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7BB460" w14:textId="184820E7" w:rsidR="00362709" w:rsidRDefault="00DD4909">
      <w:pPr>
        <w:rPr>
          <w:noProof/>
        </w:rPr>
      </w:pPr>
      <w:r>
        <w:t xml:space="preserve">                                                               </w:t>
      </w:r>
      <w:r>
        <w:rPr>
          <w:noProof/>
        </w:rPr>
        <w:t xml:space="preserve">    </w:t>
      </w:r>
      <w:r>
        <w:rPr>
          <w:noProof/>
        </w:rPr>
        <w:drawing>
          <wp:inline distT="0" distB="0" distL="0" distR="0" wp14:anchorId="59EB7D90" wp14:editId="06021972">
            <wp:extent cx="4440451" cy="29022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982" b="2737"/>
                    <a:stretch/>
                  </pic:blipFill>
                  <pic:spPr bwMode="auto">
                    <a:xfrm>
                      <a:off x="0" y="0"/>
                      <a:ext cx="4474474" cy="2924463"/>
                    </a:xfrm>
                    <a:prstGeom prst="rect">
                      <a:avLst/>
                    </a:prstGeom>
                    <a:ln>
                      <a:noFill/>
                    </a:ln>
                    <a:extLst>
                      <a:ext uri="{53640926-AAD7-44D8-BBD7-CCE9431645EC}">
                        <a14:shadowObscured xmlns:a14="http://schemas.microsoft.com/office/drawing/2010/main"/>
                      </a:ext>
                    </a:extLst>
                  </pic:spPr>
                </pic:pic>
              </a:graphicData>
            </a:graphic>
          </wp:inline>
        </w:drawing>
      </w:r>
    </w:p>
    <w:p w14:paraId="22230986" w14:textId="353117B9" w:rsidR="00DD4909" w:rsidRDefault="00DD4909">
      <w:pPr>
        <w:rPr>
          <w:noProof/>
        </w:rPr>
      </w:pPr>
    </w:p>
    <w:p w14:paraId="3767D6F8" w14:textId="25AEBBDE" w:rsidR="00DD4909" w:rsidRDefault="00DD4909">
      <w:pPr>
        <w:rPr>
          <w:noProof/>
        </w:rPr>
      </w:pPr>
    </w:p>
    <w:p w14:paraId="3B69E9F9" w14:textId="6941C361" w:rsidR="00DD4909" w:rsidRDefault="00DD4909">
      <w:pPr>
        <w:rPr>
          <w:noProof/>
        </w:rPr>
      </w:pPr>
    </w:p>
    <w:p w14:paraId="7E923BDD" w14:textId="6E8E945A" w:rsidR="00DD4909" w:rsidRPr="002D45EF" w:rsidRDefault="00DD4909">
      <w:pPr>
        <w:rPr>
          <w:rFonts w:ascii="Arial Black" w:hAnsi="Arial Black" w:cs="Aldhabi"/>
          <w:noProof/>
          <w:color w:val="92D050"/>
          <w:sz w:val="44"/>
          <w:szCs w:val="44"/>
        </w:rPr>
      </w:pPr>
      <w:r w:rsidRPr="002D45EF">
        <w:rPr>
          <w:rFonts w:ascii="Arial Black" w:hAnsi="Arial Black" w:cs="Aldhabi"/>
          <w:noProof/>
          <w:color w:val="92D050"/>
          <w:sz w:val="44"/>
          <w:szCs w:val="44"/>
        </w:rPr>
        <w:t>B</w:t>
      </w:r>
      <w:r w:rsidR="002D45EF" w:rsidRPr="002D45EF">
        <w:rPr>
          <w:rFonts w:ascii="Arial Black" w:hAnsi="Arial Black" w:cs="Aldhabi"/>
          <w:noProof/>
          <w:color w:val="92D050"/>
          <w:sz w:val="44"/>
          <w:szCs w:val="44"/>
        </w:rPr>
        <w:t>aglan Energy Park</w:t>
      </w:r>
      <w:r w:rsidRPr="002D45EF">
        <w:rPr>
          <w:rFonts w:ascii="Arial Black" w:hAnsi="Arial Black" w:cs="Aldhabi"/>
          <w:noProof/>
          <w:color w:val="92D050"/>
          <w:sz w:val="44"/>
          <w:szCs w:val="44"/>
        </w:rPr>
        <w:t xml:space="preserve"> Economic </w:t>
      </w:r>
      <w:r w:rsidR="002D45EF" w:rsidRPr="002D45EF">
        <w:rPr>
          <w:rFonts w:ascii="Arial Black" w:hAnsi="Arial Black" w:cs="Aldhabi"/>
          <w:noProof/>
          <w:color w:val="92D050"/>
          <w:sz w:val="44"/>
          <w:szCs w:val="44"/>
        </w:rPr>
        <w:t>L</w:t>
      </w:r>
      <w:r w:rsidRPr="002D45EF">
        <w:rPr>
          <w:rFonts w:ascii="Arial Black" w:hAnsi="Arial Black" w:cs="Aldhabi"/>
          <w:noProof/>
          <w:color w:val="92D050"/>
          <w:sz w:val="44"/>
          <w:szCs w:val="44"/>
        </w:rPr>
        <w:t>ink</w:t>
      </w:r>
    </w:p>
    <w:p w14:paraId="6701E34C" w14:textId="77777777" w:rsidR="00DD4909" w:rsidRPr="00DD4909" w:rsidRDefault="00DD4909">
      <w:pPr>
        <w:rPr>
          <w:rFonts w:ascii="Arial Black" w:hAnsi="Arial Black" w:cs="Aldhabi"/>
          <w:noProof/>
          <w:color w:val="92D050"/>
        </w:rPr>
      </w:pPr>
    </w:p>
    <w:p w14:paraId="7E575C7B" w14:textId="424A4AE8" w:rsidR="00DD4909" w:rsidRDefault="00434561">
      <w:pPr>
        <w:rPr>
          <w:rFonts w:ascii="Arial Black" w:hAnsi="Arial Black" w:cs="Aldhabi"/>
          <w:noProof/>
          <w:color w:val="92D050"/>
        </w:rPr>
      </w:pPr>
      <w:r>
        <w:rPr>
          <w:noProof/>
        </w:rPr>
        <w:drawing>
          <wp:inline distT="0" distB="0" distL="0" distR="0" wp14:anchorId="42ECC2AE" wp14:editId="2F9F33C7">
            <wp:extent cx="5731510" cy="20796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079625"/>
                    </a:xfrm>
                    <a:prstGeom prst="rect">
                      <a:avLst/>
                    </a:prstGeom>
                  </pic:spPr>
                </pic:pic>
              </a:graphicData>
            </a:graphic>
          </wp:inline>
        </w:drawing>
      </w:r>
    </w:p>
    <w:p w14:paraId="775C922B" w14:textId="35607B3A" w:rsidR="00DD4909" w:rsidRDefault="00DD4909">
      <w:pPr>
        <w:rPr>
          <w:rFonts w:ascii="Arial Black" w:hAnsi="Arial Black" w:cs="Aldhabi"/>
          <w:noProof/>
          <w:color w:val="92D050"/>
        </w:rPr>
      </w:pPr>
    </w:p>
    <w:p w14:paraId="5164206F" w14:textId="093D1D4A" w:rsidR="00DD4909" w:rsidRDefault="00DD4909">
      <w:pPr>
        <w:rPr>
          <w:rFonts w:ascii="Arial Black" w:hAnsi="Arial Black" w:cs="Aldhabi"/>
          <w:noProof/>
          <w:color w:val="92D050"/>
        </w:rPr>
      </w:pPr>
    </w:p>
    <w:p w14:paraId="089966FE" w14:textId="0010E037" w:rsidR="00DD4909" w:rsidRDefault="00DD4909">
      <w:pPr>
        <w:rPr>
          <w:rFonts w:ascii="Arial Black" w:hAnsi="Arial Black" w:cs="Aldhabi"/>
          <w:noProof/>
          <w:color w:val="92D050"/>
        </w:rPr>
      </w:pPr>
    </w:p>
    <w:p w14:paraId="189157FD" w14:textId="0A0155ED" w:rsidR="00DD4909" w:rsidRPr="00DD4909" w:rsidRDefault="00DD4909">
      <w:pPr>
        <w:rPr>
          <w:rFonts w:asciiTheme="majorHAnsi" w:hAnsiTheme="majorHAnsi" w:cstheme="majorHAnsi"/>
          <w:noProof/>
        </w:rPr>
      </w:pPr>
      <w:r>
        <w:rPr>
          <w:rFonts w:asciiTheme="majorHAnsi" w:hAnsiTheme="majorHAnsi" w:cstheme="majorHAnsi"/>
          <w:noProof/>
        </w:rPr>
        <w:t xml:space="preserve">M. Riddler (1904663)- </w:t>
      </w:r>
      <w:hyperlink r:id="rId10" w:history="1">
        <w:r w:rsidRPr="008D6EE2">
          <w:rPr>
            <w:rStyle w:val="Hyperlink"/>
            <w:rFonts w:asciiTheme="majorHAnsi" w:hAnsiTheme="majorHAnsi" w:cstheme="majorHAnsi"/>
            <w:noProof/>
          </w:rPr>
          <w:t>1904663@student.uwtsd.ac.uk</w:t>
        </w:r>
      </w:hyperlink>
      <w:r>
        <w:rPr>
          <w:rFonts w:asciiTheme="majorHAnsi" w:hAnsiTheme="majorHAnsi" w:cstheme="majorHAnsi"/>
          <w:noProof/>
        </w:rPr>
        <w:t xml:space="preserve"> </w:t>
      </w:r>
    </w:p>
    <w:p w14:paraId="7769D909" w14:textId="32B83524" w:rsidR="001B5036" w:rsidRDefault="001B5036" w:rsidP="001B5036">
      <w:pPr>
        <w:rPr>
          <w:rFonts w:cstheme="minorHAnsi"/>
          <w:i/>
        </w:rPr>
      </w:pPr>
    </w:p>
    <w:p w14:paraId="35D0F973" w14:textId="77777777" w:rsidR="005B476E" w:rsidRDefault="005B476E" w:rsidP="005B476E">
      <w:pPr>
        <w:rPr>
          <w:rFonts w:cstheme="minorHAnsi"/>
          <w:i/>
        </w:rPr>
      </w:pPr>
    </w:p>
    <w:p w14:paraId="6E2B2F07" w14:textId="6193B2E6" w:rsidR="005B476E" w:rsidRDefault="005B476E" w:rsidP="00EF0ECB">
      <w:pPr>
        <w:rPr>
          <w:rFonts w:cstheme="minorHAnsi"/>
          <w:b/>
          <w:bCs/>
          <w:i/>
        </w:rPr>
      </w:pPr>
      <w:r w:rsidRPr="005B476E">
        <w:rPr>
          <w:rFonts w:cstheme="minorHAnsi"/>
          <w:b/>
          <w:bCs/>
          <w:i/>
        </w:rPr>
        <w:lastRenderedPageBreak/>
        <w:t>This document has been prepared in accordance with Regulation 12 of the CDM Regulations 2015</w:t>
      </w:r>
    </w:p>
    <w:p w14:paraId="7A430B93" w14:textId="77777777" w:rsidR="00983723" w:rsidRDefault="00983723" w:rsidP="00EF0ECB">
      <w:pPr>
        <w:rPr>
          <w:b/>
          <w:sz w:val="32"/>
        </w:rPr>
      </w:pPr>
    </w:p>
    <w:p w14:paraId="2AF2185A" w14:textId="1DA56BF4" w:rsidR="00EF0ECB" w:rsidRDefault="00EF0ECB" w:rsidP="00EF0ECB">
      <w:pPr>
        <w:rPr>
          <w:b/>
          <w:sz w:val="32"/>
        </w:rPr>
      </w:pPr>
      <w:r>
        <w:rPr>
          <w:b/>
          <w:sz w:val="32"/>
        </w:rPr>
        <w:t>Index:</w:t>
      </w:r>
    </w:p>
    <w:p w14:paraId="249CEBD8" w14:textId="77777777" w:rsidR="00EF0ECB" w:rsidRPr="005E6656" w:rsidRDefault="00EF0ECB" w:rsidP="00EF0ECB">
      <w:pPr>
        <w:rPr>
          <w:b/>
          <w:sz w:val="20"/>
          <w:szCs w:val="20"/>
        </w:rPr>
      </w:pPr>
    </w:p>
    <w:p w14:paraId="60FB4967" w14:textId="186F4173" w:rsidR="00EF0ECB" w:rsidRDefault="00EF0ECB" w:rsidP="00BD2309">
      <w:pPr>
        <w:rPr>
          <w:b/>
          <w:sz w:val="28"/>
        </w:rPr>
      </w:pPr>
      <w:r w:rsidRPr="00983723">
        <w:rPr>
          <w:b/>
          <w:sz w:val="28"/>
          <w:szCs w:val="20"/>
        </w:rPr>
        <w:t>1</w:t>
      </w:r>
      <w:r w:rsidR="00BD2309">
        <w:rPr>
          <w:b/>
          <w:sz w:val="28"/>
        </w:rPr>
        <w:t xml:space="preserve"> </w:t>
      </w:r>
      <w:r w:rsidR="00E73F5E">
        <w:rPr>
          <w:b/>
          <w:sz w:val="28"/>
        </w:rPr>
        <w:t>–</w:t>
      </w:r>
      <w:r w:rsidR="00BD2309">
        <w:rPr>
          <w:b/>
          <w:sz w:val="28"/>
        </w:rPr>
        <w:t xml:space="preserve"> Introduction</w:t>
      </w:r>
    </w:p>
    <w:p w14:paraId="7F2E90F8" w14:textId="0BFA8DDB" w:rsidR="00E73F5E" w:rsidRDefault="00E73F5E" w:rsidP="00E73F5E">
      <w:pPr>
        <w:pStyle w:val="ListParagraph"/>
        <w:numPr>
          <w:ilvl w:val="1"/>
          <w:numId w:val="3"/>
        </w:numPr>
        <w:rPr>
          <w:b/>
          <w:sz w:val="20"/>
          <w:szCs w:val="16"/>
        </w:rPr>
      </w:pPr>
      <w:r>
        <w:rPr>
          <w:b/>
          <w:sz w:val="20"/>
          <w:szCs w:val="16"/>
        </w:rPr>
        <w:t>Project description</w:t>
      </w:r>
    </w:p>
    <w:p w14:paraId="2620C9F3" w14:textId="0B3613CE" w:rsidR="005B476E" w:rsidRPr="005B476E" w:rsidRDefault="005B476E" w:rsidP="005B476E">
      <w:pPr>
        <w:rPr>
          <w:b/>
          <w:sz w:val="20"/>
          <w:szCs w:val="16"/>
        </w:rPr>
      </w:pPr>
      <w:r>
        <w:rPr>
          <w:b/>
          <w:sz w:val="20"/>
          <w:szCs w:val="16"/>
        </w:rPr>
        <w:t>1.2- Design</w:t>
      </w:r>
    </w:p>
    <w:p w14:paraId="2BF4C5C3" w14:textId="56687701" w:rsidR="00E73F5E" w:rsidRPr="00E73F5E" w:rsidRDefault="00E73F5E" w:rsidP="00E73F5E">
      <w:pPr>
        <w:rPr>
          <w:b/>
          <w:sz w:val="20"/>
          <w:szCs w:val="16"/>
        </w:rPr>
      </w:pPr>
      <w:r>
        <w:rPr>
          <w:b/>
          <w:sz w:val="20"/>
          <w:szCs w:val="16"/>
        </w:rPr>
        <w:t>1</w:t>
      </w:r>
      <w:r w:rsidRPr="00E73F5E">
        <w:rPr>
          <w:b/>
          <w:sz w:val="20"/>
          <w:szCs w:val="16"/>
        </w:rPr>
        <w:t>.</w:t>
      </w:r>
      <w:r w:rsidR="005B476E">
        <w:rPr>
          <w:b/>
          <w:sz w:val="20"/>
          <w:szCs w:val="16"/>
        </w:rPr>
        <w:t>3</w:t>
      </w:r>
      <w:r w:rsidRPr="00E73F5E">
        <w:rPr>
          <w:b/>
          <w:sz w:val="20"/>
          <w:szCs w:val="16"/>
        </w:rPr>
        <w:t>- Programme of work &amp; key dates</w:t>
      </w:r>
    </w:p>
    <w:p w14:paraId="2FAA4BF3" w14:textId="77777777" w:rsidR="00E73F5E" w:rsidRDefault="00E73F5E" w:rsidP="00BD2309">
      <w:pPr>
        <w:rPr>
          <w:b/>
          <w:sz w:val="28"/>
        </w:rPr>
      </w:pPr>
    </w:p>
    <w:p w14:paraId="7953980A" w14:textId="53AFF284" w:rsidR="00BD2309" w:rsidRPr="00E73F5E" w:rsidRDefault="00BD2309" w:rsidP="00BD2309">
      <w:pPr>
        <w:rPr>
          <w:b/>
          <w:sz w:val="28"/>
        </w:rPr>
      </w:pPr>
      <w:r>
        <w:rPr>
          <w:b/>
          <w:sz w:val="28"/>
        </w:rPr>
        <w:t>2- Construction phase plan</w:t>
      </w:r>
      <w:r>
        <w:rPr>
          <w:b/>
          <w:sz w:val="20"/>
          <w:szCs w:val="16"/>
        </w:rPr>
        <w:t xml:space="preserve"> </w:t>
      </w:r>
    </w:p>
    <w:p w14:paraId="233BE7CF" w14:textId="76789F64" w:rsidR="00EF0ECB" w:rsidRPr="00BD2309" w:rsidRDefault="00BD2309" w:rsidP="00BD2309">
      <w:pPr>
        <w:rPr>
          <w:b/>
          <w:sz w:val="20"/>
          <w:szCs w:val="16"/>
        </w:rPr>
      </w:pPr>
      <w:r w:rsidRPr="00BD2309">
        <w:rPr>
          <w:b/>
          <w:sz w:val="20"/>
          <w:szCs w:val="16"/>
        </w:rPr>
        <w:t>2.</w:t>
      </w:r>
      <w:r w:rsidR="00E73F5E">
        <w:rPr>
          <w:b/>
          <w:sz w:val="20"/>
          <w:szCs w:val="16"/>
        </w:rPr>
        <w:t>1</w:t>
      </w:r>
      <w:r>
        <w:rPr>
          <w:b/>
          <w:sz w:val="20"/>
          <w:szCs w:val="16"/>
        </w:rPr>
        <w:t>- CDM duty holders</w:t>
      </w:r>
    </w:p>
    <w:p w14:paraId="4C38BF8C" w14:textId="4BAF5A0D" w:rsidR="00EF0ECB" w:rsidRPr="00BD2309" w:rsidRDefault="00BD2309" w:rsidP="00BD2309">
      <w:pPr>
        <w:rPr>
          <w:b/>
          <w:sz w:val="20"/>
          <w:szCs w:val="16"/>
        </w:rPr>
      </w:pPr>
      <w:r w:rsidRPr="00BD2309">
        <w:rPr>
          <w:b/>
          <w:sz w:val="20"/>
          <w:szCs w:val="16"/>
        </w:rPr>
        <w:t>2.</w:t>
      </w:r>
      <w:r w:rsidR="00E73F5E">
        <w:rPr>
          <w:b/>
          <w:sz w:val="20"/>
          <w:szCs w:val="16"/>
        </w:rPr>
        <w:t>2</w:t>
      </w:r>
      <w:r>
        <w:rPr>
          <w:b/>
          <w:sz w:val="20"/>
          <w:szCs w:val="16"/>
        </w:rPr>
        <w:t xml:space="preserve">- </w:t>
      </w:r>
      <w:r w:rsidR="00FF0CB7">
        <w:rPr>
          <w:b/>
          <w:sz w:val="20"/>
          <w:szCs w:val="16"/>
        </w:rPr>
        <w:t>Responsibilities</w:t>
      </w:r>
    </w:p>
    <w:p w14:paraId="09662857" w14:textId="2A8844E0" w:rsidR="00BD2309" w:rsidRPr="00BD2309" w:rsidRDefault="00BD2309" w:rsidP="00BD2309">
      <w:pPr>
        <w:rPr>
          <w:b/>
          <w:sz w:val="20"/>
          <w:szCs w:val="16"/>
        </w:rPr>
      </w:pPr>
      <w:r w:rsidRPr="00BD2309">
        <w:rPr>
          <w:b/>
          <w:sz w:val="20"/>
          <w:szCs w:val="16"/>
        </w:rPr>
        <w:t>2.</w:t>
      </w:r>
      <w:r w:rsidR="00E73F5E">
        <w:rPr>
          <w:b/>
          <w:sz w:val="20"/>
          <w:szCs w:val="16"/>
        </w:rPr>
        <w:t>3</w:t>
      </w:r>
      <w:r>
        <w:rPr>
          <w:b/>
          <w:sz w:val="20"/>
          <w:szCs w:val="16"/>
        </w:rPr>
        <w:t xml:space="preserve">- </w:t>
      </w:r>
      <w:r w:rsidR="00FF0CB7">
        <w:rPr>
          <w:b/>
          <w:sz w:val="20"/>
          <w:szCs w:val="16"/>
        </w:rPr>
        <w:t>Design &amp; information</w:t>
      </w:r>
    </w:p>
    <w:p w14:paraId="489258B3" w14:textId="14BB6F91" w:rsidR="00BD2309" w:rsidRDefault="00BD2309" w:rsidP="00BD2309">
      <w:pPr>
        <w:rPr>
          <w:b/>
          <w:sz w:val="20"/>
          <w:szCs w:val="16"/>
        </w:rPr>
      </w:pPr>
      <w:r w:rsidRPr="00BD2309">
        <w:rPr>
          <w:b/>
          <w:sz w:val="20"/>
          <w:szCs w:val="16"/>
        </w:rPr>
        <w:t>2.</w:t>
      </w:r>
      <w:r w:rsidR="00E73F5E">
        <w:rPr>
          <w:b/>
          <w:sz w:val="20"/>
          <w:szCs w:val="16"/>
        </w:rPr>
        <w:t>4</w:t>
      </w:r>
      <w:r w:rsidR="00FF0CB7">
        <w:rPr>
          <w:b/>
          <w:sz w:val="20"/>
          <w:szCs w:val="16"/>
        </w:rPr>
        <w:t>- Review of H&amp;S performance</w:t>
      </w:r>
    </w:p>
    <w:p w14:paraId="7481A1DF" w14:textId="0F61402D" w:rsidR="00FF0CB7" w:rsidRDefault="00FF0CB7" w:rsidP="00BD2309">
      <w:pPr>
        <w:rPr>
          <w:b/>
          <w:sz w:val="20"/>
          <w:szCs w:val="16"/>
        </w:rPr>
      </w:pPr>
      <w:r>
        <w:rPr>
          <w:b/>
          <w:sz w:val="20"/>
          <w:szCs w:val="16"/>
        </w:rPr>
        <w:t>2.</w:t>
      </w:r>
      <w:r w:rsidR="00E73F5E">
        <w:rPr>
          <w:b/>
          <w:sz w:val="20"/>
          <w:szCs w:val="16"/>
        </w:rPr>
        <w:t>5</w:t>
      </w:r>
      <w:r>
        <w:rPr>
          <w:b/>
          <w:sz w:val="20"/>
          <w:szCs w:val="16"/>
        </w:rPr>
        <w:t>- Site security</w:t>
      </w:r>
    </w:p>
    <w:p w14:paraId="60844D0E" w14:textId="72E005DB" w:rsidR="00FF0CB7" w:rsidRDefault="00FF0CB7" w:rsidP="00BD2309">
      <w:pPr>
        <w:rPr>
          <w:b/>
          <w:sz w:val="20"/>
          <w:szCs w:val="16"/>
        </w:rPr>
      </w:pPr>
      <w:r>
        <w:rPr>
          <w:b/>
          <w:sz w:val="20"/>
          <w:szCs w:val="16"/>
        </w:rPr>
        <w:t>2.</w:t>
      </w:r>
      <w:r w:rsidR="00E73F5E">
        <w:rPr>
          <w:b/>
          <w:sz w:val="20"/>
          <w:szCs w:val="16"/>
        </w:rPr>
        <w:t>6</w:t>
      </w:r>
      <w:r>
        <w:rPr>
          <w:b/>
          <w:sz w:val="20"/>
          <w:szCs w:val="16"/>
        </w:rPr>
        <w:t>- Site induction &amp; training</w:t>
      </w:r>
    </w:p>
    <w:p w14:paraId="0AB247CC" w14:textId="18DCDF6B" w:rsidR="00FF0CB7" w:rsidRDefault="00FF0CB7" w:rsidP="00BD2309">
      <w:pPr>
        <w:rPr>
          <w:b/>
          <w:sz w:val="20"/>
          <w:szCs w:val="16"/>
        </w:rPr>
      </w:pPr>
      <w:r>
        <w:rPr>
          <w:b/>
          <w:sz w:val="20"/>
          <w:szCs w:val="16"/>
        </w:rPr>
        <w:t>2.</w:t>
      </w:r>
      <w:r w:rsidR="00E73F5E">
        <w:rPr>
          <w:b/>
          <w:sz w:val="20"/>
          <w:szCs w:val="16"/>
        </w:rPr>
        <w:t>7</w:t>
      </w:r>
      <w:r>
        <w:rPr>
          <w:b/>
          <w:sz w:val="20"/>
          <w:szCs w:val="16"/>
        </w:rPr>
        <w:t>- Site welfare facilities</w:t>
      </w:r>
    </w:p>
    <w:p w14:paraId="619DC7C3" w14:textId="71809BEF" w:rsidR="00FF0CB7" w:rsidRDefault="00FF0CB7" w:rsidP="00BD2309">
      <w:pPr>
        <w:rPr>
          <w:b/>
          <w:sz w:val="20"/>
          <w:szCs w:val="16"/>
        </w:rPr>
      </w:pPr>
      <w:r>
        <w:rPr>
          <w:b/>
          <w:sz w:val="20"/>
          <w:szCs w:val="16"/>
        </w:rPr>
        <w:t>2.</w:t>
      </w:r>
      <w:r w:rsidR="00E73F5E">
        <w:rPr>
          <w:b/>
          <w:sz w:val="20"/>
          <w:szCs w:val="16"/>
        </w:rPr>
        <w:t>8</w:t>
      </w:r>
      <w:r>
        <w:rPr>
          <w:b/>
          <w:sz w:val="20"/>
          <w:szCs w:val="16"/>
        </w:rPr>
        <w:t xml:space="preserve">- </w:t>
      </w:r>
      <w:r w:rsidR="00E73F5E">
        <w:rPr>
          <w:b/>
          <w:sz w:val="20"/>
          <w:szCs w:val="16"/>
        </w:rPr>
        <w:t>Accident &amp; near miss reporting</w:t>
      </w:r>
    </w:p>
    <w:p w14:paraId="62DD84A1" w14:textId="0DDCC9C3" w:rsidR="00E73F5E" w:rsidRDefault="00E73F5E" w:rsidP="00BD2309">
      <w:pPr>
        <w:rPr>
          <w:b/>
          <w:sz w:val="20"/>
          <w:szCs w:val="16"/>
        </w:rPr>
      </w:pPr>
      <w:r>
        <w:rPr>
          <w:b/>
          <w:sz w:val="20"/>
          <w:szCs w:val="16"/>
        </w:rPr>
        <w:t>2.9- Site Rules</w:t>
      </w:r>
    </w:p>
    <w:p w14:paraId="6509C626" w14:textId="74A5D54E" w:rsidR="005B476E" w:rsidRPr="00B96149" w:rsidRDefault="00E73F5E" w:rsidP="00B96149">
      <w:pPr>
        <w:rPr>
          <w:b/>
          <w:sz w:val="24"/>
          <w:szCs w:val="20"/>
          <w:u w:val="single"/>
        </w:rPr>
      </w:pPr>
      <w:r>
        <w:rPr>
          <w:b/>
          <w:sz w:val="20"/>
          <w:szCs w:val="16"/>
        </w:rPr>
        <w:t>2.10- Fire &amp; emergency procedures</w:t>
      </w:r>
    </w:p>
    <w:p w14:paraId="43037D2A" w14:textId="002B0ACB" w:rsidR="005B476E" w:rsidRDefault="005B476E" w:rsidP="005B476E">
      <w:pPr>
        <w:rPr>
          <w:b/>
          <w:sz w:val="20"/>
          <w:szCs w:val="16"/>
        </w:rPr>
      </w:pPr>
      <w:r>
        <w:rPr>
          <w:b/>
          <w:sz w:val="20"/>
          <w:szCs w:val="16"/>
        </w:rPr>
        <w:t>2.11- H&amp;S file information</w:t>
      </w:r>
    </w:p>
    <w:p w14:paraId="0E49BE61" w14:textId="1FF70B8C" w:rsidR="00B96149" w:rsidRDefault="00B96149" w:rsidP="005B476E">
      <w:pPr>
        <w:rPr>
          <w:b/>
          <w:sz w:val="20"/>
          <w:szCs w:val="16"/>
        </w:rPr>
      </w:pPr>
      <w:r>
        <w:rPr>
          <w:b/>
          <w:sz w:val="20"/>
          <w:szCs w:val="16"/>
        </w:rPr>
        <w:t>2.12- Site Waste management plan</w:t>
      </w:r>
    </w:p>
    <w:p w14:paraId="3527B7FD" w14:textId="22462BEA" w:rsidR="005B476E" w:rsidRDefault="005B476E" w:rsidP="005B476E">
      <w:pPr>
        <w:rPr>
          <w:b/>
          <w:sz w:val="20"/>
          <w:szCs w:val="16"/>
        </w:rPr>
      </w:pPr>
    </w:p>
    <w:p w14:paraId="790F7DC8" w14:textId="6ECF08E2" w:rsidR="005B476E" w:rsidRPr="00983723" w:rsidRDefault="005B476E" w:rsidP="005B476E">
      <w:pPr>
        <w:rPr>
          <w:b/>
          <w:sz w:val="32"/>
          <w:szCs w:val="24"/>
        </w:rPr>
      </w:pPr>
      <w:r w:rsidRPr="00983723">
        <w:rPr>
          <w:b/>
          <w:sz w:val="28"/>
        </w:rPr>
        <w:t>3</w:t>
      </w:r>
      <w:r>
        <w:rPr>
          <w:b/>
          <w:sz w:val="24"/>
          <w:szCs w:val="20"/>
        </w:rPr>
        <w:t xml:space="preserve">- </w:t>
      </w:r>
      <w:r w:rsidR="00983723" w:rsidRPr="00983723">
        <w:rPr>
          <w:b/>
          <w:sz w:val="28"/>
          <w:szCs w:val="28"/>
        </w:rPr>
        <w:t>Method Statements &amp; Risk Assessments</w:t>
      </w:r>
    </w:p>
    <w:p w14:paraId="53F712BA" w14:textId="15C6E743" w:rsidR="00983723" w:rsidRDefault="00983723" w:rsidP="005B476E">
      <w:pPr>
        <w:rPr>
          <w:b/>
          <w:sz w:val="20"/>
          <w:szCs w:val="16"/>
        </w:rPr>
      </w:pPr>
      <w:r>
        <w:rPr>
          <w:b/>
          <w:sz w:val="20"/>
          <w:szCs w:val="16"/>
        </w:rPr>
        <w:t>3.</w:t>
      </w:r>
      <w:r w:rsidR="00C21BEE">
        <w:rPr>
          <w:b/>
          <w:sz w:val="20"/>
          <w:szCs w:val="16"/>
        </w:rPr>
        <w:t>1</w:t>
      </w:r>
      <w:r>
        <w:rPr>
          <w:b/>
          <w:sz w:val="20"/>
          <w:szCs w:val="16"/>
        </w:rPr>
        <w:t>- Method statements</w:t>
      </w:r>
    </w:p>
    <w:p w14:paraId="39E1FD5B" w14:textId="202169D9" w:rsidR="00983723" w:rsidRPr="005B476E" w:rsidRDefault="00983723" w:rsidP="005B476E">
      <w:pPr>
        <w:rPr>
          <w:b/>
          <w:sz w:val="20"/>
          <w:szCs w:val="16"/>
        </w:rPr>
      </w:pPr>
      <w:r>
        <w:rPr>
          <w:b/>
          <w:sz w:val="20"/>
          <w:szCs w:val="16"/>
        </w:rPr>
        <w:t>3.</w:t>
      </w:r>
      <w:r w:rsidR="00C21BEE">
        <w:rPr>
          <w:b/>
          <w:sz w:val="20"/>
          <w:szCs w:val="16"/>
        </w:rPr>
        <w:t>2</w:t>
      </w:r>
      <w:r>
        <w:rPr>
          <w:b/>
          <w:sz w:val="20"/>
          <w:szCs w:val="16"/>
        </w:rPr>
        <w:t>- Risk assessments</w:t>
      </w:r>
    </w:p>
    <w:p w14:paraId="120273C5" w14:textId="77777777" w:rsidR="005B476E" w:rsidRDefault="005B476E" w:rsidP="005B476E">
      <w:pPr>
        <w:rPr>
          <w:b/>
          <w:sz w:val="20"/>
          <w:szCs w:val="16"/>
        </w:rPr>
      </w:pPr>
    </w:p>
    <w:p w14:paraId="61BC1A39" w14:textId="518E006F" w:rsidR="00BD2309" w:rsidRPr="005B476E" w:rsidRDefault="00BD2309" w:rsidP="002C615F">
      <w:pPr>
        <w:rPr>
          <w:rFonts w:ascii="Arial" w:hAnsi="Arial" w:cs="Arial"/>
          <w:b/>
          <w:bCs/>
          <w:sz w:val="20"/>
          <w:szCs w:val="20"/>
        </w:rPr>
      </w:pPr>
    </w:p>
    <w:p w14:paraId="242821ED" w14:textId="77777777" w:rsidR="00BD2309" w:rsidRDefault="00BD2309" w:rsidP="002C615F">
      <w:pPr>
        <w:rPr>
          <w:rFonts w:ascii="Arial" w:hAnsi="Arial" w:cs="Arial"/>
          <w:b/>
          <w:bCs/>
        </w:rPr>
      </w:pPr>
    </w:p>
    <w:p w14:paraId="482B2C01" w14:textId="77777777" w:rsidR="00BD2309" w:rsidRDefault="00BD2309" w:rsidP="002C615F">
      <w:pPr>
        <w:rPr>
          <w:rFonts w:ascii="Arial" w:hAnsi="Arial" w:cs="Arial"/>
          <w:b/>
          <w:bCs/>
        </w:rPr>
      </w:pPr>
    </w:p>
    <w:p w14:paraId="3915753D" w14:textId="77777777" w:rsidR="00BD2309" w:rsidRDefault="00BD2309" w:rsidP="002C615F">
      <w:pPr>
        <w:rPr>
          <w:rFonts w:ascii="Arial" w:hAnsi="Arial" w:cs="Arial"/>
          <w:b/>
          <w:bCs/>
        </w:rPr>
      </w:pPr>
    </w:p>
    <w:p w14:paraId="272F14BF" w14:textId="77777777" w:rsidR="00BD2309" w:rsidRDefault="00BD2309" w:rsidP="002C615F">
      <w:pPr>
        <w:rPr>
          <w:rFonts w:ascii="Arial" w:hAnsi="Arial" w:cs="Arial"/>
          <w:b/>
          <w:bCs/>
        </w:rPr>
      </w:pPr>
    </w:p>
    <w:p w14:paraId="23A9A2F8" w14:textId="1B959B10" w:rsidR="00B96149" w:rsidRPr="00B96149" w:rsidRDefault="00B96149" w:rsidP="00B96149">
      <w:pPr>
        <w:pStyle w:val="ListParagraph"/>
        <w:numPr>
          <w:ilvl w:val="0"/>
          <w:numId w:val="13"/>
        </w:numPr>
        <w:rPr>
          <w:b/>
          <w:sz w:val="32"/>
          <w:szCs w:val="32"/>
          <w:u w:val="single"/>
        </w:rPr>
      </w:pPr>
      <w:r w:rsidRPr="00B96149">
        <w:rPr>
          <w:b/>
          <w:sz w:val="32"/>
          <w:szCs w:val="32"/>
          <w:u w:val="single"/>
        </w:rPr>
        <w:t>Introduction</w:t>
      </w:r>
    </w:p>
    <w:p w14:paraId="3DDDDB89" w14:textId="1C653B18" w:rsidR="00B96149" w:rsidRPr="00B96149" w:rsidRDefault="00B96149" w:rsidP="00B96149">
      <w:pPr>
        <w:pStyle w:val="ListParagraph"/>
        <w:numPr>
          <w:ilvl w:val="1"/>
          <w:numId w:val="8"/>
        </w:numPr>
        <w:rPr>
          <w:b/>
        </w:rPr>
      </w:pPr>
      <w:r w:rsidRPr="00B96149">
        <w:rPr>
          <w:b/>
        </w:rPr>
        <w:t>Project description</w:t>
      </w:r>
    </w:p>
    <w:p w14:paraId="03EFAA4F" w14:textId="6EB57A40" w:rsidR="00B96149" w:rsidRDefault="002C253C" w:rsidP="002C253C">
      <w:pPr>
        <w:rPr>
          <w:bCs/>
        </w:rPr>
      </w:pPr>
      <w:r>
        <w:rPr>
          <w:bCs/>
        </w:rPr>
        <w:t xml:space="preserve">Trinity Civil </w:t>
      </w:r>
      <w:r w:rsidR="00907922">
        <w:rPr>
          <w:bCs/>
        </w:rPr>
        <w:t>E</w:t>
      </w:r>
      <w:r>
        <w:rPr>
          <w:bCs/>
        </w:rPr>
        <w:t>ngineering ltd (TCE) have been awarded</w:t>
      </w:r>
      <w:r w:rsidR="00907922">
        <w:rPr>
          <w:bCs/>
        </w:rPr>
        <w:t xml:space="preserve"> a</w:t>
      </w:r>
      <w:r>
        <w:rPr>
          <w:bCs/>
        </w:rPr>
        <w:t xml:space="preserve"> contract </w:t>
      </w:r>
      <w:r w:rsidR="00907922">
        <w:rPr>
          <w:bCs/>
        </w:rPr>
        <w:t xml:space="preserve">by Neath Port Talbot County Borough Council to build a bridge on Central ave to provide an economic link between two industrial estates. </w:t>
      </w:r>
    </w:p>
    <w:p w14:paraId="4867F0F8" w14:textId="2C3D2909" w:rsidR="00907922" w:rsidRDefault="00907922" w:rsidP="002C253C">
      <w:pPr>
        <w:rPr>
          <w:bCs/>
        </w:rPr>
      </w:pPr>
      <w:r>
        <w:rPr>
          <w:bCs/>
        </w:rPr>
        <w:t>The main works locations are as follows:</w:t>
      </w:r>
    </w:p>
    <w:p w14:paraId="415C07A0" w14:textId="3770BDBC" w:rsidR="00907922" w:rsidRDefault="00907922" w:rsidP="002C253C">
      <w:pPr>
        <w:rPr>
          <w:bCs/>
        </w:rPr>
      </w:pPr>
      <w:r>
        <w:rPr>
          <w:bCs/>
        </w:rPr>
        <w:t>National grid ref- 273864,192986</w:t>
      </w:r>
    </w:p>
    <w:p w14:paraId="7B2BA2EB" w14:textId="2F9A8D5D" w:rsidR="00907922" w:rsidRDefault="00907922" w:rsidP="002C253C">
      <w:pPr>
        <w:rPr>
          <w:bCs/>
        </w:rPr>
      </w:pPr>
      <w:r>
        <w:rPr>
          <w:bCs/>
        </w:rPr>
        <w:t>Works postcode- SA11 2FP</w:t>
      </w:r>
    </w:p>
    <w:p w14:paraId="572DE27B" w14:textId="77777777" w:rsidR="002D45EF" w:rsidRDefault="002D45EF" w:rsidP="002C253C">
      <w:pPr>
        <w:rPr>
          <w:bCs/>
        </w:rPr>
      </w:pPr>
    </w:p>
    <w:p w14:paraId="033BEFA3" w14:textId="16565D48" w:rsidR="00B96149" w:rsidRDefault="00B96149" w:rsidP="00B96149">
      <w:pPr>
        <w:pStyle w:val="ListParagraph"/>
        <w:numPr>
          <w:ilvl w:val="1"/>
          <w:numId w:val="8"/>
        </w:numPr>
        <w:rPr>
          <w:b/>
        </w:rPr>
      </w:pPr>
      <w:r w:rsidRPr="00B96149">
        <w:rPr>
          <w:b/>
        </w:rPr>
        <w:t>Design</w:t>
      </w:r>
    </w:p>
    <w:p w14:paraId="0A454968" w14:textId="6E318145" w:rsidR="002D45EF" w:rsidRDefault="002D45EF" w:rsidP="002D45EF">
      <w:pPr>
        <w:rPr>
          <w:bCs/>
        </w:rPr>
      </w:pPr>
      <w:r>
        <w:rPr>
          <w:bCs/>
        </w:rPr>
        <w:t>The following designs have been submitted &amp; have been signed off for construction use:</w:t>
      </w:r>
    </w:p>
    <w:p w14:paraId="6DCF05E9" w14:textId="5660133E" w:rsidR="002D45EF" w:rsidRDefault="002D45EF" w:rsidP="002D45EF">
      <w:pPr>
        <w:rPr>
          <w:bCs/>
        </w:rPr>
      </w:pPr>
      <w:r>
        <w:rPr>
          <w:noProof/>
        </w:rPr>
        <w:drawing>
          <wp:inline distT="0" distB="0" distL="0" distR="0" wp14:anchorId="550CDCF7" wp14:editId="32164B8F">
            <wp:extent cx="6581042" cy="461970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598126" cy="4631701"/>
                    </a:xfrm>
                    <a:prstGeom prst="rect">
                      <a:avLst/>
                    </a:prstGeom>
                  </pic:spPr>
                </pic:pic>
              </a:graphicData>
            </a:graphic>
          </wp:inline>
        </w:drawing>
      </w:r>
    </w:p>
    <w:p w14:paraId="2C0906D9" w14:textId="6CA8052C" w:rsidR="002D45EF" w:rsidRDefault="002D45EF" w:rsidP="002D45EF">
      <w:pPr>
        <w:rPr>
          <w:bCs/>
        </w:rPr>
      </w:pPr>
    </w:p>
    <w:p w14:paraId="46DE5509" w14:textId="5A710E0A" w:rsidR="002D45EF" w:rsidRDefault="002D45EF" w:rsidP="002D45EF">
      <w:pPr>
        <w:rPr>
          <w:bCs/>
        </w:rPr>
      </w:pPr>
    </w:p>
    <w:p w14:paraId="3E347252" w14:textId="72CD8313" w:rsidR="002D45EF" w:rsidRPr="002D45EF" w:rsidRDefault="002D45EF" w:rsidP="002D45EF">
      <w:pPr>
        <w:rPr>
          <w:bCs/>
        </w:rPr>
      </w:pPr>
      <w:r>
        <w:rPr>
          <w:noProof/>
        </w:rPr>
        <w:lastRenderedPageBreak/>
        <w:drawing>
          <wp:inline distT="0" distB="0" distL="0" distR="0" wp14:anchorId="512A5774" wp14:editId="4287841B">
            <wp:extent cx="6209969" cy="4334457"/>
            <wp:effectExtent l="0" t="0" r="63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239836" cy="4355304"/>
                    </a:xfrm>
                    <a:prstGeom prst="rect">
                      <a:avLst/>
                    </a:prstGeom>
                  </pic:spPr>
                </pic:pic>
              </a:graphicData>
            </a:graphic>
          </wp:inline>
        </w:drawing>
      </w:r>
    </w:p>
    <w:p w14:paraId="2623C9DA" w14:textId="77777777" w:rsidR="002D45EF" w:rsidRDefault="002D45EF" w:rsidP="00B96149">
      <w:pPr>
        <w:rPr>
          <w:bCs/>
        </w:rPr>
      </w:pPr>
      <w:r>
        <w:rPr>
          <w:noProof/>
        </w:rPr>
        <w:drawing>
          <wp:inline distT="0" distB="0" distL="0" distR="0" wp14:anchorId="5A09A727" wp14:editId="14FAD59A">
            <wp:extent cx="6240242" cy="4365266"/>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248482" cy="4371030"/>
                    </a:xfrm>
                    <a:prstGeom prst="rect">
                      <a:avLst/>
                    </a:prstGeom>
                  </pic:spPr>
                </pic:pic>
              </a:graphicData>
            </a:graphic>
          </wp:inline>
        </w:drawing>
      </w:r>
    </w:p>
    <w:p w14:paraId="2D650407" w14:textId="36F668EB" w:rsidR="00B96149" w:rsidRPr="002D45EF" w:rsidRDefault="00B96149" w:rsidP="00B96149">
      <w:pPr>
        <w:rPr>
          <w:bCs/>
        </w:rPr>
      </w:pPr>
      <w:r w:rsidRPr="00B96149">
        <w:rPr>
          <w:b/>
        </w:rPr>
        <w:lastRenderedPageBreak/>
        <w:t>1.3- Programme of work &amp; key dates</w:t>
      </w:r>
    </w:p>
    <w:tbl>
      <w:tblPr>
        <w:tblStyle w:val="TableGrid"/>
        <w:tblW w:w="0" w:type="auto"/>
        <w:tblLook w:val="04A0" w:firstRow="1" w:lastRow="0" w:firstColumn="1" w:lastColumn="0" w:noHBand="0" w:noVBand="1"/>
      </w:tblPr>
      <w:tblGrid>
        <w:gridCol w:w="2122"/>
        <w:gridCol w:w="2268"/>
      </w:tblGrid>
      <w:tr w:rsidR="00F370B1" w:rsidRPr="00F370B1" w14:paraId="4C7A4801" w14:textId="77777777" w:rsidTr="002D45EF">
        <w:tc>
          <w:tcPr>
            <w:tcW w:w="2122" w:type="dxa"/>
          </w:tcPr>
          <w:p w14:paraId="403F945F" w14:textId="69A2861E" w:rsidR="002D45EF" w:rsidRPr="00E44DDC" w:rsidRDefault="002D45EF" w:rsidP="00B96149">
            <w:pPr>
              <w:rPr>
                <w:bCs/>
              </w:rPr>
            </w:pPr>
            <w:r w:rsidRPr="00E44DDC">
              <w:rPr>
                <w:bCs/>
              </w:rPr>
              <w:t>Mobilisation to site:</w:t>
            </w:r>
          </w:p>
        </w:tc>
        <w:tc>
          <w:tcPr>
            <w:tcW w:w="2268" w:type="dxa"/>
          </w:tcPr>
          <w:p w14:paraId="0F550A56" w14:textId="64DBC6F6" w:rsidR="002D45EF" w:rsidRPr="00E44DDC" w:rsidRDefault="002D45EF" w:rsidP="00B96149">
            <w:pPr>
              <w:rPr>
                <w:bCs/>
              </w:rPr>
            </w:pPr>
            <w:r w:rsidRPr="00E44DDC">
              <w:rPr>
                <w:bCs/>
              </w:rPr>
              <w:t>April 20</w:t>
            </w:r>
            <w:r w:rsidRPr="00E44DDC">
              <w:rPr>
                <w:bCs/>
                <w:vertAlign w:val="superscript"/>
              </w:rPr>
              <w:t>th</w:t>
            </w:r>
            <w:r w:rsidRPr="00E44DDC">
              <w:rPr>
                <w:bCs/>
              </w:rPr>
              <w:t xml:space="preserve"> 2020</w:t>
            </w:r>
          </w:p>
        </w:tc>
      </w:tr>
      <w:tr w:rsidR="00F370B1" w:rsidRPr="00F370B1" w14:paraId="1DF931BA" w14:textId="77777777" w:rsidTr="002D45EF">
        <w:tc>
          <w:tcPr>
            <w:tcW w:w="2122" w:type="dxa"/>
          </w:tcPr>
          <w:p w14:paraId="46450D4D" w14:textId="41B458FF" w:rsidR="002D45EF" w:rsidRPr="00E44DDC" w:rsidRDefault="002D45EF" w:rsidP="00B96149">
            <w:pPr>
              <w:rPr>
                <w:bCs/>
              </w:rPr>
            </w:pPr>
            <w:r w:rsidRPr="00E44DDC">
              <w:rPr>
                <w:bCs/>
              </w:rPr>
              <w:t>Start date:</w:t>
            </w:r>
          </w:p>
        </w:tc>
        <w:tc>
          <w:tcPr>
            <w:tcW w:w="2268" w:type="dxa"/>
          </w:tcPr>
          <w:p w14:paraId="62B6E843" w14:textId="71A63638" w:rsidR="002D45EF" w:rsidRPr="00E44DDC" w:rsidRDefault="002D45EF" w:rsidP="00B96149">
            <w:pPr>
              <w:rPr>
                <w:bCs/>
              </w:rPr>
            </w:pPr>
            <w:r w:rsidRPr="00E44DDC">
              <w:rPr>
                <w:bCs/>
              </w:rPr>
              <w:t>May 6</w:t>
            </w:r>
            <w:r w:rsidRPr="00E44DDC">
              <w:rPr>
                <w:bCs/>
                <w:vertAlign w:val="superscript"/>
              </w:rPr>
              <w:t>th</w:t>
            </w:r>
            <w:r w:rsidRPr="00E44DDC">
              <w:rPr>
                <w:bCs/>
              </w:rPr>
              <w:t xml:space="preserve"> 2020</w:t>
            </w:r>
          </w:p>
        </w:tc>
      </w:tr>
      <w:tr w:rsidR="00F370B1" w:rsidRPr="00F370B1" w14:paraId="5158008F" w14:textId="77777777" w:rsidTr="002D45EF">
        <w:tc>
          <w:tcPr>
            <w:tcW w:w="2122" w:type="dxa"/>
          </w:tcPr>
          <w:p w14:paraId="69FD7B14" w14:textId="591EECB0" w:rsidR="002D45EF" w:rsidRPr="00E44DDC" w:rsidRDefault="00F370B1" w:rsidP="00B96149">
            <w:pPr>
              <w:rPr>
                <w:bCs/>
              </w:rPr>
            </w:pPr>
            <w:r w:rsidRPr="00E44DDC">
              <w:rPr>
                <w:bCs/>
              </w:rPr>
              <w:t>Completion date</w:t>
            </w:r>
          </w:p>
        </w:tc>
        <w:tc>
          <w:tcPr>
            <w:tcW w:w="2268" w:type="dxa"/>
          </w:tcPr>
          <w:p w14:paraId="670F4F09" w14:textId="1F30B498" w:rsidR="002D45EF" w:rsidRPr="00E44DDC" w:rsidRDefault="00F370B1" w:rsidP="00B96149">
            <w:pPr>
              <w:rPr>
                <w:bCs/>
              </w:rPr>
            </w:pPr>
            <w:r w:rsidRPr="00E44DDC">
              <w:rPr>
                <w:bCs/>
              </w:rPr>
              <w:t>TBC</w:t>
            </w:r>
          </w:p>
        </w:tc>
      </w:tr>
    </w:tbl>
    <w:p w14:paraId="05CBD7CF" w14:textId="77777777" w:rsidR="00B96149" w:rsidRPr="009B56C5" w:rsidRDefault="00B96149" w:rsidP="00B96149">
      <w:pPr>
        <w:rPr>
          <w:bCs/>
        </w:rPr>
      </w:pPr>
    </w:p>
    <w:p w14:paraId="3006D304" w14:textId="300859C3" w:rsidR="00B96149" w:rsidRPr="00B96149" w:rsidRDefault="00B96149" w:rsidP="00B96149">
      <w:pPr>
        <w:rPr>
          <w:b/>
          <w:sz w:val="32"/>
          <w:szCs w:val="32"/>
          <w:u w:val="single"/>
        </w:rPr>
      </w:pPr>
      <w:r>
        <w:rPr>
          <w:b/>
        </w:rPr>
        <w:t xml:space="preserve">         </w:t>
      </w:r>
      <w:r w:rsidRPr="00B96149">
        <w:rPr>
          <w:b/>
          <w:sz w:val="32"/>
          <w:szCs w:val="32"/>
        </w:rPr>
        <w:t>2-</w:t>
      </w:r>
      <w:r w:rsidRPr="002C253C">
        <w:rPr>
          <w:b/>
          <w:sz w:val="32"/>
          <w:szCs w:val="32"/>
        </w:rPr>
        <w:t xml:space="preserve"> </w:t>
      </w:r>
      <w:r w:rsidRPr="00B96149">
        <w:rPr>
          <w:b/>
          <w:sz w:val="32"/>
          <w:szCs w:val="32"/>
          <w:u w:val="single"/>
        </w:rPr>
        <w:t xml:space="preserve">Construction phase plan </w:t>
      </w:r>
    </w:p>
    <w:p w14:paraId="10DA0A8F" w14:textId="3BBFE8B4" w:rsidR="00B96149" w:rsidRPr="00B96149" w:rsidRDefault="00B96149" w:rsidP="00B96149">
      <w:pPr>
        <w:rPr>
          <w:b/>
        </w:rPr>
      </w:pPr>
      <w:r w:rsidRPr="00B96149">
        <w:rPr>
          <w:b/>
        </w:rPr>
        <w:t>2.1- CDM duty holders</w:t>
      </w:r>
    </w:p>
    <w:tbl>
      <w:tblPr>
        <w:tblStyle w:val="TableGrid"/>
        <w:tblW w:w="9351" w:type="dxa"/>
        <w:tblLook w:val="04A0" w:firstRow="1" w:lastRow="0" w:firstColumn="1" w:lastColumn="0" w:noHBand="0" w:noVBand="1"/>
      </w:tblPr>
      <w:tblGrid>
        <w:gridCol w:w="2062"/>
        <w:gridCol w:w="2611"/>
        <w:gridCol w:w="4678"/>
      </w:tblGrid>
      <w:tr w:rsidR="00F370B1" w14:paraId="38A479AB" w14:textId="018EE1BA" w:rsidTr="00E44DDC">
        <w:tc>
          <w:tcPr>
            <w:tcW w:w="2062" w:type="dxa"/>
          </w:tcPr>
          <w:p w14:paraId="3B5B0A74" w14:textId="5D6FF238" w:rsidR="00F370B1" w:rsidRPr="00F370B1" w:rsidRDefault="00F370B1" w:rsidP="00B96149">
            <w:pPr>
              <w:rPr>
                <w:b/>
              </w:rPr>
            </w:pPr>
            <w:r w:rsidRPr="00F370B1">
              <w:rPr>
                <w:b/>
              </w:rPr>
              <w:t>Client:</w:t>
            </w:r>
          </w:p>
        </w:tc>
        <w:tc>
          <w:tcPr>
            <w:tcW w:w="2611" w:type="dxa"/>
          </w:tcPr>
          <w:p w14:paraId="2EACDCEF" w14:textId="1A5A02E4" w:rsidR="00F370B1" w:rsidRDefault="00F370B1" w:rsidP="00B96149">
            <w:pPr>
              <w:rPr>
                <w:bCs/>
              </w:rPr>
            </w:pPr>
            <w:r>
              <w:rPr>
                <w:bCs/>
              </w:rPr>
              <w:t>NPTCBC</w:t>
            </w:r>
          </w:p>
        </w:tc>
        <w:tc>
          <w:tcPr>
            <w:tcW w:w="4678" w:type="dxa"/>
          </w:tcPr>
          <w:p w14:paraId="617653A4" w14:textId="23A0898F" w:rsidR="00F370B1" w:rsidRDefault="00F370B1" w:rsidP="00B96149">
            <w:pPr>
              <w:rPr>
                <w:bCs/>
              </w:rPr>
            </w:pPr>
            <w:r>
              <w:rPr>
                <w:bCs/>
              </w:rPr>
              <w:t>Boris Johnson</w:t>
            </w:r>
          </w:p>
        </w:tc>
      </w:tr>
      <w:tr w:rsidR="00F370B1" w14:paraId="4B552398" w14:textId="1373A7D4" w:rsidTr="00E44DDC">
        <w:tc>
          <w:tcPr>
            <w:tcW w:w="2062" w:type="dxa"/>
          </w:tcPr>
          <w:p w14:paraId="30D9BE73" w14:textId="2AAC44CF" w:rsidR="00F370B1" w:rsidRPr="00F370B1" w:rsidRDefault="00F370B1" w:rsidP="00B96149">
            <w:pPr>
              <w:rPr>
                <w:b/>
              </w:rPr>
            </w:pPr>
            <w:r w:rsidRPr="00F370B1">
              <w:rPr>
                <w:b/>
              </w:rPr>
              <w:t>Designer:</w:t>
            </w:r>
          </w:p>
        </w:tc>
        <w:tc>
          <w:tcPr>
            <w:tcW w:w="2611" w:type="dxa"/>
          </w:tcPr>
          <w:p w14:paraId="2C6C21B0" w14:textId="53F68263" w:rsidR="00F370B1" w:rsidRDefault="00F370B1" w:rsidP="00B96149">
            <w:pPr>
              <w:rPr>
                <w:bCs/>
              </w:rPr>
            </w:pPr>
            <w:r>
              <w:rPr>
                <w:bCs/>
              </w:rPr>
              <w:t>D Hughes Architecture ltd</w:t>
            </w:r>
          </w:p>
        </w:tc>
        <w:tc>
          <w:tcPr>
            <w:tcW w:w="4678" w:type="dxa"/>
          </w:tcPr>
          <w:p w14:paraId="56FA2883" w14:textId="22F8CB87" w:rsidR="00F370B1" w:rsidRDefault="00F370B1" w:rsidP="00B96149">
            <w:pPr>
              <w:rPr>
                <w:bCs/>
              </w:rPr>
            </w:pPr>
            <w:r>
              <w:rPr>
                <w:bCs/>
              </w:rPr>
              <w:t>Dr Debbie Hughes</w:t>
            </w:r>
          </w:p>
        </w:tc>
      </w:tr>
      <w:tr w:rsidR="00F370B1" w14:paraId="0B78E731" w14:textId="55F101C8" w:rsidTr="00E44DDC">
        <w:tc>
          <w:tcPr>
            <w:tcW w:w="2062" w:type="dxa"/>
          </w:tcPr>
          <w:p w14:paraId="0F579195" w14:textId="2DD87358" w:rsidR="00F370B1" w:rsidRPr="00F370B1" w:rsidRDefault="00F370B1" w:rsidP="00B96149">
            <w:pPr>
              <w:rPr>
                <w:b/>
              </w:rPr>
            </w:pPr>
            <w:r w:rsidRPr="00F370B1">
              <w:rPr>
                <w:b/>
              </w:rPr>
              <w:t>Principal contractor:</w:t>
            </w:r>
          </w:p>
        </w:tc>
        <w:tc>
          <w:tcPr>
            <w:tcW w:w="2611" w:type="dxa"/>
          </w:tcPr>
          <w:p w14:paraId="2D78B9B4" w14:textId="36C434AE" w:rsidR="00F370B1" w:rsidRDefault="00F370B1" w:rsidP="00B96149">
            <w:pPr>
              <w:rPr>
                <w:bCs/>
              </w:rPr>
            </w:pPr>
            <w:r>
              <w:rPr>
                <w:bCs/>
              </w:rPr>
              <w:t>Trinity Civil Engineering ltd</w:t>
            </w:r>
          </w:p>
        </w:tc>
        <w:tc>
          <w:tcPr>
            <w:tcW w:w="4678" w:type="dxa"/>
          </w:tcPr>
          <w:p w14:paraId="6B71C152" w14:textId="4567C94D" w:rsidR="00F370B1" w:rsidRDefault="00C018EF" w:rsidP="00B96149">
            <w:pPr>
              <w:rPr>
                <w:bCs/>
              </w:rPr>
            </w:pPr>
            <w:r>
              <w:rPr>
                <w:bCs/>
              </w:rPr>
              <w:t>Managing director</w:t>
            </w:r>
            <w:r w:rsidR="00F370B1">
              <w:rPr>
                <w:bCs/>
              </w:rPr>
              <w:t>: Matthew Riddler</w:t>
            </w:r>
          </w:p>
          <w:p w14:paraId="37E23253" w14:textId="760E41F7" w:rsidR="00F370B1" w:rsidRDefault="00F370B1" w:rsidP="00B96149">
            <w:pPr>
              <w:rPr>
                <w:bCs/>
              </w:rPr>
            </w:pPr>
            <w:r>
              <w:rPr>
                <w:bCs/>
              </w:rPr>
              <w:t>Project manager: Gregory Owen</w:t>
            </w:r>
          </w:p>
          <w:p w14:paraId="234095DB" w14:textId="3CE096F1" w:rsidR="00C018EF" w:rsidRDefault="00C018EF" w:rsidP="00B96149">
            <w:pPr>
              <w:rPr>
                <w:bCs/>
              </w:rPr>
            </w:pPr>
            <w:r>
              <w:rPr>
                <w:bCs/>
              </w:rPr>
              <w:t xml:space="preserve">Site manager: </w:t>
            </w:r>
            <w:r w:rsidR="00031F1C">
              <w:rPr>
                <w:bCs/>
              </w:rPr>
              <w:t>Allan Nantel</w:t>
            </w:r>
          </w:p>
          <w:p w14:paraId="19DE277B" w14:textId="2732BABF" w:rsidR="00E44DDC" w:rsidRDefault="00E44DDC" w:rsidP="00B96149">
            <w:pPr>
              <w:rPr>
                <w:bCs/>
              </w:rPr>
            </w:pPr>
            <w:r>
              <w:rPr>
                <w:bCs/>
              </w:rPr>
              <w:t>Regional SHEQ manager: Keerthi Ranasinghe</w:t>
            </w:r>
          </w:p>
        </w:tc>
      </w:tr>
    </w:tbl>
    <w:p w14:paraId="07A23AE7" w14:textId="77777777" w:rsidR="00B96149" w:rsidRPr="00B96149" w:rsidRDefault="00B96149" w:rsidP="00B96149">
      <w:pPr>
        <w:rPr>
          <w:b/>
        </w:rPr>
      </w:pPr>
    </w:p>
    <w:p w14:paraId="1DA7507C" w14:textId="50197CC1" w:rsidR="00B96149" w:rsidRPr="00B96149" w:rsidRDefault="00B96149" w:rsidP="00B96149">
      <w:pPr>
        <w:rPr>
          <w:b/>
        </w:rPr>
      </w:pPr>
      <w:r w:rsidRPr="00B96149">
        <w:rPr>
          <w:b/>
        </w:rPr>
        <w:t>2.2- Responsibilities</w:t>
      </w:r>
    </w:p>
    <w:p w14:paraId="7C5F1038" w14:textId="77777777" w:rsidR="00C018EF" w:rsidRPr="00F50D58" w:rsidRDefault="00C018EF" w:rsidP="00C018EF">
      <w:pPr>
        <w:pStyle w:val="DefaultText"/>
        <w:jc w:val="center"/>
        <w:rPr>
          <w:rFonts w:ascii="Arial" w:hAnsi="Arial" w:cs="Arial"/>
          <w:sz w:val="22"/>
          <w:szCs w:val="22"/>
          <w:lang w:val="en-GB"/>
        </w:rPr>
      </w:pPr>
    </w:p>
    <w:p w14:paraId="01CD9703" w14:textId="65FE3C09" w:rsidR="00C018EF" w:rsidRDefault="00C018EF" w:rsidP="00C018EF">
      <w:pPr>
        <w:rPr>
          <w:b/>
        </w:rPr>
      </w:pPr>
      <w:r w:rsidRPr="00F50D58">
        <w:rPr>
          <w:rFonts w:ascii="Arial" w:hAnsi="Arial" w:cs="Arial"/>
          <w:noProof/>
          <w:lang w:eastAsia="en-GB"/>
        </w:rPr>
        <mc:AlternateContent>
          <mc:Choice Requires="wpc">
            <w:drawing>
              <wp:inline distT="0" distB="0" distL="0" distR="0" wp14:anchorId="655223AC" wp14:editId="1B2F67BC">
                <wp:extent cx="5163422" cy="4184668"/>
                <wp:effectExtent l="0" t="19050" r="0" b="6350"/>
                <wp:docPr id="15" name="Canvas 1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7" name="Text Box 132"/>
                        <wps:cNvSpPr txBox="1">
                          <a:spLocks noChangeArrowheads="1"/>
                        </wps:cNvSpPr>
                        <wps:spPr bwMode="auto">
                          <a:xfrm>
                            <a:off x="1214992" y="0"/>
                            <a:ext cx="2057400" cy="571500"/>
                          </a:xfrm>
                          <a:prstGeom prst="rect">
                            <a:avLst/>
                          </a:prstGeom>
                          <a:solidFill>
                            <a:srgbClr val="FFFFFF"/>
                          </a:solidFill>
                          <a:ln w="38100">
                            <a:solidFill>
                              <a:srgbClr val="000000"/>
                            </a:solidFill>
                            <a:miter lim="800000"/>
                            <a:headEnd/>
                            <a:tailEnd/>
                          </a:ln>
                        </wps:spPr>
                        <wps:txbx>
                          <w:txbxContent>
                            <w:p w14:paraId="4726F9C6" w14:textId="2CEC7251" w:rsidR="00C018EF" w:rsidRDefault="00C018EF" w:rsidP="00C018EF">
                              <w:pPr>
                                <w:jc w:val="center"/>
                                <w:rPr>
                                  <w:rFonts w:ascii="Arial" w:hAnsi="Arial" w:cs="Arial"/>
                                  <w:b/>
                                  <w:sz w:val="16"/>
                                  <w:szCs w:val="16"/>
                                </w:rPr>
                              </w:pPr>
                              <w:r>
                                <w:rPr>
                                  <w:rFonts w:ascii="Arial" w:hAnsi="Arial" w:cs="Arial"/>
                                  <w:b/>
                                  <w:sz w:val="16"/>
                                  <w:szCs w:val="16"/>
                                </w:rPr>
                                <w:t>NPTCBC</w:t>
                              </w:r>
                            </w:p>
                            <w:p w14:paraId="3D48F6CD" w14:textId="77777777" w:rsidR="00C018EF" w:rsidRPr="008739B0" w:rsidRDefault="00C018EF" w:rsidP="00C018EF">
                              <w:pPr>
                                <w:jc w:val="center"/>
                                <w:rPr>
                                  <w:rFonts w:ascii="Arial" w:hAnsi="Arial" w:cs="Arial"/>
                                  <w:sz w:val="16"/>
                                  <w:szCs w:val="16"/>
                                </w:rPr>
                              </w:pPr>
                              <w:r>
                                <w:rPr>
                                  <w:rFonts w:ascii="Arial" w:hAnsi="Arial" w:cs="Arial"/>
                                  <w:sz w:val="16"/>
                                  <w:szCs w:val="16"/>
                                </w:rPr>
                                <w:t xml:space="preserve">Project </w:t>
                              </w:r>
                              <w:r w:rsidRPr="008739B0">
                                <w:rPr>
                                  <w:rFonts w:ascii="Arial" w:hAnsi="Arial" w:cs="Arial"/>
                                  <w:sz w:val="16"/>
                                  <w:szCs w:val="16"/>
                                </w:rPr>
                                <w:t>Team</w:t>
                              </w:r>
                            </w:p>
                            <w:p w14:paraId="3330E719" w14:textId="77777777" w:rsidR="00C018EF" w:rsidRPr="00A35CE8" w:rsidRDefault="00C018EF" w:rsidP="00C018EF">
                              <w:pPr>
                                <w:jc w:val="center"/>
                                <w:rPr>
                                  <w:rFonts w:ascii="Arial" w:hAnsi="Arial" w:cs="Arial"/>
                                  <w:b/>
                                  <w:sz w:val="16"/>
                                  <w:szCs w:val="16"/>
                                </w:rPr>
                              </w:pPr>
                            </w:p>
                            <w:p w14:paraId="761E6EA3" w14:textId="77777777" w:rsidR="00C018EF" w:rsidRPr="008E3BB2" w:rsidRDefault="00C018EF" w:rsidP="00C018EF">
                              <w:pPr>
                                <w:jc w:val="center"/>
                                <w:rPr>
                                  <w:rFonts w:ascii="Arial" w:hAnsi="Arial" w:cs="Arial"/>
                                  <w:sz w:val="16"/>
                                  <w:szCs w:val="16"/>
                                </w:rPr>
                              </w:pPr>
                            </w:p>
                          </w:txbxContent>
                        </wps:txbx>
                        <wps:bodyPr rot="0" vert="horz" wrap="square" lIns="91440" tIns="45720" rIns="91440" bIns="45720" anchor="t" anchorCtr="0" upright="1">
                          <a:noAutofit/>
                        </wps:bodyPr>
                      </wps:wsp>
                      <wps:wsp>
                        <wps:cNvPr id="8" name="Text Box 135"/>
                        <wps:cNvSpPr txBox="1">
                          <a:spLocks noChangeArrowheads="1"/>
                        </wps:cNvSpPr>
                        <wps:spPr bwMode="auto">
                          <a:xfrm>
                            <a:off x="4170144" y="2032000"/>
                            <a:ext cx="913765" cy="1963420"/>
                          </a:xfrm>
                          <a:prstGeom prst="rect">
                            <a:avLst/>
                          </a:prstGeom>
                          <a:solidFill>
                            <a:srgbClr val="FFFFFF"/>
                          </a:solidFill>
                          <a:ln w="38100">
                            <a:solidFill>
                              <a:srgbClr val="000000"/>
                            </a:solidFill>
                            <a:miter lim="800000"/>
                            <a:headEnd/>
                            <a:tailEnd/>
                          </a:ln>
                        </wps:spPr>
                        <wps:txbx>
                          <w:txbxContent>
                            <w:p w14:paraId="4E25E45F" w14:textId="77777777" w:rsidR="00C018EF" w:rsidRPr="008C6399" w:rsidRDefault="00C018EF" w:rsidP="00C018EF">
                              <w:pPr>
                                <w:jc w:val="center"/>
                                <w:rPr>
                                  <w:rFonts w:ascii="Arial" w:hAnsi="Arial" w:cs="Arial"/>
                                  <w:sz w:val="16"/>
                                  <w:szCs w:val="16"/>
                                </w:rPr>
                              </w:pPr>
                            </w:p>
                            <w:p w14:paraId="1EB6F55E" w14:textId="77777777" w:rsidR="00C018EF" w:rsidRPr="00A35CE8" w:rsidRDefault="00C018EF" w:rsidP="00C018EF">
                              <w:pPr>
                                <w:jc w:val="center"/>
                                <w:rPr>
                                  <w:rFonts w:ascii="Arial" w:hAnsi="Arial" w:cs="Arial"/>
                                  <w:b/>
                                  <w:sz w:val="16"/>
                                  <w:szCs w:val="16"/>
                                </w:rPr>
                              </w:pPr>
                              <w:r w:rsidRPr="00A35CE8">
                                <w:rPr>
                                  <w:rFonts w:ascii="Arial" w:hAnsi="Arial" w:cs="Arial"/>
                                  <w:b/>
                                  <w:sz w:val="16"/>
                                  <w:szCs w:val="16"/>
                                </w:rPr>
                                <w:t>SHEQ</w:t>
                              </w:r>
                              <w:r>
                                <w:rPr>
                                  <w:rFonts w:ascii="Arial" w:hAnsi="Arial" w:cs="Arial"/>
                                  <w:b/>
                                  <w:sz w:val="16"/>
                                  <w:szCs w:val="16"/>
                                </w:rPr>
                                <w:t xml:space="preserve"> Team</w:t>
                              </w:r>
                            </w:p>
                            <w:p w14:paraId="092BB253" w14:textId="77777777" w:rsidR="00C018EF" w:rsidRDefault="00C018EF" w:rsidP="00C018EF">
                              <w:pPr>
                                <w:jc w:val="center"/>
                                <w:rPr>
                                  <w:rFonts w:ascii="Arial" w:hAnsi="Arial" w:cs="Arial"/>
                                  <w:b/>
                                  <w:sz w:val="16"/>
                                  <w:szCs w:val="16"/>
                                </w:rPr>
                              </w:pPr>
                              <w:r w:rsidRPr="00A35CE8">
                                <w:rPr>
                                  <w:rFonts w:ascii="Arial" w:hAnsi="Arial" w:cs="Arial"/>
                                  <w:b/>
                                  <w:sz w:val="16"/>
                                  <w:szCs w:val="16"/>
                                </w:rPr>
                                <w:t>Commercial Manager</w:t>
                              </w:r>
                            </w:p>
                            <w:p w14:paraId="72FD81FA" w14:textId="77777777" w:rsidR="00C018EF" w:rsidRDefault="00C018EF" w:rsidP="00C018EF">
                              <w:pPr>
                                <w:jc w:val="center"/>
                                <w:rPr>
                                  <w:rFonts w:ascii="Arial" w:hAnsi="Arial" w:cs="Arial"/>
                                  <w:b/>
                                  <w:sz w:val="16"/>
                                  <w:szCs w:val="16"/>
                                </w:rPr>
                              </w:pPr>
                            </w:p>
                            <w:p w14:paraId="058FDFB2" w14:textId="6C64D2F2" w:rsidR="00C018EF" w:rsidRPr="00AB36EE" w:rsidRDefault="00C018EF" w:rsidP="00C018EF">
                              <w:pPr>
                                <w:jc w:val="center"/>
                                <w:rPr>
                                  <w:rFonts w:ascii="Arial" w:hAnsi="Arial" w:cs="Arial"/>
                                  <w:b/>
                                  <w:sz w:val="16"/>
                                  <w:szCs w:val="16"/>
                                </w:rPr>
                              </w:pPr>
                              <w:r>
                                <w:rPr>
                                  <w:rFonts w:ascii="Arial" w:hAnsi="Arial" w:cs="Arial"/>
                                  <w:b/>
                                  <w:sz w:val="16"/>
                                  <w:szCs w:val="16"/>
                                </w:rPr>
                                <w:t xml:space="preserve">Quantity </w:t>
                              </w:r>
                              <w:r w:rsidRPr="00AB36EE">
                                <w:rPr>
                                  <w:rFonts w:ascii="Arial" w:hAnsi="Arial" w:cs="Arial"/>
                                  <w:b/>
                                  <w:sz w:val="16"/>
                                  <w:szCs w:val="16"/>
                                </w:rPr>
                                <w:t>Surveyor</w:t>
                              </w:r>
                            </w:p>
                            <w:p w14:paraId="7B855AF8" w14:textId="77777777" w:rsidR="00C018EF" w:rsidRPr="00D93FF3" w:rsidRDefault="00C018EF" w:rsidP="00C018EF">
                              <w:pPr>
                                <w:rPr>
                                  <w:rFonts w:ascii="Arial" w:hAnsi="Arial" w:cs="Arial"/>
                                  <w:sz w:val="16"/>
                                  <w:szCs w:val="16"/>
                                </w:rPr>
                              </w:pPr>
                            </w:p>
                            <w:p w14:paraId="45FFDBD9" w14:textId="77777777" w:rsidR="00C018EF" w:rsidRPr="00365959" w:rsidRDefault="00C018EF" w:rsidP="00C018EF">
                              <w:pPr>
                                <w:jc w:val="center"/>
                                <w:rPr>
                                  <w:rFonts w:ascii="Arial" w:hAnsi="Arial" w:cs="Arial"/>
                                  <w:sz w:val="16"/>
                                  <w:szCs w:val="16"/>
                                </w:rPr>
                              </w:pPr>
                            </w:p>
                          </w:txbxContent>
                        </wps:txbx>
                        <wps:bodyPr rot="0" vert="horz" wrap="square" lIns="91440" tIns="45720" rIns="91440" bIns="45720" anchor="t" anchorCtr="0" upright="1">
                          <a:noAutofit/>
                        </wps:bodyPr>
                      </wps:wsp>
                      <wps:wsp>
                        <wps:cNvPr id="9" name="Text Box 137"/>
                        <wps:cNvSpPr txBox="1">
                          <a:spLocks noChangeArrowheads="1"/>
                        </wps:cNvSpPr>
                        <wps:spPr bwMode="auto">
                          <a:xfrm>
                            <a:off x="1410572" y="3108326"/>
                            <a:ext cx="2045547" cy="1040342"/>
                          </a:xfrm>
                          <a:prstGeom prst="rect">
                            <a:avLst/>
                          </a:prstGeom>
                          <a:solidFill>
                            <a:srgbClr val="FFFFFF"/>
                          </a:solidFill>
                          <a:ln w="38100">
                            <a:solidFill>
                              <a:srgbClr val="000000"/>
                            </a:solidFill>
                            <a:miter lim="800000"/>
                            <a:headEnd/>
                            <a:tailEnd/>
                          </a:ln>
                        </wps:spPr>
                        <wps:txbx>
                          <w:txbxContent>
                            <w:p w14:paraId="746D0512" w14:textId="51FAC6DD" w:rsidR="00C018EF" w:rsidRDefault="00C018EF" w:rsidP="00C018EF">
                              <w:pPr>
                                <w:jc w:val="center"/>
                                <w:rPr>
                                  <w:rFonts w:ascii="Arial" w:hAnsi="Arial" w:cs="Arial"/>
                                  <w:b/>
                                  <w:sz w:val="16"/>
                                  <w:szCs w:val="16"/>
                                </w:rPr>
                              </w:pPr>
                              <w:r>
                                <w:rPr>
                                  <w:rFonts w:ascii="Arial" w:hAnsi="Arial" w:cs="Arial"/>
                                  <w:b/>
                                  <w:sz w:val="16"/>
                                  <w:szCs w:val="16"/>
                                </w:rPr>
                                <w:t>TCE</w:t>
                              </w:r>
                            </w:p>
                            <w:p w14:paraId="62E100CE" w14:textId="36A2621D" w:rsidR="00C018EF" w:rsidRDefault="00C018EF" w:rsidP="00C018EF">
                              <w:pPr>
                                <w:jc w:val="center"/>
                                <w:rPr>
                                  <w:rFonts w:ascii="Arial" w:hAnsi="Arial" w:cs="Arial"/>
                                  <w:sz w:val="16"/>
                                  <w:szCs w:val="16"/>
                                </w:rPr>
                              </w:pPr>
                              <w:r>
                                <w:rPr>
                                  <w:rFonts w:ascii="Arial" w:hAnsi="Arial" w:cs="Arial"/>
                                  <w:sz w:val="16"/>
                                  <w:szCs w:val="16"/>
                                </w:rPr>
                                <w:t>Site Supervisor</w:t>
                              </w:r>
                            </w:p>
                            <w:p w14:paraId="1AEBB689" w14:textId="6AF33F7D" w:rsidR="00C018EF" w:rsidRPr="00567ECB" w:rsidRDefault="00C018EF" w:rsidP="00C018EF">
                              <w:pPr>
                                <w:jc w:val="center"/>
                                <w:rPr>
                                  <w:rFonts w:ascii="Arial" w:hAnsi="Arial" w:cs="Arial"/>
                                  <w:sz w:val="16"/>
                                  <w:szCs w:val="16"/>
                                </w:rPr>
                              </w:pPr>
                              <w:r>
                                <w:rPr>
                                  <w:rFonts w:ascii="Arial" w:hAnsi="Arial" w:cs="Arial"/>
                                  <w:sz w:val="16"/>
                                  <w:szCs w:val="16"/>
                                </w:rPr>
                                <w:t>Civils Teams</w:t>
                              </w:r>
                            </w:p>
                          </w:txbxContent>
                        </wps:txbx>
                        <wps:bodyPr rot="0" vert="horz" wrap="square" lIns="91440" tIns="45720" rIns="91440" bIns="45720" anchor="t" anchorCtr="0" upright="1">
                          <a:noAutofit/>
                        </wps:bodyPr>
                      </wps:wsp>
                      <wps:wsp>
                        <wps:cNvPr id="10" name="Line 147"/>
                        <wps:cNvCnPr>
                          <a:cxnSpLocks noChangeShapeType="1"/>
                          <a:stCxn id="4294967295" idx="2"/>
                        </wps:cNvCnPr>
                        <wps:spPr bwMode="auto">
                          <a:xfrm>
                            <a:off x="2299255" y="2678042"/>
                            <a:ext cx="0" cy="43028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 name="Line 148"/>
                        <wps:cNvCnPr>
                          <a:cxnSpLocks noChangeShapeType="1"/>
                        </wps:cNvCnPr>
                        <wps:spPr bwMode="auto">
                          <a:xfrm>
                            <a:off x="1736050" y="2344724"/>
                            <a:ext cx="2446020" cy="6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 name="Text Box 156"/>
                        <wps:cNvSpPr txBox="1">
                          <a:spLocks noChangeArrowheads="1"/>
                        </wps:cNvSpPr>
                        <wps:spPr bwMode="auto">
                          <a:xfrm>
                            <a:off x="663177" y="1977389"/>
                            <a:ext cx="3272155" cy="700653"/>
                          </a:xfrm>
                          <a:prstGeom prst="rect">
                            <a:avLst/>
                          </a:prstGeom>
                          <a:solidFill>
                            <a:srgbClr val="FFFFFF"/>
                          </a:solidFill>
                          <a:ln w="38100">
                            <a:solidFill>
                              <a:srgbClr val="000000"/>
                            </a:solidFill>
                            <a:miter lim="800000"/>
                            <a:headEnd/>
                            <a:tailEnd/>
                          </a:ln>
                        </wps:spPr>
                        <wps:txbx>
                          <w:txbxContent>
                            <w:p w14:paraId="5B00CD87" w14:textId="053354D0" w:rsidR="00C018EF" w:rsidRDefault="00C018EF" w:rsidP="00C018EF">
                              <w:pPr>
                                <w:jc w:val="center"/>
                                <w:rPr>
                                  <w:rFonts w:ascii="Arial" w:hAnsi="Arial" w:cs="Arial"/>
                                  <w:b/>
                                  <w:sz w:val="16"/>
                                  <w:szCs w:val="16"/>
                                </w:rPr>
                              </w:pPr>
                              <w:r>
                                <w:rPr>
                                  <w:rFonts w:ascii="Arial" w:hAnsi="Arial" w:cs="Arial"/>
                                  <w:b/>
                                  <w:sz w:val="16"/>
                                  <w:szCs w:val="16"/>
                                </w:rPr>
                                <w:t>TCE</w:t>
                              </w:r>
                            </w:p>
                            <w:p w14:paraId="38BCEF0E" w14:textId="4143C253" w:rsidR="00C018EF" w:rsidRDefault="00C018EF" w:rsidP="00C018EF">
                              <w:pPr>
                                <w:jc w:val="center"/>
                                <w:rPr>
                                  <w:rFonts w:ascii="Arial" w:hAnsi="Arial" w:cs="Arial"/>
                                  <w:b/>
                                  <w:sz w:val="16"/>
                                  <w:szCs w:val="16"/>
                                </w:rPr>
                              </w:pPr>
                              <w:r>
                                <w:rPr>
                                  <w:rFonts w:ascii="Arial" w:hAnsi="Arial" w:cs="Arial"/>
                                  <w:b/>
                                  <w:sz w:val="16"/>
                                  <w:szCs w:val="16"/>
                                </w:rPr>
                                <w:t>Project Manager</w:t>
                              </w:r>
                            </w:p>
                            <w:p w14:paraId="432BC8EC" w14:textId="77777777" w:rsidR="00C018EF" w:rsidRPr="00844579" w:rsidRDefault="00C018EF" w:rsidP="00C018EF">
                              <w:pPr>
                                <w:jc w:val="center"/>
                                <w:rPr>
                                  <w:rFonts w:ascii="Arial" w:hAnsi="Arial" w:cs="Arial"/>
                                  <w:sz w:val="16"/>
                                  <w:szCs w:val="16"/>
                                </w:rPr>
                              </w:pPr>
                            </w:p>
                          </w:txbxContent>
                        </wps:txbx>
                        <wps:bodyPr rot="0" vert="horz" wrap="square" lIns="91440" tIns="45720" rIns="91440" bIns="45720" anchor="t" anchorCtr="0" upright="1">
                          <a:noAutofit/>
                        </wps:bodyPr>
                      </wps:wsp>
                      <wps:wsp>
                        <wps:cNvPr id="13" name="Line 157"/>
                        <wps:cNvCnPr>
                          <a:cxnSpLocks noChangeShapeType="1"/>
                        </wps:cNvCnPr>
                        <wps:spPr bwMode="auto">
                          <a:xfrm>
                            <a:off x="2260202" y="1593850"/>
                            <a:ext cx="635" cy="3835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 name="Text Box 158"/>
                        <wps:cNvSpPr txBox="1">
                          <a:spLocks noChangeArrowheads="1"/>
                        </wps:cNvSpPr>
                        <wps:spPr bwMode="auto">
                          <a:xfrm>
                            <a:off x="734932" y="908050"/>
                            <a:ext cx="3200400" cy="685800"/>
                          </a:xfrm>
                          <a:prstGeom prst="rect">
                            <a:avLst/>
                          </a:prstGeom>
                          <a:solidFill>
                            <a:srgbClr val="FFFFFF"/>
                          </a:solidFill>
                          <a:ln w="38100">
                            <a:solidFill>
                              <a:srgbClr val="000000"/>
                            </a:solidFill>
                            <a:miter lim="800000"/>
                            <a:headEnd/>
                            <a:tailEnd/>
                          </a:ln>
                        </wps:spPr>
                        <wps:txbx>
                          <w:txbxContent>
                            <w:p w14:paraId="6C267894" w14:textId="59E20D45" w:rsidR="00C018EF" w:rsidRDefault="00C018EF" w:rsidP="00C018EF">
                              <w:pPr>
                                <w:jc w:val="center"/>
                                <w:rPr>
                                  <w:rFonts w:ascii="Arial" w:hAnsi="Arial" w:cs="Arial"/>
                                  <w:b/>
                                  <w:sz w:val="16"/>
                                  <w:szCs w:val="16"/>
                                </w:rPr>
                              </w:pPr>
                              <w:r>
                                <w:rPr>
                                  <w:rFonts w:ascii="Arial" w:hAnsi="Arial" w:cs="Arial"/>
                                  <w:b/>
                                  <w:sz w:val="16"/>
                                  <w:szCs w:val="16"/>
                                </w:rPr>
                                <w:t>TCE</w:t>
                              </w:r>
                            </w:p>
                            <w:p w14:paraId="1AECC958" w14:textId="77777777" w:rsidR="00C018EF" w:rsidRDefault="00C018EF" w:rsidP="00C018EF">
                              <w:pPr>
                                <w:jc w:val="center"/>
                                <w:rPr>
                                  <w:rFonts w:ascii="Arial" w:hAnsi="Arial" w:cs="Arial"/>
                                  <w:b/>
                                  <w:sz w:val="16"/>
                                  <w:szCs w:val="16"/>
                                </w:rPr>
                              </w:pPr>
                              <w:r>
                                <w:rPr>
                                  <w:rFonts w:ascii="Arial" w:hAnsi="Arial" w:cs="Arial"/>
                                  <w:b/>
                                  <w:sz w:val="16"/>
                                  <w:szCs w:val="16"/>
                                </w:rPr>
                                <w:t>Managing Director</w:t>
                              </w:r>
                            </w:p>
                            <w:p w14:paraId="08F4FE07" w14:textId="77777777" w:rsidR="00C018EF" w:rsidRDefault="00C018EF" w:rsidP="00C018EF">
                              <w:pPr>
                                <w:jc w:val="center"/>
                                <w:rPr>
                                  <w:rFonts w:ascii="Arial" w:hAnsi="Arial" w:cs="Arial"/>
                                  <w:sz w:val="16"/>
                                  <w:szCs w:val="16"/>
                                </w:rPr>
                              </w:pPr>
                            </w:p>
                            <w:p w14:paraId="39C209D7" w14:textId="77777777" w:rsidR="00C018EF" w:rsidRPr="00621A3C" w:rsidRDefault="00C018EF" w:rsidP="00C018EF">
                              <w:pPr>
                                <w:jc w:val="center"/>
                                <w:rPr>
                                  <w:rFonts w:ascii="Arial" w:hAnsi="Arial" w:cs="Arial"/>
                                  <w:sz w:val="16"/>
                                  <w:szCs w:val="16"/>
                                </w:rPr>
                              </w:pPr>
                            </w:p>
                          </w:txbxContent>
                        </wps:txbx>
                        <wps:bodyPr rot="0" vert="horz" wrap="square" lIns="91440" tIns="45720" rIns="91440" bIns="45720" anchor="t" anchorCtr="0" upright="1">
                          <a:noAutofit/>
                        </wps:bodyPr>
                      </wps:wsp>
                    </wpc:wpc>
                  </a:graphicData>
                </a:graphic>
              </wp:inline>
            </w:drawing>
          </mc:Choice>
          <mc:Fallback>
            <w:pict>
              <v:group w14:anchorId="655223AC" id="Canvas 15" o:spid="_x0000_s1026" editas="canvas" style="width:406.55pt;height:329.5pt;mso-position-horizontal-relative:char;mso-position-vertical-relative:line" coordsize="51631,418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qxXgAQAAFgYAAAOAAAAZHJzL2Uyb0RvYy54bWzsWdtu4zYQfS/QfxD07li86Iooi9ROigLp&#10;BUj6AbRE20IlUiWV2GnRf+8MJV/i7Bpbt03RrP0gkyI9HA4PzxzSlx/WTe09SWMrrXKfXAS+J1Wh&#10;y0otcv/nh9tR4nu2E6oUtVYy95+l9T9cff3V5arNJNVLXZfSeGBE2WzV5v6y69psPLbFUjbCXuhW&#10;Kmica9OIDqpmMS6NWIH1ph7TIIjGK23K1uhCWgtvp32jf+Xsz+ey6H6cz63svDr3wbfOPY17zvA5&#10;vroU2cKIdlkVgxviBC8aUSkYdGtqKjrhPZrqlammKoy2et5dFLoZ6/m8KqSbA8yGBAezmQj1JKyb&#10;TAHR2TgIpX/Q7myBfit9W9U1RGMM1jN8h98rWB8JL1ctrI5tt+tk/97490vRSjctmxU/PP1kvKrM&#10;/dj3lGgAIw9y3Xnf6LVHGMUFwtGh230LHbs1NADQXLBte6eLX6yn9GQp1EJeG6NXSylK8I/gL2Ey&#10;25/2diwama2+1yUMJB477Qyt56bBKMB6eGidEp6m1PeetxBBlwpookEY8wCQVEBbGJMQyjiQyDY2&#10;WmO7b6VuPCzkvgEIujHE053t+q6bLjik1XVVYuxdxSxmk9p4TwLgeus+g/UX3WrlrXKfJQQGP24j&#10;cJ+P2WiqDjZeXTW5n2w7iQyjd6NK8FNknajqvgzTq9UQToxgH8tuPVtDR4zxTJfPEFij+w0GhACF&#10;pTa/+d4KNlfu218fhZG+V3+nYHFSwjnuRlfhYUyhYvZbZvstQhVgKvc73+uLk67fwY+tqRZLGKmH&#10;g9LXsKDzykV559XgN+C39/VfBzJQ3isgh7gGe2h8GyBzEgcQagdkGjAgzIHxNnBOCYujsEczSSPG&#10;YSV6jH6ZcHZE5Khjh58zql1U0o+gOv5PUE04ARbu6ZmRIGE0Qj9EtkE1DXgYcsgnSNIk4AHg+gzr&#10;bS49k/We6iCQenq2vquU9AjAZsfUE4W5TmTFWt0faA2nYR6eW5ARji8gk3eTtXJbhdOUp1FMU2DW&#10;qkTV4NA30H9vFCufJUYoBSkSgiXAMo3iJOixvEP7IEY4C2jCj8O8hikeEyNbFYj5HjUGSYPwdI1h&#10;9OMgJY7KCjcVEEebLex08+9pkN4kNwkfcRrdjHgwnY6ubyd8FN2SOJyy6WQyJX/gZAjPllVZSoUq&#10;aqPhCf88iTqcJnr1vVXx2ziMX1p3Qg9YZvPtnHYic6eK+t2FSRSX+O1UByEHQE5OA/JGM/9FmJKY&#10;RYgVB1PGeUwdFncwpZxHAQo9JOWIOUH0adl8RurhIfEdIRVS96FADl0KHxjy/s1OelHESAxCAXVC&#10;GscsSXHT7EDLaEwJki+CNob7hpAdZ9h3ftxz6c2FAJfqLCT2hQTboLoXEuGJQuJE/qUU2bUXxSRM&#10;WQJc/ALKSLkOxixhIZy+MUN98tbiTL/vmH7hPuAV/e6Lhbej35jxFO74kH7TIEH58AKyeGGxvWyL&#10;khAuqo7D9ktgXyer/k/sC4Tmbq8d3wxX7Xg/vl93ann3h8DVnwAAAP//AwBQSwMEFAAGAAgAAAAh&#10;AKdOdsncAAAABQEAAA8AAABkcnMvZG93bnJldi54bWxMj09PhDAQxe8mfodmTLy5hTXiipQNmqwH&#10;b+K/eJulIxDbKaGFRT+91YteJnl5L+/9ptgu1oiZRt87VpCuEhDEjdM9twqeHndnGxA+IGs0jknB&#10;J3nYlsdHBebaHfiB5jq0Ipawz1FBF8KQS+mbjiz6lRuIo/fuRoshyrGVesRDLLdGrpMkkxZ7jgsd&#10;DnTbUfNRT1bB63qus+q5/cqyl7fq7nIyeH+zU+r0ZKmuQQRawl8YfvAjOpSRae8m1l4YBfGR8Huj&#10;t0nPUxB7BdnFVQKyLOR/+vIbAAD//wMAUEsBAi0AFAAGAAgAAAAhALaDOJL+AAAA4QEAABMAAAAA&#10;AAAAAAAAAAAAAAAAAFtDb250ZW50X1R5cGVzXS54bWxQSwECLQAUAAYACAAAACEAOP0h/9YAAACU&#10;AQAACwAAAAAAAAAAAAAAAAAvAQAAX3JlbHMvLnJlbHNQSwECLQAUAAYACAAAACEAbV6sV4AEAABY&#10;GAAADgAAAAAAAAAAAAAAAAAuAgAAZHJzL2Uyb0RvYy54bWxQSwECLQAUAAYACAAAACEAp052ydwA&#10;AAAFAQAADwAAAAAAAAAAAAAAAADaBgAAZHJzL2Rvd25yZXYueG1sUEsFBgAAAAAEAAQA8wAAAOMH&#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1631;height:41846;visibility:visible;mso-wrap-style:square">
                  <v:fill o:detectmouseclick="t"/>
                  <v:path o:connecttype="none"/>
                </v:shape>
                <v:shapetype id="_x0000_t202" coordsize="21600,21600" o:spt="202" path="m,l,21600r21600,l21600,xe">
                  <v:stroke joinstyle="miter"/>
                  <v:path gradientshapeok="t" o:connecttype="rect"/>
                </v:shapetype>
                <v:shape id="Text Box 132" o:spid="_x0000_s1028" type="#_x0000_t202" style="position:absolute;left:12149;width:20574;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OwwAAANoAAAAPAAAAZHJzL2Rvd25yZXYueG1sRI9Ba8JA&#10;FITvgv9heUIvopv2oDbNRqSlYo+J0vMz+5pEs2/T7Fajv94tCB6HmfmGSZa9acSJOldbVvA8jUAQ&#10;F1bXXCrYbT8nCxDOI2tsLJOCCzlYpsNBgrG2Z87olPtSBAi7GBVU3rexlK6oyKCb2pY4eD+2M+iD&#10;7EqpOzwHuGnkSxTNpMGaw0KFLb1XVBzzP6Pg+0j0arPr9VeWuPbjj/lXfdgr9TTqV28gPPX+Eb63&#10;N1rBHP6vhBsg0xsAAAD//wMAUEsBAi0AFAAGAAgAAAAhANvh9svuAAAAhQEAABMAAAAAAAAAAAAA&#10;AAAAAAAAAFtDb250ZW50X1R5cGVzXS54bWxQSwECLQAUAAYACAAAACEAWvQsW78AAAAVAQAACwAA&#10;AAAAAAAAAAAAAAAfAQAAX3JlbHMvLnJlbHNQSwECLQAUAAYACAAAACEAB/3PzsMAAADaAAAADwAA&#10;AAAAAAAAAAAAAAAHAgAAZHJzL2Rvd25yZXYueG1sUEsFBgAAAAADAAMAtwAAAPcCAAAAAA==&#10;" strokeweight="3pt">
                  <v:textbox>
                    <w:txbxContent>
                      <w:p w14:paraId="4726F9C6" w14:textId="2CEC7251" w:rsidR="00C018EF" w:rsidRDefault="00C018EF" w:rsidP="00C018EF">
                        <w:pPr>
                          <w:jc w:val="center"/>
                          <w:rPr>
                            <w:rFonts w:ascii="Arial" w:hAnsi="Arial" w:cs="Arial"/>
                            <w:b/>
                            <w:sz w:val="16"/>
                            <w:szCs w:val="16"/>
                          </w:rPr>
                        </w:pPr>
                        <w:r>
                          <w:rPr>
                            <w:rFonts w:ascii="Arial" w:hAnsi="Arial" w:cs="Arial"/>
                            <w:b/>
                            <w:sz w:val="16"/>
                            <w:szCs w:val="16"/>
                          </w:rPr>
                          <w:t>NPTCBC</w:t>
                        </w:r>
                      </w:p>
                      <w:p w14:paraId="3D48F6CD" w14:textId="77777777" w:rsidR="00C018EF" w:rsidRPr="008739B0" w:rsidRDefault="00C018EF" w:rsidP="00C018EF">
                        <w:pPr>
                          <w:jc w:val="center"/>
                          <w:rPr>
                            <w:rFonts w:ascii="Arial" w:hAnsi="Arial" w:cs="Arial"/>
                            <w:sz w:val="16"/>
                            <w:szCs w:val="16"/>
                          </w:rPr>
                        </w:pPr>
                        <w:r>
                          <w:rPr>
                            <w:rFonts w:ascii="Arial" w:hAnsi="Arial" w:cs="Arial"/>
                            <w:sz w:val="16"/>
                            <w:szCs w:val="16"/>
                          </w:rPr>
                          <w:t xml:space="preserve">Project </w:t>
                        </w:r>
                        <w:r w:rsidRPr="008739B0">
                          <w:rPr>
                            <w:rFonts w:ascii="Arial" w:hAnsi="Arial" w:cs="Arial"/>
                            <w:sz w:val="16"/>
                            <w:szCs w:val="16"/>
                          </w:rPr>
                          <w:t>Team</w:t>
                        </w:r>
                      </w:p>
                      <w:p w14:paraId="3330E719" w14:textId="77777777" w:rsidR="00C018EF" w:rsidRPr="00A35CE8" w:rsidRDefault="00C018EF" w:rsidP="00C018EF">
                        <w:pPr>
                          <w:jc w:val="center"/>
                          <w:rPr>
                            <w:rFonts w:ascii="Arial" w:hAnsi="Arial" w:cs="Arial"/>
                            <w:b/>
                            <w:sz w:val="16"/>
                            <w:szCs w:val="16"/>
                          </w:rPr>
                        </w:pPr>
                      </w:p>
                      <w:p w14:paraId="761E6EA3" w14:textId="77777777" w:rsidR="00C018EF" w:rsidRPr="008E3BB2" w:rsidRDefault="00C018EF" w:rsidP="00C018EF">
                        <w:pPr>
                          <w:jc w:val="center"/>
                          <w:rPr>
                            <w:rFonts w:ascii="Arial" w:hAnsi="Arial" w:cs="Arial"/>
                            <w:sz w:val="16"/>
                            <w:szCs w:val="16"/>
                          </w:rPr>
                        </w:pPr>
                      </w:p>
                    </w:txbxContent>
                  </v:textbox>
                </v:shape>
                <v:shape id="Text Box 135" o:spid="_x0000_s1029" type="#_x0000_t202" style="position:absolute;left:41701;top:20320;width:9138;height:19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Ylu8vwAAANoAAAAPAAAAZHJzL2Rvd25yZXYueG1sRE89b8Iw&#10;EN0r8R+sQ2KpwIGBQsBBiAoEIxQxH/GRhMTnNDYQ+PV4qNTx6X3PF62pxJ0aV1hWMBxEIIhTqwvO&#10;FBx/1v0JCOeRNVaWScGTHCySzsccY20fvKf7wWcihLCLUUHufR1L6dKcDLqBrYkDd7GNQR9gk0nd&#10;4COEm0qOomgsDRYcGnKsaZVTWh5uRsGpJJra/ev1KzPc+M/vr11xPSvV67bLGQhPrf8X/7m3WkHY&#10;Gq6EGyCTNwAAAP//AwBQSwECLQAUAAYACAAAACEA2+H2y+4AAACFAQAAEwAAAAAAAAAAAAAAAAAA&#10;AAAAW0NvbnRlbnRfVHlwZXNdLnhtbFBLAQItABQABgAIAAAAIQBa9CxbvwAAABUBAAALAAAAAAAA&#10;AAAAAAAAAB8BAABfcmVscy8ucmVsc1BLAQItABQABgAIAAAAIQB2Ylu8vwAAANoAAAAPAAAAAAAA&#10;AAAAAAAAAAcCAABkcnMvZG93bnJldi54bWxQSwUGAAAAAAMAAwC3AAAA8wIAAAAA&#10;" strokeweight="3pt">
                  <v:textbox>
                    <w:txbxContent>
                      <w:p w14:paraId="4E25E45F" w14:textId="77777777" w:rsidR="00C018EF" w:rsidRPr="008C6399" w:rsidRDefault="00C018EF" w:rsidP="00C018EF">
                        <w:pPr>
                          <w:jc w:val="center"/>
                          <w:rPr>
                            <w:rFonts w:ascii="Arial" w:hAnsi="Arial" w:cs="Arial"/>
                            <w:sz w:val="16"/>
                            <w:szCs w:val="16"/>
                          </w:rPr>
                        </w:pPr>
                      </w:p>
                      <w:p w14:paraId="1EB6F55E" w14:textId="77777777" w:rsidR="00C018EF" w:rsidRPr="00A35CE8" w:rsidRDefault="00C018EF" w:rsidP="00C018EF">
                        <w:pPr>
                          <w:jc w:val="center"/>
                          <w:rPr>
                            <w:rFonts w:ascii="Arial" w:hAnsi="Arial" w:cs="Arial"/>
                            <w:b/>
                            <w:sz w:val="16"/>
                            <w:szCs w:val="16"/>
                          </w:rPr>
                        </w:pPr>
                        <w:r w:rsidRPr="00A35CE8">
                          <w:rPr>
                            <w:rFonts w:ascii="Arial" w:hAnsi="Arial" w:cs="Arial"/>
                            <w:b/>
                            <w:sz w:val="16"/>
                            <w:szCs w:val="16"/>
                          </w:rPr>
                          <w:t>SHEQ</w:t>
                        </w:r>
                        <w:r>
                          <w:rPr>
                            <w:rFonts w:ascii="Arial" w:hAnsi="Arial" w:cs="Arial"/>
                            <w:b/>
                            <w:sz w:val="16"/>
                            <w:szCs w:val="16"/>
                          </w:rPr>
                          <w:t xml:space="preserve"> Team</w:t>
                        </w:r>
                      </w:p>
                      <w:p w14:paraId="092BB253" w14:textId="77777777" w:rsidR="00C018EF" w:rsidRDefault="00C018EF" w:rsidP="00C018EF">
                        <w:pPr>
                          <w:jc w:val="center"/>
                          <w:rPr>
                            <w:rFonts w:ascii="Arial" w:hAnsi="Arial" w:cs="Arial"/>
                            <w:b/>
                            <w:sz w:val="16"/>
                            <w:szCs w:val="16"/>
                          </w:rPr>
                        </w:pPr>
                        <w:r w:rsidRPr="00A35CE8">
                          <w:rPr>
                            <w:rFonts w:ascii="Arial" w:hAnsi="Arial" w:cs="Arial"/>
                            <w:b/>
                            <w:sz w:val="16"/>
                            <w:szCs w:val="16"/>
                          </w:rPr>
                          <w:t>Commercial Manager</w:t>
                        </w:r>
                      </w:p>
                      <w:p w14:paraId="72FD81FA" w14:textId="77777777" w:rsidR="00C018EF" w:rsidRDefault="00C018EF" w:rsidP="00C018EF">
                        <w:pPr>
                          <w:jc w:val="center"/>
                          <w:rPr>
                            <w:rFonts w:ascii="Arial" w:hAnsi="Arial" w:cs="Arial"/>
                            <w:b/>
                            <w:sz w:val="16"/>
                            <w:szCs w:val="16"/>
                          </w:rPr>
                        </w:pPr>
                      </w:p>
                      <w:p w14:paraId="058FDFB2" w14:textId="6C64D2F2" w:rsidR="00C018EF" w:rsidRPr="00AB36EE" w:rsidRDefault="00C018EF" w:rsidP="00C018EF">
                        <w:pPr>
                          <w:jc w:val="center"/>
                          <w:rPr>
                            <w:rFonts w:ascii="Arial" w:hAnsi="Arial" w:cs="Arial"/>
                            <w:b/>
                            <w:sz w:val="16"/>
                            <w:szCs w:val="16"/>
                          </w:rPr>
                        </w:pPr>
                        <w:r>
                          <w:rPr>
                            <w:rFonts w:ascii="Arial" w:hAnsi="Arial" w:cs="Arial"/>
                            <w:b/>
                            <w:sz w:val="16"/>
                            <w:szCs w:val="16"/>
                          </w:rPr>
                          <w:t xml:space="preserve">Quantity </w:t>
                        </w:r>
                        <w:r w:rsidRPr="00AB36EE">
                          <w:rPr>
                            <w:rFonts w:ascii="Arial" w:hAnsi="Arial" w:cs="Arial"/>
                            <w:b/>
                            <w:sz w:val="16"/>
                            <w:szCs w:val="16"/>
                          </w:rPr>
                          <w:t>Surveyor</w:t>
                        </w:r>
                      </w:p>
                      <w:p w14:paraId="7B855AF8" w14:textId="77777777" w:rsidR="00C018EF" w:rsidRPr="00D93FF3" w:rsidRDefault="00C018EF" w:rsidP="00C018EF">
                        <w:pPr>
                          <w:rPr>
                            <w:rFonts w:ascii="Arial" w:hAnsi="Arial" w:cs="Arial"/>
                            <w:sz w:val="16"/>
                            <w:szCs w:val="16"/>
                          </w:rPr>
                        </w:pPr>
                      </w:p>
                      <w:p w14:paraId="45FFDBD9" w14:textId="77777777" w:rsidR="00C018EF" w:rsidRPr="00365959" w:rsidRDefault="00C018EF" w:rsidP="00C018EF">
                        <w:pPr>
                          <w:jc w:val="center"/>
                          <w:rPr>
                            <w:rFonts w:ascii="Arial" w:hAnsi="Arial" w:cs="Arial"/>
                            <w:sz w:val="16"/>
                            <w:szCs w:val="16"/>
                          </w:rPr>
                        </w:pPr>
                      </w:p>
                    </w:txbxContent>
                  </v:textbox>
                </v:shape>
                <v:shape id="Text Box 137" o:spid="_x0000_s1030" type="#_x0000_t202" style="position:absolute;left:14105;top:31083;width:20456;height:10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v4nwQAAANoAAAAPAAAAZHJzL2Rvd25yZXYueG1sRI9Bi8Iw&#10;FITvwv6H8Ba8iKZ60G01yrLiokd18fxsnm21ealNVqu/3giCx2FmvmEms8aU4kK1Kywr6PciEMSp&#10;1QVnCv62i+4XCOeRNZaWScGNHMymH60JJtpeeU2Xjc9EgLBLUEHufZVI6dKcDLqerYiDd7C1QR9k&#10;nUld4zXATSkHUTSUBgsOCzlW9JNTetr8GwW7E1Fs1/f7WWb46zvz0ao47pVqfzbfYxCeGv8Ov9pL&#10;rSCG55VwA+T0AQAA//8DAFBLAQItABQABgAIAAAAIQDb4fbL7gAAAIUBAAATAAAAAAAAAAAAAAAA&#10;AAAAAABbQ29udGVudF9UeXBlc10ueG1sUEsBAi0AFAAGAAgAAAAhAFr0LFu/AAAAFQEAAAsAAAAA&#10;AAAAAAAAAAAAHwEAAF9yZWxzLy5yZWxzUEsBAi0AFAAGAAgAAAAhABku/ifBAAAA2gAAAA8AAAAA&#10;AAAAAAAAAAAABwIAAGRycy9kb3ducmV2LnhtbFBLBQYAAAAAAwADALcAAAD1AgAAAAA=&#10;" strokeweight="3pt">
                  <v:textbox>
                    <w:txbxContent>
                      <w:p w14:paraId="746D0512" w14:textId="51FAC6DD" w:rsidR="00C018EF" w:rsidRDefault="00C018EF" w:rsidP="00C018EF">
                        <w:pPr>
                          <w:jc w:val="center"/>
                          <w:rPr>
                            <w:rFonts w:ascii="Arial" w:hAnsi="Arial" w:cs="Arial"/>
                            <w:b/>
                            <w:sz w:val="16"/>
                            <w:szCs w:val="16"/>
                          </w:rPr>
                        </w:pPr>
                        <w:r>
                          <w:rPr>
                            <w:rFonts w:ascii="Arial" w:hAnsi="Arial" w:cs="Arial"/>
                            <w:b/>
                            <w:sz w:val="16"/>
                            <w:szCs w:val="16"/>
                          </w:rPr>
                          <w:t>TCE</w:t>
                        </w:r>
                      </w:p>
                      <w:p w14:paraId="62E100CE" w14:textId="36A2621D" w:rsidR="00C018EF" w:rsidRDefault="00C018EF" w:rsidP="00C018EF">
                        <w:pPr>
                          <w:jc w:val="center"/>
                          <w:rPr>
                            <w:rFonts w:ascii="Arial" w:hAnsi="Arial" w:cs="Arial"/>
                            <w:sz w:val="16"/>
                            <w:szCs w:val="16"/>
                          </w:rPr>
                        </w:pPr>
                        <w:r>
                          <w:rPr>
                            <w:rFonts w:ascii="Arial" w:hAnsi="Arial" w:cs="Arial"/>
                            <w:sz w:val="16"/>
                            <w:szCs w:val="16"/>
                          </w:rPr>
                          <w:t>Site Supervisor</w:t>
                        </w:r>
                      </w:p>
                      <w:p w14:paraId="1AEBB689" w14:textId="6AF33F7D" w:rsidR="00C018EF" w:rsidRPr="00567ECB" w:rsidRDefault="00C018EF" w:rsidP="00C018EF">
                        <w:pPr>
                          <w:jc w:val="center"/>
                          <w:rPr>
                            <w:rFonts w:ascii="Arial" w:hAnsi="Arial" w:cs="Arial"/>
                            <w:sz w:val="16"/>
                            <w:szCs w:val="16"/>
                          </w:rPr>
                        </w:pPr>
                        <w:r>
                          <w:rPr>
                            <w:rFonts w:ascii="Arial" w:hAnsi="Arial" w:cs="Arial"/>
                            <w:sz w:val="16"/>
                            <w:szCs w:val="16"/>
                          </w:rPr>
                          <w:t>Civils Teams</w:t>
                        </w:r>
                      </w:p>
                    </w:txbxContent>
                  </v:textbox>
                </v:shape>
                <v:line id="Line 147" o:spid="_x0000_s1031" style="position:absolute;visibility:visible;mso-wrap-style:square" from="22992,26780" to="22992,310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RRuxAAAANsAAAAPAAAAZHJzL2Rvd25yZXYueG1sRI9Ba8JA&#10;EIXvBf/DMgVvddMKRVJXEcEq3hqL0NuQHZM02dm4u9H033cOhd5meG/e+2a5Hl2nbhRi49nA8ywD&#10;RVx623Bl4PO0e1qAignZYueZDPxQhPVq8rDE3Po7f9CtSJWSEI45GqhT6nOtY1mTwzjzPbFoFx8c&#10;JllDpW3Au4S7Tr9k2at22LA01NjTtqayLQZn4DwU/PXd7kKHw/t+fzlf2zg/GjN9HDdvoBKN6d/8&#10;d32wgi/08osMoFe/AAAA//8DAFBLAQItABQABgAIAAAAIQDb4fbL7gAAAIUBAAATAAAAAAAAAAAA&#10;AAAAAAAAAABbQ29udGVudF9UeXBlc10ueG1sUEsBAi0AFAAGAAgAAAAhAFr0LFu/AAAAFQEAAAsA&#10;AAAAAAAAAAAAAAAAHwEAAF9yZWxzLy5yZWxzUEsBAi0AFAAGAAgAAAAhAA4lFG7EAAAA2wAAAA8A&#10;AAAAAAAAAAAAAAAABwIAAGRycy9kb3ducmV2LnhtbFBLBQYAAAAAAwADALcAAAD4AgAAAAA=&#10;" strokeweight="1.5pt"/>
                <v:line id="Line 148" o:spid="_x0000_s1032" style="position:absolute;visibility:visible;mso-wrap-style:square" from="17360,23447" to="41820,234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bH1wQAAANsAAAAPAAAAZHJzL2Rvd25yZXYueG1sRE9La8JA&#10;EL4X/A/LCN7qRgWR1FVKwQe9NZZAb0N2TNJkZ+PuRtN/3xUEb/PxPWe9HUwrruR8bVnBbJqAIC6s&#10;rrlU8H3ava5A+ICssbVMCv7Iw3Yzelljqu2Nv+iahVLEEPYpKqhC6FIpfVGRQT+1HXHkztYZDBG6&#10;UmqHtxhuWjlPkqU0WHNsqLCjj4qKJuuNgrzP+Oe32bkW+/3hcM4vjV98KjUZD+9vIAIN4Sl+uI86&#10;zp/B/Zd4gNz8AwAA//8DAFBLAQItABQABgAIAAAAIQDb4fbL7gAAAIUBAAATAAAAAAAAAAAAAAAA&#10;AAAAAABbQ29udGVudF9UeXBlc10ueG1sUEsBAi0AFAAGAAgAAAAhAFr0LFu/AAAAFQEAAAsAAAAA&#10;AAAAAAAAAAAAHwEAAF9yZWxzLy5yZWxzUEsBAi0AFAAGAAgAAAAhAGFpsfXBAAAA2wAAAA8AAAAA&#10;AAAAAAAAAAAABwIAAGRycy9kb3ducmV2LnhtbFBLBQYAAAAAAwADALcAAAD1AgAAAAA=&#10;" strokeweight="1.5pt"/>
                <v:shape id="Text Box 156" o:spid="_x0000_s1033" type="#_x0000_t202" style="position:absolute;left:6631;top:19773;width:32722;height:70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09QwAAAANsAAAAPAAAAZHJzL2Rvd25yZXYueG1sRE9Ni8Iw&#10;EL0L+x/CLHgRm+phXatRFkVZj+rieWzGtmszqU3U6q83guBtHu9zxtPGlOJCtSssK+hFMQji1OqC&#10;MwV/20X3G4TzyBpLy6TgRg6mk4/WGBNtr7ymy8ZnIoSwS1BB7n2VSOnSnAy6yFbEgTvY2qAPsM6k&#10;rvEawk0p+3H8JQ0WHBpyrGiWU3rcnI2C3ZFoaNf3+0lmuPSd+WBV/O+Van82PyMQnhr/Fr/cvzrM&#10;78Pzl3CAnDwAAAD//wMAUEsBAi0AFAAGAAgAAAAhANvh9svuAAAAhQEAABMAAAAAAAAAAAAAAAAA&#10;AAAAAFtDb250ZW50X1R5cGVzXS54bWxQSwECLQAUAAYACAAAACEAWvQsW78AAAAVAQAACwAAAAAA&#10;AAAAAAAAAAAfAQAAX3JlbHMvLnJlbHNQSwECLQAUAAYACAAAACEAr4NPUMAAAADbAAAADwAAAAAA&#10;AAAAAAAAAAAHAgAAZHJzL2Rvd25yZXYueG1sUEsFBgAAAAADAAMAtwAAAPQCAAAAAA==&#10;" strokeweight="3pt">
                  <v:textbox>
                    <w:txbxContent>
                      <w:p w14:paraId="5B00CD87" w14:textId="053354D0" w:rsidR="00C018EF" w:rsidRDefault="00C018EF" w:rsidP="00C018EF">
                        <w:pPr>
                          <w:jc w:val="center"/>
                          <w:rPr>
                            <w:rFonts w:ascii="Arial" w:hAnsi="Arial" w:cs="Arial"/>
                            <w:b/>
                            <w:sz w:val="16"/>
                            <w:szCs w:val="16"/>
                          </w:rPr>
                        </w:pPr>
                        <w:r>
                          <w:rPr>
                            <w:rFonts w:ascii="Arial" w:hAnsi="Arial" w:cs="Arial"/>
                            <w:b/>
                            <w:sz w:val="16"/>
                            <w:szCs w:val="16"/>
                          </w:rPr>
                          <w:t>TCE</w:t>
                        </w:r>
                      </w:p>
                      <w:p w14:paraId="38BCEF0E" w14:textId="4143C253" w:rsidR="00C018EF" w:rsidRDefault="00C018EF" w:rsidP="00C018EF">
                        <w:pPr>
                          <w:jc w:val="center"/>
                          <w:rPr>
                            <w:rFonts w:ascii="Arial" w:hAnsi="Arial" w:cs="Arial"/>
                            <w:b/>
                            <w:sz w:val="16"/>
                            <w:szCs w:val="16"/>
                          </w:rPr>
                        </w:pPr>
                        <w:r>
                          <w:rPr>
                            <w:rFonts w:ascii="Arial" w:hAnsi="Arial" w:cs="Arial"/>
                            <w:b/>
                            <w:sz w:val="16"/>
                            <w:szCs w:val="16"/>
                          </w:rPr>
                          <w:t>Project Manager</w:t>
                        </w:r>
                      </w:p>
                      <w:p w14:paraId="432BC8EC" w14:textId="77777777" w:rsidR="00C018EF" w:rsidRPr="00844579" w:rsidRDefault="00C018EF" w:rsidP="00C018EF">
                        <w:pPr>
                          <w:jc w:val="center"/>
                          <w:rPr>
                            <w:rFonts w:ascii="Arial" w:hAnsi="Arial" w:cs="Arial"/>
                            <w:sz w:val="16"/>
                            <w:szCs w:val="16"/>
                          </w:rPr>
                        </w:pPr>
                      </w:p>
                    </w:txbxContent>
                  </v:textbox>
                </v:shape>
                <v:line id="Line 157" o:spid="_x0000_s1034" style="position:absolute;visibility:visible;mso-wrap-style:square" from="22602,15938" to="22608,197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4oZwQAAANsAAAAPAAAAZHJzL2Rvd25yZXYueG1sRE9La8JA&#10;EL4L/odlBG+6sUKR1I2UglW8NRahtyE7eTTZ2bi70fjvu4VCb/PxPWe7G00nbuR8Y1nBapmAIC6s&#10;brhS8HneLzYgfEDW2FkmBQ/ysMumky2m2t75g255qEQMYZ+igjqEPpXSFzUZ9EvbE0eutM5giNBV&#10;Uju8x3DTyackeZYGG44NNfb0VlPR5oNRcBly/vpu967D4f1wKC/X1q9PSs1n4+sLiEBj+Bf/uY86&#10;zl/D7y/xAJn9AAAA//8DAFBLAQItABQABgAIAAAAIQDb4fbL7gAAAIUBAAATAAAAAAAAAAAAAAAA&#10;AAAAAABbQ29udGVudF9UeXBlc10ueG1sUEsBAi0AFAAGAAgAAAAhAFr0LFu/AAAAFQEAAAsAAAAA&#10;AAAAAAAAAAAAHwEAAF9yZWxzLy5yZWxzUEsBAi0AFAAGAAgAAAAhAP73ihnBAAAA2wAAAA8AAAAA&#10;AAAAAAAAAAAABwIAAGRycy9kb3ducmV2LnhtbFBLBQYAAAAAAwADALcAAAD1AgAAAAA=&#10;" strokeweight="1.5pt"/>
                <v:shape id="Text Box 158" o:spid="_x0000_s1035" type="#_x0000_t202" style="position:absolute;left:7349;top:9080;width:32004;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nK/wgAAANsAAAAPAAAAZHJzL2Rvd25yZXYueG1sRE9Na8JA&#10;EL0L/Q/LFLxI3Shi29RVSouix6Sl52l2mqRmZ2N2NTG/3hUEb/N4n7NYdaYSJ2pcaVnBZByBIM6s&#10;LjlX8P21fnoB4TyyxsoyKTiTg9XyYbDAWNuWEzqlPhchhF2MCgrv61hKlxVk0I1tTRy4P9sY9AE2&#10;udQNtiHcVHIaRXNpsOTQUGBNHwVl+/RoFPzsiV5t0vcHmePGjz6fd+X/r1LDx+79DYSnzt/FN/dW&#10;h/kzuP4SDpDLCwAAAP//AwBQSwECLQAUAAYACAAAACEA2+H2y+4AAACFAQAAEwAAAAAAAAAAAAAA&#10;AAAAAAAAW0NvbnRlbnRfVHlwZXNdLnhtbFBLAQItABQABgAIAAAAIQBa9CxbvwAAABUBAAALAAAA&#10;AAAAAAAAAAAAAB8BAABfcmVscy8ucmVsc1BLAQItABQABgAIAAAAIQBPJnK/wgAAANsAAAAPAAAA&#10;AAAAAAAAAAAAAAcCAABkcnMvZG93bnJldi54bWxQSwUGAAAAAAMAAwC3AAAA9gIAAAAA&#10;" strokeweight="3pt">
                  <v:textbox>
                    <w:txbxContent>
                      <w:p w14:paraId="6C267894" w14:textId="59E20D45" w:rsidR="00C018EF" w:rsidRDefault="00C018EF" w:rsidP="00C018EF">
                        <w:pPr>
                          <w:jc w:val="center"/>
                          <w:rPr>
                            <w:rFonts w:ascii="Arial" w:hAnsi="Arial" w:cs="Arial"/>
                            <w:b/>
                            <w:sz w:val="16"/>
                            <w:szCs w:val="16"/>
                          </w:rPr>
                        </w:pPr>
                        <w:r>
                          <w:rPr>
                            <w:rFonts w:ascii="Arial" w:hAnsi="Arial" w:cs="Arial"/>
                            <w:b/>
                            <w:sz w:val="16"/>
                            <w:szCs w:val="16"/>
                          </w:rPr>
                          <w:t>TCE</w:t>
                        </w:r>
                      </w:p>
                      <w:p w14:paraId="1AECC958" w14:textId="77777777" w:rsidR="00C018EF" w:rsidRDefault="00C018EF" w:rsidP="00C018EF">
                        <w:pPr>
                          <w:jc w:val="center"/>
                          <w:rPr>
                            <w:rFonts w:ascii="Arial" w:hAnsi="Arial" w:cs="Arial"/>
                            <w:b/>
                            <w:sz w:val="16"/>
                            <w:szCs w:val="16"/>
                          </w:rPr>
                        </w:pPr>
                        <w:r>
                          <w:rPr>
                            <w:rFonts w:ascii="Arial" w:hAnsi="Arial" w:cs="Arial"/>
                            <w:b/>
                            <w:sz w:val="16"/>
                            <w:szCs w:val="16"/>
                          </w:rPr>
                          <w:t>Managing Director</w:t>
                        </w:r>
                      </w:p>
                      <w:p w14:paraId="08F4FE07" w14:textId="77777777" w:rsidR="00C018EF" w:rsidRDefault="00C018EF" w:rsidP="00C018EF">
                        <w:pPr>
                          <w:jc w:val="center"/>
                          <w:rPr>
                            <w:rFonts w:ascii="Arial" w:hAnsi="Arial" w:cs="Arial"/>
                            <w:sz w:val="16"/>
                            <w:szCs w:val="16"/>
                          </w:rPr>
                        </w:pPr>
                      </w:p>
                      <w:p w14:paraId="39C209D7" w14:textId="77777777" w:rsidR="00C018EF" w:rsidRPr="00621A3C" w:rsidRDefault="00C018EF" w:rsidP="00C018EF">
                        <w:pPr>
                          <w:jc w:val="center"/>
                          <w:rPr>
                            <w:rFonts w:ascii="Arial" w:hAnsi="Arial" w:cs="Arial"/>
                            <w:sz w:val="16"/>
                            <w:szCs w:val="16"/>
                          </w:rPr>
                        </w:pPr>
                      </w:p>
                    </w:txbxContent>
                  </v:textbox>
                </v:shape>
                <w10:anchorlock/>
              </v:group>
            </w:pict>
          </mc:Fallback>
        </mc:AlternateContent>
      </w:r>
    </w:p>
    <w:p w14:paraId="6DAB91C6" w14:textId="74F20029" w:rsidR="00031F1C" w:rsidRPr="00031F1C" w:rsidRDefault="00031F1C" w:rsidP="00B96149">
      <w:pPr>
        <w:rPr>
          <w:bCs/>
          <w:u w:val="single"/>
        </w:rPr>
      </w:pPr>
      <w:r w:rsidRPr="00031F1C">
        <w:rPr>
          <w:bCs/>
          <w:u w:val="single"/>
        </w:rPr>
        <w:t>Managing Director</w:t>
      </w:r>
    </w:p>
    <w:p w14:paraId="092EE138" w14:textId="77777777" w:rsidR="00031F1C" w:rsidRPr="008446D5" w:rsidRDefault="00031F1C" w:rsidP="00031F1C">
      <w:pPr>
        <w:numPr>
          <w:ilvl w:val="0"/>
          <w:numId w:val="14"/>
        </w:numPr>
        <w:spacing w:after="0" w:line="240" w:lineRule="auto"/>
        <w:rPr>
          <w:rFonts w:cstheme="minorHAnsi"/>
        </w:rPr>
      </w:pPr>
      <w:r w:rsidRPr="008446D5">
        <w:rPr>
          <w:rFonts w:cstheme="minorHAnsi"/>
        </w:rPr>
        <w:t>Adequate resources are allocated to the project to meet health, safety and welfare standards.</w:t>
      </w:r>
    </w:p>
    <w:p w14:paraId="6682CA07" w14:textId="77777777" w:rsidR="00031F1C" w:rsidRPr="008446D5" w:rsidRDefault="00031F1C" w:rsidP="00031F1C">
      <w:pPr>
        <w:numPr>
          <w:ilvl w:val="0"/>
          <w:numId w:val="14"/>
        </w:numPr>
        <w:spacing w:after="0" w:line="240" w:lineRule="auto"/>
        <w:rPr>
          <w:rFonts w:cstheme="minorHAnsi"/>
        </w:rPr>
      </w:pPr>
      <w:r w:rsidRPr="008446D5">
        <w:rPr>
          <w:rFonts w:cstheme="minorHAnsi"/>
        </w:rPr>
        <w:t>Health, Safety and Environmental Responsibilities are defined for all key position holders.</w:t>
      </w:r>
    </w:p>
    <w:p w14:paraId="428D6096" w14:textId="77777777" w:rsidR="00031F1C" w:rsidRPr="008446D5" w:rsidRDefault="00031F1C" w:rsidP="00031F1C">
      <w:pPr>
        <w:numPr>
          <w:ilvl w:val="0"/>
          <w:numId w:val="14"/>
        </w:numPr>
        <w:spacing w:after="0" w:line="240" w:lineRule="auto"/>
        <w:rPr>
          <w:rFonts w:cstheme="minorHAnsi"/>
        </w:rPr>
      </w:pPr>
      <w:r w:rsidRPr="008446D5">
        <w:rPr>
          <w:rFonts w:cstheme="minorHAnsi"/>
        </w:rPr>
        <w:t>Compliance is managed to relevant Legislation, Standards and Codes of Practice.</w:t>
      </w:r>
    </w:p>
    <w:p w14:paraId="44BF1F80" w14:textId="77777777" w:rsidR="00031F1C" w:rsidRPr="008446D5" w:rsidRDefault="00031F1C" w:rsidP="00031F1C">
      <w:pPr>
        <w:numPr>
          <w:ilvl w:val="0"/>
          <w:numId w:val="14"/>
        </w:numPr>
        <w:spacing w:after="0" w:line="240" w:lineRule="auto"/>
        <w:rPr>
          <w:rFonts w:cstheme="minorHAnsi"/>
        </w:rPr>
      </w:pPr>
      <w:r w:rsidRPr="008446D5">
        <w:rPr>
          <w:rFonts w:cstheme="minorHAnsi"/>
        </w:rPr>
        <w:lastRenderedPageBreak/>
        <w:t>Ensuring staff are adequately trained in Health, Safety and Environmental requirements</w:t>
      </w:r>
    </w:p>
    <w:p w14:paraId="73285680" w14:textId="77777777" w:rsidR="00031F1C" w:rsidRPr="008446D5" w:rsidRDefault="00031F1C" w:rsidP="00031F1C">
      <w:pPr>
        <w:pStyle w:val="DefaultText1"/>
        <w:numPr>
          <w:ilvl w:val="0"/>
          <w:numId w:val="14"/>
        </w:numPr>
        <w:rPr>
          <w:rFonts w:asciiTheme="minorHAnsi" w:hAnsiTheme="minorHAnsi" w:cstheme="minorHAnsi"/>
          <w:sz w:val="22"/>
          <w:szCs w:val="22"/>
        </w:rPr>
      </w:pPr>
      <w:r w:rsidRPr="008446D5">
        <w:rPr>
          <w:rFonts w:asciiTheme="minorHAnsi" w:hAnsiTheme="minorHAnsi" w:cstheme="minorHAnsi"/>
          <w:sz w:val="22"/>
          <w:szCs w:val="22"/>
        </w:rPr>
        <w:t>Targets and objectives are set, monitored and reviewed.</w:t>
      </w:r>
    </w:p>
    <w:p w14:paraId="02FD0C60" w14:textId="2AE90F0C" w:rsidR="00031F1C" w:rsidRPr="00031F1C" w:rsidRDefault="00031F1C" w:rsidP="00031F1C">
      <w:pPr>
        <w:pStyle w:val="ListParagraph"/>
        <w:numPr>
          <w:ilvl w:val="0"/>
          <w:numId w:val="14"/>
        </w:numPr>
        <w:rPr>
          <w:bCs/>
        </w:rPr>
      </w:pPr>
      <w:r w:rsidRPr="00031F1C">
        <w:rPr>
          <w:rFonts w:cstheme="minorHAnsi"/>
        </w:rPr>
        <w:t>Progress of the project is monitored, and effective communication is being maintained</w:t>
      </w:r>
      <w:r>
        <w:rPr>
          <w:rFonts w:cstheme="minorHAnsi"/>
        </w:rPr>
        <w:t xml:space="preserve"> throughout</w:t>
      </w:r>
    </w:p>
    <w:p w14:paraId="5D21E376" w14:textId="0F0B6476" w:rsidR="00031F1C" w:rsidRDefault="00031F1C" w:rsidP="00031F1C">
      <w:pPr>
        <w:rPr>
          <w:bCs/>
          <w:u w:val="single"/>
        </w:rPr>
      </w:pPr>
      <w:r w:rsidRPr="00031F1C">
        <w:rPr>
          <w:bCs/>
          <w:u w:val="single"/>
        </w:rPr>
        <w:t>Project Manager</w:t>
      </w:r>
    </w:p>
    <w:p w14:paraId="62209D69" w14:textId="6C745AB0" w:rsidR="00031F1C" w:rsidRPr="008446D5" w:rsidRDefault="00031F1C" w:rsidP="00031F1C">
      <w:pPr>
        <w:pStyle w:val="DefaultText1"/>
        <w:numPr>
          <w:ilvl w:val="0"/>
          <w:numId w:val="15"/>
        </w:numPr>
        <w:rPr>
          <w:rFonts w:asciiTheme="minorHAnsi" w:hAnsiTheme="minorHAnsi" w:cstheme="minorHAnsi"/>
          <w:sz w:val="22"/>
          <w:szCs w:val="22"/>
          <w:lang w:val="en-GB"/>
        </w:rPr>
      </w:pPr>
      <w:r>
        <w:rPr>
          <w:rFonts w:asciiTheme="minorHAnsi" w:hAnsiTheme="minorHAnsi" w:cstheme="minorHAnsi"/>
          <w:sz w:val="22"/>
          <w:szCs w:val="22"/>
          <w:lang w:val="en-GB"/>
        </w:rPr>
        <w:t>They lead</w:t>
      </w:r>
      <w:r w:rsidRPr="008446D5">
        <w:rPr>
          <w:rFonts w:asciiTheme="minorHAnsi" w:hAnsiTheme="minorHAnsi" w:cstheme="minorHAnsi"/>
          <w:sz w:val="22"/>
          <w:szCs w:val="22"/>
          <w:lang w:val="en-GB"/>
        </w:rPr>
        <w:t xml:space="preserve"> by example and promote </w:t>
      </w:r>
      <w:r w:rsidRPr="008446D5">
        <w:rPr>
          <w:rFonts w:asciiTheme="minorHAnsi" w:hAnsiTheme="minorHAnsi" w:cstheme="minorHAnsi"/>
          <w:sz w:val="22"/>
          <w:szCs w:val="22"/>
        </w:rPr>
        <w:t xml:space="preserve">Health, Safety and Environmental issues </w:t>
      </w:r>
      <w:r>
        <w:rPr>
          <w:rFonts w:asciiTheme="minorHAnsi" w:hAnsiTheme="minorHAnsi" w:cstheme="minorHAnsi"/>
          <w:sz w:val="22"/>
          <w:szCs w:val="22"/>
        </w:rPr>
        <w:t>when applicable</w:t>
      </w:r>
      <w:r w:rsidRPr="008446D5">
        <w:rPr>
          <w:rFonts w:asciiTheme="minorHAnsi" w:hAnsiTheme="minorHAnsi" w:cstheme="minorHAnsi"/>
          <w:sz w:val="22"/>
          <w:szCs w:val="22"/>
        </w:rPr>
        <w:t>.</w:t>
      </w:r>
    </w:p>
    <w:p w14:paraId="1843C20E" w14:textId="60A9AA2A" w:rsidR="00031F1C" w:rsidRPr="008446D5" w:rsidRDefault="00031F1C" w:rsidP="00031F1C">
      <w:pPr>
        <w:pStyle w:val="DefaultText1"/>
        <w:numPr>
          <w:ilvl w:val="0"/>
          <w:numId w:val="15"/>
        </w:numPr>
        <w:rPr>
          <w:rFonts w:asciiTheme="minorHAnsi" w:hAnsiTheme="minorHAnsi" w:cstheme="minorHAnsi"/>
          <w:sz w:val="22"/>
          <w:szCs w:val="22"/>
          <w:lang w:val="en-GB"/>
        </w:rPr>
      </w:pPr>
      <w:r>
        <w:rPr>
          <w:rFonts w:asciiTheme="minorHAnsi" w:hAnsiTheme="minorHAnsi" w:cstheme="minorHAnsi"/>
          <w:sz w:val="22"/>
          <w:szCs w:val="22"/>
          <w:lang w:val="en-GB"/>
        </w:rPr>
        <w:t>Close liaison with</w:t>
      </w:r>
      <w:r w:rsidRPr="008446D5">
        <w:rPr>
          <w:rFonts w:asciiTheme="minorHAnsi" w:hAnsiTheme="minorHAnsi" w:cstheme="minorHAnsi"/>
          <w:sz w:val="22"/>
          <w:szCs w:val="22"/>
          <w:lang w:val="en-GB"/>
        </w:rPr>
        <w:t xml:space="preserve"> the </w:t>
      </w:r>
      <w:r>
        <w:rPr>
          <w:rFonts w:asciiTheme="minorHAnsi" w:hAnsiTheme="minorHAnsi" w:cstheme="minorHAnsi"/>
          <w:sz w:val="22"/>
          <w:szCs w:val="22"/>
          <w:lang w:val="en-GB"/>
        </w:rPr>
        <w:t>site supervisor</w:t>
      </w:r>
      <w:r w:rsidRPr="008446D5">
        <w:rPr>
          <w:rFonts w:asciiTheme="minorHAnsi" w:hAnsiTheme="minorHAnsi" w:cstheme="minorHAnsi"/>
          <w:sz w:val="22"/>
          <w:szCs w:val="22"/>
          <w:lang w:val="en-GB"/>
        </w:rPr>
        <w:t xml:space="preserve"> in developing the Health &amp; Safety Plan and ensure relevant information is provided for the Health &amp; Safety file.</w:t>
      </w:r>
    </w:p>
    <w:p w14:paraId="7A783EB1" w14:textId="77777777" w:rsidR="00031F1C" w:rsidRPr="0073031C" w:rsidRDefault="00031F1C" w:rsidP="00031F1C">
      <w:pPr>
        <w:pStyle w:val="DefaultText1"/>
        <w:numPr>
          <w:ilvl w:val="0"/>
          <w:numId w:val="15"/>
        </w:numPr>
        <w:rPr>
          <w:rFonts w:asciiTheme="minorHAnsi" w:hAnsiTheme="minorHAnsi" w:cstheme="minorHAnsi"/>
          <w:sz w:val="22"/>
          <w:szCs w:val="22"/>
          <w:lang w:val="en-GB"/>
        </w:rPr>
      </w:pPr>
      <w:r w:rsidRPr="0073031C">
        <w:rPr>
          <w:rFonts w:asciiTheme="minorHAnsi" w:hAnsiTheme="minorHAnsi" w:cstheme="minorHAnsi"/>
          <w:sz w:val="22"/>
          <w:szCs w:val="22"/>
        </w:rPr>
        <w:t>All work is carried out in line with current legislation, codes of practice, company procedures, project SHEQ Plans and activity Method Statements.</w:t>
      </w:r>
    </w:p>
    <w:p w14:paraId="04EAD57F" w14:textId="76249F79" w:rsidR="00031F1C" w:rsidRPr="00031F1C" w:rsidRDefault="00031F1C" w:rsidP="00031F1C">
      <w:pPr>
        <w:pStyle w:val="DefaultText1"/>
        <w:numPr>
          <w:ilvl w:val="0"/>
          <w:numId w:val="15"/>
        </w:numPr>
        <w:rPr>
          <w:rFonts w:asciiTheme="minorHAnsi" w:hAnsiTheme="minorHAnsi" w:cstheme="minorHAnsi"/>
          <w:sz w:val="22"/>
          <w:szCs w:val="22"/>
          <w:lang w:val="en-GB"/>
        </w:rPr>
      </w:pPr>
      <w:r w:rsidRPr="0073031C">
        <w:rPr>
          <w:rFonts w:asciiTheme="minorHAnsi" w:hAnsiTheme="minorHAnsi" w:cstheme="minorHAnsi"/>
          <w:sz w:val="22"/>
          <w:szCs w:val="22"/>
        </w:rPr>
        <w:t>Ensuring n</w:t>
      </w:r>
      <w:r w:rsidRPr="0073031C">
        <w:rPr>
          <w:rFonts w:asciiTheme="minorHAnsi" w:hAnsiTheme="minorHAnsi" w:cstheme="minorHAnsi"/>
          <w:sz w:val="22"/>
          <w:szCs w:val="22"/>
          <w:lang w:val="en-GB"/>
        </w:rPr>
        <w:t>o person is set to</w:t>
      </w:r>
      <w:r>
        <w:rPr>
          <w:rFonts w:asciiTheme="minorHAnsi" w:hAnsiTheme="minorHAnsi" w:cstheme="minorHAnsi"/>
          <w:sz w:val="22"/>
          <w:szCs w:val="22"/>
          <w:lang w:val="en-GB"/>
        </w:rPr>
        <w:t xml:space="preserve"> work without an appropriate RA</w:t>
      </w:r>
      <w:r w:rsidRPr="0073031C">
        <w:rPr>
          <w:rFonts w:asciiTheme="minorHAnsi" w:hAnsiTheme="minorHAnsi" w:cstheme="minorHAnsi"/>
          <w:sz w:val="22"/>
          <w:szCs w:val="22"/>
          <w:lang w:val="en-GB"/>
        </w:rPr>
        <w:t>MS for the task.</w:t>
      </w:r>
    </w:p>
    <w:p w14:paraId="400D1711" w14:textId="77777777" w:rsidR="00031F1C" w:rsidRPr="0073031C" w:rsidRDefault="00031F1C" w:rsidP="00031F1C">
      <w:pPr>
        <w:pStyle w:val="DefaultText1"/>
        <w:numPr>
          <w:ilvl w:val="0"/>
          <w:numId w:val="15"/>
        </w:numPr>
        <w:rPr>
          <w:rFonts w:asciiTheme="minorHAnsi" w:hAnsiTheme="minorHAnsi" w:cstheme="minorHAnsi"/>
          <w:sz w:val="22"/>
          <w:szCs w:val="22"/>
          <w:lang w:val="en-GB"/>
        </w:rPr>
      </w:pPr>
      <w:r w:rsidRPr="0073031C">
        <w:rPr>
          <w:rFonts w:asciiTheme="minorHAnsi" w:hAnsiTheme="minorHAnsi" w:cstheme="minorHAnsi"/>
          <w:sz w:val="22"/>
          <w:szCs w:val="22"/>
        </w:rPr>
        <w:t>Plant &amp; Equipment brought on to site is fit for purpose and that it is only operated by competent persons.</w:t>
      </w:r>
    </w:p>
    <w:p w14:paraId="513ACE47" w14:textId="39EBC8F1" w:rsidR="00031F1C" w:rsidRPr="0073031C" w:rsidRDefault="00031F1C" w:rsidP="00031F1C">
      <w:pPr>
        <w:pStyle w:val="DefaultText1"/>
        <w:numPr>
          <w:ilvl w:val="0"/>
          <w:numId w:val="15"/>
        </w:numPr>
        <w:rPr>
          <w:rFonts w:asciiTheme="minorHAnsi" w:hAnsiTheme="minorHAnsi" w:cstheme="minorHAnsi"/>
          <w:sz w:val="22"/>
          <w:szCs w:val="22"/>
          <w:lang w:val="en-GB"/>
        </w:rPr>
      </w:pPr>
      <w:r w:rsidRPr="0073031C">
        <w:rPr>
          <w:rFonts w:asciiTheme="minorHAnsi" w:hAnsiTheme="minorHAnsi" w:cstheme="minorHAnsi"/>
          <w:sz w:val="22"/>
          <w:szCs w:val="22"/>
        </w:rPr>
        <w:t>Any substances used on site that are likely to be Hazardous to Health or the Environment are assessed, and details of any protective measures are provided to the user and others likely to be harmed.</w:t>
      </w:r>
    </w:p>
    <w:p w14:paraId="5808513C" w14:textId="17CF45A0" w:rsidR="00031F1C" w:rsidRPr="0073031C" w:rsidRDefault="00031F1C" w:rsidP="00031F1C">
      <w:pPr>
        <w:pStyle w:val="DefaultText1"/>
        <w:numPr>
          <w:ilvl w:val="0"/>
          <w:numId w:val="15"/>
        </w:numPr>
        <w:rPr>
          <w:rFonts w:asciiTheme="minorHAnsi" w:hAnsiTheme="minorHAnsi" w:cstheme="minorHAnsi"/>
          <w:sz w:val="22"/>
          <w:szCs w:val="22"/>
          <w:lang w:val="en-GB"/>
        </w:rPr>
      </w:pPr>
      <w:r>
        <w:rPr>
          <w:rFonts w:asciiTheme="minorHAnsi" w:hAnsiTheme="minorHAnsi" w:cstheme="minorHAnsi"/>
          <w:sz w:val="22"/>
          <w:szCs w:val="22"/>
        </w:rPr>
        <w:t>Sufficient e</w:t>
      </w:r>
      <w:r w:rsidRPr="0073031C">
        <w:rPr>
          <w:rFonts w:asciiTheme="minorHAnsi" w:hAnsiTheme="minorHAnsi" w:cstheme="minorHAnsi"/>
          <w:sz w:val="22"/>
          <w:szCs w:val="22"/>
        </w:rPr>
        <w:t>mergency arrangements are in place on site and that all persons</w:t>
      </w:r>
      <w:r>
        <w:rPr>
          <w:rFonts w:asciiTheme="minorHAnsi" w:hAnsiTheme="minorHAnsi" w:cstheme="minorHAnsi"/>
          <w:sz w:val="22"/>
          <w:szCs w:val="22"/>
        </w:rPr>
        <w:t xml:space="preserve"> </w:t>
      </w:r>
      <w:r w:rsidRPr="0073031C">
        <w:rPr>
          <w:rFonts w:asciiTheme="minorHAnsi" w:hAnsiTheme="minorHAnsi" w:cstheme="minorHAnsi"/>
          <w:sz w:val="22"/>
          <w:szCs w:val="22"/>
        </w:rPr>
        <w:t>are aware of what actions to take.</w:t>
      </w:r>
    </w:p>
    <w:p w14:paraId="522143A9" w14:textId="1E230A5D" w:rsidR="00031F1C" w:rsidRPr="0073031C" w:rsidRDefault="00031F1C" w:rsidP="00031F1C">
      <w:pPr>
        <w:pStyle w:val="DefaultText1"/>
        <w:numPr>
          <w:ilvl w:val="0"/>
          <w:numId w:val="15"/>
        </w:numPr>
        <w:rPr>
          <w:rFonts w:asciiTheme="minorHAnsi" w:hAnsiTheme="minorHAnsi" w:cstheme="minorHAnsi"/>
          <w:sz w:val="22"/>
          <w:szCs w:val="22"/>
          <w:lang w:val="en-GB"/>
        </w:rPr>
      </w:pPr>
      <w:r w:rsidRPr="0073031C">
        <w:rPr>
          <w:rFonts w:asciiTheme="minorHAnsi" w:hAnsiTheme="minorHAnsi" w:cstheme="minorHAnsi"/>
          <w:sz w:val="22"/>
          <w:szCs w:val="22"/>
        </w:rPr>
        <w:t xml:space="preserve">All incidents / </w:t>
      </w:r>
      <w:r>
        <w:rPr>
          <w:rFonts w:asciiTheme="minorHAnsi" w:hAnsiTheme="minorHAnsi" w:cstheme="minorHAnsi"/>
          <w:sz w:val="22"/>
          <w:szCs w:val="22"/>
        </w:rPr>
        <w:t>near misses</w:t>
      </w:r>
      <w:r w:rsidRPr="0073031C">
        <w:rPr>
          <w:rFonts w:asciiTheme="minorHAnsi" w:hAnsiTheme="minorHAnsi" w:cstheme="minorHAnsi"/>
          <w:sz w:val="22"/>
          <w:szCs w:val="22"/>
        </w:rPr>
        <w:t xml:space="preserve"> are reported in accordance with any Escalation Procedure as soon as practically possible.</w:t>
      </w:r>
    </w:p>
    <w:p w14:paraId="612D9491" w14:textId="77777777" w:rsidR="00031F1C" w:rsidRPr="0073031C" w:rsidRDefault="00031F1C" w:rsidP="00031F1C">
      <w:pPr>
        <w:pStyle w:val="DefaultText1"/>
        <w:numPr>
          <w:ilvl w:val="0"/>
          <w:numId w:val="15"/>
        </w:numPr>
        <w:rPr>
          <w:rFonts w:asciiTheme="minorHAnsi" w:hAnsiTheme="minorHAnsi" w:cstheme="minorHAnsi"/>
          <w:sz w:val="22"/>
          <w:szCs w:val="22"/>
          <w:lang w:val="en-GB"/>
        </w:rPr>
      </w:pPr>
      <w:r w:rsidRPr="0073031C">
        <w:rPr>
          <w:rFonts w:asciiTheme="minorHAnsi" w:hAnsiTheme="minorHAnsi" w:cstheme="minorHAnsi"/>
          <w:sz w:val="22"/>
          <w:szCs w:val="22"/>
        </w:rPr>
        <w:t>Accompany enforcement officers on site visits and for acting on their recommendations. In the case of the inspector issuing a notice, contact the Project Manager immediately after complying with any requirements to stop work.</w:t>
      </w:r>
    </w:p>
    <w:p w14:paraId="2CA96747" w14:textId="36E970A9" w:rsidR="00031F1C" w:rsidRPr="0073031C" w:rsidRDefault="00031F1C" w:rsidP="00031F1C">
      <w:pPr>
        <w:pStyle w:val="DefaultText1"/>
        <w:numPr>
          <w:ilvl w:val="0"/>
          <w:numId w:val="15"/>
        </w:numPr>
        <w:rPr>
          <w:rFonts w:asciiTheme="minorHAnsi" w:hAnsiTheme="minorHAnsi" w:cstheme="minorHAnsi"/>
          <w:sz w:val="22"/>
          <w:szCs w:val="22"/>
          <w:lang w:val="en-GB"/>
        </w:rPr>
      </w:pPr>
      <w:r w:rsidRPr="0073031C">
        <w:rPr>
          <w:rFonts w:asciiTheme="minorHAnsi" w:hAnsiTheme="minorHAnsi" w:cstheme="minorHAnsi"/>
          <w:sz w:val="22"/>
          <w:szCs w:val="22"/>
          <w:lang w:val="en-GB"/>
        </w:rPr>
        <w:t xml:space="preserve">Contractors are given suitable access to site and ample time to prepare their </w:t>
      </w:r>
      <w:r>
        <w:rPr>
          <w:rFonts w:asciiTheme="minorHAnsi" w:hAnsiTheme="minorHAnsi" w:cstheme="minorHAnsi"/>
          <w:sz w:val="22"/>
          <w:szCs w:val="22"/>
          <w:lang w:val="en-GB"/>
        </w:rPr>
        <w:t>RAMS</w:t>
      </w:r>
    </w:p>
    <w:p w14:paraId="79EBD825" w14:textId="77777777" w:rsidR="00031F1C" w:rsidRPr="0073031C" w:rsidRDefault="00031F1C" w:rsidP="00031F1C">
      <w:pPr>
        <w:pStyle w:val="DefaultText1"/>
        <w:numPr>
          <w:ilvl w:val="0"/>
          <w:numId w:val="15"/>
        </w:numPr>
        <w:rPr>
          <w:rFonts w:asciiTheme="minorHAnsi" w:hAnsiTheme="minorHAnsi" w:cstheme="minorHAnsi"/>
          <w:sz w:val="22"/>
          <w:szCs w:val="22"/>
          <w:lang w:val="en-GB"/>
        </w:rPr>
      </w:pPr>
      <w:r w:rsidRPr="0073031C">
        <w:rPr>
          <w:rFonts w:asciiTheme="minorHAnsi" w:hAnsiTheme="minorHAnsi" w:cstheme="minorHAnsi"/>
          <w:sz w:val="22"/>
          <w:szCs w:val="22"/>
          <w:lang w:val="en-GB"/>
        </w:rPr>
        <w:t>Works are programmed onsite to minimise transfer of risk between activities.</w:t>
      </w:r>
    </w:p>
    <w:p w14:paraId="67CFFCF9" w14:textId="77777777" w:rsidR="00031F1C" w:rsidRPr="0073031C" w:rsidRDefault="00031F1C" w:rsidP="00031F1C">
      <w:pPr>
        <w:pStyle w:val="DefaultText1"/>
        <w:numPr>
          <w:ilvl w:val="0"/>
          <w:numId w:val="15"/>
        </w:numPr>
        <w:rPr>
          <w:rFonts w:asciiTheme="minorHAnsi" w:hAnsiTheme="minorHAnsi" w:cstheme="minorHAnsi"/>
          <w:sz w:val="22"/>
          <w:szCs w:val="22"/>
          <w:lang w:val="en-GB"/>
        </w:rPr>
      </w:pPr>
      <w:r w:rsidRPr="0073031C">
        <w:rPr>
          <w:rFonts w:asciiTheme="minorHAnsi" w:hAnsiTheme="minorHAnsi" w:cstheme="minorHAnsi"/>
          <w:sz w:val="22"/>
          <w:szCs w:val="22"/>
          <w:lang w:val="en-GB"/>
        </w:rPr>
        <w:t>All relevant information is communicated between personnel on site.</w:t>
      </w:r>
    </w:p>
    <w:p w14:paraId="3128CE46" w14:textId="77777777" w:rsidR="00031F1C" w:rsidRPr="0073031C" w:rsidRDefault="00031F1C" w:rsidP="00031F1C">
      <w:pPr>
        <w:pStyle w:val="DefaultText1"/>
        <w:numPr>
          <w:ilvl w:val="0"/>
          <w:numId w:val="15"/>
        </w:numPr>
        <w:rPr>
          <w:rFonts w:asciiTheme="minorHAnsi" w:hAnsiTheme="minorHAnsi" w:cstheme="minorHAnsi"/>
          <w:sz w:val="22"/>
          <w:szCs w:val="22"/>
          <w:lang w:val="en-GB"/>
        </w:rPr>
      </w:pPr>
      <w:r w:rsidRPr="0073031C">
        <w:rPr>
          <w:rFonts w:asciiTheme="minorHAnsi" w:hAnsiTheme="minorHAnsi" w:cstheme="minorHAnsi"/>
          <w:sz w:val="22"/>
          <w:szCs w:val="22"/>
          <w:lang w:val="en-GB"/>
        </w:rPr>
        <w:t>Regular meetings are held between parties to review SHE issues and drive improvements.</w:t>
      </w:r>
    </w:p>
    <w:p w14:paraId="057E29E7" w14:textId="77777777" w:rsidR="00031F1C" w:rsidRPr="0073031C" w:rsidRDefault="00031F1C" w:rsidP="00031F1C">
      <w:pPr>
        <w:pStyle w:val="DefaultText1"/>
        <w:numPr>
          <w:ilvl w:val="0"/>
          <w:numId w:val="15"/>
        </w:numPr>
        <w:rPr>
          <w:rFonts w:asciiTheme="minorHAnsi" w:hAnsiTheme="minorHAnsi" w:cstheme="minorHAnsi"/>
          <w:sz w:val="22"/>
          <w:szCs w:val="22"/>
          <w:lang w:val="en-GB"/>
        </w:rPr>
      </w:pPr>
      <w:r w:rsidRPr="0073031C">
        <w:rPr>
          <w:rFonts w:asciiTheme="minorHAnsi" w:hAnsiTheme="minorHAnsi" w:cstheme="minorHAnsi"/>
          <w:sz w:val="22"/>
          <w:szCs w:val="22"/>
          <w:lang w:val="en-GB"/>
        </w:rPr>
        <w:t>Inductions are carried out to company and client requirements.</w:t>
      </w:r>
    </w:p>
    <w:p w14:paraId="541A278F" w14:textId="0AF23EB5" w:rsidR="00031F1C" w:rsidRPr="0073031C" w:rsidRDefault="00031F1C" w:rsidP="00031F1C">
      <w:pPr>
        <w:pStyle w:val="DefaultText1"/>
        <w:numPr>
          <w:ilvl w:val="0"/>
          <w:numId w:val="15"/>
        </w:numPr>
        <w:rPr>
          <w:rFonts w:asciiTheme="minorHAnsi" w:hAnsiTheme="minorHAnsi" w:cstheme="minorHAnsi"/>
          <w:sz w:val="22"/>
          <w:szCs w:val="22"/>
          <w:lang w:val="en-GB"/>
        </w:rPr>
      </w:pPr>
      <w:r w:rsidRPr="0073031C">
        <w:rPr>
          <w:rFonts w:asciiTheme="minorHAnsi" w:hAnsiTheme="minorHAnsi" w:cstheme="minorHAnsi"/>
          <w:sz w:val="22"/>
          <w:szCs w:val="22"/>
          <w:lang w:val="en-GB"/>
        </w:rPr>
        <w:t>All records are kept</w:t>
      </w:r>
      <w:r>
        <w:rPr>
          <w:rFonts w:asciiTheme="minorHAnsi" w:hAnsiTheme="minorHAnsi" w:cstheme="minorHAnsi"/>
          <w:sz w:val="22"/>
          <w:szCs w:val="22"/>
          <w:lang w:val="en-GB"/>
        </w:rPr>
        <w:t xml:space="preserve"> up to date</w:t>
      </w:r>
      <w:r w:rsidRPr="0073031C">
        <w:rPr>
          <w:rFonts w:asciiTheme="minorHAnsi" w:hAnsiTheme="minorHAnsi" w:cstheme="minorHAnsi"/>
          <w:sz w:val="22"/>
          <w:szCs w:val="22"/>
          <w:lang w:val="en-GB"/>
        </w:rPr>
        <w:t xml:space="preserve"> and are easily accessible.</w:t>
      </w:r>
    </w:p>
    <w:p w14:paraId="0A6C6BF9" w14:textId="13135A31" w:rsidR="00031F1C" w:rsidRPr="00F76B4B" w:rsidRDefault="00031F1C" w:rsidP="00031F1C">
      <w:pPr>
        <w:pStyle w:val="DefaultText1"/>
        <w:numPr>
          <w:ilvl w:val="0"/>
          <w:numId w:val="15"/>
        </w:numPr>
        <w:rPr>
          <w:rFonts w:asciiTheme="minorHAnsi" w:hAnsiTheme="minorHAnsi" w:cstheme="minorHAnsi"/>
          <w:sz w:val="22"/>
          <w:szCs w:val="22"/>
          <w:lang w:val="en-GB"/>
        </w:rPr>
      </w:pPr>
      <w:r w:rsidRPr="0073031C">
        <w:rPr>
          <w:rFonts w:asciiTheme="minorHAnsi" w:hAnsiTheme="minorHAnsi" w:cstheme="minorHAnsi"/>
          <w:sz w:val="22"/>
          <w:szCs w:val="22"/>
        </w:rPr>
        <w:t xml:space="preserve">That adequate and suitable supplies of </w:t>
      </w:r>
      <w:r>
        <w:rPr>
          <w:rFonts w:asciiTheme="minorHAnsi" w:hAnsiTheme="minorHAnsi" w:cstheme="minorHAnsi"/>
          <w:sz w:val="22"/>
          <w:szCs w:val="22"/>
        </w:rPr>
        <w:t>PPE</w:t>
      </w:r>
      <w:r w:rsidRPr="0073031C">
        <w:rPr>
          <w:rFonts w:asciiTheme="minorHAnsi" w:hAnsiTheme="minorHAnsi" w:cstheme="minorHAnsi"/>
          <w:sz w:val="22"/>
          <w:szCs w:val="22"/>
        </w:rPr>
        <w:t xml:space="preserve"> are maintained on site</w:t>
      </w:r>
      <w:r w:rsidR="00F76B4B">
        <w:rPr>
          <w:rFonts w:asciiTheme="minorHAnsi" w:hAnsiTheme="minorHAnsi" w:cstheme="minorHAnsi"/>
          <w:sz w:val="22"/>
          <w:szCs w:val="22"/>
        </w:rPr>
        <w:t>.</w:t>
      </w:r>
    </w:p>
    <w:p w14:paraId="6877CF42" w14:textId="5756FF6D" w:rsidR="00F76B4B" w:rsidRDefault="00F76B4B" w:rsidP="00F76B4B">
      <w:pPr>
        <w:pStyle w:val="DefaultText1"/>
        <w:rPr>
          <w:rFonts w:asciiTheme="minorHAnsi" w:hAnsiTheme="minorHAnsi" w:cstheme="minorHAnsi"/>
          <w:sz w:val="22"/>
          <w:szCs w:val="22"/>
        </w:rPr>
      </w:pPr>
    </w:p>
    <w:p w14:paraId="21B96DC4" w14:textId="1D78614C" w:rsidR="00F76B4B" w:rsidRPr="00F76B4B" w:rsidRDefault="00F76B4B" w:rsidP="00F76B4B">
      <w:pPr>
        <w:pStyle w:val="DefaultText1"/>
        <w:rPr>
          <w:rFonts w:asciiTheme="minorHAnsi" w:hAnsiTheme="minorHAnsi" w:cstheme="minorHAnsi"/>
          <w:sz w:val="22"/>
          <w:szCs w:val="22"/>
          <w:u w:val="single"/>
        </w:rPr>
      </w:pPr>
      <w:r>
        <w:rPr>
          <w:rFonts w:asciiTheme="minorHAnsi" w:hAnsiTheme="minorHAnsi" w:cstheme="minorHAnsi"/>
          <w:sz w:val="22"/>
          <w:szCs w:val="22"/>
          <w:u w:val="single"/>
        </w:rPr>
        <w:t>Site manager</w:t>
      </w:r>
    </w:p>
    <w:p w14:paraId="61B4B14C" w14:textId="6058CB81" w:rsidR="00F76B4B" w:rsidRPr="0073031C" w:rsidRDefault="00F76B4B" w:rsidP="00F76B4B">
      <w:pPr>
        <w:numPr>
          <w:ilvl w:val="0"/>
          <w:numId w:val="16"/>
        </w:numPr>
        <w:spacing w:after="0" w:line="240" w:lineRule="auto"/>
        <w:rPr>
          <w:rFonts w:cstheme="minorHAnsi"/>
        </w:rPr>
      </w:pPr>
      <w:r w:rsidRPr="0073031C">
        <w:rPr>
          <w:rFonts w:cstheme="minorHAnsi"/>
        </w:rPr>
        <w:t xml:space="preserve">Receive instructions from the </w:t>
      </w:r>
      <w:r>
        <w:rPr>
          <w:rFonts w:cstheme="minorHAnsi"/>
        </w:rPr>
        <w:t>project</w:t>
      </w:r>
      <w:r w:rsidRPr="0073031C">
        <w:rPr>
          <w:rFonts w:cstheme="minorHAnsi"/>
        </w:rPr>
        <w:t xml:space="preserve"> </w:t>
      </w:r>
      <w:r>
        <w:rPr>
          <w:rFonts w:cstheme="minorHAnsi"/>
        </w:rPr>
        <w:t>m</w:t>
      </w:r>
      <w:r w:rsidRPr="0073031C">
        <w:rPr>
          <w:rFonts w:cstheme="minorHAnsi"/>
        </w:rPr>
        <w:t>anager and implement them on site.</w:t>
      </w:r>
    </w:p>
    <w:p w14:paraId="6C029A2E" w14:textId="0E11BBFB" w:rsidR="00F76B4B" w:rsidRPr="0073031C" w:rsidRDefault="00F76B4B" w:rsidP="00F76B4B">
      <w:pPr>
        <w:numPr>
          <w:ilvl w:val="0"/>
          <w:numId w:val="16"/>
        </w:numPr>
        <w:spacing w:after="0" w:line="240" w:lineRule="auto"/>
        <w:rPr>
          <w:rFonts w:cstheme="minorHAnsi"/>
        </w:rPr>
      </w:pPr>
      <w:r w:rsidRPr="0073031C">
        <w:rPr>
          <w:rFonts w:cstheme="minorHAnsi"/>
        </w:rPr>
        <w:t>Ensure that activities on site are carried out in accordance</w:t>
      </w:r>
      <w:r>
        <w:rPr>
          <w:rFonts w:cstheme="minorHAnsi"/>
        </w:rPr>
        <w:t xml:space="preserve"> with TCE &amp;</w:t>
      </w:r>
      <w:r w:rsidRPr="0073031C">
        <w:rPr>
          <w:rFonts w:cstheme="minorHAnsi"/>
        </w:rPr>
        <w:t xml:space="preserve"> Client Safety Rules.</w:t>
      </w:r>
    </w:p>
    <w:p w14:paraId="3AE1D44B" w14:textId="70B954F9" w:rsidR="00F76B4B" w:rsidRPr="0073031C" w:rsidRDefault="00F76B4B" w:rsidP="00F76B4B">
      <w:pPr>
        <w:numPr>
          <w:ilvl w:val="0"/>
          <w:numId w:val="16"/>
        </w:numPr>
        <w:spacing w:after="0" w:line="240" w:lineRule="auto"/>
        <w:rPr>
          <w:rFonts w:cstheme="minorHAnsi"/>
        </w:rPr>
      </w:pPr>
      <w:r w:rsidRPr="0073031C">
        <w:rPr>
          <w:rFonts w:cstheme="minorHAnsi"/>
        </w:rPr>
        <w:t>Ensure that all personnel working on site have read, understood and signed onto the relevant R</w:t>
      </w:r>
      <w:r>
        <w:rPr>
          <w:rFonts w:cstheme="minorHAnsi"/>
        </w:rPr>
        <w:t>AMS</w:t>
      </w:r>
      <w:r w:rsidRPr="0073031C">
        <w:rPr>
          <w:rFonts w:cstheme="minorHAnsi"/>
        </w:rPr>
        <w:t xml:space="preserve"> for the tasks they are performing. </w:t>
      </w:r>
    </w:p>
    <w:p w14:paraId="049A0536" w14:textId="77777777" w:rsidR="00F76B4B" w:rsidRPr="0073031C" w:rsidRDefault="00F76B4B" w:rsidP="00F76B4B">
      <w:pPr>
        <w:numPr>
          <w:ilvl w:val="0"/>
          <w:numId w:val="16"/>
        </w:numPr>
        <w:spacing w:after="0" w:line="240" w:lineRule="auto"/>
        <w:rPr>
          <w:rFonts w:cstheme="minorHAnsi"/>
        </w:rPr>
      </w:pPr>
      <w:r w:rsidRPr="0073031C">
        <w:rPr>
          <w:rFonts w:cstheme="minorHAnsi"/>
        </w:rPr>
        <w:t>Establish effective Emergency Procedures to be implemented in the event of an incident.</w:t>
      </w:r>
    </w:p>
    <w:p w14:paraId="23C6926E" w14:textId="77777777" w:rsidR="00F76B4B" w:rsidRPr="0073031C" w:rsidRDefault="00F76B4B" w:rsidP="00F76B4B">
      <w:pPr>
        <w:numPr>
          <w:ilvl w:val="0"/>
          <w:numId w:val="16"/>
        </w:numPr>
        <w:spacing w:after="0" w:line="240" w:lineRule="auto"/>
        <w:rPr>
          <w:rFonts w:cstheme="minorHAnsi"/>
        </w:rPr>
      </w:pPr>
      <w:r w:rsidRPr="0073031C">
        <w:rPr>
          <w:rFonts w:cstheme="minorHAnsi"/>
        </w:rPr>
        <w:t>Ensure that all personnel (employees, contractors or visitors) receive a site induction before commencing work on site.</w:t>
      </w:r>
    </w:p>
    <w:p w14:paraId="13EC4714" w14:textId="7C89334D" w:rsidR="00F76B4B" w:rsidRPr="0073031C" w:rsidRDefault="00F76B4B" w:rsidP="00F76B4B">
      <w:pPr>
        <w:numPr>
          <w:ilvl w:val="0"/>
          <w:numId w:val="16"/>
        </w:numPr>
        <w:spacing w:after="0" w:line="240" w:lineRule="auto"/>
        <w:rPr>
          <w:rFonts w:cstheme="minorHAnsi"/>
        </w:rPr>
      </w:pPr>
      <w:r w:rsidRPr="0073031C">
        <w:rPr>
          <w:rFonts w:cstheme="minorHAnsi"/>
        </w:rPr>
        <w:t>Maintain standards of quality and safety during the project.</w:t>
      </w:r>
    </w:p>
    <w:p w14:paraId="51549DE9" w14:textId="5F125C60" w:rsidR="00F76B4B" w:rsidRPr="00F76B4B" w:rsidRDefault="00F76B4B" w:rsidP="00F76B4B">
      <w:pPr>
        <w:numPr>
          <w:ilvl w:val="0"/>
          <w:numId w:val="16"/>
        </w:numPr>
        <w:spacing w:after="0" w:line="240" w:lineRule="auto"/>
        <w:rPr>
          <w:rFonts w:cstheme="minorHAnsi"/>
        </w:rPr>
      </w:pPr>
      <w:r w:rsidRPr="0073031C">
        <w:rPr>
          <w:rFonts w:cstheme="minorHAnsi"/>
        </w:rPr>
        <w:t>Ensure that all accidents are properly recorded and fully investigated.</w:t>
      </w:r>
    </w:p>
    <w:p w14:paraId="363ADFB1" w14:textId="77777777" w:rsidR="00F76B4B" w:rsidRPr="0073031C" w:rsidRDefault="00F76B4B" w:rsidP="00F76B4B">
      <w:pPr>
        <w:numPr>
          <w:ilvl w:val="0"/>
          <w:numId w:val="16"/>
        </w:numPr>
        <w:spacing w:after="0" w:line="240" w:lineRule="auto"/>
        <w:rPr>
          <w:rFonts w:cstheme="minorHAnsi"/>
        </w:rPr>
      </w:pPr>
      <w:r w:rsidRPr="0073031C">
        <w:rPr>
          <w:rFonts w:cstheme="minorHAnsi"/>
        </w:rPr>
        <w:t>Ensure that all items identified during safety inspections are effectively dealt with.</w:t>
      </w:r>
    </w:p>
    <w:p w14:paraId="0BA4604C" w14:textId="19493105" w:rsidR="00F76B4B" w:rsidRPr="0073031C" w:rsidRDefault="00F76B4B" w:rsidP="00F76B4B">
      <w:pPr>
        <w:numPr>
          <w:ilvl w:val="0"/>
          <w:numId w:val="16"/>
        </w:numPr>
        <w:spacing w:after="0" w:line="240" w:lineRule="auto"/>
        <w:rPr>
          <w:rFonts w:cstheme="minorHAnsi"/>
        </w:rPr>
      </w:pPr>
      <w:r w:rsidRPr="0073031C">
        <w:rPr>
          <w:rFonts w:cstheme="minorHAnsi"/>
        </w:rPr>
        <w:t xml:space="preserve">Report any visits </w:t>
      </w:r>
      <w:r>
        <w:rPr>
          <w:rFonts w:cstheme="minorHAnsi"/>
        </w:rPr>
        <w:t>from e</w:t>
      </w:r>
      <w:r w:rsidRPr="0073031C">
        <w:rPr>
          <w:rFonts w:cstheme="minorHAnsi"/>
        </w:rPr>
        <w:t xml:space="preserve">nforcement </w:t>
      </w:r>
      <w:r>
        <w:rPr>
          <w:rFonts w:cstheme="minorHAnsi"/>
        </w:rPr>
        <w:t>a</w:t>
      </w:r>
      <w:r w:rsidRPr="0073031C">
        <w:rPr>
          <w:rFonts w:cstheme="minorHAnsi"/>
        </w:rPr>
        <w:t>gencies to the client immediately</w:t>
      </w:r>
    </w:p>
    <w:p w14:paraId="3C0EF2AA" w14:textId="77777777" w:rsidR="00F76B4B" w:rsidRPr="0073031C" w:rsidRDefault="00F76B4B" w:rsidP="00F76B4B">
      <w:pPr>
        <w:pStyle w:val="DefaultText1"/>
        <w:numPr>
          <w:ilvl w:val="0"/>
          <w:numId w:val="16"/>
        </w:numPr>
        <w:rPr>
          <w:rFonts w:asciiTheme="minorHAnsi" w:hAnsiTheme="minorHAnsi" w:cstheme="minorHAnsi"/>
          <w:b/>
          <w:sz w:val="22"/>
          <w:szCs w:val="22"/>
          <w:u w:val="single"/>
          <w:lang w:val="en-GB"/>
        </w:rPr>
      </w:pPr>
      <w:r w:rsidRPr="0073031C">
        <w:rPr>
          <w:rFonts w:asciiTheme="minorHAnsi" w:hAnsiTheme="minorHAnsi" w:cstheme="minorHAnsi"/>
          <w:sz w:val="22"/>
          <w:szCs w:val="22"/>
        </w:rPr>
        <w:t>Maintain all site documentation in the site files.</w:t>
      </w:r>
    </w:p>
    <w:p w14:paraId="2480404C" w14:textId="5992A063" w:rsidR="00F76B4B" w:rsidRPr="0073031C" w:rsidRDefault="00F76B4B" w:rsidP="00F76B4B">
      <w:pPr>
        <w:pStyle w:val="DefaultText1"/>
        <w:numPr>
          <w:ilvl w:val="0"/>
          <w:numId w:val="16"/>
        </w:numPr>
        <w:rPr>
          <w:rFonts w:asciiTheme="minorHAnsi" w:hAnsiTheme="minorHAnsi" w:cstheme="minorHAnsi"/>
          <w:b/>
          <w:sz w:val="22"/>
          <w:szCs w:val="22"/>
          <w:u w:val="single"/>
          <w:lang w:val="en-GB"/>
        </w:rPr>
      </w:pPr>
      <w:r w:rsidRPr="0073031C">
        <w:rPr>
          <w:rFonts w:asciiTheme="minorHAnsi" w:hAnsiTheme="minorHAnsi" w:cstheme="minorHAnsi"/>
          <w:sz w:val="22"/>
          <w:szCs w:val="22"/>
        </w:rPr>
        <w:t>Check Daily Site-Specific Risk Assessments.</w:t>
      </w:r>
    </w:p>
    <w:p w14:paraId="672F6399" w14:textId="0529E85E" w:rsidR="00F76B4B" w:rsidRPr="0073031C" w:rsidRDefault="00F76B4B" w:rsidP="00F76B4B">
      <w:pPr>
        <w:pStyle w:val="DefaultText1"/>
        <w:numPr>
          <w:ilvl w:val="0"/>
          <w:numId w:val="16"/>
        </w:numPr>
        <w:rPr>
          <w:rFonts w:asciiTheme="minorHAnsi" w:hAnsiTheme="minorHAnsi" w:cstheme="minorHAnsi"/>
          <w:b/>
          <w:sz w:val="22"/>
          <w:szCs w:val="22"/>
          <w:u w:val="single"/>
          <w:lang w:val="en-GB"/>
        </w:rPr>
      </w:pPr>
      <w:r w:rsidRPr="0073031C">
        <w:rPr>
          <w:rFonts w:asciiTheme="minorHAnsi" w:hAnsiTheme="minorHAnsi" w:cstheme="minorHAnsi"/>
          <w:sz w:val="22"/>
          <w:szCs w:val="22"/>
          <w:lang w:val="en-GB"/>
        </w:rPr>
        <w:t xml:space="preserve">Ensure Work Equipment </w:t>
      </w:r>
      <w:r>
        <w:rPr>
          <w:rFonts w:asciiTheme="minorHAnsi" w:hAnsiTheme="minorHAnsi" w:cstheme="minorHAnsi"/>
          <w:sz w:val="22"/>
          <w:szCs w:val="22"/>
          <w:lang w:val="en-GB"/>
        </w:rPr>
        <w:t xml:space="preserve">&amp; PPE </w:t>
      </w:r>
      <w:r w:rsidRPr="0073031C">
        <w:rPr>
          <w:rFonts w:asciiTheme="minorHAnsi" w:hAnsiTheme="minorHAnsi" w:cstheme="minorHAnsi"/>
          <w:sz w:val="22"/>
          <w:szCs w:val="22"/>
          <w:lang w:val="en-GB"/>
        </w:rPr>
        <w:t>is checked before use.</w:t>
      </w:r>
    </w:p>
    <w:p w14:paraId="41021FF3" w14:textId="1E85CDF0" w:rsidR="00031F1C" w:rsidRPr="00F76B4B" w:rsidRDefault="00F76B4B" w:rsidP="00B96149">
      <w:pPr>
        <w:pStyle w:val="DefaultText1"/>
        <w:numPr>
          <w:ilvl w:val="0"/>
          <w:numId w:val="16"/>
        </w:numPr>
        <w:rPr>
          <w:b/>
        </w:rPr>
      </w:pPr>
      <w:r w:rsidRPr="00F76B4B">
        <w:rPr>
          <w:rFonts w:asciiTheme="minorHAnsi" w:hAnsiTheme="minorHAnsi" w:cstheme="minorHAnsi"/>
          <w:sz w:val="22"/>
          <w:szCs w:val="22"/>
          <w:lang w:val="en-GB"/>
        </w:rPr>
        <w:t>Stop work and report to project manager when there is a change of conditions not covered by the Risk Assessment &amp; Method Statement.</w:t>
      </w:r>
    </w:p>
    <w:p w14:paraId="35AEB3B9" w14:textId="6A044619" w:rsidR="00B96149" w:rsidRPr="00B96149" w:rsidRDefault="00B96149" w:rsidP="00B96149">
      <w:pPr>
        <w:rPr>
          <w:b/>
        </w:rPr>
      </w:pPr>
      <w:r w:rsidRPr="00B96149">
        <w:rPr>
          <w:b/>
        </w:rPr>
        <w:lastRenderedPageBreak/>
        <w:t>2.3- Design &amp; information</w:t>
      </w:r>
    </w:p>
    <w:p w14:paraId="1873A02A" w14:textId="5962CBB0" w:rsidR="00B96149" w:rsidRPr="009B56C5" w:rsidRDefault="00F76B4B" w:rsidP="00F76B4B">
      <w:pPr>
        <w:pStyle w:val="DefaultText1"/>
        <w:rPr>
          <w:bCs/>
          <w:sz w:val="22"/>
          <w:szCs w:val="22"/>
        </w:rPr>
      </w:pPr>
      <w:r w:rsidRPr="0073031C">
        <w:rPr>
          <w:rFonts w:asciiTheme="minorHAnsi" w:hAnsiTheme="minorHAnsi" w:cstheme="minorHAnsi"/>
          <w:sz w:val="22"/>
          <w:szCs w:val="22"/>
          <w:lang w:val="en-GB"/>
        </w:rPr>
        <w:t xml:space="preserve">Any change in working methods, conditions or additional risks identified whilst work is in progress will need to be brought to the attention of the Site </w:t>
      </w:r>
      <w:r>
        <w:rPr>
          <w:rFonts w:asciiTheme="minorHAnsi" w:hAnsiTheme="minorHAnsi" w:cstheme="minorHAnsi"/>
          <w:sz w:val="22"/>
          <w:szCs w:val="22"/>
          <w:lang w:val="en-GB"/>
        </w:rPr>
        <w:t>m</w:t>
      </w:r>
      <w:r w:rsidRPr="0073031C">
        <w:rPr>
          <w:rFonts w:asciiTheme="minorHAnsi" w:hAnsiTheme="minorHAnsi" w:cstheme="minorHAnsi"/>
          <w:sz w:val="22"/>
          <w:szCs w:val="22"/>
          <w:lang w:val="en-GB"/>
        </w:rPr>
        <w:t xml:space="preserve">anager who will need to discuss the implications with </w:t>
      </w:r>
      <w:r>
        <w:rPr>
          <w:rFonts w:asciiTheme="minorHAnsi" w:hAnsiTheme="minorHAnsi" w:cstheme="minorHAnsi"/>
          <w:sz w:val="22"/>
          <w:szCs w:val="22"/>
          <w:lang w:val="en-GB"/>
        </w:rPr>
        <w:t>TCE</w:t>
      </w:r>
      <w:r w:rsidRPr="0073031C">
        <w:rPr>
          <w:rFonts w:asciiTheme="minorHAnsi" w:hAnsiTheme="minorHAnsi" w:cstheme="minorHAnsi"/>
          <w:sz w:val="22"/>
          <w:szCs w:val="22"/>
          <w:lang w:val="en-GB"/>
        </w:rPr>
        <w:t xml:space="preserve"> and the Designer</w:t>
      </w:r>
      <w:r w:rsidR="00656323">
        <w:rPr>
          <w:rFonts w:asciiTheme="minorHAnsi" w:hAnsiTheme="minorHAnsi" w:cstheme="minorHAnsi"/>
          <w:sz w:val="22"/>
          <w:szCs w:val="22"/>
          <w:lang w:val="en-GB"/>
        </w:rPr>
        <w:t>.</w:t>
      </w:r>
      <w:r w:rsidR="00656323" w:rsidRPr="00656323">
        <w:rPr>
          <w:rFonts w:asciiTheme="minorHAnsi" w:hAnsiTheme="minorHAnsi" w:cstheme="minorHAnsi"/>
          <w:sz w:val="22"/>
          <w:szCs w:val="22"/>
          <w:lang w:val="en-GB"/>
        </w:rPr>
        <w:t xml:space="preserve"> </w:t>
      </w:r>
      <w:r w:rsidR="00656323" w:rsidRPr="0073031C">
        <w:rPr>
          <w:rFonts w:asciiTheme="minorHAnsi" w:hAnsiTheme="minorHAnsi" w:cstheme="minorHAnsi"/>
          <w:sz w:val="22"/>
          <w:szCs w:val="22"/>
          <w:lang w:val="en-GB"/>
        </w:rPr>
        <w:t>For any resultant change the corresponding R</w:t>
      </w:r>
      <w:r w:rsidR="00656323">
        <w:rPr>
          <w:rFonts w:asciiTheme="minorHAnsi" w:hAnsiTheme="minorHAnsi" w:cstheme="minorHAnsi"/>
          <w:sz w:val="22"/>
          <w:szCs w:val="22"/>
          <w:lang w:val="en-GB"/>
        </w:rPr>
        <w:t>AMS</w:t>
      </w:r>
      <w:r w:rsidR="00656323" w:rsidRPr="0073031C">
        <w:rPr>
          <w:rFonts w:asciiTheme="minorHAnsi" w:hAnsiTheme="minorHAnsi" w:cstheme="minorHAnsi"/>
          <w:sz w:val="22"/>
          <w:szCs w:val="22"/>
          <w:lang w:val="en-GB"/>
        </w:rPr>
        <w:t xml:space="preserve"> will need to be reviewed and changes notified to all copy holders via </w:t>
      </w:r>
      <w:r w:rsidR="00656323">
        <w:rPr>
          <w:rFonts w:asciiTheme="minorHAnsi" w:hAnsiTheme="minorHAnsi" w:cstheme="minorHAnsi"/>
          <w:sz w:val="22"/>
          <w:szCs w:val="22"/>
          <w:lang w:val="en-GB"/>
        </w:rPr>
        <w:t>planned</w:t>
      </w:r>
      <w:r w:rsidR="00656323" w:rsidRPr="0073031C">
        <w:rPr>
          <w:rFonts w:asciiTheme="minorHAnsi" w:hAnsiTheme="minorHAnsi" w:cstheme="minorHAnsi"/>
          <w:sz w:val="22"/>
          <w:szCs w:val="22"/>
          <w:lang w:val="en-GB"/>
        </w:rPr>
        <w:t xml:space="preserve"> meetings, training / toolbox talks as appropriate.</w:t>
      </w:r>
    </w:p>
    <w:p w14:paraId="35804361" w14:textId="77777777" w:rsidR="00B96149" w:rsidRPr="00B96149" w:rsidRDefault="00B96149" w:rsidP="00B96149">
      <w:pPr>
        <w:rPr>
          <w:b/>
        </w:rPr>
      </w:pPr>
    </w:p>
    <w:p w14:paraId="0A318C7D" w14:textId="14A5B6EF" w:rsidR="00B96149" w:rsidRPr="00B96149" w:rsidRDefault="00B96149" w:rsidP="00B96149">
      <w:pPr>
        <w:rPr>
          <w:b/>
        </w:rPr>
      </w:pPr>
      <w:r w:rsidRPr="00B96149">
        <w:rPr>
          <w:b/>
        </w:rPr>
        <w:t>2.4- Review of H&amp;S performance</w:t>
      </w:r>
    </w:p>
    <w:p w14:paraId="5E947116" w14:textId="77777777" w:rsidR="00F76B4B" w:rsidRPr="0073031C" w:rsidRDefault="00F76B4B" w:rsidP="00F76B4B">
      <w:pPr>
        <w:pStyle w:val="DefaultText1"/>
        <w:rPr>
          <w:rFonts w:asciiTheme="minorHAnsi" w:hAnsiTheme="minorHAnsi" w:cstheme="minorHAnsi"/>
          <w:sz w:val="22"/>
          <w:szCs w:val="22"/>
          <w:lang w:val="en-GB"/>
        </w:rPr>
      </w:pPr>
      <w:r w:rsidRPr="0073031C">
        <w:rPr>
          <w:rFonts w:asciiTheme="minorHAnsi" w:hAnsiTheme="minorHAnsi" w:cstheme="minorHAnsi"/>
          <w:sz w:val="22"/>
          <w:szCs w:val="22"/>
          <w:lang w:val="en-GB"/>
        </w:rPr>
        <w:t>Key Performance Indicators shall be established at the start of the project and published monthly for review.</w:t>
      </w:r>
    </w:p>
    <w:p w14:paraId="7FC34569" w14:textId="77777777" w:rsidR="00F76B4B" w:rsidRPr="0073031C" w:rsidRDefault="00F76B4B" w:rsidP="00F76B4B">
      <w:pPr>
        <w:pStyle w:val="DefaultText1"/>
        <w:rPr>
          <w:rFonts w:asciiTheme="minorHAnsi" w:hAnsiTheme="minorHAnsi" w:cstheme="minorHAnsi"/>
          <w:sz w:val="22"/>
          <w:szCs w:val="22"/>
          <w:lang w:val="en-GB"/>
        </w:rPr>
      </w:pPr>
    </w:p>
    <w:p w14:paraId="014AC6FB" w14:textId="77777777" w:rsidR="00F76B4B" w:rsidRPr="0073031C" w:rsidRDefault="00F76B4B" w:rsidP="00F76B4B">
      <w:pPr>
        <w:pStyle w:val="DefaultText1"/>
        <w:rPr>
          <w:rFonts w:asciiTheme="minorHAnsi" w:hAnsiTheme="minorHAnsi" w:cstheme="minorHAnsi"/>
          <w:sz w:val="22"/>
          <w:szCs w:val="22"/>
          <w:lang w:val="en-GB"/>
        </w:rPr>
      </w:pPr>
      <w:r w:rsidRPr="0073031C">
        <w:rPr>
          <w:rFonts w:asciiTheme="minorHAnsi" w:hAnsiTheme="minorHAnsi" w:cstheme="minorHAnsi"/>
          <w:sz w:val="22"/>
          <w:szCs w:val="22"/>
          <w:lang w:val="en-GB"/>
        </w:rPr>
        <w:t>Indicators to include, but not limited to:</w:t>
      </w:r>
    </w:p>
    <w:p w14:paraId="2CC04C26" w14:textId="5CF673DA" w:rsidR="00F76B4B" w:rsidRPr="0073031C" w:rsidRDefault="00F76B4B" w:rsidP="00F76B4B">
      <w:pPr>
        <w:pStyle w:val="DefaultText1"/>
        <w:rPr>
          <w:rFonts w:asciiTheme="minorHAnsi" w:hAnsiTheme="minorHAnsi" w:cstheme="minorHAnsi"/>
          <w:sz w:val="22"/>
          <w:szCs w:val="22"/>
          <w:lang w:val="en-GB"/>
        </w:rPr>
      </w:pPr>
      <w:r w:rsidRPr="0073031C">
        <w:rPr>
          <w:rFonts w:asciiTheme="minorHAnsi" w:hAnsiTheme="minorHAnsi" w:cstheme="minorHAnsi"/>
          <w:sz w:val="22"/>
          <w:szCs w:val="22"/>
          <w:lang w:val="en-GB"/>
        </w:rPr>
        <w:t>Near Miss Reports</w:t>
      </w:r>
    </w:p>
    <w:p w14:paraId="683613C9" w14:textId="49499D89" w:rsidR="00F76B4B" w:rsidRPr="0073031C" w:rsidRDefault="00656323" w:rsidP="00F76B4B">
      <w:pPr>
        <w:pStyle w:val="DefaultText1"/>
        <w:rPr>
          <w:rFonts w:asciiTheme="minorHAnsi" w:hAnsiTheme="minorHAnsi" w:cstheme="minorHAnsi"/>
          <w:sz w:val="22"/>
          <w:szCs w:val="22"/>
          <w:lang w:val="en-GB"/>
        </w:rPr>
      </w:pPr>
      <w:r w:rsidRPr="0073031C">
        <w:rPr>
          <w:rFonts w:asciiTheme="minorHAnsi" w:hAnsiTheme="minorHAnsi" w:cstheme="minorHAnsi"/>
          <w:sz w:val="22"/>
          <w:szCs w:val="22"/>
          <w:lang w:val="en-GB"/>
        </w:rPr>
        <w:t>Toolbox</w:t>
      </w:r>
      <w:r w:rsidR="00F76B4B" w:rsidRPr="0073031C">
        <w:rPr>
          <w:rFonts w:asciiTheme="minorHAnsi" w:hAnsiTheme="minorHAnsi" w:cstheme="minorHAnsi"/>
          <w:sz w:val="22"/>
          <w:szCs w:val="22"/>
          <w:lang w:val="en-GB"/>
        </w:rPr>
        <w:t xml:space="preserve"> Talks completed</w:t>
      </w:r>
    </w:p>
    <w:p w14:paraId="7DA20462" w14:textId="68DAD4EF" w:rsidR="00F76B4B" w:rsidRPr="0073031C" w:rsidRDefault="00F76B4B" w:rsidP="00F76B4B">
      <w:pPr>
        <w:pStyle w:val="DefaultText1"/>
        <w:rPr>
          <w:rFonts w:asciiTheme="minorHAnsi" w:hAnsiTheme="minorHAnsi" w:cstheme="minorHAnsi"/>
          <w:sz w:val="22"/>
          <w:szCs w:val="22"/>
          <w:lang w:val="en-GB"/>
        </w:rPr>
      </w:pPr>
      <w:r w:rsidRPr="0073031C">
        <w:rPr>
          <w:rFonts w:asciiTheme="minorHAnsi" w:hAnsiTheme="minorHAnsi" w:cstheme="minorHAnsi"/>
          <w:sz w:val="22"/>
          <w:szCs w:val="22"/>
          <w:lang w:val="en-GB"/>
        </w:rPr>
        <w:t>Supervis</w:t>
      </w:r>
      <w:r w:rsidR="00656323">
        <w:rPr>
          <w:rFonts w:asciiTheme="minorHAnsi" w:hAnsiTheme="minorHAnsi" w:cstheme="minorHAnsi"/>
          <w:sz w:val="22"/>
          <w:szCs w:val="22"/>
          <w:lang w:val="en-GB"/>
        </w:rPr>
        <w:t xml:space="preserve">or </w:t>
      </w:r>
      <w:r w:rsidRPr="0073031C">
        <w:rPr>
          <w:rFonts w:asciiTheme="minorHAnsi" w:hAnsiTheme="minorHAnsi" w:cstheme="minorHAnsi"/>
          <w:sz w:val="22"/>
          <w:szCs w:val="22"/>
          <w:lang w:val="en-GB"/>
        </w:rPr>
        <w:t>Audits/Inspections</w:t>
      </w:r>
    </w:p>
    <w:p w14:paraId="4C6ED23E" w14:textId="5A0DAD40" w:rsidR="00F76B4B" w:rsidRPr="0073031C" w:rsidRDefault="00F76B4B" w:rsidP="00F76B4B">
      <w:pPr>
        <w:pStyle w:val="DefaultText1"/>
        <w:rPr>
          <w:rFonts w:asciiTheme="minorHAnsi" w:hAnsiTheme="minorHAnsi" w:cstheme="minorHAnsi"/>
          <w:sz w:val="22"/>
          <w:szCs w:val="22"/>
          <w:lang w:val="en-GB"/>
        </w:rPr>
      </w:pPr>
      <w:r>
        <w:rPr>
          <w:rFonts w:asciiTheme="minorHAnsi" w:hAnsiTheme="minorHAnsi" w:cstheme="minorHAnsi"/>
          <w:sz w:val="22"/>
          <w:szCs w:val="22"/>
          <w:lang w:val="en-GB"/>
        </w:rPr>
        <w:t xml:space="preserve">Any positive interventions are raised &amp; </w:t>
      </w:r>
      <w:r w:rsidRPr="0073031C">
        <w:rPr>
          <w:rFonts w:asciiTheme="minorHAnsi" w:hAnsiTheme="minorHAnsi" w:cstheme="minorHAnsi"/>
          <w:sz w:val="22"/>
          <w:szCs w:val="22"/>
          <w:lang w:val="en-GB"/>
        </w:rPr>
        <w:t>closed out</w:t>
      </w:r>
      <w:r>
        <w:rPr>
          <w:rFonts w:asciiTheme="minorHAnsi" w:hAnsiTheme="minorHAnsi" w:cstheme="minorHAnsi"/>
          <w:sz w:val="22"/>
          <w:szCs w:val="22"/>
          <w:lang w:val="en-GB"/>
        </w:rPr>
        <w:t xml:space="preserve"> in a timely manner</w:t>
      </w:r>
    </w:p>
    <w:p w14:paraId="52846AB1" w14:textId="77777777" w:rsidR="00F76B4B" w:rsidRPr="0073031C" w:rsidRDefault="00F76B4B" w:rsidP="00F76B4B">
      <w:pPr>
        <w:pStyle w:val="DefaultText1"/>
        <w:rPr>
          <w:rFonts w:asciiTheme="minorHAnsi" w:hAnsiTheme="minorHAnsi" w:cstheme="minorHAnsi"/>
          <w:sz w:val="22"/>
          <w:szCs w:val="22"/>
          <w:lang w:val="en-GB"/>
        </w:rPr>
      </w:pPr>
      <w:r w:rsidRPr="0073031C">
        <w:rPr>
          <w:rFonts w:asciiTheme="minorHAnsi" w:hAnsiTheme="minorHAnsi" w:cstheme="minorHAnsi"/>
          <w:sz w:val="22"/>
          <w:szCs w:val="22"/>
          <w:lang w:val="en-GB"/>
        </w:rPr>
        <w:t>Accident Reports</w:t>
      </w:r>
    </w:p>
    <w:p w14:paraId="3CFDDDCB" w14:textId="77777777" w:rsidR="00F76B4B" w:rsidRPr="0073031C" w:rsidRDefault="00F76B4B" w:rsidP="00F76B4B">
      <w:pPr>
        <w:pStyle w:val="DefaultText1"/>
        <w:rPr>
          <w:rFonts w:asciiTheme="minorHAnsi" w:hAnsiTheme="minorHAnsi" w:cstheme="minorHAnsi"/>
          <w:sz w:val="22"/>
          <w:szCs w:val="22"/>
          <w:lang w:val="en-GB"/>
        </w:rPr>
      </w:pPr>
      <w:r w:rsidRPr="0073031C">
        <w:rPr>
          <w:rFonts w:asciiTheme="minorHAnsi" w:hAnsiTheme="minorHAnsi" w:cstheme="minorHAnsi"/>
          <w:sz w:val="22"/>
          <w:szCs w:val="22"/>
          <w:lang w:val="en-GB"/>
        </w:rPr>
        <w:t>Days lost due to Ill health</w:t>
      </w:r>
    </w:p>
    <w:p w14:paraId="72329840" w14:textId="77777777" w:rsidR="00F76B4B" w:rsidRPr="0073031C" w:rsidRDefault="00F76B4B" w:rsidP="00F76B4B">
      <w:pPr>
        <w:pStyle w:val="DefaultText1"/>
        <w:rPr>
          <w:rFonts w:asciiTheme="minorHAnsi" w:hAnsiTheme="minorHAnsi" w:cstheme="minorHAnsi"/>
          <w:sz w:val="22"/>
          <w:szCs w:val="22"/>
          <w:lang w:val="en-GB"/>
        </w:rPr>
      </w:pPr>
      <w:r w:rsidRPr="0073031C">
        <w:rPr>
          <w:rFonts w:asciiTheme="minorHAnsi" w:hAnsiTheme="minorHAnsi" w:cstheme="minorHAnsi"/>
          <w:sz w:val="22"/>
          <w:szCs w:val="22"/>
          <w:lang w:val="en-GB"/>
        </w:rPr>
        <w:t>Utility Strikes</w:t>
      </w:r>
    </w:p>
    <w:p w14:paraId="1A07B17C" w14:textId="77777777" w:rsidR="00F76B4B" w:rsidRPr="0073031C" w:rsidRDefault="00F76B4B" w:rsidP="00F76B4B">
      <w:pPr>
        <w:pStyle w:val="DefaultText1"/>
        <w:rPr>
          <w:rFonts w:asciiTheme="minorHAnsi" w:hAnsiTheme="minorHAnsi" w:cstheme="minorHAnsi"/>
          <w:sz w:val="22"/>
          <w:szCs w:val="22"/>
          <w:lang w:val="en-GB"/>
        </w:rPr>
      </w:pPr>
    </w:p>
    <w:p w14:paraId="0484AC71" w14:textId="77777777" w:rsidR="00B95F7D" w:rsidRDefault="00B96149" w:rsidP="00B95F7D">
      <w:pPr>
        <w:rPr>
          <w:b/>
        </w:rPr>
      </w:pPr>
      <w:r w:rsidRPr="00B96149">
        <w:rPr>
          <w:b/>
        </w:rPr>
        <w:t>2.5- Site security</w:t>
      </w:r>
    </w:p>
    <w:p w14:paraId="486B5AE7" w14:textId="00FD3948" w:rsidR="00656323" w:rsidRPr="00B95F7D" w:rsidRDefault="00B95F7D" w:rsidP="00B95F7D">
      <w:pPr>
        <w:rPr>
          <w:b/>
        </w:rPr>
      </w:pPr>
      <w:r>
        <w:rPr>
          <w:bCs/>
        </w:rPr>
        <w:t>A</w:t>
      </w:r>
      <w:r w:rsidR="00656323" w:rsidRPr="0073031C">
        <w:rPr>
          <w:rFonts w:cstheme="minorHAnsi"/>
        </w:rPr>
        <w:t xml:space="preserve"> secure compound will be established with temporary buildings and appropriate welfare facilities for use during the works by </w:t>
      </w:r>
      <w:r w:rsidR="00656323">
        <w:rPr>
          <w:rFonts w:cstheme="minorHAnsi"/>
        </w:rPr>
        <w:t>TCE</w:t>
      </w:r>
      <w:r w:rsidR="00656323" w:rsidRPr="0073031C">
        <w:rPr>
          <w:rFonts w:cstheme="minorHAnsi"/>
        </w:rPr>
        <w:t>.</w:t>
      </w:r>
    </w:p>
    <w:p w14:paraId="598B1B25" w14:textId="77777777" w:rsidR="00656323" w:rsidRPr="0073031C" w:rsidRDefault="00656323" w:rsidP="00656323">
      <w:pPr>
        <w:pStyle w:val="DefaultText1"/>
        <w:rPr>
          <w:rFonts w:asciiTheme="minorHAnsi" w:hAnsiTheme="minorHAnsi" w:cstheme="minorHAnsi"/>
          <w:sz w:val="22"/>
          <w:szCs w:val="22"/>
          <w:lang w:val="en-GB"/>
        </w:rPr>
      </w:pPr>
    </w:p>
    <w:p w14:paraId="4E4984D9" w14:textId="22B4E59B" w:rsidR="00656323" w:rsidRPr="0073031C" w:rsidRDefault="00656323" w:rsidP="00B95F7D">
      <w:pPr>
        <w:pStyle w:val="DefaultText1"/>
        <w:numPr>
          <w:ilvl w:val="0"/>
          <w:numId w:val="16"/>
        </w:numPr>
        <w:rPr>
          <w:rFonts w:asciiTheme="minorHAnsi" w:hAnsiTheme="minorHAnsi" w:cstheme="minorHAnsi"/>
          <w:sz w:val="22"/>
          <w:szCs w:val="22"/>
          <w:lang w:val="en-GB"/>
        </w:rPr>
      </w:pPr>
      <w:r w:rsidRPr="0073031C">
        <w:rPr>
          <w:rFonts w:asciiTheme="minorHAnsi" w:hAnsiTheme="minorHAnsi" w:cstheme="minorHAnsi"/>
          <w:sz w:val="22"/>
          <w:szCs w:val="22"/>
          <w:lang w:val="en-GB"/>
        </w:rPr>
        <w:t xml:space="preserve">All personnel and visitors will be required to sign in at the site office before commencing work on site and sign </w:t>
      </w:r>
      <w:r>
        <w:rPr>
          <w:rFonts w:asciiTheme="minorHAnsi" w:hAnsiTheme="minorHAnsi" w:cstheme="minorHAnsi"/>
          <w:sz w:val="22"/>
          <w:szCs w:val="22"/>
          <w:lang w:val="en-GB"/>
        </w:rPr>
        <w:t>out</w:t>
      </w:r>
      <w:r w:rsidRPr="0073031C">
        <w:rPr>
          <w:rFonts w:asciiTheme="minorHAnsi" w:hAnsiTheme="minorHAnsi" w:cstheme="minorHAnsi"/>
          <w:sz w:val="22"/>
          <w:szCs w:val="22"/>
          <w:lang w:val="en-GB"/>
        </w:rPr>
        <w:t xml:space="preserve"> when leaving site. </w:t>
      </w:r>
    </w:p>
    <w:p w14:paraId="757A6720" w14:textId="77777777" w:rsidR="00656323" w:rsidRPr="0073031C" w:rsidRDefault="00656323" w:rsidP="00656323">
      <w:pPr>
        <w:pStyle w:val="DefaultText1"/>
        <w:rPr>
          <w:rFonts w:asciiTheme="minorHAnsi" w:hAnsiTheme="minorHAnsi" w:cstheme="minorHAnsi"/>
          <w:sz w:val="22"/>
          <w:szCs w:val="22"/>
          <w:lang w:val="en-GB"/>
        </w:rPr>
      </w:pPr>
    </w:p>
    <w:p w14:paraId="73D31ED9" w14:textId="46B3C9E2" w:rsidR="00656323" w:rsidRPr="0073031C" w:rsidRDefault="00656323" w:rsidP="00B95F7D">
      <w:pPr>
        <w:pStyle w:val="DefaultText1"/>
        <w:numPr>
          <w:ilvl w:val="0"/>
          <w:numId w:val="16"/>
        </w:numPr>
        <w:rPr>
          <w:rFonts w:asciiTheme="minorHAnsi" w:hAnsiTheme="minorHAnsi" w:cstheme="minorHAnsi"/>
          <w:sz w:val="22"/>
          <w:szCs w:val="22"/>
          <w:lang w:val="en-GB"/>
        </w:rPr>
      </w:pPr>
      <w:r w:rsidRPr="0073031C">
        <w:rPr>
          <w:rFonts w:asciiTheme="minorHAnsi" w:hAnsiTheme="minorHAnsi" w:cstheme="minorHAnsi"/>
          <w:sz w:val="22"/>
          <w:szCs w:val="22"/>
          <w:lang w:val="en-GB"/>
        </w:rPr>
        <w:t>All personnel must be vigilant and report any suspicious</w:t>
      </w:r>
      <w:r>
        <w:rPr>
          <w:rFonts w:asciiTheme="minorHAnsi" w:hAnsiTheme="minorHAnsi" w:cstheme="minorHAnsi"/>
          <w:sz w:val="22"/>
          <w:szCs w:val="22"/>
          <w:lang w:val="en-GB"/>
        </w:rPr>
        <w:t xml:space="preserve"> or unsafe</w:t>
      </w:r>
      <w:r w:rsidRPr="0073031C">
        <w:rPr>
          <w:rFonts w:asciiTheme="minorHAnsi" w:hAnsiTheme="minorHAnsi" w:cstheme="minorHAnsi"/>
          <w:sz w:val="22"/>
          <w:szCs w:val="22"/>
          <w:lang w:val="en-GB"/>
        </w:rPr>
        <w:t xml:space="preserve"> behaviour.</w:t>
      </w:r>
    </w:p>
    <w:p w14:paraId="05535E27" w14:textId="77777777" w:rsidR="00656323" w:rsidRPr="0073031C" w:rsidRDefault="00656323" w:rsidP="00656323">
      <w:pPr>
        <w:pStyle w:val="DefaultText1"/>
        <w:rPr>
          <w:rFonts w:asciiTheme="minorHAnsi" w:hAnsiTheme="minorHAnsi" w:cstheme="minorHAnsi"/>
          <w:sz w:val="22"/>
          <w:szCs w:val="22"/>
          <w:lang w:val="en-GB"/>
        </w:rPr>
      </w:pPr>
    </w:p>
    <w:p w14:paraId="6A4FA042" w14:textId="5801B4DF" w:rsidR="00656323" w:rsidRPr="0073031C" w:rsidRDefault="00656323" w:rsidP="00B95F7D">
      <w:pPr>
        <w:pStyle w:val="DefaultText1"/>
        <w:numPr>
          <w:ilvl w:val="0"/>
          <w:numId w:val="16"/>
        </w:numPr>
        <w:rPr>
          <w:rFonts w:asciiTheme="minorHAnsi" w:hAnsiTheme="minorHAnsi" w:cstheme="minorHAnsi"/>
          <w:sz w:val="22"/>
          <w:szCs w:val="22"/>
        </w:rPr>
      </w:pPr>
      <w:r w:rsidRPr="0073031C">
        <w:rPr>
          <w:rFonts w:asciiTheme="minorHAnsi" w:hAnsiTheme="minorHAnsi" w:cstheme="minorHAnsi"/>
          <w:sz w:val="22"/>
          <w:szCs w:val="22"/>
        </w:rPr>
        <w:t>All plant and vehicles to be switched off when not in use, keys removed from the ignition and doors locked, as appropriate. Trailers and towed plant should be secure, and hitch locked as appropriate when not in use.</w:t>
      </w:r>
    </w:p>
    <w:p w14:paraId="0BC3F69F" w14:textId="77777777" w:rsidR="00656323" w:rsidRPr="0073031C" w:rsidRDefault="00656323" w:rsidP="00656323">
      <w:pPr>
        <w:pStyle w:val="DefaultText1"/>
        <w:rPr>
          <w:rFonts w:asciiTheme="minorHAnsi" w:hAnsiTheme="minorHAnsi" w:cstheme="minorHAnsi"/>
          <w:sz w:val="22"/>
          <w:szCs w:val="22"/>
          <w:lang w:val="en-GB"/>
        </w:rPr>
      </w:pPr>
    </w:p>
    <w:p w14:paraId="77D8E1CA" w14:textId="5308EDE8" w:rsidR="00656323" w:rsidRPr="0073031C" w:rsidRDefault="00656323" w:rsidP="00B95F7D">
      <w:pPr>
        <w:pStyle w:val="DefaultText1"/>
        <w:numPr>
          <w:ilvl w:val="0"/>
          <w:numId w:val="16"/>
        </w:numPr>
        <w:rPr>
          <w:rFonts w:asciiTheme="minorHAnsi" w:hAnsiTheme="minorHAnsi" w:cstheme="minorHAnsi"/>
          <w:sz w:val="22"/>
          <w:szCs w:val="22"/>
          <w:lang w:val="en-GB"/>
        </w:rPr>
      </w:pPr>
      <w:r w:rsidRPr="0073031C">
        <w:rPr>
          <w:rFonts w:asciiTheme="minorHAnsi" w:hAnsiTheme="minorHAnsi" w:cstheme="minorHAnsi"/>
          <w:sz w:val="22"/>
          <w:szCs w:val="22"/>
          <w:lang w:val="en-GB"/>
        </w:rPr>
        <w:t>All work areas and excavations are to be signed appropriately and guarded with the use of road traffic barriers and/or Heras Fencing.</w:t>
      </w:r>
    </w:p>
    <w:p w14:paraId="565AECC8" w14:textId="77777777" w:rsidR="00656323" w:rsidRPr="0073031C" w:rsidRDefault="00656323" w:rsidP="00656323">
      <w:pPr>
        <w:pStyle w:val="DefaultText1"/>
        <w:rPr>
          <w:rFonts w:asciiTheme="minorHAnsi" w:hAnsiTheme="minorHAnsi" w:cstheme="minorHAnsi"/>
          <w:sz w:val="22"/>
          <w:szCs w:val="22"/>
          <w:lang w:val="en-GB"/>
        </w:rPr>
      </w:pPr>
    </w:p>
    <w:p w14:paraId="793A8BCB" w14:textId="41434DC3" w:rsidR="00656323" w:rsidRPr="0073031C" w:rsidRDefault="00656323" w:rsidP="00B95F7D">
      <w:pPr>
        <w:pStyle w:val="DefaultText1"/>
        <w:numPr>
          <w:ilvl w:val="0"/>
          <w:numId w:val="16"/>
        </w:numPr>
        <w:rPr>
          <w:rFonts w:asciiTheme="minorHAnsi" w:hAnsiTheme="minorHAnsi" w:cstheme="minorHAnsi"/>
          <w:sz w:val="22"/>
          <w:szCs w:val="22"/>
          <w:lang w:val="en-GB"/>
        </w:rPr>
      </w:pPr>
      <w:r w:rsidRPr="0073031C">
        <w:rPr>
          <w:rFonts w:asciiTheme="minorHAnsi" w:hAnsiTheme="minorHAnsi" w:cstheme="minorHAnsi"/>
          <w:sz w:val="22"/>
          <w:szCs w:val="22"/>
          <w:lang w:val="en-GB"/>
        </w:rPr>
        <w:t>All existing boundaries and means of access and egress must remain intact. Access gates to be closed after use.</w:t>
      </w:r>
    </w:p>
    <w:p w14:paraId="5C40EF86" w14:textId="77777777" w:rsidR="00B96149" w:rsidRPr="009B56C5" w:rsidRDefault="00B96149" w:rsidP="00B96149">
      <w:pPr>
        <w:rPr>
          <w:bCs/>
        </w:rPr>
      </w:pPr>
    </w:p>
    <w:p w14:paraId="28AC7E16" w14:textId="4231CD95" w:rsidR="00B96149" w:rsidRPr="00B96149" w:rsidRDefault="00B96149" w:rsidP="00B96149">
      <w:pPr>
        <w:rPr>
          <w:b/>
        </w:rPr>
      </w:pPr>
      <w:r w:rsidRPr="00B96149">
        <w:rPr>
          <w:b/>
        </w:rPr>
        <w:t>2.6- Site induction &amp; training</w:t>
      </w:r>
    </w:p>
    <w:p w14:paraId="4FD7AA05" w14:textId="77777777" w:rsidR="00B95F7D" w:rsidRDefault="00656323" w:rsidP="00656323">
      <w:pPr>
        <w:autoSpaceDE w:val="0"/>
        <w:autoSpaceDN w:val="0"/>
        <w:adjustRightInd w:val="0"/>
        <w:rPr>
          <w:rFonts w:cstheme="minorHAnsi"/>
        </w:rPr>
      </w:pPr>
      <w:r w:rsidRPr="0073031C">
        <w:rPr>
          <w:rFonts w:cstheme="minorHAnsi"/>
        </w:rPr>
        <w:t>Before entry to the site and prior</w:t>
      </w:r>
      <w:r>
        <w:rPr>
          <w:rFonts w:cstheme="minorHAnsi"/>
        </w:rPr>
        <w:t xml:space="preserve"> to </w:t>
      </w:r>
      <w:r w:rsidRPr="0073031C">
        <w:rPr>
          <w:rFonts w:cstheme="minorHAnsi"/>
        </w:rPr>
        <w:t>any work</w:t>
      </w:r>
      <w:r>
        <w:rPr>
          <w:rFonts w:cstheme="minorHAnsi"/>
        </w:rPr>
        <w:t xml:space="preserve"> commencing</w:t>
      </w:r>
      <w:r w:rsidRPr="0073031C">
        <w:rPr>
          <w:rFonts w:cstheme="minorHAnsi"/>
        </w:rPr>
        <w:t>, all employees and visitors will receive a Site Induction and be made aware of the relevant sections of th</w:t>
      </w:r>
      <w:r w:rsidR="00B95F7D">
        <w:rPr>
          <w:rFonts w:cstheme="minorHAnsi"/>
        </w:rPr>
        <w:t>e</w:t>
      </w:r>
      <w:r w:rsidRPr="0073031C">
        <w:rPr>
          <w:rFonts w:cstheme="minorHAnsi"/>
        </w:rPr>
        <w:t xml:space="preserve"> Health and Safety Plan and instructed to work in accordance to its requirements.</w:t>
      </w:r>
      <w:r w:rsidR="00B95F7D">
        <w:rPr>
          <w:rFonts w:cstheme="minorHAnsi"/>
        </w:rPr>
        <w:t xml:space="preserve"> </w:t>
      </w:r>
      <w:r w:rsidRPr="0073031C">
        <w:rPr>
          <w:rFonts w:cstheme="minorHAnsi"/>
        </w:rPr>
        <w:t xml:space="preserve">Site induction's and instructions are to be carried out by the Site </w:t>
      </w:r>
      <w:r w:rsidR="00B95F7D">
        <w:rPr>
          <w:rFonts w:cstheme="minorHAnsi"/>
        </w:rPr>
        <w:t>Supervisor</w:t>
      </w:r>
      <w:r w:rsidRPr="0073031C">
        <w:rPr>
          <w:rFonts w:cstheme="minorHAnsi"/>
        </w:rPr>
        <w:t xml:space="preserve"> or their </w:t>
      </w:r>
      <w:r w:rsidR="00B95F7D">
        <w:rPr>
          <w:rFonts w:cstheme="minorHAnsi"/>
        </w:rPr>
        <w:t>appointed deputy</w:t>
      </w:r>
      <w:r w:rsidR="00B95F7D" w:rsidRPr="0073031C">
        <w:rPr>
          <w:rFonts w:cstheme="minorHAnsi"/>
        </w:rPr>
        <w:t>. Inductions</w:t>
      </w:r>
      <w:r w:rsidRPr="0073031C">
        <w:rPr>
          <w:rFonts w:cstheme="minorHAnsi"/>
        </w:rPr>
        <w:t xml:space="preserve"> shall include an explaining the project and identify the Health and Safety goals and conclude with an acknowledgement signature.</w:t>
      </w:r>
    </w:p>
    <w:p w14:paraId="3929C2BF" w14:textId="3632A459" w:rsidR="00656323" w:rsidRPr="0073031C" w:rsidRDefault="00656323" w:rsidP="00656323">
      <w:pPr>
        <w:autoSpaceDE w:val="0"/>
        <w:autoSpaceDN w:val="0"/>
        <w:adjustRightInd w:val="0"/>
        <w:rPr>
          <w:rFonts w:cstheme="minorHAnsi"/>
        </w:rPr>
      </w:pPr>
      <w:r w:rsidRPr="0073031C">
        <w:rPr>
          <w:rFonts w:cstheme="minorHAnsi"/>
        </w:rPr>
        <w:lastRenderedPageBreak/>
        <w:t>Control measures on site as applicable:</w:t>
      </w:r>
    </w:p>
    <w:p w14:paraId="1220FB19" w14:textId="77777777" w:rsidR="00656323" w:rsidRPr="0073031C" w:rsidRDefault="00656323" w:rsidP="00656323">
      <w:pPr>
        <w:pStyle w:val="ListParagraph"/>
        <w:numPr>
          <w:ilvl w:val="0"/>
          <w:numId w:val="17"/>
        </w:numPr>
        <w:autoSpaceDE w:val="0"/>
        <w:autoSpaceDN w:val="0"/>
        <w:adjustRightInd w:val="0"/>
        <w:spacing w:after="0" w:line="240" w:lineRule="auto"/>
        <w:contextualSpacing w:val="0"/>
        <w:rPr>
          <w:rFonts w:cstheme="minorHAnsi"/>
        </w:rPr>
      </w:pPr>
      <w:r w:rsidRPr="0073031C">
        <w:rPr>
          <w:rFonts w:cstheme="minorHAnsi"/>
        </w:rPr>
        <w:t>Traffic routes</w:t>
      </w:r>
    </w:p>
    <w:p w14:paraId="164D9C2A" w14:textId="77777777" w:rsidR="00656323" w:rsidRPr="0073031C" w:rsidRDefault="00656323" w:rsidP="00656323">
      <w:pPr>
        <w:pStyle w:val="ListParagraph"/>
        <w:numPr>
          <w:ilvl w:val="0"/>
          <w:numId w:val="17"/>
        </w:numPr>
        <w:autoSpaceDE w:val="0"/>
        <w:autoSpaceDN w:val="0"/>
        <w:adjustRightInd w:val="0"/>
        <w:spacing w:after="0" w:line="240" w:lineRule="auto"/>
        <w:contextualSpacing w:val="0"/>
        <w:rPr>
          <w:rFonts w:cstheme="minorHAnsi"/>
        </w:rPr>
      </w:pPr>
      <w:r w:rsidRPr="0073031C">
        <w:rPr>
          <w:rFonts w:cstheme="minorHAnsi"/>
        </w:rPr>
        <w:t>Security</w:t>
      </w:r>
    </w:p>
    <w:p w14:paraId="3A6CC5EF" w14:textId="77777777" w:rsidR="00656323" w:rsidRPr="0073031C" w:rsidRDefault="00656323" w:rsidP="00656323">
      <w:pPr>
        <w:pStyle w:val="ListParagraph"/>
        <w:numPr>
          <w:ilvl w:val="0"/>
          <w:numId w:val="17"/>
        </w:numPr>
        <w:autoSpaceDE w:val="0"/>
        <w:autoSpaceDN w:val="0"/>
        <w:adjustRightInd w:val="0"/>
        <w:spacing w:after="0" w:line="240" w:lineRule="auto"/>
        <w:contextualSpacing w:val="0"/>
        <w:rPr>
          <w:rFonts w:cstheme="minorHAnsi"/>
        </w:rPr>
      </w:pPr>
      <w:r w:rsidRPr="0073031C">
        <w:rPr>
          <w:rFonts w:cstheme="minorHAnsi"/>
        </w:rPr>
        <w:t>Hearing protection zones</w:t>
      </w:r>
    </w:p>
    <w:p w14:paraId="79F23105" w14:textId="77777777" w:rsidR="00656323" w:rsidRPr="0073031C" w:rsidRDefault="00656323" w:rsidP="00656323">
      <w:pPr>
        <w:pStyle w:val="ListParagraph"/>
        <w:numPr>
          <w:ilvl w:val="0"/>
          <w:numId w:val="17"/>
        </w:numPr>
        <w:autoSpaceDE w:val="0"/>
        <w:autoSpaceDN w:val="0"/>
        <w:adjustRightInd w:val="0"/>
        <w:spacing w:after="0" w:line="240" w:lineRule="auto"/>
        <w:contextualSpacing w:val="0"/>
        <w:rPr>
          <w:rFonts w:cstheme="minorHAnsi"/>
        </w:rPr>
      </w:pPr>
      <w:r w:rsidRPr="0073031C">
        <w:rPr>
          <w:rFonts w:cstheme="minorHAnsi"/>
        </w:rPr>
        <w:t>Permits-to-work</w:t>
      </w:r>
    </w:p>
    <w:p w14:paraId="5B4F8CCB" w14:textId="77777777" w:rsidR="00656323" w:rsidRPr="0073031C" w:rsidRDefault="00656323" w:rsidP="00656323">
      <w:pPr>
        <w:pStyle w:val="ListParagraph"/>
        <w:numPr>
          <w:ilvl w:val="0"/>
          <w:numId w:val="17"/>
        </w:numPr>
        <w:autoSpaceDE w:val="0"/>
        <w:autoSpaceDN w:val="0"/>
        <w:adjustRightInd w:val="0"/>
        <w:spacing w:after="0" w:line="240" w:lineRule="auto"/>
        <w:contextualSpacing w:val="0"/>
        <w:rPr>
          <w:rFonts w:cstheme="minorHAnsi"/>
        </w:rPr>
      </w:pPr>
      <w:r w:rsidRPr="0073031C">
        <w:rPr>
          <w:rFonts w:cstheme="minorHAnsi"/>
        </w:rPr>
        <w:t>Arrangements for PPE</w:t>
      </w:r>
    </w:p>
    <w:p w14:paraId="15D92AE1" w14:textId="77777777" w:rsidR="00656323" w:rsidRPr="0073031C" w:rsidRDefault="00656323" w:rsidP="00656323">
      <w:pPr>
        <w:pStyle w:val="ListParagraph"/>
        <w:numPr>
          <w:ilvl w:val="0"/>
          <w:numId w:val="17"/>
        </w:numPr>
        <w:autoSpaceDE w:val="0"/>
        <w:autoSpaceDN w:val="0"/>
        <w:adjustRightInd w:val="0"/>
        <w:spacing w:after="0" w:line="240" w:lineRule="auto"/>
        <w:contextualSpacing w:val="0"/>
        <w:rPr>
          <w:rFonts w:cstheme="minorHAnsi"/>
        </w:rPr>
      </w:pPr>
      <w:r w:rsidRPr="0073031C">
        <w:rPr>
          <w:rFonts w:cstheme="minorHAnsi"/>
        </w:rPr>
        <w:t>Arrangements for housekeeping</w:t>
      </w:r>
    </w:p>
    <w:p w14:paraId="474EB921" w14:textId="77777777" w:rsidR="00656323" w:rsidRPr="0073031C" w:rsidRDefault="00656323" w:rsidP="00656323">
      <w:pPr>
        <w:pStyle w:val="ListParagraph"/>
        <w:numPr>
          <w:ilvl w:val="0"/>
          <w:numId w:val="17"/>
        </w:numPr>
        <w:autoSpaceDE w:val="0"/>
        <w:autoSpaceDN w:val="0"/>
        <w:adjustRightInd w:val="0"/>
        <w:spacing w:after="0" w:line="240" w:lineRule="auto"/>
        <w:contextualSpacing w:val="0"/>
        <w:rPr>
          <w:rFonts w:cstheme="minorHAnsi"/>
        </w:rPr>
      </w:pPr>
      <w:r w:rsidRPr="0073031C">
        <w:rPr>
          <w:rFonts w:cstheme="minorHAnsi"/>
        </w:rPr>
        <w:t>Welfare &amp; First Aid arrangements</w:t>
      </w:r>
    </w:p>
    <w:p w14:paraId="3220F417" w14:textId="77777777" w:rsidR="00656323" w:rsidRPr="0073031C" w:rsidRDefault="00656323" w:rsidP="00656323">
      <w:pPr>
        <w:pStyle w:val="ListParagraph"/>
        <w:numPr>
          <w:ilvl w:val="0"/>
          <w:numId w:val="17"/>
        </w:numPr>
        <w:autoSpaceDE w:val="0"/>
        <w:autoSpaceDN w:val="0"/>
        <w:adjustRightInd w:val="0"/>
        <w:spacing w:after="0" w:line="240" w:lineRule="auto"/>
        <w:contextualSpacing w:val="0"/>
        <w:rPr>
          <w:rFonts w:cstheme="minorHAnsi"/>
        </w:rPr>
      </w:pPr>
      <w:r w:rsidRPr="0073031C">
        <w:rPr>
          <w:rFonts w:cstheme="minorHAnsi"/>
        </w:rPr>
        <w:t>Emergency Procedures</w:t>
      </w:r>
    </w:p>
    <w:p w14:paraId="3540ECAD" w14:textId="77777777" w:rsidR="00656323" w:rsidRPr="0073031C" w:rsidRDefault="00656323" w:rsidP="00656323">
      <w:pPr>
        <w:pStyle w:val="ListParagraph"/>
        <w:numPr>
          <w:ilvl w:val="0"/>
          <w:numId w:val="17"/>
        </w:numPr>
        <w:autoSpaceDE w:val="0"/>
        <w:autoSpaceDN w:val="0"/>
        <w:adjustRightInd w:val="0"/>
        <w:spacing w:after="0" w:line="240" w:lineRule="auto"/>
        <w:contextualSpacing w:val="0"/>
        <w:rPr>
          <w:rFonts w:cstheme="minorHAnsi"/>
        </w:rPr>
      </w:pPr>
      <w:r w:rsidRPr="0073031C">
        <w:rPr>
          <w:rFonts w:cstheme="minorHAnsi"/>
        </w:rPr>
        <w:t>Accident, Incident &amp; Near Miss Reporting</w:t>
      </w:r>
    </w:p>
    <w:p w14:paraId="16C465EB" w14:textId="77777777" w:rsidR="00656323" w:rsidRPr="0073031C" w:rsidRDefault="00656323" w:rsidP="00656323">
      <w:pPr>
        <w:pStyle w:val="ListParagraph"/>
        <w:numPr>
          <w:ilvl w:val="0"/>
          <w:numId w:val="17"/>
        </w:numPr>
        <w:autoSpaceDE w:val="0"/>
        <w:autoSpaceDN w:val="0"/>
        <w:adjustRightInd w:val="0"/>
        <w:spacing w:after="0" w:line="240" w:lineRule="auto"/>
        <w:contextualSpacing w:val="0"/>
        <w:rPr>
          <w:rFonts w:cstheme="minorHAnsi"/>
        </w:rPr>
      </w:pPr>
      <w:r w:rsidRPr="0073031C">
        <w:rPr>
          <w:rFonts w:cstheme="minorHAnsi"/>
        </w:rPr>
        <w:t>Planned training</w:t>
      </w:r>
    </w:p>
    <w:p w14:paraId="07869D46" w14:textId="77777777" w:rsidR="00656323" w:rsidRPr="0073031C" w:rsidRDefault="00656323" w:rsidP="00656323">
      <w:pPr>
        <w:pStyle w:val="ListParagraph"/>
        <w:numPr>
          <w:ilvl w:val="0"/>
          <w:numId w:val="17"/>
        </w:numPr>
        <w:autoSpaceDE w:val="0"/>
        <w:autoSpaceDN w:val="0"/>
        <w:adjustRightInd w:val="0"/>
        <w:spacing w:after="0" w:line="240" w:lineRule="auto"/>
        <w:contextualSpacing w:val="0"/>
        <w:rPr>
          <w:rFonts w:cstheme="minorHAnsi"/>
        </w:rPr>
      </w:pPr>
      <w:r w:rsidRPr="0073031C">
        <w:rPr>
          <w:rFonts w:cstheme="minorHAnsi"/>
        </w:rPr>
        <w:t>Arrangements for consultation</w:t>
      </w:r>
    </w:p>
    <w:p w14:paraId="524C430C" w14:textId="77777777" w:rsidR="00656323" w:rsidRPr="0073031C" w:rsidRDefault="00656323" w:rsidP="00656323">
      <w:pPr>
        <w:pStyle w:val="ListParagraph"/>
        <w:numPr>
          <w:ilvl w:val="0"/>
          <w:numId w:val="17"/>
        </w:numPr>
        <w:autoSpaceDE w:val="0"/>
        <w:autoSpaceDN w:val="0"/>
        <w:adjustRightInd w:val="0"/>
        <w:spacing w:after="0" w:line="240" w:lineRule="auto"/>
        <w:contextualSpacing w:val="0"/>
        <w:rPr>
          <w:rFonts w:cstheme="minorHAnsi"/>
        </w:rPr>
      </w:pPr>
      <w:r w:rsidRPr="0073031C">
        <w:rPr>
          <w:rFonts w:cstheme="minorHAnsi"/>
        </w:rPr>
        <w:t>Individual’s health &amp; safety responsibilities</w:t>
      </w:r>
    </w:p>
    <w:p w14:paraId="52B4FB2D" w14:textId="77777777" w:rsidR="00656323" w:rsidRPr="0073031C" w:rsidRDefault="00656323" w:rsidP="00656323">
      <w:pPr>
        <w:autoSpaceDE w:val="0"/>
        <w:autoSpaceDN w:val="0"/>
        <w:adjustRightInd w:val="0"/>
        <w:rPr>
          <w:rFonts w:cstheme="minorHAnsi"/>
        </w:rPr>
      </w:pPr>
      <w:r w:rsidRPr="0073031C">
        <w:rPr>
          <w:rFonts w:cstheme="minorHAnsi"/>
        </w:rPr>
        <w:cr/>
        <w:t>No person will be permitted work on site without first attending an Induction.</w:t>
      </w:r>
    </w:p>
    <w:p w14:paraId="0414C2B2" w14:textId="77777777" w:rsidR="00656323" w:rsidRPr="0073031C" w:rsidRDefault="00656323" w:rsidP="00656323">
      <w:pPr>
        <w:autoSpaceDE w:val="0"/>
        <w:autoSpaceDN w:val="0"/>
        <w:adjustRightInd w:val="0"/>
        <w:rPr>
          <w:rFonts w:cstheme="minorHAnsi"/>
        </w:rPr>
      </w:pPr>
    </w:p>
    <w:p w14:paraId="0BA8A82C" w14:textId="1FA26ACB" w:rsidR="00B96149" w:rsidRPr="009B56C5" w:rsidRDefault="00656323" w:rsidP="00B95F7D">
      <w:pPr>
        <w:autoSpaceDE w:val="0"/>
        <w:autoSpaceDN w:val="0"/>
        <w:adjustRightInd w:val="0"/>
        <w:rPr>
          <w:bCs/>
        </w:rPr>
      </w:pPr>
      <w:r w:rsidRPr="0073031C">
        <w:rPr>
          <w:rFonts w:cstheme="minorHAnsi"/>
        </w:rPr>
        <w:t>All visitors to site will be required to sign on to the Daily Risk Assessment.</w:t>
      </w:r>
    </w:p>
    <w:p w14:paraId="4FF35BD8" w14:textId="77777777" w:rsidR="00B96149" w:rsidRPr="00B96149" w:rsidRDefault="00B96149" w:rsidP="00B96149">
      <w:pPr>
        <w:rPr>
          <w:b/>
        </w:rPr>
      </w:pPr>
    </w:p>
    <w:p w14:paraId="7C6DE921" w14:textId="461741B0" w:rsidR="00B96149" w:rsidRPr="00B96149" w:rsidRDefault="00B96149" w:rsidP="00B96149">
      <w:pPr>
        <w:rPr>
          <w:b/>
        </w:rPr>
      </w:pPr>
      <w:r w:rsidRPr="00B96149">
        <w:rPr>
          <w:b/>
        </w:rPr>
        <w:t>2.7- Site welfare facilities</w:t>
      </w:r>
    </w:p>
    <w:p w14:paraId="11E29D9B" w14:textId="73698757" w:rsidR="00B95F7D" w:rsidRDefault="00B95F7D" w:rsidP="00B95F7D">
      <w:pPr>
        <w:pStyle w:val="DefaultText1"/>
        <w:rPr>
          <w:rFonts w:asciiTheme="minorHAnsi" w:hAnsiTheme="minorHAnsi" w:cstheme="minorHAnsi"/>
          <w:sz w:val="22"/>
          <w:szCs w:val="22"/>
          <w:lang w:val="en-GB"/>
        </w:rPr>
      </w:pPr>
      <w:r w:rsidRPr="00381014">
        <w:rPr>
          <w:rFonts w:asciiTheme="minorHAnsi" w:hAnsiTheme="minorHAnsi" w:cstheme="minorHAnsi"/>
          <w:sz w:val="22"/>
          <w:szCs w:val="22"/>
          <w:lang w:val="en-GB"/>
        </w:rPr>
        <w:t xml:space="preserve">Site Welfare facilities will be provided by </w:t>
      </w:r>
      <w:r>
        <w:rPr>
          <w:rFonts w:asciiTheme="minorHAnsi" w:hAnsiTheme="minorHAnsi" w:cstheme="minorHAnsi"/>
          <w:sz w:val="22"/>
          <w:szCs w:val="22"/>
          <w:lang w:val="en-GB"/>
        </w:rPr>
        <w:t>TCE</w:t>
      </w:r>
      <w:r w:rsidRPr="00381014">
        <w:rPr>
          <w:rFonts w:asciiTheme="minorHAnsi" w:hAnsiTheme="minorHAnsi" w:cstheme="minorHAnsi"/>
          <w:sz w:val="22"/>
          <w:szCs w:val="22"/>
          <w:lang w:val="en-GB"/>
        </w:rPr>
        <w:t>.</w:t>
      </w:r>
    </w:p>
    <w:p w14:paraId="3279FDE2" w14:textId="77777777" w:rsidR="00B95F7D" w:rsidRDefault="00B95F7D" w:rsidP="00B95F7D">
      <w:pPr>
        <w:pStyle w:val="DefaultText1"/>
        <w:rPr>
          <w:rFonts w:asciiTheme="minorHAnsi" w:hAnsiTheme="minorHAnsi" w:cstheme="minorHAnsi"/>
          <w:sz w:val="22"/>
          <w:szCs w:val="22"/>
          <w:lang w:val="en-GB"/>
        </w:rPr>
      </w:pPr>
    </w:p>
    <w:p w14:paraId="56E73D21" w14:textId="0A7CE77E" w:rsidR="00B95F7D" w:rsidRPr="00381014" w:rsidRDefault="00B95F7D" w:rsidP="00B95F7D">
      <w:pPr>
        <w:pStyle w:val="DefaultText1"/>
        <w:numPr>
          <w:ilvl w:val="0"/>
          <w:numId w:val="17"/>
        </w:numPr>
        <w:rPr>
          <w:rFonts w:asciiTheme="minorHAnsi" w:hAnsiTheme="minorHAnsi" w:cstheme="minorHAnsi"/>
          <w:sz w:val="22"/>
          <w:szCs w:val="22"/>
          <w:lang w:val="en-GB"/>
        </w:rPr>
      </w:pPr>
      <w:r w:rsidRPr="00381014">
        <w:rPr>
          <w:rFonts w:asciiTheme="minorHAnsi" w:hAnsiTheme="minorHAnsi" w:cstheme="minorHAnsi"/>
          <w:sz w:val="22"/>
          <w:szCs w:val="22"/>
          <w:lang w:val="en-GB"/>
        </w:rPr>
        <w:t xml:space="preserve">Provision of First Aid shall be in accordance with the </w:t>
      </w:r>
      <w:r w:rsidRPr="00197B94">
        <w:rPr>
          <w:rFonts w:asciiTheme="minorHAnsi" w:hAnsiTheme="minorHAnsi" w:cstheme="minorHAnsi"/>
          <w:b/>
          <w:bCs/>
          <w:color w:val="0070C0"/>
          <w:sz w:val="22"/>
          <w:szCs w:val="22"/>
          <w:lang w:val="en-GB"/>
        </w:rPr>
        <w:t>Health and Safety (First Aid) Regulations 1981</w:t>
      </w:r>
      <w:r w:rsidRPr="00197B94">
        <w:rPr>
          <w:rFonts w:asciiTheme="minorHAnsi" w:hAnsiTheme="minorHAnsi" w:cstheme="minorHAnsi"/>
          <w:color w:val="00B0F0"/>
          <w:sz w:val="22"/>
          <w:szCs w:val="22"/>
          <w:lang w:val="en-GB"/>
        </w:rPr>
        <w:t xml:space="preserve"> </w:t>
      </w:r>
      <w:r w:rsidRPr="00381014">
        <w:rPr>
          <w:rFonts w:asciiTheme="minorHAnsi" w:hAnsiTheme="minorHAnsi" w:cstheme="minorHAnsi"/>
          <w:sz w:val="22"/>
          <w:szCs w:val="22"/>
          <w:lang w:val="en-GB"/>
        </w:rPr>
        <w:t>Approved Code of Practice and shall be under review as the project progresses.</w:t>
      </w:r>
    </w:p>
    <w:p w14:paraId="0021065D" w14:textId="77777777" w:rsidR="00B95F7D" w:rsidRPr="00381014" w:rsidRDefault="00B95F7D" w:rsidP="00B95F7D">
      <w:pPr>
        <w:pStyle w:val="DefaultText1"/>
        <w:rPr>
          <w:rFonts w:asciiTheme="minorHAnsi" w:hAnsiTheme="minorHAnsi" w:cstheme="minorHAnsi"/>
          <w:sz w:val="22"/>
          <w:szCs w:val="22"/>
          <w:lang w:val="en-GB"/>
        </w:rPr>
      </w:pPr>
    </w:p>
    <w:p w14:paraId="0DFDDC6E" w14:textId="37CAD42E" w:rsidR="00B95F7D" w:rsidRPr="00381014" w:rsidRDefault="00B95F7D" w:rsidP="00B95F7D">
      <w:pPr>
        <w:pStyle w:val="DefaultText1"/>
        <w:numPr>
          <w:ilvl w:val="0"/>
          <w:numId w:val="17"/>
        </w:numPr>
        <w:rPr>
          <w:rFonts w:asciiTheme="minorHAnsi" w:hAnsiTheme="minorHAnsi" w:cstheme="minorHAnsi"/>
          <w:sz w:val="22"/>
          <w:szCs w:val="22"/>
          <w:lang w:val="en-GB"/>
        </w:rPr>
      </w:pPr>
      <w:r w:rsidRPr="00381014">
        <w:rPr>
          <w:rFonts w:asciiTheme="minorHAnsi" w:hAnsiTheme="minorHAnsi" w:cstheme="minorHAnsi"/>
          <w:sz w:val="22"/>
          <w:szCs w:val="22"/>
          <w:lang w:val="en-GB"/>
        </w:rPr>
        <w:t>First Aid shall be provided at each office location and temporary site welfare cabin. The level of qualified staff shall be appropriate to the task and remoteness from welfare provision.</w:t>
      </w:r>
    </w:p>
    <w:p w14:paraId="5EFE15BE" w14:textId="77777777" w:rsidR="00B95F7D" w:rsidRPr="00381014" w:rsidRDefault="00B95F7D" w:rsidP="00B95F7D">
      <w:pPr>
        <w:pStyle w:val="DefaultText1"/>
        <w:rPr>
          <w:rFonts w:asciiTheme="minorHAnsi" w:hAnsiTheme="minorHAnsi" w:cstheme="minorHAnsi"/>
          <w:sz w:val="22"/>
          <w:szCs w:val="22"/>
          <w:lang w:val="en-GB"/>
        </w:rPr>
      </w:pPr>
    </w:p>
    <w:p w14:paraId="053FDD13" w14:textId="0CCD5F8C" w:rsidR="00B96149" w:rsidRPr="00B95F7D" w:rsidRDefault="00B95F7D" w:rsidP="00B96149">
      <w:pPr>
        <w:pStyle w:val="DefaultText1"/>
        <w:numPr>
          <w:ilvl w:val="0"/>
          <w:numId w:val="17"/>
        </w:numPr>
        <w:rPr>
          <w:bCs/>
          <w:sz w:val="22"/>
          <w:szCs w:val="22"/>
        </w:rPr>
      </w:pPr>
      <w:r w:rsidRPr="00B95F7D">
        <w:rPr>
          <w:rFonts w:asciiTheme="minorHAnsi" w:hAnsiTheme="minorHAnsi" w:cstheme="minorHAnsi"/>
          <w:sz w:val="22"/>
          <w:szCs w:val="22"/>
          <w:lang w:val="en-GB"/>
        </w:rPr>
        <w:t>It is expected that at least one member of each team has received training to provide Emergency Aid and that Supervisors are trained to provide Emergency Aid.</w:t>
      </w:r>
    </w:p>
    <w:p w14:paraId="6718D8EF" w14:textId="77777777" w:rsidR="00B96149" w:rsidRPr="00B96149" w:rsidRDefault="00B96149" w:rsidP="00B96149">
      <w:pPr>
        <w:rPr>
          <w:b/>
        </w:rPr>
      </w:pPr>
    </w:p>
    <w:p w14:paraId="527CFAE3" w14:textId="77777777" w:rsidR="009B56C5" w:rsidRDefault="00B96149" w:rsidP="00B96149">
      <w:pPr>
        <w:rPr>
          <w:b/>
        </w:rPr>
      </w:pPr>
      <w:r w:rsidRPr="00B96149">
        <w:rPr>
          <w:b/>
        </w:rPr>
        <w:t>2.8- Accident &amp; near miss reporting</w:t>
      </w:r>
    </w:p>
    <w:p w14:paraId="2F180C2D" w14:textId="337F6A1D" w:rsidR="00B95F7D" w:rsidRPr="00381014" w:rsidRDefault="00B95F7D" w:rsidP="00B95F7D">
      <w:pPr>
        <w:rPr>
          <w:rFonts w:cstheme="minorHAnsi"/>
        </w:rPr>
      </w:pPr>
      <w:r w:rsidRPr="00381014">
        <w:rPr>
          <w:rFonts w:cstheme="minorHAnsi"/>
        </w:rPr>
        <w:t>In order to avoid any misunderstanding, the organisation shall identify incidents as follows: -</w:t>
      </w:r>
    </w:p>
    <w:p w14:paraId="088286FC" w14:textId="7D4532AA" w:rsidR="00B95F7D" w:rsidRPr="00B95F7D" w:rsidRDefault="00B95F7D" w:rsidP="00B95F7D">
      <w:pPr>
        <w:pStyle w:val="ListParagraph"/>
        <w:numPr>
          <w:ilvl w:val="0"/>
          <w:numId w:val="17"/>
        </w:numPr>
        <w:rPr>
          <w:rFonts w:cstheme="minorHAnsi"/>
        </w:rPr>
      </w:pPr>
      <w:r w:rsidRPr="00B95F7D">
        <w:rPr>
          <w:rFonts w:cstheme="minorHAnsi"/>
          <w:b/>
        </w:rPr>
        <w:t xml:space="preserve">Accident: </w:t>
      </w:r>
      <w:r w:rsidRPr="00B95F7D">
        <w:rPr>
          <w:rFonts w:cstheme="minorHAnsi"/>
        </w:rPr>
        <w:t>"any unplanned event that results in personnel injury or damage to property, plant or equipment.</w:t>
      </w:r>
    </w:p>
    <w:p w14:paraId="0FAE1B56" w14:textId="77777777" w:rsidR="00B95F7D" w:rsidRDefault="00B95F7D" w:rsidP="00B95F7D">
      <w:pPr>
        <w:pStyle w:val="ListParagraph"/>
        <w:numPr>
          <w:ilvl w:val="0"/>
          <w:numId w:val="17"/>
        </w:numPr>
        <w:rPr>
          <w:rFonts w:cstheme="minorHAnsi"/>
        </w:rPr>
      </w:pPr>
      <w:r w:rsidRPr="00B95F7D">
        <w:rPr>
          <w:rFonts w:cstheme="minorHAnsi"/>
          <w:b/>
        </w:rPr>
        <w:t xml:space="preserve">Near-miss: </w:t>
      </w:r>
      <w:r w:rsidRPr="00B95F7D">
        <w:rPr>
          <w:rFonts w:cstheme="minorHAnsi"/>
        </w:rPr>
        <w:t>"an unplanned event which does not cause injury or damage but could have done so." (e.g. items falling near to personnel, incidents involving vehicles and electrical short-circuits.</w:t>
      </w:r>
    </w:p>
    <w:p w14:paraId="1B6E69B8" w14:textId="77777777" w:rsidR="00B95F7D" w:rsidRDefault="00B95F7D" w:rsidP="00B95F7D">
      <w:pPr>
        <w:pStyle w:val="ListParagraph"/>
        <w:numPr>
          <w:ilvl w:val="0"/>
          <w:numId w:val="17"/>
        </w:numPr>
        <w:rPr>
          <w:rFonts w:cstheme="minorHAnsi"/>
        </w:rPr>
      </w:pPr>
      <w:r w:rsidRPr="00B95F7D">
        <w:rPr>
          <w:rFonts w:cstheme="minorHAnsi"/>
          <w:b/>
        </w:rPr>
        <w:t xml:space="preserve">Dangerous Occurrence: </w:t>
      </w:r>
      <w:r w:rsidRPr="00B95F7D">
        <w:rPr>
          <w:rFonts w:cstheme="minorHAnsi"/>
        </w:rPr>
        <w:t>As defined in RIDDOR (including overturned excavators, failure of a lifting appliance, contact with overhead lines, collapse of scaffold, etc.)</w:t>
      </w:r>
    </w:p>
    <w:p w14:paraId="45D1B244" w14:textId="50244B6D" w:rsidR="00B95F7D" w:rsidRPr="00B95F7D" w:rsidRDefault="00B95F7D" w:rsidP="00B95F7D">
      <w:pPr>
        <w:pStyle w:val="ListParagraph"/>
        <w:numPr>
          <w:ilvl w:val="0"/>
          <w:numId w:val="17"/>
        </w:numPr>
        <w:rPr>
          <w:rFonts w:cstheme="minorHAnsi"/>
        </w:rPr>
      </w:pPr>
      <w:r w:rsidRPr="00B95F7D">
        <w:rPr>
          <w:rFonts w:cstheme="minorHAnsi"/>
          <w:b/>
        </w:rPr>
        <w:t>Incident:</w:t>
      </w:r>
      <w:r w:rsidRPr="00B95F7D">
        <w:rPr>
          <w:rFonts w:cstheme="minorHAnsi"/>
        </w:rPr>
        <w:t xml:space="preserve"> A term that is used to refer to all above.</w:t>
      </w:r>
    </w:p>
    <w:p w14:paraId="18B0BC6A" w14:textId="77777777" w:rsidR="00B95F7D" w:rsidRPr="00381014" w:rsidRDefault="00B95F7D" w:rsidP="00B95F7D">
      <w:pPr>
        <w:pStyle w:val="DefaultText"/>
        <w:rPr>
          <w:rFonts w:asciiTheme="minorHAnsi" w:hAnsiTheme="minorHAnsi" w:cstheme="minorHAnsi"/>
          <w:sz w:val="22"/>
          <w:szCs w:val="22"/>
        </w:rPr>
      </w:pPr>
    </w:p>
    <w:p w14:paraId="7EA2F38E" w14:textId="78A5CD87" w:rsidR="009B56C5" w:rsidRDefault="00B95F7D" w:rsidP="00B95F7D">
      <w:pPr>
        <w:autoSpaceDE w:val="0"/>
        <w:autoSpaceDN w:val="0"/>
        <w:adjustRightInd w:val="0"/>
        <w:rPr>
          <w:rFonts w:cstheme="minorHAnsi"/>
        </w:rPr>
      </w:pPr>
      <w:r w:rsidRPr="00381014">
        <w:rPr>
          <w:rFonts w:cstheme="minorHAnsi"/>
        </w:rPr>
        <w:lastRenderedPageBreak/>
        <w:t xml:space="preserve">All accidents resulting in personal injury must be recorded in the site accident book which will be located in the main project site office and the </w:t>
      </w:r>
      <w:r w:rsidRPr="00197B94">
        <w:rPr>
          <w:rFonts w:cstheme="minorHAnsi"/>
          <w:b/>
          <w:bCs/>
          <w:color w:val="0070C0"/>
        </w:rPr>
        <w:t>SHEQ</w:t>
      </w:r>
      <w:r w:rsidRPr="00381014">
        <w:rPr>
          <w:rFonts w:cstheme="minorHAnsi"/>
        </w:rPr>
        <w:t xml:space="preserve"> Manager notified.</w:t>
      </w:r>
      <w:r>
        <w:rPr>
          <w:rFonts w:cstheme="minorHAnsi"/>
        </w:rPr>
        <w:t xml:space="preserve"> All incidents must be reported to TCE management &amp; relevant NPTCBC staff.</w:t>
      </w:r>
      <w:bookmarkStart w:id="0" w:name="_GoBack"/>
      <w:bookmarkEnd w:id="0"/>
    </w:p>
    <w:p w14:paraId="0BCABDAC" w14:textId="77777777" w:rsidR="00B95F7D" w:rsidRDefault="00B95F7D" w:rsidP="00B95F7D">
      <w:pPr>
        <w:autoSpaceDE w:val="0"/>
        <w:autoSpaceDN w:val="0"/>
        <w:adjustRightInd w:val="0"/>
        <w:rPr>
          <w:b/>
        </w:rPr>
      </w:pPr>
    </w:p>
    <w:p w14:paraId="4A431433" w14:textId="6032E333" w:rsidR="00B96149" w:rsidRDefault="00B96149" w:rsidP="00B96149">
      <w:pPr>
        <w:rPr>
          <w:b/>
        </w:rPr>
      </w:pPr>
      <w:r w:rsidRPr="00B96149">
        <w:rPr>
          <w:b/>
        </w:rPr>
        <w:t>2.9- Site Rules</w:t>
      </w:r>
    </w:p>
    <w:p w14:paraId="1B430E78" w14:textId="2914905D" w:rsidR="000B3818" w:rsidRPr="000B3818" w:rsidRDefault="000B3818" w:rsidP="00B96149">
      <w:pPr>
        <w:rPr>
          <w:bCs/>
        </w:rPr>
      </w:pPr>
      <w:r>
        <w:rPr>
          <w:bCs/>
        </w:rPr>
        <w:t>Site rules will adopt TCE’s ‘Golden Rules’</w:t>
      </w:r>
    </w:p>
    <w:p w14:paraId="4FEEAF9E" w14:textId="77777777" w:rsidR="000B3818" w:rsidRPr="000B3818" w:rsidRDefault="000B3818" w:rsidP="000B3818">
      <w:pPr>
        <w:pStyle w:val="ListParagraph"/>
        <w:numPr>
          <w:ilvl w:val="0"/>
          <w:numId w:val="20"/>
        </w:numPr>
        <w:autoSpaceDE w:val="0"/>
        <w:autoSpaceDN w:val="0"/>
        <w:adjustRightInd w:val="0"/>
        <w:spacing w:after="0" w:line="240" w:lineRule="auto"/>
        <w:rPr>
          <w:rFonts w:cstheme="minorHAnsi"/>
          <w:iCs/>
        </w:rPr>
      </w:pPr>
      <w:r w:rsidRPr="000B3818">
        <w:rPr>
          <w:rFonts w:cstheme="minorHAnsi"/>
          <w:iCs/>
        </w:rPr>
        <w:t>Always assess risks before starting work</w:t>
      </w:r>
    </w:p>
    <w:p w14:paraId="12D41765" w14:textId="77777777" w:rsidR="000B3818" w:rsidRPr="000B3818" w:rsidRDefault="000B3818" w:rsidP="000B3818">
      <w:pPr>
        <w:pStyle w:val="ListParagraph"/>
        <w:numPr>
          <w:ilvl w:val="0"/>
          <w:numId w:val="20"/>
        </w:numPr>
        <w:autoSpaceDE w:val="0"/>
        <w:autoSpaceDN w:val="0"/>
        <w:adjustRightInd w:val="0"/>
        <w:spacing w:after="0" w:line="240" w:lineRule="auto"/>
        <w:rPr>
          <w:rFonts w:cstheme="minorHAnsi"/>
          <w:iCs/>
        </w:rPr>
      </w:pPr>
      <w:r w:rsidRPr="000B3818">
        <w:rPr>
          <w:rFonts w:cstheme="minorHAnsi"/>
          <w:iCs/>
        </w:rPr>
        <w:t>Only undertake work you have been instructed to carry out</w:t>
      </w:r>
    </w:p>
    <w:p w14:paraId="6D922CBE" w14:textId="77777777" w:rsidR="000B3818" w:rsidRPr="000B3818" w:rsidRDefault="000B3818" w:rsidP="000B3818">
      <w:pPr>
        <w:pStyle w:val="ListParagraph"/>
        <w:numPr>
          <w:ilvl w:val="0"/>
          <w:numId w:val="20"/>
        </w:numPr>
        <w:autoSpaceDE w:val="0"/>
        <w:autoSpaceDN w:val="0"/>
        <w:adjustRightInd w:val="0"/>
        <w:spacing w:after="0" w:line="240" w:lineRule="auto"/>
        <w:rPr>
          <w:rFonts w:cstheme="minorHAnsi"/>
          <w:iCs/>
        </w:rPr>
      </w:pPr>
      <w:r w:rsidRPr="000B3818">
        <w:rPr>
          <w:rFonts w:cstheme="minorHAnsi"/>
          <w:iCs/>
        </w:rPr>
        <w:t>Only undertake work for which you are trained and competent</w:t>
      </w:r>
    </w:p>
    <w:p w14:paraId="1BCB77ED" w14:textId="77777777" w:rsidR="000B3818" w:rsidRPr="000B3818" w:rsidRDefault="000B3818" w:rsidP="000B3818">
      <w:pPr>
        <w:pStyle w:val="ListParagraph"/>
        <w:numPr>
          <w:ilvl w:val="0"/>
          <w:numId w:val="20"/>
        </w:numPr>
        <w:autoSpaceDE w:val="0"/>
        <w:autoSpaceDN w:val="0"/>
        <w:adjustRightInd w:val="0"/>
        <w:spacing w:after="0" w:line="240" w:lineRule="auto"/>
        <w:rPr>
          <w:rFonts w:cstheme="minorHAnsi"/>
          <w:iCs/>
        </w:rPr>
      </w:pPr>
      <w:r w:rsidRPr="000B3818">
        <w:rPr>
          <w:rFonts w:cstheme="minorHAnsi"/>
          <w:iCs/>
        </w:rPr>
        <w:t>Stop work and reassess risks when conditions change</w:t>
      </w:r>
    </w:p>
    <w:p w14:paraId="67C47F29" w14:textId="77777777" w:rsidR="000B3818" w:rsidRPr="000B3818" w:rsidRDefault="000B3818" w:rsidP="000B3818">
      <w:pPr>
        <w:pStyle w:val="ListParagraph"/>
        <w:numPr>
          <w:ilvl w:val="0"/>
          <w:numId w:val="20"/>
        </w:numPr>
        <w:autoSpaceDE w:val="0"/>
        <w:autoSpaceDN w:val="0"/>
        <w:adjustRightInd w:val="0"/>
        <w:spacing w:after="0" w:line="240" w:lineRule="auto"/>
        <w:rPr>
          <w:rFonts w:cstheme="minorHAnsi"/>
          <w:iCs/>
        </w:rPr>
      </w:pPr>
      <w:r w:rsidRPr="000B3818">
        <w:rPr>
          <w:rFonts w:cstheme="minorHAnsi"/>
          <w:iCs/>
        </w:rPr>
        <w:t>Always wear the appropriate PPE for the task that you are undertaking, including hand, eye and ear protection</w:t>
      </w:r>
    </w:p>
    <w:p w14:paraId="784F2D58" w14:textId="77777777" w:rsidR="000B3818" w:rsidRPr="000B3818" w:rsidRDefault="000B3818" w:rsidP="000B3818">
      <w:pPr>
        <w:pStyle w:val="ListParagraph"/>
        <w:numPr>
          <w:ilvl w:val="0"/>
          <w:numId w:val="20"/>
        </w:numPr>
        <w:autoSpaceDE w:val="0"/>
        <w:autoSpaceDN w:val="0"/>
        <w:adjustRightInd w:val="0"/>
        <w:spacing w:after="0" w:line="240" w:lineRule="auto"/>
        <w:rPr>
          <w:rFonts w:cstheme="minorHAnsi"/>
          <w:iCs/>
        </w:rPr>
      </w:pPr>
      <w:r w:rsidRPr="000B3818">
        <w:rPr>
          <w:rFonts w:cstheme="minorHAnsi"/>
          <w:iCs/>
        </w:rPr>
        <w:t>Always keep a tidy site and remove anything that could cause a slip, trip or a fall for you or passers by</w:t>
      </w:r>
    </w:p>
    <w:p w14:paraId="108B86ED" w14:textId="77777777" w:rsidR="000B3818" w:rsidRPr="000B3818" w:rsidRDefault="000B3818" w:rsidP="000B3818">
      <w:pPr>
        <w:pStyle w:val="ListParagraph"/>
        <w:numPr>
          <w:ilvl w:val="0"/>
          <w:numId w:val="20"/>
        </w:numPr>
        <w:autoSpaceDE w:val="0"/>
        <w:autoSpaceDN w:val="0"/>
        <w:adjustRightInd w:val="0"/>
        <w:spacing w:after="0" w:line="240" w:lineRule="auto"/>
        <w:rPr>
          <w:rFonts w:cstheme="minorHAnsi"/>
          <w:iCs/>
        </w:rPr>
      </w:pPr>
      <w:r w:rsidRPr="000B3818">
        <w:rPr>
          <w:rFonts w:cstheme="minorHAnsi"/>
          <w:iCs/>
        </w:rPr>
        <w:t>Always report incidents and near misses</w:t>
      </w:r>
    </w:p>
    <w:p w14:paraId="58BAEBD0" w14:textId="0CF6A6C8" w:rsidR="000B3818" w:rsidRPr="000B3818" w:rsidRDefault="000B3818" w:rsidP="000B3818">
      <w:pPr>
        <w:pStyle w:val="ListParagraph"/>
        <w:numPr>
          <w:ilvl w:val="0"/>
          <w:numId w:val="20"/>
        </w:numPr>
        <w:autoSpaceDE w:val="0"/>
        <w:autoSpaceDN w:val="0"/>
        <w:adjustRightInd w:val="0"/>
        <w:spacing w:after="0" w:line="240" w:lineRule="auto"/>
        <w:ind w:left="714" w:hanging="357"/>
        <w:rPr>
          <w:rFonts w:cstheme="minorHAnsi"/>
          <w:iCs/>
        </w:rPr>
      </w:pPr>
      <w:r w:rsidRPr="000B3818">
        <w:rPr>
          <w:rFonts w:cstheme="minorHAnsi"/>
          <w:iCs/>
        </w:rPr>
        <w:t>Don’t walk by - Always act on hazards with positive intervention</w:t>
      </w:r>
    </w:p>
    <w:p w14:paraId="15F57E7B" w14:textId="77777777" w:rsidR="000B3818" w:rsidRPr="006153B3" w:rsidRDefault="000B3818" w:rsidP="000B3818">
      <w:pPr>
        <w:pStyle w:val="BulletIndent"/>
        <w:numPr>
          <w:ilvl w:val="0"/>
          <w:numId w:val="19"/>
        </w:numPr>
        <w:tabs>
          <w:tab w:val="clear" w:pos="284"/>
          <w:tab w:val="left" w:pos="0"/>
        </w:tabs>
        <w:rPr>
          <w:rFonts w:asciiTheme="minorHAnsi" w:hAnsiTheme="minorHAnsi" w:cstheme="minorHAnsi"/>
          <w:sz w:val="22"/>
          <w:szCs w:val="22"/>
        </w:rPr>
      </w:pPr>
      <w:r w:rsidRPr="006153B3">
        <w:rPr>
          <w:rFonts w:asciiTheme="minorHAnsi" w:hAnsiTheme="minorHAnsi" w:cstheme="minorHAnsi"/>
          <w:sz w:val="22"/>
          <w:szCs w:val="22"/>
        </w:rPr>
        <w:t>All visitors must report to the site office and sign the visitor log.</w:t>
      </w:r>
    </w:p>
    <w:p w14:paraId="0601E817" w14:textId="77777777" w:rsidR="000B3818" w:rsidRPr="006153B3" w:rsidRDefault="000B3818" w:rsidP="000B3818">
      <w:pPr>
        <w:pStyle w:val="BulletIndent"/>
        <w:numPr>
          <w:ilvl w:val="0"/>
          <w:numId w:val="19"/>
        </w:numPr>
        <w:tabs>
          <w:tab w:val="clear" w:pos="284"/>
          <w:tab w:val="left" w:pos="0"/>
        </w:tabs>
        <w:rPr>
          <w:rFonts w:asciiTheme="minorHAnsi" w:hAnsiTheme="minorHAnsi" w:cstheme="minorHAnsi"/>
          <w:sz w:val="22"/>
          <w:szCs w:val="22"/>
        </w:rPr>
      </w:pPr>
      <w:r w:rsidRPr="006153B3">
        <w:rPr>
          <w:rFonts w:asciiTheme="minorHAnsi" w:hAnsiTheme="minorHAnsi" w:cstheme="minorHAnsi"/>
          <w:sz w:val="22"/>
          <w:szCs w:val="22"/>
        </w:rPr>
        <w:t>All delivery drivers shall report to the site office before unloading.</w:t>
      </w:r>
    </w:p>
    <w:p w14:paraId="12315EB3" w14:textId="77777777" w:rsidR="000B3818" w:rsidRPr="000B3818" w:rsidRDefault="000B3818" w:rsidP="000B3818">
      <w:pPr>
        <w:pStyle w:val="BulletIndent"/>
        <w:numPr>
          <w:ilvl w:val="0"/>
          <w:numId w:val="19"/>
        </w:numPr>
        <w:tabs>
          <w:tab w:val="clear" w:pos="284"/>
          <w:tab w:val="left" w:pos="0"/>
        </w:tabs>
        <w:rPr>
          <w:rFonts w:asciiTheme="majorHAnsi" w:hAnsiTheme="majorHAnsi" w:cstheme="minorHAnsi"/>
          <w:sz w:val="22"/>
          <w:szCs w:val="22"/>
        </w:rPr>
      </w:pPr>
      <w:r w:rsidRPr="006153B3">
        <w:rPr>
          <w:rFonts w:asciiTheme="minorHAnsi" w:hAnsiTheme="minorHAnsi" w:cstheme="minorHAnsi"/>
          <w:sz w:val="22"/>
          <w:szCs w:val="22"/>
        </w:rPr>
        <w:t xml:space="preserve">All </w:t>
      </w:r>
      <w:r w:rsidRPr="000B3818">
        <w:rPr>
          <w:rFonts w:asciiTheme="majorHAnsi" w:hAnsiTheme="majorHAnsi" w:cstheme="minorHAnsi"/>
          <w:sz w:val="22"/>
          <w:szCs w:val="22"/>
        </w:rPr>
        <w:t>personnel &amp; visitors shall keep to the designated walkways / footpaths identified.</w:t>
      </w:r>
    </w:p>
    <w:p w14:paraId="0B0AB02E" w14:textId="77777777" w:rsidR="000B3818" w:rsidRPr="000B3818" w:rsidRDefault="000B3818" w:rsidP="000B3818">
      <w:pPr>
        <w:pStyle w:val="BulletIndent"/>
        <w:numPr>
          <w:ilvl w:val="0"/>
          <w:numId w:val="19"/>
        </w:numPr>
        <w:tabs>
          <w:tab w:val="clear" w:pos="284"/>
          <w:tab w:val="left" w:pos="0"/>
        </w:tabs>
        <w:rPr>
          <w:rFonts w:asciiTheme="majorHAnsi" w:hAnsiTheme="majorHAnsi" w:cstheme="minorHAnsi"/>
          <w:sz w:val="22"/>
          <w:szCs w:val="22"/>
        </w:rPr>
      </w:pPr>
      <w:r w:rsidRPr="000B3818">
        <w:rPr>
          <w:rFonts w:asciiTheme="majorHAnsi" w:hAnsiTheme="majorHAnsi" w:cstheme="minorHAnsi"/>
          <w:sz w:val="22"/>
          <w:szCs w:val="22"/>
        </w:rPr>
        <w:t>All visitors and operatives shall comply with the mandatory and warning signs posted.</w:t>
      </w:r>
    </w:p>
    <w:p w14:paraId="374A7FCD" w14:textId="77777777" w:rsidR="000B3818" w:rsidRPr="000B3818" w:rsidRDefault="000B3818" w:rsidP="000B3818">
      <w:pPr>
        <w:pStyle w:val="BulletIndent"/>
        <w:numPr>
          <w:ilvl w:val="0"/>
          <w:numId w:val="19"/>
        </w:numPr>
        <w:tabs>
          <w:tab w:val="clear" w:pos="284"/>
          <w:tab w:val="left" w:pos="0"/>
        </w:tabs>
        <w:rPr>
          <w:rFonts w:asciiTheme="majorHAnsi" w:hAnsiTheme="majorHAnsi" w:cstheme="minorHAnsi"/>
          <w:sz w:val="22"/>
          <w:szCs w:val="22"/>
        </w:rPr>
      </w:pPr>
      <w:r w:rsidRPr="000B3818">
        <w:rPr>
          <w:rFonts w:asciiTheme="majorHAnsi" w:hAnsiTheme="majorHAnsi" w:cstheme="minorHAnsi"/>
          <w:sz w:val="22"/>
          <w:szCs w:val="22"/>
        </w:rPr>
        <w:t>All operatives and staff carrying out works shall have read, understood and signed on to the relevant method statement and risk assessment.</w:t>
      </w:r>
    </w:p>
    <w:p w14:paraId="4015BC0E" w14:textId="116F5689" w:rsidR="000B3818" w:rsidRPr="000B3818" w:rsidRDefault="000B3818" w:rsidP="000B3818">
      <w:pPr>
        <w:pStyle w:val="BulletIndent"/>
        <w:numPr>
          <w:ilvl w:val="0"/>
          <w:numId w:val="19"/>
        </w:numPr>
        <w:tabs>
          <w:tab w:val="clear" w:pos="284"/>
          <w:tab w:val="left" w:pos="0"/>
        </w:tabs>
        <w:rPr>
          <w:rFonts w:asciiTheme="majorHAnsi" w:hAnsiTheme="majorHAnsi" w:cstheme="minorHAnsi"/>
          <w:sz w:val="22"/>
          <w:szCs w:val="22"/>
        </w:rPr>
      </w:pPr>
      <w:r w:rsidRPr="000B3818">
        <w:rPr>
          <w:rFonts w:asciiTheme="majorHAnsi" w:hAnsiTheme="majorHAnsi" w:cstheme="minorHAnsi"/>
          <w:sz w:val="22"/>
          <w:szCs w:val="22"/>
        </w:rPr>
        <w:t>A minimum PPE of: Safety Boots, Hi-visibility clothing, Hard Hat, Safety Glasses and Gloves to be worn at all times whilst on site.</w:t>
      </w:r>
    </w:p>
    <w:p w14:paraId="1CDC4419" w14:textId="15CCD4AA" w:rsidR="000B3818" w:rsidRPr="000B3818" w:rsidRDefault="000B3818" w:rsidP="000B3818">
      <w:pPr>
        <w:pStyle w:val="BulletIndent"/>
        <w:numPr>
          <w:ilvl w:val="0"/>
          <w:numId w:val="19"/>
        </w:numPr>
        <w:tabs>
          <w:tab w:val="clear" w:pos="284"/>
          <w:tab w:val="left" w:pos="0"/>
        </w:tabs>
        <w:rPr>
          <w:rFonts w:asciiTheme="majorHAnsi" w:hAnsiTheme="majorHAnsi" w:cstheme="minorHAnsi"/>
          <w:sz w:val="22"/>
          <w:szCs w:val="22"/>
        </w:rPr>
      </w:pPr>
      <w:r w:rsidRPr="000B3818">
        <w:rPr>
          <w:rFonts w:asciiTheme="majorHAnsi" w:hAnsiTheme="majorHAnsi" w:cstheme="minorHAnsi"/>
          <w:sz w:val="22"/>
          <w:szCs w:val="22"/>
        </w:rPr>
        <w:t>Smoking is only allowed in designated smoking area.</w:t>
      </w:r>
    </w:p>
    <w:p w14:paraId="492D32D9" w14:textId="77777777" w:rsidR="000B3818" w:rsidRPr="000B3818" w:rsidRDefault="000B3818" w:rsidP="000B3818">
      <w:pPr>
        <w:pStyle w:val="BulletIndent"/>
        <w:numPr>
          <w:ilvl w:val="0"/>
          <w:numId w:val="19"/>
        </w:numPr>
        <w:tabs>
          <w:tab w:val="clear" w:pos="284"/>
          <w:tab w:val="left" w:pos="0"/>
        </w:tabs>
        <w:rPr>
          <w:rFonts w:asciiTheme="majorHAnsi" w:hAnsiTheme="majorHAnsi" w:cstheme="minorHAnsi"/>
          <w:sz w:val="22"/>
          <w:szCs w:val="22"/>
        </w:rPr>
      </w:pPr>
      <w:r w:rsidRPr="000B3818">
        <w:rPr>
          <w:rFonts w:asciiTheme="majorHAnsi" w:hAnsiTheme="majorHAnsi" w:cstheme="minorHAnsi"/>
          <w:sz w:val="22"/>
          <w:szCs w:val="22"/>
        </w:rPr>
        <w:t>Zero Tolerance to Drugs &amp; Alcohol</w:t>
      </w:r>
    </w:p>
    <w:p w14:paraId="66047869" w14:textId="77777777" w:rsidR="000B3818" w:rsidRPr="000B3818" w:rsidRDefault="000B3818" w:rsidP="000B3818">
      <w:pPr>
        <w:pStyle w:val="BulletIndent"/>
        <w:numPr>
          <w:ilvl w:val="0"/>
          <w:numId w:val="19"/>
        </w:numPr>
        <w:tabs>
          <w:tab w:val="clear" w:pos="284"/>
          <w:tab w:val="left" w:pos="0"/>
        </w:tabs>
        <w:rPr>
          <w:rFonts w:asciiTheme="majorHAnsi" w:hAnsiTheme="majorHAnsi" w:cstheme="minorHAnsi"/>
          <w:sz w:val="22"/>
          <w:szCs w:val="22"/>
        </w:rPr>
      </w:pPr>
      <w:r w:rsidRPr="000B3818">
        <w:rPr>
          <w:rFonts w:asciiTheme="majorHAnsi" w:hAnsiTheme="majorHAnsi" w:cstheme="minorHAnsi"/>
          <w:sz w:val="22"/>
          <w:szCs w:val="22"/>
        </w:rPr>
        <w:t>All accidents, near misses and dangerous occurrences must be reported to the site manager immediately.</w:t>
      </w:r>
    </w:p>
    <w:p w14:paraId="548C3C38" w14:textId="77777777" w:rsidR="000B3818" w:rsidRPr="000B3818" w:rsidRDefault="000B3818" w:rsidP="000B3818">
      <w:pPr>
        <w:pStyle w:val="BulletIndent"/>
        <w:numPr>
          <w:ilvl w:val="0"/>
          <w:numId w:val="19"/>
        </w:numPr>
        <w:tabs>
          <w:tab w:val="clear" w:pos="284"/>
          <w:tab w:val="left" w:pos="0"/>
        </w:tabs>
        <w:rPr>
          <w:rFonts w:asciiTheme="majorHAnsi" w:hAnsiTheme="majorHAnsi" w:cstheme="minorHAnsi"/>
          <w:sz w:val="22"/>
          <w:szCs w:val="22"/>
        </w:rPr>
      </w:pPr>
      <w:r w:rsidRPr="000B3818">
        <w:rPr>
          <w:rFonts w:asciiTheme="majorHAnsi" w:hAnsiTheme="majorHAnsi" w:cstheme="minorHAnsi"/>
          <w:sz w:val="22"/>
          <w:szCs w:val="22"/>
        </w:rPr>
        <w:t>All staff &amp; operatives shall behave in a courteous manner to members of the general public and any site visitors.</w:t>
      </w:r>
    </w:p>
    <w:p w14:paraId="22EF15A6" w14:textId="77777777" w:rsidR="000B3818" w:rsidRPr="000B3818" w:rsidRDefault="000B3818" w:rsidP="000B3818">
      <w:pPr>
        <w:pStyle w:val="BulletIndent"/>
        <w:numPr>
          <w:ilvl w:val="0"/>
          <w:numId w:val="19"/>
        </w:numPr>
        <w:tabs>
          <w:tab w:val="clear" w:pos="284"/>
          <w:tab w:val="left" w:pos="0"/>
        </w:tabs>
        <w:rPr>
          <w:rFonts w:asciiTheme="majorHAnsi" w:hAnsiTheme="majorHAnsi" w:cstheme="minorHAnsi"/>
          <w:sz w:val="22"/>
          <w:szCs w:val="22"/>
        </w:rPr>
      </w:pPr>
      <w:r w:rsidRPr="000B3818">
        <w:rPr>
          <w:rFonts w:asciiTheme="majorHAnsi" w:hAnsiTheme="majorHAnsi" w:cstheme="minorHAnsi"/>
          <w:sz w:val="22"/>
          <w:szCs w:val="22"/>
        </w:rPr>
        <w:t>Welfare facilities are provided and must be utilised. No eating or drinking on site other than water during hot weather.</w:t>
      </w:r>
    </w:p>
    <w:p w14:paraId="491E4AF5" w14:textId="77777777" w:rsidR="000B3818" w:rsidRPr="000B3818" w:rsidRDefault="000B3818" w:rsidP="000B3818">
      <w:pPr>
        <w:pStyle w:val="BulletIndent"/>
        <w:numPr>
          <w:ilvl w:val="0"/>
          <w:numId w:val="19"/>
        </w:numPr>
        <w:tabs>
          <w:tab w:val="clear" w:pos="284"/>
          <w:tab w:val="left" w:pos="0"/>
        </w:tabs>
        <w:rPr>
          <w:rFonts w:asciiTheme="majorHAnsi" w:hAnsiTheme="majorHAnsi" w:cstheme="minorHAnsi"/>
          <w:sz w:val="22"/>
          <w:szCs w:val="22"/>
        </w:rPr>
      </w:pPr>
      <w:r w:rsidRPr="000B3818">
        <w:rPr>
          <w:rFonts w:asciiTheme="majorHAnsi" w:hAnsiTheme="majorHAnsi" w:cstheme="minorHAnsi"/>
          <w:sz w:val="22"/>
          <w:szCs w:val="22"/>
        </w:rPr>
        <w:t>No person under the influence of drugs or alcohol shall be permitted on site.</w:t>
      </w:r>
    </w:p>
    <w:p w14:paraId="7B50E978" w14:textId="77777777" w:rsidR="000B3818" w:rsidRPr="000B3818" w:rsidRDefault="000B3818" w:rsidP="000B3818">
      <w:pPr>
        <w:pStyle w:val="BulletIndent"/>
        <w:numPr>
          <w:ilvl w:val="0"/>
          <w:numId w:val="19"/>
        </w:numPr>
        <w:tabs>
          <w:tab w:val="clear" w:pos="284"/>
          <w:tab w:val="left" w:pos="0"/>
        </w:tabs>
        <w:rPr>
          <w:rFonts w:asciiTheme="majorHAnsi" w:hAnsiTheme="majorHAnsi" w:cstheme="minorHAnsi"/>
          <w:sz w:val="22"/>
          <w:szCs w:val="22"/>
        </w:rPr>
      </w:pPr>
      <w:r w:rsidRPr="000B3818">
        <w:rPr>
          <w:rFonts w:asciiTheme="majorHAnsi" w:hAnsiTheme="majorHAnsi" w:cstheme="minorHAnsi"/>
          <w:sz w:val="22"/>
          <w:szCs w:val="22"/>
        </w:rPr>
        <w:t xml:space="preserve">All containers must be labelled and correctly stored to comply with </w:t>
      </w:r>
      <w:r w:rsidRPr="00197B94">
        <w:rPr>
          <w:rFonts w:asciiTheme="majorHAnsi" w:hAnsiTheme="majorHAnsi" w:cstheme="minorHAnsi"/>
          <w:b/>
          <w:bCs/>
          <w:color w:val="0070C0"/>
          <w:sz w:val="22"/>
          <w:szCs w:val="22"/>
        </w:rPr>
        <w:t>COSHH</w:t>
      </w:r>
      <w:r w:rsidRPr="000B3818">
        <w:rPr>
          <w:rFonts w:asciiTheme="majorHAnsi" w:hAnsiTheme="majorHAnsi" w:cstheme="minorHAnsi"/>
          <w:sz w:val="22"/>
          <w:szCs w:val="22"/>
        </w:rPr>
        <w:t xml:space="preserve"> regulations.</w:t>
      </w:r>
    </w:p>
    <w:p w14:paraId="1718DAC5" w14:textId="4A1F9647" w:rsidR="009B56C5" w:rsidRPr="000B3818" w:rsidRDefault="000B3818" w:rsidP="000B3818">
      <w:pPr>
        <w:pStyle w:val="BulletIndent"/>
        <w:numPr>
          <w:ilvl w:val="0"/>
          <w:numId w:val="19"/>
        </w:numPr>
        <w:tabs>
          <w:tab w:val="clear" w:pos="284"/>
          <w:tab w:val="left" w:pos="0"/>
        </w:tabs>
        <w:rPr>
          <w:rFonts w:asciiTheme="majorHAnsi" w:hAnsiTheme="majorHAnsi" w:cstheme="minorHAnsi"/>
          <w:sz w:val="22"/>
          <w:szCs w:val="22"/>
        </w:rPr>
      </w:pPr>
      <w:r w:rsidRPr="000B3818">
        <w:rPr>
          <w:rFonts w:asciiTheme="majorHAnsi" w:hAnsiTheme="majorHAnsi" w:cstheme="minorHAnsi"/>
        </w:rPr>
        <w:t>Mobile phones shall be restricted to use outside the work unless specifically related to the safe operation of a task.</w:t>
      </w:r>
    </w:p>
    <w:p w14:paraId="38D4EE5F" w14:textId="77777777" w:rsidR="000B3818" w:rsidRPr="000B3818" w:rsidRDefault="000B3818" w:rsidP="000B3818">
      <w:pPr>
        <w:pStyle w:val="BulletIndent"/>
        <w:numPr>
          <w:ilvl w:val="0"/>
          <w:numId w:val="0"/>
        </w:numPr>
        <w:tabs>
          <w:tab w:val="clear" w:pos="284"/>
          <w:tab w:val="left" w:pos="0"/>
        </w:tabs>
        <w:ind w:left="720"/>
        <w:rPr>
          <w:rFonts w:asciiTheme="majorHAnsi" w:hAnsiTheme="majorHAnsi" w:cstheme="minorHAnsi"/>
          <w:sz w:val="22"/>
          <w:szCs w:val="22"/>
        </w:rPr>
      </w:pPr>
    </w:p>
    <w:p w14:paraId="719307BE" w14:textId="0EE132AC" w:rsidR="000B3818" w:rsidRDefault="000B3818" w:rsidP="000B3818">
      <w:pPr>
        <w:pStyle w:val="BulletIndent"/>
        <w:numPr>
          <w:ilvl w:val="0"/>
          <w:numId w:val="0"/>
        </w:numPr>
        <w:tabs>
          <w:tab w:val="clear" w:pos="284"/>
          <w:tab w:val="left" w:pos="0"/>
        </w:tabs>
        <w:ind w:left="284" w:hanging="284"/>
        <w:rPr>
          <w:rFonts w:cstheme="minorHAnsi"/>
        </w:rPr>
      </w:pPr>
    </w:p>
    <w:p w14:paraId="70619A38" w14:textId="1BD3D058" w:rsidR="000B3818" w:rsidRPr="000B3818" w:rsidRDefault="000B3818" w:rsidP="000B3818">
      <w:pPr>
        <w:pStyle w:val="BulletIndent"/>
        <w:numPr>
          <w:ilvl w:val="0"/>
          <w:numId w:val="0"/>
        </w:numPr>
        <w:tabs>
          <w:tab w:val="clear" w:pos="284"/>
          <w:tab w:val="left" w:pos="0"/>
        </w:tabs>
        <w:ind w:left="284" w:hanging="284"/>
        <w:rPr>
          <w:rFonts w:asciiTheme="majorHAnsi" w:hAnsiTheme="majorHAnsi" w:cstheme="minorHAnsi"/>
          <w:b/>
          <w:bCs/>
          <w:color w:val="FF0000"/>
          <w:sz w:val="32"/>
          <w:szCs w:val="32"/>
        </w:rPr>
      </w:pPr>
      <w:r>
        <w:rPr>
          <w:rFonts w:asciiTheme="majorHAnsi" w:hAnsiTheme="majorHAnsi" w:cstheme="minorHAnsi"/>
          <w:b/>
          <w:bCs/>
          <w:color w:val="FF0000"/>
          <w:sz w:val="32"/>
          <w:szCs w:val="32"/>
        </w:rPr>
        <w:t xml:space="preserve">                                </w:t>
      </w:r>
      <w:r w:rsidRPr="000B3818">
        <w:rPr>
          <w:rFonts w:asciiTheme="majorHAnsi" w:hAnsiTheme="majorHAnsi" w:cstheme="minorHAnsi"/>
          <w:b/>
          <w:bCs/>
          <w:color w:val="FF0000"/>
          <w:sz w:val="32"/>
          <w:szCs w:val="32"/>
        </w:rPr>
        <w:t>*IF IN DOUBT STOP WORK &amp; ASK*</w:t>
      </w:r>
    </w:p>
    <w:p w14:paraId="108A4FE9" w14:textId="77777777" w:rsidR="000B3818" w:rsidRPr="000B3818" w:rsidRDefault="000B3818" w:rsidP="000B3818">
      <w:pPr>
        <w:pStyle w:val="BulletIndent"/>
        <w:numPr>
          <w:ilvl w:val="0"/>
          <w:numId w:val="0"/>
        </w:numPr>
        <w:tabs>
          <w:tab w:val="clear" w:pos="284"/>
          <w:tab w:val="left" w:pos="0"/>
        </w:tabs>
        <w:ind w:left="284" w:hanging="284"/>
        <w:rPr>
          <w:rFonts w:asciiTheme="minorHAnsi" w:hAnsiTheme="minorHAnsi" w:cstheme="minorHAnsi"/>
          <w:sz w:val="22"/>
          <w:szCs w:val="22"/>
        </w:rPr>
      </w:pPr>
    </w:p>
    <w:p w14:paraId="0A6AB735" w14:textId="65B9C9A3" w:rsidR="00B96149" w:rsidRPr="00B96149" w:rsidRDefault="00B96149" w:rsidP="00B96149">
      <w:pPr>
        <w:rPr>
          <w:b/>
        </w:rPr>
      </w:pPr>
      <w:r w:rsidRPr="00B96149">
        <w:rPr>
          <w:b/>
        </w:rPr>
        <w:t>2.10- Fire &amp; emergency procedures</w:t>
      </w:r>
    </w:p>
    <w:p w14:paraId="0F96BC07" w14:textId="3F996281" w:rsidR="00A96D55" w:rsidRDefault="00A96D55" w:rsidP="00A96D55">
      <w:pPr>
        <w:pStyle w:val="DefaultText1"/>
        <w:rPr>
          <w:rFonts w:asciiTheme="minorHAnsi" w:hAnsiTheme="minorHAnsi" w:cstheme="minorHAnsi"/>
          <w:sz w:val="22"/>
          <w:szCs w:val="22"/>
          <w:lang w:val="en-GB"/>
        </w:rPr>
      </w:pPr>
    </w:p>
    <w:p w14:paraId="6BD981FD" w14:textId="77777777" w:rsidR="00A96D55" w:rsidRPr="006153B3" w:rsidRDefault="00A96D55" w:rsidP="00A96D55">
      <w:pPr>
        <w:pStyle w:val="DefaultText1"/>
        <w:numPr>
          <w:ilvl w:val="0"/>
          <w:numId w:val="19"/>
        </w:numPr>
        <w:rPr>
          <w:rFonts w:asciiTheme="minorHAnsi" w:hAnsiTheme="minorHAnsi" w:cstheme="minorHAnsi"/>
          <w:sz w:val="22"/>
          <w:szCs w:val="22"/>
          <w:lang w:val="en-GB"/>
        </w:rPr>
      </w:pPr>
      <w:r w:rsidRPr="006153B3">
        <w:rPr>
          <w:rFonts w:asciiTheme="minorHAnsi" w:hAnsiTheme="minorHAnsi" w:cstheme="minorHAnsi"/>
          <w:sz w:val="22"/>
          <w:szCs w:val="22"/>
          <w:lang w:val="en-GB"/>
        </w:rPr>
        <w:t>All activities / vehicles identified by risk assessments that need to be equipped with a fire extinguisher must ensure that it has been secured and serviced and that it is still in date.</w:t>
      </w:r>
    </w:p>
    <w:p w14:paraId="0BE23A33" w14:textId="77777777" w:rsidR="00A96D55" w:rsidRPr="00A96D55" w:rsidRDefault="00A96D55" w:rsidP="00A96D55">
      <w:pPr>
        <w:pStyle w:val="DefaultText1"/>
        <w:numPr>
          <w:ilvl w:val="0"/>
          <w:numId w:val="19"/>
        </w:numPr>
        <w:rPr>
          <w:rFonts w:asciiTheme="minorHAnsi" w:hAnsiTheme="minorHAnsi" w:cstheme="minorHAnsi"/>
          <w:sz w:val="22"/>
          <w:szCs w:val="22"/>
          <w:lang w:val="en-GB"/>
        </w:rPr>
      </w:pPr>
      <w:r w:rsidRPr="00A96D55">
        <w:rPr>
          <w:rFonts w:asciiTheme="minorHAnsi" w:hAnsiTheme="minorHAnsi" w:cstheme="minorHAnsi"/>
          <w:sz w:val="22"/>
          <w:szCs w:val="22"/>
          <w:lang w:val="en-GB"/>
        </w:rPr>
        <w:t>Only persons trained in use/operation of Fire Extinguishers shall operate them but in all circumstances no person should endanger themselves or others by attempting to fight a fire.</w:t>
      </w:r>
    </w:p>
    <w:p w14:paraId="70D7FCC4" w14:textId="51BD92A5" w:rsidR="00A96D55" w:rsidRDefault="00A96D55" w:rsidP="00A96D55">
      <w:pPr>
        <w:pStyle w:val="DefaultText1"/>
        <w:ind w:left="720"/>
        <w:rPr>
          <w:rFonts w:asciiTheme="minorHAnsi" w:hAnsiTheme="minorHAnsi" w:cstheme="minorHAnsi"/>
          <w:sz w:val="22"/>
          <w:szCs w:val="22"/>
          <w:lang w:val="en-GB"/>
        </w:rPr>
      </w:pPr>
      <w:r>
        <w:rPr>
          <w:noProof/>
        </w:rPr>
        <w:lastRenderedPageBreak/>
        <w:drawing>
          <wp:inline distT="0" distB="0" distL="0" distR="0" wp14:anchorId="48AD1091" wp14:editId="493357D6">
            <wp:extent cx="5731510" cy="1591945"/>
            <wp:effectExtent l="0" t="0" r="254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591945"/>
                    </a:xfrm>
                    <a:prstGeom prst="rect">
                      <a:avLst/>
                    </a:prstGeom>
                  </pic:spPr>
                </pic:pic>
              </a:graphicData>
            </a:graphic>
          </wp:inline>
        </w:drawing>
      </w:r>
    </w:p>
    <w:p w14:paraId="70AF9EFA" w14:textId="77777777" w:rsidR="00A96D55" w:rsidRDefault="00A96D55" w:rsidP="00A96D55">
      <w:pPr>
        <w:pStyle w:val="DefaultText1"/>
        <w:ind w:left="720"/>
        <w:rPr>
          <w:rFonts w:asciiTheme="minorHAnsi" w:hAnsiTheme="minorHAnsi" w:cstheme="minorHAnsi"/>
          <w:sz w:val="22"/>
          <w:szCs w:val="22"/>
          <w:lang w:val="en-GB"/>
        </w:rPr>
      </w:pPr>
    </w:p>
    <w:p w14:paraId="4A77837D" w14:textId="4AB730CD" w:rsidR="000F47A6" w:rsidRDefault="000F47A6" w:rsidP="000F47A6">
      <w:pPr>
        <w:pStyle w:val="DefaultText1"/>
        <w:numPr>
          <w:ilvl w:val="0"/>
          <w:numId w:val="19"/>
        </w:numPr>
        <w:rPr>
          <w:rFonts w:asciiTheme="minorHAnsi" w:hAnsiTheme="minorHAnsi" w:cstheme="minorHAnsi"/>
          <w:sz w:val="22"/>
          <w:szCs w:val="22"/>
          <w:lang w:val="en-GB"/>
        </w:rPr>
      </w:pPr>
      <w:r w:rsidRPr="006153B3">
        <w:rPr>
          <w:rFonts w:asciiTheme="minorHAnsi" w:hAnsiTheme="minorHAnsi" w:cstheme="minorHAnsi"/>
          <w:sz w:val="22"/>
          <w:szCs w:val="22"/>
          <w:lang w:val="en-GB"/>
        </w:rPr>
        <w:t>Site specific Emergency Procedures are to be developed upon site setup and communicated during induction</w:t>
      </w:r>
      <w:r>
        <w:rPr>
          <w:rFonts w:asciiTheme="minorHAnsi" w:hAnsiTheme="minorHAnsi" w:cstheme="minorHAnsi"/>
          <w:sz w:val="22"/>
          <w:szCs w:val="22"/>
          <w:lang w:val="en-GB"/>
        </w:rPr>
        <w:t>.</w:t>
      </w:r>
    </w:p>
    <w:p w14:paraId="418FEC16" w14:textId="77777777" w:rsidR="000F47A6" w:rsidRDefault="000F47A6" w:rsidP="000F47A6">
      <w:pPr>
        <w:pStyle w:val="DefaultText1"/>
        <w:numPr>
          <w:ilvl w:val="0"/>
          <w:numId w:val="19"/>
        </w:numPr>
        <w:rPr>
          <w:rFonts w:asciiTheme="minorHAnsi" w:hAnsiTheme="minorHAnsi" w:cstheme="minorHAnsi"/>
          <w:sz w:val="22"/>
          <w:szCs w:val="22"/>
          <w:lang w:val="en-GB"/>
        </w:rPr>
      </w:pPr>
      <w:r w:rsidRPr="000F47A6">
        <w:rPr>
          <w:rFonts w:asciiTheme="minorHAnsi" w:hAnsiTheme="minorHAnsi" w:cstheme="minorHAnsi"/>
          <w:sz w:val="22"/>
          <w:szCs w:val="22"/>
          <w:lang w:val="en-GB"/>
        </w:rPr>
        <w:t>All personnel will report to Site Manager upon arrival and agree the days risk assessment.</w:t>
      </w:r>
    </w:p>
    <w:p w14:paraId="1E456450" w14:textId="77777777" w:rsidR="000F47A6" w:rsidRPr="000F47A6" w:rsidRDefault="000F47A6" w:rsidP="000F47A6">
      <w:pPr>
        <w:pStyle w:val="DefaultText1"/>
        <w:numPr>
          <w:ilvl w:val="0"/>
          <w:numId w:val="19"/>
        </w:numPr>
        <w:rPr>
          <w:rFonts w:asciiTheme="minorHAnsi" w:hAnsiTheme="minorHAnsi" w:cstheme="minorHAnsi"/>
          <w:sz w:val="22"/>
          <w:szCs w:val="22"/>
        </w:rPr>
      </w:pPr>
      <w:r w:rsidRPr="000F47A6">
        <w:rPr>
          <w:rFonts w:asciiTheme="minorHAnsi" w:hAnsiTheme="minorHAnsi" w:cstheme="minorHAnsi"/>
          <w:sz w:val="22"/>
          <w:szCs w:val="22"/>
          <w:lang w:val="en-GB"/>
        </w:rPr>
        <w:t>All personnel have a duty to report unsafe practices or dangerous situations to their supervisor and/or the Site Manager.</w:t>
      </w:r>
    </w:p>
    <w:p w14:paraId="3C6B8A1F" w14:textId="77777777" w:rsidR="000F47A6" w:rsidRDefault="000F47A6" w:rsidP="000F47A6">
      <w:pPr>
        <w:pStyle w:val="DefaultText1"/>
        <w:numPr>
          <w:ilvl w:val="0"/>
          <w:numId w:val="19"/>
        </w:numPr>
        <w:rPr>
          <w:rFonts w:asciiTheme="minorHAnsi" w:hAnsiTheme="minorHAnsi" w:cstheme="minorHAnsi"/>
          <w:sz w:val="22"/>
          <w:szCs w:val="22"/>
        </w:rPr>
      </w:pPr>
      <w:r w:rsidRPr="000F47A6">
        <w:rPr>
          <w:rFonts w:asciiTheme="minorHAnsi" w:hAnsiTheme="minorHAnsi" w:cstheme="minorHAnsi"/>
          <w:sz w:val="22"/>
          <w:szCs w:val="22"/>
        </w:rPr>
        <w:t>In the event of any emergency, the following procedure will need to be followed:</w:t>
      </w:r>
    </w:p>
    <w:p w14:paraId="38C43E68" w14:textId="4EF2FE95" w:rsidR="000F47A6" w:rsidRDefault="000F47A6" w:rsidP="000F47A6">
      <w:pPr>
        <w:pStyle w:val="DefaultText1"/>
        <w:ind w:left="720"/>
        <w:rPr>
          <w:rFonts w:asciiTheme="majorHAnsi" w:hAnsiTheme="majorHAnsi" w:cstheme="minorHAnsi"/>
          <w:b/>
          <w:bCs/>
          <w:color w:val="FF0000"/>
          <w:sz w:val="22"/>
          <w:szCs w:val="18"/>
        </w:rPr>
      </w:pPr>
      <w:r w:rsidRPr="000F47A6">
        <w:rPr>
          <w:rFonts w:asciiTheme="majorHAnsi" w:hAnsiTheme="majorHAnsi" w:cstheme="minorHAnsi"/>
          <w:b/>
          <w:bCs/>
          <w:color w:val="FF0000"/>
          <w:sz w:val="22"/>
          <w:szCs w:val="18"/>
        </w:rPr>
        <w:t xml:space="preserve">All operations to cease immediately and shut down all plant so as to present no further risk to persons present. </w:t>
      </w:r>
    </w:p>
    <w:p w14:paraId="1718BEB0" w14:textId="77777777" w:rsidR="0056641E" w:rsidRPr="006153B3" w:rsidRDefault="0056641E" w:rsidP="0056641E">
      <w:pPr>
        <w:pStyle w:val="DefaultText1"/>
        <w:ind w:left="720"/>
        <w:rPr>
          <w:rFonts w:asciiTheme="minorHAnsi" w:hAnsiTheme="minorHAnsi" w:cstheme="minorHAnsi"/>
          <w:b/>
          <w:sz w:val="22"/>
          <w:szCs w:val="22"/>
          <w:lang w:val="en-GB"/>
        </w:rPr>
      </w:pPr>
      <w:r>
        <w:rPr>
          <w:rFonts w:asciiTheme="minorHAnsi" w:hAnsiTheme="minorHAnsi" w:cstheme="minorHAnsi"/>
          <w:b/>
          <w:sz w:val="22"/>
          <w:szCs w:val="22"/>
          <w:lang w:val="en-GB"/>
        </w:rPr>
        <w:t xml:space="preserve">When calling Emergency Services </w:t>
      </w:r>
      <w:r w:rsidRPr="006153B3">
        <w:rPr>
          <w:rFonts w:asciiTheme="minorHAnsi" w:hAnsiTheme="minorHAnsi" w:cstheme="minorHAnsi"/>
          <w:b/>
          <w:sz w:val="22"/>
          <w:szCs w:val="22"/>
          <w:lang w:val="en-GB"/>
        </w:rPr>
        <w:t>on 999</w:t>
      </w:r>
    </w:p>
    <w:p w14:paraId="2B581A17" w14:textId="77777777" w:rsidR="0056641E" w:rsidRPr="006153B3" w:rsidRDefault="0056641E" w:rsidP="0056641E">
      <w:pPr>
        <w:pStyle w:val="DefaultText1"/>
        <w:ind w:left="720"/>
        <w:rPr>
          <w:rFonts w:asciiTheme="minorHAnsi" w:hAnsiTheme="minorHAnsi" w:cstheme="minorHAnsi"/>
          <w:sz w:val="22"/>
          <w:szCs w:val="22"/>
          <w:lang w:val="en-GB"/>
        </w:rPr>
      </w:pPr>
      <w:r w:rsidRPr="006153B3">
        <w:rPr>
          <w:rFonts w:asciiTheme="minorHAnsi" w:hAnsiTheme="minorHAnsi" w:cstheme="minorHAnsi"/>
          <w:sz w:val="22"/>
          <w:szCs w:val="22"/>
          <w:lang w:val="en-GB"/>
        </w:rPr>
        <w:t>Provide details of Service required with:</w:t>
      </w:r>
    </w:p>
    <w:p w14:paraId="6DEDA803" w14:textId="54720B72" w:rsidR="0056641E" w:rsidRDefault="0056641E" w:rsidP="0056641E">
      <w:pPr>
        <w:pStyle w:val="DefaultText1"/>
        <w:ind w:left="720"/>
        <w:rPr>
          <w:rFonts w:asciiTheme="minorHAnsi" w:hAnsiTheme="minorHAnsi" w:cstheme="minorHAnsi"/>
          <w:sz w:val="22"/>
          <w:szCs w:val="22"/>
          <w:lang w:val="en-GB"/>
        </w:rPr>
      </w:pPr>
      <w:r w:rsidRPr="006153B3">
        <w:rPr>
          <w:rFonts w:asciiTheme="minorHAnsi" w:hAnsiTheme="minorHAnsi" w:cstheme="minorHAnsi"/>
          <w:sz w:val="22"/>
          <w:szCs w:val="22"/>
          <w:lang w:val="en-GB"/>
        </w:rPr>
        <w:t>Location, Incident type, Numbers Injured (if any), Extent of any Injuries, Details of any existing Hazards</w:t>
      </w:r>
    </w:p>
    <w:p w14:paraId="362DF812" w14:textId="1C929459" w:rsidR="002B1B37" w:rsidRDefault="002B1B37" w:rsidP="0056641E">
      <w:pPr>
        <w:pStyle w:val="DefaultText1"/>
        <w:ind w:left="720"/>
        <w:rPr>
          <w:rFonts w:asciiTheme="minorHAnsi" w:hAnsiTheme="minorHAnsi" w:cstheme="minorHAnsi"/>
          <w:sz w:val="22"/>
          <w:szCs w:val="22"/>
          <w:lang w:val="en-GB"/>
        </w:rPr>
      </w:pPr>
    </w:p>
    <w:p w14:paraId="1446935A" w14:textId="7ADA4BE9" w:rsidR="002B1B37" w:rsidRDefault="002B1B37" w:rsidP="002B1B37">
      <w:pPr>
        <w:pStyle w:val="DefaultText1"/>
        <w:ind w:left="720"/>
        <w:rPr>
          <w:rFonts w:asciiTheme="minorHAnsi" w:hAnsiTheme="minorHAnsi" w:cstheme="minorHAnsi"/>
          <w:sz w:val="22"/>
          <w:szCs w:val="22"/>
          <w:lang w:val="en-GB"/>
        </w:rPr>
      </w:pPr>
      <w:r>
        <w:rPr>
          <w:rFonts w:asciiTheme="minorHAnsi" w:hAnsiTheme="minorHAnsi" w:cstheme="minorHAnsi"/>
          <w:sz w:val="22"/>
          <w:szCs w:val="22"/>
          <w:lang w:val="en-GB"/>
        </w:rPr>
        <w:t>The nearest Hospital in relation to the site is:</w:t>
      </w:r>
    </w:p>
    <w:p w14:paraId="239F23DB" w14:textId="72031918" w:rsidR="002B1B37" w:rsidRDefault="002B1B37" w:rsidP="002B1B37">
      <w:pPr>
        <w:pStyle w:val="DefaultText1"/>
        <w:ind w:left="720"/>
        <w:rPr>
          <w:rFonts w:asciiTheme="minorHAnsi" w:hAnsiTheme="minorHAnsi" w:cstheme="minorHAnsi"/>
          <w:sz w:val="22"/>
          <w:szCs w:val="22"/>
          <w:lang w:val="en-GB"/>
        </w:rPr>
      </w:pPr>
      <w:r>
        <w:rPr>
          <w:rFonts w:asciiTheme="minorHAnsi" w:hAnsiTheme="minorHAnsi" w:cstheme="minorHAnsi"/>
          <w:sz w:val="22"/>
          <w:szCs w:val="22"/>
          <w:lang w:val="en-GB"/>
        </w:rPr>
        <w:t>Neath Port Talbot Hospital</w:t>
      </w:r>
    </w:p>
    <w:p w14:paraId="7BE6A1B4" w14:textId="030549FC" w:rsidR="002B1B37" w:rsidRDefault="002B1B37" w:rsidP="002B1B37">
      <w:pPr>
        <w:pStyle w:val="DefaultText1"/>
        <w:ind w:left="720"/>
        <w:rPr>
          <w:rFonts w:asciiTheme="minorHAnsi" w:hAnsiTheme="minorHAnsi" w:cstheme="minorHAnsi"/>
          <w:sz w:val="22"/>
          <w:szCs w:val="22"/>
          <w:lang w:val="en-GB"/>
        </w:rPr>
      </w:pPr>
      <w:r>
        <w:rPr>
          <w:rFonts w:asciiTheme="minorHAnsi" w:hAnsiTheme="minorHAnsi" w:cstheme="minorHAnsi"/>
          <w:sz w:val="22"/>
          <w:szCs w:val="22"/>
          <w:lang w:val="en-GB"/>
        </w:rPr>
        <w:t>Baglan Way</w:t>
      </w:r>
    </w:p>
    <w:p w14:paraId="7CF40B9B" w14:textId="2C688977" w:rsidR="002B1B37" w:rsidRDefault="002B1B37" w:rsidP="002B1B37">
      <w:pPr>
        <w:pStyle w:val="DefaultText1"/>
        <w:ind w:left="720"/>
        <w:rPr>
          <w:rFonts w:asciiTheme="minorHAnsi" w:hAnsiTheme="minorHAnsi" w:cstheme="minorHAnsi"/>
          <w:sz w:val="22"/>
          <w:szCs w:val="22"/>
          <w:lang w:val="en-GB"/>
        </w:rPr>
      </w:pPr>
      <w:r>
        <w:rPr>
          <w:rFonts w:asciiTheme="minorHAnsi" w:hAnsiTheme="minorHAnsi" w:cstheme="minorHAnsi"/>
          <w:sz w:val="22"/>
          <w:szCs w:val="22"/>
          <w:lang w:val="en-GB"/>
        </w:rPr>
        <w:t>Port Talbot</w:t>
      </w:r>
    </w:p>
    <w:p w14:paraId="416E5786" w14:textId="58A28E95" w:rsidR="002B1B37" w:rsidRDefault="002B1B37" w:rsidP="002B1B37">
      <w:pPr>
        <w:pStyle w:val="DefaultText1"/>
        <w:ind w:left="720"/>
        <w:rPr>
          <w:rFonts w:asciiTheme="minorHAnsi" w:hAnsiTheme="minorHAnsi" w:cstheme="minorHAnsi"/>
          <w:sz w:val="22"/>
          <w:szCs w:val="22"/>
          <w:lang w:val="en-GB"/>
        </w:rPr>
      </w:pPr>
      <w:r>
        <w:rPr>
          <w:rFonts w:asciiTheme="minorHAnsi" w:hAnsiTheme="minorHAnsi" w:cstheme="minorHAnsi"/>
          <w:sz w:val="22"/>
          <w:szCs w:val="22"/>
          <w:lang w:val="en-GB"/>
        </w:rPr>
        <w:t>SA12 7BX</w:t>
      </w:r>
    </w:p>
    <w:p w14:paraId="5FF0383F" w14:textId="1DAAA2A7" w:rsidR="002B1B37" w:rsidRDefault="002B1B37" w:rsidP="002B1B37">
      <w:pPr>
        <w:pStyle w:val="DefaultText1"/>
        <w:rPr>
          <w:rFonts w:asciiTheme="minorHAnsi" w:hAnsiTheme="minorHAnsi" w:cstheme="minorHAnsi"/>
          <w:sz w:val="22"/>
          <w:szCs w:val="22"/>
          <w:lang w:val="en-GB"/>
        </w:rPr>
      </w:pPr>
    </w:p>
    <w:p w14:paraId="2B775BE5" w14:textId="77777777" w:rsidR="00A96D55" w:rsidRDefault="002B1B37" w:rsidP="00A96D55">
      <w:pPr>
        <w:pStyle w:val="DefaultText1"/>
        <w:rPr>
          <w:rFonts w:asciiTheme="minorHAnsi" w:hAnsiTheme="minorHAnsi" w:cstheme="minorHAnsi"/>
          <w:sz w:val="22"/>
          <w:szCs w:val="22"/>
          <w:lang w:val="en-GB"/>
        </w:rPr>
      </w:pPr>
      <w:r>
        <w:rPr>
          <w:noProof/>
        </w:rPr>
        <w:drawing>
          <wp:inline distT="0" distB="0" distL="0" distR="0" wp14:anchorId="4AB34CE4" wp14:editId="413E9B7E">
            <wp:extent cx="3108960" cy="3734663"/>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108960" cy="3734663"/>
                    </a:xfrm>
                    <a:prstGeom prst="rect">
                      <a:avLst/>
                    </a:prstGeom>
                  </pic:spPr>
                </pic:pic>
              </a:graphicData>
            </a:graphic>
          </wp:inline>
        </w:drawing>
      </w:r>
    </w:p>
    <w:p w14:paraId="39A08113" w14:textId="10C957DA" w:rsidR="002B1B37" w:rsidRDefault="0056641E" w:rsidP="00A96D55">
      <w:pPr>
        <w:pStyle w:val="DefaultText1"/>
        <w:numPr>
          <w:ilvl w:val="0"/>
          <w:numId w:val="19"/>
        </w:numPr>
        <w:rPr>
          <w:rFonts w:asciiTheme="minorHAnsi" w:hAnsiTheme="minorHAnsi" w:cstheme="minorHAnsi"/>
          <w:sz w:val="22"/>
          <w:szCs w:val="22"/>
          <w:lang w:val="en-GB"/>
        </w:rPr>
      </w:pPr>
      <w:r w:rsidRPr="002B1B37">
        <w:rPr>
          <w:rFonts w:asciiTheme="minorHAnsi" w:hAnsiTheme="minorHAnsi" w:cstheme="minorHAnsi"/>
          <w:sz w:val="22"/>
          <w:szCs w:val="22"/>
          <w:lang w:val="en-GB"/>
        </w:rPr>
        <w:lastRenderedPageBreak/>
        <w:t>All accident, incidents and near misses are to be reported as soon as practicable, in accordance with RIDDOR and the client’s requirements.</w:t>
      </w:r>
    </w:p>
    <w:p w14:paraId="23796981" w14:textId="7C18EC28" w:rsidR="00B96149" w:rsidRPr="00A96D55" w:rsidRDefault="0056641E" w:rsidP="00B96149">
      <w:pPr>
        <w:pStyle w:val="DefaultText1"/>
        <w:numPr>
          <w:ilvl w:val="0"/>
          <w:numId w:val="19"/>
        </w:numPr>
        <w:rPr>
          <w:bCs/>
          <w:sz w:val="22"/>
          <w:szCs w:val="22"/>
          <w:u w:val="single"/>
        </w:rPr>
      </w:pPr>
      <w:r w:rsidRPr="00A96D55">
        <w:rPr>
          <w:rFonts w:asciiTheme="minorHAnsi" w:hAnsiTheme="minorHAnsi" w:cstheme="minorHAnsi"/>
          <w:sz w:val="22"/>
          <w:szCs w:val="22"/>
          <w:lang w:val="en-GB"/>
        </w:rPr>
        <w:t xml:space="preserve">Telephone numbers for site contacts and emergency services will be held by the Site </w:t>
      </w:r>
      <w:r w:rsidR="002B1B37" w:rsidRPr="00A96D55">
        <w:rPr>
          <w:rFonts w:asciiTheme="minorHAnsi" w:hAnsiTheme="minorHAnsi" w:cstheme="minorHAnsi"/>
          <w:sz w:val="22"/>
          <w:szCs w:val="22"/>
          <w:lang w:val="en-GB"/>
        </w:rPr>
        <w:t>Supervisor</w:t>
      </w:r>
      <w:r w:rsidRPr="00A96D55">
        <w:rPr>
          <w:rFonts w:asciiTheme="minorHAnsi" w:hAnsiTheme="minorHAnsi" w:cstheme="minorHAnsi"/>
          <w:sz w:val="22"/>
          <w:szCs w:val="22"/>
          <w:lang w:val="en-GB"/>
        </w:rPr>
        <w:t xml:space="preserve">, clearly displayed in the office and provided to </w:t>
      </w:r>
      <w:r w:rsidR="00A96D55" w:rsidRPr="00A96D55">
        <w:rPr>
          <w:rFonts w:asciiTheme="minorHAnsi" w:hAnsiTheme="minorHAnsi" w:cstheme="minorHAnsi"/>
          <w:sz w:val="22"/>
          <w:szCs w:val="22"/>
          <w:lang w:val="en-GB"/>
        </w:rPr>
        <w:t>staff upon</w:t>
      </w:r>
      <w:r w:rsidRPr="00A96D55">
        <w:rPr>
          <w:rFonts w:asciiTheme="minorHAnsi" w:hAnsiTheme="minorHAnsi" w:cstheme="minorHAnsi"/>
          <w:sz w:val="22"/>
          <w:szCs w:val="22"/>
          <w:lang w:val="en-GB"/>
        </w:rPr>
        <w:t xml:space="preserve"> induction.</w:t>
      </w:r>
    </w:p>
    <w:p w14:paraId="6328C05A" w14:textId="77777777" w:rsidR="00A96D55" w:rsidRPr="00A96D55" w:rsidRDefault="00A96D55" w:rsidP="00A96D55">
      <w:pPr>
        <w:pStyle w:val="DefaultText1"/>
        <w:ind w:left="720"/>
        <w:rPr>
          <w:bCs/>
          <w:sz w:val="22"/>
          <w:szCs w:val="22"/>
          <w:u w:val="single"/>
        </w:rPr>
      </w:pPr>
    </w:p>
    <w:p w14:paraId="23935AAE" w14:textId="617507F1" w:rsidR="00A96D55" w:rsidRDefault="00B96149" w:rsidP="00A96D55">
      <w:pPr>
        <w:rPr>
          <w:b/>
        </w:rPr>
      </w:pPr>
      <w:r w:rsidRPr="00B96149">
        <w:rPr>
          <w:b/>
        </w:rPr>
        <w:t>2.11- H&amp;S file information</w:t>
      </w:r>
    </w:p>
    <w:p w14:paraId="0BC228E6" w14:textId="2E12069B" w:rsidR="00B96149" w:rsidRPr="004F55C1" w:rsidRDefault="00A96D55" w:rsidP="00B96149">
      <w:pPr>
        <w:pStyle w:val="ListParagraph"/>
        <w:numPr>
          <w:ilvl w:val="0"/>
          <w:numId w:val="19"/>
        </w:numPr>
        <w:rPr>
          <w:bCs/>
        </w:rPr>
      </w:pPr>
      <w:r w:rsidRPr="004F55C1">
        <w:rPr>
          <w:rFonts w:cstheme="minorHAnsi"/>
          <w:lang w:eastAsia="en-GB"/>
        </w:rPr>
        <w:t>During the construction phase on-going communication between TCE &amp; NPTCBC shall be maintained by the Site Supervisor to ensure that all relevant information is provided in a timely fashion for entry in the Health and Safety File.</w:t>
      </w:r>
    </w:p>
    <w:p w14:paraId="4B4D4E28" w14:textId="244722CC" w:rsidR="004F55C1" w:rsidRPr="004F55C1" w:rsidRDefault="00B96149" w:rsidP="004F55C1">
      <w:pPr>
        <w:rPr>
          <w:b/>
        </w:rPr>
      </w:pPr>
      <w:r w:rsidRPr="00B96149">
        <w:rPr>
          <w:b/>
        </w:rPr>
        <w:t>2.12- Site Waste management plan</w:t>
      </w:r>
    </w:p>
    <w:p w14:paraId="6E17451F" w14:textId="77777777" w:rsidR="004F55C1" w:rsidRPr="004F55C1" w:rsidRDefault="004F55C1" w:rsidP="004F55C1">
      <w:pPr>
        <w:pStyle w:val="DefaultText1"/>
        <w:numPr>
          <w:ilvl w:val="0"/>
          <w:numId w:val="19"/>
        </w:numPr>
        <w:rPr>
          <w:bCs/>
          <w:sz w:val="22"/>
          <w:szCs w:val="22"/>
        </w:rPr>
      </w:pPr>
      <w:r w:rsidRPr="004F55C1">
        <w:rPr>
          <w:rFonts w:asciiTheme="minorHAnsi" w:hAnsiTheme="minorHAnsi" w:cstheme="minorHAnsi"/>
          <w:sz w:val="22"/>
          <w:szCs w:val="22"/>
          <w:lang w:eastAsia="en-GB"/>
        </w:rPr>
        <w:t>A record of all waste removed from site will be maintained, a record of licensed carriers and records of licensed brokers kept.</w:t>
      </w:r>
    </w:p>
    <w:p w14:paraId="699FA824" w14:textId="0DC3A263" w:rsidR="00B96149" w:rsidRPr="004F55C1" w:rsidRDefault="004F55C1" w:rsidP="004F55C1">
      <w:pPr>
        <w:pStyle w:val="DefaultText1"/>
        <w:numPr>
          <w:ilvl w:val="0"/>
          <w:numId w:val="19"/>
        </w:numPr>
        <w:rPr>
          <w:bCs/>
          <w:sz w:val="22"/>
          <w:szCs w:val="22"/>
        </w:rPr>
      </w:pPr>
      <w:r w:rsidRPr="004F55C1">
        <w:rPr>
          <w:rFonts w:asciiTheme="minorHAnsi" w:hAnsiTheme="minorHAnsi" w:cstheme="minorHAnsi"/>
          <w:sz w:val="22"/>
          <w:szCs w:val="22"/>
          <w:lang w:eastAsia="en-GB"/>
        </w:rPr>
        <w:t>Waste shall be managed in accordance with the Waste Hierarchy:</w:t>
      </w:r>
    </w:p>
    <w:p w14:paraId="253967A3" w14:textId="2649B07B" w:rsidR="004F55C1" w:rsidRDefault="004F55C1" w:rsidP="004F55C1">
      <w:pPr>
        <w:pStyle w:val="DefaultText1"/>
        <w:rPr>
          <w:rFonts w:asciiTheme="minorHAnsi" w:hAnsiTheme="minorHAnsi" w:cstheme="minorHAnsi"/>
          <w:sz w:val="22"/>
          <w:szCs w:val="22"/>
          <w:lang w:eastAsia="en-GB"/>
        </w:rPr>
      </w:pPr>
    </w:p>
    <w:p w14:paraId="74043779" w14:textId="07FA4F74" w:rsidR="004F55C1" w:rsidRPr="004F55C1" w:rsidRDefault="004F55C1" w:rsidP="004F55C1">
      <w:pPr>
        <w:pStyle w:val="DefaultText1"/>
        <w:rPr>
          <w:bCs/>
          <w:sz w:val="22"/>
          <w:szCs w:val="22"/>
        </w:rPr>
      </w:pPr>
      <w:r>
        <w:rPr>
          <w:noProof/>
        </w:rPr>
        <w:drawing>
          <wp:inline distT="0" distB="0" distL="0" distR="0" wp14:anchorId="28C6CDB7" wp14:editId="5AD1BEA7">
            <wp:extent cx="5731510" cy="166370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1663700"/>
                    </a:xfrm>
                    <a:prstGeom prst="rect">
                      <a:avLst/>
                    </a:prstGeom>
                  </pic:spPr>
                </pic:pic>
              </a:graphicData>
            </a:graphic>
          </wp:inline>
        </w:drawing>
      </w:r>
    </w:p>
    <w:p w14:paraId="222BC93A" w14:textId="77777777" w:rsidR="00B96149" w:rsidRPr="00B96149" w:rsidRDefault="00B96149" w:rsidP="00B96149">
      <w:pPr>
        <w:rPr>
          <w:b/>
        </w:rPr>
      </w:pPr>
    </w:p>
    <w:p w14:paraId="04D37577" w14:textId="58036952" w:rsidR="00B96149" w:rsidRPr="00B96149" w:rsidRDefault="00B96149" w:rsidP="00B96149">
      <w:pPr>
        <w:rPr>
          <w:b/>
          <w:u w:val="single"/>
        </w:rPr>
      </w:pPr>
      <w:r>
        <w:rPr>
          <w:b/>
          <w:sz w:val="32"/>
          <w:szCs w:val="32"/>
        </w:rPr>
        <w:t xml:space="preserve">      </w:t>
      </w:r>
      <w:r w:rsidRPr="00B96149">
        <w:rPr>
          <w:b/>
          <w:sz w:val="32"/>
          <w:szCs w:val="32"/>
        </w:rPr>
        <w:t xml:space="preserve">3- </w:t>
      </w:r>
      <w:r w:rsidRPr="00B96149">
        <w:rPr>
          <w:b/>
          <w:sz w:val="32"/>
          <w:szCs w:val="32"/>
          <w:u w:val="single"/>
        </w:rPr>
        <w:t>Method Statements</w:t>
      </w:r>
      <w:r w:rsidR="001D3BE0">
        <w:rPr>
          <w:b/>
          <w:sz w:val="32"/>
          <w:szCs w:val="32"/>
          <w:u w:val="single"/>
        </w:rPr>
        <w:t xml:space="preserve"> &amp; Risk </w:t>
      </w:r>
      <w:r w:rsidR="00983723">
        <w:rPr>
          <w:b/>
          <w:sz w:val="32"/>
          <w:szCs w:val="32"/>
          <w:u w:val="single"/>
        </w:rPr>
        <w:t>Assessments</w:t>
      </w:r>
    </w:p>
    <w:p w14:paraId="1DA7CBA3" w14:textId="6BE54312" w:rsidR="00C21BEE" w:rsidRDefault="00B96149" w:rsidP="00B96149">
      <w:pPr>
        <w:rPr>
          <w:b/>
        </w:rPr>
      </w:pPr>
      <w:r w:rsidRPr="00B96149">
        <w:rPr>
          <w:b/>
        </w:rPr>
        <w:t xml:space="preserve">3.1- </w:t>
      </w:r>
      <w:r w:rsidR="00C21BEE">
        <w:rPr>
          <w:rFonts w:cstheme="minorHAnsi"/>
          <w:b/>
          <w:bCs/>
        </w:rPr>
        <w:t>Method Statements</w:t>
      </w:r>
      <w:r w:rsidR="00C21BEE">
        <w:rPr>
          <w:b/>
        </w:rPr>
        <w:t xml:space="preserve"> </w:t>
      </w:r>
    </w:p>
    <w:p w14:paraId="70968888" w14:textId="55EE7586" w:rsidR="00C21BEE" w:rsidRDefault="00C21BEE" w:rsidP="00C21BEE">
      <w:pPr>
        <w:rPr>
          <w:rFonts w:cstheme="minorHAnsi"/>
        </w:rPr>
      </w:pPr>
      <w:r w:rsidRPr="00C21BEE">
        <w:rPr>
          <w:rFonts w:cstheme="minorHAnsi"/>
        </w:rPr>
        <w:t>Scope of Works:</w:t>
      </w:r>
      <w:r>
        <w:rPr>
          <w:rFonts w:cstheme="minorHAnsi"/>
        </w:rPr>
        <w:t xml:space="preserve"> Construct a road bridge using pile foundations &amp; reinforced concrete piers as per approved design, the bridge deck will be manufactured off site &amp; will be covered in this document. </w:t>
      </w:r>
    </w:p>
    <w:p w14:paraId="2B7B96AB" w14:textId="77777777" w:rsidR="00B01670" w:rsidRDefault="00B01670" w:rsidP="00B01670">
      <w:pPr>
        <w:rPr>
          <w:rFonts w:asciiTheme="majorHAnsi" w:hAnsiTheme="majorHAnsi" w:cs="Arial"/>
        </w:rPr>
      </w:pPr>
      <w:r>
        <w:rPr>
          <w:rFonts w:asciiTheme="majorHAnsi" w:hAnsiTheme="majorHAnsi" w:cs="Arial"/>
        </w:rPr>
        <w:t xml:space="preserve">Site Compound: </w:t>
      </w:r>
    </w:p>
    <w:p w14:paraId="3F4FE35B" w14:textId="77777777" w:rsidR="00B01670" w:rsidRDefault="00B01670" w:rsidP="00B01670">
      <w:pPr>
        <w:rPr>
          <w:rFonts w:asciiTheme="majorHAnsi" w:hAnsiTheme="majorHAnsi" w:cs="Arial"/>
        </w:rPr>
      </w:pPr>
      <w:r>
        <w:rPr>
          <w:rFonts w:asciiTheme="majorHAnsi" w:hAnsiTheme="majorHAnsi" w:cs="Arial"/>
        </w:rPr>
        <w:t>TCE yard</w:t>
      </w:r>
    </w:p>
    <w:p w14:paraId="76D1ED9A" w14:textId="77777777" w:rsidR="00B01670" w:rsidRDefault="00B01670" w:rsidP="00B01670">
      <w:pPr>
        <w:rPr>
          <w:rFonts w:asciiTheme="majorHAnsi" w:hAnsiTheme="majorHAnsi" w:cs="Arial"/>
        </w:rPr>
      </w:pPr>
      <w:r>
        <w:rPr>
          <w:rFonts w:asciiTheme="majorHAnsi" w:hAnsiTheme="majorHAnsi" w:cs="Arial"/>
        </w:rPr>
        <w:t>Brunel Way</w:t>
      </w:r>
    </w:p>
    <w:p w14:paraId="6E951B16" w14:textId="77777777" w:rsidR="00B01670" w:rsidRDefault="00B01670" w:rsidP="00B01670">
      <w:pPr>
        <w:rPr>
          <w:rFonts w:asciiTheme="majorHAnsi" w:hAnsiTheme="majorHAnsi" w:cs="Arial"/>
        </w:rPr>
      </w:pPr>
      <w:r>
        <w:rPr>
          <w:rFonts w:asciiTheme="majorHAnsi" w:hAnsiTheme="majorHAnsi" w:cs="Arial"/>
        </w:rPr>
        <w:t>Baglan</w:t>
      </w:r>
    </w:p>
    <w:p w14:paraId="693D1BCB" w14:textId="77777777" w:rsidR="00B01670" w:rsidRDefault="00B01670" w:rsidP="00B01670">
      <w:pPr>
        <w:rPr>
          <w:rFonts w:asciiTheme="majorHAnsi" w:hAnsiTheme="majorHAnsi" w:cs="Arial"/>
        </w:rPr>
      </w:pPr>
      <w:r>
        <w:rPr>
          <w:rFonts w:asciiTheme="majorHAnsi" w:hAnsiTheme="majorHAnsi" w:cs="Arial"/>
        </w:rPr>
        <w:t>Port Talbot</w:t>
      </w:r>
    </w:p>
    <w:p w14:paraId="68601DE0" w14:textId="0430CDA7" w:rsidR="00B01670" w:rsidRDefault="00B01670" w:rsidP="00B01670">
      <w:pPr>
        <w:rPr>
          <w:rFonts w:asciiTheme="majorHAnsi" w:hAnsiTheme="majorHAnsi" w:cs="Arial"/>
        </w:rPr>
      </w:pPr>
      <w:r>
        <w:rPr>
          <w:rFonts w:asciiTheme="majorHAnsi" w:hAnsiTheme="majorHAnsi" w:cs="Arial"/>
        </w:rPr>
        <w:t>S</w:t>
      </w:r>
      <w:r w:rsidR="0009774E">
        <w:rPr>
          <w:rFonts w:asciiTheme="majorHAnsi" w:hAnsiTheme="majorHAnsi" w:cs="Arial"/>
        </w:rPr>
        <w:t>A</w:t>
      </w:r>
      <w:r>
        <w:rPr>
          <w:rFonts w:asciiTheme="majorHAnsi" w:hAnsiTheme="majorHAnsi" w:cs="Arial"/>
        </w:rPr>
        <w:t>11 2FP</w:t>
      </w:r>
    </w:p>
    <w:p w14:paraId="4A670021" w14:textId="77777777" w:rsidR="00B01670" w:rsidRDefault="00B01670" w:rsidP="00B01670">
      <w:pPr>
        <w:rPr>
          <w:rFonts w:asciiTheme="majorHAnsi" w:hAnsiTheme="majorHAnsi" w:cs="Arial"/>
        </w:rPr>
      </w:pPr>
    </w:p>
    <w:p w14:paraId="6C7CBF16" w14:textId="77777777" w:rsidR="00B01670" w:rsidRDefault="00B01670" w:rsidP="00B01670">
      <w:pPr>
        <w:rPr>
          <w:rFonts w:asciiTheme="majorHAnsi" w:hAnsiTheme="majorHAnsi" w:cs="Arial"/>
        </w:rPr>
      </w:pPr>
      <w:r>
        <w:rPr>
          <w:rFonts w:asciiTheme="majorHAnsi" w:hAnsiTheme="majorHAnsi" w:cs="Arial"/>
        </w:rPr>
        <w:t>Commencement date: 06/05/2020</w:t>
      </w:r>
    </w:p>
    <w:p w14:paraId="381F7FEE" w14:textId="77777777" w:rsidR="00B01670" w:rsidRPr="00C21BEE" w:rsidRDefault="00B01670" w:rsidP="00C21BEE">
      <w:pPr>
        <w:rPr>
          <w:rFonts w:cstheme="minorHAnsi"/>
        </w:rPr>
      </w:pPr>
    </w:p>
    <w:p w14:paraId="554AFAAE" w14:textId="77777777" w:rsidR="00C21BEE" w:rsidRPr="00C21BEE" w:rsidRDefault="00C21BEE" w:rsidP="00B96149">
      <w:pPr>
        <w:rPr>
          <w:bCs/>
        </w:rPr>
      </w:pPr>
    </w:p>
    <w:p w14:paraId="3326911A" w14:textId="66CB7F5E" w:rsidR="00C21BEE" w:rsidRPr="00C21BEE" w:rsidRDefault="00C21BEE" w:rsidP="00C21BEE">
      <w:pPr>
        <w:pStyle w:val="BodyText"/>
        <w:rPr>
          <w:bCs/>
        </w:rPr>
      </w:pPr>
      <w:r w:rsidRPr="00C21BEE">
        <w:rPr>
          <w:rFonts w:asciiTheme="minorHAnsi" w:hAnsiTheme="minorHAnsi" w:cstheme="minorHAnsi"/>
          <w:b w:val="0"/>
          <w:bCs/>
          <w:color w:val="FF0000"/>
          <w:sz w:val="22"/>
          <w:szCs w:val="22"/>
        </w:rPr>
        <w:lastRenderedPageBreak/>
        <w:t>The main hazards associated with these works are:</w:t>
      </w:r>
    </w:p>
    <w:p w14:paraId="4E97D250" w14:textId="462ED45D" w:rsidR="00B96149" w:rsidRPr="00C21BEE" w:rsidRDefault="009B56C5" w:rsidP="00C21BEE">
      <w:pPr>
        <w:pStyle w:val="ListParagraph"/>
        <w:numPr>
          <w:ilvl w:val="0"/>
          <w:numId w:val="9"/>
        </w:numPr>
        <w:rPr>
          <w:rFonts w:asciiTheme="majorHAnsi" w:hAnsiTheme="majorHAnsi" w:cs="Arial"/>
          <w:b/>
          <w:bCs/>
        </w:rPr>
      </w:pPr>
      <w:r w:rsidRPr="00C21BEE">
        <w:rPr>
          <w:rFonts w:asciiTheme="majorHAnsi" w:hAnsiTheme="majorHAnsi" w:cs="Arial"/>
        </w:rPr>
        <w:t>Overhead &amp; Underground cables</w:t>
      </w:r>
      <w:r w:rsidR="00D33DE2" w:rsidRPr="00C21BEE">
        <w:rPr>
          <w:rFonts w:asciiTheme="majorHAnsi" w:hAnsiTheme="majorHAnsi" w:cs="Arial"/>
        </w:rPr>
        <w:t xml:space="preserve"> &amp; services</w:t>
      </w:r>
    </w:p>
    <w:p w14:paraId="69FB5992" w14:textId="0A62E1FC" w:rsidR="009B56C5" w:rsidRPr="004D4EC4" w:rsidRDefault="009B56C5" w:rsidP="00B96149">
      <w:pPr>
        <w:pStyle w:val="ListParagraph"/>
        <w:numPr>
          <w:ilvl w:val="0"/>
          <w:numId w:val="9"/>
        </w:numPr>
        <w:rPr>
          <w:rFonts w:asciiTheme="majorHAnsi" w:hAnsiTheme="majorHAnsi" w:cs="Arial"/>
          <w:b/>
          <w:bCs/>
        </w:rPr>
      </w:pPr>
      <w:r w:rsidRPr="00C21BEE">
        <w:rPr>
          <w:rFonts w:asciiTheme="majorHAnsi" w:hAnsiTheme="majorHAnsi" w:cs="Arial"/>
        </w:rPr>
        <w:t>Working with concrete</w:t>
      </w:r>
    </w:p>
    <w:p w14:paraId="0E842D95" w14:textId="4815DC3C" w:rsidR="004D4EC4" w:rsidRPr="00C21BEE" w:rsidRDefault="004D4EC4" w:rsidP="00B96149">
      <w:pPr>
        <w:pStyle w:val="ListParagraph"/>
        <w:numPr>
          <w:ilvl w:val="0"/>
          <w:numId w:val="9"/>
        </w:numPr>
        <w:rPr>
          <w:rFonts w:asciiTheme="majorHAnsi" w:hAnsiTheme="majorHAnsi" w:cs="Arial"/>
          <w:b/>
          <w:bCs/>
        </w:rPr>
      </w:pPr>
      <w:r>
        <w:rPr>
          <w:rFonts w:asciiTheme="majorHAnsi" w:hAnsiTheme="majorHAnsi" w:cs="Arial"/>
        </w:rPr>
        <w:t>Working with Power tools (diamond blades, abrasive wheels)</w:t>
      </w:r>
    </w:p>
    <w:p w14:paraId="4C6FD3D9" w14:textId="6D5760FD" w:rsidR="009B56C5" w:rsidRPr="00C21BEE" w:rsidRDefault="009B56C5" w:rsidP="00B96149">
      <w:pPr>
        <w:pStyle w:val="ListParagraph"/>
        <w:numPr>
          <w:ilvl w:val="0"/>
          <w:numId w:val="9"/>
        </w:numPr>
        <w:rPr>
          <w:rFonts w:asciiTheme="majorHAnsi" w:hAnsiTheme="majorHAnsi" w:cs="Arial"/>
          <w:b/>
          <w:bCs/>
        </w:rPr>
      </w:pPr>
      <w:r w:rsidRPr="00C21BEE">
        <w:rPr>
          <w:rFonts w:asciiTheme="majorHAnsi" w:hAnsiTheme="majorHAnsi" w:cs="Arial"/>
        </w:rPr>
        <w:t>Excavations</w:t>
      </w:r>
    </w:p>
    <w:p w14:paraId="11E04615" w14:textId="489360B9" w:rsidR="009B56C5" w:rsidRPr="00C21BEE" w:rsidRDefault="009B56C5" w:rsidP="00B96149">
      <w:pPr>
        <w:pStyle w:val="ListParagraph"/>
        <w:numPr>
          <w:ilvl w:val="0"/>
          <w:numId w:val="9"/>
        </w:numPr>
        <w:rPr>
          <w:rFonts w:asciiTheme="majorHAnsi" w:hAnsiTheme="majorHAnsi" w:cs="Arial"/>
          <w:b/>
          <w:bCs/>
        </w:rPr>
      </w:pPr>
      <w:r w:rsidRPr="00C21BEE">
        <w:rPr>
          <w:rFonts w:asciiTheme="majorHAnsi" w:hAnsiTheme="majorHAnsi" w:cs="Arial"/>
        </w:rPr>
        <w:t>Working from height</w:t>
      </w:r>
    </w:p>
    <w:p w14:paraId="58F283C1" w14:textId="67398B8B" w:rsidR="00907922" w:rsidRPr="00C21BEE" w:rsidRDefault="00907922" w:rsidP="00B96149">
      <w:pPr>
        <w:pStyle w:val="ListParagraph"/>
        <w:numPr>
          <w:ilvl w:val="0"/>
          <w:numId w:val="9"/>
        </w:numPr>
        <w:rPr>
          <w:rFonts w:asciiTheme="majorHAnsi" w:hAnsiTheme="majorHAnsi" w:cs="Arial"/>
          <w:b/>
          <w:bCs/>
        </w:rPr>
      </w:pPr>
      <w:r w:rsidRPr="00C21BEE">
        <w:rPr>
          <w:rFonts w:asciiTheme="majorHAnsi" w:hAnsiTheme="majorHAnsi" w:cs="Arial"/>
        </w:rPr>
        <w:t>Working near a railway</w:t>
      </w:r>
    </w:p>
    <w:p w14:paraId="37E7D503" w14:textId="77777777" w:rsidR="00C21BEE" w:rsidRPr="00C21BEE" w:rsidRDefault="00C21BEE" w:rsidP="00C21BEE">
      <w:pPr>
        <w:pStyle w:val="ListParagraph"/>
        <w:numPr>
          <w:ilvl w:val="0"/>
          <w:numId w:val="9"/>
        </w:numPr>
        <w:overflowPunct w:val="0"/>
        <w:autoSpaceDE w:val="0"/>
        <w:autoSpaceDN w:val="0"/>
        <w:adjustRightInd w:val="0"/>
        <w:spacing w:after="0" w:line="240" w:lineRule="auto"/>
        <w:jc w:val="both"/>
        <w:textAlignment w:val="baseline"/>
        <w:rPr>
          <w:rFonts w:cstheme="minorHAnsi"/>
          <w:bCs/>
        </w:rPr>
      </w:pPr>
      <w:r w:rsidRPr="00C21BEE">
        <w:rPr>
          <w:rFonts w:cstheme="minorHAnsi"/>
          <w:bCs/>
        </w:rPr>
        <w:t>Working in and around the carriageway and public vehicles</w:t>
      </w:r>
    </w:p>
    <w:p w14:paraId="53E3A34A" w14:textId="77777777" w:rsidR="00C21BEE" w:rsidRPr="00C21BEE" w:rsidRDefault="00C21BEE" w:rsidP="00C21BEE">
      <w:pPr>
        <w:pStyle w:val="ListParagraph"/>
        <w:numPr>
          <w:ilvl w:val="0"/>
          <w:numId w:val="9"/>
        </w:numPr>
        <w:overflowPunct w:val="0"/>
        <w:autoSpaceDE w:val="0"/>
        <w:autoSpaceDN w:val="0"/>
        <w:adjustRightInd w:val="0"/>
        <w:spacing w:after="0" w:line="240" w:lineRule="auto"/>
        <w:jc w:val="both"/>
        <w:textAlignment w:val="baseline"/>
        <w:rPr>
          <w:rFonts w:cstheme="minorHAnsi"/>
          <w:bCs/>
        </w:rPr>
      </w:pPr>
      <w:r w:rsidRPr="00C21BEE">
        <w:rPr>
          <w:rFonts w:cstheme="minorHAnsi"/>
          <w:bCs/>
        </w:rPr>
        <w:t>Persons in excavations being struck by falling materials</w:t>
      </w:r>
    </w:p>
    <w:p w14:paraId="5EFC277F" w14:textId="77777777" w:rsidR="00C21BEE" w:rsidRPr="00C21BEE" w:rsidRDefault="00C21BEE" w:rsidP="00C21BEE">
      <w:pPr>
        <w:pStyle w:val="ListParagraph"/>
        <w:numPr>
          <w:ilvl w:val="0"/>
          <w:numId w:val="9"/>
        </w:numPr>
        <w:overflowPunct w:val="0"/>
        <w:autoSpaceDE w:val="0"/>
        <w:autoSpaceDN w:val="0"/>
        <w:adjustRightInd w:val="0"/>
        <w:spacing w:after="0" w:line="240" w:lineRule="auto"/>
        <w:jc w:val="both"/>
        <w:textAlignment w:val="baseline"/>
        <w:rPr>
          <w:rFonts w:cstheme="minorHAnsi"/>
          <w:bCs/>
        </w:rPr>
      </w:pPr>
      <w:r w:rsidRPr="00C21BEE">
        <w:rPr>
          <w:rFonts w:cstheme="minorHAnsi"/>
          <w:bCs/>
        </w:rPr>
        <w:t>Building or structures collapsing due to ground condition</w:t>
      </w:r>
    </w:p>
    <w:p w14:paraId="0A841645" w14:textId="77777777" w:rsidR="00C21BEE" w:rsidRPr="00C21BEE" w:rsidRDefault="00C21BEE" w:rsidP="00C21BEE">
      <w:pPr>
        <w:pStyle w:val="ListParagraph"/>
        <w:numPr>
          <w:ilvl w:val="0"/>
          <w:numId w:val="9"/>
        </w:numPr>
        <w:overflowPunct w:val="0"/>
        <w:autoSpaceDE w:val="0"/>
        <w:autoSpaceDN w:val="0"/>
        <w:adjustRightInd w:val="0"/>
        <w:spacing w:after="0" w:line="240" w:lineRule="auto"/>
        <w:jc w:val="both"/>
        <w:textAlignment w:val="baseline"/>
        <w:rPr>
          <w:rFonts w:cstheme="minorHAnsi"/>
          <w:bCs/>
        </w:rPr>
      </w:pPr>
      <w:r w:rsidRPr="00C21BEE">
        <w:rPr>
          <w:rFonts w:cstheme="minorHAnsi"/>
          <w:bCs/>
        </w:rPr>
        <w:t>Fumes from plant &amp; dust</w:t>
      </w:r>
    </w:p>
    <w:p w14:paraId="64E0B84A" w14:textId="0B3E39AC" w:rsidR="009B56C5" w:rsidRPr="004D4EC4" w:rsidRDefault="009B56C5" w:rsidP="004D4EC4">
      <w:pPr>
        <w:pStyle w:val="ListParagraph"/>
        <w:numPr>
          <w:ilvl w:val="0"/>
          <w:numId w:val="9"/>
        </w:numPr>
        <w:rPr>
          <w:rFonts w:asciiTheme="majorHAnsi" w:hAnsiTheme="majorHAnsi" w:cs="Arial"/>
          <w:b/>
          <w:bCs/>
        </w:rPr>
      </w:pPr>
      <w:r w:rsidRPr="00C21BEE">
        <w:rPr>
          <w:rFonts w:asciiTheme="majorHAnsi" w:hAnsiTheme="majorHAnsi" w:cs="Arial"/>
        </w:rPr>
        <w:t>Lifting operations</w:t>
      </w:r>
    </w:p>
    <w:p w14:paraId="4DDFC397" w14:textId="699D165F" w:rsidR="00D33DE2" w:rsidRPr="00C21BEE" w:rsidRDefault="00D33DE2" w:rsidP="00907922">
      <w:pPr>
        <w:pStyle w:val="ListParagraph"/>
        <w:numPr>
          <w:ilvl w:val="0"/>
          <w:numId w:val="9"/>
        </w:numPr>
        <w:rPr>
          <w:rFonts w:asciiTheme="majorHAnsi" w:hAnsiTheme="majorHAnsi" w:cs="Arial"/>
          <w:b/>
          <w:bCs/>
        </w:rPr>
      </w:pPr>
      <w:r w:rsidRPr="00C21BEE">
        <w:rPr>
          <w:rFonts w:asciiTheme="majorHAnsi" w:hAnsiTheme="majorHAnsi" w:cs="Arial"/>
        </w:rPr>
        <w:t>Extreme weather conditions</w:t>
      </w:r>
    </w:p>
    <w:p w14:paraId="29F33983" w14:textId="309529FE" w:rsidR="00D301BE" w:rsidRPr="00D301BE" w:rsidRDefault="00D33DE2" w:rsidP="00D301BE">
      <w:pPr>
        <w:pStyle w:val="ListParagraph"/>
        <w:numPr>
          <w:ilvl w:val="0"/>
          <w:numId w:val="9"/>
        </w:numPr>
        <w:rPr>
          <w:rFonts w:asciiTheme="majorHAnsi" w:hAnsiTheme="majorHAnsi" w:cs="Arial"/>
          <w:b/>
          <w:bCs/>
        </w:rPr>
      </w:pPr>
      <w:r w:rsidRPr="00C21BEE">
        <w:rPr>
          <w:rFonts w:asciiTheme="majorHAnsi" w:hAnsiTheme="majorHAnsi" w:cs="Arial"/>
        </w:rPr>
        <w:t xml:space="preserve">Plant </w:t>
      </w:r>
      <w:r w:rsidR="00D301BE">
        <w:rPr>
          <w:rFonts w:asciiTheme="majorHAnsi" w:hAnsiTheme="majorHAnsi" w:cs="Arial"/>
        </w:rPr>
        <w:t>&amp; equipment</w:t>
      </w:r>
    </w:p>
    <w:tbl>
      <w:tblPr>
        <w:tblStyle w:val="TableGrid"/>
        <w:tblW w:w="0" w:type="auto"/>
        <w:tblLook w:val="04A0" w:firstRow="1" w:lastRow="0" w:firstColumn="1" w:lastColumn="0" w:noHBand="0" w:noVBand="1"/>
      </w:tblPr>
      <w:tblGrid>
        <w:gridCol w:w="9016"/>
      </w:tblGrid>
      <w:tr w:rsidR="00B01670" w14:paraId="17B17EEE" w14:textId="77777777" w:rsidTr="00B01670">
        <w:tc>
          <w:tcPr>
            <w:tcW w:w="9016" w:type="dxa"/>
          </w:tcPr>
          <w:p w14:paraId="05C9543E" w14:textId="111F9A52" w:rsidR="00B01670" w:rsidRDefault="00B01670" w:rsidP="00B01670">
            <w:pPr>
              <w:autoSpaceDE w:val="0"/>
              <w:autoSpaceDN w:val="0"/>
              <w:adjustRightInd w:val="0"/>
              <w:rPr>
                <w:rFonts w:asciiTheme="majorHAnsi" w:hAnsiTheme="majorHAnsi" w:cs="Arial"/>
              </w:rPr>
            </w:pPr>
            <w:r>
              <w:rPr>
                <w:rFonts w:asciiTheme="majorHAnsi" w:hAnsiTheme="majorHAnsi" w:cs="Arial"/>
              </w:rPr>
              <w:t xml:space="preserve">Lifting operations- </w:t>
            </w:r>
            <w:r w:rsidRPr="00B01670">
              <w:rPr>
                <w:rFonts w:cstheme="minorHAnsi"/>
                <w:b/>
                <w:lang w:eastAsia="en-GB"/>
              </w:rPr>
              <w:t xml:space="preserve">All lifting operations shall be carried out in accordance with </w:t>
            </w:r>
            <w:r w:rsidRPr="00197B94">
              <w:rPr>
                <w:rFonts w:cstheme="minorHAnsi"/>
                <w:b/>
                <w:color w:val="0070C0"/>
                <w:lang w:eastAsia="en-GB"/>
              </w:rPr>
              <w:t xml:space="preserve">LOLER </w:t>
            </w:r>
            <w:r w:rsidRPr="00B01670">
              <w:rPr>
                <w:rFonts w:cstheme="minorHAnsi"/>
                <w:b/>
                <w:lang w:eastAsia="en-GB"/>
              </w:rPr>
              <w:t xml:space="preserve">Regulations, </w:t>
            </w:r>
            <w:r w:rsidRPr="00197B94">
              <w:rPr>
                <w:rFonts w:cstheme="minorHAnsi"/>
                <w:b/>
                <w:color w:val="0070C0"/>
                <w:lang w:eastAsia="en-GB"/>
              </w:rPr>
              <w:t xml:space="preserve">HSE </w:t>
            </w:r>
            <w:proofErr w:type="spellStart"/>
            <w:r w:rsidRPr="00197B94">
              <w:rPr>
                <w:rFonts w:cstheme="minorHAnsi"/>
                <w:b/>
                <w:color w:val="0070C0"/>
                <w:lang w:eastAsia="en-GB"/>
              </w:rPr>
              <w:t>ACoP</w:t>
            </w:r>
            <w:proofErr w:type="spellEnd"/>
            <w:r w:rsidRPr="00197B94">
              <w:rPr>
                <w:rFonts w:cstheme="minorHAnsi"/>
                <w:b/>
                <w:color w:val="0070C0"/>
                <w:lang w:eastAsia="en-GB"/>
              </w:rPr>
              <w:t xml:space="preserve"> L113 </w:t>
            </w:r>
            <w:r w:rsidRPr="00B01670">
              <w:rPr>
                <w:rFonts w:cstheme="minorHAnsi"/>
                <w:b/>
                <w:lang w:eastAsia="en-GB"/>
              </w:rPr>
              <w:t>Safe Use of Lifting Equipmen</w:t>
            </w:r>
            <w:r w:rsidRPr="00B01670">
              <w:rPr>
                <w:rFonts w:cstheme="minorHAnsi"/>
                <w:bCs/>
                <w:lang w:eastAsia="en-GB"/>
              </w:rPr>
              <w:t>t.</w:t>
            </w:r>
          </w:p>
        </w:tc>
      </w:tr>
      <w:tr w:rsidR="00B01670" w14:paraId="51E6A95B" w14:textId="77777777" w:rsidTr="00B01670">
        <w:tc>
          <w:tcPr>
            <w:tcW w:w="9016" w:type="dxa"/>
          </w:tcPr>
          <w:p w14:paraId="532E0428" w14:textId="77777777" w:rsidR="00B01670" w:rsidRPr="006A17EA" w:rsidRDefault="00B01670" w:rsidP="00B01670">
            <w:pPr>
              <w:autoSpaceDE w:val="0"/>
              <w:autoSpaceDN w:val="0"/>
              <w:adjustRightInd w:val="0"/>
              <w:rPr>
                <w:rFonts w:cstheme="minorHAnsi"/>
                <w:bCs/>
                <w:lang w:eastAsia="en-GB"/>
              </w:rPr>
            </w:pPr>
            <w:r w:rsidRPr="006A17EA">
              <w:rPr>
                <w:rFonts w:cstheme="minorHAnsi"/>
                <w:bCs/>
                <w:lang w:eastAsia="en-GB"/>
              </w:rPr>
              <w:t>Lifting certificates to be in place for all lifting appliances and accessories.</w:t>
            </w:r>
          </w:p>
          <w:p w14:paraId="2762512B" w14:textId="77777777" w:rsidR="00B01670" w:rsidRPr="006A17EA" w:rsidRDefault="00B01670" w:rsidP="00B01670">
            <w:pPr>
              <w:autoSpaceDE w:val="0"/>
              <w:autoSpaceDN w:val="0"/>
              <w:adjustRightInd w:val="0"/>
              <w:rPr>
                <w:rFonts w:cstheme="minorHAnsi"/>
                <w:bCs/>
                <w:lang w:eastAsia="en-GB"/>
              </w:rPr>
            </w:pPr>
          </w:p>
          <w:p w14:paraId="01D0A1E9" w14:textId="77777777" w:rsidR="00B01670" w:rsidRPr="006A17EA" w:rsidRDefault="00B01670" w:rsidP="00B01670">
            <w:pPr>
              <w:autoSpaceDE w:val="0"/>
              <w:autoSpaceDN w:val="0"/>
              <w:adjustRightInd w:val="0"/>
              <w:rPr>
                <w:rFonts w:cstheme="minorHAnsi"/>
                <w:bCs/>
                <w:lang w:eastAsia="en-GB"/>
              </w:rPr>
            </w:pPr>
            <w:r w:rsidRPr="006A17EA">
              <w:rPr>
                <w:rFonts w:cstheme="minorHAnsi"/>
                <w:bCs/>
                <w:lang w:eastAsia="en-GB"/>
              </w:rPr>
              <w:t>Lift Plan to be drawn up for lifting operations</w:t>
            </w:r>
          </w:p>
          <w:p w14:paraId="3BE01F77" w14:textId="77777777" w:rsidR="00B01670" w:rsidRPr="006A17EA" w:rsidRDefault="00B01670" w:rsidP="00B01670">
            <w:pPr>
              <w:autoSpaceDE w:val="0"/>
              <w:autoSpaceDN w:val="0"/>
              <w:adjustRightInd w:val="0"/>
              <w:rPr>
                <w:rFonts w:cstheme="minorHAnsi"/>
                <w:bCs/>
                <w:lang w:eastAsia="en-GB"/>
              </w:rPr>
            </w:pPr>
          </w:p>
          <w:p w14:paraId="2023FE70" w14:textId="77777777" w:rsidR="00B01670" w:rsidRPr="006A17EA" w:rsidRDefault="00B01670" w:rsidP="00B01670">
            <w:pPr>
              <w:autoSpaceDE w:val="0"/>
              <w:autoSpaceDN w:val="0"/>
              <w:adjustRightInd w:val="0"/>
              <w:rPr>
                <w:rFonts w:cstheme="minorHAnsi"/>
                <w:bCs/>
                <w:lang w:eastAsia="en-GB"/>
              </w:rPr>
            </w:pPr>
            <w:r w:rsidRPr="006A17EA">
              <w:rPr>
                <w:rFonts w:cstheme="minorHAnsi"/>
                <w:bCs/>
                <w:lang w:eastAsia="en-GB"/>
              </w:rPr>
              <w:t>Only trained operators to utilise lifting appliances.</w:t>
            </w:r>
          </w:p>
          <w:p w14:paraId="1FE4CFE1" w14:textId="77777777" w:rsidR="00B01670" w:rsidRPr="006A17EA" w:rsidRDefault="00B01670" w:rsidP="00B01670">
            <w:pPr>
              <w:autoSpaceDE w:val="0"/>
              <w:autoSpaceDN w:val="0"/>
              <w:adjustRightInd w:val="0"/>
              <w:rPr>
                <w:rFonts w:cstheme="minorHAnsi"/>
                <w:bCs/>
                <w:lang w:eastAsia="en-GB"/>
              </w:rPr>
            </w:pPr>
          </w:p>
          <w:p w14:paraId="28079F44" w14:textId="77777777" w:rsidR="00B01670" w:rsidRPr="006A17EA" w:rsidRDefault="00B01670" w:rsidP="00B01670">
            <w:pPr>
              <w:autoSpaceDE w:val="0"/>
              <w:autoSpaceDN w:val="0"/>
              <w:adjustRightInd w:val="0"/>
              <w:rPr>
                <w:rFonts w:cstheme="minorHAnsi"/>
                <w:bCs/>
                <w:lang w:eastAsia="en-GB"/>
              </w:rPr>
            </w:pPr>
            <w:r w:rsidRPr="006A17EA">
              <w:rPr>
                <w:rFonts w:cstheme="minorHAnsi"/>
                <w:bCs/>
                <w:lang w:eastAsia="en-GB"/>
              </w:rPr>
              <w:t>Lifting equipment shall be suitable for purpose with SWLs clearly identified and tested/inspected in accordance with its 6/12 monthly cycle.</w:t>
            </w:r>
          </w:p>
          <w:p w14:paraId="4775B3D7" w14:textId="77777777" w:rsidR="00B01670" w:rsidRPr="006A17EA" w:rsidRDefault="00B01670" w:rsidP="00B01670">
            <w:pPr>
              <w:autoSpaceDE w:val="0"/>
              <w:autoSpaceDN w:val="0"/>
              <w:adjustRightInd w:val="0"/>
              <w:rPr>
                <w:rFonts w:cstheme="minorHAnsi"/>
                <w:bCs/>
                <w:lang w:eastAsia="en-GB"/>
              </w:rPr>
            </w:pPr>
          </w:p>
          <w:p w14:paraId="0F5F30FA" w14:textId="078A1E0F" w:rsidR="00B01670" w:rsidRDefault="00B01670" w:rsidP="00D301BE">
            <w:pPr>
              <w:autoSpaceDE w:val="0"/>
              <w:autoSpaceDN w:val="0"/>
              <w:adjustRightInd w:val="0"/>
              <w:rPr>
                <w:rFonts w:asciiTheme="majorHAnsi" w:hAnsiTheme="majorHAnsi" w:cs="Arial"/>
              </w:rPr>
            </w:pPr>
            <w:r w:rsidRPr="006A17EA">
              <w:rPr>
                <w:rFonts w:cstheme="minorHAnsi"/>
                <w:bCs/>
                <w:lang w:eastAsia="en-GB"/>
              </w:rPr>
              <w:t>Where excavators are utilised for lifting then only Excavators suitably certified for lifting are to be used with a current certificate of Statutory Inspection and a copy of the lifting chart available to the Machine operator. Where an excavator’s SWL exceeds 1000kg then it must be fitted with a visual or acoustic warning device.</w:t>
            </w:r>
          </w:p>
        </w:tc>
      </w:tr>
    </w:tbl>
    <w:p w14:paraId="22B5C8EB" w14:textId="77777777" w:rsidR="00B01670" w:rsidRDefault="00B01670" w:rsidP="00B01670">
      <w:pPr>
        <w:rPr>
          <w:rFonts w:asciiTheme="majorHAnsi" w:hAnsiTheme="majorHAnsi" w:cs="Arial"/>
        </w:rPr>
      </w:pPr>
    </w:p>
    <w:tbl>
      <w:tblPr>
        <w:tblStyle w:val="TableGrid"/>
        <w:tblW w:w="0" w:type="auto"/>
        <w:tblLook w:val="04A0" w:firstRow="1" w:lastRow="0" w:firstColumn="1" w:lastColumn="0" w:noHBand="0" w:noVBand="1"/>
      </w:tblPr>
      <w:tblGrid>
        <w:gridCol w:w="9016"/>
      </w:tblGrid>
      <w:tr w:rsidR="00D301BE" w14:paraId="3AF64635" w14:textId="77777777" w:rsidTr="00D301BE">
        <w:tc>
          <w:tcPr>
            <w:tcW w:w="9016" w:type="dxa"/>
          </w:tcPr>
          <w:p w14:paraId="38A20713" w14:textId="5C129349" w:rsidR="00D301BE" w:rsidRDefault="00D301BE" w:rsidP="00B01670">
            <w:pPr>
              <w:autoSpaceDE w:val="0"/>
              <w:autoSpaceDN w:val="0"/>
              <w:adjustRightInd w:val="0"/>
              <w:rPr>
                <w:rFonts w:cstheme="minorHAnsi"/>
                <w:bCs/>
                <w:lang w:eastAsia="en-GB"/>
              </w:rPr>
            </w:pPr>
            <w:r>
              <w:rPr>
                <w:rFonts w:cstheme="minorHAnsi"/>
                <w:bCs/>
                <w:lang w:eastAsia="en-GB"/>
              </w:rPr>
              <w:t xml:space="preserve">Plant &amp; equipment: </w:t>
            </w:r>
            <w:r>
              <w:rPr>
                <w:rFonts w:cstheme="minorHAnsi"/>
                <w:b/>
                <w:lang w:eastAsia="en-GB"/>
              </w:rPr>
              <w:t>P</w:t>
            </w:r>
            <w:r w:rsidRPr="00D301BE">
              <w:rPr>
                <w:rFonts w:cstheme="minorHAnsi"/>
                <w:b/>
                <w:bCs/>
              </w:rPr>
              <w:t xml:space="preserve">lant must be accompanied by a certificate of inspection and test under the </w:t>
            </w:r>
            <w:r w:rsidRPr="00197B94">
              <w:rPr>
                <w:rFonts w:cstheme="minorHAnsi"/>
                <w:b/>
                <w:bCs/>
                <w:color w:val="0070C0"/>
              </w:rPr>
              <w:t xml:space="preserve">PUWER </w:t>
            </w:r>
            <w:r w:rsidRPr="00D301BE">
              <w:rPr>
                <w:rFonts w:cstheme="minorHAnsi"/>
                <w:b/>
                <w:bCs/>
              </w:rPr>
              <w:t>or</w:t>
            </w:r>
            <w:r w:rsidRPr="00197B94">
              <w:rPr>
                <w:rFonts w:cstheme="minorHAnsi"/>
                <w:b/>
                <w:bCs/>
                <w:color w:val="0070C0"/>
              </w:rPr>
              <w:t xml:space="preserve"> LOLER </w:t>
            </w:r>
            <w:r w:rsidRPr="00D301BE">
              <w:rPr>
                <w:rFonts w:cstheme="minorHAnsi"/>
                <w:b/>
                <w:bCs/>
              </w:rPr>
              <w:t>regulations as applicable.</w:t>
            </w:r>
          </w:p>
        </w:tc>
      </w:tr>
      <w:tr w:rsidR="00D301BE" w14:paraId="60970AB2" w14:textId="77777777" w:rsidTr="00D301BE">
        <w:tc>
          <w:tcPr>
            <w:tcW w:w="9016" w:type="dxa"/>
          </w:tcPr>
          <w:p w14:paraId="2BE45E55" w14:textId="77777777" w:rsidR="00D301BE" w:rsidRPr="001D1C6B" w:rsidRDefault="00D301BE" w:rsidP="00D301BE">
            <w:pPr>
              <w:ind w:left="720"/>
              <w:rPr>
                <w:rFonts w:cstheme="minorHAnsi"/>
              </w:rPr>
            </w:pPr>
            <w:r w:rsidRPr="001D1C6B">
              <w:rPr>
                <w:rFonts w:cstheme="minorHAnsi"/>
              </w:rPr>
              <w:t xml:space="preserve">All plant and equipment shall be serviced and have been inspected prior to use and be in calibration where applicable.   Any defects found MUST be reported to the supervisor/site manager. </w:t>
            </w:r>
          </w:p>
          <w:p w14:paraId="7303B8BE" w14:textId="77777777" w:rsidR="00D301BE" w:rsidRPr="001D1C6B" w:rsidRDefault="00D301BE" w:rsidP="00D301BE">
            <w:pPr>
              <w:rPr>
                <w:rFonts w:cstheme="minorHAnsi"/>
              </w:rPr>
            </w:pPr>
          </w:p>
          <w:p w14:paraId="70D3575E" w14:textId="77777777" w:rsidR="00D301BE" w:rsidRPr="001D1C6B" w:rsidRDefault="00D301BE" w:rsidP="00D301BE">
            <w:pPr>
              <w:ind w:firstLine="720"/>
              <w:rPr>
                <w:rFonts w:cstheme="minorHAnsi"/>
              </w:rPr>
            </w:pPr>
            <w:r w:rsidRPr="001D1C6B">
              <w:rPr>
                <w:rFonts w:cstheme="minorHAnsi"/>
              </w:rPr>
              <w:t>This shall consist of but not limited to:</w:t>
            </w:r>
          </w:p>
          <w:p w14:paraId="76CBA536" w14:textId="77777777" w:rsidR="00D301BE" w:rsidRPr="001D1C6B" w:rsidRDefault="00D301BE" w:rsidP="00D301BE">
            <w:pPr>
              <w:numPr>
                <w:ilvl w:val="0"/>
                <w:numId w:val="22"/>
              </w:numPr>
              <w:rPr>
                <w:rFonts w:cstheme="minorHAnsi"/>
              </w:rPr>
            </w:pPr>
            <w:r w:rsidRPr="001D1C6B">
              <w:rPr>
                <w:rFonts w:cstheme="minorHAnsi"/>
              </w:rPr>
              <w:t>Cable locator (e.g. CAT and Genny or GPR)</w:t>
            </w:r>
          </w:p>
          <w:p w14:paraId="7D8DF064" w14:textId="77777777" w:rsidR="00D301BE" w:rsidRPr="001D1C6B" w:rsidRDefault="00D301BE" w:rsidP="00D301BE">
            <w:pPr>
              <w:numPr>
                <w:ilvl w:val="0"/>
                <w:numId w:val="22"/>
              </w:numPr>
              <w:rPr>
                <w:rFonts w:cstheme="minorHAnsi"/>
              </w:rPr>
            </w:pPr>
            <w:r w:rsidRPr="001D1C6B">
              <w:rPr>
                <w:rFonts w:cstheme="minorHAnsi"/>
              </w:rPr>
              <w:t>Pneumatic/hydraulic breakers</w:t>
            </w:r>
          </w:p>
          <w:p w14:paraId="494C1C32" w14:textId="77777777" w:rsidR="00D301BE" w:rsidRPr="001D1C6B" w:rsidRDefault="00D301BE" w:rsidP="00D301BE">
            <w:pPr>
              <w:numPr>
                <w:ilvl w:val="0"/>
                <w:numId w:val="22"/>
              </w:numPr>
              <w:rPr>
                <w:rFonts w:cstheme="minorHAnsi"/>
              </w:rPr>
            </w:pPr>
            <w:r w:rsidRPr="001D1C6B">
              <w:rPr>
                <w:rFonts w:cstheme="minorHAnsi"/>
              </w:rPr>
              <w:t>Floor/still saw</w:t>
            </w:r>
          </w:p>
          <w:p w14:paraId="07E28B5A" w14:textId="77777777" w:rsidR="00D301BE" w:rsidRPr="001D1C6B" w:rsidRDefault="00D301BE" w:rsidP="00D301BE">
            <w:pPr>
              <w:numPr>
                <w:ilvl w:val="0"/>
                <w:numId w:val="22"/>
              </w:numPr>
              <w:rPr>
                <w:rFonts w:cstheme="minorHAnsi"/>
              </w:rPr>
            </w:pPr>
            <w:r w:rsidRPr="001D1C6B">
              <w:rPr>
                <w:rFonts w:cstheme="minorHAnsi"/>
              </w:rPr>
              <w:t>Trench Rammer</w:t>
            </w:r>
          </w:p>
          <w:p w14:paraId="19089F5D" w14:textId="77777777" w:rsidR="00D301BE" w:rsidRPr="001D1C6B" w:rsidRDefault="00D301BE" w:rsidP="00D301BE">
            <w:pPr>
              <w:numPr>
                <w:ilvl w:val="0"/>
                <w:numId w:val="22"/>
              </w:numPr>
              <w:rPr>
                <w:rFonts w:cstheme="minorHAnsi"/>
              </w:rPr>
            </w:pPr>
            <w:r>
              <w:rPr>
                <w:rFonts w:cstheme="minorHAnsi"/>
              </w:rPr>
              <w:t>Rubber tracked</w:t>
            </w:r>
            <w:r w:rsidRPr="001D1C6B">
              <w:rPr>
                <w:rFonts w:cstheme="minorHAnsi"/>
              </w:rPr>
              <w:t xml:space="preserve"> excavator</w:t>
            </w:r>
          </w:p>
          <w:p w14:paraId="7AD677F1" w14:textId="77777777" w:rsidR="00D301BE" w:rsidRDefault="00D301BE" w:rsidP="00D301BE">
            <w:pPr>
              <w:numPr>
                <w:ilvl w:val="0"/>
                <w:numId w:val="22"/>
              </w:numPr>
              <w:rPr>
                <w:rFonts w:cstheme="minorHAnsi"/>
              </w:rPr>
            </w:pPr>
            <w:r w:rsidRPr="001D1C6B">
              <w:rPr>
                <w:rFonts w:cstheme="minorHAnsi"/>
              </w:rPr>
              <w:t>Grab lorry</w:t>
            </w:r>
          </w:p>
          <w:p w14:paraId="10C44B7E" w14:textId="77777777" w:rsidR="00D301BE" w:rsidRPr="001D1C6B" w:rsidRDefault="00D301BE" w:rsidP="00D301BE">
            <w:pPr>
              <w:numPr>
                <w:ilvl w:val="0"/>
                <w:numId w:val="22"/>
              </w:numPr>
              <w:rPr>
                <w:rFonts w:cstheme="minorHAnsi"/>
              </w:rPr>
            </w:pPr>
            <w:r>
              <w:rPr>
                <w:rFonts w:cstheme="minorHAnsi"/>
              </w:rPr>
              <w:t xml:space="preserve">Various hand tools- shovels etc </w:t>
            </w:r>
          </w:p>
          <w:p w14:paraId="5590ECD3" w14:textId="77777777" w:rsidR="00D301BE" w:rsidRPr="001D1C6B" w:rsidRDefault="00D301BE" w:rsidP="00D301BE">
            <w:pPr>
              <w:numPr>
                <w:ilvl w:val="0"/>
                <w:numId w:val="22"/>
              </w:numPr>
              <w:rPr>
                <w:rFonts w:cstheme="minorHAnsi"/>
              </w:rPr>
            </w:pPr>
            <w:r w:rsidRPr="001D1C6B">
              <w:rPr>
                <w:rFonts w:cstheme="minorHAnsi"/>
              </w:rPr>
              <w:t>6T Dumper</w:t>
            </w:r>
          </w:p>
          <w:p w14:paraId="33DA4281" w14:textId="77777777" w:rsidR="00D301BE" w:rsidRDefault="00D301BE" w:rsidP="00D301BE">
            <w:pPr>
              <w:numPr>
                <w:ilvl w:val="0"/>
                <w:numId w:val="22"/>
              </w:numPr>
              <w:rPr>
                <w:rFonts w:cstheme="minorHAnsi"/>
              </w:rPr>
            </w:pPr>
            <w:r>
              <w:rPr>
                <w:rFonts w:cstheme="minorHAnsi"/>
              </w:rPr>
              <w:t>Form Work</w:t>
            </w:r>
          </w:p>
          <w:p w14:paraId="57361F43" w14:textId="77777777" w:rsidR="00D301BE" w:rsidRDefault="00D301BE" w:rsidP="00D301BE">
            <w:pPr>
              <w:numPr>
                <w:ilvl w:val="0"/>
                <w:numId w:val="22"/>
              </w:numPr>
              <w:rPr>
                <w:rFonts w:cstheme="minorHAnsi"/>
              </w:rPr>
            </w:pPr>
            <w:r>
              <w:rPr>
                <w:rFonts w:cstheme="minorHAnsi"/>
              </w:rPr>
              <w:t xml:space="preserve">Traffic management </w:t>
            </w:r>
          </w:p>
          <w:p w14:paraId="525A235B" w14:textId="77777777" w:rsidR="00D301BE" w:rsidRDefault="00D301BE" w:rsidP="00D301BE">
            <w:pPr>
              <w:numPr>
                <w:ilvl w:val="0"/>
                <w:numId w:val="22"/>
              </w:numPr>
              <w:rPr>
                <w:rFonts w:cstheme="minorHAnsi"/>
              </w:rPr>
            </w:pPr>
            <w:r>
              <w:rPr>
                <w:rFonts w:cstheme="minorHAnsi"/>
              </w:rPr>
              <w:t xml:space="preserve">Lifting accessories </w:t>
            </w:r>
          </w:p>
          <w:p w14:paraId="14F04516" w14:textId="0101B157" w:rsidR="00D301BE" w:rsidRDefault="00D301BE" w:rsidP="00D301BE">
            <w:pPr>
              <w:numPr>
                <w:ilvl w:val="0"/>
                <w:numId w:val="22"/>
              </w:numPr>
              <w:rPr>
                <w:rFonts w:cstheme="minorHAnsi"/>
                <w:bCs/>
                <w:lang w:eastAsia="en-GB"/>
              </w:rPr>
            </w:pPr>
            <w:r w:rsidRPr="00D301BE">
              <w:rPr>
                <w:rFonts w:cstheme="minorHAnsi"/>
              </w:rPr>
              <w:t>Tractor and trailer for material transportation.</w:t>
            </w:r>
          </w:p>
        </w:tc>
      </w:tr>
    </w:tbl>
    <w:p w14:paraId="17F8C236" w14:textId="62FA23DF" w:rsidR="00B01670" w:rsidRDefault="00B01670" w:rsidP="00B01670">
      <w:pPr>
        <w:autoSpaceDE w:val="0"/>
        <w:autoSpaceDN w:val="0"/>
        <w:adjustRightInd w:val="0"/>
        <w:rPr>
          <w:rFonts w:cstheme="minorHAnsi"/>
          <w:bCs/>
          <w:lang w:eastAsia="en-GB"/>
        </w:rPr>
      </w:pPr>
    </w:p>
    <w:tbl>
      <w:tblPr>
        <w:tblStyle w:val="TableGrid"/>
        <w:tblW w:w="0" w:type="auto"/>
        <w:tblLook w:val="04A0" w:firstRow="1" w:lastRow="0" w:firstColumn="1" w:lastColumn="0" w:noHBand="0" w:noVBand="1"/>
      </w:tblPr>
      <w:tblGrid>
        <w:gridCol w:w="9016"/>
      </w:tblGrid>
      <w:tr w:rsidR="004D4EC4" w14:paraId="69D49930" w14:textId="77777777" w:rsidTr="004D4EC4">
        <w:tc>
          <w:tcPr>
            <w:tcW w:w="9016" w:type="dxa"/>
          </w:tcPr>
          <w:p w14:paraId="612F2CC0" w14:textId="31950CD8" w:rsidR="004D4EC4" w:rsidRDefault="004D4EC4" w:rsidP="004D4EC4">
            <w:pPr>
              <w:rPr>
                <w:rFonts w:cstheme="minorHAnsi"/>
                <w:bCs/>
                <w:lang w:eastAsia="en-GB"/>
              </w:rPr>
            </w:pPr>
            <w:r>
              <w:rPr>
                <w:rFonts w:cstheme="minorHAnsi"/>
                <w:bCs/>
                <w:lang w:eastAsia="en-GB"/>
              </w:rPr>
              <w:t xml:space="preserve">Power Tools (Diamond blades &amp; abrasive wheels): </w:t>
            </w:r>
            <w:r w:rsidRPr="004D4EC4">
              <w:rPr>
                <w:rFonts w:cstheme="minorHAnsi"/>
                <w:b/>
                <w:bCs/>
              </w:rPr>
              <w:t xml:space="preserve">Diamond blades should be manufactured to </w:t>
            </w:r>
            <w:r w:rsidRPr="00197B94">
              <w:rPr>
                <w:rFonts w:cstheme="minorHAnsi"/>
                <w:b/>
                <w:bCs/>
                <w:color w:val="0070C0"/>
              </w:rPr>
              <w:t>BS EN 13236</w:t>
            </w:r>
          </w:p>
        </w:tc>
      </w:tr>
      <w:tr w:rsidR="004D4EC4" w14:paraId="247CF4EF" w14:textId="77777777" w:rsidTr="004D4EC4">
        <w:tc>
          <w:tcPr>
            <w:tcW w:w="9016" w:type="dxa"/>
          </w:tcPr>
          <w:p w14:paraId="191974D2" w14:textId="77777777" w:rsidR="004D4EC4" w:rsidRPr="001D1C6B" w:rsidRDefault="004D4EC4" w:rsidP="004D4EC4">
            <w:pPr>
              <w:rPr>
                <w:rFonts w:cstheme="minorHAnsi"/>
                <w:b/>
              </w:rPr>
            </w:pPr>
            <w:r w:rsidRPr="001D1C6B">
              <w:rPr>
                <w:rFonts w:cstheme="minorHAnsi"/>
                <w:b/>
              </w:rPr>
              <w:t>General</w:t>
            </w:r>
          </w:p>
          <w:p w14:paraId="00A353D1" w14:textId="77777777" w:rsidR="004D4EC4" w:rsidRPr="001D1C6B" w:rsidRDefault="004D4EC4" w:rsidP="004D4EC4">
            <w:pPr>
              <w:rPr>
                <w:rFonts w:cstheme="minorHAnsi"/>
              </w:rPr>
            </w:pPr>
          </w:p>
          <w:p w14:paraId="14D31CE5" w14:textId="77777777" w:rsidR="004D4EC4" w:rsidRPr="001D1C6B" w:rsidRDefault="004D4EC4" w:rsidP="004D4EC4">
            <w:pPr>
              <w:pStyle w:val="ListParagraph"/>
              <w:numPr>
                <w:ilvl w:val="0"/>
                <w:numId w:val="24"/>
              </w:numPr>
              <w:rPr>
                <w:rFonts w:cstheme="minorHAnsi"/>
              </w:rPr>
            </w:pPr>
            <w:r w:rsidRPr="001D1C6B">
              <w:rPr>
                <w:rFonts w:cstheme="minorHAnsi"/>
              </w:rPr>
              <w:t>All activities connected to the above must be carried out in a safe manner with competent personnel.</w:t>
            </w:r>
          </w:p>
          <w:p w14:paraId="020837DE" w14:textId="77777777" w:rsidR="004D4EC4" w:rsidRPr="001D1C6B" w:rsidRDefault="004D4EC4" w:rsidP="004D4EC4">
            <w:pPr>
              <w:pStyle w:val="ListParagraph"/>
              <w:numPr>
                <w:ilvl w:val="0"/>
                <w:numId w:val="24"/>
              </w:numPr>
              <w:rPr>
                <w:rFonts w:cstheme="minorHAnsi"/>
              </w:rPr>
            </w:pPr>
            <w:r w:rsidRPr="001D1C6B">
              <w:rPr>
                <w:rFonts w:cstheme="minorHAnsi"/>
              </w:rPr>
              <w:t xml:space="preserve">A visual inspection of the wheel </w:t>
            </w:r>
            <w:r w:rsidRPr="001D1C6B">
              <w:rPr>
                <w:rFonts w:cstheme="minorHAnsi"/>
                <w:b/>
              </w:rPr>
              <w:t>must</w:t>
            </w:r>
            <w:r w:rsidRPr="001D1C6B">
              <w:rPr>
                <w:rFonts w:cstheme="minorHAnsi"/>
              </w:rPr>
              <w:t xml:space="preserve"> be carried out prior to use.</w:t>
            </w:r>
          </w:p>
          <w:p w14:paraId="1053E0E2" w14:textId="77777777" w:rsidR="004D4EC4" w:rsidRPr="001D1C6B" w:rsidRDefault="004D4EC4" w:rsidP="004D4EC4">
            <w:pPr>
              <w:pStyle w:val="ListParagraph"/>
              <w:numPr>
                <w:ilvl w:val="0"/>
                <w:numId w:val="24"/>
              </w:numPr>
              <w:rPr>
                <w:rFonts w:cstheme="minorHAnsi"/>
              </w:rPr>
            </w:pPr>
            <w:r w:rsidRPr="001D1C6B">
              <w:rPr>
                <w:rFonts w:cstheme="minorHAnsi"/>
              </w:rPr>
              <w:t>A visual inspection of the equipment being used must be made before the operation commences.</w:t>
            </w:r>
          </w:p>
          <w:p w14:paraId="7CE6F3C9" w14:textId="77777777" w:rsidR="004D4EC4" w:rsidRPr="001D1C6B" w:rsidRDefault="004D4EC4" w:rsidP="004D4EC4">
            <w:pPr>
              <w:pStyle w:val="ListParagraph"/>
              <w:numPr>
                <w:ilvl w:val="0"/>
                <w:numId w:val="24"/>
              </w:numPr>
              <w:rPr>
                <w:rFonts w:cstheme="minorHAnsi"/>
              </w:rPr>
            </w:pPr>
            <w:r w:rsidRPr="001D1C6B">
              <w:rPr>
                <w:rFonts w:cstheme="minorHAnsi"/>
              </w:rPr>
              <w:t>The operator must be trained in the use of the equipment.</w:t>
            </w:r>
          </w:p>
          <w:p w14:paraId="43236FA0" w14:textId="77777777" w:rsidR="004D4EC4" w:rsidRPr="001D1C6B" w:rsidRDefault="004D4EC4" w:rsidP="004D4EC4">
            <w:pPr>
              <w:pStyle w:val="ListParagraph"/>
              <w:numPr>
                <w:ilvl w:val="0"/>
                <w:numId w:val="24"/>
              </w:numPr>
              <w:rPr>
                <w:rFonts w:cstheme="minorHAnsi"/>
              </w:rPr>
            </w:pPr>
            <w:r w:rsidRPr="001D1C6B">
              <w:rPr>
                <w:rFonts w:cstheme="minorHAnsi"/>
              </w:rPr>
              <w:t>The operator must be trained in the use of abrasive wheels</w:t>
            </w:r>
          </w:p>
          <w:p w14:paraId="417E2A43" w14:textId="77777777" w:rsidR="004D4EC4" w:rsidRPr="001D1C6B" w:rsidRDefault="004D4EC4" w:rsidP="004D4EC4">
            <w:pPr>
              <w:pStyle w:val="ListParagraph"/>
              <w:numPr>
                <w:ilvl w:val="0"/>
                <w:numId w:val="24"/>
              </w:numPr>
              <w:rPr>
                <w:rFonts w:cstheme="minorHAnsi"/>
              </w:rPr>
            </w:pPr>
            <w:r w:rsidRPr="001D1C6B">
              <w:rPr>
                <w:rFonts w:cstheme="minorHAnsi"/>
              </w:rPr>
              <w:t>Ensure the working area is clean, tidy and free from tripping hazards</w:t>
            </w:r>
          </w:p>
          <w:p w14:paraId="20281DB7" w14:textId="77777777" w:rsidR="004D4EC4" w:rsidRPr="001D1C6B" w:rsidRDefault="004D4EC4" w:rsidP="004D4EC4">
            <w:pPr>
              <w:pStyle w:val="ListParagraph"/>
              <w:numPr>
                <w:ilvl w:val="0"/>
                <w:numId w:val="24"/>
              </w:numPr>
              <w:rPr>
                <w:rFonts w:cstheme="minorHAnsi"/>
              </w:rPr>
            </w:pPr>
            <w:r w:rsidRPr="001D1C6B">
              <w:rPr>
                <w:rFonts w:cstheme="minorHAnsi"/>
              </w:rPr>
              <w:t>Any wheel being mounted on any piece of plant or machinery must be checked for damage, contamination and is of the correct type prior to use.</w:t>
            </w:r>
          </w:p>
          <w:p w14:paraId="3E08B2FF" w14:textId="77777777" w:rsidR="004D4EC4" w:rsidRPr="001D1C6B" w:rsidRDefault="004D4EC4" w:rsidP="004D4EC4">
            <w:pPr>
              <w:pStyle w:val="ListParagraph"/>
              <w:numPr>
                <w:ilvl w:val="0"/>
                <w:numId w:val="24"/>
              </w:numPr>
              <w:rPr>
                <w:rFonts w:cstheme="minorHAnsi"/>
              </w:rPr>
            </w:pPr>
            <w:r w:rsidRPr="001D1C6B">
              <w:rPr>
                <w:rFonts w:cstheme="minorHAnsi"/>
              </w:rPr>
              <w:t>The new wheel will be mounted on the plant or machinery as per the manufacturer’s specifications.</w:t>
            </w:r>
          </w:p>
          <w:p w14:paraId="6EC7BF58" w14:textId="77777777" w:rsidR="004D4EC4" w:rsidRPr="001D1C6B" w:rsidRDefault="004D4EC4" w:rsidP="004D4EC4">
            <w:pPr>
              <w:pStyle w:val="ListParagraph"/>
              <w:numPr>
                <w:ilvl w:val="0"/>
                <w:numId w:val="24"/>
              </w:numPr>
              <w:rPr>
                <w:rFonts w:cstheme="minorHAnsi"/>
              </w:rPr>
            </w:pPr>
            <w:r w:rsidRPr="001D1C6B">
              <w:rPr>
                <w:rFonts w:cstheme="minorHAnsi"/>
              </w:rPr>
              <w:t xml:space="preserve">Once completed, the newly fitted wheel </w:t>
            </w:r>
            <w:r w:rsidRPr="001D1C6B">
              <w:rPr>
                <w:rFonts w:cstheme="minorHAnsi"/>
                <w:b/>
              </w:rPr>
              <w:t>MUST</w:t>
            </w:r>
            <w:r w:rsidRPr="001D1C6B">
              <w:rPr>
                <w:rFonts w:cstheme="minorHAnsi"/>
              </w:rPr>
              <w:t xml:space="preserve"> be run at its maximum speed for a minimum of 30 seconds. </w:t>
            </w:r>
          </w:p>
          <w:p w14:paraId="00048397" w14:textId="77777777" w:rsidR="004D4EC4" w:rsidRPr="001D1C6B" w:rsidRDefault="004D4EC4" w:rsidP="004D4EC4">
            <w:pPr>
              <w:pStyle w:val="ListParagraph"/>
              <w:numPr>
                <w:ilvl w:val="0"/>
                <w:numId w:val="24"/>
              </w:numPr>
              <w:rPr>
                <w:rFonts w:cstheme="minorHAnsi"/>
              </w:rPr>
            </w:pPr>
            <w:r w:rsidRPr="001D1C6B">
              <w:rPr>
                <w:rFonts w:cstheme="minorHAnsi"/>
              </w:rPr>
              <w:t xml:space="preserve">This MUST be done whilst the wheel is being pointed away </w:t>
            </w:r>
            <w:r>
              <w:rPr>
                <w:rFonts w:cstheme="minorHAnsi"/>
              </w:rPr>
              <w:t xml:space="preserve">from </w:t>
            </w:r>
            <w:r w:rsidRPr="001D1C6B">
              <w:rPr>
                <w:rFonts w:cstheme="minorHAnsi"/>
              </w:rPr>
              <w:t>anything or anyone that could be affected by its omissions.</w:t>
            </w:r>
          </w:p>
          <w:p w14:paraId="4838EBA1" w14:textId="77777777" w:rsidR="004D4EC4" w:rsidRPr="001D1C6B" w:rsidRDefault="004D4EC4" w:rsidP="004D4EC4">
            <w:pPr>
              <w:pStyle w:val="ListParagraph"/>
              <w:numPr>
                <w:ilvl w:val="0"/>
                <w:numId w:val="24"/>
              </w:numPr>
              <w:rPr>
                <w:rFonts w:cstheme="minorHAnsi"/>
              </w:rPr>
            </w:pPr>
            <w:r w:rsidRPr="001D1C6B">
              <w:rPr>
                <w:rFonts w:cstheme="minorHAnsi"/>
              </w:rPr>
              <w:t>Never walk around with the abrasive wheel still turning always ensure that it has fully stopped before moving</w:t>
            </w:r>
          </w:p>
          <w:p w14:paraId="06C7C90A" w14:textId="34C12C53" w:rsidR="004D4EC4" w:rsidRPr="004D4EC4" w:rsidRDefault="004D4EC4" w:rsidP="004D4EC4">
            <w:pPr>
              <w:pStyle w:val="ListParagraph"/>
              <w:numPr>
                <w:ilvl w:val="0"/>
                <w:numId w:val="24"/>
              </w:numPr>
              <w:rPr>
                <w:rFonts w:cstheme="minorHAnsi"/>
              </w:rPr>
            </w:pPr>
            <w:r w:rsidRPr="001D1C6B">
              <w:rPr>
                <w:rFonts w:cstheme="minorHAnsi"/>
              </w:rPr>
              <w:t xml:space="preserve">Abrasive wheels </w:t>
            </w:r>
            <w:r w:rsidRPr="001D1C6B">
              <w:rPr>
                <w:rFonts w:cstheme="minorHAnsi"/>
                <w:b/>
              </w:rPr>
              <w:t>must only</w:t>
            </w:r>
            <w:r w:rsidRPr="001D1C6B">
              <w:rPr>
                <w:rFonts w:cstheme="minorHAnsi"/>
              </w:rPr>
              <w:t xml:space="preserve"> be used for what they were designed to do.</w:t>
            </w:r>
          </w:p>
          <w:p w14:paraId="39784526" w14:textId="77777777" w:rsidR="004D4EC4" w:rsidRPr="001D1C6B" w:rsidRDefault="004D4EC4" w:rsidP="004D4EC4">
            <w:pPr>
              <w:rPr>
                <w:rFonts w:cstheme="minorHAnsi"/>
              </w:rPr>
            </w:pPr>
          </w:p>
          <w:p w14:paraId="56018557" w14:textId="77777777" w:rsidR="004D4EC4" w:rsidRDefault="004D4EC4" w:rsidP="004D4EC4">
            <w:pPr>
              <w:ind w:firstLine="720"/>
              <w:rPr>
                <w:rFonts w:cstheme="minorHAnsi"/>
                <w:b/>
              </w:rPr>
            </w:pPr>
          </w:p>
          <w:p w14:paraId="13653FD6" w14:textId="77777777" w:rsidR="004D4EC4" w:rsidRPr="001D1C6B" w:rsidRDefault="004D4EC4" w:rsidP="004D4EC4">
            <w:pPr>
              <w:ind w:firstLine="720"/>
              <w:rPr>
                <w:rFonts w:cstheme="minorHAnsi"/>
                <w:b/>
              </w:rPr>
            </w:pPr>
            <w:r w:rsidRPr="001D1C6B">
              <w:rPr>
                <w:rFonts w:cstheme="minorHAnsi"/>
                <w:b/>
              </w:rPr>
              <w:t>Diamond Blades</w:t>
            </w:r>
          </w:p>
          <w:p w14:paraId="2E4EB76E" w14:textId="77777777" w:rsidR="004D4EC4" w:rsidRPr="001D1C6B" w:rsidRDefault="004D4EC4" w:rsidP="004D4EC4">
            <w:pPr>
              <w:tabs>
                <w:tab w:val="left" w:pos="4655"/>
              </w:tabs>
              <w:ind w:left="1418"/>
              <w:rPr>
                <w:rFonts w:cstheme="minorHAnsi"/>
                <w:b/>
                <w:u w:val="single"/>
              </w:rPr>
            </w:pPr>
          </w:p>
          <w:p w14:paraId="14CDDDDC" w14:textId="099FC007" w:rsidR="004D4EC4" w:rsidRPr="001D1C6B" w:rsidRDefault="004D4EC4" w:rsidP="004D4EC4">
            <w:pPr>
              <w:ind w:left="720"/>
              <w:rPr>
                <w:rFonts w:cstheme="minorHAnsi"/>
              </w:rPr>
            </w:pPr>
            <w:r w:rsidRPr="001D1C6B">
              <w:rPr>
                <w:rFonts w:cstheme="minorHAnsi"/>
              </w:rPr>
              <w:t>As with bonded abrasive wheels, people working with diamond blades must be properly trained</w:t>
            </w:r>
          </w:p>
          <w:p w14:paraId="38C4F453" w14:textId="77777777" w:rsidR="004D4EC4" w:rsidRPr="001D1C6B" w:rsidRDefault="004D4EC4" w:rsidP="004D4EC4">
            <w:pPr>
              <w:rPr>
                <w:rFonts w:cstheme="minorHAnsi"/>
              </w:rPr>
            </w:pPr>
          </w:p>
          <w:p w14:paraId="76DDDEDA" w14:textId="77777777" w:rsidR="004D4EC4" w:rsidRPr="001D1C6B" w:rsidRDefault="004D4EC4" w:rsidP="004D4EC4">
            <w:pPr>
              <w:ind w:firstLine="720"/>
              <w:rPr>
                <w:rFonts w:cstheme="minorHAnsi"/>
              </w:rPr>
            </w:pPr>
            <w:r w:rsidRPr="001D1C6B">
              <w:rPr>
                <w:rFonts w:cstheme="minorHAnsi"/>
              </w:rPr>
              <w:t xml:space="preserve">Diamond blades are only used for cutting-off and cannot be used to cut metal. </w:t>
            </w:r>
          </w:p>
          <w:p w14:paraId="38BB5512" w14:textId="77777777" w:rsidR="004D4EC4" w:rsidRPr="001D1C6B" w:rsidRDefault="004D4EC4" w:rsidP="004D4EC4">
            <w:pPr>
              <w:rPr>
                <w:rFonts w:cstheme="minorHAnsi"/>
              </w:rPr>
            </w:pPr>
          </w:p>
          <w:p w14:paraId="05BB6165" w14:textId="77777777" w:rsidR="004D4EC4" w:rsidRPr="001D1C6B" w:rsidRDefault="004D4EC4" w:rsidP="004D4EC4">
            <w:pPr>
              <w:ind w:firstLine="720"/>
              <w:rPr>
                <w:rFonts w:cstheme="minorHAnsi"/>
              </w:rPr>
            </w:pPr>
            <w:r w:rsidRPr="001D1C6B">
              <w:rPr>
                <w:rFonts w:cstheme="minorHAnsi"/>
              </w:rPr>
              <w:t xml:space="preserve">As with bonded abrasive wheels, different grades are available to suit different materials. </w:t>
            </w:r>
          </w:p>
          <w:p w14:paraId="0094089B" w14:textId="77777777" w:rsidR="004D4EC4" w:rsidRPr="001D1C6B" w:rsidRDefault="004D4EC4" w:rsidP="004D4EC4">
            <w:pPr>
              <w:ind w:left="1418"/>
              <w:rPr>
                <w:rFonts w:cstheme="minorHAnsi"/>
              </w:rPr>
            </w:pPr>
          </w:p>
          <w:p w14:paraId="4A1ADC87" w14:textId="77777777" w:rsidR="004D4EC4" w:rsidRPr="001D1C6B" w:rsidRDefault="004D4EC4" w:rsidP="004D4EC4">
            <w:pPr>
              <w:ind w:firstLine="720"/>
              <w:rPr>
                <w:rFonts w:cstheme="minorHAnsi"/>
              </w:rPr>
            </w:pPr>
            <w:r w:rsidRPr="001D1C6B">
              <w:rPr>
                <w:rFonts w:cstheme="minorHAnsi"/>
              </w:rPr>
              <w:t>General recommendations for diamond blades:</w:t>
            </w:r>
          </w:p>
          <w:p w14:paraId="07741251" w14:textId="5C73FC05" w:rsidR="004D4EC4" w:rsidRPr="004D4EC4" w:rsidRDefault="004D4EC4" w:rsidP="004D4EC4">
            <w:pPr>
              <w:numPr>
                <w:ilvl w:val="0"/>
                <w:numId w:val="23"/>
              </w:numPr>
              <w:rPr>
                <w:rFonts w:cstheme="minorHAnsi"/>
              </w:rPr>
            </w:pPr>
            <w:r w:rsidRPr="001D1C6B">
              <w:rPr>
                <w:rFonts w:cstheme="minorHAnsi"/>
              </w:rPr>
              <w:t>Before use always check whether the blade is designed for wet or dry cutting and only use it as recommended by the manufacturer.</w:t>
            </w:r>
          </w:p>
          <w:p w14:paraId="0AEF6EFE" w14:textId="77777777" w:rsidR="004D4EC4" w:rsidRPr="001D1C6B" w:rsidRDefault="004D4EC4" w:rsidP="004D4EC4">
            <w:pPr>
              <w:numPr>
                <w:ilvl w:val="0"/>
                <w:numId w:val="23"/>
              </w:numPr>
              <w:rPr>
                <w:rFonts w:cstheme="minorHAnsi"/>
              </w:rPr>
            </w:pPr>
            <w:r w:rsidRPr="001D1C6B">
              <w:rPr>
                <w:rFonts w:cstheme="minorHAnsi"/>
              </w:rPr>
              <w:t>Diamond blades are directional and must be mounted so that they rotate in the direction marked on the blade.</w:t>
            </w:r>
          </w:p>
          <w:p w14:paraId="1E81B747" w14:textId="0D44A44A" w:rsidR="004D4EC4" w:rsidRPr="001D1C6B" w:rsidRDefault="004D4EC4" w:rsidP="004D4EC4">
            <w:pPr>
              <w:numPr>
                <w:ilvl w:val="0"/>
                <w:numId w:val="23"/>
              </w:numPr>
              <w:rPr>
                <w:rFonts w:cstheme="minorHAnsi"/>
              </w:rPr>
            </w:pPr>
            <w:r w:rsidRPr="001D1C6B">
              <w:rPr>
                <w:rFonts w:cstheme="minorHAnsi"/>
              </w:rPr>
              <w:t xml:space="preserve">Diamond blades can be used on </w:t>
            </w:r>
            <w:r w:rsidR="00C50F32" w:rsidRPr="001D1C6B">
              <w:rPr>
                <w:rFonts w:cstheme="minorHAnsi"/>
              </w:rPr>
              <w:t>handheld</w:t>
            </w:r>
            <w:r w:rsidRPr="001D1C6B">
              <w:rPr>
                <w:rFonts w:cstheme="minorHAnsi"/>
              </w:rPr>
              <w:t xml:space="preserve"> machine at speeds up to 100m/s provided that the machine is designed for this and the marked maximum permissible operating speed of the blade is not exceeded</w:t>
            </w:r>
          </w:p>
          <w:p w14:paraId="7160F0B0" w14:textId="77777777" w:rsidR="004D4EC4" w:rsidRPr="001D1C6B" w:rsidRDefault="004D4EC4" w:rsidP="004D4EC4">
            <w:pPr>
              <w:numPr>
                <w:ilvl w:val="0"/>
                <w:numId w:val="23"/>
              </w:numPr>
              <w:rPr>
                <w:rFonts w:cstheme="minorHAnsi"/>
              </w:rPr>
            </w:pPr>
            <w:r w:rsidRPr="001D1C6B">
              <w:rPr>
                <w:rFonts w:cstheme="minorHAnsi"/>
              </w:rPr>
              <w:t>Do not allow the blade to overheat as this reduces diamond life.</w:t>
            </w:r>
          </w:p>
          <w:p w14:paraId="2EFE7E3C" w14:textId="77777777" w:rsidR="004D4EC4" w:rsidRPr="001D1C6B" w:rsidRDefault="004D4EC4" w:rsidP="004D4EC4">
            <w:pPr>
              <w:numPr>
                <w:ilvl w:val="0"/>
                <w:numId w:val="23"/>
              </w:numPr>
              <w:rPr>
                <w:rFonts w:cstheme="minorHAnsi"/>
              </w:rPr>
            </w:pPr>
            <w:r w:rsidRPr="001D1C6B">
              <w:rPr>
                <w:rFonts w:cstheme="minorHAnsi"/>
              </w:rPr>
              <w:t>Periodically it may be necessary to redress blade by making cuts in block.</w:t>
            </w:r>
          </w:p>
          <w:p w14:paraId="743D85A8" w14:textId="77777777" w:rsidR="004D4EC4" w:rsidRPr="001D1C6B" w:rsidRDefault="004D4EC4" w:rsidP="004D4EC4">
            <w:pPr>
              <w:numPr>
                <w:ilvl w:val="0"/>
                <w:numId w:val="23"/>
              </w:numPr>
              <w:rPr>
                <w:rFonts w:cstheme="minorHAnsi"/>
              </w:rPr>
            </w:pPr>
            <w:r w:rsidRPr="001D1C6B">
              <w:rPr>
                <w:rFonts w:cstheme="minorHAnsi"/>
              </w:rPr>
              <w:t>These wheels last a comparatively long time, therefore before use and with the power disconnected, make a special point of checking the condition of the spindle bearings on the machine, as these can deteriorate considerably during the lifetime of a diamond cutting wheel.</w:t>
            </w:r>
          </w:p>
          <w:p w14:paraId="1C05C5AB" w14:textId="77777777" w:rsidR="004D4EC4" w:rsidRDefault="004D4EC4" w:rsidP="00B01670">
            <w:pPr>
              <w:autoSpaceDE w:val="0"/>
              <w:autoSpaceDN w:val="0"/>
              <w:adjustRightInd w:val="0"/>
              <w:rPr>
                <w:rFonts w:cstheme="minorHAnsi"/>
                <w:bCs/>
                <w:lang w:eastAsia="en-GB"/>
              </w:rPr>
            </w:pPr>
          </w:p>
        </w:tc>
      </w:tr>
    </w:tbl>
    <w:p w14:paraId="241D793D" w14:textId="4FE191F8" w:rsidR="00907922" w:rsidRDefault="00907922" w:rsidP="001D3BE0">
      <w:pPr>
        <w:rPr>
          <w:rFonts w:cstheme="minorHAnsi"/>
        </w:rPr>
      </w:pPr>
    </w:p>
    <w:p w14:paraId="2B40E111" w14:textId="4B73C401" w:rsidR="00540FC8" w:rsidRDefault="001D3BE0" w:rsidP="001D3BE0">
      <w:pPr>
        <w:rPr>
          <w:rFonts w:cstheme="minorHAnsi"/>
          <w:b/>
          <w:bCs/>
        </w:rPr>
      </w:pPr>
      <w:r>
        <w:rPr>
          <w:rFonts w:cstheme="minorHAnsi"/>
          <w:b/>
          <w:bCs/>
        </w:rPr>
        <w:lastRenderedPageBreak/>
        <w:t>3.</w:t>
      </w:r>
      <w:r w:rsidR="00C21BEE">
        <w:rPr>
          <w:rFonts w:cstheme="minorHAnsi"/>
          <w:b/>
          <w:bCs/>
        </w:rPr>
        <w:t>2</w:t>
      </w:r>
      <w:r>
        <w:rPr>
          <w:rFonts w:cstheme="minorHAnsi"/>
          <w:b/>
          <w:bCs/>
        </w:rPr>
        <w:t xml:space="preserve">- Risk </w:t>
      </w:r>
      <w:r w:rsidR="00983723">
        <w:rPr>
          <w:rFonts w:cstheme="minorHAnsi"/>
          <w:b/>
          <w:bCs/>
        </w:rPr>
        <w:t>Assessments</w:t>
      </w:r>
      <w:r w:rsidR="00540FC8" w:rsidRPr="00C7651F">
        <w:rPr>
          <w:rFonts w:cs="Arial"/>
          <w:i/>
          <w:noProof/>
          <w:lang w:eastAsia="en-GB"/>
        </w:rPr>
        <w:drawing>
          <wp:anchor distT="0" distB="0" distL="114300" distR="114300" simplePos="0" relativeHeight="251659264" behindDoc="0" locked="0" layoutInCell="1" allowOverlap="1" wp14:anchorId="30CB9AFF" wp14:editId="56B6BA4F">
            <wp:simplePos x="0" y="0"/>
            <wp:positionH relativeFrom="margin">
              <wp:posOffset>0</wp:posOffset>
            </wp:positionH>
            <wp:positionV relativeFrom="paragraph">
              <wp:posOffset>541655</wp:posOffset>
            </wp:positionV>
            <wp:extent cx="2917825" cy="1780540"/>
            <wp:effectExtent l="0" t="0" r="0" b="0"/>
            <wp:wrapSquare wrapText="bothSides"/>
            <wp:docPr id="6" name="Picture 6" descr="G:\HSQE\Rob Callen\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HSQE\Rob Callen\images.jpg"/>
                    <pic:cNvPicPr>
                      <a:picLocks noChangeAspect="1" noChangeArrowheads="1"/>
                    </pic:cNvPicPr>
                  </pic:nvPicPr>
                  <pic:blipFill rotWithShape="1">
                    <a:blip r:embed="rId17" cstate="print"/>
                    <a:srcRect t="11807" r="4914" b="5516"/>
                    <a:stretch/>
                  </pic:blipFill>
                  <pic:spPr bwMode="auto">
                    <a:xfrm>
                      <a:off x="0" y="0"/>
                      <a:ext cx="2917825" cy="17805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40FC8">
        <w:rPr>
          <w:rFonts w:cstheme="minorHAnsi"/>
          <w:b/>
          <w:bCs/>
        </w:rPr>
        <w:t xml:space="preserve">  </w:t>
      </w:r>
    </w:p>
    <w:p w14:paraId="0802729B" w14:textId="333348CF" w:rsidR="00540FC8" w:rsidRDefault="00540FC8" w:rsidP="001D3BE0">
      <w:pPr>
        <w:rPr>
          <w:rFonts w:cstheme="minorHAnsi"/>
          <w:b/>
          <w:bCs/>
        </w:rPr>
      </w:pPr>
      <w:r>
        <w:rPr>
          <w:noProof/>
        </w:rPr>
        <w:drawing>
          <wp:inline distT="0" distB="0" distL="0" distR="0" wp14:anchorId="182DE2E2" wp14:editId="2C233B56">
            <wp:extent cx="6454787" cy="3283889"/>
            <wp:effectExtent l="0" t="0" r="317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482449" cy="3297962"/>
                    </a:xfrm>
                    <a:prstGeom prst="rect">
                      <a:avLst/>
                    </a:prstGeom>
                  </pic:spPr>
                </pic:pic>
              </a:graphicData>
            </a:graphic>
          </wp:inline>
        </w:drawing>
      </w:r>
    </w:p>
    <w:p w14:paraId="3B6FBBED" w14:textId="53348912" w:rsidR="001C74D1" w:rsidRDefault="001C74D1" w:rsidP="002C615F">
      <w:pPr>
        <w:rPr>
          <w:rFonts w:cstheme="minorHAnsi"/>
          <w:b/>
          <w:bCs/>
        </w:rPr>
      </w:pPr>
      <w:r>
        <w:rPr>
          <w:noProof/>
        </w:rPr>
        <w:drawing>
          <wp:inline distT="0" distB="0" distL="0" distR="0" wp14:anchorId="46B1129E" wp14:editId="76FED13F">
            <wp:extent cx="6482532" cy="3021495"/>
            <wp:effectExtent l="0" t="0" r="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495695" cy="3027630"/>
                    </a:xfrm>
                    <a:prstGeom prst="rect">
                      <a:avLst/>
                    </a:prstGeom>
                  </pic:spPr>
                </pic:pic>
              </a:graphicData>
            </a:graphic>
          </wp:inline>
        </w:drawing>
      </w:r>
    </w:p>
    <w:p w14:paraId="217B53EE" w14:textId="0B5D4ABC" w:rsidR="001C74D1" w:rsidRPr="001C74D1" w:rsidRDefault="00575C96" w:rsidP="002C615F">
      <w:pPr>
        <w:rPr>
          <w:rFonts w:cstheme="minorHAnsi"/>
          <w:b/>
          <w:bCs/>
        </w:rPr>
      </w:pPr>
      <w:r>
        <w:rPr>
          <w:noProof/>
        </w:rPr>
        <w:lastRenderedPageBreak/>
        <w:drawing>
          <wp:inline distT="0" distB="0" distL="0" distR="0" wp14:anchorId="1508C11A" wp14:editId="0110F833">
            <wp:extent cx="6553851" cy="2735249"/>
            <wp:effectExtent l="0" t="0" r="0"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567177" cy="2740811"/>
                    </a:xfrm>
                    <a:prstGeom prst="rect">
                      <a:avLst/>
                    </a:prstGeom>
                  </pic:spPr>
                </pic:pic>
              </a:graphicData>
            </a:graphic>
          </wp:inline>
        </w:drawing>
      </w:r>
    </w:p>
    <w:p w14:paraId="5327137A" w14:textId="77777777" w:rsidR="00BD2309" w:rsidRDefault="00BD2309" w:rsidP="002C615F">
      <w:pPr>
        <w:rPr>
          <w:rFonts w:ascii="Arial" w:hAnsi="Arial" w:cs="Arial"/>
          <w:b/>
          <w:bCs/>
        </w:rPr>
      </w:pPr>
    </w:p>
    <w:p w14:paraId="639941C6" w14:textId="77777777" w:rsidR="00BD2309" w:rsidRDefault="00BD2309" w:rsidP="002C615F">
      <w:pPr>
        <w:rPr>
          <w:rFonts w:ascii="Arial" w:hAnsi="Arial" w:cs="Arial"/>
          <w:b/>
          <w:bCs/>
        </w:rPr>
      </w:pPr>
    </w:p>
    <w:p w14:paraId="218067AC" w14:textId="0EA90FDA" w:rsidR="00BD2309" w:rsidRDefault="00BD2309" w:rsidP="002C615F">
      <w:pPr>
        <w:rPr>
          <w:rFonts w:ascii="Arial" w:hAnsi="Arial" w:cs="Arial"/>
          <w:b/>
          <w:bCs/>
        </w:rPr>
      </w:pPr>
    </w:p>
    <w:p w14:paraId="06D1D053" w14:textId="3A31C77C" w:rsidR="004D4EC4" w:rsidRDefault="004D4EC4" w:rsidP="002C615F">
      <w:pPr>
        <w:rPr>
          <w:rFonts w:ascii="Arial" w:hAnsi="Arial" w:cs="Arial"/>
          <w:b/>
          <w:bCs/>
        </w:rPr>
      </w:pPr>
    </w:p>
    <w:p w14:paraId="22BEB6E4" w14:textId="77777777" w:rsidR="004D4EC4" w:rsidRDefault="004D4EC4" w:rsidP="002C615F">
      <w:pPr>
        <w:rPr>
          <w:rFonts w:ascii="Arial" w:hAnsi="Arial" w:cs="Arial"/>
          <w:b/>
          <w:bCs/>
        </w:rPr>
      </w:pPr>
    </w:p>
    <w:tbl>
      <w:tblPr>
        <w:tblW w:w="9080" w:type="dxa"/>
        <w:tblInd w:w="738" w:type="dxa"/>
        <w:tblLayout w:type="fixed"/>
        <w:tblLook w:val="0000" w:firstRow="0" w:lastRow="0" w:firstColumn="0" w:lastColumn="0" w:noHBand="0" w:noVBand="0"/>
      </w:tblPr>
      <w:tblGrid>
        <w:gridCol w:w="720"/>
        <w:gridCol w:w="8360"/>
      </w:tblGrid>
      <w:tr w:rsidR="002C615F" w14:paraId="2116F7AC" w14:textId="77777777" w:rsidTr="005B476E">
        <w:tc>
          <w:tcPr>
            <w:tcW w:w="720" w:type="dxa"/>
          </w:tcPr>
          <w:p w14:paraId="3CF51BED" w14:textId="77777777" w:rsidR="002C615F" w:rsidRDefault="002C615F" w:rsidP="00EB5FE1">
            <w:pPr>
              <w:rPr>
                <w:rFonts w:ascii="Arial" w:hAnsi="Arial"/>
              </w:rPr>
            </w:pPr>
          </w:p>
        </w:tc>
        <w:tc>
          <w:tcPr>
            <w:tcW w:w="8360" w:type="dxa"/>
          </w:tcPr>
          <w:p w14:paraId="223D3495" w14:textId="77777777" w:rsidR="002C615F" w:rsidRDefault="002C615F" w:rsidP="00EB5FE1">
            <w:pPr>
              <w:jc w:val="both"/>
              <w:rPr>
                <w:rFonts w:ascii="Arial" w:hAnsi="Arial"/>
                <w:i/>
              </w:rPr>
            </w:pPr>
          </w:p>
        </w:tc>
      </w:tr>
      <w:tr w:rsidR="002C615F" w14:paraId="7D5117C0" w14:textId="77777777" w:rsidTr="005B476E">
        <w:tc>
          <w:tcPr>
            <w:tcW w:w="720" w:type="dxa"/>
          </w:tcPr>
          <w:p w14:paraId="2B8C331C" w14:textId="77777777" w:rsidR="00CF5DE7" w:rsidRDefault="00CF5DE7" w:rsidP="00EB5FE1">
            <w:pPr>
              <w:rPr>
                <w:rFonts w:ascii="Arial" w:hAnsi="Arial"/>
              </w:rPr>
            </w:pPr>
          </w:p>
          <w:p w14:paraId="0928362A" w14:textId="3C918B85" w:rsidR="00CF5DE7" w:rsidRDefault="00CF5DE7" w:rsidP="00EB5FE1">
            <w:pPr>
              <w:rPr>
                <w:rFonts w:ascii="Arial" w:hAnsi="Arial"/>
              </w:rPr>
            </w:pPr>
          </w:p>
        </w:tc>
        <w:tc>
          <w:tcPr>
            <w:tcW w:w="8360" w:type="dxa"/>
          </w:tcPr>
          <w:p w14:paraId="5DF78FB6" w14:textId="77777777" w:rsidR="002C615F" w:rsidRPr="00DC5104" w:rsidRDefault="002C615F" w:rsidP="00EB5FE1">
            <w:pPr>
              <w:pStyle w:val="BlockText"/>
              <w:ind w:left="0"/>
              <w:rPr>
                <w:rFonts w:ascii="Arial" w:hAnsi="Arial"/>
                <w:sz w:val="22"/>
              </w:rPr>
            </w:pPr>
          </w:p>
        </w:tc>
      </w:tr>
    </w:tbl>
    <w:p w14:paraId="60869CD7" w14:textId="77777777" w:rsidR="002C615F" w:rsidRPr="0036189B" w:rsidRDefault="002C615F" w:rsidP="001B5036">
      <w:pPr>
        <w:rPr>
          <w:rFonts w:cstheme="minorHAnsi"/>
          <w:i/>
        </w:rPr>
      </w:pPr>
    </w:p>
    <w:p w14:paraId="1951DE65" w14:textId="74CD868B" w:rsidR="00DD4909" w:rsidRDefault="00DD4909">
      <w:pPr>
        <w:rPr>
          <w:noProof/>
        </w:rPr>
      </w:pPr>
    </w:p>
    <w:p w14:paraId="0BAF6D63" w14:textId="77777777" w:rsidR="00DD4909" w:rsidRDefault="00DD4909"/>
    <w:p w14:paraId="497038AA" w14:textId="713A9DA8" w:rsidR="00DD4909" w:rsidRDefault="00DD4909"/>
    <w:p w14:paraId="70BF364E" w14:textId="72934D56" w:rsidR="00DD4909" w:rsidRDefault="00DD4909"/>
    <w:p w14:paraId="180AD7F4" w14:textId="38217F3F" w:rsidR="00DD4909" w:rsidRDefault="00DD4909"/>
    <w:sectPr w:rsidR="00DD4909">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F92DD6" w14:textId="77777777" w:rsidR="00197B94" w:rsidRDefault="00197B94" w:rsidP="00197B94">
      <w:pPr>
        <w:spacing w:after="0" w:line="240" w:lineRule="auto"/>
      </w:pPr>
      <w:r>
        <w:separator/>
      </w:r>
    </w:p>
  </w:endnote>
  <w:endnote w:type="continuationSeparator" w:id="0">
    <w:p w14:paraId="57A6EF1E" w14:textId="77777777" w:rsidR="00197B94" w:rsidRDefault="00197B94" w:rsidP="00197B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ldhabi">
    <w:charset w:val="B2"/>
    <w:family w:val="auto"/>
    <w:pitch w:val="variable"/>
    <w:sig w:usb0="80002007" w:usb1="80000000" w:usb2="00000008" w:usb3="00000000" w:csb0="0000004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69852343"/>
      <w:docPartObj>
        <w:docPartGallery w:val="Page Numbers (Bottom of Page)"/>
        <w:docPartUnique/>
      </w:docPartObj>
    </w:sdtPr>
    <w:sdtContent>
      <w:sdt>
        <w:sdtPr>
          <w:id w:val="-1705238520"/>
          <w:docPartObj>
            <w:docPartGallery w:val="Page Numbers (Top of Page)"/>
            <w:docPartUnique/>
          </w:docPartObj>
        </w:sdtPr>
        <w:sdtContent>
          <w:p w14:paraId="0E167B39" w14:textId="0552A2D0" w:rsidR="00197B94" w:rsidRDefault="00197B94">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3950211" w14:textId="77777777" w:rsidR="00197B94" w:rsidRDefault="00197B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FC2DDD" w14:textId="77777777" w:rsidR="00197B94" w:rsidRDefault="00197B94" w:rsidP="00197B94">
      <w:pPr>
        <w:spacing w:after="0" w:line="240" w:lineRule="auto"/>
      </w:pPr>
      <w:r>
        <w:separator/>
      </w:r>
    </w:p>
  </w:footnote>
  <w:footnote w:type="continuationSeparator" w:id="0">
    <w:p w14:paraId="0F03189A" w14:textId="77777777" w:rsidR="00197B94" w:rsidRDefault="00197B94" w:rsidP="00197B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35E85"/>
    <w:multiLevelType w:val="hybridMultilevel"/>
    <w:tmpl w:val="C5E812A2"/>
    <w:lvl w:ilvl="0" w:tplc="75ACA7FA">
      <w:start w:val="1"/>
      <w:numFmt w:val="bullet"/>
      <w:lvlText w:val="-"/>
      <w:lvlJc w:val="left"/>
      <w:pPr>
        <w:ind w:left="1800" w:hanging="360"/>
      </w:pPr>
      <w:rPr>
        <w:rFonts w:ascii="Arial" w:eastAsia="Times New Roman" w:hAnsi="Arial"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11FD574C"/>
    <w:multiLevelType w:val="hybridMultilevel"/>
    <w:tmpl w:val="84D0C65A"/>
    <w:lvl w:ilvl="0" w:tplc="4858C928">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672E52"/>
    <w:multiLevelType w:val="hybridMultilevel"/>
    <w:tmpl w:val="76565C5C"/>
    <w:lvl w:ilvl="0" w:tplc="AEA0D218">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EA7BF9"/>
    <w:multiLevelType w:val="hybridMultilevel"/>
    <w:tmpl w:val="9A0AD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0D02C5"/>
    <w:multiLevelType w:val="hybridMultilevel"/>
    <w:tmpl w:val="A22A949E"/>
    <w:lvl w:ilvl="0" w:tplc="42A63E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9F37B5"/>
    <w:multiLevelType w:val="hybridMultilevel"/>
    <w:tmpl w:val="F50C79F4"/>
    <w:lvl w:ilvl="0" w:tplc="A7307070">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46D0572E"/>
    <w:multiLevelType w:val="hybridMultilevel"/>
    <w:tmpl w:val="9F3658AA"/>
    <w:lvl w:ilvl="0" w:tplc="F4C6D0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23174C7"/>
    <w:multiLevelType w:val="hybridMultilevel"/>
    <w:tmpl w:val="5D5C0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9A5F78"/>
    <w:multiLevelType w:val="hybridMultilevel"/>
    <w:tmpl w:val="483816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5696E26"/>
    <w:multiLevelType w:val="hybridMultilevel"/>
    <w:tmpl w:val="440AC06E"/>
    <w:lvl w:ilvl="0" w:tplc="6D188A3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6391412"/>
    <w:multiLevelType w:val="hybridMultilevel"/>
    <w:tmpl w:val="05AE670C"/>
    <w:lvl w:ilvl="0" w:tplc="29BC9E3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0B71825"/>
    <w:multiLevelType w:val="multilevel"/>
    <w:tmpl w:val="0A48EDFE"/>
    <w:lvl w:ilvl="0">
      <w:start w:val="6"/>
      <w:numFmt w:val="decimal"/>
      <w:lvlText w:val="%1.0"/>
      <w:lvlJc w:val="left"/>
      <w:pPr>
        <w:tabs>
          <w:tab w:val="num" w:pos="1440"/>
        </w:tabs>
        <w:ind w:left="1440" w:hanging="720"/>
      </w:pPr>
      <w:rPr>
        <w:rFonts w:hint="default"/>
      </w:rPr>
    </w:lvl>
    <w:lvl w:ilvl="1">
      <w:start w:val="1"/>
      <w:numFmt w:val="decimal"/>
      <w:lvlText w:val="%1.%2"/>
      <w:lvlJc w:val="left"/>
      <w:pPr>
        <w:tabs>
          <w:tab w:val="num" w:pos="2160"/>
        </w:tabs>
        <w:ind w:left="2160" w:hanging="7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1080"/>
      </w:pPr>
      <w:rPr>
        <w:rFonts w:hint="default"/>
      </w:rPr>
    </w:lvl>
    <w:lvl w:ilvl="4">
      <w:start w:val="1"/>
      <w:numFmt w:val="decimal"/>
      <w:lvlText w:val="%1.%2.%3.%4.%5"/>
      <w:lvlJc w:val="left"/>
      <w:pPr>
        <w:tabs>
          <w:tab w:val="num" w:pos="4680"/>
        </w:tabs>
        <w:ind w:left="4680" w:hanging="1080"/>
      </w:pPr>
      <w:rPr>
        <w:rFonts w:hint="default"/>
      </w:rPr>
    </w:lvl>
    <w:lvl w:ilvl="5">
      <w:start w:val="1"/>
      <w:numFmt w:val="decimal"/>
      <w:lvlText w:val="%1.%2.%3.%4.%5.%6"/>
      <w:lvlJc w:val="left"/>
      <w:pPr>
        <w:tabs>
          <w:tab w:val="num" w:pos="5760"/>
        </w:tabs>
        <w:ind w:left="5760" w:hanging="144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560"/>
        </w:tabs>
        <w:ind w:left="7560" w:hanging="1800"/>
      </w:pPr>
      <w:rPr>
        <w:rFonts w:hint="default"/>
      </w:rPr>
    </w:lvl>
    <w:lvl w:ilvl="8">
      <w:start w:val="1"/>
      <w:numFmt w:val="decimal"/>
      <w:lvlText w:val="%1.%2.%3.%4.%5.%6.%7.%8.%9"/>
      <w:lvlJc w:val="left"/>
      <w:pPr>
        <w:tabs>
          <w:tab w:val="num" w:pos="8640"/>
        </w:tabs>
        <w:ind w:left="8640" w:hanging="2160"/>
      </w:pPr>
      <w:rPr>
        <w:rFonts w:hint="default"/>
      </w:rPr>
    </w:lvl>
  </w:abstractNum>
  <w:abstractNum w:abstractNumId="12" w15:restartNumberingAfterBreak="0">
    <w:nsid w:val="618A4375"/>
    <w:multiLevelType w:val="hybridMultilevel"/>
    <w:tmpl w:val="8780A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B711C6"/>
    <w:multiLevelType w:val="hybridMultilevel"/>
    <w:tmpl w:val="10AE1F70"/>
    <w:lvl w:ilvl="0" w:tplc="6FD23306">
      <w:start w:val="3"/>
      <w:numFmt w:val="bullet"/>
      <w:lvlText w:val=""/>
      <w:lvlJc w:val="left"/>
      <w:pPr>
        <w:ind w:left="720" w:hanging="360"/>
      </w:pPr>
      <w:rPr>
        <w:rFonts w:ascii="Symbol" w:eastAsiaTheme="minorHAnsi" w:hAnsi="Symbo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61172A"/>
    <w:multiLevelType w:val="hybridMultilevel"/>
    <w:tmpl w:val="B2B2F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DC7D1C"/>
    <w:multiLevelType w:val="hybridMultilevel"/>
    <w:tmpl w:val="E7BA64BA"/>
    <w:lvl w:ilvl="0" w:tplc="843685B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6AFB710E"/>
    <w:multiLevelType w:val="singleLevel"/>
    <w:tmpl w:val="3A8ECDD8"/>
    <w:lvl w:ilvl="0">
      <w:start w:val="1"/>
      <w:numFmt w:val="bullet"/>
      <w:pStyle w:val="BulletIndent"/>
      <w:lvlText w:val=""/>
      <w:lvlJc w:val="left"/>
      <w:pPr>
        <w:tabs>
          <w:tab w:val="num" w:pos="360"/>
        </w:tabs>
        <w:ind w:left="360" w:hanging="360"/>
      </w:pPr>
      <w:rPr>
        <w:rFonts w:ascii="Symbol" w:hAnsi="Symbol" w:hint="default"/>
      </w:rPr>
    </w:lvl>
  </w:abstractNum>
  <w:abstractNum w:abstractNumId="17" w15:restartNumberingAfterBreak="0">
    <w:nsid w:val="6B8C3494"/>
    <w:multiLevelType w:val="singleLevel"/>
    <w:tmpl w:val="C4382240"/>
    <w:lvl w:ilvl="0">
      <w:numFmt w:val="decimal"/>
      <w:lvlText w:val="5.%1 "/>
      <w:legacy w:legacy="1" w:legacySpace="0" w:legacyIndent="283"/>
      <w:lvlJc w:val="left"/>
      <w:pPr>
        <w:ind w:left="1003" w:hanging="283"/>
      </w:pPr>
      <w:rPr>
        <w:rFonts w:ascii="Times New Roman" w:hAnsi="Times New Roman" w:hint="default"/>
        <w:b/>
        <w:i w:val="0"/>
        <w:sz w:val="28"/>
        <w:u w:val="none"/>
      </w:rPr>
    </w:lvl>
  </w:abstractNum>
  <w:abstractNum w:abstractNumId="18" w15:restartNumberingAfterBreak="0">
    <w:nsid w:val="6EFC11F6"/>
    <w:multiLevelType w:val="hybridMultilevel"/>
    <w:tmpl w:val="B2084DAC"/>
    <w:lvl w:ilvl="0" w:tplc="1070F320">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0CA4E5C"/>
    <w:multiLevelType w:val="multilevel"/>
    <w:tmpl w:val="B9CC5B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712F70B8"/>
    <w:multiLevelType w:val="hybridMultilevel"/>
    <w:tmpl w:val="3208A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976A76"/>
    <w:multiLevelType w:val="multilevel"/>
    <w:tmpl w:val="F992FB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75662CAF"/>
    <w:multiLevelType w:val="hybridMultilevel"/>
    <w:tmpl w:val="52DACCB6"/>
    <w:lvl w:ilvl="0" w:tplc="CCD0E74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79370167"/>
    <w:multiLevelType w:val="hybridMultilevel"/>
    <w:tmpl w:val="9A44BCFE"/>
    <w:lvl w:ilvl="0" w:tplc="E4AAF4D6">
      <w:start w:val="1"/>
      <w:numFmt w:val="decimal"/>
      <w:lvlText w:val="%1"/>
      <w:lvlJc w:val="left"/>
      <w:pPr>
        <w:ind w:left="720" w:hanging="360"/>
      </w:pPr>
      <w:rPr>
        <w:rFonts w:hint="default"/>
        <w:sz w:val="22"/>
        <w:szCs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11"/>
  </w:num>
  <w:num w:numId="3">
    <w:abstractNumId w:val="19"/>
  </w:num>
  <w:num w:numId="4">
    <w:abstractNumId w:val="18"/>
  </w:num>
  <w:num w:numId="5">
    <w:abstractNumId w:val="1"/>
  </w:num>
  <w:num w:numId="6">
    <w:abstractNumId w:val="2"/>
  </w:num>
  <w:num w:numId="7">
    <w:abstractNumId w:val="23"/>
  </w:num>
  <w:num w:numId="8">
    <w:abstractNumId w:val="21"/>
  </w:num>
  <w:num w:numId="9">
    <w:abstractNumId w:val="13"/>
  </w:num>
  <w:num w:numId="10">
    <w:abstractNumId w:val="10"/>
  </w:num>
  <w:num w:numId="11">
    <w:abstractNumId w:val="4"/>
  </w:num>
  <w:num w:numId="12">
    <w:abstractNumId w:val="6"/>
  </w:num>
  <w:num w:numId="13">
    <w:abstractNumId w:val="9"/>
  </w:num>
  <w:num w:numId="14">
    <w:abstractNumId w:val="7"/>
  </w:num>
  <w:num w:numId="15">
    <w:abstractNumId w:val="12"/>
  </w:num>
  <w:num w:numId="16">
    <w:abstractNumId w:val="3"/>
  </w:num>
  <w:num w:numId="17">
    <w:abstractNumId w:val="8"/>
  </w:num>
  <w:num w:numId="18">
    <w:abstractNumId w:val="16"/>
  </w:num>
  <w:num w:numId="19">
    <w:abstractNumId w:val="14"/>
  </w:num>
  <w:num w:numId="20">
    <w:abstractNumId w:val="20"/>
  </w:num>
  <w:num w:numId="21">
    <w:abstractNumId w:val="0"/>
  </w:num>
  <w:num w:numId="22">
    <w:abstractNumId w:val="5"/>
  </w:num>
  <w:num w:numId="23">
    <w:abstractNumId w:val="15"/>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909"/>
    <w:rsid w:val="00031F1C"/>
    <w:rsid w:val="00067E0F"/>
    <w:rsid w:val="0009774E"/>
    <w:rsid w:val="000B3818"/>
    <w:rsid w:val="000F47A6"/>
    <w:rsid w:val="00197B94"/>
    <w:rsid w:val="001B5036"/>
    <w:rsid w:val="001C74D1"/>
    <w:rsid w:val="001D3BE0"/>
    <w:rsid w:val="00242A7B"/>
    <w:rsid w:val="002B1B37"/>
    <w:rsid w:val="002C253C"/>
    <w:rsid w:val="002C3C17"/>
    <w:rsid w:val="002C615F"/>
    <w:rsid w:val="002D45EF"/>
    <w:rsid w:val="00362709"/>
    <w:rsid w:val="0040279B"/>
    <w:rsid w:val="00434561"/>
    <w:rsid w:val="004D4EC4"/>
    <w:rsid w:val="004F55C1"/>
    <w:rsid w:val="00540FC8"/>
    <w:rsid w:val="0056641E"/>
    <w:rsid w:val="00575C96"/>
    <w:rsid w:val="005B476E"/>
    <w:rsid w:val="00656323"/>
    <w:rsid w:val="00907922"/>
    <w:rsid w:val="00974428"/>
    <w:rsid w:val="00983723"/>
    <w:rsid w:val="009B56C5"/>
    <w:rsid w:val="00A96D55"/>
    <w:rsid w:val="00B01670"/>
    <w:rsid w:val="00B95F7D"/>
    <w:rsid w:val="00B96149"/>
    <w:rsid w:val="00BD2309"/>
    <w:rsid w:val="00C018EF"/>
    <w:rsid w:val="00C21BEE"/>
    <w:rsid w:val="00C50F32"/>
    <w:rsid w:val="00CF5DE7"/>
    <w:rsid w:val="00D301BE"/>
    <w:rsid w:val="00D33DE2"/>
    <w:rsid w:val="00DD4909"/>
    <w:rsid w:val="00E44DDC"/>
    <w:rsid w:val="00E73F5E"/>
    <w:rsid w:val="00EF0ECB"/>
    <w:rsid w:val="00F370B1"/>
    <w:rsid w:val="00F76B4B"/>
    <w:rsid w:val="00FC7886"/>
    <w:rsid w:val="00FF0C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1C39B"/>
  <w15:chartTrackingRefBased/>
  <w15:docId w15:val="{2E9188D9-FE26-4731-83DB-66E7709DB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4909"/>
    <w:rPr>
      <w:color w:val="0563C1" w:themeColor="hyperlink"/>
      <w:u w:val="single"/>
    </w:rPr>
  </w:style>
  <w:style w:type="character" w:styleId="UnresolvedMention">
    <w:name w:val="Unresolved Mention"/>
    <w:basedOn w:val="DefaultParagraphFont"/>
    <w:uiPriority w:val="99"/>
    <w:semiHidden/>
    <w:unhideWhenUsed/>
    <w:rsid w:val="00DD4909"/>
    <w:rPr>
      <w:color w:val="605E5C"/>
      <w:shd w:val="clear" w:color="auto" w:fill="E1DFDD"/>
    </w:rPr>
  </w:style>
  <w:style w:type="paragraph" w:styleId="BlockText">
    <w:name w:val="Block Text"/>
    <w:basedOn w:val="Normal"/>
    <w:rsid w:val="002C615F"/>
    <w:pPr>
      <w:tabs>
        <w:tab w:val="left" w:pos="284"/>
        <w:tab w:val="left" w:pos="4230"/>
      </w:tabs>
      <w:spacing w:after="0" w:line="240" w:lineRule="auto"/>
      <w:ind w:left="1184" w:right="680"/>
    </w:pPr>
    <w:rPr>
      <w:rFonts w:ascii="CG Times" w:eastAsia="Times New Roman" w:hAnsi="CG Times" w:cs="Times New Roman"/>
      <w:sz w:val="24"/>
      <w:szCs w:val="20"/>
      <w:lang w:val="en-US"/>
    </w:rPr>
  </w:style>
  <w:style w:type="paragraph" w:styleId="ListParagraph">
    <w:name w:val="List Paragraph"/>
    <w:basedOn w:val="Normal"/>
    <w:uiPriority w:val="34"/>
    <w:qFormat/>
    <w:rsid w:val="00E73F5E"/>
    <w:pPr>
      <w:ind w:left="720"/>
      <w:contextualSpacing/>
    </w:pPr>
  </w:style>
  <w:style w:type="table" w:styleId="TableGrid">
    <w:name w:val="Table Grid"/>
    <w:basedOn w:val="TableNormal"/>
    <w:uiPriority w:val="39"/>
    <w:rsid w:val="002D45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C018EF"/>
    <w:pPr>
      <w:spacing w:after="0" w:line="240" w:lineRule="auto"/>
    </w:pPr>
    <w:rPr>
      <w:rFonts w:ascii="Times New Roman" w:eastAsia="Times New Roman" w:hAnsi="Times New Roman" w:cs="Times New Roman"/>
      <w:snapToGrid w:val="0"/>
      <w:sz w:val="24"/>
      <w:szCs w:val="20"/>
      <w:lang w:val="en-US"/>
    </w:rPr>
  </w:style>
  <w:style w:type="paragraph" w:customStyle="1" w:styleId="DefaultText1">
    <w:name w:val="Default Text:1"/>
    <w:basedOn w:val="Normal"/>
    <w:rsid w:val="00031F1C"/>
    <w:pPr>
      <w:spacing w:after="0" w:line="240" w:lineRule="auto"/>
    </w:pPr>
    <w:rPr>
      <w:rFonts w:ascii="Times New Roman" w:eastAsia="Times New Roman" w:hAnsi="Times New Roman" w:cs="Times New Roman"/>
      <w:snapToGrid w:val="0"/>
      <w:sz w:val="24"/>
      <w:szCs w:val="20"/>
      <w:lang w:val="en-US"/>
    </w:rPr>
  </w:style>
  <w:style w:type="paragraph" w:customStyle="1" w:styleId="BulletIndent">
    <w:name w:val="Bullet Indent"/>
    <w:basedOn w:val="Normal"/>
    <w:rsid w:val="000B3818"/>
    <w:pPr>
      <w:numPr>
        <w:numId w:val="18"/>
      </w:numPr>
      <w:tabs>
        <w:tab w:val="left" w:pos="284"/>
      </w:tabs>
      <w:spacing w:after="0" w:line="260" w:lineRule="exact"/>
      <w:ind w:left="284" w:hanging="284"/>
    </w:pPr>
    <w:rPr>
      <w:rFonts w:ascii="Arial" w:eastAsia="Times New Roman" w:hAnsi="Arial" w:cs="Times New Roman"/>
      <w:color w:val="000000"/>
      <w:sz w:val="20"/>
      <w:szCs w:val="20"/>
    </w:rPr>
  </w:style>
  <w:style w:type="paragraph" w:styleId="BodyText">
    <w:name w:val="Body Text"/>
    <w:basedOn w:val="Normal"/>
    <w:link w:val="BodyTextChar"/>
    <w:rsid w:val="00C21BEE"/>
    <w:pPr>
      <w:spacing w:after="0" w:line="240" w:lineRule="auto"/>
    </w:pPr>
    <w:rPr>
      <w:rFonts w:ascii="Arial" w:eastAsia="Times New Roman" w:hAnsi="Arial" w:cs="Times New Roman"/>
      <w:b/>
      <w:sz w:val="24"/>
      <w:szCs w:val="20"/>
    </w:rPr>
  </w:style>
  <w:style w:type="character" w:customStyle="1" w:styleId="BodyTextChar">
    <w:name w:val="Body Text Char"/>
    <w:basedOn w:val="DefaultParagraphFont"/>
    <w:link w:val="BodyText"/>
    <w:rsid w:val="00C21BEE"/>
    <w:rPr>
      <w:rFonts w:ascii="Arial" w:eastAsia="Times New Roman" w:hAnsi="Arial" w:cs="Times New Roman"/>
      <w:b/>
      <w:sz w:val="24"/>
      <w:szCs w:val="20"/>
    </w:rPr>
  </w:style>
  <w:style w:type="paragraph" w:styleId="BalloonText">
    <w:name w:val="Balloon Text"/>
    <w:basedOn w:val="Normal"/>
    <w:link w:val="BalloonTextChar"/>
    <w:uiPriority w:val="99"/>
    <w:semiHidden/>
    <w:unhideWhenUsed/>
    <w:rsid w:val="00197B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7B94"/>
    <w:rPr>
      <w:rFonts w:ascii="Segoe UI" w:hAnsi="Segoe UI" w:cs="Segoe UI"/>
      <w:sz w:val="18"/>
      <w:szCs w:val="18"/>
    </w:rPr>
  </w:style>
  <w:style w:type="paragraph" w:styleId="Header">
    <w:name w:val="header"/>
    <w:basedOn w:val="Normal"/>
    <w:link w:val="HeaderChar"/>
    <w:uiPriority w:val="99"/>
    <w:unhideWhenUsed/>
    <w:rsid w:val="00197B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7B94"/>
  </w:style>
  <w:style w:type="paragraph" w:styleId="Footer">
    <w:name w:val="footer"/>
    <w:basedOn w:val="Normal"/>
    <w:link w:val="FooterChar"/>
    <w:uiPriority w:val="99"/>
    <w:unhideWhenUsed/>
    <w:rsid w:val="00197B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7B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hyperlink" Target="mailto:1904663@student.uwtsd.ac.uk" TargetMode="Externa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0B7E67-3E15-4F49-9AC5-471485521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364</TotalTime>
  <Pages>15</Pages>
  <Words>2690</Words>
  <Characters>15336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Riddler Matthew</dc:creator>
  <cp:keywords/>
  <dc:description/>
  <cp:lastModifiedBy>Riddler Matthew</cp:lastModifiedBy>
  <cp:revision>16</cp:revision>
  <cp:lastPrinted>2020-03-06T14:09:00Z</cp:lastPrinted>
  <dcterms:created xsi:type="dcterms:W3CDTF">2020-03-03T11:19:00Z</dcterms:created>
  <dcterms:modified xsi:type="dcterms:W3CDTF">2020-03-06T14:46:00Z</dcterms:modified>
</cp:coreProperties>
</file>