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color w:val="00b0f0"/>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904875</wp:posOffset>
            </wp:positionH>
            <wp:positionV relativeFrom="paragraph">
              <wp:posOffset>-285749</wp:posOffset>
            </wp:positionV>
            <wp:extent cx="3790950" cy="1228725"/>
            <wp:effectExtent b="0" l="0" r="0" t="0"/>
            <wp:wrapNone/>
            <wp:docPr id="1" name="image2.jpg"/>
            <a:graphic>
              <a:graphicData uri="http://schemas.openxmlformats.org/drawingml/2006/picture">
                <pic:pic>
                  <pic:nvPicPr>
                    <pic:cNvPr id="0" name="image2.jpg"/>
                    <pic:cNvPicPr preferRelativeResize="0"/>
                  </pic:nvPicPr>
                  <pic:blipFill>
                    <a:blip r:embed="rId6"/>
                    <a:srcRect b="33193" l="0" r="0" t="31742"/>
                    <a:stretch>
                      <a:fillRect/>
                    </a:stretch>
                  </pic:blipFill>
                  <pic:spPr>
                    <a:xfrm>
                      <a:off x="0" y="0"/>
                      <a:ext cx="3790950" cy="1228725"/>
                    </a:xfrm>
                    <a:prstGeom prst="rect"/>
                    <a:ln/>
                  </pic:spPr>
                </pic:pic>
              </a:graphicData>
            </a:graphic>
          </wp:anchor>
        </w:drawing>
      </w:r>
    </w:p>
    <w:p w:rsidR="00000000" w:rsidDel="00000000" w:rsidP="00000000" w:rsidRDefault="00000000" w:rsidRPr="00000000" w14:paraId="00000002">
      <w:pPr>
        <w:jc w:val="center"/>
        <w:rPr>
          <w:b w:val="1"/>
          <w:bCs w:val="1"/>
          <w:color w:val="00b0f0"/>
        </w:rPr>
      </w:pPr>
      <w:r w:rsidDel="00000000" w:rsidR="00000000" w:rsidRPr="00000000">
        <w:rPr>
          <w:rtl w:val="0"/>
        </w:rPr>
      </w:r>
    </w:p>
    <w:p w:rsidR="00000000" w:rsidDel="00000000" w:rsidP="00000000" w:rsidRDefault="00000000" w:rsidRPr="00000000" w14:paraId="00000003">
      <w:pPr>
        <w:jc w:val="center"/>
        <w:rPr>
          <w:b w:val="1"/>
          <w:bCs w:val="1"/>
          <w:color w:val="00b0f0"/>
        </w:rPr>
      </w:pPr>
      <w:r w:rsidDel="00000000" w:rsidR="00000000" w:rsidRPr="00000000">
        <w:rPr>
          <w:rtl w:val="0"/>
        </w:rPr>
      </w:r>
    </w:p>
    <w:p w:rsidR="00000000" w:rsidDel="00000000" w:rsidP="00000000" w:rsidRDefault="00000000" w:rsidRPr="00000000" w14:paraId="00000004">
      <w:pPr>
        <w:jc w:val="center"/>
        <w:rPr>
          <w:b w:val="1"/>
          <w:bCs w:val="1"/>
          <w:color w:val="00b0f0"/>
        </w:rPr>
      </w:pPr>
      <w:r w:rsidDel="00000000" w:rsidR="00000000" w:rsidRPr="00000000">
        <w:rPr>
          <w:rtl w:val="0"/>
        </w:rPr>
      </w:r>
    </w:p>
    <w:p w:rsidR="00000000" w:rsidDel="00000000" w:rsidP="00000000" w:rsidRDefault="00000000" w:rsidRPr="00000000" w14:paraId="00000005">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600" w:lineRule="auto"/>
        <w:jc w:val="center"/>
        <w:rPr>
          <w:rFonts w:ascii="Arial" w:cs="Arial" w:eastAsia="Arial" w:hAnsi="Arial"/>
          <w:sz w:val="30"/>
          <w:szCs w:val="30"/>
        </w:rPr>
      </w:pPr>
      <w:r w:rsidDel="00000000" w:rsidR="00000000" w:rsidRPr="00000000">
        <w:rPr>
          <w:rFonts w:ascii="Arial" w:cs="Arial" w:eastAsia="Arial" w:hAnsi="Arial"/>
          <w:sz w:val="30"/>
          <w:szCs w:val="30"/>
          <w:rtl w:val="0"/>
        </w:rPr>
        <w:t xml:space="preserve">MSc Data and Artificial Intelligence</w:t>
      </w:r>
    </w:p>
    <w:p w:rsidR="00000000" w:rsidDel="00000000" w:rsidP="00000000" w:rsidRDefault="00000000" w:rsidRPr="00000000" w14:paraId="00000006">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600" w:lineRule="auto"/>
        <w:jc w:val="center"/>
        <w:rPr>
          <w:rFonts w:ascii="Arial" w:cs="Arial" w:eastAsia="Arial" w:hAnsi="Arial"/>
          <w:sz w:val="30"/>
          <w:szCs w:val="30"/>
        </w:rPr>
      </w:pPr>
      <w:r w:rsidDel="00000000" w:rsidR="00000000" w:rsidRPr="00000000">
        <w:rPr>
          <w:rFonts w:ascii="Arial" w:cs="Arial" w:eastAsia="Arial" w:hAnsi="Arial"/>
          <w:sz w:val="30"/>
          <w:szCs w:val="30"/>
          <w:rtl w:val="0"/>
        </w:rPr>
        <w:t xml:space="preserve">Research Methods and Professional Development</w:t>
      </w:r>
    </w:p>
    <w:p w:rsidR="00000000" w:rsidDel="00000000" w:rsidP="00000000" w:rsidRDefault="00000000" w:rsidRPr="00000000" w14:paraId="00000007">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600" w:lineRule="auto"/>
        <w:jc w:val="center"/>
        <w:rPr>
          <w:rFonts w:ascii="Arial" w:cs="Arial" w:eastAsia="Arial" w:hAnsi="Arial"/>
          <w:sz w:val="30"/>
          <w:szCs w:val="30"/>
        </w:rPr>
      </w:pPr>
      <w:r w:rsidDel="00000000" w:rsidR="00000000" w:rsidRPr="00000000">
        <w:rPr>
          <w:rFonts w:ascii="Arial" w:cs="Arial" w:eastAsia="Arial" w:hAnsi="Arial"/>
          <w:sz w:val="30"/>
          <w:szCs w:val="30"/>
          <w:rtl w:val="0"/>
        </w:rPr>
        <w:t xml:space="preserve">ACFA7004</w:t>
      </w:r>
    </w:p>
    <w:p w:rsidR="00000000" w:rsidDel="00000000" w:rsidP="00000000" w:rsidRDefault="00000000" w:rsidRPr="00000000" w14:paraId="00000008">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600" w:lineRule="auto"/>
        <w:jc w:val="center"/>
        <w:rPr>
          <w:rFonts w:ascii="Arial" w:cs="Arial" w:eastAsia="Arial" w:hAnsi="Arial"/>
          <w:sz w:val="30"/>
          <w:szCs w:val="30"/>
        </w:rPr>
      </w:pPr>
      <w:r w:rsidDel="00000000" w:rsidR="00000000" w:rsidRPr="00000000">
        <w:rPr>
          <w:rFonts w:ascii="Arial" w:cs="Arial" w:eastAsia="Arial" w:hAnsi="Arial"/>
          <w:sz w:val="30"/>
          <w:szCs w:val="30"/>
          <w:rtl w:val="0"/>
        </w:rPr>
        <w:t xml:space="preserve">Report on</w:t>
      </w:r>
    </w:p>
    <w:p w:rsidR="00000000" w:rsidDel="00000000" w:rsidP="00000000" w:rsidRDefault="00000000" w:rsidRPr="00000000" w14:paraId="00000009">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600" w:lineRule="auto"/>
        <w:jc w:val="center"/>
        <w:rPr>
          <w:rFonts w:ascii="Arial" w:cs="Arial" w:eastAsia="Arial" w:hAnsi="Arial"/>
          <w:b w:val="1"/>
          <w:bCs w:val="1"/>
          <w:sz w:val="30"/>
          <w:szCs w:val="30"/>
        </w:rPr>
      </w:pPr>
      <w:r w:rsidDel="00000000" w:rsidR="00000000" w:rsidRPr="00000000">
        <w:rPr>
          <w:rFonts w:ascii="Arial" w:cs="Arial" w:eastAsia="Arial" w:hAnsi="Arial"/>
          <w:sz w:val="30"/>
          <w:szCs w:val="30"/>
          <w:rtl w:val="0"/>
        </w:rPr>
        <w:t xml:space="preserve">"</w:t>
      </w:r>
      <w:r w:rsidDel="00000000" w:rsidR="00000000" w:rsidRPr="00000000">
        <w:rPr>
          <w:rFonts w:ascii="Arial" w:cs="Arial" w:eastAsia="Arial" w:hAnsi="Arial"/>
          <w:b w:val="0"/>
          <w:bCs w:val="0"/>
          <w:sz w:val="30"/>
          <w:szCs w:val="30"/>
          <w:rtl w:val="0"/>
        </w:rPr>
        <w:t xml:space="preserve">AI-Based Credit Card Fraud Detection Using Machine Learning Techniques</w:t>
      </w:r>
      <w:r w:rsidDel="00000000" w:rsidR="00000000" w:rsidRPr="00000000">
        <w:rPr>
          <w:rFonts w:ascii="Arial" w:cs="Arial" w:eastAsia="Arial" w:hAnsi="Arial"/>
          <w:sz w:val="30"/>
          <w:szCs w:val="30"/>
          <w:rtl w:val="0"/>
        </w:rPr>
        <w:t xml:space="preserve">"</w:t>
      </w:r>
      <w:r w:rsidDel="00000000" w:rsidR="00000000" w:rsidRPr="00000000">
        <w:rPr>
          <w:rtl w:val="0"/>
        </w:rPr>
      </w:r>
    </w:p>
    <w:p w:rsidR="00000000" w:rsidDel="00000000" w:rsidP="00000000" w:rsidRDefault="00000000" w:rsidRPr="00000000" w14:paraId="0000000A">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600" w:lineRule="auto"/>
        <w:jc w:val="center"/>
        <w:rPr>
          <w:rFonts w:ascii="Arial" w:cs="Arial" w:eastAsia="Arial" w:hAnsi="Arial"/>
          <w:sz w:val="30"/>
          <w:szCs w:val="30"/>
        </w:rPr>
      </w:pPr>
      <w:r w:rsidDel="00000000" w:rsidR="00000000" w:rsidRPr="00000000">
        <w:rPr>
          <w:rFonts w:ascii="Arial" w:cs="Arial" w:eastAsia="Arial" w:hAnsi="Arial"/>
          <w:sz w:val="30"/>
          <w:szCs w:val="30"/>
          <w:rtl w:val="0"/>
        </w:rPr>
        <w:t xml:space="preserve">Student Name: Divyesh Dudhat</w:t>
      </w:r>
    </w:p>
    <w:p w:rsidR="00000000" w:rsidDel="00000000" w:rsidP="00000000" w:rsidRDefault="00000000" w:rsidRPr="00000000" w14:paraId="0000000B">
      <w:pPr>
        <w:spacing w:line="600" w:lineRule="auto"/>
        <w:jc w:val="center"/>
        <w:rPr>
          <w:rFonts w:ascii="Arial" w:cs="Arial" w:eastAsia="Arial" w:hAnsi="Arial"/>
          <w:sz w:val="30"/>
          <w:szCs w:val="30"/>
        </w:rPr>
      </w:pPr>
      <w:r w:rsidDel="00000000" w:rsidR="00000000" w:rsidRPr="00000000">
        <w:rPr>
          <w:rFonts w:ascii="Arial" w:cs="Arial" w:eastAsia="Arial" w:hAnsi="Arial"/>
          <w:sz w:val="30"/>
          <w:szCs w:val="30"/>
          <w:rtl w:val="0"/>
        </w:rPr>
        <w:t xml:space="preserve">Student ID: 2529493</w:t>
      </w:r>
    </w:p>
    <w:p w:rsidR="00000000" w:rsidDel="00000000" w:rsidP="00000000" w:rsidRDefault="00000000" w:rsidRPr="00000000" w14:paraId="0000000C">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line="600" w:lineRule="auto"/>
        <w:jc w:val="center"/>
        <w:rPr>
          <w:rFonts w:ascii="Arial" w:cs="Arial" w:eastAsia="Arial" w:hAnsi="Arial"/>
          <w:sz w:val="30"/>
          <w:szCs w:val="30"/>
        </w:rPr>
      </w:pPr>
      <w:r w:rsidDel="00000000" w:rsidR="00000000" w:rsidRPr="00000000">
        <w:rPr>
          <w:rFonts w:ascii="Arial" w:cs="Arial" w:eastAsia="Arial" w:hAnsi="Arial"/>
          <w:sz w:val="30"/>
          <w:szCs w:val="30"/>
          <w:rtl w:val="0"/>
        </w:rPr>
        <w:t xml:space="preserve">Professor Name: </w:t>
      </w:r>
      <w:r w:rsidDel="00000000" w:rsidR="00000000" w:rsidRPr="00000000">
        <w:rPr>
          <w:rFonts w:ascii="Arial" w:cs="Arial" w:eastAsia="Arial" w:hAnsi="Arial"/>
          <w:color w:val="000000"/>
          <w:sz w:val="30"/>
          <w:szCs w:val="30"/>
          <w:rtl w:val="0"/>
        </w:rPr>
        <w:t xml:space="preserve">Dr Vijeyananthan Thayananthan</w:t>
      </w: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0">
      <w:pPr>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bCs w:val="1"/>
          <w:i w:val="0"/>
          <w:iCs w:val="0"/>
          <w:smallCaps w:val="0"/>
          <w:strike w:val="0"/>
          <w:color w:val="2f5496"/>
          <w:sz w:val="28"/>
          <w:szCs w:val="28"/>
          <w:u w:val="none"/>
          <w:shd w:fill="auto" w:val="clear"/>
          <w:vertAlign w:val="baseline"/>
        </w:rPr>
      </w:pPr>
      <w:r w:rsidDel="00000000" w:rsidR="00000000" w:rsidRPr="00000000">
        <w:rPr>
          <w:rFonts w:ascii="Calibri" w:cs="Calibri" w:eastAsia="Calibri" w:hAnsi="Calibri"/>
          <w:b w:val="1"/>
          <w:bCs w:val="1"/>
          <w:i w:val="0"/>
          <w:iCs w:val="0"/>
          <w:smallCaps w:val="0"/>
          <w:strike w:val="0"/>
          <w:color w:val="2f5496"/>
          <w:sz w:val="28"/>
          <w:szCs w:val="28"/>
          <w:u w:val="none"/>
          <w:shd w:fill="auto" w:val="clear"/>
          <w:vertAlign w:val="baseline"/>
          <w:rtl w:val="0"/>
        </w:rPr>
        <w:t xml:space="preserve">Table of Contents</w:t>
      </w:r>
    </w:p>
    <w:sdt>
      <w:sdtPr>
        <w:id w:val="568286218"/>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m4gh3r4tn6zq">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Table of Figure</w:t>
            </w:r>
          </w:hyperlink>
          <w:hyperlink w:anchor="_m4gh3r4tn6zq">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ab/>
              <w:t xml:space="preserve">III</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rcgoutjy2pbf">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Table of Tables</w:t>
            </w:r>
          </w:hyperlink>
          <w:hyperlink w:anchor="_rcgoutjy2pbf">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ab/>
              <w:t xml:space="preserve">III</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rt9d2x6alcjn">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Chapter 1: Introduction</w:t>
            </w:r>
          </w:hyperlink>
          <w:hyperlink w:anchor="_rt9d2x6alcjn">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1zcb096ev4p7">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1.1 Context and Background</w:t>
            </w:r>
          </w:hyperlink>
          <w:hyperlink w:anchor="_1zcb096ev4p7">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mzavfsmfkoat">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1.2 Research Problem</w:t>
            </w:r>
          </w:hyperlink>
          <w:hyperlink w:anchor="_mzavfsmfkoat">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bzv5n9geogm1">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1.3 Research Aim and Objectives</w:t>
            </w:r>
          </w:hyperlink>
          <w:hyperlink w:anchor="_bzv5n9geogm1">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shy4j4n13b1t">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1.4 Research Questions</w:t>
            </w:r>
          </w:hyperlink>
          <w:hyperlink w:anchor="_shy4j4n13b1t">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gtkstgeona25">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1.5 Significance of the Research</w:t>
            </w:r>
          </w:hyperlink>
          <w:hyperlink w:anchor="_gtkstgeona25">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mwbffot0vqf6">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Chapter 2: Literature Review</w:t>
            </w:r>
          </w:hyperlink>
          <w:hyperlink w:anchor="_mwbffot0vqf6">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gv2g1tyy2w72">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2.1 Introduction to Literature Review</w:t>
            </w:r>
          </w:hyperlink>
          <w:hyperlink w:anchor="_gv2g1tyy2w72">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20psl4r3klqj">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2.2 Fraud Detection Techniques</w:t>
            </w:r>
          </w:hyperlink>
          <w:hyperlink w:anchor="_20psl4r3klqj">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ttmm8d8c2nm9">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2.3 Machine Learning Approaches</w:t>
            </w:r>
          </w:hyperlink>
          <w:hyperlink w:anchor="_ttmm8d8c2nm9">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n6na5eslx083">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2.4 Research Gap</w:t>
            </w:r>
          </w:hyperlink>
          <w:hyperlink w:anchor="_n6na5eslx083">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5btxir6risi3">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Chapter 3: Research Design and Methodology</w:t>
            </w:r>
          </w:hyperlink>
          <w:hyperlink w:anchor="_5btxir6risi3">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ima3l8by3wr4">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3.1 Research Design</w:t>
            </w:r>
          </w:hyperlink>
          <w:hyperlink w:anchor="_ima3l8by3wr4">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hqdf8s0q1ct">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3.2 Research Methods</w:t>
            </w:r>
          </w:hyperlink>
          <w:hyperlink w:anchor="_hhqdf8s0q1ct">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llldvllap223">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3.3 Research Materials</w:t>
            </w:r>
          </w:hyperlink>
          <w:hyperlink w:anchor="_llldvllap223">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cyhojd1w9urm">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3.4 Data Analysis and Evaluation Methods</w:t>
            </w:r>
          </w:hyperlink>
          <w:hyperlink w:anchor="_cyhojd1w9urm">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7kg3t8kz6iv">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Chapter 4: Expected Outcome</w:t>
            </w:r>
          </w:hyperlink>
          <w:hyperlink w:anchor="_7kg3t8kz6iv">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56t57zqrm6k4">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Chapter 5: Timeline</w:t>
            </w:r>
          </w:hyperlink>
          <w:hyperlink w:anchor="_56t57zqrm6k4">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1n2cl8qfyil4">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Chapter 6: References</w:t>
            </w:r>
          </w:hyperlink>
          <w:hyperlink w:anchor="_1n2cl8qfyil4">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2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rPr>
          <w:b w:val="1"/>
          <w:bCs w:val="1"/>
        </w:rPr>
      </w:pPr>
      <w:r w:rsidDel="00000000" w:rsidR="00000000" w:rsidRPr="00000000">
        <w:rPr>
          <w:rtl w:val="0"/>
        </w:rPr>
      </w:r>
    </w:p>
    <w:p w:rsidR="00000000" w:rsidDel="00000000" w:rsidP="00000000" w:rsidRDefault="00000000" w:rsidRPr="00000000" w14:paraId="00000029">
      <w:pPr>
        <w:rPr>
          <w:b w:val="1"/>
          <w:bCs w:val="1"/>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b w:val="1"/>
          <w:bCs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rFonts w:ascii="Times New Roman" w:cs="Times New Roman" w:eastAsia="Times New Roman" w:hAnsi="Times New Roman"/>
          <w:b w:val="1"/>
          <w:bCs w:val="1"/>
          <w:color w:val="000000"/>
          <w:sz w:val="24"/>
          <w:szCs w:val="24"/>
        </w:rPr>
      </w:pPr>
      <w:bookmarkStart w:colFirst="0" w:colLast="0" w:name="_m4gh3r4tn6zq" w:id="0"/>
      <w:bookmarkEnd w:id="0"/>
      <w:r w:rsidDel="00000000" w:rsidR="00000000" w:rsidRPr="00000000">
        <w:rPr>
          <w:rFonts w:ascii="Times New Roman" w:cs="Times New Roman" w:eastAsia="Times New Roman" w:hAnsi="Times New Roman"/>
          <w:b w:val="1"/>
          <w:bCs w:val="1"/>
          <w:color w:val="000000"/>
          <w:sz w:val="24"/>
          <w:szCs w:val="24"/>
          <w:rtl w:val="0"/>
        </w:rPr>
        <w:t xml:space="preserve">Table of Figure</w:t>
      </w:r>
    </w:p>
    <w:sdt>
      <w:sdtPr>
        <w:id w:val="-1699376371"/>
        <w:docPartObj>
          <w:docPartGallery w:val="Table of Contents"/>
          <w:docPartUnique w:val="1"/>
        </w:docPartObj>
      </w:sdtPr>
      <w:sdtContent>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sa6kqcl2uml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  - Research Design Workflow (Researchers Findings)</w:t>
            </w:r>
          </w:hyperlink>
          <w:hyperlink w:anchor="_sa6kqcl2umli">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nfkqewu9irl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  -  Gantt Chart (Researchers Findings)</w:t>
            </w:r>
          </w:hyperlink>
          <w:hyperlink w:anchor="_nfkqewu9irlz">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2E">
          <w:pPr>
            <w:rPr>
              <w:b w:val="1"/>
              <w:bCs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F">
      <w:pPr>
        <w:pStyle w:val="Heading1"/>
        <w:rPr>
          <w:rFonts w:ascii="Times New Roman" w:cs="Times New Roman" w:eastAsia="Times New Roman" w:hAnsi="Times New Roman"/>
          <w:b w:val="1"/>
          <w:bCs w:val="1"/>
          <w:color w:val="000000"/>
          <w:sz w:val="24"/>
          <w:szCs w:val="24"/>
        </w:rPr>
      </w:pPr>
      <w:bookmarkStart w:colFirst="0" w:colLast="0" w:name="_rcgoutjy2pbf" w:id="1"/>
      <w:bookmarkEnd w:id="1"/>
      <w:r w:rsidDel="00000000" w:rsidR="00000000" w:rsidRPr="00000000">
        <w:rPr>
          <w:rFonts w:ascii="Times New Roman" w:cs="Times New Roman" w:eastAsia="Times New Roman" w:hAnsi="Times New Roman"/>
          <w:b w:val="1"/>
          <w:bCs w:val="1"/>
          <w:color w:val="000000"/>
          <w:sz w:val="24"/>
          <w:szCs w:val="24"/>
          <w:rtl w:val="0"/>
        </w:rPr>
        <w:t xml:space="preserve">Table of Tables</w:t>
      </w:r>
    </w:p>
    <w:sdt>
      <w:sdtPr>
        <w:id w:val="843004847"/>
        <w:docPartObj>
          <w:docPartGallery w:val="Table of Contents"/>
          <w:docPartUnique w:val="1"/>
        </w:docPartObj>
      </w:sdtPr>
      <w:sdtContent>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80y3a7lfce8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1 - Distribution of Transactions in the Dataset (Researchers Findings)</w:t>
            </w:r>
          </w:hyperlink>
          <w:hyperlink w:anchor="_80y3a7lfce8f">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686cwox2959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2 - Research Objectives (Researchers Findings)</w:t>
            </w:r>
          </w:hyperlink>
          <w:hyperlink w:anchor="_686cwox29598">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fq4lzqsdrcb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3 - Common Fraud Detection Techniques[12]</w:t>
            </w:r>
          </w:hyperlink>
          <w:hyperlink w:anchor="_fq4lzqsdrcbj">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ddh4m2q34lh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4 - Example Distribution of Credit Card Transactions [12]</w:t>
            </w:r>
          </w:hyperlink>
          <w:hyperlink w:anchor="_ddh4m2q34lhm">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bgyn3m32n1r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5 - Machine Learning Algorithms for Fraud Detection[16]</w:t>
            </w:r>
          </w:hyperlink>
          <w:hyperlink w:anchor="_bgyn3m32n1rz">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278.00000000000006"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cjxkoyqjs7d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6 - Research Materials Used in the Study (Researchers Findings)</w:t>
            </w:r>
          </w:hyperlink>
          <w:hyperlink w:anchor="_cjxkoyqjs7dm">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36">
          <w:pPr>
            <w:pStyle w:val="Heading1"/>
            <w:rPr>
              <w:rFonts w:ascii="Times New Roman" w:cs="Times New Roman" w:eastAsia="Times New Roman" w:hAnsi="Times New Roman"/>
              <w:b w:val="1"/>
              <w:bCs w:val="1"/>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sectPr>
          <w:footerReference r:id="rId7" w:type="default"/>
          <w:footerReference r:id="rId8" w:type="even"/>
          <w:pgSz w:h="16838" w:w="11906" w:orient="portrait"/>
          <w:pgMar w:bottom="1440" w:top="1440" w:left="1440" w:right="1440" w:header="708" w:footer="708"/>
          <w:pgNumType w:start="1"/>
        </w:sectPr>
      </w:pPr>
      <w:r w:rsidDel="00000000" w:rsidR="00000000" w:rsidRPr="00000000">
        <w:rPr>
          <w:rtl w:val="0"/>
        </w:rPr>
      </w:r>
    </w:p>
    <w:p w:rsidR="00000000" w:rsidDel="00000000" w:rsidP="00000000" w:rsidRDefault="00000000" w:rsidRPr="00000000" w14:paraId="00000038">
      <w:pPr>
        <w:pStyle w:val="Heading1"/>
        <w:rPr>
          <w:rFonts w:ascii="Times New Roman" w:cs="Times New Roman" w:eastAsia="Times New Roman" w:hAnsi="Times New Roman"/>
          <w:b w:val="1"/>
          <w:bCs w:val="1"/>
          <w:color w:val="000000"/>
          <w:sz w:val="24"/>
          <w:szCs w:val="24"/>
        </w:rPr>
      </w:pPr>
      <w:bookmarkStart w:colFirst="0" w:colLast="0" w:name="_rt9d2x6alcjn" w:id="2"/>
      <w:bookmarkEnd w:id="2"/>
      <w:r w:rsidDel="00000000" w:rsidR="00000000" w:rsidRPr="00000000">
        <w:rPr>
          <w:rFonts w:ascii="Times New Roman" w:cs="Times New Roman" w:eastAsia="Times New Roman" w:hAnsi="Times New Roman"/>
          <w:b w:val="1"/>
          <w:bCs w:val="1"/>
          <w:color w:val="000000"/>
          <w:sz w:val="24"/>
          <w:szCs w:val="24"/>
          <w:rtl w:val="0"/>
        </w:rPr>
        <w:t xml:space="preserve">Chapter 1: Introduction</w:t>
      </w:r>
    </w:p>
    <w:p w:rsidR="00000000" w:rsidDel="00000000" w:rsidP="00000000" w:rsidRDefault="00000000" w:rsidRPr="00000000" w14:paraId="0000003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rtl w:val="0"/>
        </w:rPr>
        <w:t xml:space="preserve">The associated research problem of the AI-based credit card fraud detection is presented in this chapter, and the overall context of the research in the fields of artificial intelligence and financial data analytics is described. It demonstrates that, financial institutions are now finding it increasingly difficult to detect fraudulent transaction within the online payment systems that they have[1].</w:t>
      </w:r>
      <w:r w:rsidDel="00000000" w:rsidR="00000000" w:rsidRPr="00000000">
        <w:rPr>
          <w:rtl w:val="0"/>
        </w:rPr>
      </w:r>
    </w:p>
    <w:p w:rsidR="00000000" w:rsidDel="00000000" w:rsidP="00000000" w:rsidRDefault="00000000" w:rsidRPr="00000000" w14:paraId="0000003A">
      <w:pPr>
        <w:pStyle w:val="Heading2"/>
        <w:rPr>
          <w:rFonts w:ascii="Times New Roman" w:cs="Times New Roman" w:eastAsia="Times New Roman" w:hAnsi="Times New Roman"/>
          <w:b w:val="1"/>
          <w:bCs w:val="1"/>
          <w:color w:val="000000"/>
          <w:sz w:val="24"/>
          <w:szCs w:val="24"/>
        </w:rPr>
      </w:pPr>
      <w:bookmarkStart w:colFirst="0" w:colLast="0" w:name="_1zcb096ev4p7" w:id="3"/>
      <w:bookmarkEnd w:id="3"/>
      <w:r w:rsidDel="00000000" w:rsidR="00000000" w:rsidRPr="00000000">
        <w:rPr>
          <w:rFonts w:ascii="Times New Roman" w:cs="Times New Roman" w:eastAsia="Times New Roman" w:hAnsi="Times New Roman"/>
          <w:b w:val="1"/>
          <w:bCs w:val="1"/>
          <w:color w:val="000000"/>
          <w:sz w:val="24"/>
          <w:szCs w:val="24"/>
          <w:rtl w:val="0"/>
        </w:rPr>
        <w:t xml:space="preserve">1.1 Context and Background </w:t>
      </w:r>
    </w:p>
    <w:p w:rsidR="00000000" w:rsidDel="00000000" w:rsidP="00000000" w:rsidRDefault="00000000" w:rsidRPr="00000000" w14:paraId="0000003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Implementation of financial transactions in the society of the world today has been revolutionized significantly by high rate of innovation of digital financial services and online payment systems. The credit cards are one of the most common payment tools as it is easily accessible and fast within the physical and internet-based payment systems. However, the expansion in the utilisation of the electronic payment method has also helped increase the illegal financial vice, in particular credit card fraud[5]. Financial services and payment systems have been grappling with the problem of fraud detection and still give an enjoyable experience of user to the legitimate user[3].</w:t>
      </w:r>
    </w:p>
    <w:p w:rsidR="00000000" w:rsidDel="00000000" w:rsidP="00000000" w:rsidRDefault="00000000" w:rsidRPr="00000000" w14:paraId="0000003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Credit card fraud is a procedure where unscrupulous individuals access credit card information in order to utilize the data to transact without the license of the cardholder. These activities may involve the use of stolen cards, stealing of identity or using card details in transacting activities online[6]. Rule based and manual supervision were the primary methods used in old methods of fraud detection. These algorithms are aimed at identifying the presence of suspicious transactional patterns with the help of certain criteria [9].</w:t>
      </w:r>
    </w:p>
    <w:p w:rsidR="00000000" w:rsidDel="00000000" w:rsidP="00000000" w:rsidRDefault="00000000" w:rsidRPr="00000000" w14:paraId="0000003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rtl w:val="0"/>
        </w:rPr>
        <w:t xml:space="preserve">The machine learning and artificial intelligence technologies have succeeded in generating massive information on the financial transactions. Machine learning algorithms can be used to extract latent tendencies on historical data and identify anomalies that can be used to communicate indicators of fraudulent actions[7]. The algorithms built based on artificial intelligence in comparison to the traditional methods can identify fraudulent transactions based on the parameters such as the amount of transaction made, time, and behavioral pattern, and the medium of transaction. This has seen machine learning techniques become among the most significant areas of research in financial cybersecurity and data analytics, such as credit card fraud detection[4].</w:t>
      </w:r>
      <w:r w:rsidDel="00000000" w:rsidR="00000000" w:rsidRPr="00000000">
        <w:rPr>
          <w:rtl w:val="0"/>
        </w:rPr>
      </w:r>
    </w:p>
    <w:p w:rsidR="00000000" w:rsidDel="00000000" w:rsidP="00000000" w:rsidRDefault="00000000" w:rsidRPr="00000000" w14:paraId="0000003E">
      <w:pPr>
        <w:pStyle w:val="Heading2"/>
        <w:rPr>
          <w:rFonts w:ascii="Times New Roman" w:cs="Times New Roman" w:eastAsia="Times New Roman" w:hAnsi="Times New Roman"/>
          <w:b w:val="1"/>
          <w:bCs w:val="1"/>
          <w:color w:val="000000"/>
          <w:sz w:val="24"/>
          <w:szCs w:val="24"/>
        </w:rPr>
      </w:pPr>
      <w:bookmarkStart w:colFirst="0" w:colLast="0" w:name="_mzavfsmfkoat" w:id="4"/>
      <w:bookmarkEnd w:id="4"/>
      <w:r w:rsidDel="00000000" w:rsidR="00000000" w:rsidRPr="00000000">
        <w:rPr>
          <w:rFonts w:ascii="Times New Roman" w:cs="Times New Roman" w:eastAsia="Times New Roman" w:hAnsi="Times New Roman"/>
          <w:b w:val="1"/>
          <w:bCs w:val="1"/>
          <w:color w:val="000000"/>
          <w:sz w:val="24"/>
          <w:szCs w:val="24"/>
          <w:rtl w:val="0"/>
        </w:rPr>
        <w:t xml:space="preserve">1.2 Research Problem</w:t>
      </w:r>
    </w:p>
    <w:p w:rsidR="00000000" w:rsidDel="00000000" w:rsidP="00000000" w:rsidRDefault="00000000" w:rsidRPr="00000000" w14:paraId="0000003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contemporary digital payment markets have made credit card frauds very topical as the number of online financial transactions increases[3]. Financial institutions carry out millions of transactions every day and it is very difficult to track and detect fraud cases manually. The traditional rule based fraud detectors rely on fixed sets of rules and thresholds in order to identify suspicious transactions[4]. </w:t>
      </w:r>
    </w:p>
    <w:tbl>
      <w:tblPr>
        <w:tblStyle w:val="Table1"/>
        <w:tblW w:w="6615.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3"/>
        <w:gridCol w:w="2723"/>
        <w:gridCol w:w="1349"/>
        <w:tblGridChange w:id="0">
          <w:tblGrid>
            <w:gridCol w:w="2543"/>
            <w:gridCol w:w="2723"/>
            <w:gridCol w:w="1349"/>
          </w:tblGrid>
        </w:tblGridChange>
      </w:tblGrid>
      <w:tr>
        <w:trPr>
          <w:cantSplit w:val="0"/>
          <w:tblHeader w:val="0"/>
        </w:trPr>
        <w:tc>
          <w:tcPr/>
          <w:p w:rsidR="00000000" w:rsidDel="00000000" w:rsidP="00000000" w:rsidRDefault="00000000" w:rsidRPr="00000000" w14:paraId="00000040">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Transaction Type</w:t>
            </w:r>
          </w:p>
        </w:tc>
        <w:tc>
          <w:tcPr/>
          <w:p w:rsidR="00000000" w:rsidDel="00000000" w:rsidP="00000000" w:rsidRDefault="00000000" w:rsidRPr="00000000" w14:paraId="00000041">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Number of Transactions</w:t>
            </w:r>
          </w:p>
        </w:tc>
        <w:tc>
          <w:tcPr/>
          <w:p w:rsidR="00000000" w:rsidDel="00000000" w:rsidP="00000000" w:rsidRDefault="00000000" w:rsidRPr="00000000" w14:paraId="00000042">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Percentage</w:t>
            </w:r>
          </w:p>
        </w:tc>
      </w:tr>
      <w:tr>
        <w:trPr>
          <w:cantSplit w:val="0"/>
          <w:tblHeader w:val="0"/>
        </w:trPr>
        <w:tc>
          <w:tcPr/>
          <w:p w:rsidR="00000000" w:rsidDel="00000000" w:rsidP="00000000" w:rsidRDefault="00000000" w:rsidRPr="00000000" w14:paraId="00000043">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Normal Transactions</w:t>
            </w:r>
          </w:p>
        </w:tc>
        <w:tc>
          <w:tcPr/>
          <w:p w:rsidR="00000000" w:rsidDel="00000000" w:rsidP="00000000" w:rsidRDefault="00000000" w:rsidRPr="00000000" w14:paraId="0000004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284,315</w:t>
            </w:r>
          </w:p>
        </w:tc>
        <w:tc>
          <w:tcPr/>
          <w:p w:rsidR="00000000" w:rsidDel="00000000" w:rsidP="00000000" w:rsidRDefault="00000000" w:rsidRPr="00000000" w14:paraId="0000004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99.83%</w:t>
            </w:r>
          </w:p>
        </w:tc>
      </w:tr>
      <w:tr>
        <w:trPr>
          <w:cantSplit w:val="0"/>
          <w:tblHeader w:val="0"/>
        </w:trPr>
        <w:tc>
          <w:tcPr/>
          <w:p w:rsidR="00000000" w:rsidDel="00000000" w:rsidP="00000000" w:rsidRDefault="00000000" w:rsidRPr="00000000" w14:paraId="0000004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Fraudulent Transactions</w:t>
            </w:r>
          </w:p>
        </w:tc>
        <w:tc>
          <w:tcPr/>
          <w:p w:rsidR="00000000" w:rsidDel="00000000" w:rsidP="00000000" w:rsidRDefault="00000000" w:rsidRPr="00000000" w14:paraId="0000004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492</w:t>
            </w:r>
          </w:p>
        </w:tc>
        <w:tc>
          <w:tcPr/>
          <w:p w:rsidR="00000000" w:rsidDel="00000000" w:rsidP="00000000" w:rsidRDefault="00000000" w:rsidRPr="00000000" w14:paraId="0000004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0.17%</w:t>
            </w:r>
          </w:p>
        </w:tc>
      </w:tr>
      <w:tr>
        <w:trPr>
          <w:cantSplit w:val="0"/>
          <w:tblHeader w:val="0"/>
        </w:trPr>
        <w:tc>
          <w:tcPr/>
          <w:p w:rsidR="00000000" w:rsidDel="00000000" w:rsidP="00000000" w:rsidRDefault="00000000" w:rsidRPr="00000000" w14:paraId="0000004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Total</w:t>
            </w:r>
            <w:r w:rsidDel="00000000" w:rsidR="00000000" w:rsidRPr="00000000">
              <w:rPr>
                <w:rtl w:val="0"/>
              </w:rPr>
            </w:r>
          </w:p>
        </w:tc>
        <w:tc>
          <w:tcPr/>
          <w:p w:rsidR="00000000" w:rsidDel="00000000" w:rsidP="00000000" w:rsidRDefault="00000000" w:rsidRPr="00000000" w14:paraId="0000004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284,807</w:t>
            </w:r>
            <w:r w:rsidDel="00000000" w:rsidR="00000000" w:rsidRPr="00000000">
              <w:rPr>
                <w:rtl w:val="0"/>
              </w:rPr>
            </w:r>
          </w:p>
        </w:tc>
        <w:tc>
          <w:tcPr/>
          <w:p w:rsidR="00000000" w:rsidDel="00000000" w:rsidP="00000000" w:rsidRDefault="00000000" w:rsidRPr="00000000" w14:paraId="0000004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100%</w:t>
            </w:r>
            <w:r w:rsidDel="00000000" w:rsidR="00000000" w:rsidRPr="00000000">
              <w:rPr>
                <w:rtl w:val="0"/>
              </w:rPr>
            </w:r>
          </w:p>
        </w:tc>
      </w:tr>
    </w:tbl>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80y3a7lfce8f" w:id="5"/>
      <w:bookmarkEnd w:id="5"/>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1 - Distribution of Transactions in the Dataset (Researchers Findings)</w:t>
      </w:r>
    </w:p>
    <w:p w:rsidR="00000000" w:rsidDel="00000000" w:rsidP="00000000" w:rsidRDefault="00000000" w:rsidRPr="00000000" w14:paraId="0000004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rtl w:val="0"/>
        </w:rPr>
        <w:t xml:space="preserve">This explains why advanced fraud detection models are important in analysing large quantities of data on financial transactions. Traditional methods of detection do not tend to identify complex patterns of fraud and that is especially when the data sets are very uneven[10]. Machine learning applications can learn through available transaction information and identify any deviation behaviour which may be a red flag of a fraudulent activity. Intelligent algorithms can equip financial institutions to learn more about the quality and severity of the detecting fraud; they can even decrease the rate of false positives that can disrupt legitimate transactions[3].</w:t>
      </w:r>
      <w:r w:rsidDel="00000000" w:rsidR="00000000" w:rsidRPr="00000000">
        <w:rPr>
          <w:rtl w:val="0"/>
        </w:rPr>
      </w:r>
    </w:p>
    <w:p w:rsidR="00000000" w:rsidDel="00000000" w:rsidP="00000000" w:rsidRDefault="00000000" w:rsidRPr="00000000" w14:paraId="0000004E">
      <w:pPr>
        <w:pStyle w:val="Heading2"/>
        <w:rPr>
          <w:rFonts w:ascii="Times New Roman" w:cs="Times New Roman" w:eastAsia="Times New Roman" w:hAnsi="Times New Roman"/>
          <w:b w:val="1"/>
          <w:bCs w:val="1"/>
          <w:color w:val="000000"/>
          <w:sz w:val="24"/>
          <w:szCs w:val="24"/>
        </w:rPr>
      </w:pPr>
      <w:bookmarkStart w:colFirst="0" w:colLast="0" w:name="_bzv5n9geogm1" w:id="6"/>
      <w:bookmarkEnd w:id="6"/>
      <w:r w:rsidDel="00000000" w:rsidR="00000000" w:rsidRPr="00000000">
        <w:rPr>
          <w:rFonts w:ascii="Times New Roman" w:cs="Times New Roman" w:eastAsia="Times New Roman" w:hAnsi="Times New Roman"/>
          <w:b w:val="1"/>
          <w:bCs w:val="1"/>
          <w:color w:val="000000"/>
          <w:sz w:val="24"/>
          <w:szCs w:val="24"/>
          <w:rtl w:val="0"/>
        </w:rPr>
        <w:t xml:space="preserve">1.3 Research Aim and Objectives </w:t>
      </w:r>
    </w:p>
    <w:p w:rsidR="00000000" w:rsidDel="00000000" w:rsidP="00000000" w:rsidRDefault="00000000" w:rsidRPr="00000000" w14:paraId="0000004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has given rise to the increasing incidence of financial crime hence the increasing demand of sophisticated forms of detection of fraud that would be capable of processing a large volume of transactions in a very limited time span. The traditional fraud detection tools cannot identify even more advanced patterns of fraud, and can generate a significant portion of false positives[8]. Consequently, a more effective and precise model of detecting fraud has been extensively debated that can be improved with the help of the technology of artificial intelligence and machine learning[9]. Machine learning algorithms can tell the behavior of abnormal transactions by analyzing past transactions, thereby notifying the financial institutions about the potential frauds and thereby enhance efficiency in detecting frauds and preventing losses to clients[3]. </w:t>
      </w:r>
    </w:p>
    <w:p w:rsidR="00000000" w:rsidDel="00000000" w:rsidP="00000000" w:rsidRDefault="00000000" w:rsidRPr="00000000" w14:paraId="0000005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fundamental goal of the study is to design the AI-powered credit card fraud detection system that will use the machine learning tool to detect the fraud transactions with increased accuracy and reliability[4]. </w:t>
      </w:r>
    </w:p>
    <w:p w:rsidR="00000000" w:rsidDel="00000000" w:rsidP="00000000" w:rsidRDefault="00000000" w:rsidRPr="00000000" w14:paraId="0000005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Table 2 shows that this research is directed by the research objectives.</w:t>
      </w:r>
    </w:p>
    <w:tbl>
      <w:tblPr>
        <w:tblStyle w:val="Table2"/>
        <w:tblW w:w="9016.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77"/>
        <w:gridCol w:w="7439"/>
        <w:tblGridChange w:id="0">
          <w:tblGrid>
            <w:gridCol w:w="1577"/>
            <w:gridCol w:w="7439"/>
          </w:tblGrid>
        </w:tblGridChange>
      </w:tblGrid>
      <w:tr>
        <w:trPr>
          <w:cantSplit w:val="0"/>
          <w:tblHeader w:val="0"/>
        </w:trPr>
        <w:tc>
          <w:tcPr/>
          <w:p w:rsidR="00000000" w:rsidDel="00000000" w:rsidP="00000000" w:rsidRDefault="00000000" w:rsidRPr="00000000" w14:paraId="00000052">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Objective No.</w:t>
            </w:r>
          </w:p>
        </w:tc>
        <w:tc>
          <w:tcPr/>
          <w:p w:rsidR="00000000" w:rsidDel="00000000" w:rsidP="00000000" w:rsidRDefault="00000000" w:rsidRPr="00000000" w14:paraId="00000053">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Description</w:t>
            </w:r>
          </w:p>
        </w:tc>
      </w:tr>
      <w:tr>
        <w:trPr>
          <w:cantSplit w:val="0"/>
          <w:tblHeader w:val="0"/>
        </w:trPr>
        <w:tc>
          <w:tcPr/>
          <w:p w:rsidR="00000000" w:rsidDel="00000000" w:rsidP="00000000" w:rsidRDefault="00000000" w:rsidRPr="00000000" w14:paraId="0000005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Objective 1</w:t>
            </w:r>
          </w:p>
        </w:tc>
        <w:tc>
          <w:tcPr/>
          <w:p w:rsidR="00000000" w:rsidDel="00000000" w:rsidP="00000000" w:rsidRDefault="00000000" w:rsidRPr="00000000" w14:paraId="0000005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analyse the characteristics of credit card transaction datasets.</w:t>
            </w:r>
          </w:p>
        </w:tc>
      </w:tr>
      <w:tr>
        <w:trPr>
          <w:cantSplit w:val="0"/>
          <w:tblHeader w:val="0"/>
        </w:trPr>
        <w:tc>
          <w:tcPr/>
          <w:p w:rsidR="00000000" w:rsidDel="00000000" w:rsidP="00000000" w:rsidRDefault="00000000" w:rsidRPr="00000000" w14:paraId="0000005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Objective 2</w:t>
            </w:r>
          </w:p>
        </w:tc>
        <w:tc>
          <w:tcPr/>
          <w:p w:rsidR="00000000" w:rsidDel="00000000" w:rsidP="00000000" w:rsidRDefault="00000000" w:rsidRPr="00000000" w14:paraId="0000005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implement machine learning algorithms for fraud detection.</w:t>
            </w:r>
          </w:p>
        </w:tc>
      </w:tr>
      <w:tr>
        <w:trPr>
          <w:cantSplit w:val="0"/>
          <w:tblHeader w:val="0"/>
        </w:trPr>
        <w:tc>
          <w:tcPr/>
          <w:p w:rsidR="00000000" w:rsidDel="00000000" w:rsidP="00000000" w:rsidRDefault="00000000" w:rsidRPr="00000000" w14:paraId="0000005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Objective 3</w:t>
            </w:r>
          </w:p>
        </w:tc>
        <w:tc>
          <w:tcPr/>
          <w:p w:rsidR="00000000" w:rsidDel="00000000" w:rsidP="00000000" w:rsidRDefault="00000000" w:rsidRPr="00000000" w14:paraId="0000005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evaluate the performance of fraud detection models using appropriate metrics.</w:t>
            </w:r>
          </w:p>
        </w:tc>
      </w:tr>
      <w:tr>
        <w:trPr>
          <w:cantSplit w:val="0"/>
          <w:tblHeader w:val="0"/>
        </w:trPr>
        <w:tc>
          <w:tcPr/>
          <w:p w:rsidR="00000000" w:rsidDel="00000000" w:rsidP="00000000" w:rsidRDefault="00000000" w:rsidRPr="00000000" w14:paraId="0000005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Objective 4</w:t>
            </w:r>
          </w:p>
        </w:tc>
        <w:tc>
          <w:tcPr/>
          <w:p w:rsidR="00000000" w:rsidDel="00000000" w:rsidP="00000000" w:rsidRDefault="00000000" w:rsidRPr="00000000" w14:paraId="0000005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develop a predictive model capable of identifying fraudulent transactions.</w:t>
            </w:r>
          </w:p>
        </w:tc>
      </w:tr>
    </w:tbl>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686cwox29598" w:id="7"/>
      <w:bookmarkEnd w:id="7"/>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2 - Research Objectives (Researchers Findings)</w:t>
      </w:r>
    </w:p>
    <w:p w:rsidR="00000000" w:rsidDel="00000000" w:rsidP="00000000" w:rsidRDefault="00000000" w:rsidRPr="00000000" w14:paraId="0000005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rtl w:val="0"/>
        </w:rPr>
        <w:t xml:space="preserve">These objectives provide a systematic approach to the achievement of the general objective of the research through the establishment and examination of machine learning frameworks on fraud detection [4]. Each of the objectives is related to one of the research stages including data analysis, model implementation and performance evaluation[3]. This systematic approach enables the study to be conducted in a rational fashion and that every part of the study has a purpose to the entire research[6]. Based on these objectives, the research will be capable of providing a successful analysis of the data of transactions and assess the efficiency of various machine learning strategies. Lastly, the objectives help in the development of a credible model of fraud credit card payment recognition and strengthening finances systems [14].</w:t>
      </w:r>
      <w:r w:rsidDel="00000000" w:rsidR="00000000" w:rsidRPr="00000000">
        <w:rPr>
          <w:rtl w:val="0"/>
        </w:rPr>
      </w:r>
    </w:p>
    <w:p w:rsidR="00000000" w:rsidDel="00000000" w:rsidP="00000000" w:rsidRDefault="00000000" w:rsidRPr="00000000" w14:paraId="0000005E">
      <w:pPr>
        <w:pStyle w:val="Heading2"/>
        <w:rPr>
          <w:rFonts w:ascii="Times New Roman" w:cs="Times New Roman" w:eastAsia="Times New Roman" w:hAnsi="Times New Roman"/>
          <w:b w:val="1"/>
          <w:bCs w:val="1"/>
          <w:color w:val="000000"/>
          <w:sz w:val="24"/>
          <w:szCs w:val="24"/>
        </w:rPr>
      </w:pPr>
      <w:bookmarkStart w:colFirst="0" w:colLast="0" w:name="_shy4j4n13b1t" w:id="8"/>
      <w:bookmarkEnd w:id="8"/>
      <w:r w:rsidDel="00000000" w:rsidR="00000000" w:rsidRPr="00000000">
        <w:rPr>
          <w:rFonts w:ascii="Times New Roman" w:cs="Times New Roman" w:eastAsia="Times New Roman" w:hAnsi="Times New Roman"/>
          <w:b w:val="1"/>
          <w:bCs w:val="1"/>
          <w:color w:val="000000"/>
          <w:sz w:val="24"/>
          <w:szCs w:val="24"/>
          <w:rtl w:val="0"/>
        </w:rPr>
        <w:t xml:space="preserve">1.4 Research Questions </w:t>
      </w:r>
    </w:p>
    <w:p w:rsidR="00000000" w:rsidDel="00000000" w:rsidP="00000000" w:rsidRDefault="00000000" w:rsidRPr="00000000" w14:paraId="0000005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area of credit card fraud detection has become a highly significant study area nowadays, due to the rate at which digital payment systems and online transactions are being embraced. Banking institutions require superior mechanisms, which will assist them in identifying fraud transactions and minimizing false positives[3]. The machine learning methods have also been analyzed critically to analyze the pattern of transactions and detect abnormalities in large financial data [10]. </w:t>
      </w:r>
    </w:p>
    <w:p w:rsidR="00000000" w:rsidDel="00000000" w:rsidP="00000000" w:rsidRDefault="00000000" w:rsidRPr="00000000" w14:paraId="0000006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most significant research questions that will be incorporated in this research are:</w:t>
      </w:r>
    </w:p>
    <w:p w:rsidR="00000000" w:rsidDel="00000000" w:rsidP="00000000" w:rsidRDefault="00000000" w:rsidRPr="00000000" w14:paraId="00000061">
      <w:pPr>
        <w:spacing w:line="360" w:lineRule="auto"/>
        <w:jc w:val="both"/>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RQ1: How can machine learning techniques improve the detection of fraudulent credit card transactions?</w:t>
      </w:r>
    </w:p>
    <w:p w:rsidR="00000000" w:rsidDel="00000000" w:rsidP="00000000" w:rsidRDefault="00000000" w:rsidRPr="00000000" w14:paraId="00000062">
      <w:pPr>
        <w:spacing w:line="360" w:lineRule="auto"/>
        <w:jc w:val="both"/>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RQ2: Which machine learning algorithms provide the most effective performance in detecting credit card fraud?</w:t>
      </w:r>
    </w:p>
    <w:p w:rsidR="00000000" w:rsidDel="00000000" w:rsidP="00000000" w:rsidRDefault="00000000" w:rsidRPr="00000000" w14:paraId="00000063">
      <w:pPr>
        <w:spacing w:line="360" w:lineRule="auto"/>
        <w:jc w:val="both"/>
        <w:rPr>
          <w:rFonts w:ascii="Times New Roman" w:cs="Times New Roman" w:eastAsia="Times New Roman" w:hAnsi="Times New Roman"/>
          <w:b w:val="1"/>
          <w:bCs w:val="1"/>
          <w:color w:val="000000"/>
          <w:sz w:val="24"/>
          <w:szCs w:val="24"/>
        </w:rPr>
      </w:pPr>
      <w:r w:rsidDel="00000000" w:rsidR="00000000" w:rsidRPr="00000000">
        <w:rPr>
          <w:rFonts w:ascii="Times New Roman" w:cs="Times New Roman" w:eastAsia="Times New Roman" w:hAnsi="Times New Roman"/>
          <w:b w:val="1"/>
          <w:bCs w:val="1"/>
          <w:rtl w:val="0"/>
        </w:rPr>
        <w:t xml:space="preserve">RQ3: How can fraud detection accuracy be improved while reducing false positive rates in financial transaction datasets?</w:t>
      </w:r>
      <w:r w:rsidDel="00000000" w:rsidR="00000000" w:rsidRPr="00000000">
        <w:rPr>
          <w:rtl w:val="0"/>
        </w:rPr>
      </w:r>
    </w:p>
    <w:p w:rsidR="00000000" w:rsidDel="00000000" w:rsidP="00000000" w:rsidRDefault="00000000" w:rsidRPr="00000000" w14:paraId="00000064">
      <w:pPr>
        <w:pStyle w:val="Heading2"/>
        <w:rPr>
          <w:rFonts w:ascii="Times New Roman" w:cs="Times New Roman" w:eastAsia="Times New Roman" w:hAnsi="Times New Roman"/>
          <w:b w:val="1"/>
          <w:bCs w:val="1"/>
          <w:color w:val="000000"/>
          <w:sz w:val="24"/>
          <w:szCs w:val="24"/>
        </w:rPr>
      </w:pPr>
      <w:bookmarkStart w:colFirst="0" w:colLast="0" w:name="_gtkstgeona25" w:id="9"/>
      <w:bookmarkEnd w:id="9"/>
      <w:r w:rsidDel="00000000" w:rsidR="00000000" w:rsidRPr="00000000">
        <w:rPr>
          <w:rFonts w:ascii="Times New Roman" w:cs="Times New Roman" w:eastAsia="Times New Roman" w:hAnsi="Times New Roman"/>
          <w:b w:val="1"/>
          <w:bCs w:val="1"/>
          <w:color w:val="000000"/>
          <w:sz w:val="24"/>
          <w:szCs w:val="24"/>
          <w:rtl w:val="0"/>
        </w:rPr>
        <w:t xml:space="preserve">1.5 Significance of the Research </w:t>
      </w:r>
    </w:p>
    <w:p w:rsidR="00000000" w:rsidDel="00000000" w:rsidP="00000000" w:rsidRDefault="00000000" w:rsidRPr="00000000" w14:paraId="0000006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rtl w:val="0"/>
        </w:rPr>
        <w:t xml:space="preserve">There has been a rampant credit card fraud among the financial institutions in the wake of rapid increase in online financial dealings and the application of electronic payment systems. In addition to making banks and businesses spend a lot of money due to frauds, they undermine the trust of the users to the electronic payment systems[2]. To this end, it is necessary to develop effective fraud detection technologies to enhance the safety and integrity of the contemporary financial services[5]. Machine learning and artificial intelligence technologies provide extremely sophisticated analytics of extensive volumes of transaction data and the indicators of suspicious activity that can lead to the development of fraudulent actions. These technologies assist financial institutions not only to increase their effectiveness in detecting fraud but also the degree of manual efforts that will be required to trace the fraud cases [12].</w:t>
      </w:r>
      <w:r w:rsidDel="00000000" w:rsidR="00000000" w:rsidRPr="00000000">
        <w:rPr>
          <w:rtl w:val="0"/>
        </w:rPr>
      </w:r>
    </w:p>
    <w:p w:rsidR="00000000" w:rsidDel="00000000" w:rsidP="00000000" w:rsidRDefault="00000000" w:rsidRPr="00000000" w14:paraId="00000066">
      <w:pPr>
        <w:rPr>
          <w:rFonts w:ascii="Times New Roman" w:cs="Times New Roman" w:eastAsia="Times New Roman" w:hAnsi="Times New Roman"/>
          <w:b w:val="1"/>
          <w:bCs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7">
      <w:pPr>
        <w:pStyle w:val="Heading1"/>
        <w:rPr>
          <w:rFonts w:ascii="Times New Roman" w:cs="Times New Roman" w:eastAsia="Times New Roman" w:hAnsi="Times New Roman"/>
          <w:b w:val="1"/>
          <w:bCs w:val="1"/>
          <w:color w:val="000000"/>
          <w:sz w:val="24"/>
          <w:szCs w:val="24"/>
        </w:rPr>
      </w:pPr>
      <w:bookmarkStart w:colFirst="0" w:colLast="0" w:name="_mwbffot0vqf6" w:id="10"/>
      <w:bookmarkEnd w:id="10"/>
      <w:r w:rsidDel="00000000" w:rsidR="00000000" w:rsidRPr="00000000">
        <w:rPr>
          <w:rFonts w:ascii="Times New Roman" w:cs="Times New Roman" w:eastAsia="Times New Roman" w:hAnsi="Times New Roman"/>
          <w:b w:val="1"/>
          <w:bCs w:val="1"/>
          <w:color w:val="000000"/>
          <w:sz w:val="24"/>
          <w:szCs w:val="24"/>
          <w:rtl w:val="0"/>
        </w:rPr>
        <w:t xml:space="preserve">Chapter 2: Literature Review </w:t>
      </w:r>
    </w:p>
    <w:p w:rsidR="00000000" w:rsidDel="00000000" w:rsidP="00000000" w:rsidRDefault="00000000" w:rsidRPr="00000000" w14:paraId="0000006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chapter has explored the literature at credit card fraud detection and application of machine learning and artificial intelligence to the financial security systems. It examines previous research studies that have come up with different algorithms and analysis methodologies of frauds in financial transactions[2]. The chapter breaks down the use of various machine learning models to detect abnormal transaction patterns of finances. It also determines the strengths and shortcomings of different approaches of detecting fraud that had been addressed in former studies. </w:t>
      </w:r>
    </w:p>
    <w:p w:rsidR="00000000" w:rsidDel="00000000" w:rsidP="00000000" w:rsidRDefault="00000000" w:rsidRPr="00000000" w14:paraId="00000069">
      <w:pPr>
        <w:pStyle w:val="Heading2"/>
        <w:rPr>
          <w:rFonts w:ascii="Times New Roman" w:cs="Times New Roman" w:eastAsia="Times New Roman" w:hAnsi="Times New Roman"/>
          <w:b w:val="1"/>
          <w:bCs w:val="1"/>
          <w:color w:val="000000"/>
          <w:sz w:val="24"/>
          <w:szCs w:val="24"/>
        </w:rPr>
      </w:pPr>
      <w:bookmarkStart w:colFirst="0" w:colLast="0" w:name="_gv2g1tyy2w72" w:id="11"/>
      <w:bookmarkEnd w:id="11"/>
      <w:r w:rsidDel="00000000" w:rsidR="00000000" w:rsidRPr="00000000">
        <w:rPr>
          <w:rFonts w:ascii="Times New Roman" w:cs="Times New Roman" w:eastAsia="Times New Roman" w:hAnsi="Times New Roman"/>
          <w:b w:val="1"/>
          <w:bCs w:val="1"/>
          <w:color w:val="000000"/>
          <w:sz w:val="24"/>
          <w:szCs w:val="24"/>
          <w:rtl w:val="0"/>
        </w:rPr>
        <w:t xml:space="preserve">2.1 Introduction to Literature Review </w:t>
      </w:r>
    </w:p>
    <w:p w:rsidR="00000000" w:rsidDel="00000000" w:rsidP="00000000" w:rsidRDefault="00000000" w:rsidRPr="00000000" w14:paraId="0000006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Literature review is a critical component of a research because it provides a general overview of the research that has been conducted on the issue of the research. Previous research has been done regarding the area of credit card fraud detection where various methodologies and technology have been examined to improve the efficiency and precision of the fraud detection transactions[6]. The paper will comment on the application of data mining, machine learning and artificial intelligence in the analysis of large amounts of financial data in order to identify the existence of anomalous due to transaction behaviour [2].</w:t>
      </w:r>
    </w:p>
    <w:p w:rsidR="00000000" w:rsidDel="00000000" w:rsidP="00000000" w:rsidRDefault="00000000" w:rsidRPr="00000000" w14:paraId="0000006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rtl w:val="0"/>
        </w:rPr>
        <w:t xml:space="preserve"> This literature review is aimed at investigating the most prominent works on credit card fraud detection and verifying the necessary tendencies, and changes in the application of machine learning techniques to the sphere of financial security[2]. The papers that will be used in this review will present different classification algorithms, anomaly detection algorithms, and data analysis algorithms to identify fraudulent transactions[1]. </w:t>
      </w:r>
      <w:r w:rsidDel="00000000" w:rsidR="00000000" w:rsidRPr="00000000">
        <w:rPr>
          <w:rtl w:val="0"/>
        </w:rPr>
      </w:r>
    </w:p>
    <w:p w:rsidR="00000000" w:rsidDel="00000000" w:rsidP="00000000" w:rsidRDefault="00000000" w:rsidRPr="00000000" w14:paraId="0000006C">
      <w:pPr>
        <w:pStyle w:val="Heading2"/>
        <w:rPr>
          <w:rFonts w:ascii="Times New Roman" w:cs="Times New Roman" w:eastAsia="Times New Roman" w:hAnsi="Times New Roman"/>
        </w:rPr>
      </w:pPr>
      <w:bookmarkStart w:colFirst="0" w:colLast="0" w:name="_20psl4r3klqj" w:id="12"/>
      <w:bookmarkEnd w:id="12"/>
      <w:r w:rsidDel="00000000" w:rsidR="00000000" w:rsidRPr="00000000">
        <w:rPr>
          <w:rFonts w:ascii="Times New Roman" w:cs="Times New Roman" w:eastAsia="Times New Roman" w:hAnsi="Times New Roman"/>
          <w:b w:val="1"/>
          <w:bCs w:val="1"/>
          <w:color w:val="000000"/>
          <w:sz w:val="24"/>
          <w:szCs w:val="24"/>
          <w:rtl w:val="0"/>
        </w:rPr>
        <w:t xml:space="preserve">2.2 Fraud Detection Techniques </w:t>
      </w:r>
      <w:r w:rsidDel="00000000" w:rsidR="00000000" w:rsidRPr="00000000">
        <w:rPr>
          <w:rtl w:val="0"/>
        </w:rPr>
      </w:r>
    </w:p>
    <w:p w:rsidR="00000000" w:rsidDel="00000000" w:rsidP="00000000" w:rsidRDefault="00000000" w:rsidRPr="00000000" w14:paraId="0000006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methods of detecting frauds have improved tremendously with the development of the digital finance system and with the electronic payment system. The banks transact vast volumes of transaction information on a daily basis and this compels them to use advanced analysis methods to identify any form of suspicious behavior[4]. The traditional methods of fraud detection used were the rule-based programming and visual monitoring in case the suspicious transactions were identified with the assistance of the predetermined criteria. Such actions typically involved the setting of restrictions on the number of transactions, the place of transactions which are not normal or aberrant buying behaviour[9]. Even though rule-based systems performed favorably in the earlier financial systems, they are constrained in the current systems with complex and dynamic patterns of frauds with the rule-breakers continuously evolving their style of operation to evade detection system [6]. </w:t>
      </w:r>
    </w:p>
    <w:p w:rsidR="00000000" w:rsidDel="00000000" w:rsidP="00000000" w:rsidRDefault="00000000" w:rsidRPr="00000000" w14:paraId="0000006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Machine learning algorithms to commit fraud have become the norm with the advancement in data analytics. Machine learning algorithms can be used to process past records of transactions and identify trends associated with legitimate and fraudulent activities. The models can detect the dirty data within data sets and recognize the abnormalities which may be of fraud[1]. </w:t>
      </w:r>
    </w:p>
    <w:p w:rsidR="00000000" w:rsidDel="00000000" w:rsidP="00000000" w:rsidRDefault="00000000" w:rsidRPr="00000000" w14:paraId="0000006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Some approaches exist according to which methods of fraud detection can be classified by nature of the method of analysis applied[6]. These methods are rule-based detection, statistical analysis, machine learning models, and combinations among them. Table 3 presents the methodologies of fraud detection, which are usually applied and their nature.</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00"/>
        <w:gridCol w:w="3736"/>
        <w:gridCol w:w="3480"/>
        <w:tblGridChange w:id="0">
          <w:tblGrid>
            <w:gridCol w:w="1800"/>
            <w:gridCol w:w="3736"/>
            <w:gridCol w:w="3480"/>
          </w:tblGrid>
        </w:tblGridChange>
      </w:tblGrid>
      <w:tr>
        <w:trPr>
          <w:cantSplit w:val="0"/>
          <w:tblHeader w:val="0"/>
        </w:trPr>
        <w:tc>
          <w:tcPr/>
          <w:p w:rsidR="00000000" w:rsidDel="00000000" w:rsidP="00000000" w:rsidRDefault="00000000" w:rsidRPr="00000000" w14:paraId="00000070">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Technique Type</w:t>
            </w:r>
          </w:p>
        </w:tc>
        <w:tc>
          <w:tcPr/>
          <w:p w:rsidR="00000000" w:rsidDel="00000000" w:rsidP="00000000" w:rsidRDefault="00000000" w:rsidRPr="00000000" w14:paraId="00000071">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Description</w:t>
            </w:r>
          </w:p>
        </w:tc>
        <w:tc>
          <w:tcPr/>
          <w:p w:rsidR="00000000" w:rsidDel="00000000" w:rsidP="00000000" w:rsidRDefault="00000000" w:rsidRPr="00000000" w14:paraId="00000072">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Advantages</w:t>
            </w:r>
          </w:p>
        </w:tc>
      </w:tr>
      <w:tr>
        <w:trPr>
          <w:cantSplit w:val="0"/>
          <w:tblHeader w:val="0"/>
        </w:trPr>
        <w:tc>
          <w:tcPr/>
          <w:p w:rsidR="00000000" w:rsidDel="00000000" w:rsidP="00000000" w:rsidRDefault="00000000" w:rsidRPr="00000000" w14:paraId="00000073">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Rule-Based Detection</w:t>
            </w:r>
          </w:p>
        </w:tc>
        <w:tc>
          <w:tcPr/>
          <w:p w:rsidR="00000000" w:rsidDel="00000000" w:rsidP="00000000" w:rsidRDefault="00000000" w:rsidRPr="00000000" w14:paraId="0000007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Uses predefined rules to detect suspicious transactions</w:t>
            </w:r>
          </w:p>
        </w:tc>
        <w:tc>
          <w:tcPr/>
          <w:p w:rsidR="00000000" w:rsidDel="00000000" w:rsidP="00000000" w:rsidRDefault="00000000" w:rsidRPr="00000000" w14:paraId="0000007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Easy to implement and interpret</w:t>
            </w:r>
          </w:p>
        </w:tc>
      </w:tr>
      <w:tr>
        <w:trPr>
          <w:cantSplit w:val="0"/>
          <w:tblHeader w:val="0"/>
        </w:trPr>
        <w:tc>
          <w:tcPr/>
          <w:p w:rsidR="00000000" w:rsidDel="00000000" w:rsidP="00000000" w:rsidRDefault="00000000" w:rsidRPr="00000000" w14:paraId="0000007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Statistical Methods</w:t>
            </w:r>
          </w:p>
        </w:tc>
        <w:tc>
          <w:tcPr/>
          <w:p w:rsidR="00000000" w:rsidDel="00000000" w:rsidP="00000000" w:rsidRDefault="00000000" w:rsidRPr="00000000" w14:paraId="0000007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Uses statistical models to detect abnormal transaction patterns</w:t>
            </w:r>
          </w:p>
        </w:tc>
        <w:tc>
          <w:tcPr/>
          <w:p w:rsidR="00000000" w:rsidDel="00000000" w:rsidP="00000000" w:rsidRDefault="00000000" w:rsidRPr="00000000" w14:paraId="0000007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Useful for identifying deviations from normal behaviour</w:t>
            </w:r>
          </w:p>
        </w:tc>
      </w:tr>
      <w:tr>
        <w:trPr>
          <w:cantSplit w:val="0"/>
          <w:tblHeader w:val="0"/>
        </w:trPr>
        <w:tc>
          <w:tcPr/>
          <w:p w:rsidR="00000000" w:rsidDel="00000000" w:rsidP="00000000" w:rsidRDefault="00000000" w:rsidRPr="00000000" w14:paraId="0000007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Machine Learning</w:t>
            </w:r>
          </w:p>
        </w:tc>
        <w:tc>
          <w:tcPr/>
          <w:p w:rsidR="00000000" w:rsidDel="00000000" w:rsidP="00000000" w:rsidRDefault="00000000" w:rsidRPr="00000000" w14:paraId="0000007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Uses algorithms to learn patterns from historical data</w:t>
            </w:r>
          </w:p>
        </w:tc>
        <w:tc>
          <w:tcPr/>
          <w:p w:rsidR="00000000" w:rsidDel="00000000" w:rsidP="00000000" w:rsidRDefault="00000000" w:rsidRPr="00000000" w14:paraId="0000007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Capable of detecting complex fraud patterns</w:t>
            </w:r>
          </w:p>
        </w:tc>
      </w:tr>
      <w:tr>
        <w:trPr>
          <w:cantSplit w:val="0"/>
          <w:tblHeader w:val="0"/>
        </w:trPr>
        <w:tc>
          <w:tcPr/>
          <w:p w:rsidR="00000000" w:rsidDel="00000000" w:rsidP="00000000" w:rsidRDefault="00000000" w:rsidRPr="00000000" w14:paraId="0000007C">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Hybrid Methods</w:t>
            </w:r>
          </w:p>
        </w:tc>
        <w:tc>
          <w:tcPr/>
          <w:p w:rsidR="00000000" w:rsidDel="00000000" w:rsidP="00000000" w:rsidRDefault="00000000" w:rsidRPr="00000000" w14:paraId="0000007D">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Combines multiple techniques for improved detection</w:t>
            </w:r>
          </w:p>
        </w:tc>
        <w:tc>
          <w:tcPr/>
          <w:p w:rsidR="00000000" w:rsidDel="00000000" w:rsidP="00000000" w:rsidRDefault="00000000" w:rsidRPr="00000000" w14:paraId="0000007E">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Higher accuracy and flexibility</w:t>
            </w:r>
          </w:p>
        </w:tc>
      </w:tr>
    </w:tbl>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fq4lzqsdrcbj" w:id="13"/>
      <w:bookmarkEnd w:id="13"/>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3 - Common Fraud Detection Techniques[12]</w:t>
      </w:r>
    </w:p>
    <w:p w:rsidR="00000000" w:rsidDel="00000000" w:rsidP="00000000" w:rsidRDefault="00000000" w:rsidRPr="00000000" w14:paraId="0000008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fact that machine learning techniques are capable of analyzing high volumes of data and detecting complex patterns of fraud has raised a lot of interest. The Logistic Regression, Decision Trees, the Random Forest, and the Support Vector Machines are some of the classification algorithms that are employed to address the problems of fraud detection[10]. </w:t>
      </w:r>
    </w:p>
    <w:p w:rsidR="00000000" w:rsidDel="00000000" w:rsidP="00000000" w:rsidRDefault="00000000" w:rsidRPr="00000000" w14:paraId="0000008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other significant matter of concern in fraud detection is the ratio of fraud transactions and the legal transactions. The percentage of frauds is low in the total financial data[3]. This imbalance can affect the machine learning algorithm results and the models can be biased towards the majority group. Table 4 shows the distribution of mean of classes in a credit card fraud data that has been utilized in different research.</w:t>
      </w:r>
    </w:p>
    <w:tbl>
      <w:tblPr>
        <w:tblStyle w:val="Table4"/>
        <w:tblW w:w="6615.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3"/>
        <w:gridCol w:w="2723"/>
        <w:gridCol w:w="1349"/>
        <w:tblGridChange w:id="0">
          <w:tblGrid>
            <w:gridCol w:w="2543"/>
            <w:gridCol w:w="2723"/>
            <w:gridCol w:w="1349"/>
          </w:tblGrid>
        </w:tblGridChange>
      </w:tblGrid>
      <w:tr>
        <w:trPr>
          <w:cantSplit w:val="0"/>
          <w:tblHeader w:val="0"/>
        </w:trPr>
        <w:tc>
          <w:tcPr/>
          <w:p w:rsidR="00000000" w:rsidDel="00000000" w:rsidP="00000000" w:rsidRDefault="00000000" w:rsidRPr="00000000" w14:paraId="00000082">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Transaction Class</w:t>
            </w:r>
          </w:p>
        </w:tc>
        <w:tc>
          <w:tcPr/>
          <w:p w:rsidR="00000000" w:rsidDel="00000000" w:rsidP="00000000" w:rsidRDefault="00000000" w:rsidRPr="00000000" w14:paraId="00000083">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Number of Transactions</w:t>
            </w:r>
          </w:p>
        </w:tc>
        <w:tc>
          <w:tcPr/>
          <w:p w:rsidR="00000000" w:rsidDel="00000000" w:rsidP="00000000" w:rsidRDefault="00000000" w:rsidRPr="00000000" w14:paraId="00000084">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Percentage</w:t>
            </w:r>
          </w:p>
        </w:tc>
      </w:tr>
      <w:tr>
        <w:trPr>
          <w:cantSplit w:val="0"/>
          <w:tblHeader w:val="0"/>
        </w:trPr>
        <w:tc>
          <w:tcPr/>
          <w:p w:rsidR="00000000" w:rsidDel="00000000" w:rsidP="00000000" w:rsidRDefault="00000000" w:rsidRPr="00000000" w14:paraId="0000008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Legitimate Transactions</w:t>
            </w:r>
          </w:p>
        </w:tc>
        <w:tc>
          <w:tcPr/>
          <w:p w:rsidR="00000000" w:rsidDel="00000000" w:rsidP="00000000" w:rsidRDefault="00000000" w:rsidRPr="00000000" w14:paraId="0000008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284,315</w:t>
            </w:r>
          </w:p>
        </w:tc>
        <w:tc>
          <w:tcPr/>
          <w:p w:rsidR="00000000" w:rsidDel="00000000" w:rsidP="00000000" w:rsidRDefault="00000000" w:rsidRPr="00000000" w14:paraId="0000008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99.83%</w:t>
            </w:r>
          </w:p>
        </w:tc>
      </w:tr>
      <w:tr>
        <w:trPr>
          <w:cantSplit w:val="0"/>
          <w:tblHeader w:val="0"/>
        </w:trPr>
        <w:tc>
          <w:tcPr/>
          <w:p w:rsidR="00000000" w:rsidDel="00000000" w:rsidP="00000000" w:rsidRDefault="00000000" w:rsidRPr="00000000" w14:paraId="0000008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Fraudulent Transactions</w:t>
            </w:r>
          </w:p>
        </w:tc>
        <w:tc>
          <w:tcPr/>
          <w:p w:rsidR="00000000" w:rsidDel="00000000" w:rsidP="00000000" w:rsidRDefault="00000000" w:rsidRPr="00000000" w14:paraId="0000008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492</w:t>
            </w:r>
          </w:p>
        </w:tc>
        <w:tc>
          <w:tcPr/>
          <w:p w:rsidR="00000000" w:rsidDel="00000000" w:rsidP="00000000" w:rsidRDefault="00000000" w:rsidRPr="00000000" w14:paraId="0000008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0.17%</w:t>
            </w:r>
          </w:p>
        </w:tc>
      </w:tr>
      <w:tr>
        <w:trPr>
          <w:cantSplit w:val="0"/>
          <w:tblHeader w:val="0"/>
        </w:trPr>
        <w:tc>
          <w:tcPr/>
          <w:p w:rsidR="00000000" w:rsidDel="00000000" w:rsidP="00000000" w:rsidRDefault="00000000" w:rsidRPr="00000000" w14:paraId="0000008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Total Transactions</w:t>
            </w:r>
          </w:p>
        </w:tc>
        <w:tc>
          <w:tcPr/>
          <w:p w:rsidR="00000000" w:rsidDel="00000000" w:rsidP="00000000" w:rsidRDefault="00000000" w:rsidRPr="00000000" w14:paraId="0000008C">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284,807</w:t>
            </w:r>
          </w:p>
        </w:tc>
        <w:tc>
          <w:tcPr/>
          <w:p w:rsidR="00000000" w:rsidDel="00000000" w:rsidP="00000000" w:rsidRDefault="00000000" w:rsidRPr="00000000" w14:paraId="0000008D">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100%</w:t>
            </w:r>
          </w:p>
        </w:tc>
      </w:tr>
    </w:tbl>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ddh4m2q34lhm" w:id="14"/>
      <w:bookmarkEnd w:id="14"/>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4 - Example Distribution of Credit Card Transactions [12]</w:t>
      </w:r>
    </w:p>
    <w:p w:rsidR="00000000" w:rsidDel="00000000" w:rsidP="00000000" w:rsidRDefault="00000000" w:rsidRPr="00000000" w14:paraId="0000008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imbalanced stages of detecting frauds are a significant problem to the machine learning models in training the model. The models would tend to be biased to the majority group in an instance where the ratio of fraudulent transactions is very small in comparison with the regular transactions[21]. In order to make sure that such an issue is addressed the researchers tend to employ data preprocessing techniques that attempt to equalize the dataset and make the model perform better. Single approaches include resampling (undersampling the majority and oversampling the minority) approaches[4]. These pre-processing precautions will help the machine learning functions to understand more about defraud patterns and the overall efficiency of the fraud detection systems [22]. </w:t>
      </w:r>
    </w:p>
    <w:p w:rsidR="00000000" w:rsidDel="00000000" w:rsidP="00000000" w:rsidRDefault="00000000" w:rsidRPr="00000000" w14:paraId="0000009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order to increase security of finances in internet payment systems, more efficient ways of detecting frauds should be developed[3]. The financial institutions could detect the cases of fraud more effectively with the introduction of machine learning algorithms that would utilize significant volumes of financial information thus reducing the financial loss and improving the customer confidence in online payment systems [25].</w:t>
      </w:r>
    </w:p>
    <w:p w:rsidR="00000000" w:rsidDel="00000000" w:rsidP="00000000" w:rsidRDefault="00000000" w:rsidRPr="00000000" w14:paraId="00000091">
      <w:pPr>
        <w:pStyle w:val="Heading2"/>
        <w:rPr>
          <w:rFonts w:ascii="Times New Roman" w:cs="Times New Roman" w:eastAsia="Times New Roman" w:hAnsi="Times New Roman"/>
        </w:rPr>
      </w:pPr>
      <w:bookmarkStart w:colFirst="0" w:colLast="0" w:name="_ttmm8d8c2nm9" w:id="15"/>
      <w:bookmarkEnd w:id="15"/>
      <w:r w:rsidDel="00000000" w:rsidR="00000000" w:rsidRPr="00000000">
        <w:rPr>
          <w:rFonts w:ascii="Times New Roman" w:cs="Times New Roman" w:eastAsia="Times New Roman" w:hAnsi="Times New Roman"/>
          <w:b w:val="1"/>
          <w:bCs w:val="1"/>
          <w:color w:val="000000"/>
          <w:sz w:val="24"/>
          <w:szCs w:val="24"/>
          <w:rtl w:val="0"/>
        </w:rPr>
        <w:t xml:space="preserve">2.3 Machine Learning Approaches </w:t>
      </w:r>
      <w:r w:rsidDel="00000000" w:rsidR="00000000" w:rsidRPr="00000000">
        <w:rPr>
          <w:rtl w:val="0"/>
        </w:rPr>
      </w:r>
    </w:p>
    <w:p w:rsidR="00000000" w:rsidDel="00000000" w:rsidP="00000000" w:rsidRDefault="00000000" w:rsidRPr="00000000" w14:paraId="0000009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Machine learning has become one of the most efficient tools of identifying credit card fraud because of the ability to process large amounts of data on transactions to provide a glimpse of the underlying patterns. The machine learning algorithms can also be optimized autonomously to be improved with time as compared to the conventional rule based systems, which are trained on historical transaction data. Such algorithms are employed to classify the transactions based on the patterns that can be observed in the past data so that the financial institutions can be able to detect suspicious transactions in a better way[6].</w:t>
      </w:r>
    </w:p>
    <w:p w:rsidR="00000000" w:rsidDel="00000000" w:rsidP="00000000" w:rsidRDefault="00000000" w:rsidRPr="00000000" w14:paraId="0000009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There are many monitored methods of machine learning that have been greatly used in detecting fraud. Labels of the transactions are used to construct supervised learning models where the transactions are classified as either fraudulent or legitimate[3]. These models analyze the characteristics of the fraud transactions and apply the characteristics to give a new transaction a classification. The majority of the algorithms include Logistic Regression, Decision Trees, Random Forest, and Support Vector Machines. The methods differ in terms of classification, computing power and ability to work with asymmetrical data [14]. </w:t>
      </w:r>
    </w:p>
    <w:p w:rsidR="00000000" w:rsidDel="00000000" w:rsidP="00000000" w:rsidRDefault="00000000" w:rsidRPr="00000000" w14:paraId="0000009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addition to the supervised learning processes, the unsupervised machine learning processes have also been used in the detection of fraud. Unsupervised models aim to determine references to irregularities or atypical trends in the information without the example that is labeled. They are particularly useful when there is inadequate data of the identified frauds. Such anomalies of transactions are generally identified using clustering algorithms and anomaly detectors [20]. </w:t>
      </w:r>
    </w:p>
    <w:p w:rsidR="00000000" w:rsidDel="00000000" w:rsidP="00000000" w:rsidRDefault="00000000" w:rsidRPr="00000000" w14:paraId="0000009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Table 5 presents a few of the machine learning techniques that are used commonly in relation to credit card fraud identification.</w:t>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57"/>
        <w:gridCol w:w="2156"/>
        <w:gridCol w:w="4703"/>
        <w:tblGridChange w:id="0">
          <w:tblGrid>
            <w:gridCol w:w="2157"/>
            <w:gridCol w:w="2156"/>
            <w:gridCol w:w="4703"/>
          </w:tblGrid>
        </w:tblGridChange>
      </w:tblGrid>
      <w:tr>
        <w:trPr>
          <w:cantSplit w:val="0"/>
          <w:tblHeader w:val="0"/>
        </w:trPr>
        <w:tc>
          <w:tcPr/>
          <w:p w:rsidR="00000000" w:rsidDel="00000000" w:rsidP="00000000" w:rsidRDefault="00000000" w:rsidRPr="00000000" w14:paraId="00000096">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Algorithm</w:t>
            </w:r>
          </w:p>
        </w:tc>
        <w:tc>
          <w:tcPr/>
          <w:p w:rsidR="00000000" w:rsidDel="00000000" w:rsidP="00000000" w:rsidRDefault="00000000" w:rsidRPr="00000000" w14:paraId="00000097">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Type</w:t>
            </w:r>
          </w:p>
        </w:tc>
        <w:tc>
          <w:tcPr/>
          <w:p w:rsidR="00000000" w:rsidDel="00000000" w:rsidP="00000000" w:rsidRDefault="00000000" w:rsidRPr="00000000" w14:paraId="00000098">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Description</w:t>
            </w:r>
          </w:p>
        </w:tc>
      </w:tr>
      <w:tr>
        <w:trPr>
          <w:cantSplit w:val="0"/>
          <w:tblHeader w:val="0"/>
        </w:trPr>
        <w:tc>
          <w:tcPr/>
          <w:p w:rsidR="00000000" w:rsidDel="00000000" w:rsidP="00000000" w:rsidRDefault="00000000" w:rsidRPr="00000000" w14:paraId="0000009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Logistic Regression</w:t>
            </w:r>
          </w:p>
        </w:tc>
        <w:tc>
          <w:tcPr/>
          <w:p w:rsidR="00000000" w:rsidDel="00000000" w:rsidP="00000000" w:rsidRDefault="00000000" w:rsidRPr="00000000" w14:paraId="0000009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Supervised Learning</w:t>
            </w:r>
          </w:p>
        </w:tc>
        <w:tc>
          <w:tcPr/>
          <w:p w:rsidR="00000000" w:rsidDel="00000000" w:rsidP="00000000" w:rsidRDefault="00000000" w:rsidRPr="00000000" w14:paraId="0000009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Classifies transactions using probability-based models</w:t>
            </w:r>
          </w:p>
        </w:tc>
      </w:tr>
      <w:tr>
        <w:trPr>
          <w:cantSplit w:val="0"/>
          <w:tblHeader w:val="0"/>
        </w:trPr>
        <w:tc>
          <w:tcPr/>
          <w:p w:rsidR="00000000" w:rsidDel="00000000" w:rsidP="00000000" w:rsidRDefault="00000000" w:rsidRPr="00000000" w14:paraId="0000009C">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Decision Tree</w:t>
            </w:r>
          </w:p>
        </w:tc>
        <w:tc>
          <w:tcPr/>
          <w:p w:rsidR="00000000" w:rsidDel="00000000" w:rsidP="00000000" w:rsidRDefault="00000000" w:rsidRPr="00000000" w14:paraId="0000009D">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Supervised Learning</w:t>
            </w:r>
          </w:p>
        </w:tc>
        <w:tc>
          <w:tcPr/>
          <w:p w:rsidR="00000000" w:rsidDel="00000000" w:rsidP="00000000" w:rsidRDefault="00000000" w:rsidRPr="00000000" w14:paraId="0000009E">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Uses tree-based decision rules to classify transactions</w:t>
            </w:r>
          </w:p>
        </w:tc>
      </w:tr>
      <w:tr>
        <w:trPr>
          <w:cantSplit w:val="0"/>
          <w:tblHeader w:val="0"/>
        </w:trPr>
        <w:tc>
          <w:tcPr/>
          <w:p w:rsidR="00000000" w:rsidDel="00000000" w:rsidP="00000000" w:rsidRDefault="00000000" w:rsidRPr="00000000" w14:paraId="0000009F">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Random Forest</w:t>
            </w:r>
          </w:p>
        </w:tc>
        <w:tc>
          <w:tcPr/>
          <w:p w:rsidR="00000000" w:rsidDel="00000000" w:rsidP="00000000" w:rsidRDefault="00000000" w:rsidRPr="00000000" w14:paraId="000000A0">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Supervised Learning</w:t>
            </w:r>
          </w:p>
        </w:tc>
        <w:tc>
          <w:tcPr/>
          <w:p w:rsidR="00000000" w:rsidDel="00000000" w:rsidP="00000000" w:rsidRDefault="00000000" w:rsidRPr="00000000" w14:paraId="000000A1">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Combines multiple decision trees for improved accuracy</w:t>
            </w:r>
          </w:p>
        </w:tc>
      </w:tr>
      <w:tr>
        <w:trPr>
          <w:cantSplit w:val="0"/>
          <w:tblHeader w:val="0"/>
        </w:trPr>
        <w:tc>
          <w:tcPr/>
          <w:p w:rsidR="00000000" w:rsidDel="00000000" w:rsidP="00000000" w:rsidRDefault="00000000" w:rsidRPr="00000000" w14:paraId="000000A2">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Support Vector Machine</w:t>
            </w:r>
          </w:p>
        </w:tc>
        <w:tc>
          <w:tcPr/>
          <w:p w:rsidR="00000000" w:rsidDel="00000000" w:rsidP="00000000" w:rsidRDefault="00000000" w:rsidRPr="00000000" w14:paraId="000000A3">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Supervised Learning</w:t>
            </w:r>
          </w:p>
        </w:tc>
        <w:tc>
          <w:tcPr/>
          <w:p w:rsidR="00000000" w:rsidDel="00000000" w:rsidP="00000000" w:rsidRDefault="00000000" w:rsidRPr="00000000" w14:paraId="000000A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Separates fraudulent and normal transactions using hyperplanes</w:t>
            </w:r>
          </w:p>
        </w:tc>
      </w:tr>
      <w:tr>
        <w:trPr>
          <w:cantSplit w:val="0"/>
          <w:tblHeader w:val="0"/>
        </w:trPr>
        <w:tc>
          <w:tcPr/>
          <w:p w:rsidR="00000000" w:rsidDel="00000000" w:rsidP="00000000" w:rsidRDefault="00000000" w:rsidRPr="00000000" w14:paraId="000000A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K-Means Clustering</w:t>
            </w:r>
          </w:p>
        </w:tc>
        <w:tc>
          <w:tcPr/>
          <w:p w:rsidR="00000000" w:rsidDel="00000000" w:rsidP="00000000" w:rsidRDefault="00000000" w:rsidRPr="00000000" w14:paraId="000000A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Unsupervised Learning</w:t>
            </w:r>
          </w:p>
        </w:tc>
        <w:tc>
          <w:tcPr/>
          <w:p w:rsidR="00000000" w:rsidDel="00000000" w:rsidP="00000000" w:rsidRDefault="00000000" w:rsidRPr="00000000" w14:paraId="000000A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Groups transactions based on similarity patterns</w:t>
            </w:r>
          </w:p>
        </w:tc>
      </w:tr>
    </w:tbl>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bgyn3m32n1rz" w:id="16"/>
      <w:bookmarkEnd w:id="16"/>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5 - Machine Learning Algorithms for Fraud Detection[16]</w:t>
      </w:r>
    </w:p>
    <w:p w:rsidR="00000000" w:rsidDel="00000000" w:rsidP="00000000" w:rsidRDefault="00000000" w:rsidRPr="00000000" w14:paraId="000000A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rtl w:val="0"/>
        </w:rPr>
        <w:t xml:space="preserve">Although the machine learning methodology has developed to a level of detecting fraud, imbalance with data and increasing sophistication of scams perpetrated by fraudsters are problematic research questions. Thus, the optimization of the performance of the fraud detection systems in the real-life financial situation is required, and the methods to accomplish this goal are the creation of machine learning models and data processing algorithms [24].</w:t>
      </w:r>
      <w:r w:rsidDel="00000000" w:rsidR="00000000" w:rsidRPr="00000000">
        <w:rPr>
          <w:rtl w:val="0"/>
        </w:rPr>
      </w:r>
    </w:p>
    <w:p w:rsidR="00000000" w:rsidDel="00000000" w:rsidP="00000000" w:rsidRDefault="00000000" w:rsidRPr="00000000" w14:paraId="000000AA">
      <w:pPr>
        <w:pStyle w:val="Heading2"/>
        <w:rPr>
          <w:rFonts w:ascii="Times New Roman" w:cs="Times New Roman" w:eastAsia="Times New Roman" w:hAnsi="Times New Roman"/>
          <w:b w:val="1"/>
          <w:bCs w:val="1"/>
          <w:color w:val="000000"/>
          <w:sz w:val="24"/>
          <w:szCs w:val="24"/>
        </w:rPr>
      </w:pPr>
      <w:bookmarkStart w:colFirst="0" w:colLast="0" w:name="_n6na5eslx083" w:id="17"/>
      <w:bookmarkEnd w:id="17"/>
      <w:r w:rsidDel="00000000" w:rsidR="00000000" w:rsidRPr="00000000">
        <w:rPr>
          <w:rFonts w:ascii="Times New Roman" w:cs="Times New Roman" w:eastAsia="Times New Roman" w:hAnsi="Times New Roman"/>
          <w:b w:val="1"/>
          <w:bCs w:val="1"/>
          <w:color w:val="000000"/>
          <w:sz w:val="24"/>
          <w:szCs w:val="24"/>
          <w:rtl w:val="0"/>
        </w:rPr>
        <w:t xml:space="preserve">2.4 Research Gap </w:t>
      </w:r>
    </w:p>
    <w:p w:rsidR="00000000" w:rsidDel="00000000" w:rsidP="00000000" w:rsidRDefault="00000000" w:rsidRPr="00000000" w14:paraId="000000A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Despite the significant advances in the study credit cards fraud detection, several limitations are found in the current research processes of detecting fraud. The body of literature where machine learning algorithms are applied to identify the legitimacy of financial transactions is immense. Nevertheless, the major issue with the study of the detection of fraud lies in the fact that the level of mismatch in the size of sets of financial transactions is large[7] one of the central questions of the research. Most real-life datasets have significantly small ratios of fraudulent transactions when compared to the number of transactions. Consequently, the majority of machine learning models are tilted towards the most popular classification that makes them less effective in detecting fraudulent transactions [13]. </w:t>
      </w:r>
    </w:p>
    <w:p w:rsidR="00000000" w:rsidDel="00000000" w:rsidP="00000000" w:rsidRDefault="00000000" w:rsidRPr="00000000" w14:paraId="000000A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significant weakness that is observed in the prior studies is that most of the fraud detection models are characterized by high false positive rates. The clients will experience inconvenience and disturbances in the delivery of financial services in the event that the legitimate transactions are fraudulent. This implies that the financial institutions would prefer fraud detection models with low false alarm and high detection rates[4]. The existing literature has attempted to address this issue by adopting different algorithms and data pretreatment procedures yet it is hard to achieve the best tradeoff between fraud detection and false positives reduction of an approach [21].</w:t>
      </w:r>
    </w:p>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E">
      <w:pPr>
        <w:rPr>
          <w:rFonts w:ascii="Times New Roman" w:cs="Times New Roman" w:eastAsia="Times New Roman" w:hAnsi="Times New Roman"/>
          <w:b w:val="1"/>
          <w:bCs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AF">
      <w:pPr>
        <w:pStyle w:val="Heading1"/>
        <w:rPr>
          <w:rFonts w:ascii="Times New Roman" w:cs="Times New Roman" w:eastAsia="Times New Roman" w:hAnsi="Times New Roman"/>
          <w:b w:val="1"/>
          <w:bCs w:val="1"/>
          <w:color w:val="000000"/>
          <w:sz w:val="24"/>
          <w:szCs w:val="24"/>
        </w:rPr>
      </w:pPr>
      <w:bookmarkStart w:colFirst="0" w:colLast="0" w:name="_5btxir6risi3" w:id="18"/>
      <w:bookmarkEnd w:id="18"/>
      <w:r w:rsidDel="00000000" w:rsidR="00000000" w:rsidRPr="00000000">
        <w:rPr>
          <w:rFonts w:ascii="Times New Roman" w:cs="Times New Roman" w:eastAsia="Times New Roman" w:hAnsi="Times New Roman"/>
          <w:b w:val="1"/>
          <w:bCs w:val="1"/>
          <w:color w:val="000000"/>
          <w:sz w:val="24"/>
          <w:szCs w:val="24"/>
          <w:rtl w:val="0"/>
        </w:rPr>
        <w:t xml:space="preserve">Chapter 3: Research Design and Methodology </w:t>
      </w:r>
    </w:p>
    <w:p w:rsidR="00000000" w:rsidDel="00000000" w:rsidP="00000000" w:rsidRDefault="00000000" w:rsidRPr="00000000" w14:paraId="000000B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research plan and methods are described in this chapter to identify credit card fraud based on machine learning procedures. It also explains the overall methodology of the study that will be adopted encompassing the procedures of data collection, data pre-processing and model preparation [7].</w:t>
      </w:r>
    </w:p>
    <w:p w:rsidR="00000000" w:rsidDel="00000000" w:rsidP="00000000" w:rsidRDefault="00000000" w:rsidRPr="00000000" w14:paraId="000000B1">
      <w:pPr>
        <w:pStyle w:val="Heading2"/>
        <w:rPr>
          <w:rFonts w:ascii="Times New Roman" w:cs="Times New Roman" w:eastAsia="Times New Roman" w:hAnsi="Times New Roman"/>
          <w:b w:val="1"/>
          <w:bCs w:val="1"/>
          <w:color w:val="000000"/>
          <w:sz w:val="24"/>
          <w:szCs w:val="24"/>
        </w:rPr>
      </w:pPr>
      <w:bookmarkStart w:colFirst="0" w:colLast="0" w:name="_ima3l8by3wr4" w:id="19"/>
      <w:bookmarkEnd w:id="19"/>
      <w:r w:rsidDel="00000000" w:rsidR="00000000" w:rsidRPr="00000000">
        <w:rPr>
          <w:rFonts w:ascii="Times New Roman" w:cs="Times New Roman" w:eastAsia="Times New Roman" w:hAnsi="Times New Roman"/>
          <w:b w:val="1"/>
          <w:bCs w:val="1"/>
          <w:color w:val="000000"/>
          <w:sz w:val="24"/>
          <w:szCs w:val="24"/>
          <w:rtl w:val="0"/>
        </w:rPr>
        <w:t xml:space="preserve">3.1 Research Design</w:t>
      </w:r>
    </w:p>
    <w:p w:rsidR="00000000" w:rsidDel="00000000" w:rsidP="00000000" w:rsidRDefault="00000000" w:rsidRPr="00000000" w14:paraId="000000B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Research design aids in the specifications of the framework and plan of conducting the research as a way of fulfilling the objectives. It is an experimental research design where machine learning techniques are employed in researching the usefulness of methods in detection of fraudulent credit card transactions[13]. The research design is an experimental research design; that will allow testing and testing of diverse machine learning algorithms in a systematic way using actual financial transaction data. Among the algorithms, the project will be employed to identify the level of effectiveness in detecting fraud patterns in transaction data [8]. </w:t>
      </w:r>
    </w:p>
    <w:p w:rsidR="00000000" w:rsidDel="00000000" w:rsidP="00000000" w:rsidRDefault="00000000" w:rsidRPr="00000000" w14:paraId="000000B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paper will start with an analysis of a credit card transaction dataset and data preprocessing steps such as data cleansing, data analysis, and resolution of the issues of class imbalance[9]. Machine learning algorithms are activated when the dataset is prepared and they are trained using historic information of transactions[6]. In order to ascertain how well the trained models perform in detecting fraudulent transactions, the performance metrics are applied to evaluate the performance of the trained models in terms of precision, recall, F1-score and ROC-AUC to know which among the two trained models is competent in detecting fraudulent transactions. The hierarchical framework can be used to implement fraud detection studies in a rational and systematic manner [15].</w:t>
      </w:r>
    </w:p>
    <w:p w:rsidR="00000000" w:rsidDel="00000000" w:rsidP="00000000" w:rsidRDefault="00000000" w:rsidRPr="00000000" w14:paraId="000000B4">
      <w:pPr>
        <w:spacing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3807470" cy="1989789"/>
            <wp:effectExtent b="0" l="0" r="0" t="0"/>
            <wp:docPr id="3"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3807470" cy="1989789"/>
                    </a:xfrm>
                    <a:prstGeom prst="rect"/>
                    <a:ln/>
                  </pic:spPr>
                </pic:pic>
              </a:graphicData>
            </a:graphic>
          </wp:inline>
        </w:drawing>
      </w:r>
      <w:r w:rsidDel="00000000" w:rsidR="00000000" w:rsidRPr="00000000">
        <w:rPr>
          <w:rtl w:val="0"/>
        </w:rPr>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sa6kqcl2umli" w:id="20"/>
      <w:bookmarkEnd w:id="20"/>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1  - Research Design Workflow (Researchers Findings)</w:t>
      </w:r>
    </w:p>
    <w:p w:rsidR="00000000" w:rsidDel="00000000" w:rsidP="00000000" w:rsidRDefault="00000000" w:rsidRPr="00000000" w14:paraId="000000B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rtl w:val="0"/>
        </w:rPr>
        <w:t xml:space="preserve">Figure 1 displays the general process of the research strategy used in this research. Activities that are undertaken are collection of card transaction data, data preprocessing and feature analysis in order to have the data ready to be presented to the model training[7]. The received data is subsequently analyzed using machine learning to identify trends which are related to fraudulent transactions[10].</w:t>
      </w:r>
      <w:r w:rsidDel="00000000" w:rsidR="00000000" w:rsidRPr="00000000">
        <w:rPr>
          <w:rtl w:val="0"/>
        </w:rPr>
      </w:r>
    </w:p>
    <w:p w:rsidR="00000000" w:rsidDel="00000000" w:rsidP="00000000" w:rsidRDefault="00000000" w:rsidRPr="00000000" w14:paraId="000000B7">
      <w:pPr>
        <w:pStyle w:val="Heading2"/>
        <w:rPr>
          <w:rFonts w:ascii="Times New Roman" w:cs="Times New Roman" w:eastAsia="Times New Roman" w:hAnsi="Times New Roman"/>
          <w:b w:val="1"/>
          <w:bCs w:val="1"/>
          <w:color w:val="000000"/>
          <w:sz w:val="24"/>
          <w:szCs w:val="24"/>
        </w:rPr>
      </w:pPr>
      <w:bookmarkStart w:colFirst="0" w:colLast="0" w:name="_hhqdf8s0q1ct" w:id="21"/>
      <w:bookmarkEnd w:id="21"/>
      <w:r w:rsidDel="00000000" w:rsidR="00000000" w:rsidRPr="00000000">
        <w:rPr>
          <w:rFonts w:ascii="Times New Roman" w:cs="Times New Roman" w:eastAsia="Times New Roman" w:hAnsi="Times New Roman"/>
          <w:b w:val="1"/>
          <w:bCs w:val="1"/>
          <w:color w:val="000000"/>
          <w:sz w:val="24"/>
          <w:szCs w:val="24"/>
          <w:rtl w:val="0"/>
        </w:rPr>
        <w:t xml:space="preserve">3.2 Research Methods </w:t>
      </w:r>
    </w:p>
    <w:p w:rsidR="00000000" w:rsidDel="00000000" w:rsidP="00000000" w:rsidRDefault="00000000" w:rsidRPr="00000000" w14:paraId="000000B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research is conducted within the framework of the quantitative research method because it seeks to identify the success of machine learning in identifying fraudulent transactions in credit card transactions. The research method employed in this investigation is a quantitative research, i.e. it is founded on the analysis of the numerical data and the determination of the trends among the data of the large amounts of financial transactions[2] ). Quantitative designs can be used to examine how well fraud detection models work through the application of quantifiable measures such as accuracy, precision, recall, and F1-score of statistical and machine learning models[9]. Such an evaluation measures can be used to comprehend how the intended model will be able to distinguish legitimate and fraud transactions in financial information [9]. </w:t>
      </w:r>
    </w:p>
    <w:p w:rsidR="00000000" w:rsidDel="00000000" w:rsidP="00000000" w:rsidRDefault="00000000" w:rsidRPr="00000000" w14:paraId="000000B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research relies on experimental design study and application of machine learning algorithms to a credit card transaction data[3]. The information will be a historical financial statement of the transactions that are either of the fraudulent or legal category. The experimental method will allow the researcher to conduct machine learning model training on the lexed information and test their effectiveness in determining the patterns of frauds[9]. The aim of the work is to establish the optimal machine learning model to apply in case of fraud detection [14].</w:t>
      </w:r>
    </w:p>
    <w:p w:rsidR="00000000" w:rsidDel="00000000" w:rsidP="00000000" w:rsidRDefault="00000000" w:rsidRPr="00000000" w14:paraId="000000B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Some of the machine learning models that will be used in the experiment include the Logistic Regression, Decision Tree, Random Forest and Support Vector Machine. The algorithms are very popular in the literature of the fraud detection due to the capability to investigate complex association of the big data of data[3]. The training will be implemented with the help of the data of the transactions and models will be tested on another test data. It is due to this diversity of the algorithms that allows the analysis of the benefits and weaknesses of the utilization of the algorithms respectively in the detection of the fraudulent activities [20].</w:t>
      </w:r>
    </w:p>
    <w:p w:rsidR="00000000" w:rsidDel="00000000" w:rsidP="00000000" w:rsidRDefault="00000000" w:rsidRPr="00000000" w14:paraId="000000BB">
      <w:pPr>
        <w:pStyle w:val="Heading2"/>
        <w:rPr>
          <w:rFonts w:ascii="Times New Roman" w:cs="Times New Roman" w:eastAsia="Times New Roman" w:hAnsi="Times New Roman"/>
          <w:b w:val="1"/>
          <w:bCs w:val="1"/>
          <w:color w:val="000000"/>
          <w:sz w:val="24"/>
          <w:szCs w:val="24"/>
        </w:rPr>
      </w:pPr>
      <w:bookmarkStart w:colFirst="0" w:colLast="0" w:name="_llldvllap223" w:id="22"/>
      <w:bookmarkEnd w:id="22"/>
      <w:r w:rsidDel="00000000" w:rsidR="00000000" w:rsidRPr="00000000">
        <w:rPr>
          <w:rFonts w:ascii="Times New Roman" w:cs="Times New Roman" w:eastAsia="Times New Roman" w:hAnsi="Times New Roman"/>
          <w:b w:val="1"/>
          <w:bCs w:val="1"/>
          <w:color w:val="000000"/>
          <w:sz w:val="24"/>
          <w:szCs w:val="24"/>
          <w:rtl w:val="0"/>
        </w:rPr>
        <w:t xml:space="preserve">3.3 Research Materials </w:t>
      </w:r>
    </w:p>
    <w:p w:rsidR="00000000" w:rsidDel="00000000" w:rsidP="00000000" w:rsidRDefault="00000000" w:rsidRPr="00000000" w14:paraId="000000B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this study, many resources will be involved such as datasets, software applications, and hardware components that will be utilized in developing and testing the fraud detection model. The principal data utilized in the given paper is the Credit card fraud Detection dataset incorporating the logs of the actual credit card dealings. The data set consists of numerical variables, that is, transaction features in accordance to time, transaction value and variables that are processed using Principal Component Analysis (PCA). This data is highly biased and has a very low percentage of frauds to true transactions that is appropriate in the study of fraud detection strategy through the assistance of machine learning models [11]. </w:t>
      </w:r>
    </w:p>
    <w:p w:rsidR="00000000" w:rsidDel="00000000" w:rsidP="00000000" w:rsidRDefault="00000000" w:rsidRPr="00000000" w14:paraId="000000B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information will be processed and analyzed with the assistance of various data analysis and machine learning methods. The programming language will be Python language because it is extensively supported with the data science and machine learning packages. </w:t>
      </w:r>
    </w:p>
    <w:tbl>
      <w:tblPr>
        <w:tblStyle w:val="Table6"/>
        <w:tblW w:w="9016.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09"/>
        <w:gridCol w:w="2730"/>
        <w:gridCol w:w="4177"/>
        <w:tblGridChange w:id="0">
          <w:tblGrid>
            <w:gridCol w:w="2109"/>
            <w:gridCol w:w="2730"/>
            <w:gridCol w:w="4177"/>
          </w:tblGrid>
        </w:tblGridChange>
      </w:tblGrid>
      <w:tr>
        <w:trPr>
          <w:cantSplit w:val="0"/>
          <w:tblHeader w:val="0"/>
        </w:trPr>
        <w:tc>
          <w:tcPr/>
          <w:p w:rsidR="00000000" w:rsidDel="00000000" w:rsidP="00000000" w:rsidRDefault="00000000" w:rsidRPr="00000000" w14:paraId="000000BE">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Component</w:t>
            </w:r>
          </w:p>
        </w:tc>
        <w:tc>
          <w:tcPr/>
          <w:p w:rsidR="00000000" w:rsidDel="00000000" w:rsidP="00000000" w:rsidRDefault="00000000" w:rsidRPr="00000000" w14:paraId="000000BF">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Description</w:t>
            </w:r>
          </w:p>
        </w:tc>
        <w:tc>
          <w:tcPr/>
          <w:p w:rsidR="00000000" w:rsidDel="00000000" w:rsidP="00000000" w:rsidRDefault="00000000" w:rsidRPr="00000000" w14:paraId="000000C0">
            <w:pPr>
              <w:spacing w:line="360" w:lineRule="auto"/>
              <w:jc w:val="center"/>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Purpose</w:t>
            </w:r>
          </w:p>
        </w:tc>
      </w:tr>
      <w:tr>
        <w:trPr>
          <w:cantSplit w:val="0"/>
          <w:tblHeader w:val="0"/>
        </w:trPr>
        <w:tc>
          <w:tcPr/>
          <w:p w:rsidR="00000000" w:rsidDel="00000000" w:rsidP="00000000" w:rsidRDefault="00000000" w:rsidRPr="00000000" w14:paraId="000000C1">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Dataset</w:t>
            </w:r>
          </w:p>
        </w:tc>
        <w:tc>
          <w:tcPr/>
          <w:p w:rsidR="00000000" w:rsidDel="00000000" w:rsidP="00000000" w:rsidRDefault="00000000" w:rsidRPr="00000000" w14:paraId="000000C2">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Credit Card Fraud Detection Dataset</w:t>
            </w:r>
          </w:p>
        </w:tc>
        <w:tc>
          <w:tcPr/>
          <w:p w:rsidR="00000000" w:rsidDel="00000000" w:rsidP="00000000" w:rsidRDefault="00000000" w:rsidRPr="00000000" w14:paraId="000000C3">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Used for training and testing fraud detection models</w:t>
            </w:r>
          </w:p>
        </w:tc>
      </w:tr>
      <w:tr>
        <w:trPr>
          <w:cantSplit w:val="0"/>
          <w:tblHeader w:val="0"/>
        </w:trPr>
        <w:tc>
          <w:tcPr/>
          <w:p w:rsidR="00000000" w:rsidDel="00000000" w:rsidP="00000000" w:rsidRDefault="00000000" w:rsidRPr="00000000" w14:paraId="000000C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Programming Language</w:t>
            </w:r>
          </w:p>
        </w:tc>
        <w:tc>
          <w:tcPr/>
          <w:p w:rsidR="00000000" w:rsidDel="00000000" w:rsidP="00000000" w:rsidRDefault="00000000" w:rsidRPr="00000000" w14:paraId="000000C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Python</w:t>
            </w:r>
          </w:p>
        </w:tc>
        <w:tc>
          <w:tcPr/>
          <w:p w:rsidR="00000000" w:rsidDel="00000000" w:rsidP="00000000" w:rsidRDefault="00000000" w:rsidRPr="00000000" w14:paraId="000000C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Used for data analysis and machine learning implementation</w:t>
            </w:r>
          </w:p>
        </w:tc>
      </w:tr>
      <w:tr>
        <w:trPr>
          <w:cantSplit w:val="0"/>
          <w:tblHeader w:val="0"/>
        </w:trPr>
        <w:tc>
          <w:tcPr/>
          <w:p w:rsidR="00000000" w:rsidDel="00000000" w:rsidP="00000000" w:rsidRDefault="00000000" w:rsidRPr="00000000" w14:paraId="000000C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Libraries</w:t>
            </w:r>
          </w:p>
        </w:tc>
        <w:tc>
          <w:tcPr/>
          <w:p w:rsidR="00000000" w:rsidDel="00000000" w:rsidP="00000000" w:rsidRDefault="00000000" w:rsidRPr="00000000" w14:paraId="000000C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Pandas, NumPy, Scikit-learn</w:t>
            </w:r>
          </w:p>
        </w:tc>
        <w:tc>
          <w:tcPr/>
          <w:p w:rsidR="00000000" w:rsidDel="00000000" w:rsidP="00000000" w:rsidRDefault="00000000" w:rsidRPr="00000000" w14:paraId="000000C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Used for data preprocessing and model development</w:t>
            </w:r>
          </w:p>
        </w:tc>
      </w:tr>
      <w:tr>
        <w:trPr>
          <w:cantSplit w:val="0"/>
          <w:tblHeader w:val="0"/>
        </w:trPr>
        <w:tc>
          <w:tcPr/>
          <w:p w:rsidR="00000000" w:rsidDel="00000000" w:rsidP="00000000" w:rsidRDefault="00000000" w:rsidRPr="00000000" w14:paraId="000000C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Visualization Tools</w:t>
            </w:r>
          </w:p>
        </w:tc>
        <w:tc>
          <w:tcPr/>
          <w:p w:rsidR="00000000" w:rsidDel="00000000" w:rsidP="00000000" w:rsidRDefault="00000000" w:rsidRPr="00000000" w14:paraId="000000C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Matplotlib, Seaborn</w:t>
            </w:r>
          </w:p>
        </w:tc>
        <w:tc>
          <w:tcPr/>
          <w:p w:rsidR="00000000" w:rsidDel="00000000" w:rsidP="00000000" w:rsidRDefault="00000000" w:rsidRPr="00000000" w14:paraId="000000CC">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Used for analysing transaction patterns</w:t>
            </w:r>
          </w:p>
        </w:tc>
      </w:tr>
      <w:tr>
        <w:trPr>
          <w:cantSplit w:val="0"/>
          <w:tblHeader w:val="0"/>
        </w:trPr>
        <w:tc>
          <w:tcPr/>
          <w:p w:rsidR="00000000" w:rsidDel="00000000" w:rsidP="00000000" w:rsidRDefault="00000000" w:rsidRPr="00000000" w14:paraId="000000CD">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Hardware</w:t>
            </w:r>
          </w:p>
        </w:tc>
        <w:tc>
          <w:tcPr/>
          <w:p w:rsidR="00000000" w:rsidDel="00000000" w:rsidP="00000000" w:rsidRDefault="00000000" w:rsidRPr="00000000" w14:paraId="000000CE">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Personal Computer / Google Colab</w:t>
            </w:r>
          </w:p>
        </w:tc>
        <w:tc>
          <w:tcPr/>
          <w:p w:rsidR="00000000" w:rsidDel="00000000" w:rsidP="00000000" w:rsidRDefault="00000000" w:rsidRPr="00000000" w14:paraId="000000CF">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Used for running experiments and model training</w:t>
            </w:r>
          </w:p>
        </w:tc>
      </w:tr>
    </w:tbl>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cjxkoyqjs7dm" w:id="23"/>
      <w:bookmarkEnd w:id="23"/>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6 - Research Materials Used in the Study (Researchers Findings)</w:t>
      </w:r>
    </w:p>
    <w:p w:rsidR="00000000" w:rsidDel="00000000" w:rsidP="00000000" w:rsidRDefault="00000000" w:rsidRPr="00000000" w14:paraId="000000D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research paper confirms that there is a host of research materials which cannot be ignored in developing the fraud detecting model. These materials are data set, computer programs, and hardware materials, which are used during research[3]. The data regarding these materials[21] is in Table 6. The credit card fraud detecting data may be the primary source of data that may be used in the course of training and testing of the machine learning models. Using this dataset, the study will be able to understand the trends of the transactions and see how different machine learning algorithms can be useful to detect the fraud transactions[3]. </w:t>
      </w:r>
    </w:p>
    <w:p w:rsidR="00000000" w:rsidDel="00000000" w:rsidP="00000000" w:rsidRDefault="00000000" w:rsidRPr="00000000" w14:paraId="000000D2">
      <w:pPr>
        <w:pStyle w:val="Heading2"/>
        <w:rPr>
          <w:rFonts w:ascii="Times New Roman" w:cs="Times New Roman" w:eastAsia="Times New Roman" w:hAnsi="Times New Roman"/>
          <w:b w:val="1"/>
          <w:bCs w:val="1"/>
          <w:color w:val="000000"/>
          <w:sz w:val="24"/>
          <w:szCs w:val="24"/>
        </w:rPr>
      </w:pPr>
      <w:bookmarkStart w:colFirst="0" w:colLast="0" w:name="_cyhojd1w9urm" w:id="24"/>
      <w:bookmarkEnd w:id="24"/>
      <w:r w:rsidDel="00000000" w:rsidR="00000000" w:rsidRPr="00000000">
        <w:rPr>
          <w:rFonts w:ascii="Times New Roman" w:cs="Times New Roman" w:eastAsia="Times New Roman" w:hAnsi="Times New Roman"/>
          <w:b w:val="1"/>
          <w:bCs w:val="1"/>
          <w:color w:val="000000"/>
          <w:sz w:val="24"/>
          <w:szCs w:val="24"/>
          <w:rtl w:val="0"/>
        </w:rPr>
        <w:t xml:space="preserve">3.4 Data Analysis and Evaluation Methods </w:t>
      </w:r>
    </w:p>
    <w:p w:rsidR="00000000" w:rsidDel="00000000" w:rsidP="00000000" w:rsidRDefault="00000000" w:rsidRPr="00000000" w14:paraId="000000D3">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current research that involves the use of the credit card transaction data-set highlights the importance of the data-set analysis in drawing trends and correlations of the data-set. The preprocessing stages of the dataset will entail the data cleansing, feature scaling, and addressing the problem of the imbalance in the classes in order to prepare the data to fit the machine learning in the context of the research. The distribution of the transaction characteristics, and the detection of suspicious trends, which may indicate the presence of fraud, will be done in a type of Exploratory Data Analysis (EDA). The data will be analyzed using the visualization tools such as graphs and distribution plots to determine the relationship between the variables of the transaction and the presence of fraud [10]. </w:t>
      </w:r>
    </w:p>
    <w:p w:rsidR="00000000" w:rsidDel="00000000" w:rsidP="00000000" w:rsidRDefault="00000000" w:rsidRPr="00000000" w14:paraId="000000D4">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After preprocessing, machine learning models will be developed to distinguish between legitimate and fraud transactions. To determine the efficiency of the models, the data will be divided into training and testing sets. The techniques applied to classify fraudulent transactions include Logistic Regression, Decision Tree, Random Forest and support vector machine. These models will involve the use of previous transaction data in identifying the pattern of fraud [16]. </w:t>
      </w:r>
    </w:p>
    <w:p w:rsidR="00000000" w:rsidDel="00000000" w:rsidP="00000000" w:rsidRDefault="00000000" w:rsidRPr="00000000" w14:paraId="000000D5">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evaluate the effectiveness of the machine learning models, several measures of assessment would be employed. The general accuracy of the model is determined using the concept of accuracy, but the corresponding capacity of the model in detecting fraudulent transactions is determined using the concepts of precision and recall. F1-score provides a reasonable evaluation of accuracy and recall particularly when data set is unbalanced [21].</w:t>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7">
      <w:pPr>
        <w:rPr>
          <w:rFonts w:ascii="Times New Roman" w:cs="Times New Roman" w:eastAsia="Times New Roman" w:hAnsi="Times New Roman"/>
          <w:b w:val="1"/>
          <w:bCs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D8">
      <w:pPr>
        <w:pStyle w:val="Heading1"/>
        <w:rPr>
          <w:rFonts w:ascii="Times New Roman" w:cs="Times New Roman" w:eastAsia="Times New Roman" w:hAnsi="Times New Roman"/>
          <w:color w:val="000000"/>
          <w:sz w:val="24"/>
          <w:szCs w:val="24"/>
        </w:rPr>
      </w:pPr>
      <w:bookmarkStart w:colFirst="0" w:colLast="0" w:name="_7kg3t8kz6iv" w:id="25"/>
      <w:bookmarkEnd w:id="25"/>
      <w:r w:rsidDel="00000000" w:rsidR="00000000" w:rsidRPr="00000000">
        <w:rPr>
          <w:rFonts w:ascii="Times New Roman" w:cs="Times New Roman" w:eastAsia="Times New Roman" w:hAnsi="Times New Roman"/>
          <w:b w:val="1"/>
          <w:bCs w:val="1"/>
          <w:color w:val="000000"/>
          <w:sz w:val="24"/>
          <w:szCs w:val="24"/>
          <w:rtl w:val="0"/>
        </w:rPr>
        <w:t xml:space="preserve">Chapter 4: Expected Outcome </w:t>
      </w:r>
      <w:r w:rsidDel="00000000" w:rsidR="00000000" w:rsidRPr="00000000">
        <w:rPr>
          <w:rtl w:val="0"/>
        </w:rPr>
      </w:r>
    </w:p>
    <w:p w:rsidR="00000000" w:rsidDel="00000000" w:rsidP="00000000" w:rsidRDefault="00000000" w:rsidRPr="00000000" w14:paraId="000000D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suggested project will develop a solution based on artificial intelligence, which will enhance and more effectively identify fraudulent transactions with credit cards. The research will involve application of machine learning technology on credit card transactions data to identify patterns that will discriminate genuine and fraudulent transactions[7]. When the machine learning models proposed by Logistic Regression, Decision Tree, Random Forest, and Support Vector machine are applied to a fraud detection model, the model will most certainly enhance its capacity to handle large amounts of financial data and suspects of suspicious transactional behaviour [12]. </w:t>
      </w:r>
    </w:p>
    <w:p w:rsidR="00000000" w:rsidDel="00000000" w:rsidP="00000000" w:rsidRDefault="00000000" w:rsidRPr="00000000" w14:paraId="000000D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Hopefully, the research will improve the efficacy of detecting frauds compared to the conventional rule-based detection mechanisms. The machine learning models may be trained with historic transactions information and thus, the model may identify more complicated trends, which cannot be easily discovered with manual control or by the conventional rule-based applications[2]. </w:t>
      </w:r>
    </w:p>
    <w:p w:rsidR="00000000" w:rsidDel="00000000" w:rsidP="00000000" w:rsidRDefault="00000000" w:rsidRPr="00000000" w14:paraId="000000D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study will also come in handy in enlightening on the effectiveness of different machine learning algorithms in fraud detection. To identify which algorithm works the best in detecting fraudulent transactions in a disproportionate financial information, the project will test the performance of the models based on their precision, recall, F1-score and the ROC-AUC [24].</w:t>
      </w:r>
    </w:p>
    <w:p w:rsidR="00000000" w:rsidDel="00000000" w:rsidP="00000000" w:rsidRDefault="00000000" w:rsidRPr="00000000" w14:paraId="000000DC">
      <w:pPr>
        <w:rPr>
          <w:rFonts w:ascii="Times New Roman" w:cs="Times New Roman" w:eastAsia="Times New Roman" w:hAnsi="Times New Roman"/>
          <w:b w:val="1"/>
          <w:bCs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DD">
      <w:pPr>
        <w:pStyle w:val="Heading1"/>
        <w:rPr>
          <w:rFonts w:ascii="Times New Roman" w:cs="Times New Roman" w:eastAsia="Times New Roman" w:hAnsi="Times New Roman"/>
        </w:rPr>
      </w:pPr>
      <w:bookmarkStart w:colFirst="0" w:colLast="0" w:name="_56t57zqrm6k4" w:id="26"/>
      <w:bookmarkEnd w:id="26"/>
      <w:r w:rsidDel="00000000" w:rsidR="00000000" w:rsidRPr="00000000">
        <w:rPr>
          <w:rFonts w:ascii="Times New Roman" w:cs="Times New Roman" w:eastAsia="Times New Roman" w:hAnsi="Times New Roman"/>
          <w:b w:val="1"/>
          <w:bCs w:val="1"/>
          <w:color w:val="000000"/>
          <w:sz w:val="24"/>
          <w:szCs w:val="24"/>
          <w:rtl w:val="0"/>
        </w:rPr>
        <w:t xml:space="preserve">Chapter 5: Timeline </w:t>
      </w:r>
      <w:r w:rsidDel="00000000" w:rsidR="00000000" w:rsidRPr="00000000">
        <w:rPr>
          <w:rtl w:val="0"/>
        </w:rPr>
      </w:r>
    </w:p>
    <w:p w:rsidR="00000000" w:rsidDel="00000000" w:rsidP="00000000" w:rsidRDefault="00000000" w:rsidRPr="00000000" w14:paraId="000000D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DF">
      <w:pPr>
        <w:rPr>
          <w:rFonts w:ascii="Times New Roman" w:cs="Times New Roman" w:eastAsia="Times New Roman" w:hAnsi="Times New Roman"/>
          <w:b w:val="1"/>
          <w:bCs w:val="1"/>
          <w:color w:val="000000"/>
        </w:rPr>
      </w:pPr>
      <w:r w:rsidDel="00000000" w:rsidR="00000000" w:rsidRPr="00000000">
        <w:rPr>
          <w:rFonts w:ascii="Times New Roman" w:cs="Times New Roman" w:eastAsia="Times New Roman" w:hAnsi="Times New Roman"/>
          <w:b w:val="1"/>
          <w:bCs w:val="1"/>
          <w:color w:val="000000"/>
        </w:rPr>
        <w:drawing>
          <wp:inline distB="0" distT="0" distL="0" distR="0">
            <wp:extent cx="5731510" cy="2999105"/>
            <wp:effectExtent b="0" l="0" r="0" t="0"/>
            <wp:docPr id="2"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5731510" cy="2999105"/>
                    </a:xfrm>
                    <a:prstGeom prst="rect"/>
                    <a:ln/>
                  </pic:spPr>
                </pic:pic>
              </a:graphicData>
            </a:graphic>
          </wp:inline>
        </w:drawing>
      </w:r>
      <w:r w:rsidDel="00000000" w:rsidR="00000000" w:rsidRPr="00000000">
        <w:rPr>
          <w:rtl w:val="0"/>
        </w:rPr>
      </w:r>
    </w:p>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nfkqewu9irlz" w:id="27"/>
      <w:bookmarkEnd w:id="27"/>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2  -  Gantt Chart (Researchers Findings)</w:t>
      </w:r>
    </w:p>
    <w:p w:rsidR="00000000" w:rsidDel="00000000" w:rsidP="00000000" w:rsidRDefault="00000000" w:rsidRPr="00000000" w14:paraId="000000E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project schedule will set the period that will be used in the implementation of the research in a period of seven weeks. The first one is devoted to the data preparation and literature review. The middle stage entails machine learning model development, training and analysis. The last stage is connected with the analysis of results and the preparation of research report.</w:t>
      </w:r>
    </w:p>
    <w:p w:rsidR="00000000" w:rsidDel="00000000" w:rsidP="00000000" w:rsidRDefault="00000000" w:rsidRPr="00000000" w14:paraId="000000E2">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E3">
      <w:pPr>
        <w:rPr>
          <w:rFonts w:ascii="Times New Roman" w:cs="Times New Roman" w:eastAsia="Times New Roman" w:hAnsi="Times New Roman"/>
          <w:b w:val="1"/>
          <w:bCs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E4">
      <w:pPr>
        <w:pStyle w:val="Heading1"/>
        <w:rPr>
          <w:rFonts w:ascii="Times New Roman" w:cs="Times New Roman" w:eastAsia="Times New Roman" w:hAnsi="Times New Roman"/>
          <w:b w:val="1"/>
          <w:bCs w:val="1"/>
          <w:color w:val="000000"/>
          <w:sz w:val="24"/>
          <w:szCs w:val="24"/>
        </w:rPr>
      </w:pPr>
      <w:bookmarkStart w:colFirst="0" w:colLast="0" w:name="_1n2cl8qfyil4" w:id="28"/>
      <w:bookmarkEnd w:id="28"/>
      <w:r w:rsidDel="00000000" w:rsidR="00000000" w:rsidRPr="00000000">
        <w:rPr>
          <w:rFonts w:ascii="Times New Roman" w:cs="Times New Roman" w:eastAsia="Times New Roman" w:hAnsi="Times New Roman"/>
          <w:b w:val="1"/>
          <w:bCs w:val="1"/>
          <w:color w:val="000000"/>
          <w:sz w:val="24"/>
          <w:szCs w:val="24"/>
          <w:rtl w:val="0"/>
        </w:rPr>
        <w:t xml:space="preserve">Chapter 6: References</w:t>
      </w:r>
    </w:p>
    <w:p w:rsidR="00000000" w:rsidDel="00000000" w:rsidP="00000000" w:rsidRDefault="00000000" w:rsidRPr="00000000" w14:paraId="000000E5">
      <w:pPr>
        <w:spacing w:line="360" w:lineRule="auto"/>
        <w:jc w:val="both"/>
        <w:rPr/>
      </w:pPr>
      <w:r w:rsidDel="00000000" w:rsidR="00000000" w:rsidRPr="00000000">
        <w:rPr>
          <w:rtl w:val="0"/>
        </w:rPr>
        <w:t xml:space="preserve">[1] </w:t>
        <w:tab/>
        <w:t xml:space="preserve">Kumar, “Fraud detection in banking using generative AI.,” Journal Of Engineering And Computer Sciences, 4(11), pp.133-145., 2025. </w:t>
      </w:r>
    </w:p>
    <w:p w:rsidR="00000000" w:rsidDel="00000000" w:rsidP="00000000" w:rsidRDefault="00000000" w:rsidRPr="00000000" w14:paraId="000000E6">
      <w:pPr>
        <w:spacing w:line="360" w:lineRule="auto"/>
        <w:jc w:val="both"/>
        <w:rPr/>
      </w:pPr>
      <w:r w:rsidDel="00000000" w:rsidR="00000000" w:rsidRPr="00000000">
        <w:rPr>
          <w:rtl w:val="0"/>
        </w:rPr>
        <w:t xml:space="preserve">[2] </w:t>
        <w:tab/>
        <w:t xml:space="preserve">Sharma, “AI-Powered Digital Payments: Evolution, Securing Transactions &amp; Preventing Fraud.,” 2025. </w:t>
      </w:r>
    </w:p>
    <w:p w:rsidR="00000000" w:rsidDel="00000000" w:rsidP="00000000" w:rsidRDefault="00000000" w:rsidRPr="00000000" w14:paraId="000000E7">
      <w:pPr>
        <w:spacing w:line="360" w:lineRule="auto"/>
        <w:jc w:val="both"/>
        <w:rPr/>
      </w:pPr>
      <w:r w:rsidDel="00000000" w:rsidR="00000000" w:rsidRPr="00000000">
        <w:rPr>
          <w:rtl w:val="0"/>
        </w:rPr>
        <w:t xml:space="preserve">[3] </w:t>
        <w:tab/>
        <w:t xml:space="preserve">Avizeet, “AI in Financial Fraud Prevention: Opportunities and Obstacles.,” ResearchGate, Jan., 2025. </w:t>
      </w:r>
    </w:p>
    <w:p w:rsidR="00000000" w:rsidDel="00000000" w:rsidP="00000000" w:rsidRDefault="00000000" w:rsidRPr="00000000" w14:paraId="000000E8">
      <w:pPr>
        <w:spacing w:line="360" w:lineRule="auto"/>
        <w:jc w:val="both"/>
        <w:rPr/>
      </w:pPr>
      <w:r w:rsidDel="00000000" w:rsidR="00000000" w:rsidRPr="00000000">
        <w:rPr>
          <w:rtl w:val="0"/>
        </w:rPr>
        <w:t xml:space="preserve">[4] </w:t>
        <w:tab/>
        <w:t xml:space="preserve">Shinde, “AI Enabled Credit Card Fraud Detection System Using Cloud Computing.,” AIJR Proceedings, 7(6), pp.458-465., 2025. </w:t>
      </w:r>
    </w:p>
    <w:p w:rsidR="00000000" w:rsidDel="00000000" w:rsidP="00000000" w:rsidRDefault="00000000" w:rsidRPr="00000000" w14:paraId="000000E9">
      <w:pPr>
        <w:spacing w:line="360" w:lineRule="auto"/>
        <w:jc w:val="both"/>
        <w:rPr/>
      </w:pPr>
      <w:r w:rsidDel="00000000" w:rsidR="00000000" w:rsidRPr="00000000">
        <w:rPr>
          <w:rtl w:val="0"/>
        </w:rPr>
        <w:t xml:space="preserve">[5] </w:t>
        <w:tab/>
        <w:t xml:space="preserve">Komati, “Real-Time AI Systems for Fraud Detection and Credit Risk Management: A Framework for Financial Institutions.,” IJSAT-International Journal on Science and Technology, 16(1)., 2025. </w:t>
      </w:r>
    </w:p>
    <w:p w:rsidR="00000000" w:rsidDel="00000000" w:rsidP="00000000" w:rsidRDefault="00000000" w:rsidRPr="00000000" w14:paraId="000000EA">
      <w:pPr>
        <w:spacing w:line="360" w:lineRule="auto"/>
        <w:jc w:val="both"/>
        <w:rPr/>
      </w:pPr>
      <w:r w:rsidDel="00000000" w:rsidR="00000000" w:rsidRPr="00000000">
        <w:rPr>
          <w:rtl w:val="0"/>
        </w:rPr>
        <w:t xml:space="preserve">[6] </w:t>
        <w:tab/>
        <w:t xml:space="preserve">Bello, “Developing predictive financial fraud models using AI-driven analytics within cybercrime-resilient security ecosystems.,” IJRPR, ResearchGate, Georgia, USA, Tech. Rep., 2025. </w:t>
      </w:r>
    </w:p>
    <w:p w:rsidR="00000000" w:rsidDel="00000000" w:rsidP="00000000" w:rsidRDefault="00000000" w:rsidRPr="00000000" w14:paraId="000000EB">
      <w:pPr>
        <w:spacing w:line="360" w:lineRule="auto"/>
        <w:jc w:val="both"/>
        <w:rPr/>
      </w:pPr>
      <w:r w:rsidDel="00000000" w:rsidR="00000000" w:rsidRPr="00000000">
        <w:rPr>
          <w:rtl w:val="0"/>
        </w:rPr>
        <w:t xml:space="preserve">[7] </w:t>
        <w:tab/>
        <w:t xml:space="preserve">Malempati, “Artificial intelligence-driven fraud detection systems and the future of security in financial networks.,” Available at SSRN 5331008., 2025. </w:t>
      </w:r>
    </w:p>
    <w:p w:rsidR="00000000" w:rsidDel="00000000" w:rsidP="00000000" w:rsidRDefault="00000000" w:rsidRPr="00000000" w14:paraId="000000EC">
      <w:pPr>
        <w:spacing w:line="360" w:lineRule="auto"/>
        <w:jc w:val="both"/>
        <w:rPr/>
      </w:pPr>
      <w:r w:rsidDel="00000000" w:rsidR="00000000" w:rsidRPr="00000000">
        <w:rPr>
          <w:rtl w:val="0"/>
        </w:rPr>
        <w:t xml:space="preserve">[8] </w:t>
        <w:tab/>
        <w:t xml:space="preserve">Raheja, “AI Fraud Detection.,” “AI CONVERGENCE 2025, p.98., 2025. </w:t>
      </w:r>
    </w:p>
    <w:p w:rsidR="00000000" w:rsidDel="00000000" w:rsidP="00000000" w:rsidRDefault="00000000" w:rsidRPr="00000000" w14:paraId="000000ED">
      <w:pPr>
        <w:spacing w:line="360" w:lineRule="auto"/>
        <w:jc w:val="both"/>
        <w:rPr/>
      </w:pPr>
      <w:r w:rsidDel="00000000" w:rsidR="00000000" w:rsidRPr="00000000">
        <w:rPr>
          <w:rtl w:val="0"/>
        </w:rPr>
        <w:t xml:space="preserve">[9] </w:t>
        <w:tab/>
        <w:t xml:space="preserve">Davitaia, “Artificial Intelligence and machine learning in fraud detection for digital payments.,” International Journal of Science and Research Archive, 15(3), pp.714-719., 2025. </w:t>
      </w:r>
    </w:p>
    <w:p w:rsidR="00000000" w:rsidDel="00000000" w:rsidP="00000000" w:rsidRDefault="00000000" w:rsidRPr="00000000" w14:paraId="000000EE">
      <w:pPr>
        <w:spacing w:line="360" w:lineRule="auto"/>
        <w:jc w:val="both"/>
        <w:rPr/>
      </w:pPr>
      <w:r w:rsidDel="00000000" w:rsidR="00000000" w:rsidRPr="00000000">
        <w:rPr>
          <w:rtl w:val="0"/>
        </w:rPr>
        <w:t xml:space="preserve">[10] </w:t>
        <w:tab/>
        <w:t xml:space="preserve">Paul, “The Role of AI in preventing financial fraud and enhancing compliance.,” GSC Advanced Research and Reviews, 22(3), pp.269-282., 2025. </w:t>
      </w:r>
    </w:p>
    <w:p w:rsidR="00000000" w:rsidDel="00000000" w:rsidP="00000000" w:rsidRDefault="00000000" w:rsidRPr="00000000" w14:paraId="000000EF">
      <w:pPr>
        <w:spacing w:line="360" w:lineRule="auto"/>
        <w:jc w:val="both"/>
        <w:rPr/>
      </w:pPr>
      <w:r w:rsidDel="00000000" w:rsidR="00000000" w:rsidRPr="00000000">
        <w:rPr>
          <w:rtl w:val="0"/>
        </w:rPr>
        <w:t xml:space="preserve">[11] </w:t>
        <w:tab/>
        <w:t xml:space="preserve">Malik, “The future of modern finance: AI-driven fraud detection and energy market forecasting. Tech. Rep.,” 2025. </w:t>
      </w:r>
    </w:p>
    <w:p w:rsidR="00000000" w:rsidDel="00000000" w:rsidP="00000000" w:rsidRDefault="00000000" w:rsidRPr="00000000" w14:paraId="000000F0">
      <w:pPr>
        <w:spacing w:line="360" w:lineRule="auto"/>
        <w:jc w:val="both"/>
        <w:rPr/>
      </w:pPr>
      <w:r w:rsidDel="00000000" w:rsidR="00000000" w:rsidRPr="00000000">
        <w:rPr>
          <w:rtl w:val="0"/>
        </w:rPr>
        <w:t xml:space="preserve">[12] </w:t>
        <w:tab/>
        <w:t xml:space="preserve">Iseal, “AI in financial services: Using big data for risk assessment and fraud detection.,” vol, 2, pp.1-21., 2025. </w:t>
      </w:r>
    </w:p>
    <w:p w:rsidR="00000000" w:rsidDel="00000000" w:rsidP="00000000" w:rsidRDefault="00000000" w:rsidRPr="00000000" w14:paraId="000000F1">
      <w:pPr>
        <w:spacing w:line="360" w:lineRule="auto"/>
        <w:jc w:val="both"/>
        <w:rPr/>
      </w:pPr>
      <w:r w:rsidDel="00000000" w:rsidR="00000000" w:rsidRPr="00000000">
        <w:rPr>
          <w:rtl w:val="0"/>
        </w:rPr>
        <w:t xml:space="preserve">[13] </w:t>
        <w:tab/>
        <w:t xml:space="preserve">Islam, “Real-Time Data Stream Analytics and Artificial Intelligence for Enhanced Fraud Detection and Transaction Monitoring in Banking Security.,” Available at SSRN 5633410., 2025. </w:t>
      </w:r>
    </w:p>
    <w:p w:rsidR="00000000" w:rsidDel="00000000" w:rsidP="00000000" w:rsidRDefault="00000000" w:rsidRPr="00000000" w14:paraId="000000F2">
      <w:pPr>
        <w:spacing w:line="360" w:lineRule="auto"/>
        <w:jc w:val="both"/>
        <w:rPr/>
      </w:pPr>
      <w:r w:rsidDel="00000000" w:rsidR="00000000" w:rsidRPr="00000000">
        <w:rPr>
          <w:rtl w:val="0"/>
        </w:rPr>
        <w:t xml:space="preserve">[14] </w:t>
        <w:tab/>
        <w:t xml:space="preserve">Singh, “ AI and IoT in digital payments: Enhancing security and efficiency with smart devices and intelligent fraud detection.,” International Research Journal of Modernization in Engineering Technology and Science, 6(12), pp.982-991., 2025. </w:t>
      </w:r>
    </w:p>
    <w:p w:rsidR="00000000" w:rsidDel="00000000" w:rsidP="00000000" w:rsidRDefault="00000000" w:rsidRPr="00000000" w14:paraId="000000F3">
      <w:pPr>
        <w:spacing w:line="360" w:lineRule="auto"/>
        <w:jc w:val="both"/>
        <w:rPr/>
      </w:pPr>
      <w:r w:rsidDel="00000000" w:rsidR="00000000" w:rsidRPr="00000000">
        <w:rPr>
          <w:rtl w:val="0"/>
        </w:rPr>
        <w:t xml:space="preserve">[15] </w:t>
        <w:tab/>
        <w:t xml:space="preserve">Burugulla, “ Enhancing Credit and Charge Card Risk Assessment Through Generative AI and Big Data Analytics: A Novel Approach to Fraud Detection and Consumer Spending Patterns.,” Cuestiones de Fisioterapia, 54(4), pp.964-972., 2025. </w:t>
      </w:r>
    </w:p>
    <w:p w:rsidR="00000000" w:rsidDel="00000000" w:rsidP="00000000" w:rsidRDefault="00000000" w:rsidRPr="00000000" w14:paraId="000000F4">
      <w:pPr>
        <w:spacing w:line="360" w:lineRule="auto"/>
        <w:jc w:val="both"/>
        <w:rPr/>
      </w:pPr>
      <w:r w:rsidDel="00000000" w:rsidR="00000000" w:rsidRPr="00000000">
        <w:rPr>
          <w:rtl w:val="0"/>
        </w:rPr>
        <w:t xml:space="preserve">[16] </w:t>
        <w:tab/>
        <w:t xml:space="preserve">Tyagi, “Artificial Intelligence in Financial Fraud Detection: A Deep Learning Perspective.,” International Journal of Computer Technology and Electronics Communication, 7(6), pp.9726-9732., 2024. </w:t>
      </w:r>
    </w:p>
    <w:p w:rsidR="00000000" w:rsidDel="00000000" w:rsidP="00000000" w:rsidRDefault="00000000" w:rsidRPr="00000000" w14:paraId="000000F5">
      <w:pPr>
        <w:spacing w:line="360" w:lineRule="auto"/>
        <w:jc w:val="both"/>
        <w:rPr/>
      </w:pPr>
      <w:r w:rsidDel="00000000" w:rsidR="00000000" w:rsidRPr="00000000">
        <w:rPr>
          <w:rtl w:val="0"/>
        </w:rPr>
        <w:t xml:space="preserve">[17] </w:t>
        <w:tab/>
        <w:t xml:space="preserve">Potluri, “The Role of AI and Machine Learning in Enhancing Payment Fraud Detection and Prevention in Cloud-Native Payment Systems.,” Journal of Computer Science and Technology Studies, 7(10), pp.233-239., 2025. </w:t>
      </w:r>
    </w:p>
    <w:p w:rsidR="00000000" w:rsidDel="00000000" w:rsidP="00000000" w:rsidRDefault="00000000" w:rsidRPr="00000000" w14:paraId="000000F6">
      <w:pPr>
        <w:spacing w:line="360" w:lineRule="auto"/>
        <w:jc w:val="both"/>
        <w:rPr/>
      </w:pPr>
      <w:r w:rsidDel="00000000" w:rsidR="00000000" w:rsidRPr="00000000">
        <w:rPr>
          <w:rtl w:val="0"/>
        </w:rPr>
        <w:t xml:space="preserve">[18] </w:t>
        <w:tab/>
        <w:t xml:space="preserve">Nelson, “AI-Powered Fraud Detection Systems in Digital Banking: A Comparative Study of Deep Learning Techniques.,” 2025. </w:t>
      </w:r>
    </w:p>
    <w:p w:rsidR="00000000" w:rsidDel="00000000" w:rsidP="00000000" w:rsidRDefault="00000000" w:rsidRPr="00000000" w14:paraId="000000F7">
      <w:pPr>
        <w:spacing w:line="360" w:lineRule="auto"/>
        <w:jc w:val="both"/>
        <w:rPr/>
      </w:pPr>
      <w:r w:rsidDel="00000000" w:rsidR="00000000" w:rsidRPr="00000000">
        <w:rPr>
          <w:rtl w:val="0"/>
        </w:rPr>
        <w:t xml:space="preserve">[19] </w:t>
        <w:tab/>
        <w:t xml:space="preserve">Iseal, “Ai-powered fraud detection in digital payment systems: Leveraging machine learning for real-time risk assessment.,” 2025. </w:t>
      </w:r>
    </w:p>
    <w:p w:rsidR="00000000" w:rsidDel="00000000" w:rsidP="00000000" w:rsidRDefault="00000000" w:rsidRPr="00000000" w14:paraId="000000F8">
      <w:pPr>
        <w:spacing w:line="360" w:lineRule="auto"/>
        <w:jc w:val="both"/>
        <w:rPr/>
      </w:pPr>
      <w:r w:rsidDel="00000000" w:rsidR="00000000" w:rsidRPr="00000000">
        <w:rPr>
          <w:rtl w:val="0"/>
        </w:rPr>
        <w:t xml:space="preserve">[20] </w:t>
        <w:tab/>
        <w:t xml:space="preserve">Jha, “FINANCIAL TECHNOLOGY AND AI-DRIVEN FRAUD DETECTION IN REAL-TIME TRANSACTIONS.,” International Journal of Applied Mathematics, 38(10s), pp.2586-2612., 2025. </w:t>
      </w:r>
    </w:p>
    <w:p w:rsidR="00000000" w:rsidDel="00000000" w:rsidP="00000000" w:rsidRDefault="00000000" w:rsidRPr="00000000" w14:paraId="000000F9">
      <w:pPr>
        <w:spacing w:line="360" w:lineRule="auto"/>
        <w:jc w:val="both"/>
        <w:rPr/>
      </w:pPr>
      <w:r w:rsidDel="00000000" w:rsidR="00000000" w:rsidRPr="00000000">
        <w:rPr>
          <w:rtl w:val="0"/>
        </w:rPr>
        <w:t xml:space="preserve">[21] </w:t>
        <w:tab/>
        <w:t xml:space="preserve">Aggarwal, “Digital Banking and the Future of Embedded Finance: How Will AI-Powered Fraud Detection and Algorithmic Credit Scoring in Cross-Border Rails Reshape Systemic Risk?.,” 2025. </w:t>
      </w:r>
    </w:p>
    <w:p w:rsidR="00000000" w:rsidDel="00000000" w:rsidP="00000000" w:rsidRDefault="00000000" w:rsidRPr="00000000" w14:paraId="000000FA">
      <w:pPr>
        <w:spacing w:line="360" w:lineRule="auto"/>
        <w:jc w:val="both"/>
        <w:rPr/>
      </w:pPr>
      <w:r w:rsidDel="00000000" w:rsidR="00000000" w:rsidRPr="00000000">
        <w:rPr>
          <w:rtl w:val="0"/>
        </w:rPr>
        <w:t xml:space="preserve">[22] </w:t>
        <w:tab/>
        <w:t xml:space="preserve">Taneja, “AI-driven fraud detection: Models, architectures, governance, and future directions.,” International Journal of Business and Management (IJBM), 4(2), pp.470-476., 2025. </w:t>
      </w:r>
    </w:p>
    <w:p w:rsidR="00000000" w:rsidDel="00000000" w:rsidP="00000000" w:rsidRDefault="00000000" w:rsidRPr="00000000" w14:paraId="000000FB">
      <w:pPr>
        <w:spacing w:line="360" w:lineRule="auto"/>
        <w:jc w:val="both"/>
        <w:rPr/>
      </w:pPr>
      <w:r w:rsidDel="00000000" w:rsidR="00000000" w:rsidRPr="00000000">
        <w:rPr>
          <w:rtl w:val="0"/>
        </w:rPr>
        <w:t xml:space="preserve">[23] </w:t>
        <w:tab/>
        <w:t xml:space="preserve">Yeligandla, “AI-Powered Fraud Detection in Digital Financial Systems: A Cross-Industry Approach to Securing Transactions.,” Authorea Preprints, 2025. </w:t>
      </w:r>
    </w:p>
    <w:p w:rsidR="00000000" w:rsidDel="00000000" w:rsidP="00000000" w:rsidRDefault="00000000" w:rsidRPr="00000000" w14:paraId="000000FC">
      <w:pPr>
        <w:spacing w:line="360" w:lineRule="auto"/>
        <w:jc w:val="both"/>
        <w:rPr/>
      </w:pPr>
      <w:r w:rsidDel="00000000" w:rsidR="00000000" w:rsidRPr="00000000">
        <w:rPr>
          <w:rtl w:val="0"/>
        </w:rPr>
        <w:t xml:space="preserve">[24] </w:t>
        <w:tab/>
        <w:t xml:space="preserve">Akinsola, “The Use of AI in Combating Payment Gateway Fraud: A Comprehensive Analysis.,” 2025. </w:t>
      </w:r>
    </w:p>
    <w:p w:rsidR="00000000" w:rsidDel="00000000" w:rsidP="00000000" w:rsidRDefault="00000000" w:rsidRPr="00000000" w14:paraId="000000FD">
      <w:pPr>
        <w:spacing w:line="360" w:lineRule="auto"/>
        <w:jc w:val="both"/>
        <w:rPr/>
      </w:pPr>
      <w:r w:rsidDel="00000000" w:rsidR="00000000" w:rsidRPr="00000000">
        <w:rPr>
          <w:rtl w:val="0"/>
        </w:rPr>
        <w:t xml:space="preserve">[25] </w:t>
        <w:tab/>
        <w:t xml:space="preserve">Murikipudi, “Java-Based AI Solutions for Real-Time Fraud Detection in Financial Transactions.,” International Journal for Research Trends and Innovation., 2025.</w:t>
      </w:r>
    </w:p>
    <w:p w:rsidR="00000000" w:rsidDel="00000000" w:rsidP="00000000" w:rsidRDefault="00000000" w:rsidRPr="00000000" w14:paraId="000000FE">
      <w:pPr>
        <w:rPr/>
      </w:pPr>
      <w:r w:rsidDel="00000000" w:rsidR="00000000" w:rsidRPr="00000000">
        <w:rPr>
          <w:rtl w:val="0"/>
        </w:rPr>
      </w:r>
    </w:p>
    <w:sectPr>
      <w:type w:val="nextPage"/>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IN"/>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Calibri" w:cs="Calibri" w:eastAsia="Calibri" w:hAnsi="Calibri"/>
      <w:color w:val="2f5496"/>
      <w:sz w:val="40"/>
      <w:szCs w:val="40"/>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1.png"/><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footer" Target="footer2.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