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2CD7" w:rsidRDefault="00162CD7" w:rsidP="00162CD7">
      <w:pPr>
        <w:jc w:val="center"/>
        <w:rPr>
          <w:sz w:val="52"/>
        </w:rPr>
      </w:pPr>
    </w:p>
    <w:p w:rsidR="002D2C26" w:rsidRPr="00162CD7" w:rsidRDefault="00162CD7" w:rsidP="00162CD7">
      <w:pPr>
        <w:jc w:val="center"/>
        <w:rPr>
          <w:sz w:val="56"/>
        </w:rPr>
      </w:pPr>
      <w:r w:rsidRPr="00162CD7">
        <w:rPr>
          <w:sz w:val="56"/>
        </w:rPr>
        <w:t>Distinctiveness and Regeneration</w:t>
      </w:r>
    </w:p>
    <w:p w:rsidR="00CD5893" w:rsidRDefault="00CD5893" w:rsidP="00162CD7">
      <w:pPr>
        <w:jc w:val="center"/>
        <w:rPr>
          <w:sz w:val="56"/>
        </w:rPr>
      </w:pPr>
    </w:p>
    <w:p w:rsidR="00162CD7" w:rsidRPr="00162CD7" w:rsidRDefault="00162CD7" w:rsidP="00162CD7">
      <w:pPr>
        <w:jc w:val="center"/>
        <w:rPr>
          <w:sz w:val="56"/>
        </w:rPr>
      </w:pPr>
      <w:r w:rsidRPr="00162CD7">
        <w:rPr>
          <w:sz w:val="56"/>
        </w:rPr>
        <w:t>BMSP4005</w:t>
      </w:r>
    </w:p>
    <w:p w:rsidR="00CD5893" w:rsidRDefault="00CD5893" w:rsidP="00162CD7">
      <w:pPr>
        <w:jc w:val="center"/>
        <w:rPr>
          <w:sz w:val="56"/>
        </w:rPr>
      </w:pPr>
    </w:p>
    <w:p w:rsidR="00162CD7" w:rsidRPr="00162CD7" w:rsidRDefault="00162CD7" w:rsidP="00162CD7">
      <w:pPr>
        <w:jc w:val="center"/>
        <w:rPr>
          <w:sz w:val="56"/>
        </w:rPr>
      </w:pPr>
      <w:r w:rsidRPr="00162CD7">
        <w:rPr>
          <w:sz w:val="56"/>
        </w:rPr>
        <w:t xml:space="preserve">Assignment 1 </w:t>
      </w:r>
    </w:p>
    <w:p w:rsidR="00162CD7" w:rsidRPr="00162CD7" w:rsidRDefault="00162CD7" w:rsidP="00162CD7">
      <w:pPr>
        <w:jc w:val="center"/>
        <w:rPr>
          <w:sz w:val="56"/>
        </w:rPr>
      </w:pPr>
    </w:p>
    <w:p w:rsidR="00162CD7" w:rsidRPr="00162CD7" w:rsidRDefault="00162CD7" w:rsidP="00162CD7">
      <w:pPr>
        <w:jc w:val="center"/>
        <w:rPr>
          <w:sz w:val="56"/>
        </w:rPr>
      </w:pPr>
    </w:p>
    <w:p w:rsidR="00162CD7" w:rsidRPr="00162CD7" w:rsidRDefault="00162CD7" w:rsidP="00162CD7">
      <w:pPr>
        <w:jc w:val="center"/>
        <w:rPr>
          <w:sz w:val="56"/>
        </w:rPr>
      </w:pPr>
    </w:p>
    <w:p w:rsidR="00162CD7" w:rsidRPr="00162CD7" w:rsidRDefault="00162CD7" w:rsidP="00162CD7">
      <w:pPr>
        <w:jc w:val="center"/>
        <w:rPr>
          <w:sz w:val="56"/>
        </w:rPr>
      </w:pPr>
      <w:r w:rsidRPr="00162CD7">
        <w:rPr>
          <w:sz w:val="56"/>
        </w:rPr>
        <w:t xml:space="preserve">Hannah Kilburn </w:t>
      </w:r>
    </w:p>
    <w:p w:rsidR="00CD5893" w:rsidRDefault="00CD5893" w:rsidP="00162CD7">
      <w:pPr>
        <w:jc w:val="center"/>
        <w:rPr>
          <w:sz w:val="56"/>
        </w:rPr>
      </w:pPr>
    </w:p>
    <w:p w:rsidR="00162CD7" w:rsidRPr="00162CD7" w:rsidRDefault="00162CD7" w:rsidP="00162CD7">
      <w:pPr>
        <w:jc w:val="center"/>
        <w:rPr>
          <w:sz w:val="56"/>
        </w:rPr>
      </w:pPr>
      <w:r w:rsidRPr="00162CD7">
        <w:rPr>
          <w:sz w:val="56"/>
        </w:rPr>
        <w:t>1805552</w:t>
      </w:r>
    </w:p>
    <w:p w:rsidR="00CD5893" w:rsidRDefault="00CD5893" w:rsidP="00162CD7">
      <w:pPr>
        <w:jc w:val="center"/>
        <w:rPr>
          <w:sz w:val="56"/>
        </w:rPr>
      </w:pPr>
    </w:p>
    <w:p w:rsidR="00162CD7" w:rsidRDefault="00162CD7" w:rsidP="00162CD7">
      <w:pPr>
        <w:jc w:val="center"/>
        <w:rPr>
          <w:sz w:val="56"/>
        </w:rPr>
      </w:pPr>
      <w:r w:rsidRPr="00162CD7">
        <w:rPr>
          <w:sz w:val="56"/>
        </w:rPr>
        <w:t>Tutor – Anthony Burns</w:t>
      </w:r>
    </w:p>
    <w:p w:rsidR="00162CD7" w:rsidRPr="00162CD7" w:rsidRDefault="00162CD7" w:rsidP="00162CD7">
      <w:pPr>
        <w:rPr>
          <w:sz w:val="56"/>
        </w:rPr>
      </w:pPr>
    </w:p>
    <w:p w:rsidR="00CD5893" w:rsidRDefault="00CD5893" w:rsidP="00CB7541">
      <w:pPr>
        <w:spacing w:line="240" w:lineRule="auto"/>
      </w:pPr>
    </w:p>
    <w:p w:rsidR="00CB7541" w:rsidRDefault="00B04943" w:rsidP="00CB7541">
      <w:pPr>
        <w:spacing w:line="240" w:lineRule="auto"/>
        <w:rPr>
          <w:sz w:val="24"/>
        </w:rPr>
      </w:pPr>
      <w:r>
        <w:rPr>
          <w:sz w:val="24"/>
          <w:u w:val="single"/>
        </w:rPr>
        <w:lastRenderedPageBreak/>
        <w:t>Introductio</w:t>
      </w:r>
      <w:r w:rsidR="00CB7541">
        <w:rPr>
          <w:sz w:val="24"/>
          <w:u w:val="single"/>
        </w:rPr>
        <w:t xml:space="preserve">n </w:t>
      </w:r>
    </w:p>
    <w:p w:rsidR="00CB7541" w:rsidRPr="00CB7541" w:rsidRDefault="00CB7541" w:rsidP="00CB7541">
      <w:pPr>
        <w:spacing w:line="240" w:lineRule="auto"/>
        <w:rPr>
          <w:sz w:val="24"/>
        </w:rPr>
      </w:pPr>
      <w:r>
        <w:rPr>
          <w:sz w:val="24"/>
        </w:rPr>
        <w:t xml:space="preserve">For this assignment the regeneration of Llanelli was the </w:t>
      </w:r>
      <w:r w:rsidR="000B6BCB">
        <w:rPr>
          <w:sz w:val="24"/>
        </w:rPr>
        <w:t>focus</w:t>
      </w:r>
      <w:r>
        <w:rPr>
          <w:sz w:val="24"/>
        </w:rPr>
        <w:t xml:space="preserve"> and how the area of Llanelli is distinctive from other similar and surrounding areas. </w:t>
      </w:r>
      <w:r w:rsidR="000B6BCB">
        <w:rPr>
          <w:sz w:val="24"/>
        </w:rPr>
        <w:t xml:space="preserve"> Llanelli has many factors that make it distinct from other areas, some having a positive impact and some having a negative impact on the location and people. </w:t>
      </w:r>
      <w:r w:rsidR="00CD5893">
        <w:rPr>
          <w:sz w:val="24"/>
        </w:rPr>
        <w:t xml:space="preserve"> Llanelli is a large industrial area that has been through many changes in the business industry </w:t>
      </w:r>
      <w:r w:rsidR="00A312DB">
        <w:rPr>
          <w:sz w:val="24"/>
        </w:rPr>
        <w:t xml:space="preserve">over many years that have been successful for the town. </w:t>
      </w:r>
    </w:p>
    <w:p w:rsidR="00A312DB" w:rsidRDefault="00CB7541" w:rsidP="00A312DB">
      <w:pPr>
        <w:spacing w:line="240" w:lineRule="auto"/>
        <w:rPr>
          <w:sz w:val="24"/>
          <w:u w:val="single"/>
        </w:rPr>
      </w:pPr>
      <w:r>
        <w:rPr>
          <w:sz w:val="24"/>
          <w:u w:val="single"/>
        </w:rPr>
        <w:t xml:space="preserve"> </w:t>
      </w:r>
    </w:p>
    <w:p w:rsidR="00162CD7" w:rsidRDefault="00162CD7" w:rsidP="00A312DB">
      <w:pPr>
        <w:spacing w:line="240" w:lineRule="auto"/>
        <w:rPr>
          <w:sz w:val="24"/>
          <w:u w:val="single"/>
        </w:rPr>
      </w:pPr>
      <w:r w:rsidRPr="00162CD7">
        <w:rPr>
          <w:sz w:val="24"/>
          <w:u w:val="single"/>
        </w:rPr>
        <w:t>What is distinctive about Llanelli area?</w:t>
      </w:r>
    </w:p>
    <w:p w:rsidR="00162CD7" w:rsidRDefault="00A312DB" w:rsidP="00162CD7">
      <w:pPr>
        <w:rPr>
          <w:sz w:val="24"/>
        </w:rPr>
      </w:pPr>
      <w:r>
        <w:rPr>
          <w:sz w:val="24"/>
        </w:rPr>
        <w:t xml:space="preserve">Llanelli is a large industrial town area that is based near the coast in the South </w:t>
      </w:r>
      <w:r w:rsidR="006A69A5">
        <w:rPr>
          <w:sz w:val="24"/>
        </w:rPr>
        <w:t xml:space="preserve">of Wales.  Llanelli is distinct from other areas has it has many successful links especially in business.  The location is great as it is near the coast which was and still is helpful for boats to bring in any kind of equipment needed for the local businesses.  Llanelli is mostly linked to the industrial revolution and how it became the town it is today. </w:t>
      </w:r>
    </w:p>
    <w:p w:rsidR="006A69A5" w:rsidRPr="00162CD7" w:rsidRDefault="006A69A5" w:rsidP="00162CD7">
      <w:pPr>
        <w:rPr>
          <w:sz w:val="24"/>
        </w:rPr>
      </w:pPr>
      <w:r>
        <w:rPr>
          <w:sz w:val="24"/>
        </w:rPr>
        <w:t>As mention</w:t>
      </w:r>
      <w:r w:rsidR="00F71B02">
        <w:rPr>
          <w:sz w:val="24"/>
        </w:rPr>
        <w:t>ed</w:t>
      </w:r>
      <w:r>
        <w:rPr>
          <w:sz w:val="24"/>
        </w:rPr>
        <w:t xml:space="preserve"> by Julie </w:t>
      </w:r>
      <w:proofErr w:type="spellStart"/>
      <w:r>
        <w:rPr>
          <w:sz w:val="24"/>
        </w:rPr>
        <w:t>Hannam</w:t>
      </w:r>
      <w:proofErr w:type="spellEnd"/>
      <w:r>
        <w:rPr>
          <w:sz w:val="24"/>
        </w:rPr>
        <w:t xml:space="preserve"> the industrial revolution came around to Llanelli in 1750 which is where </w:t>
      </w:r>
      <w:r w:rsidR="00E73334">
        <w:rPr>
          <w:sz w:val="24"/>
        </w:rPr>
        <w:t xml:space="preserve">Llanelli began to see a real change in the way that the business industry began to change. The reason that Llanelli began to change so quickly and dramatically was down to the area having good flat land, money in the area and plenty of people that wanted work. There </w:t>
      </w:r>
      <w:r w:rsidR="00604D7F">
        <w:rPr>
          <w:sz w:val="24"/>
        </w:rPr>
        <w:t>was a</w:t>
      </w:r>
      <w:r w:rsidR="00E73334">
        <w:rPr>
          <w:sz w:val="24"/>
        </w:rPr>
        <w:t xml:space="preserve"> big area of land that </w:t>
      </w:r>
      <w:r w:rsidR="00604D7F">
        <w:rPr>
          <w:sz w:val="24"/>
        </w:rPr>
        <w:t>was</w:t>
      </w:r>
      <w:r w:rsidR="00E73334">
        <w:rPr>
          <w:sz w:val="24"/>
        </w:rPr>
        <w:t xml:space="preserve"> invested by people that wanted to change and build up the area to make it more of a </w:t>
      </w:r>
      <w:r w:rsidR="00604D7F">
        <w:rPr>
          <w:sz w:val="24"/>
        </w:rPr>
        <w:t xml:space="preserve">business town. One man that invested in Llanelli was Alexander Raby who was involved in the rise of Llanelli town and watched it become the town it is today. Raby was interested in the manufacturing of coal, iron and copper where he managed to produce a large business in these fields during the late 1700s. By the late 1800s tramlines and railways were far more developed and there was a much better link between other towns and countries which was the main way to exchange materials between businesses. </w:t>
      </w:r>
      <w:sdt>
        <w:sdtPr>
          <w:rPr>
            <w:sz w:val="24"/>
          </w:rPr>
          <w:id w:val="909888034"/>
          <w:citation/>
        </w:sdtPr>
        <w:sdtContent>
          <w:r w:rsidR="00D9230A">
            <w:rPr>
              <w:sz w:val="24"/>
            </w:rPr>
            <w:fldChar w:fldCharType="begin"/>
          </w:r>
          <w:r w:rsidR="00D9230A">
            <w:rPr>
              <w:sz w:val="24"/>
            </w:rPr>
            <w:instrText xml:space="preserve"> CITATION Jul19 \l 2057 </w:instrText>
          </w:r>
          <w:r w:rsidR="00D9230A">
            <w:rPr>
              <w:sz w:val="24"/>
            </w:rPr>
            <w:fldChar w:fldCharType="separate"/>
          </w:r>
          <w:r w:rsidR="00726A40" w:rsidRPr="00726A40">
            <w:rPr>
              <w:noProof/>
              <w:sz w:val="24"/>
            </w:rPr>
            <w:t>(Hannam, 2019)</w:t>
          </w:r>
          <w:r w:rsidR="00D9230A">
            <w:rPr>
              <w:sz w:val="24"/>
            </w:rPr>
            <w:fldChar w:fldCharType="end"/>
          </w:r>
        </w:sdtContent>
      </w:sdt>
    </w:p>
    <w:p w:rsidR="00162CD7" w:rsidRPr="00162CD7" w:rsidRDefault="00A14C70" w:rsidP="00162CD7">
      <w:pPr>
        <w:rPr>
          <w:sz w:val="24"/>
        </w:rPr>
      </w:pPr>
      <w:r>
        <w:rPr>
          <w:sz w:val="24"/>
        </w:rPr>
        <w:t xml:space="preserve">Coal was another area that was huge in Llanelli and it was a very popular industry to be in. The coal that was produced in Llanelli was used for steam power and helped to run different machinery in businesses. </w:t>
      </w:r>
    </w:p>
    <w:p w:rsidR="00E65148" w:rsidRDefault="00E65148" w:rsidP="00162CD7">
      <w:pPr>
        <w:tabs>
          <w:tab w:val="left" w:pos="1400"/>
        </w:tabs>
        <w:rPr>
          <w:sz w:val="24"/>
        </w:rPr>
      </w:pPr>
    </w:p>
    <w:p w:rsidR="00F71B02" w:rsidRDefault="00F71B02" w:rsidP="00162CD7">
      <w:pPr>
        <w:tabs>
          <w:tab w:val="left" w:pos="1400"/>
        </w:tabs>
        <w:rPr>
          <w:sz w:val="24"/>
          <w:u w:val="single"/>
        </w:rPr>
      </w:pPr>
    </w:p>
    <w:p w:rsidR="00F71B02" w:rsidRDefault="00F71B02" w:rsidP="00162CD7">
      <w:pPr>
        <w:tabs>
          <w:tab w:val="left" w:pos="1400"/>
        </w:tabs>
        <w:rPr>
          <w:sz w:val="24"/>
          <w:u w:val="single"/>
        </w:rPr>
      </w:pPr>
    </w:p>
    <w:p w:rsidR="00F71B02" w:rsidRDefault="00F71B02" w:rsidP="00162CD7">
      <w:pPr>
        <w:tabs>
          <w:tab w:val="left" w:pos="1400"/>
        </w:tabs>
        <w:rPr>
          <w:sz w:val="24"/>
          <w:u w:val="single"/>
        </w:rPr>
      </w:pPr>
    </w:p>
    <w:p w:rsidR="00F71B02" w:rsidRDefault="00F71B02" w:rsidP="00162CD7">
      <w:pPr>
        <w:tabs>
          <w:tab w:val="left" w:pos="1400"/>
        </w:tabs>
        <w:rPr>
          <w:sz w:val="24"/>
          <w:u w:val="single"/>
        </w:rPr>
      </w:pPr>
    </w:p>
    <w:p w:rsidR="00F71B02" w:rsidRDefault="00F71B02" w:rsidP="00162CD7">
      <w:pPr>
        <w:tabs>
          <w:tab w:val="left" w:pos="1400"/>
        </w:tabs>
        <w:rPr>
          <w:sz w:val="24"/>
          <w:u w:val="single"/>
        </w:rPr>
      </w:pPr>
    </w:p>
    <w:p w:rsidR="00F71B02" w:rsidRDefault="00F71B02" w:rsidP="00162CD7">
      <w:pPr>
        <w:tabs>
          <w:tab w:val="left" w:pos="1400"/>
        </w:tabs>
        <w:rPr>
          <w:sz w:val="24"/>
          <w:u w:val="single"/>
        </w:rPr>
      </w:pPr>
    </w:p>
    <w:p w:rsidR="00F71B02" w:rsidRDefault="00F71B02" w:rsidP="00162CD7">
      <w:pPr>
        <w:tabs>
          <w:tab w:val="left" w:pos="1400"/>
        </w:tabs>
        <w:rPr>
          <w:sz w:val="24"/>
          <w:u w:val="single"/>
        </w:rPr>
      </w:pPr>
    </w:p>
    <w:p w:rsidR="00F71B02" w:rsidRDefault="00F71B02" w:rsidP="00162CD7">
      <w:pPr>
        <w:tabs>
          <w:tab w:val="left" w:pos="1400"/>
        </w:tabs>
        <w:rPr>
          <w:sz w:val="24"/>
          <w:u w:val="single"/>
        </w:rPr>
      </w:pPr>
    </w:p>
    <w:p w:rsidR="00162CD7" w:rsidRPr="00E65148" w:rsidRDefault="00F71E74" w:rsidP="00162CD7">
      <w:pPr>
        <w:tabs>
          <w:tab w:val="left" w:pos="1400"/>
        </w:tabs>
        <w:rPr>
          <w:sz w:val="24"/>
        </w:rPr>
      </w:pPr>
      <w:r w:rsidRPr="00F71E74">
        <w:rPr>
          <w:sz w:val="24"/>
          <w:u w:val="single"/>
        </w:rPr>
        <w:lastRenderedPageBreak/>
        <w:t xml:space="preserve">Tata Steel in Llanelli and Port Talbot </w:t>
      </w:r>
    </w:p>
    <w:p w:rsidR="00F71E74" w:rsidRPr="00026CE0" w:rsidRDefault="00026CE0" w:rsidP="00162CD7">
      <w:pPr>
        <w:tabs>
          <w:tab w:val="left" w:pos="1400"/>
        </w:tabs>
        <w:rPr>
          <w:sz w:val="24"/>
        </w:rPr>
      </w:pPr>
      <w:r>
        <w:rPr>
          <w:sz w:val="24"/>
        </w:rPr>
        <w:t xml:space="preserve">Steel is another </w:t>
      </w:r>
      <w:r w:rsidR="00764384">
        <w:rPr>
          <w:sz w:val="24"/>
        </w:rPr>
        <w:t xml:space="preserve">part of Llanelli’s history that makes the area different from surrounding areas. </w:t>
      </w:r>
      <w:r w:rsidR="00CF280B">
        <w:rPr>
          <w:sz w:val="24"/>
        </w:rPr>
        <w:t xml:space="preserve">Nicola Jones </w:t>
      </w:r>
      <w:r w:rsidR="001124DC">
        <w:rPr>
          <w:sz w:val="24"/>
        </w:rPr>
        <w:t>introduced and spoke to the group about the history of the steel works and what is involved in the process. Different elements of iron ore, limestone and coal are transported to Port Talbot and are then further made into steel coils which are used for all kinds of steel products all over the world. Once the steel coils have been produced they are sent via the trainline to Trostre in Llanelli to be made into steel tin plate.</w:t>
      </w:r>
      <w:r w:rsidR="00A27B5D">
        <w:rPr>
          <w:sz w:val="24"/>
        </w:rPr>
        <w:t xml:space="preserve"> </w:t>
      </w:r>
      <w:r w:rsidR="004038F8">
        <w:rPr>
          <w:sz w:val="24"/>
        </w:rPr>
        <w:t xml:space="preserve">There are around 3,500 employed and 3,000 contractors in the Port Talbot works and 600 employed and 600 contractors in the Trostre works. </w:t>
      </w:r>
      <w:sdt>
        <w:sdtPr>
          <w:rPr>
            <w:sz w:val="24"/>
          </w:rPr>
          <w:id w:val="-756201899"/>
          <w:citation/>
        </w:sdtPr>
        <w:sdtContent>
          <w:r w:rsidR="00A27B5D">
            <w:rPr>
              <w:sz w:val="24"/>
            </w:rPr>
            <w:fldChar w:fldCharType="begin"/>
          </w:r>
          <w:r w:rsidR="00A27B5D">
            <w:rPr>
              <w:sz w:val="24"/>
            </w:rPr>
            <w:instrText xml:space="preserve"> CITATION Nic19 \l 2057 </w:instrText>
          </w:r>
          <w:r w:rsidR="00A27B5D">
            <w:rPr>
              <w:sz w:val="24"/>
            </w:rPr>
            <w:fldChar w:fldCharType="separate"/>
          </w:r>
          <w:r w:rsidR="00726A40" w:rsidRPr="00726A40">
            <w:rPr>
              <w:noProof/>
              <w:sz w:val="24"/>
            </w:rPr>
            <w:t>(Jones, 2019)</w:t>
          </w:r>
          <w:r w:rsidR="00A27B5D">
            <w:rPr>
              <w:sz w:val="24"/>
            </w:rPr>
            <w:fldChar w:fldCharType="end"/>
          </w:r>
        </w:sdtContent>
      </w:sdt>
    </w:p>
    <w:p w:rsidR="00F71E74" w:rsidRPr="004038F8" w:rsidRDefault="004038F8" w:rsidP="00162CD7">
      <w:pPr>
        <w:tabs>
          <w:tab w:val="left" w:pos="1400"/>
        </w:tabs>
        <w:rPr>
          <w:sz w:val="24"/>
        </w:rPr>
      </w:pPr>
      <w:r>
        <w:rPr>
          <w:sz w:val="24"/>
        </w:rPr>
        <w:t xml:space="preserve">Tata steel </w:t>
      </w:r>
      <w:r w:rsidR="00DB48E8">
        <w:rPr>
          <w:sz w:val="24"/>
        </w:rPr>
        <w:t xml:space="preserve">was first founded by </w:t>
      </w:r>
      <w:proofErr w:type="spellStart"/>
      <w:r w:rsidR="00DB48E8">
        <w:rPr>
          <w:sz w:val="24"/>
        </w:rPr>
        <w:t>J</w:t>
      </w:r>
      <w:r w:rsidR="00DB48E8" w:rsidRPr="00DB48E8">
        <w:rPr>
          <w:sz w:val="24"/>
        </w:rPr>
        <w:t>amsetji</w:t>
      </w:r>
      <w:proofErr w:type="spellEnd"/>
      <w:r w:rsidR="00DB48E8" w:rsidRPr="00DB48E8">
        <w:rPr>
          <w:sz w:val="24"/>
        </w:rPr>
        <w:t xml:space="preserve"> </w:t>
      </w:r>
      <w:proofErr w:type="spellStart"/>
      <w:r w:rsidR="00DB48E8" w:rsidRPr="00DB48E8">
        <w:rPr>
          <w:sz w:val="24"/>
        </w:rPr>
        <w:t>Nusserwanji</w:t>
      </w:r>
      <w:proofErr w:type="spellEnd"/>
      <w:r w:rsidR="00DB48E8" w:rsidRPr="00DB48E8">
        <w:rPr>
          <w:sz w:val="24"/>
        </w:rPr>
        <w:t xml:space="preserve"> Tata in 1868</w:t>
      </w:r>
      <w:r w:rsidR="00DB48E8">
        <w:rPr>
          <w:sz w:val="24"/>
        </w:rPr>
        <w:t xml:space="preserve"> and it is originally an Indian based company. </w:t>
      </w:r>
      <w:r w:rsidR="007B35D0">
        <w:rPr>
          <w:sz w:val="24"/>
        </w:rPr>
        <w:t xml:space="preserve">Tata steel employs </w:t>
      </w:r>
      <w:r w:rsidR="00305BF2">
        <w:rPr>
          <w:sz w:val="24"/>
        </w:rPr>
        <w:t>people that live locally and the company does regular visits to schools in the area of Port Talbot and Llanelli to inspire the younger generation and to motivate the young people of the area to join their team later in life to gain the best opportunities. Tata Steel try to meet with the Welsh Assembly Government to make sure that they are exchanging opin</w:t>
      </w:r>
      <w:r w:rsidR="00223630">
        <w:rPr>
          <w:sz w:val="24"/>
        </w:rPr>
        <w:t xml:space="preserve">ions on what is going on for the company and if they are reaching certain government goals. </w:t>
      </w:r>
      <w:r w:rsidR="009C1C60">
        <w:rPr>
          <w:sz w:val="24"/>
        </w:rPr>
        <w:t xml:space="preserve"> </w:t>
      </w:r>
      <w:sdt>
        <w:sdtPr>
          <w:rPr>
            <w:sz w:val="24"/>
          </w:rPr>
          <w:id w:val="1698349687"/>
          <w:citation/>
        </w:sdtPr>
        <w:sdtContent>
          <w:r w:rsidR="009C1C60">
            <w:rPr>
              <w:sz w:val="24"/>
            </w:rPr>
            <w:fldChar w:fldCharType="begin"/>
          </w:r>
          <w:r w:rsidR="009C1C60">
            <w:rPr>
              <w:sz w:val="24"/>
            </w:rPr>
            <w:instrText xml:space="preserve"> CITATION Tat19 \l 2057 </w:instrText>
          </w:r>
          <w:r w:rsidR="009C1C60">
            <w:rPr>
              <w:sz w:val="24"/>
            </w:rPr>
            <w:fldChar w:fldCharType="separate"/>
          </w:r>
          <w:r w:rsidR="00726A40" w:rsidRPr="00726A40">
            <w:rPr>
              <w:noProof/>
              <w:sz w:val="24"/>
            </w:rPr>
            <w:t>(TataSteel, 2019)</w:t>
          </w:r>
          <w:r w:rsidR="009C1C60">
            <w:rPr>
              <w:sz w:val="24"/>
            </w:rPr>
            <w:fldChar w:fldCharType="end"/>
          </w:r>
        </w:sdtContent>
      </w:sdt>
      <w:r w:rsidR="00305BF2">
        <w:rPr>
          <w:sz w:val="24"/>
        </w:rPr>
        <w:t xml:space="preserve"> </w:t>
      </w:r>
    </w:p>
    <w:p w:rsidR="00697E7C" w:rsidRDefault="00697E7C" w:rsidP="00162CD7">
      <w:pPr>
        <w:tabs>
          <w:tab w:val="left" w:pos="1400"/>
        </w:tabs>
        <w:rPr>
          <w:sz w:val="24"/>
          <w:u w:val="single"/>
        </w:rPr>
      </w:pPr>
    </w:p>
    <w:p w:rsidR="00F71E74" w:rsidRDefault="00F71E74" w:rsidP="00162CD7">
      <w:pPr>
        <w:tabs>
          <w:tab w:val="left" w:pos="1400"/>
        </w:tabs>
        <w:rPr>
          <w:sz w:val="24"/>
          <w:u w:val="single"/>
        </w:rPr>
      </w:pPr>
      <w:r>
        <w:rPr>
          <w:sz w:val="24"/>
          <w:u w:val="single"/>
        </w:rPr>
        <w:t xml:space="preserve">Llanelli Wetlands Centre and regeneration of Llanelli </w:t>
      </w:r>
    </w:p>
    <w:p w:rsidR="00F71E74" w:rsidRDefault="00087CBF" w:rsidP="00F71E74">
      <w:pPr>
        <w:rPr>
          <w:sz w:val="24"/>
        </w:rPr>
      </w:pPr>
      <w:r>
        <w:rPr>
          <w:sz w:val="24"/>
        </w:rPr>
        <w:t xml:space="preserve">The Wetlands centre is a large area of Llanelli that has been regenerated to make the location better for visitors and for wildlife in the area. The area is dedicated for different species of wildlife </w:t>
      </w:r>
      <w:r w:rsidR="00BE36EF">
        <w:rPr>
          <w:sz w:val="24"/>
        </w:rPr>
        <w:t>which will attract visitors to the area</w:t>
      </w:r>
      <w:r w:rsidR="008218C9">
        <w:rPr>
          <w:sz w:val="24"/>
        </w:rPr>
        <w:t xml:space="preserve"> and make the area a popular destination to visit. Having somewhere unique to visit and somewhere different that isn’t already in Llanelli is a great way to bring in money to the local economy and create a different venue. Schools can also visit which will educate children on nature and wildlife. </w:t>
      </w:r>
    </w:p>
    <w:p w:rsidR="008218C9" w:rsidRPr="00F71E74" w:rsidRDefault="008218C9" w:rsidP="00F71E74">
      <w:pPr>
        <w:rPr>
          <w:sz w:val="24"/>
        </w:rPr>
      </w:pPr>
      <w:r>
        <w:rPr>
          <w:sz w:val="24"/>
        </w:rPr>
        <w:t xml:space="preserve">Sarah Rees was the speaker </w:t>
      </w:r>
      <w:r w:rsidR="00555E64">
        <w:rPr>
          <w:sz w:val="24"/>
        </w:rPr>
        <w:t>that spoke about the Wetlands Centre in Llanelli. The Wetlands centre began being built and developed in 1984 and was officially opened to the public in 1991. There is around 250 acres of land that is covered by the wetlands centre and a further 200 acres on the Millennium wetlands. The area is getting around 70,000 visitors from last year which has increased over time since 2014 where they had 24,000 visitors.</w:t>
      </w:r>
      <w:r w:rsidR="009122EA">
        <w:rPr>
          <w:sz w:val="24"/>
        </w:rPr>
        <w:t xml:space="preserve"> Most of the visitors are families and they have a lot of tourists visiting as well as people that live locally to the area of Llanelli. </w:t>
      </w:r>
      <w:sdt>
        <w:sdtPr>
          <w:rPr>
            <w:sz w:val="24"/>
          </w:rPr>
          <w:id w:val="202216825"/>
          <w:citation/>
        </w:sdtPr>
        <w:sdtContent>
          <w:r w:rsidR="000A16D1">
            <w:rPr>
              <w:sz w:val="24"/>
            </w:rPr>
            <w:fldChar w:fldCharType="begin"/>
          </w:r>
          <w:r w:rsidR="000A16D1">
            <w:rPr>
              <w:sz w:val="24"/>
            </w:rPr>
            <w:instrText xml:space="preserve"> CITATION Sar19 \l 2057 </w:instrText>
          </w:r>
          <w:r w:rsidR="000A16D1">
            <w:rPr>
              <w:sz w:val="24"/>
            </w:rPr>
            <w:fldChar w:fldCharType="separate"/>
          </w:r>
          <w:r w:rsidR="00726A40" w:rsidRPr="00726A40">
            <w:rPr>
              <w:noProof/>
              <w:sz w:val="24"/>
            </w:rPr>
            <w:t>(Rees, 2019)</w:t>
          </w:r>
          <w:r w:rsidR="000A16D1">
            <w:rPr>
              <w:sz w:val="24"/>
            </w:rPr>
            <w:fldChar w:fldCharType="end"/>
          </w:r>
        </w:sdtContent>
      </w:sdt>
    </w:p>
    <w:p w:rsidR="00F71E74" w:rsidRDefault="00AD07D2" w:rsidP="00F71E74">
      <w:pPr>
        <w:rPr>
          <w:sz w:val="24"/>
        </w:rPr>
      </w:pPr>
      <w:r>
        <w:rPr>
          <w:sz w:val="24"/>
        </w:rPr>
        <w:t xml:space="preserve">Peter Scott was the main man in charge of finding the wetlands centre in the first place. The trust was first opened as a science conservation site that </w:t>
      </w:r>
      <w:r w:rsidR="00726A40">
        <w:rPr>
          <w:sz w:val="24"/>
        </w:rPr>
        <w:t xml:space="preserve">first began in </w:t>
      </w:r>
      <w:proofErr w:type="gramStart"/>
      <w:r w:rsidR="00726A40">
        <w:rPr>
          <w:sz w:val="24"/>
        </w:rPr>
        <w:t>Slimbridge</w:t>
      </w:r>
      <w:proofErr w:type="gramEnd"/>
      <w:r w:rsidR="00726A40">
        <w:rPr>
          <w:sz w:val="24"/>
        </w:rPr>
        <w:t xml:space="preserve"> but the wetlands centre opened up to the public and has been welcoming thousands of visitors each year.  </w:t>
      </w:r>
      <w:sdt>
        <w:sdtPr>
          <w:rPr>
            <w:sz w:val="24"/>
          </w:rPr>
          <w:id w:val="-705866866"/>
          <w:citation/>
        </w:sdtPr>
        <w:sdtContent>
          <w:r w:rsidR="00726A40">
            <w:rPr>
              <w:sz w:val="24"/>
            </w:rPr>
            <w:fldChar w:fldCharType="begin"/>
          </w:r>
          <w:r w:rsidR="00726A40">
            <w:rPr>
              <w:sz w:val="24"/>
            </w:rPr>
            <w:instrText xml:space="preserve"> CITATION WWT19 \l 2057 </w:instrText>
          </w:r>
          <w:r w:rsidR="00726A40">
            <w:rPr>
              <w:sz w:val="24"/>
            </w:rPr>
            <w:fldChar w:fldCharType="separate"/>
          </w:r>
          <w:r w:rsidR="00726A40" w:rsidRPr="00726A40">
            <w:rPr>
              <w:noProof/>
              <w:sz w:val="24"/>
            </w:rPr>
            <w:t>(WWT, 2019)</w:t>
          </w:r>
          <w:r w:rsidR="00726A40">
            <w:rPr>
              <w:sz w:val="24"/>
            </w:rPr>
            <w:fldChar w:fldCharType="end"/>
          </w:r>
        </w:sdtContent>
      </w:sdt>
    </w:p>
    <w:p w:rsidR="00726A40" w:rsidRDefault="00726A40" w:rsidP="00F71E74">
      <w:pPr>
        <w:rPr>
          <w:sz w:val="24"/>
        </w:rPr>
      </w:pPr>
    </w:p>
    <w:p w:rsidR="00F71B02" w:rsidRDefault="00F71B02" w:rsidP="00F71E74">
      <w:pPr>
        <w:rPr>
          <w:sz w:val="24"/>
          <w:u w:val="single"/>
        </w:rPr>
      </w:pPr>
    </w:p>
    <w:p w:rsidR="00F71B02" w:rsidRDefault="00F71B02" w:rsidP="00F71E74">
      <w:pPr>
        <w:rPr>
          <w:sz w:val="24"/>
          <w:u w:val="single"/>
        </w:rPr>
      </w:pPr>
    </w:p>
    <w:p w:rsidR="00726A40" w:rsidRPr="00726A40" w:rsidRDefault="00726A40" w:rsidP="00F71E74">
      <w:pPr>
        <w:rPr>
          <w:sz w:val="24"/>
          <w:u w:val="single"/>
        </w:rPr>
      </w:pPr>
      <w:bookmarkStart w:id="0" w:name="_GoBack"/>
      <w:bookmarkEnd w:id="0"/>
      <w:r w:rsidRPr="00726A40">
        <w:rPr>
          <w:sz w:val="24"/>
          <w:u w:val="single"/>
        </w:rPr>
        <w:lastRenderedPageBreak/>
        <w:t xml:space="preserve">Conclusion </w:t>
      </w:r>
    </w:p>
    <w:p w:rsidR="00AD07D2" w:rsidRDefault="00726A40" w:rsidP="00F71E74">
      <w:pPr>
        <w:rPr>
          <w:sz w:val="24"/>
        </w:rPr>
      </w:pPr>
      <w:r>
        <w:rPr>
          <w:sz w:val="24"/>
        </w:rPr>
        <w:t xml:space="preserve">Overall Llanelli has specific areas that it excels in that is unique to other surrounding areas. They have the advantage of the steel works, the change from the industrial revolution and the Wetlands centre. All these industries have bought in money to the local economy, jobs for local people and also attractions for tourists and people of the local area. </w:t>
      </w:r>
      <w:r w:rsidR="002B1F27">
        <w:rPr>
          <w:sz w:val="24"/>
        </w:rPr>
        <w:t xml:space="preserve">Regeneration of the area began way back in the industrial revolution where the town became a more known area. The area of Llanelli has built up over the years although the main town has suffered as the areas outside of Llanelli including the main shopping centre, Trostre has taken shopping out of the middle of town. </w:t>
      </w:r>
      <w:r w:rsidR="00515BCA">
        <w:rPr>
          <w:sz w:val="24"/>
        </w:rPr>
        <w:t xml:space="preserve">Although there have been many gains and benefits from attempting to regenerate the area, this also comes with certain negatives which need to be addressed in the future. </w:t>
      </w:r>
    </w:p>
    <w:p w:rsidR="00F71E74" w:rsidRDefault="00F71E74" w:rsidP="00F71E74">
      <w:pPr>
        <w:rPr>
          <w:sz w:val="24"/>
        </w:rPr>
      </w:pPr>
    </w:p>
    <w:sdt>
      <w:sdtPr>
        <w:id w:val="-9483909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9230A" w:rsidRDefault="00D9230A" w:rsidP="00D9230A">
          <w:pPr>
            <w:pStyle w:val="Heading1"/>
          </w:pPr>
          <w:r>
            <w:t>References</w:t>
          </w:r>
        </w:p>
        <w:sdt>
          <w:sdtPr>
            <w:id w:val="-573587230"/>
            <w:bibliography/>
          </w:sdtPr>
          <w:sdtContent>
            <w:p w:rsidR="00726A40" w:rsidRDefault="00D9230A" w:rsidP="00726A40">
              <w:pPr>
                <w:pStyle w:val="Bibliography"/>
                <w:ind w:left="720" w:hanging="720"/>
                <w:rPr>
                  <w:noProof/>
                  <w:sz w:val="24"/>
                  <w:szCs w:val="24"/>
                  <w:lang w:val="en-US"/>
                </w:rPr>
              </w:pPr>
              <w:r>
                <w:fldChar w:fldCharType="begin"/>
              </w:r>
              <w:r>
                <w:instrText xml:space="preserve"> BIBLIOGRAPHY </w:instrText>
              </w:r>
              <w:r>
                <w:fldChar w:fldCharType="separate"/>
              </w:r>
              <w:r w:rsidR="00726A40">
                <w:rPr>
                  <w:noProof/>
                  <w:lang w:val="en-US"/>
                </w:rPr>
                <w:t>Hannam, J. (2019, January 29).</w:t>
              </w:r>
            </w:p>
            <w:p w:rsidR="00726A40" w:rsidRDefault="00726A40" w:rsidP="00726A40">
              <w:pPr>
                <w:pStyle w:val="Bibliography"/>
                <w:ind w:left="720" w:hanging="720"/>
                <w:rPr>
                  <w:noProof/>
                  <w:lang w:val="en-US"/>
                </w:rPr>
              </w:pPr>
              <w:r>
                <w:rPr>
                  <w:noProof/>
                  <w:lang w:val="en-US"/>
                </w:rPr>
                <w:t>Jones, N. (2019, February 19).</w:t>
              </w:r>
            </w:p>
            <w:p w:rsidR="00726A40" w:rsidRDefault="00726A40" w:rsidP="00726A40">
              <w:pPr>
                <w:pStyle w:val="Bibliography"/>
                <w:ind w:left="720" w:hanging="720"/>
                <w:rPr>
                  <w:noProof/>
                  <w:lang w:val="en-US"/>
                </w:rPr>
              </w:pPr>
              <w:r>
                <w:rPr>
                  <w:noProof/>
                  <w:lang w:val="en-US"/>
                </w:rPr>
                <w:t>Rees, S. (2019, February 19).</w:t>
              </w:r>
            </w:p>
            <w:p w:rsidR="00726A40" w:rsidRDefault="00726A40" w:rsidP="00726A40">
              <w:pPr>
                <w:pStyle w:val="Bibliography"/>
                <w:ind w:left="720" w:hanging="720"/>
                <w:rPr>
                  <w:noProof/>
                  <w:lang w:val="en-US"/>
                </w:rPr>
              </w:pPr>
              <w:r>
                <w:rPr>
                  <w:noProof/>
                  <w:lang w:val="en-US"/>
                </w:rPr>
                <w:t xml:space="preserve">TataSteel. (2019, February ). </w:t>
              </w:r>
              <w:r>
                <w:rPr>
                  <w:i/>
                  <w:iCs/>
                  <w:noProof/>
                  <w:lang w:val="en-US"/>
                </w:rPr>
                <w:t xml:space="preserve">Tata Steel </w:t>
              </w:r>
              <w:r>
                <w:rPr>
                  <w:noProof/>
                  <w:lang w:val="en-US"/>
                </w:rPr>
                <w:t>. Retrieved from https://www.tatasteeleurope.com/en/sustainability/communities/south-wales-community</w:t>
              </w:r>
            </w:p>
            <w:p w:rsidR="00726A40" w:rsidRDefault="00726A40" w:rsidP="00726A40">
              <w:pPr>
                <w:pStyle w:val="Bibliography"/>
                <w:ind w:left="720" w:hanging="720"/>
                <w:rPr>
                  <w:noProof/>
                  <w:lang w:val="en-US"/>
                </w:rPr>
              </w:pPr>
              <w:r>
                <w:rPr>
                  <w:noProof/>
                  <w:lang w:val="en-US"/>
                </w:rPr>
                <w:t>WWT. (2019, March ). Retrieved from https://www.wwt.org.uk/who-we-are/our-history/</w:t>
              </w:r>
            </w:p>
            <w:p w:rsidR="00D9230A" w:rsidRDefault="00D9230A" w:rsidP="00726A40">
              <w:pPr>
                <w:pStyle w:val="Bibliography"/>
                <w:ind w:left="720" w:hanging="720"/>
              </w:pPr>
              <w:r>
                <w:fldChar w:fldCharType="end"/>
              </w:r>
            </w:p>
          </w:sdtContent>
        </w:sdt>
      </w:sdtContent>
    </w:sdt>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Default="00F71E74" w:rsidP="00F71E74">
      <w:pPr>
        <w:rPr>
          <w:sz w:val="24"/>
        </w:rPr>
      </w:pPr>
    </w:p>
    <w:p w:rsidR="00F71E74" w:rsidRPr="00D9230A" w:rsidRDefault="00F71E74" w:rsidP="00F71E74"/>
    <w:sectPr w:rsidR="00F71E74" w:rsidRPr="00D923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0962" w:rsidRDefault="00FA0962" w:rsidP="00162CD7">
      <w:pPr>
        <w:spacing w:after="0" w:line="240" w:lineRule="auto"/>
      </w:pPr>
      <w:r>
        <w:separator/>
      </w:r>
    </w:p>
  </w:endnote>
  <w:endnote w:type="continuationSeparator" w:id="0">
    <w:p w:rsidR="00FA0962" w:rsidRDefault="00FA0962" w:rsidP="00162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0962" w:rsidRDefault="00FA0962" w:rsidP="00162CD7">
      <w:pPr>
        <w:spacing w:after="0" w:line="240" w:lineRule="auto"/>
      </w:pPr>
      <w:r>
        <w:separator/>
      </w:r>
    </w:p>
  </w:footnote>
  <w:footnote w:type="continuationSeparator" w:id="0">
    <w:p w:rsidR="00FA0962" w:rsidRDefault="00FA0962" w:rsidP="00162C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CD7"/>
    <w:rsid w:val="00026CE0"/>
    <w:rsid w:val="00087CBF"/>
    <w:rsid w:val="000A16D1"/>
    <w:rsid w:val="000B6BCB"/>
    <w:rsid w:val="001124DC"/>
    <w:rsid w:val="00162CD7"/>
    <w:rsid w:val="00223630"/>
    <w:rsid w:val="002A501D"/>
    <w:rsid w:val="002B1F27"/>
    <w:rsid w:val="002D2C26"/>
    <w:rsid w:val="00305BF2"/>
    <w:rsid w:val="004038F8"/>
    <w:rsid w:val="00450629"/>
    <w:rsid w:val="00515BCA"/>
    <w:rsid w:val="00555E64"/>
    <w:rsid w:val="00604D7F"/>
    <w:rsid w:val="006355E3"/>
    <w:rsid w:val="00697E7C"/>
    <w:rsid w:val="006A69A5"/>
    <w:rsid w:val="00726A40"/>
    <w:rsid w:val="00764384"/>
    <w:rsid w:val="00795077"/>
    <w:rsid w:val="007B35D0"/>
    <w:rsid w:val="008218C9"/>
    <w:rsid w:val="009122EA"/>
    <w:rsid w:val="009C1C60"/>
    <w:rsid w:val="00A14C70"/>
    <w:rsid w:val="00A27B5D"/>
    <w:rsid w:val="00A312DB"/>
    <w:rsid w:val="00AD07D2"/>
    <w:rsid w:val="00B04943"/>
    <w:rsid w:val="00BE36EF"/>
    <w:rsid w:val="00CB65F9"/>
    <w:rsid w:val="00CB7541"/>
    <w:rsid w:val="00CD5893"/>
    <w:rsid w:val="00CF280B"/>
    <w:rsid w:val="00D9230A"/>
    <w:rsid w:val="00DB48E8"/>
    <w:rsid w:val="00E65148"/>
    <w:rsid w:val="00E73334"/>
    <w:rsid w:val="00F71B02"/>
    <w:rsid w:val="00F71E74"/>
    <w:rsid w:val="00FA0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C87D3"/>
  <w15:chartTrackingRefBased/>
  <w15:docId w15:val="{99790ABF-37EE-40F5-97AC-27BE1C0E0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30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2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CD7"/>
  </w:style>
  <w:style w:type="paragraph" w:styleId="Footer">
    <w:name w:val="footer"/>
    <w:basedOn w:val="Normal"/>
    <w:link w:val="FooterChar"/>
    <w:uiPriority w:val="99"/>
    <w:unhideWhenUsed/>
    <w:rsid w:val="00162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CD7"/>
  </w:style>
  <w:style w:type="character" w:customStyle="1" w:styleId="Heading1Char">
    <w:name w:val="Heading 1 Char"/>
    <w:basedOn w:val="DefaultParagraphFont"/>
    <w:link w:val="Heading1"/>
    <w:uiPriority w:val="9"/>
    <w:rsid w:val="00D9230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923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65367">
      <w:bodyDiv w:val="1"/>
      <w:marLeft w:val="0"/>
      <w:marRight w:val="0"/>
      <w:marTop w:val="0"/>
      <w:marBottom w:val="0"/>
      <w:divBdr>
        <w:top w:val="none" w:sz="0" w:space="0" w:color="auto"/>
        <w:left w:val="none" w:sz="0" w:space="0" w:color="auto"/>
        <w:bottom w:val="none" w:sz="0" w:space="0" w:color="auto"/>
        <w:right w:val="none" w:sz="0" w:space="0" w:color="auto"/>
      </w:divBdr>
    </w:div>
    <w:div w:id="488595607">
      <w:bodyDiv w:val="1"/>
      <w:marLeft w:val="0"/>
      <w:marRight w:val="0"/>
      <w:marTop w:val="0"/>
      <w:marBottom w:val="0"/>
      <w:divBdr>
        <w:top w:val="none" w:sz="0" w:space="0" w:color="auto"/>
        <w:left w:val="none" w:sz="0" w:space="0" w:color="auto"/>
        <w:bottom w:val="none" w:sz="0" w:space="0" w:color="auto"/>
        <w:right w:val="none" w:sz="0" w:space="0" w:color="auto"/>
      </w:divBdr>
    </w:div>
    <w:div w:id="498542467">
      <w:bodyDiv w:val="1"/>
      <w:marLeft w:val="0"/>
      <w:marRight w:val="0"/>
      <w:marTop w:val="0"/>
      <w:marBottom w:val="0"/>
      <w:divBdr>
        <w:top w:val="none" w:sz="0" w:space="0" w:color="auto"/>
        <w:left w:val="none" w:sz="0" w:space="0" w:color="auto"/>
        <w:bottom w:val="none" w:sz="0" w:space="0" w:color="auto"/>
        <w:right w:val="none" w:sz="0" w:space="0" w:color="auto"/>
      </w:divBdr>
    </w:div>
    <w:div w:id="671763904">
      <w:bodyDiv w:val="1"/>
      <w:marLeft w:val="0"/>
      <w:marRight w:val="0"/>
      <w:marTop w:val="0"/>
      <w:marBottom w:val="0"/>
      <w:divBdr>
        <w:top w:val="none" w:sz="0" w:space="0" w:color="auto"/>
        <w:left w:val="none" w:sz="0" w:space="0" w:color="auto"/>
        <w:bottom w:val="none" w:sz="0" w:space="0" w:color="auto"/>
        <w:right w:val="none" w:sz="0" w:space="0" w:color="auto"/>
      </w:divBdr>
    </w:div>
    <w:div w:id="692222407">
      <w:bodyDiv w:val="1"/>
      <w:marLeft w:val="0"/>
      <w:marRight w:val="0"/>
      <w:marTop w:val="0"/>
      <w:marBottom w:val="0"/>
      <w:divBdr>
        <w:top w:val="none" w:sz="0" w:space="0" w:color="auto"/>
        <w:left w:val="none" w:sz="0" w:space="0" w:color="auto"/>
        <w:bottom w:val="none" w:sz="0" w:space="0" w:color="auto"/>
        <w:right w:val="none" w:sz="0" w:space="0" w:color="auto"/>
      </w:divBdr>
    </w:div>
    <w:div w:id="760949417">
      <w:bodyDiv w:val="1"/>
      <w:marLeft w:val="0"/>
      <w:marRight w:val="0"/>
      <w:marTop w:val="0"/>
      <w:marBottom w:val="0"/>
      <w:divBdr>
        <w:top w:val="none" w:sz="0" w:space="0" w:color="auto"/>
        <w:left w:val="none" w:sz="0" w:space="0" w:color="auto"/>
        <w:bottom w:val="none" w:sz="0" w:space="0" w:color="auto"/>
        <w:right w:val="none" w:sz="0" w:space="0" w:color="auto"/>
      </w:divBdr>
    </w:div>
    <w:div w:id="927806320">
      <w:bodyDiv w:val="1"/>
      <w:marLeft w:val="0"/>
      <w:marRight w:val="0"/>
      <w:marTop w:val="0"/>
      <w:marBottom w:val="0"/>
      <w:divBdr>
        <w:top w:val="none" w:sz="0" w:space="0" w:color="auto"/>
        <w:left w:val="none" w:sz="0" w:space="0" w:color="auto"/>
        <w:bottom w:val="none" w:sz="0" w:space="0" w:color="auto"/>
        <w:right w:val="none" w:sz="0" w:space="0" w:color="auto"/>
      </w:divBdr>
    </w:div>
    <w:div w:id="941184916">
      <w:bodyDiv w:val="1"/>
      <w:marLeft w:val="0"/>
      <w:marRight w:val="0"/>
      <w:marTop w:val="0"/>
      <w:marBottom w:val="0"/>
      <w:divBdr>
        <w:top w:val="none" w:sz="0" w:space="0" w:color="auto"/>
        <w:left w:val="none" w:sz="0" w:space="0" w:color="auto"/>
        <w:bottom w:val="none" w:sz="0" w:space="0" w:color="auto"/>
        <w:right w:val="none" w:sz="0" w:space="0" w:color="auto"/>
      </w:divBdr>
    </w:div>
    <w:div w:id="1261643689">
      <w:bodyDiv w:val="1"/>
      <w:marLeft w:val="0"/>
      <w:marRight w:val="0"/>
      <w:marTop w:val="0"/>
      <w:marBottom w:val="0"/>
      <w:divBdr>
        <w:top w:val="none" w:sz="0" w:space="0" w:color="auto"/>
        <w:left w:val="none" w:sz="0" w:space="0" w:color="auto"/>
        <w:bottom w:val="none" w:sz="0" w:space="0" w:color="auto"/>
        <w:right w:val="none" w:sz="0" w:space="0" w:color="auto"/>
      </w:divBdr>
    </w:div>
    <w:div w:id="1312178330">
      <w:bodyDiv w:val="1"/>
      <w:marLeft w:val="0"/>
      <w:marRight w:val="0"/>
      <w:marTop w:val="0"/>
      <w:marBottom w:val="0"/>
      <w:divBdr>
        <w:top w:val="none" w:sz="0" w:space="0" w:color="auto"/>
        <w:left w:val="none" w:sz="0" w:space="0" w:color="auto"/>
        <w:bottom w:val="none" w:sz="0" w:space="0" w:color="auto"/>
        <w:right w:val="none" w:sz="0" w:space="0" w:color="auto"/>
      </w:divBdr>
    </w:div>
    <w:div w:id="1391151089">
      <w:bodyDiv w:val="1"/>
      <w:marLeft w:val="0"/>
      <w:marRight w:val="0"/>
      <w:marTop w:val="0"/>
      <w:marBottom w:val="0"/>
      <w:divBdr>
        <w:top w:val="none" w:sz="0" w:space="0" w:color="auto"/>
        <w:left w:val="none" w:sz="0" w:space="0" w:color="auto"/>
        <w:bottom w:val="none" w:sz="0" w:space="0" w:color="auto"/>
        <w:right w:val="none" w:sz="0" w:space="0" w:color="auto"/>
      </w:divBdr>
    </w:div>
    <w:div w:id="1457718070">
      <w:bodyDiv w:val="1"/>
      <w:marLeft w:val="0"/>
      <w:marRight w:val="0"/>
      <w:marTop w:val="0"/>
      <w:marBottom w:val="0"/>
      <w:divBdr>
        <w:top w:val="none" w:sz="0" w:space="0" w:color="auto"/>
        <w:left w:val="none" w:sz="0" w:space="0" w:color="auto"/>
        <w:bottom w:val="none" w:sz="0" w:space="0" w:color="auto"/>
        <w:right w:val="none" w:sz="0" w:space="0" w:color="auto"/>
      </w:divBdr>
    </w:div>
    <w:div w:id="1470980332">
      <w:bodyDiv w:val="1"/>
      <w:marLeft w:val="0"/>
      <w:marRight w:val="0"/>
      <w:marTop w:val="0"/>
      <w:marBottom w:val="0"/>
      <w:divBdr>
        <w:top w:val="none" w:sz="0" w:space="0" w:color="auto"/>
        <w:left w:val="none" w:sz="0" w:space="0" w:color="auto"/>
        <w:bottom w:val="none" w:sz="0" w:space="0" w:color="auto"/>
        <w:right w:val="none" w:sz="0" w:space="0" w:color="auto"/>
      </w:divBdr>
    </w:div>
    <w:div w:id="1654869057">
      <w:bodyDiv w:val="1"/>
      <w:marLeft w:val="0"/>
      <w:marRight w:val="0"/>
      <w:marTop w:val="0"/>
      <w:marBottom w:val="0"/>
      <w:divBdr>
        <w:top w:val="none" w:sz="0" w:space="0" w:color="auto"/>
        <w:left w:val="none" w:sz="0" w:space="0" w:color="auto"/>
        <w:bottom w:val="none" w:sz="0" w:space="0" w:color="auto"/>
        <w:right w:val="none" w:sz="0" w:space="0" w:color="auto"/>
      </w:divBdr>
    </w:div>
    <w:div w:id="1786653765">
      <w:bodyDiv w:val="1"/>
      <w:marLeft w:val="0"/>
      <w:marRight w:val="0"/>
      <w:marTop w:val="0"/>
      <w:marBottom w:val="0"/>
      <w:divBdr>
        <w:top w:val="none" w:sz="0" w:space="0" w:color="auto"/>
        <w:left w:val="none" w:sz="0" w:space="0" w:color="auto"/>
        <w:bottom w:val="none" w:sz="0" w:space="0" w:color="auto"/>
        <w:right w:val="none" w:sz="0" w:space="0" w:color="auto"/>
      </w:divBdr>
    </w:div>
    <w:div w:id="1825006979">
      <w:bodyDiv w:val="1"/>
      <w:marLeft w:val="0"/>
      <w:marRight w:val="0"/>
      <w:marTop w:val="0"/>
      <w:marBottom w:val="0"/>
      <w:divBdr>
        <w:top w:val="none" w:sz="0" w:space="0" w:color="auto"/>
        <w:left w:val="none" w:sz="0" w:space="0" w:color="auto"/>
        <w:bottom w:val="none" w:sz="0" w:space="0" w:color="auto"/>
        <w:right w:val="none" w:sz="0" w:space="0" w:color="auto"/>
      </w:divBdr>
    </w:div>
    <w:div w:id="1881674004">
      <w:bodyDiv w:val="1"/>
      <w:marLeft w:val="0"/>
      <w:marRight w:val="0"/>
      <w:marTop w:val="0"/>
      <w:marBottom w:val="0"/>
      <w:divBdr>
        <w:top w:val="none" w:sz="0" w:space="0" w:color="auto"/>
        <w:left w:val="none" w:sz="0" w:space="0" w:color="auto"/>
        <w:bottom w:val="none" w:sz="0" w:space="0" w:color="auto"/>
        <w:right w:val="none" w:sz="0" w:space="0" w:color="auto"/>
      </w:divBdr>
    </w:div>
    <w:div w:id="1944025226">
      <w:bodyDiv w:val="1"/>
      <w:marLeft w:val="0"/>
      <w:marRight w:val="0"/>
      <w:marTop w:val="0"/>
      <w:marBottom w:val="0"/>
      <w:divBdr>
        <w:top w:val="none" w:sz="0" w:space="0" w:color="auto"/>
        <w:left w:val="none" w:sz="0" w:space="0" w:color="auto"/>
        <w:bottom w:val="none" w:sz="0" w:space="0" w:color="auto"/>
        <w:right w:val="none" w:sz="0" w:space="0" w:color="auto"/>
      </w:divBdr>
    </w:div>
    <w:div w:id="1974864282">
      <w:bodyDiv w:val="1"/>
      <w:marLeft w:val="0"/>
      <w:marRight w:val="0"/>
      <w:marTop w:val="0"/>
      <w:marBottom w:val="0"/>
      <w:divBdr>
        <w:top w:val="none" w:sz="0" w:space="0" w:color="auto"/>
        <w:left w:val="none" w:sz="0" w:space="0" w:color="auto"/>
        <w:bottom w:val="none" w:sz="0" w:space="0" w:color="auto"/>
        <w:right w:val="none" w:sz="0" w:space="0" w:color="auto"/>
      </w:divBdr>
    </w:div>
    <w:div w:id="2119521294">
      <w:bodyDiv w:val="1"/>
      <w:marLeft w:val="0"/>
      <w:marRight w:val="0"/>
      <w:marTop w:val="0"/>
      <w:marBottom w:val="0"/>
      <w:divBdr>
        <w:top w:val="none" w:sz="0" w:space="0" w:color="auto"/>
        <w:left w:val="none" w:sz="0" w:space="0" w:color="auto"/>
        <w:bottom w:val="none" w:sz="0" w:space="0" w:color="auto"/>
        <w:right w:val="none" w:sz="0" w:space="0" w:color="auto"/>
      </w:divBdr>
    </w:div>
    <w:div w:id="2141141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Jul19</b:Tag>
    <b:SourceType>Misc</b:SourceType>
    <b:Guid>{4AAB0B2D-8FCC-4FF7-B6D1-1EDF7DC5BCAA}</b:Guid>
    <b:Year>2019</b:Year>
    <b:Month>January </b:Month>
    <b:Day>29</b:Day>
    <b:Author>
      <b:Author>
        <b:NameList>
          <b:Person>
            <b:Last>Hannam</b:Last>
            <b:First>Julie</b:First>
          </b:Person>
        </b:NameList>
      </b:Author>
    </b:Author>
    <b:RefOrder>1</b:RefOrder>
  </b:Source>
  <b:Source>
    <b:Tag>Nic19</b:Tag>
    <b:SourceType>Misc</b:SourceType>
    <b:Guid>{C5B07A3D-31D1-47E9-AED8-912E16628816}</b:Guid>
    <b:Author>
      <b:Author>
        <b:NameList>
          <b:Person>
            <b:Last>Jones</b:Last>
            <b:First>Nicola</b:First>
          </b:Person>
        </b:NameList>
      </b:Author>
    </b:Author>
    <b:Year>2019</b:Year>
    <b:Month>February </b:Month>
    <b:Day>19</b:Day>
    <b:RefOrder>2</b:RefOrder>
  </b:Source>
  <b:Source>
    <b:Tag>Tat19</b:Tag>
    <b:SourceType>InternetSite</b:SourceType>
    <b:Guid>{B45ABDEA-A965-40E8-9562-697DC86A097D}</b:Guid>
    <b:Title>Tata Steel </b:Title>
    <b:Year>2019</b:Year>
    <b:Month>February </b:Month>
    <b:Author>
      <b:Author>
        <b:NameList>
          <b:Person>
            <b:Last>TataSteel</b:Last>
          </b:Person>
        </b:NameList>
      </b:Author>
    </b:Author>
    <b:URL>https://www.tatasteeleurope.com/en/sustainability/communities/south-wales-community</b:URL>
    <b:RefOrder>3</b:RefOrder>
  </b:Source>
  <b:Source>
    <b:Tag>Sar19</b:Tag>
    <b:SourceType>InternetSite</b:SourceType>
    <b:Guid>{51F8B034-6C89-4EF0-B681-9B6E6AE056EA}</b:Guid>
    <b:Author>
      <b:Author>
        <b:NameList>
          <b:Person>
            <b:Last>Rees</b:Last>
            <b:First>Sarah</b:First>
          </b:Person>
        </b:NameList>
      </b:Author>
    </b:Author>
    <b:Year>2019</b:Year>
    <b:Month>February </b:Month>
    <b:Day>19</b:Day>
    <b:RefOrder>4</b:RefOrder>
  </b:Source>
  <b:Source>
    <b:Tag>WWT19</b:Tag>
    <b:SourceType>InternetSite</b:SourceType>
    <b:Guid>{53C92DBC-7CBC-41ED-977B-43616EEA5AAA}</b:Guid>
    <b:Author>
      <b:Author>
        <b:NameList>
          <b:Person>
            <b:Last>WWT</b:Last>
          </b:Person>
        </b:NameList>
      </b:Author>
    </b:Author>
    <b:Year>2019</b:Year>
    <b:Month>March </b:Month>
    <b:URL>https://www.wwt.org.uk/who-we-are/our-history/</b:URL>
    <b:RefOrder>5</b:RefOrder>
  </b:Source>
</b:Sources>
</file>

<file path=customXml/itemProps1.xml><?xml version="1.0" encoding="utf-8"?>
<ds:datastoreItem xmlns:ds="http://schemas.openxmlformats.org/officeDocument/2006/customXml" ds:itemID="{91AF4390-7619-4AED-8750-1C002E8D4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4</Pages>
  <Words>966</Words>
  <Characters>5512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21</cp:revision>
  <dcterms:created xsi:type="dcterms:W3CDTF">2019-03-13T12:36:00Z</dcterms:created>
  <dcterms:modified xsi:type="dcterms:W3CDTF">2019-03-14T20:17:00Z</dcterms:modified>
</cp:coreProperties>
</file>