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14534857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595BB6B" w14:textId="4FEB4F24" w:rsidR="007D35DB" w:rsidRDefault="007D35D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F20A61D" wp14:editId="72914F5E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0A864B7A3494AF69DF9A2A5A728956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C43BAC8" w14:textId="4E28374C" w:rsidR="007D35DB" w:rsidRDefault="00DD37B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Mental disorders &amp; psychopathology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D21C5AABF44489089D9AA139D95655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D616C5D" w14:textId="04AB4BCE" w:rsidR="007D35DB" w:rsidRDefault="0053548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Component 1 -Debate</w:t>
              </w:r>
            </w:p>
          </w:sdtContent>
        </w:sdt>
        <w:p w14:paraId="0D87003C" w14:textId="77777777" w:rsidR="007D35DB" w:rsidRDefault="007D35D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4B9EC920" wp14:editId="2596B3C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A56BE88" w14:textId="5CBBB0B1" w:rsidR="007D35DB" w:rsidRDefault="0053548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sanah ellah</w:t>
                                    </w:r>
                                    <w:r w:rsidR="003F5D3B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i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(2019343)</w:t>
                                    </w:r>
                                  </w:p>
                                </w:sdtContent>
                              </w:sdt>
                              <w:p w14:paraId="7CD83601" w14:textId="0DAA0D2A" w:rsidR="007D35DB" w:rsidRDefault="009F698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60DFB">
                                      <w:rPr>
                                        <w:caps/>
                                        <w:color w:val="4472C4" w:themeColor="accent1"/>
                                      </w:rPr>
                                      <w:t>lecturer: chloe harries</w:t>
                                    </w:r>
                                  </w:sdtContent>
                                </w:sdt>
                              </w:p>
                              <w:p w14:paraId="0D9CB2F6" w14:textId="387243AA" w:rsidR="007D35DB" w:rsidRDefault="009F698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30058">
                                      <w:rPr>
                                        <w:color w:val="4472C4" w:themeColor="accent1"/>
                                      </w:rPr>
                                      <w:t>M</w:t>
                                    </w:r>
                                    <w:r w:rsidR="00760DFB">
                                      <w:rPr>
                                        <w:color w:val="4472C4" w:themeColor="accent1"/>
                                      </w:rPr>
                                      <w:t>od</w:t>
                                    </w:r>
                                    <w:r w:rsidR="00130058">
                                      <w:rPr>
                                        <w:color w:val="4472C4" w:themeColor="accent1"/>
                                      </w:rPr>
                                      <w:t>ule code: BMHP6006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B9EC92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414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A56BE88" w14:textId="5CBBB0B1" w:rsidR="007D35DB" w:rsidRDefault="0053548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sanah ellah</w:t>
                              </w:r>
                              <w:r w:rsidR="003F5D3B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i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(2019343)</w:t>
                              </w:r>
                            </w:p>
                          </w:sdtContent>
                        </w:sdt>
                        <w:p w14:paraId="7CD83601" w14:textId="0DAA0D2A" w:rsidR="007D35DB" w:rsidRDefault="009F698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60DFB">
                                <w:rPr>
                                  <w:caps/>
                                  <w:color w:val="4472C4" w:themeColor="accent1"/>
                                </w:rPr>
                                <w:t>lecturer: chloe harries</w:t>
                              </w:r>
                            </w:sdtContent>
                          </w:sdt>
                        </w:p>
                        <w:p w14:paraId="0D9CB2F6" w14:textId="387243AA" w:rsidR="007D35DB" w:rsidRDefault="009F698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30058">
                                <w:rPr>
                                  <w:color w:val="4472C4" w:themeColor="accent1"/>
                                </w:rPr>
                                <w:t>M</w:t>
                              </w:r>
                              <w:r w:rsidR="00760DFB">
                                <w:rPr>
                                  <w:color w:val="4472C4" w:themeColor="accent1"/>
                                </w:rPr>
                                <w:t>od</w:t>
                              </w:r>
                              <w:r w:rsidR="00130058">
                                <w:rPr>
                                  <w:color w:val="4472C4" w:themeColor="accent1"/>
                                </w:rPr>
                                <w:t>ule code: BMHP6006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17AD8DE" wp14:editId="00DE89C1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B828346" w14:textId="5E3C89F5" w:rsidR="007D35DB" w:rsidRDefault="007F75E7">
          <w:r>
            <w:rPr>
              <w:noProof/>
            </w:rPr>
            <mc:AlternateContent>
              <mc:Choice Requires="wpi">
                <w:drawing>
                  <wp:anchor distT="0" distB="0" distL="114300" distR="114300" simplePos="0" relativeHeight="251661312" behindDoc="0" locked="0" layoutInCell="1" allowOverlap="1" wp14:anchorId="538560A2" wp14:editId="1732712E">
                    <wp:simplePos x="0" y="0"/>
                    <wp:positionH relativeFrom="column">
                      <wp:posOffset>6238680</wp:posOffset>
                    </wp:positionH>
                    <wp:positionV relativeFrom="paragraph">
                      <wp:posOffset>1547039</wp:posOffset>
                    </wp:positionV>
                    <wp:extent cx="360" cy="360"/>
                    <wp:effectExtent l="38100" t="19050" r="57150" b="57150"/>
                    <wp:wrapNone/>
                    <wp:docPr id="1702744601" name="Ink 3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12">
                          <w14:nvContentPartPr>
                            <w14:cNvContentPartPr/>
                          </w14:nvContentPartPr>
                          <w14:xfrm>
                            <a:off x="0" y="0"/>
                            <a:ext cx="360" cy="36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type w14:anchorId="41334458"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Ink 3" o:spid="_x0000_s1026" type="#_x0000_t75" style="position:absolute;margin-left:490.55pt;margin-top:121.1pt;width:1.45pt;height:1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">
                    <v:imagedata r:id="rId13" o:title=""/>
                  </v:shape>
                </w:pict>
              </mc:Fallback>
            </mc:AlternateContent>
          </w:r>
          <w:r w:rsidR="007D35DB">
            <w:br w:type="page"/>
          </w:r>
        </w:p>
      </w:sdtContent>
    </w:sdt>
    <w:sdt>
      <w:sdtPr>
        <w:id w:val="147579655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="Times New Roman"/>
          <w:color w:val="auto"/>
          <w:sz w:val="22"/>
          <w:szCs w:val="22"/>
        </w:rPr>
      </w:sdtEndPr>
      <w:sdtContent>
        <w:p w14:paraId="76CA60AA" w14:textId="4E158E29" w:rsidR="00EE76B0" w:rsidRPr="00CD658E" w:rsidRDefault="00EE76B0" w:rsidP="00EE76B0">
          <w:pPr>
            <w:pStyle w:val="TOCHeading"/>
            <w:jc w:val="center"/>
            <w:rPr>
              <w:sz w:val="44"/>
              <w:szCs w:val="44"/>
            </w:rPr>
          </w:pPr>
          <w:r w:rsidRPr="00CD658E">
            <w:rPr>
              <w:sz w:val="44"/>
              <w:szCs w:val="44"/>
            </w:rPr>
            <w:t>Table of Contents</w:t>
          </w:r>
        </w:p>
        <w:p w14:paraId="4CEB4CD9" w14:textId="4BC3D29C" w:rsidR="00EE76B0" w:rsidRPr="00CD658E" w:rsidRDefault="00EE76B0">
          <w:pPr>
            <w:pStyle w:val="TOC1"/>
            <w:rPr>
              <w:sz w:val="32"/>
              <w:szCs w:val="32"/>
            </w:rPr>
          </w:pPr>
          <w:r w:rsidRPr="00CD658E">
            <w:rPr>
              <w:b/>
              <w:bCs/>
              <w:sz w:val="32"/>
              <w:szCs w:val="32"/>
            </w:rPr>
            <w:t xml:space="preserve">Definition </w:t>
          </w:r>
          <w:r w:rsidRPr="00CD658E">
            <w:rPr>
              <w:sz w:val="32"/>
              <w:szCs w:val="32"/>
            </w:rPr>
            <w:ptab w:relativeTo="margin" w:alignment="right" w:leader="dot"/>
          </w:r>
          <w:r w:rsidRPr="00CD658E">
            <w:rPr>
              <w:b/>
              <w:bCs/>
              <w:sz w:val="32"/>
              <w:szCs w:val="32"/>
            </w:rPr>
            <w:t>2</w:t>
          </w:r>
          <w:r w:rsidR="00CD658E" w:rsidRPr="00CD658E">
            <w:rPr>
              <w:b/>
              <w:bCs/>
              <w:sz w:val="32"/>
              <w:szCs w:val="32"/>
            </w:rPr>
            <w:t>-</w:t>
          </w:r>
          <w:r w:rsidRPr="00CD658E">
            <w:rPr>
              <w:b/>
              <w:bCs/>
              <w:sz w:val="32"/>
              <w:szCs w:val="32"/>
            </w:rPr>
            <w:t>3</w:t>
          </w:r>
        </w:p>
        <w:p w14:paraId="79EFFAAB" w14:textId="1E79016E" w:rsidR="00EE76B0" w:rsidRPr="00CD658E" w:rsidRDefault="00EE76B0">
          <w:pPr>
            <w:pStyle w:val="TOC2"/>
            <w:ind w:left="216"/>
            <w:rPr>
              <w:sz w:val="32"/>
              <w:szCs w:val="32"/>
            </w:rPr>
          </w:pPr>
          <w:r w:rsidRPr="00CD658E">
            <w:rPr>
              <w:sz w:val="32"/>
              <w:szCs w:val="32"/>
            </w:rPr>
            <w:t>Historical context</w:t>
          </w:r>
          <w:r w:rsidRPr="00CD658E">
            <w:rPr>
              <w:sz w:val="32"/>
              <w:szCs w:val="32"/>
            </w:rPr>
            <w:ptab w:relativeTo="margin" w:alignment="right" w:leader="dot"/>
          </w:r>
          <w:r w:rsidRPr="00CD658E">
            <w:rPr>
              <w:sz w:val="32"/>
              <w:szCs w:val="32"/>
            </w:rPr>
            <w:t>3</w:t>
          </w:r>
          <w:r w:rsidR="00CD658E" w:rsidRPr="00CD658E">
            <w:rPr>
              <w:sz w:val="32"/>
              <w:szCs w:val="32"/>
            </w:rPr>
            <w:t>-</w:t>
          </w:r>
          <w:r w:rsidRPr="00CD658E">
            <w:rPr>
              <w:sz w:val="32"/>
              <w:szCs w:val="32"/>
            </w:rPr>
            <w:t>4</w:t>
          </w:r>
        </w:p>
        <w:p w14:paraId="06706A29" w14:textId="6A0CBFA0" w:rsidR="00EE76B0" w:rsidRPr="00CD658E" w:rsidRDefault="00EE76B0">
          <w:pPr>
            <w:pStyle w:val="TOC3"/>
            <w:ind w:left="446"/>
            <w:rPr>
              <w:sz w:val="32"/>
              <w:szCs w:val="32"/>
            </w:rPr>
          </w:pPr>
          <w:r w:rsidRPr="00CD658E">
            <w:rPr>
              <w:sz w:val="32"/>
              <w:szCs w:val="32"/>
            </w:rPr>
            <w:t>Changes occurred in legislation</w:t>
          </w:r>
          <w:r w:rsidRPr="00CD658E">
            <w:rPr>
              <w:sz w:val="32"/>
              <w:szCs w:val="32"/>
            </w:rPr>
            <w:ptab w:relativeTo="margin" w:alignment="right" w:leader="dot"/>
          </w:r>
          <w:r w:rsidRPr="00CD658E">
            <w:rPr>
              <w:sz w:val="32"/>
              <w:szCs w:val="32"/>
            </w:rPr>
            <w:t>5</w:t>
          </w:r>
          <w:r w:rsidR="00CD658E" w:rsidRPr="00CD658E">
            <w:rPr>
              <w:sz w:val="32"/>
              <w:szCs w:val="32"/>
            </w:rPr>
            <w:t>-</w:t>
          </w:r>
          <w:proofErr w:type="gramStart"/>
          <w:r w:rsidR="00CD658E" w:rsidRPr="00CD658E">
            <w:rPr>
              <w:sz w:val="32"/>
              <w:szCs w:val="32"/>
            </w:rPr>
            <w:t>6</w:t>
          </w:r>
          <w:proofErr w:type="gramEnd"/>
        </w:p>
        <w:p w14:paraId="21A55A13" w14:textId="14A4F69C" w:rsidR="00EE76B0" w:rsidRPr="00CD658E" w:rsidRDefault="00E14CFB">
          <w:pPr>
            <w:pStyle w:val="TOC1"/>
            <w:rPr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>Inclusion and exclusion</w:t>
          </w:r>
          <w:r w:rsidR="00EE76B0" w:rsidRPr="00CD658E">
            <w:rPr>
              <w:sz w:val="32"/>
              <w:szCs w:val="32"/>
            </w:rPr>
            <w:ptab w:relativeTo="margin" w:alignment="right" w:leader="dot"/>
          </w:r>
          <w:r>
            <w:rPr>
              <w:b/>
              <w:bCs/>
              <w:sz w:val="32"/>
              <w:szCs w:val="32"/>
            </w:rPr>
            <w:t>6</w:t>
          </w:r>
          <w:r w:rsidR="00CD658E" w:rsidRPr="00CD658E">
            <w:rPr>
              <w:b/>
              <w:bCs/>
              <w:sz w:val="32"/>
              <w:szCs w:val="32"/>
            </w:rPr>
            <w:t>-</w:t>
          </w:r>
          <w:r>
            <w:rPr>
              <w:b/>
              <w:bCs/>
              <w:sz w:val="32"/>
              <w:szCs w:val="32"/>
            </w:rPr>
            <w:t>7</w:t>
          </w:r>
        </w:p>
        <w:p w14:paraId="5F7D40B3" w14:textId="6BD2FE63" w:rsidR="00EE76B0" w:rsidRDefault="00E14CFB">
          <w:pPr>
            <w:pStyle w:val="TOC2"/>
            <w:ind w:left="216"/>
            <w:rPr>
              <w:sz w:val="32"/>
              <w:szCs w:val="32"/>
            </w:rPr>
          </w:pPr>
          <w:r>
            <w:rPr>
              <w:sz w:val="32"/>
              <w:szCs w:val="32"/>
            </w:rPr>
            <w:t>R</w:t>
          </w:r>
          <w:r w:rsidR="00CD658E" w:rsidRPr="00CD658E">
            <w:rPr>
              <w:sz w:val="32"/>
              <w:szCs w:val="32"/>
            </w:rPr>
            <w:t>e</w:t>
          </w:r>
          <w:r>
            <w:rPr>
              <w:sz w:val="32"/>
              <w:szCs w:val="32"/>
            </w:rPr>
            <w:t>commendations</w:t>
          </w:r>
          <w:r w:rsidR="00CD658E" w:rsidRPr="00CD658E">
            <w:rPr>
              <w:sz w:val="32"/>
              <w:szCs w:val="32"/>
            </w:rPr>
            <w:t xml:space="preserve"> </w:t>
          </w:r>
          <w:r w:rsidR="00EE76B0" w:rsidRPr="00CD658E">
            <w:rPr>
              <w:sz w:val="32"/>
              <w:szCs w:val="32"/>
            </w:rPr>
            <w:ptab w:relativeTo="margin" w:alignment="right" w:leader="dot"/>
          </w:r>
          <w:r>
            <w:rPr>
              <w:sz w:val="32"/>
              <w:szCs w:val="32"/>
            </w:rPr>
            <w:t>7</w:t>
          </w:r>
          <w:r w:rsidR="00CD658E" w:rsidRPr="00CD658E">
            <w:rPr>
              <w:sz w:val="32"/>
              <w:szCs w:val="32"/>
            </w:rPr>
            <w:t>-</w:t>
          </w:r>
          <w:r>
            <w:rPr>
              <w:sz w:val="32"/>
              <w:szCs w:val="32"/>
            </w:rPr>
            <w:t>9</w:t>
          </w:r>
        </w:p>
        <w:p w14:paraId="0F27AB83" w14:textId="56DA71EB" w:rsidR="00E14CFB" w:rsidRDefault="00E14CFB" w:rsidP="00E14CFB">
          <w:pPr>
            <w:pStyle w:val="TOC2"/>
            <w:ind w:left="216"/>
            <w:rPr>
              <w:sz w:val="32"/>
              <w:szCs w:val="32"/>
            </w:rPr>
          </w:pPr>
          <w:r>
            <w:rPr>
              <w:sz w:val="32"/>
              <w:szCs w:val="32"/>
            </w:rPr>
            <w:t>R</w:t>
          </w:r>
          <w:r w:rsidRPr="00CD658E">
            <w:rPr>
              <w:sz w:val="32"/>
              <w:szCs w:val="32"/>
            </w:rPr>
            <w:t>e</w:t>
          </w:r>
          <w:r>
            <w:rPr>
              <w:sz w:val="32"/>
              <w:szCs w:val="32"/>
            </w:rPr>
            <w:t>ferences</w:t>
          </w:r>
          <w:r w:rsidRPr="00CD658E">
            <w:rPr>
              <w:sz w:val="32"/>
              <w:szCs w:val="32"/>
            </w:rPr>
            <w:t xml:space="preserve"> </w:t>
          </w:r>
          <w:r w:rsidRPr="00CD658E">
            <w:rPr>
              <w:sz w:val="32"/>
              <w:szCs w:val="32"/>
            </w:rPr>
            <w:ptab w:relativeTo="margin" w:alignment="right" w:leader="dot"/>
          </w:r>
          <w:r>
            <w:rPr>
              <w:sz w:val="32"/>
              <w:szCs w:val="32"/>
            </w:rPr>
            <w:t>10</w:t>
          </w:r>
          <w:r w:rsidRPr="00CD658E">
            <w:rPr>
              <w:sz w:val="32"/>
              <w:szCs w:val="32"/>
            </w:rPr>
            <w:t>-</w:t>
          </w:r>
          <w:r>
            <w:rPr>
              <w:sz w:val="32"/>
              <w:szCs w:val="32"/>
            </w:rPr>
            <w:t>12</w:t>
          </w:r>
        </w:p>
        <w:p w14:paraId="65191AD8" w14:textId="77777777" w:rsidR="00E14CFB" w:rsidRPr="00E14CFB" w:rsidRDefault="00E14CFB" w:rsidP="00E14CFB">
          <w:pPr>
            <w:rPr>
              <w:lang w:val="en-US"/>
            </w:rPr>
          </w:pPr>
        </w:p>
        <w:p w14:paraId="5C5F502D" w14:textId="77777777" w:rsidR="00E14CFB" w:rsidRPr="00E14CFB" w:rsidRDefault="00E14CFB" w:rsidP="00E14CFB">
          <w:pPr>
            <w:rPr>
              <w:lang w:val="en-US"/>
            </w:rPr>
          </w:pPr>
        </w:p>
        <w:p w14:paraId="6327FCE6" w14:textId="5E60121A" w:rsidR="00EE76B0" w:rsidRDefault="00EE76B0" w:rsidP="00CD658E">
          <w:pPr>
            <w:pStyle w:val="TOC3"/>
          </w:pPr>
        </w:p>
      </w:sdtContent>
    </w:sdt>
    <w:p w14:paraId="56AD62CE" w14:textId="77777777" w:rsidR="00A54B5A" w:rsidRDefault="00A54B5A">
      <w:pPr>
        <w:rPr>
          <w:b/>
          <w:bCs/>
          <w:sz w:val="32"/>
          <w:szCs w:val="32"/>
        </w:rPr>
      </w:pPr>
    </w:p>
    <w:p w14:paraId="2791E8F7" w14:textId="77777777" w:rsidR="00A54B5A" w:rsidRDefault="00A54B5A">
      <w:pPr>
        <w:rPr>
          <w:b/>
          <w:bCs/>
          <w:sz w:val="32"/>
          <w:szCs w:val="32"/>
        </w:rPr>
      </w:pPr>
    </w:p>
    <w:p w14:paraId="439D7274" w14:textId="77777777" w:rsidR="00A54B5A" w:rsidRDefault="00A54B5A">
      <w:pPr>
        <w:rPr>
          <w:b/>
          <w:bCs/>
          <w:sz w:val="32"/>
          <w:szCs w:val="32"/>
        </w:rPr>
      </w:pPr>
    </w:p>
    <w:p w14:paraId="55115056" w14:textId="77777777" w:rsidR="00A54B5A" w:rsidRDefault="00A54B5A">
      <w:pPr>
        <w:rPr>
          <w:b/>
          <w:bCs/>
          <w:sz w:val="32"/>
          <w:szCs w:val="32"/>
        </w:rPr>
      </w:pPr>
    </w:p>
    <w:p w14:paraId="08AF29D7" w14:textId="77777777" w:rsidR="00A54B5A" w:rsidRDefault="00A54B5A">
      <w:pPr>
        <w:rPr>
          <w:b/>
          <w:bCs/>
          <w:sz w:val="32"/>
          <w:szCs w:val="32"/>
        </w:rPr>
      </w:pPr>
    </w:p>
    <w:p w14:paraId="5CEF4F26" w14:textId="77777777" w:rsidR="00A54B5A" w:rsidRDefault="00A54B5A">
      <w:pPr>
        <w:rPr>
          <w:b/>
          <w:bCs/>
          <w:sz w:val="32"/>
          <w:szCs w:val="32"/>
        </w:rPr>
      </w:pPr>
    </w:p>
    <w:p w14:paraId="47FB4EC5" w14:textId="77777777" w:rsidR="00A54B5A" w:rsidRDefault="00A54B5A">
      <w:pPr>
        <w:rPr>
          <w:b/>
          <w:bCs/>
          <w:sz w:val="32"/>
          <w:szCs w:val="32"/>
        </w:rPr>
      </w:pPr>
    </w:p>
    <w:p w14:paraId="0059414A" w14:textId="77777777" w:rsidR="00A54B5A" w:rsidRDefault="00A54B5A">
      <w:pPr>
        <w:rPr>
          <w:b/>
          <w:bCs/>
          <w:sz w:val="32"/>
          <w:szCs w:val="32"/>
        </w:rPr>
      </w:pPr>
    </w:p>
    <w:p w14:paraId="2292DFB4" w14:textId="77777777" w:rsidR="00A54B5A" w:rsidRDefault="00A54B5A">
      <w:pPr>
        <w:rPr>
          <w:b/>
          <w:bCs/>
          <w:sz w:val="32"/>
          <w:szCs w:val="32"/>
        </w:rPr>
      </w:pPr>
    </w:p>
    <w:p w14:paraId="54B6FF6B" w14:textId="77777777" w:rsidR="00A54B5A" w:rsidRDefault="00A54B5A">
      <w:pPr>
        <w:rPr>
          <w:b/>
          <w:bCs/>
          <w:sz w:val="32"/>
          <w:szCs w:val="32"/>
        </w:rPr>
      </w:pPr>
    </w:p>
    <w:p w14:paraId="1E375C60" w14:textId="77777777" w:rsidR="00A54B5A" w:rsidRDefault="00A54B5A">
      <w:pPr>
        <w:rPr>
          <w:b/>
          <w:bCs/>
          <w:sz w:val="32"/>
          <w:szCs w:val="32"/>
        </w:rPr>
      </w:pPr>
    </w:p>
    <w:p w14:paraId="397B1B9F" w14:textId="77777777" w:rsidR="00A54B5A" w:rsidRDefault="00A54B5A">
      <w:pPr>
        <w:rPr>
          <w:b/>
          <w:bCs/>
          <w:sz w:val="32"/>
          <w:szCs w:val="32"/>
        </w:rPr>
      </w:pPr>
    </w:p>
    <w:p w14:paraId="11B37D85" w14:textId="77777777" w:rsidR="00A54B5A" w:rsidRDefault="00A54B5A">
      <w:pPr>
        <w:rPr>
          <w:b/>
          <w:bCs/>
          <w:sz w:val="32"/>
          <w:szCs w:val="32"/>
        </w:rPr>
      </w:pPr>
    </w:p>
    <w:p w14:paraId="796427F3" w14:textId="77777777" w:rsidR="00A54B5A" w:rsidRDefault="00A54B5A">
      <w:pPr>
        <w:rPr>
          <w:b/>
          <w:bCs/>
          <w:sz w:val="32"/>
          <w:szCs w:val="32"/>
        </w:rPr>
      </w:pPr>
    </w:p>
    <w:p w14:paraId="2BAF5C42" w14:textId="77777777" w:rsidR="00A54B5A" w:rsidRDefault="00A54B5A">
      <w:pPr>
        <w:rPr>
          <w:b/>
          <w:bCs/>
          <w:sz w:val="32"/>
          <w:szCs w:val="32"/>
        </w:rPr>
      </w:pPr>
    </w:p>
    <w:p w14:paraId="395D3101" w14:textId="77777777" w:rsidR="00A54B5A" w:rsidRDefault="00A54B5A">
      <w:pPr>
        <w:rPr>
          <w:b/>
          <w:bCs/>
          <w:sz w:val="32"/>
          <w:szCs w:val="32"/>
        </w:rPr>
      </w:pPr>
    </w:p>
    <w:p w14:paraId="42FB02F7" w14:textId="77777777" w:rsidR="00A54B5A" w:rsidRDefault="00A54B5A">
      <w:pPr>
        <w:rPr>
          <w:b/>
          <w:bCs/>
          <w:sz w:val="32"/>
          <w:szCs w:val="32"/>
        </w:rPr>
      </w:pPr>
    </w:p>
    <w:p w14:paraId="4ADB73D8" w14:textId="77777777" w:rsidR="00A54B5A" w:rsidRDefault="00A54B5A">
      <w:pPr>
        <w:rPr>
          <w:b/>
          <w:bCs/>
          <w:sz w:val="32"/>
          <w:szCs w:val="32"/>
        </w:rPr>
      </w:pPr>
    </w:p>
    <w:p w14:paraId="72B03435" w14:textId="77777777" w:rsidR="00A54B5A" w:rsidRPr="00244D84" w:rsidRDefault="00A54B5A">
      <w:pPr>
        <w:rPr>
          <w:b/>
          <w:bCs/>
          <w:sz w:val="32"/>
          <w:szCs w:val="32"/>
        </w:rPr>
      </w:pPr>
    </w:p>
    <w:p w14:paraId="55ADD19A" w14:textId="6AB22FE6" w:rsidR="00CE7113" w:rsidRPr="00EE76B0" w:rsidRDefault="007F75E7">
      <w:pPr>
        <w:rPr>
          <w:b/>
          <w:bCs/>
          <w:sz w:val="24"/>
          <w:szCs w:val="24"/>
        </w:rPr>
      </w:pPr>
      <w:r w:rsidRPr="00EE76B0">
        <w:rPr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1EBB8559" wp14:editId="59DE3405">
                <wp:simplePos x="0" y="0"/>
                <wp:positionH relativeFrom="column">
                  <wp:posOffset>2479629</wp:posOffset>
                </wp:positionH>
                <wp:positionV relativeFrom="paragraph">
                  <wp:posOffset>5397784</wp:posOffset>
                </wp:positionV>
                <wp:extent cx="360" cy="360"/>
                <wp:effectExtent l="38100" t="19050" r="57150" b="57150"/>
                <wp:wrapNone/>
                <wp:docPr id="814512046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419985" id="Ink 2" o:spid="_x0000_s1026" type="#_x0000_t75" style="position:absolute;margin-left:194.55pt;margin-top:424.3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">
                <v:imagedata r:id="rId13" o:title=""/>
              </v:shape>
            </w:pict>
          </mc:Fallback>
        </mc:AlternateContent>
      </w:r>
      <w:r w:rsidRPr="00EE76B0">
        <w:rPr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7216" behindDoc="0" locked="0" layoutInCell="1" allowOverlap="1" wp14:anchorId="5F8363B3" wp14:editId="55ED843E">
                <wp:simplePos x="0" y="0"/>
                <wp:positionH relativeFrom="column">
                  <wp:posOffset>1385949</wp:posOffset>
                </wp:positionH>
                <wp:positionV relativeFrom="paragraph">
                  <wp:posOffset>3882184</wp:posOffset>
                </wp:positionV>
                <wp:extent cx="360" cy="360"/>
                <wp:effectExtent l="38100" t="19050" r="57150" b="57150"/>
                <wp:wrapNone/>
                <wp:docPr id="1419685963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7F016D" id="Ink 1" o:spid="_x0000_s1026" type="#_x0000_t75" style="position:absolute;margin-left:108.45pt;margin-top:305pt;width:1.45pt;height:1.45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">
                <v:imagedata r:id="rId13" o:title=""/>
              </v:shape>
            </w:pict>
          </mc:Fallback>
        </mc:AlternateContent>
      </w:r>
      <w:r w:rsidR="00244D84" w:rsidRPr="00EE76B0">
        <w:rPr>
          <w:b/>
          <w:bCs/>
          <w:sz w:val="24"/>
          <w:szCs w:val="24"/>
        </w:rPr>
        <w:t>D</w:t>
      </w:r>
      <w:r w:rsidR="00CE7113" w:rsidRPr="00EE76B0">
        <w:rPr>
          <w:b/>
          <w:bCs/>
          <w:sz w:val="24"/>
          <w:szCs w:val="24"/>
        </w:rPr>
        <w:t xml:space="preserve">efinition </w:t>
      </w:r>
    </w:p>
    <w:p w14:paraId="30FA7992" w14:textId="66F490F4" w:rsidR="00330CCF" w:rsidRPr="00E85129" w:rsidRDefault="00244D84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T</w:t>
      </w:r>
      <w:r w:rsidR="00CE7113" w:rsidRPr="00E85129">
        <w:rPr>
          <w:rFonts w:ascii="Arial" w:hAnsi="Arial" w:cs="Arial"/>
          <w:sz w:val="24"/>
          <w:szCs w:val="24"/>
        </w:rPr>
        <w:t xml:space="preserve">his debate </w:t>
      </w:r>
      <w:r w:rsidR="007F29FB" w:rsidRPr="00E85129">
        <w:rPr>
          <w:rFonts w:ascii="Arial" w:hAnsi="Arial" w:cs="Arial"/>
          <w:sz w:val="24"/>
          <w:szCs w:val="24"/>
        </w:rPr>
        <w:t>will discuss</w:t>
      </w:r>
      <w:r w:rsidR="00C35A30" w:rsidRPr="00E85129">
        <w:rPr>
          <w:rFonts w:ascii="Arial" w:hAnsi="Arial" w:cs="Arial"/>
          <w:sz w:val="24"/>
          <w:szCs w:val="24"/>
        </w:rPr>
        <w:t xml:space="preserve"> on Raj who is 57 years old with young- onset dementia</w:t>
      </w:r>
      <w:r w:rsidR="0084715B" w:rsidRPr="00E85129">
        <w:rPr>
          <w:rFonts w:ascii="Arial" w:hAnsi="Arial" w:cs="Arial"/>
          <w:sz w:val="24"/>
          <w:szCs w:val="24"/>
        </w:rPr>
        <w:t xml:space="preserve">. Raj’s children have </w:t>
      </w:r>
      <w:r w:rsidR="000A2D1A" w:rsidRPr="00E85129">
        <w:rPr>
          <w:rFonts w:ascii="Arial" w:hAnsi="Arial" w:cs="Arial"/>
          <w:sz w:val="24"/>
          <w:szCs w:val="24"/>
        </w:rPr>
        <w:t>noticed</w:t>
      </w:r>
      <w:r w:rsidR="0046070E" w:rsidRPr="00E85129">
        <w:rPr>
          <w:rFonts w:ascii="Arial" w:hAnsi="Arial" w:cs="Arial"/>
          <w:sz w:val="24"/>
          <w:szCs w:val="24"/>
        </w:rPr>
        <w:t xml:space="preserve"> some changes in his </w:t>
      </w:r>
      <w:r w:rsidR="000A2D1A" w:rsidRPr="00E85129">
        <w:rPr>
          <w:rFonts w:ascii="Arial" w:hAnsi="Arial" w:cs="Arial"/>
          <w:sz w:val="24"/>
          <w:szCs w:val="24"/>
        </w:rPr>
        <w:t>behaviour</w:t>
      </w:r>
      <w:r w:rsidR="0046070E" w:rsidRPr="00E85129">
        <w:rPr>
          <w:rFonts w:ascii="Arial" w:hAnsi="Arial" w:cs="Arial"/>
          <w:sz w:val="24"/>
          <w:szCs w:val="24"/>
        </w:rPr>
        <w:t xml:space="preserve"> </w:t>
      </w:r>
      <w:r w:rsidR="000A2D1A" w:rsidRPr="00E85129">
        <w:rPr>
          <w:rFonts w:ascii="Arial" w:hAnsi="Arial" w:cs="Arial"/>
          <w:sz w:val="24"/>
          <w:szCs w:val="24"/>
        </w:rPr>
        <w:t xml:space="preserve">and memory </w:t>
      </w:r>
      <w:r w:rsidR="0046070E" w:rsidRPr="00E85129">
        <w:rPr>
          <w:rFonts w:ascii="Arial" w:hAnsi="Arial" w:cs="Arial"/>
          <w:sz w:val="24"/>
          <w:szCs w:val="24"/>
        </w:rPr>
        <w:t xml:space="preserve">after his recent stroke </w:t>
      </w:r>
      <w:r w:rsidR="000A2D1A" w:rsidRPr="00E85129">
        <w:rPr>
          <w:rFonts w:ascii="Arial" w:hAnsi="Arial" w:cs="Arial"/>
          <w:sz w:val="24"/>
          <w:szCs w:val="24"/>
        </w:rPr>
        <w:t>and</w:t>
      </w:r>
      <w:r w:rsidR="009070D7" w:rsidRPr="00E85129">
        <w:rPr>
          <w:rFonts w:ascii="Arial" w:hAnsi="Arial" w:cs="Arial"/>
          <w:sz w:val="24"/>
          <w:szCs w:val="24"/>
        </w:rPr>
        <w:t xml:space="preserve"> </w:t>
      </w:r>
      <w:r w:rsidR="00330CCF" w:rsidRPr="00E85129">
        <w:rPr>
          <w:rFonts w:ascii="Arial" w:hAnsi="Arial" w:cs="Arial"/>
          <w:sz w:val="24"/>
          <w:szCs w:val="24"/>
        </w:rPr>
        <w:t xml:space="preserve">altered the GP. </w:t>
      </w:r>
    </w:p>
    <w:p w14:paraId="2945CE46" w14:textId="39E21792" w:rsidR="00244D84" w:rsidRPr="00E85129" w:rsidRDefault="00330CCF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Raj is a taxi driver </w:t>
      </w:r>
      <w:r w:rsidR="002400C3" w:rsidRPr="00E85129">
        <w:rPr>
          <w:rFonts w:ascii="Arial" w:hAnsi="Arial" w:cs="Arial"/>
          <w:sz w:val="24"/>
          <w:szCs w:val="24"/>
        </w:rPr>
        <w:t>and because of his work, he depends on minimal sleep and working both night and day shifts</w:t>
      </w:r>
      <w:r w:rsidR="009E4ED4" w:rsidRPr="00E85129">
        <w:rPr>
          <w:rFonts w:ascii="Arial" w:hAnsi="Arial" w:cs="Arial"/>
          <w:sz w:val="24"/>
          <w:szCs w:val="24"/>
        </w:rPr>
        <w:t xml:space="preserve">, he has poor diet from late night </w:t>
      </w:r>
      <w:r w:rsidR="00F81145" w:rsidRPr="00E85129">
        <w:rPr>
          <w:rFonts w:ascii="Arial" w:hAnsi="Arial" w:cs="Arial"/>
          <w:sz w:val="24"/>
          <w:szCs w:val="24"/>
        </w:rPr>
        <w:t>eating,</w:t>
      </w:r>
      <w:r w:rsidR="00232ADE" w:rsidRPr="00E85129">
        <w:rPr>
          <w:rFonts w:ascii="Arial" w:hAnsi="Arial" w:cs="Arial"/>
          <w:sz w:val="24"/>
          <w:szCs w:val="24"/>
        </w:rPr>
        <w:t xml:space="preserve"> and he has additional health issue </w:t>
      </w:r>
      <w:r w:rsidR="00F81145" w:rsidRPr="00E85129">
        <w:rPr>
          <w:rFonts w:ascii="Arial" w:hAnsi="Arial" w:cs="Arial"/>
          <w:sz w:val="24"/>
          <w:szCs w:val="24"/>
        </w:rPr>
        <w:t xml:space="preserve">including diabetes </w:t>
      </w:r>
      <w:r w:rsidR="00846C00" w:rsidRPr="00E85129">
        <w:rPr>
          <w:rFonts w:ascii="Arial" w:hAnsi="Arial" w:cs="Arial"/>
          <w:sz w:val="24"/>
          <w:szCs w:val="24"/>
        </w:rPr>
        <w:t xml:space="preserve">which is the major factor </w:t>
      </w:r>
      <w:r w:rsidR="00755796" w:rsidRPr="00E85129">
        <w:rPr>
          <w:rFonts w:ascii="Arial" w:hAnsi="Arial" w:cs="Arial"/>
          <w:sz w:val="24"/>
          <w:szCs w:val="24"/>
        </w:rPr>
        <w:t>that could have contributed to his stroke and young-onset dementia</w:t>
      </w:r>
      <w:r w:rsidR="00CA1E3B" w:rsidRPr="00E85129">
        <w:rPr>
          <w:rFonts w:ascii="Arial" w:hAnsi="Arial" w:cs="Arial"/>
          <w:sz w:val="24"/>
          <w:szCs w:val="24"/>
        </w:rPr>
        <w:t xml:space="preserve">. Raj is very concerned about his situation </w:t>
      </w:r>
      <w:r w:rsidR="00244D84" w:rsidRPr="00E85129">
        <w:rPr>
          <w:rFonts w:ascii="Arial" w:hAnsi="Arial" w:cs="Arial"/>
          <w:sz w:val="24"/>
          <w:szCs w:val="24"/>
        </w:rPr>
        <w:t xml:space="preserve">as his family are dependant on his as a source of income. </w:t>
      </w:r>
    </w:p>
    <w:p w14:paraId="2486A676" w14:textId="501170E4" w:rsidR="00A146B3" w:rsidRPr="00E85129" w:rsidRDefault="00F12515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The term dementia refers to several illnesses that impair thinking, memory and everyday functioning. </w:t>
      </w:r>
      <w:r w:rsidR="00286C31" w:rsidRPr="00E85129">
        <w:rPr>
          <w:rFonts w:ascii="Arial" w:hAnsi="Arial" w:cs="Arial"/>
          <w:sz w:val="24"/>
          <w:szCs w:val="24"/>
        </w:rPr>
        <w:t>A</w:t>
      </w:r>
      <w:r w:rsidRPr="00E85129">
        <w:rPr>
          <w:rFonts w:ascii="Arial" w:hAnsi="Arial" w:cs="Arial"/>
          <w:sz w:val="24"/>
          <w:szCs w:val="24"/>
        </w:rPr>
        <w:t>ccording</w:t>
      </w:r>
      <w:r w:rsidR="00286C31" w:rsidRPr="00E85129">
        <w:rPr>
          <w:rFonts w:ascii="Arial" w:hAnsi="Arial" w:cs="Arial"/>
          <w:sz w:val="24"/>
          <w:szCs w:val="24"/>
        </w:rPr>
        <w:t xml:space="preserve"> </w:t>
      </w:r>
      <w:r w:rsidR="00F15A6E" w:rsidRPr="00E85129">
        <w:rPr>
          <w:rFonts w:ascii="Arial" w:hAnsi="Arial" w:cs="Arial"/>
          <w:sz w:val="24"/>
          <w:szCs w:val="24"/>
        </w:rPr>
        <w:t>to WHO</w:t>
      </w:r>
      <w:r w:rsidR="00FE3FC8" w:rsidRPr="00E85129">
        <w:rPr>
          <w:rFonts w:ascii="Arial" w:hAnsi="Arial" w:cs="Arial"/>
          <w:sz w:val="24"/>
          <w:szCs w:val="24"/>
        </w:rPr>
        <w:t xml:space="preserve"> (2010) ICD-chapter 10 V category F00 Al</w:t>
      </w:r>
      <w:r w:rsidR="004864E7" w:rsidRPr="00E85129">
        <w:rPr>
          <w:rFonts w:ascii="Arial" w:hAnsi="Arial" w:cs="Arial"/>
          <w:sz w:val="24"/>
          <w:szCs w:val="24"/>
        </w:rPr>
        <w:t xml:space="preserve">zheimer and the constitutes </w:t>
      </w:r>
      <w:r w:rsidR="005D4443" w:rsidRPr="00E85129">
        <w:rPr>
          <w:rFonts w:ascii="Arial" w:hAnsi="Arial" w:cs="Arial"/>
          <w:sz w:val="24"/>
          <w:szCs w:val="24"/>
        </w:rPr>
        <w:t xml:space="preserve">the organic, </w:t>
      </w:r>
      <w:r w:rsidR="00562B2C" w:rsidRPr="00E85129">
        <w:rPr>
          <w:rFonts w:ascii="Arial" w:hAnsi="Arial" w:cs="Arial"/>
          <w:sz w:val="24"/>
          <w:szCs w:val="24"/>
        </w:rPr>
        <w:t>symptomatic</w:t>
      </w:r>
      <w:r w:rsidR="005D4443" w:rsidRPr="00E85129">
        <w:rPr>
          <w:rFonts w:ascii="Arial" w:hAnsi="Arial" w:cs="Arial"/>
          <w:sz w:val="24"/>
          <w:szCs w:val="24"/>
        </w:rPr>
        <w:t xml:space="preserve"> mental disorders</w:t>
      </w:r>
      <w:r w:rsidR="005862C4" w:rsidRPr="00E85129">
        <w:rPr>
          <w:rFonts w:ascii="Arial" w:hAnsi="Arial" w:cs="Arial"/>
          <w:sz w:val="24"/>
          <w:szCs w:val="24"/>
        </w:rPr>
        <w:t xml:space="preserve">. Deterioration in emotional regulation social conduct or motivation is </w:t>
      </w:r>
      <w:r w:rsidR="00562B2C" w:rsidRPr="00E85129">
        <w:rPr>
          <w:rFonts w:ascii="Arial" w:hAnsi="Arial" w:cs="Arial"/>
          <w:sz w:val="24"/>
          <w:szCs w:val="24"/>
        </w:rPr>
        <w:t>frequently</w:t>
      </w:r>
      <w:r w:rsidR="003A27F6" w:rsidRPr="00E85129">
        <w:rPr>
          <w:rFonts w:ascii="Arial" w:hAnsi="Arial" w:cs="Arial"/>
          <w:sz w:val="24"/>
          <w:szCs w:val="24"/>
        </w:rPr>
        <w:t xml:space="preserve"> present process things such as feelings and </w:t>
      </w:r>
      <w:r w:rsidR="00562B2C" w:rsidRPr="00E85129">
        <w:rPr>
          <w:rFonts w:ascii="Arial" w:hAnsi="Arial" w:cs="Arial"/>
          <w:sz w:val="24"/>
          <w:szCs w:val="24"/>
        </w:rPr>
        <w:t>emotions.</w:t>
      </w:r>
      <w:r w:rsidR="003A27F6" w:rsidRPr="00E85129">
        <w:rPr>
          <w:rFonts w:ascii="Arial" w:hAnsi="Arial" w:cs="Arial"/>
          <w:sz w:val="24"/>
          <w:szCs w:val="24"/>
        </w:rPr>
        <w:t xml:space="preserve"> </w:t>
      </w:r>
      <w:r w:rsidR="00497144" w:rsidRPr="00E85129">
        <w:rPr>
          <w:rFonts w:ascii="Arial" w:hAnsi="Arial" w:cs="Arial"/>
          <w:sz w:val="24"/>
          <w:szCs w:val="24"/>
        </w:rPr>
        <w:t>(World Health Organisation</w:t>
      </w:r>
      <w:r w:rsidR="00A146B3" w:rsidRPr="00E85129">
        <w:rPr>
          <w:rFonts w:ascii="Arial" w:hAnsi="Arial" w:cs="Arial"/>
          <w:sz w:val="24"/>
          <w:szCs w:val="24"/>
        </w:rPr>
        <w:t>,2023)</w:t>
      </w:r>
    </w:p>
    <w:p w14:paraId="1680A3E8" w14:textId="28433476" w:rsidR="004002B3" w:rsidRPr="00E85129" w:rsidRDefault="00D504EA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Alzheimer’s disease is a primary degenerated </w:t>
      </w:r>
      <w:r w:rsidR="0013264B" w:rsidRPr="00E85129">
        <w:rPr>
          <w:rFonts w:ascii="Arial" w:hAnsi="Arial" w:cs="Arial"/>
          <w:sz w:val="24"/>
          <w:szCs w:val="24"/>
        </w:rPr>
        <w:t>brain illness with distinctive neuropatholo</w:t>
      </w:r>
      <w:r w:rsidR="00463B51" w:rsidRPr="00E85129">
        <w:rPr>
          <w:rFonts w:ascii="Arial" w:hAnsi="Arial" w:cs="Arial"/>
          <w:sz w:val="24"/>
          <w:szCs w:val="24"/>
        </w:rPr>
        <w:t xml:space="preserve">gic and neurochemical characteristics </w:t>
      </w:r>
      <w:r w:rsidR="00531B3B" w:rsidRPr="00E85129">
        <w:rPr>
          <w:rFonts w:ascii="Arial" w:hAnsi="Arial" w:cs="Arial"/>
          <w:sz w:val="24"/>
          <w:szCs w:val="24"/>
        </w:rPr>
        <w:t xml:space="preserve">and an uncertain </w:t>
      </w:r>
      <w:r w:rsidR="001B146E" w:rsidRPr="00E85129">
        <w:rPr>
          <w:rFonts w:ascii="Arial" w:hAnsi="Arial" w:cs="Arial"/>
          <w:sz w:val="24"/>
          <w:szCs w:val="24"/>
        </w:rPr>
        <w:t xml:space="preserve">aetiology. The condition </w:t>
      </w:r>
      <w:r w:rsidR="00B35A66" w:rsidRPr="00E85129">
        <w:rPr>
          <w:rFonts w:ascii="Arial" w:hAnsi="Arial" w:cs="Arial"/>
          <w:sz w:val="24"/>
          <w:szCs w:val="24"/>
        </w:rPr>
        <w:t xml:space="preserve">often has an insidious beginning and progresses slowly but gradually over </w:t>
      </w:r>
      <w:r w:rsidR="00805EE3" w:rsidRPr="00E85129">
        <w:rPr>
          <w:rFonts w:ascii="Arial" w:hAnsi="Arial" w:cs="Arial"/>
          <w:sz w:val="24"/>
          <w:szCs w:val="24"/>
        </w:rPr>
        <w:t>several</w:t>
      </w:r>
      <w:r w:rsidR="00B35A66" w:rsidRPr="00E85129">
        <w:rPr>
          <w:rFonts w:ascii="Arial" w:hAnsi="Arial" w:cs="Arial"/>
          <w:sz w:val="24"/>
          <w:szCs w:val="24"/>
        </w:rPr>
        <w:t xml:space="preserve"> years. </w:t>
      </w:r>
    </w:p>
    <w:p w14:paraId="5C16171B" w14:textId="3AAA2A0B" w:rsidR="00B35A66" w:rsidRPr="00E85129" w:rsidRDefault="00805EE3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Alzheimer’s </w:t>
      </w:r>
      <w:r w:rsidR="00FD5A2F" w:rsidRPr="00E85129">
        <w:rPr>
          <w:rFonts w:ascii="Arial" w:hAnsi="Arial" w:cs="Arial"/>
          <w:sz w:val="24"/>
          <w:szCs w:val="24"/>
        </w:rPr>
        <w:t>di</w:t>
      </w:r>
      <w:r w:rsidR="00F14251" w:rsidRPr="00E85129">
        <w:rPr>
          <w:rFonts w:ascii="Arial" w:hAnsi="Arial" w:cs="Arial"/>
          <w:sz w:val="24"/>
          <w:szCs w:val="24"/>
        </w:rPr>
        <w:t xml:space="preserve">sease </w:t>
      </w:r>
      <w:r w:rsidR="00F14432" w:rsidRPr="00E85129">
        <w:rPr>
          <w:rFonts w:ascii="Arial" w:hAnsi="Arial" w:cs="Arial"/>
          <w:sz w:val="24"/>
          <w:szCs w:val="24"/>
        </w:rPr>
        <w:t>dementia is charac</w:t>
      </w:r>
      <w:r w:rsidR="00657D81" w:rsidRPr="00E85129">
        <w:rPr>
          <w:rFonts w:ascii="Arial" w:hAnsi="Arial" w:cs="Arial"/>
          <w:sz w:val="24"/>
          <w:szCs w:val="24"/>
        </w:rPr>
        <w:t>terized by an early start, a re</w:t>
      </w:r>
      <w:r w:rsidR="00B12028" w:rsidRPr="00E85129">
        <w:rPr>
          <w:rFonts w:ascii="Arial" w:hAnsi="Arial" w:cs="Arial"/>
          <w:sz w:val="24"/>
          <w:szCs w:val="24"/>
        </w:rPr>
        <w:t>latively quick decline, an</w:t>
      </w:r>
      <w:r w:rsidR="00AE14F2" w:rsidRPr="00E85129">
        <w:rPr>
          <w:rFonts w:ascii="Arial" w:hAnsi="Arial" w:cs="Arial"/>
          <w:sz w:val="24"/>
          <w:szCs w:val="24"/>
        </w:rPr>
        <w:t>d pronounced numerous abnormalities of the higher cerebral process</w:t>
      </w:r>
      <w:r w:rsidR="002B6339" w:rsidRPr="00E85129">
        <w:rPr>
          <w:rFonts w:ascii="Arial" w:hAnsi="Arial" w:cs="Arial"/>
          <w:sz w:val="24"/>
          <w:szCs w:val="24"/>
        </w:rPr>
        <w:t>es. (icd.who.int, n.d.)</w:t>
      </w:r>
    </w:p>
    <w:p w14:paraId="16F57E3A" w14:textId="714F80F4" w:rsidR="001419E1" w:rsidRPr="00E85129" w:rsidRDefault="0085544F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The medical model is dominated by neuropathology with an emphasis on peoples deter</w:t>
      </w:r>
      <w:r w:rsidR="001D03DD" w:rsidRPr="00E85129">
        <w:rPr>
          <w:rFonts w:ascii="Arial" w:hAnsi="Arial" w:cs="Arial"/>
          <w:sz w:val="24"/>
          <w:szCs w:val="24"/>
        </w:rPr>
        <w:t>iorating cognitive ca</w:t>
      </w:r>
      <w:r w:rsidR="00306011" w:rsidRPr="00E85129">
        <w:rPr>
          <w:rFonts w:ascii="Arial" w:hAnsi="Arial" w:cs="Arial"/>
          <w:sz w:val="24"/>
          <w:szCs w:val="24"/>
        </w:rPr>
        <w:t>pacities. According to the world health organization (1992)</w:t>
      </w:r>
      <w:r w:rsidR="00807832" w:rsidRPr="00E85129">
        <w:rPr>
          <w:rFonts w:ascii="Arial" w:hAnsi="Arial" w:cs="Arial"/>
          <w:sz w:val="24"/>
          <w:szCs w:val="24"/>
        </w:rPr>
        <w:t xml:space="preserve"> the main condition for diagnoses is proof of deterioration </w:t>
      </w:r>
      <w:r w:rsidR="003F34A4" w:rsidRPr="00E85129">
        <w:rPr>
          <w:rFonts w:ascii="Arial" w:hAnsi="Arial" w:cs="Arial"/>
          <w:sz w:val="24"/>
          <w:szCs w:val="24"/>
        </w:rPr>
        <w:t>in memory and thinking severe enough to interfere with daily life</w:t>
      </w:r>
      <w:r w:rsidR="004A5F20" w:rsidRPr="00E85129">
        <w:rPr>
          <w:rFonts w:ascii="Arial" w:hAnsi="Arial" w:cs="Arial"/>
          <w:sz w:val="24"/>
          <w:szCs w:val="24"/>
        </w:rPr>
        <w:t xml:space="preserve"> task. If it is assumed that dementia is a </w:t>
      </w:r>
      <w:r w:rsidR="004A5F20" w:rsidRPr="00E85129">
        <w:rPr>
          <w:rFonts w:ascii="Arial" w:hAnsi="Arial" w:cs="Arial"/>
          <w:sz w:val="24"/>
          <w:szCs w:val="24"/>
        </w:rPr>
        <w:lastRenderedPageBreak/>
        <w:t>progress</w:t>
      </w:r>
      <w:r w:rsidR="0056673B" w:rsidRPr="00E85129">
        <w:rPr>
          <w:rFonts w:ascii="Arial" w:hAnsi="Arial" w:cs="Arial"/>
          <w:sz w:val="24"/>
          <w:szCs w:val="24"/>
        </w:rPr>
        <w:t xml:space="preserve">ive decline focus will be more directed towards </w:t>
      </w:r>
      <w:r w:rsidR="00756667" w:rsidRPr="00E85129">
        <w:rPr>
          <w:rFonts w:ascii="Arial" w:hAnsi="Arial" w:cs="Arial"/>
          <w:sz w:val="24"/>
          <w:szCs w:val="24"/>
        </w:rPr>
        <w:t>the hopelessness</w:t>
      </w:r>
      <w:r w:rsidR="001419E1" w:rsidRPr="00E85129">
        <w:rPr>
          <w:rFonts w:ascii="Arial" w:hAnsi="Arial" w:cs="Arial"/>
          <w:sz w:val="24"/>
          <w:szCs w:val="24"/>
        </w:rPr>
        <w:t xml:space="preserve"> of the illness that is popularly referred to as dementia which may result in that the conclusion that dementia is a “living death” (Dickinson, E.1990).</w:t>
      </w:r>
    </w:p>
    <w:p w14:paraId="098D6212" w14:textId="57B89295" w:rsidR="00A146B3" w:rsidRPr="00E85129" w:rsidRDefault="00D65DAB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The future path of dementia </w:t>
      </w:r>
      <w:r w:rsidR="00884140" w:rsidRPr="00E85129">
        <w:rPr>
          <w:rFonts w:ascii="Arial" w:hAnsi="Arial" w:cs="Arial"/>
          <w:sz w:val="24"/>
          <w:szCs w:val="24"/>
        </w:rPr>
        <w:t xml:space="preserve">care services in the UK is </w:t>
      </w:r>
      <w:r w:rsidR="00E23642" w:rsidRPr="00E85129">
        <w:rPr>
          <w:rFonts w:ascii="Arial" w:hAnsi="Arial" w:cs="Arial"/>
          <w:sz w:val="24"/>
          <w:szCs w:val="24"/>
        </w:rPr>
        <w:t>surrounded</w:t>
      </w:r>
      <w:r w:rsidR="007A6B68" w:rsidRPr="00E85129">
        <w:rPr>
          <w:rFonts w:ascii="Arial" w:hAnsi="Arial" w:cs="Arial"/>
          <w:sz w:val="24"/>
          <w:szCs w:val="24"/>
        </w:rPr>
        <w:t xml:space="preserve"> by complicated and varied issues and the main cate</w:t>
      </w:r>
      <w:r w:rsidR="00FE65B0" w:rsidRPr="00E85129">
        <w:rPr>
          <w:rFonts w:ascii="Arial" w:hAnsi="Arial" w:cs="Arial"/>
          <w:sz w:val="24"/>
          <w:szCs w:val="24"/>
        </w:rPr>
        <w:t xml:space="preserve">gories are social, </w:t>
      </w:r>
      <w:r w:rsidR="0037087B" w:rsidRPr="00E85129">
        <w:rPr>
          <w:rFonts w:ascii="Arial" w:hAnsi="Arial" w:cs="Arial"/>
          <w:sz w:val="24"/>
          <w:szCs w:val="24"/>
        </w:rPr>
        <w:t>political,</w:t>
      </w:r>
      <w:r w:rsidR="00FE65B0" w:rsidRPr="00E85129">
        <w:rPr>
          <w:rFonts w:ascii="Arial" w:hAnsi="Arial" w:cs="Arial"/>
          <w:sz w:val="24"/>
          <w:szCs w:val="24"/>
        </w:rPr>
        <w:t xml:space="preserve"> and economic. These elements </w:t>
      </w:r>
      <w:r w:rsidR="009A1E03" w:rsidRPr="00E85129">
        <w:rPr>
          <w:rFonts w:ascii="Arial" w:hAnsi="Arial" w:cs="Arial"/>
          <w:sz w:val="24"/>
          <w:szCs w:val="24"/>
        </w:rPr>
        <w:t xml:space="preserve">interact in a complicated </w:t>
      </w:r>
      <w:r w:rsidR="00806D30" w:rsidRPr="00E85129">
        <w:rPr>
          <w:rFonts w:ascii="Arial" w:hAnsi="Arial" w:cs="Arial"/>
          <w:sz w:val="24"/>
          <w:szCs w:val="24"/>
        </w:rPr>
        <w:t>way which affects how people now see dementia car</w:t>
      </w:r>
      <w:r w:rsidR="00E23642" w:rsidRPr="00E85129">
        <w:rPr>
          <w:rFonts w:ascii="Arial" w:hAnsi="Arial" w:cs="Arial"/>
          <w:sz w:val="24"/>
          <w:szCs w:val="24"/>
        </w:rPr>
        <w:t xml:space="preserve">e. There are differences in how those who provide care perceive dementia. </w:t>
      </w:r>
      <w:r w:rsidR="0037087B" w:rsidRPr="00E85129">
        <w:rPr>
          <w:rFonts w:ascii="Arial" w:hAnsi="Arial" w:cs="Arial"/>
          <w:sz w:val="24"/>
          <w:szCs w:val="24"/>
        </w:rPr>
        <w:t>(Inness</w:t>
      </w:r>
      <w:r w:rsidR="00E40C83" w:rsidRPr="00E85129">
        <w:rPr>
          <w:rFonts w:ascii="Arial" w:hAnsi="Arial" w:cs="Arial"/>
          <w:sz w:val="24"/>
          <w:szCs w:val="24"/>
        </w:rPr>
        <w:t>, A. 2002)</w:t>
      </w:r>
      <w:r w:rsidR="00CE6563" w:rsidRPr="00E85129">
        <w:rPr>
          <w:rFonts w:ascii="Arial" w:hAnsi="Arial" w:cs="Arial"/>
          <w:sz w:val="24"/>
          <w:szCs w:val="24"/>
        </w:rPr>
        <w:t xml:space="preserve"> </w:t>
      </w:r>
      <w:r w:rsidR="00EA54C2" w:rsidRPr="00E85129">
        <w:rPr>
          <w:rFonts w:ascii="Arial" w:hAnsi="Arial" w:cs="Arial"/>
          <w:sz w:val="24"/>
          <w:szCs w:val="24"/>
        </w:rPr>
        <w:t xml:space="preserve"> </w:t>
      </w:r>
      <w:r w:rsidR="0009433A" w:rsidRPr="00E85129">
        <w:rPr>
          <w:rFonts w:ascii="Arial" w:hAnsi="Arial" w:cs="Arial"/>
          <w:sz w:val="24"/>
          <w:szCs w:val="24"/>
        </w:rPr>
        <w:t xml:space="preserve"> </w:t>
      </w:r>
    </w:p>
    <w:p w14:paraId="691564B5" w14:textId="587C67D3" w:rsidR="00A146B3" w:rsidRPr="00E85129" w:rsidRDefault="00A146B3" w:rsidP="00E851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85129">
        <w:rPr>
          <w:rFonts w:ascii="Arial" w:hAnsi="Arial" w:cs="Arial"/>
          <w:b/>
          <w:bCs/>
          <w:sz w:val="24"/>
          <w:szCs w:val="24"/>
        </w:rPr>
        <w:t xml:space="preserve">Historical content </w:t>
      </w:r>
    </w:p>
    <w:p w14:paraId="19779F3C" w14:textId="1894D704" w:rsidR="00390D67" w:rsidRPr="00E85129" w:rsidRDefault="007270F2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From 1890 through 1910, the public’s perception </w:t>
      </w:r>
      <w:r w:rsidR="00E83716" w:rsidRPr="00E85129">
        <w:rPr>
          <w:rFonts w:ascii="Arial" w:hAnsi="Arial" w:cs="Arial"/>
          <w:sz w:val="24"/>
          <w:szCs w:val="24"/>
        </w:rPr>
        <w:t xml:space="preserve">of asylum nursing was negative. Despite claims and arguments </w:t>
      </w:r>
      <w:r w:rsidR="00516B15" w:rsidRPr="00E85129">
        <w:rPr>
          <w:rFonts w:ascii="Arial" w:hAnsi="Arial" w:cs="Arial"/>
          <w:sz w:val="24"/>
          <w:szCs w:val="24"/>
        </w:rPr>
        <w:t xml:space="preserve">by asylum nurses and medical </w:t>
      </w:r>
      <w:r w:rsidR="005B320F" w:rsidRPr="00E85129">
        <w:rPr>
          <w:rFonts w:ascii="Arial" w:hAnsi="Arial" w:cs="Arial"/>
          <w:sz w:val="24"/>
          <w:szCs w:val="24"/>
        </w:rPr>
        <w:t>superintends</w:t>
      </w:r>
      <w:r w:rsidR="00516B15" w:rsidRPr="00E85129">
        <w:rPr>
          <w:rFonts w:ascii="Arial" w:hAnsi="Arial" w:cs="Arial"/>
          <w:sz w:val="24"/>
          <w:szCs w:val="24"/>
        </w:rPr>
        <w:t xml:space="preserve"> </w:t>
      </w:r>
      <w:r w:rsidR="005B320F" w:rsidRPr="00E85129">
        <w:rPr>
          <w:rFonts w:ascii="Arial" w:hAnsi="Arial" w:cs="Arial"/>
          <w:sz w:val="24"/>
          <w:szCs w:val="24"/>
        </w:rPr>
        <w:t xml:space="preserve">that such generalisation </w:t>
      </w:r>
      <w:r w:rsidR="00FF57EE" w:rsidRPr="00E85129">
        <w:rPr>
          <w:rFonts w:ascii="Arial" w:hAnsi="Arial" w:cs="Arial"/>
          <w:sz w:val="24"/>
          <w:szCs w:val="24"/>
        </w:rPr>
        <w:t>was</w:t>
      </w:r>
      <w:r w:rsidR="005B320F" w:rsidRPr="00E85129">
        <w:rPr>
          <w:rFonts w:ascii="Arial" w:hAnsi="Arial" w:cs="Arial"/>
          <w:sz w:val="24"/>
          <w:szCs w:val="24"/>
        </w:rPr>
        <w:t xml:space="preserve"> </w:t>
      </w:r>
      <w:r w:rsidR="00FF57EE" w:rsidRPr="00E85129">
        <w:rPr>
          <w:rFonts w:ascii="Arial" w:hAnsi="Arial" w:cs="Arial"/>
          <w:sz w:val="24"/>
          <w:szCs w:val="24"/>
        </w:rPr>
        <w:t>unjust,</w:t>
      </w:r>
      <w:r w:rsidR="005B320F" w:rsidRPr="00E85129">
        <w:rPr>
          <w:rFonts w:ascii="Arial" w:hAnsi="Arial" w:cs="Arial"/>
          <w:sz w:val="24"/>
          <w:szCs w:val="24"/>
        </w:rPr>
        <w:t xml:space="preserve"> and that asylum nursing </w:t>
      </w:r>
      <w:r w:rsidR="00F503A2" w:rsidRPr="00E85129">
        <w:rPr>
          <w:rFonts w:ascii="Arial" w:hAnsi="Arial" w:cs="Arial"/>
          <w:sz w:val="24"/>
          <w:szCs w:val="24"/>
        </w:rPr>
        <w:t>was at least beneficial as any other type of care, al</w:t>
      </w:r>
      <w:r w:rsidR="00F8413B" w:rsidRPr="00E85129">
        <w:rPr>
          <w:rFonts w:ascii="Arial" w:hAnsi="Arial" w:cs="Arial"/>
          <w:sz w:val="24"/>
          <w:szCs w:val="24"/>
        </w:rPr>
        <w:t>legations of violence continued to harm its reputation.</w:t>
      </w:r>
      <w:r w:rsidR="00FF57EE" w:rsidRPr="00E85129">
        <w:rPr>
          <w:rFonts w:ascii="Arial" w:hAnsi="Arial" w:cs="Arial"/>
          <w:sz w:val="24"/>
          <w:szCs w:val="24"/>
        </w:rPr>
        <w:t xml:space="preserve"> (</w:t>
      </w:r>
      <w:r w:rsidR="00567736" w:rsidRPr="00E85129">
        <w:rPr>
          <w:rFonts w:ascii="Arial" w:hAnsi="Arial" w:cs="Arial"/>
          <w:sz w:val="24"/>
          <w:szCs w:val="24"/>
        </w:rPr>
        <w:t>Cross, S.</w:t>
      </w:r>
      <w:r w:rsidR="00FF57EE" w:rsidRPr="00E85129">
        <w:rPr>
          <w:rFonts w:ascii="Arial" w:hAnsi="Arial" w:cs="Arial"/>
          <w:sz w:val="24"/>
          <w:szCs w:val="24"/>
        </w:rPr>
        <w:t>2004)</w:t>
      </w:r>
    </w:p>
    <w:p w14:paraId="3B15E0AE" w14:textId="0B0A00C7" w:rsidR="00567736" w:rsidRPr="00E85129" w:rsidRDefault="00567736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Substantial institutionalising </w:t>
      </w:r>
      <w:r w:rsidR="007327BC" w:rsidRPr="00E85129">
        <w:rPr>
          <w:rFonts w:ascii="Arial" w:hAnsi="Arial" w:cs="Arial"/>
          <w:sz w:val="24"/>
          <w:szCs w:val="24"/>
        </w:rPr>
        <w:t xml:space="preserve">people with mental illnesses had a relatively short history </w:t>
      </w:r>
      <w:r w:rsidR="0037095A" w:rsidRPr="00E85129">
        <w:rPr>
          <w:rFonts w:ascii="Arial" w:hAnsi="Arial" w:cs="Arial"/>
          <w:sz w:val="24"/>
          <w:szCs w:val="24"/>
        </w:rPr>
        <w:t>of about 150 years. Nonetheless asylums maintained a key role in</w:t>
      </w:r>
      <w:r w:rsidR="00DC0557" w:rsidRPr="00E85129">
        <w:rPr>
          <w:rFonts w:ascii="Arial" w:hAnsi="Arial" w:cs="Arial"/>
          <w:sz w:val="24"/>
          <w:szCs w:val="24"/>
        </w:rPr>
        <w:t xml:space="preserve"> current ideas of the evolution of psychiatric on a mental map marked </w:t>
      </w:r>
      <w:r w:rsidR="00B5290C" w:rsidRPr="00E85129">
        <w:rPr>
          <w:rFonts w:ascii="Arial" w:hAnsi="Arial" w:cs="Arial"/>
          <w:sz w:val="24"/>
          <w:szCs w:val="24"/>
        </w:rPr>
        <w:t xml:space="preserve">by dramatic profound differences between humanity and barbarism, </w:t>
      </w:r>
      <w:r w:rsidR="00A54B5A" w:rsidRPr="00E85129">
        <w:rPr>
          <w:rFonts w:ascii="Arial" w:hAnsi="Arial" w:cs="Arial"/>
          <w:sz w:val="24"/>
          <w:szCs w:val="24"/>
        </w:rPr>
        <w:t>knowledge</w:t>
      </w:r>
      <w:r w:rsidR="00B5290C" w:rsidRPr="00E85129">
        <w:rPr>
          <w:rFonts w:ascii="Arial" w:hAnsi="Arial" w:cs="Arial"/>
          <w:sz w:val="24"/>
          <w:szCs w:val="24"/>
        </w:rPr>
        <w:t xml:space="preserve"> and understanding</w:t>
      </w:r>
      <w:r w:rsidR="00A54B5A" w:rsidRPr="00E85129">
        <w:rPr>
          <w:rFonts w:ascii="Arial" w:hAnsi="Arial" w:cs="Arial"/>
          <w:sz w:val="24"/>
          <w:szCs w:val="24"/>
        </w:rPr>
        <w:t xml:space="preserve"> and ignorance, and good or bad practices. (Brimblecombe, N.2006)</w:t>
      </w:r>
    </w:p>
    <w:p w14:paraId="361482EC" w14:textId="49C6747B" w:rsidR="00A146B3" w:rsidRPr="00E85129" w:rsidRDefault="00A146B3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Mental health </w:t>
      </w:r>
      <w:r w:rsidR="008936A6" w:rsidRPr="00E85129">
        <w:rPr>
          <w:rFonts w:ascii="Arial" w:hAnsi="Arial" w:cs="Arial"/>
          <w:sz w:val="24"/>
          <w:szCs w:val="24"/>
        </w:rPr>
        <w:t xml:space="preserve">was considered a stigma </w:t>
      </w:r>
      <w:r w:rsidR="007F2DF3" w:rsidRPr="00E85129">
        <w:rPr>
          <w:rFonts w:ascii="Arial" w:hAnsi="Arial" w:cs="Arial"/>
          <w:sz w:val="24"/>
          <w:szCs w:val="24"/>
        </w:rPr>
        <w:t xml:space="preserve">and methods </w:t>
      </w:r>
      <w:r w:rsidR="00E1597F" w:rsidRPr="00E85129">
        <w:rPr>
          <w:rFonts w:ascii="Arial" w:hAnsi="Arial" w:cs="Arial"/>
          <w:sz w:val="24"/>
          <w:szCs w:val="24"/>
        </w:rPr>
        <w:t xml:space="preserve">and procedures were old fashioned. Treatment </w:t>
      </w:r>
      <w:r w:rsidR="005B1656" w:rsidRPr="00E85129">
        <w:rPr>
          <w:rFonts w:ascii="Arial" w:hAnsi="Arial" w:cs="Arial"/>
          <w:sz w:val="24"/>
          <w:szCs w:val="24"/>
        </w:rPr>
        <w:t xml:space="preserve">for mental health or disabilities and kept away from society </w:t>
      </w:r>
      <w:r w:rsidR="002B1921" w:rsidRPr="00E85129">
        <w:rPr>
          <w:rFonts w:ascii="Arial" w:hAnsi="Arial" w:cs="Arial"/>
          <w:sz w:val="24"/>
          <w:szCs w:val="24"/>
        </w:rPr>
        <w:t xml:space="preserve">in </w:t>
      </w:r>
      <w:r w:rsidR="00635404" w:rsidRPr="00E85129">
        <w:rPr>
          <w:rFonts w:ascii="Arial" w:hAnsi="Arial" w:cs="Arial"/>
          <w:sz w:val="24"/>
          <w:szCs w:val="24"/>
        </w:rPr>
        <w:t>strict</w:t>
      </w:r>
      <w:r w:rsidR="00F53213" w:rsidRPr="00E85129">
        <w:rPr>
          <w:rFonts w:ascii="Arial" w:hAnsi="Arial" w:cs="Arial"/>
          <w:sz w:val="24"/>
          <w:szCs w:val="24"/>
        </w:rPr>
        <w:t xml:space="preserve"> Victorian asylums was in place and words such as ‘lun</w:t>
      </w:r>
      <w:r w:rsidR="00635404" w:rsidRPr="00E85129">
        <w:rPr>
          <w:rFonts w:ascii="Arial" w:hAnsi="Arial" w:cs="Arial"/>
          <w:sz w:val="24"/>
          <w:szCs w:val="24"/>
        </w:rPr>
        <w:t xml:space="preserve">acy and mental deficiency’ were commonly. </w:t>
      </w:r>
    </w:p>
    <w:p w14:paraId="1EF39950" w14:textId="23BEE924" w:rsidR="00891232" w:rsidRPr="00E85129" w:rsidRDefault="00891232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The UK parliament passed the mental health Act in 1959</w:t>
      </w:r>
      <w:r w:rsidR="009B1344" w:rsidRPr="00E85129">
        <w:rPr>
          <w:rFonts w:ascii="Arial" w:hAnsi="Arial" w:cs="Arial"/>
          <w:sz w:val="24"/>
          <w:szCs w:val="24"/>
        </w:rPr>
        <w:t xml:space="preserve">. In 1983 the Act was reconsidered and </w:t>
      </w:r>
      <w:r w:rsidR="00A13D1A" w:rsidRPr="00E85129">
        <w:rPr>
          <w:rFonts w:ascii="Arial" w:hAnsi="Arial" w:cs="Arial"/>
          <w:sz w:val="24"/>
          <w:szCs w:val="24"/>
        </w:rPr>
        <w:t xml:space="preserve">given issue of consent was introduced although </w:t>
      </w:r>
      <w:r w:rsidR="00285955" w:rsidRPr="00E85129">
        <w:rPr>
          <w:rFonts w:ascii="Arial" w:hAnsi="Arial" w:cs="Arial"/>
          <w:sz w:val="24"/>
          <w:szCs w:val="24"/>
        </w:rPr>
        <w:t xml:space="preserve">people could still be detained if they are </w:t>
      </w:r>
      <w:r w:rsidR="0084728E" w:rsidRPr="00E85129">
        <w:rPr>
          <w:rFonts w:ascii="Arial" w:hAnsi="Arial" w:cs="Arial"/>
          <w:sz w:val="24"/>
          <w:szCs w:val="24"/>
        </w:rPr>
        <w:t>a risk or harm to themselves or others</w:t>
      </w:r>
      <w:r w:rsidR="00E833AD" w:rsidRPr="00E85129">
        <w:rPr>
          <w:rFonts w:ascii="Arial" w:hAnsi="Arial" w:cs="Arial"/>
          <w:sz w:val="24"/>
          <w:szCs w:val="24"/>
        </w:rPr>
        <w:t>. (</w:t>
      </w:r>
      <w:proofErr w:type="spellStart"/>
      <w:proofErr w:type="gramStart"/>
      <w:r w:rsidR="00E833AD" w:rsidRPr="00E85129">
        <w:rPr>
          <w:rFonts w:ascii="Arial" w:hAnsi="Arial" w:cs="Arial"/>
          <w:sz w:val="24"/>
          <w:szCs w:val="24"/>
        </w:rPr>
        <w:t>Nice,n</w:t>
      </w:r>
      <w:proofErr w:type="gramEnd"/>
      <w:r w:rsidR="00E833AD" w:rsidRPr="00E85129">
        <w:rPr>
          <w:rFonts w:ascii="Arial" w:hAnsi="Arial" w:cs="Arial"/>
          <w:sz w:val="24"/>
          <w:szCs w:val="24"/>
        </w:rPr>
        <w:t>.d</w:t>
      </w:r>
      <w:proofErr w:type="spellEnd"/>
      <w:r w:rsidR="00E833AD" w:rsidRPr="00E85129">
        <w:rPr>
          <w:rFonts w:ascii="Arial" w:hAnsi="Arial" w:cs="Arial"/>
          <w:sz w:val="24"/>
          <w:szCs w:val="24"/>
        </w:rPr>
        <w:t>)</w:t>
      </w:r>
    </w:p>
    <w:p w14:paraId="3A8F07DA" w14:textId="3D9D626A" w:rsidR="00AD4DF3" w:rsidRPr="00E85129" w:rsidRDefault="00E833AD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The establishment </w:t>
      </w:r>
      <w:r w:rsidR="005974A1" w:rsidRPr="00E85129">
        <w:rPr>
          <w:rFonts w:ascii="Arial" w:hAnsi="Arial" w:cs="Arial"/>
          <w:sz w:val="24"/>
          <w:szCs w:val="24"/>
        </w:rPr>
        <w:t xml:space="preserve">for better </w:t>
      </w:r>
      <w:r w:rsidR="00A7775A" w:rsidRPr="00E85129">
        <w:rPr>
          <w:rFonts w:ascii="Arial" w:hAnsi="Arial" w:cs="Arial"/>
          <w:sz w:val="24"/>
          <w:szCs w:val="24"/>
        </w:rPr>
        <w:t>treatment</w:t>
      </w:r>
      <w:r w:rsidR="002D20F7" w:rsidRPr="00E85129">
        <w:rPr>
          <w:rFonts w:ascii="Arial" w:hAnsi="Arial" w:cs="Arial"/>
          <w:sz w:val="24"/>
          <w:szCs w:val="24"/>
        </w:rPr>
        <w:t xml:space="preserve"> for the sick or the disabled people in St</w:t>
      </w:r>
      <w:r w:rsidR="002A74B7" w:rsidRPr="00E85129">
        <w:rPr>
          <w:rFonts w:ascii="Arial" w:hAnsi="Arial" w:cs="Arial"/>
          <w:sz w:val="24"/>
          <w:szCs w:val="24"/>
        </w:rPr>
        <w:t xml:space="preserve"> </w:t>
      </w:r>
      <w:r w:rsidR="0074737C" w:rsidRPr="00E85129">
        <w:rPr>
          <w:rFonts w:ascii="Arial" w:hAnsi="Arial" w:cs="Arial"/>
          <w:sz w:val="24"/>
          <w:szCs w:val="24"/>
        </w:rPr>
        <w:t>Luke’s</w:t>
      </w:r>
      <w:r w:rsidR="002A74B7" w:rsidRPr="00E85129">
        <w:rPr>
          <w:rFonts w:ascii="Arial" w:hAnsi="Arial" w:cs="Arial"/>
          <w:sz w:val="24"/>
          <w:szCs w:val="24"/>
        </w:rPr>
        <w:t xml:space="preserve"> London was set up in 1751 after altercations of better treatment</w:t>
      </w:r>
      <w:r w:rsidR="0074737C" w:rsidRPr="00E85129">
        <w:rPr>
          <w:rFonts w:ascii="Arial" w:hAnsi="Arial" w:cs="Arial"/>
          <w:sz w:val="24"/>
          <w:szCs w:val="24"/>
        </w:rPr>
        <w:t xml:space="preserve"> arose. </w:t>
      </w:r>
      <w:r w:rsidR="00106CBC" w:rsidRPr="00E85129">
        <w:rPr>
          <w:rFonts w:ascii="Arial" w:hAnsi="Arial" w:cs="Arial"/>
          <w:sz w:val="24"/>
          <w:szCs w:val="24"/>
        </w:rPr>
        <w:t>Physicians</w:t>
      </w:r>
      <w:r w:rsidR="00A62C20" w:rsidRPr="00E85129">
        <w:rPr>
          <w:rFonts w:ascii="Arial" w:hAnsi="Arial" w:cs="Arial"/>
          <w:sz w:val="24"/>
          <w:szCs w:val="24"/>
        </w:rPr>
        <w:t xml:space="preserve"> and doctors believed all patients should be treat</w:t>
      </w:r>
      <w:r w:rsidR="007B6059" w:rsidRPr="00E85129">
        <w:rPr>
          <w:rFonts w:ascii="Arial" w:hAnsi="Arial" w:cs="Arial"/>
          <w:sz w:val="24"/>
          <w:szCs w:val="24"/>
        </w:rPr>
        <w:t>ed individual</w:t>
      </w:r>
      <w:r w:rsidR="00150A03" w:rsidRPr="00E85129">
        <w:rPr>
          <w:rFonts w:ascii="Arial" w:hAnsi="Arial" w:cs="Arial"/>
          <w:sz w:val="24"/>
          <w:szCs w:val="24"/>
        </w:rPr>
        <w:t xml:space="preserve">ly. According to Dr Monro not much can be </w:t>
      </w:r>
      <w:r w:rsidR="000225F4" w:rsidRPr="00E85129">
        <w:rPr>
          <w:rFonts w:ascii="Arial" w:hAnsi="Arial" w:cs="Arial"/>
          <w:sz w:val="24"/>
          <w:szCs w:val="24"/>
        </w:rPr>
        <w:t xml:space="preserve">written of madness because of </w:t>
      </w:r>
      <w:r w:rsidR="006130BA" w:rsidRPr="00E85129">
        <w:rPr>
          <w:rFonts w:ascii="Arial" w:hAnsi="Arial" w:cs="Arial"/>
          <w:sz w:val="24"/>
          <w:szCs w:val="24"/>
        </w:rPr>
        <w:t>its</w:t>
      </w:r>
      <w:r w:rsidR="000225F4" w:rsidRPr="00E85129">
        <w:rPr>
          <w:rFonts w:ascii="Arial" w:hAnsi="Arial" w:cs="Arial"/>
          <w:sz w:val="24"/>
          <w:szCs w:val="24"/>
        </w:rPr>
        <w:t xml:space="preserve"> unique </w:t>
      </w:r>
      <w:r w:rsidR="006130BA" w:rsidRPr="00E85129">
        <w:rPr>
          <w:rFonts w:ascii="Arial" w:hAnsi="Arial" w:cs="Arial"/>
          <w:sz w:val="24"/>
          <w:szCs w:val="24"/>
        </w:rPr>
        <w:t>nature. His therapies adhered to the perilous hum</w:t>
      </w:r>
      <w:r w:rsidR="00861B26" w:rsidRPr="00E85129">
        <w:rPr>
          <w:rFonts w:ascii="Arial" w:hAnsi="Arial" w:cs="Arial"/>
          <w:sz w:val="24"/>
          <w:szCs w:val="24"/>
        </w:rPr>
        <w:t xml:space="preserve">oral principles </w:t>
      </w:r>
      <w:r w:rsidR="00E9188A" w:rsidRPr="00E85129">
        <w:rPr>
          <w:rFonts w:ascii="Arial" w:hAnsi="Arial" w:cs="Arial"/>
          <w:sz w:val="24"/>
          <w:szCs w:val="24"/>
        </w:rPr>
        <w:t>as well as ‘</w:t>
      </w:r>
      <w:r w:rsidR="00CE6FF6" w:rsidRPr="00E85129">
        <w:rPr>
          <w:rFonts w:ascii="Arial" w:hAnsi="Arial" w:cs="Arial"/>
          <w:sz w:val="24"/>
          <w:szCs w:val="24"/>
        </w:rPr>
        <w:t>management’</w:t>
      </w:r>
      <w:r w:rsidR="006D776E" w:rsidRPr="00E85129">
        <w:rPr>
          <w:rFonts w:ascii="Arial" w:hAnsi="Arial" w:cs="Arial"/>
          <w:sz w:val="24"/>
          <w:szCs w:val="24"/>
        </w:rPr>
        <w:t xml:space="preserve"> which </w:t>
      </w:r>
      <w:r w:rsidR="00EC0B7C" w:rsidRPr="00E85129">
        <w:rPr>
          <w:rFonts w:ascii="Arial" w:hAnsi="Arial" w:cs="Arial"/>
          <w:sz w:val="24"/>
          <w:szCs w:val="24"/>
        </w:rPr>
        <w:lastRenderedPageBreak/>
        <w:t>would later be extended into the principles of moral therapy.</w:t>
      </w:r>
      <w:r w:rsidR="00AD4DF3" w:rsidRPr="00E85129">
        <w:rPr>
          <w:rFonts w:ascii="Arial" w:hAnsi="Arial" w:cs="Arial"/>
          <w:sz w:val="24"/>
          <w:szCs w:val="24"/>
        </w:rPr>
        <w:t xml:space="preserve"> The imprisonment was a component of the treatment pat</w:t>
      </w:r>
      <w:r w:rsidR="00577184" w:rsidRPr="00E85129">
        <w:rPr>
          <w:rFonts w:ascii="Arial" w:hAnsi="Arial" w:cs="Arial"/>
          <w:sz w:val="24"/>
          <w:szCs w:val="24"/>
        </w:rPr>
        <w:t xml:space="preserve">ients would gain from being free of their typical stress. Other medical procedures </w:t>
      </w:r>
      <w:r w:rsidR="00C2780A" w:rsidRPr="00E85129">
        <w:rPr>
          <w:rFonts w:ascii="Arial" w:hAnsi="Arial" w:cs="Arial"/>
          <w:sz w:val="24"/>
          <w:szCs w:val="24"/>
        </w:rPr>
        <w:t>were developed to frighten or even shoc</w:t>
      </w:r>
      <w:r w:rsidR="00F2787D" w:rsidRPr="00E85129">
        <w:rPr>
          <w:rFonts w:ascii="Arial" w:hAnsi="Arial" w:cs="Arial"/>
          <w:sz w:val="24"/>
          <w:szCs w:val="24"/>
        </w:rPr>
        <w:t xml:space="preserve">k therapy. Based on the idea that fear lessens </w:t>
      </w:r>
      <w:r w:rsidR="00ED6DFB" w:rsidRPr="00E85129">
        <w:rPr>
          <w:rFonts w:ascii="Arial" w:hAnsi="Arial" w:cs="Arial"/>
          <w:sz w:val="24"/>
          <w:szCs w:val="24"/>
        </w:rPr>
        <w:t xml:space="preserve">enthusiasm. Immobilisation was with </w:t>
      </w:r>
      <w:r w:rsidR="00CA61C4" w:rsidRPr="00E85129">
        <w:rPr>
          <w:rFonts w:ascii="Arial" w:hAnsi="Arial" w:cs="Arial"/>
          <w:sz w:val="24"/>
          <w:szCs w:val="24"/>
        </w:rPr>
        <w:t>stimulation</w:t>
      </w:r>
      <w:r w:rsidR="005F41A9" w:rsidRPr="00E85129">
        <w:rPr>
          <w:rFonts w:ascii="Arial" w:hAnsi="Arial" w:cs="Arial"/>
          <w:sz w:val="24"/>
          <w:szCs w:val="24"/>
        </w:rPr>
        <w:t>.  A few forms of stimulation included elec</w:t>
      </w:r>
      <w:r w:rsidR="00CA61C4" w:rsidRPr="00E85129">
        <w:rPr>
          <w:rFonts w:ascii="Arial" w:hAnsi="Arial" w:cs="Arial"/>
          <w:sz w:val="24"/>
          <w:szCs w:val="24"/>
        </w:rPr>
        <w:t xml:space="preserve">tric shock, cold baths and revolving and spinning machine. </w:t>
      </w:r>
      <w:r w:rsidR="00680292" w:rsidRPr="00E85129">
        <w:rPr>
          <w:rFonts w:ascii="Arial" w:hAnsi="Arial" w:cs="Arial"/>
          <w:sz w:val="24"/>
          <w:szCs w:val="24"/>
        </w:rPr>
        <w:t>(Crossley, 1998)</w:t>
      </w:r>
    </w:p>
    <w:p w14:paraId="0EB2E90E" w14:textId="52DB5F7D" w:rsidR="00AD5087" w:rsidRPr="00E85129" w:rsidRDefault="00DE2E1E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The foundation of national health services in 1948, the advent of phenothiazine medication </w:t>
      </w:r>
      <w:r w:rsidR="00CB55F5" w:rsidRPr="00E85129">
        <w:rPr>
          <w:rFonts w:ascii="Arial" w:hAnsi="Arial" w:cs="Arial"/>
          <w:sz w:val="24"/>
          <w:szCs w:val="24"/>
        </w:rPr>
        <w:t xml:space="preserve">in the 1950’s, and the social and political context at the time all encouraged </w:t>
      </w:r>
      <w:r w:rsidR="00405015" w:rsidRPr="00E85129">
        <w:rPr>
          <w:rFonts w:ascii="Arial" w:hAnsi="Arial" w:cs="Arial"/>
          <w:sz w:val="24"/>
          <w:szCs w:val="24"/>
        </w:rPr>
        <w:t>the progressive closure of the huge Victorian hospitals</w:t>
      </w:r>
      <w:r w:rsidR="00EB1B10" w:rsidRPr="00E85129">
        <w:rPr>
          <w:rFonts w:ascii="Arial" w:hAnsi="Arial" w:cs="Arial"/>
          <w:sz w:val="24"/>
          <w:szCs w:val="24"/>
        </w:rPr>
        <w:t xml:space="preserve">. </w:t>
      </w:r>
      <w:r w:rsidR="00DE1C4B" w:rsidRPr="00E85129">
        <w:rPr>
          <w:rFonts w:ascii="Arial" w:hAnsi="Arial" w:cs="Arial"/>
          <w:sz w:val="24"/>
          <w:szCs w:val="24"/>
        </w:rPr>
        <w:t>A</w:t>
      </w:r>
      <w:r w:rsidR="00EB1B10" w:rsidRPr="00E85129">
        <w:rPr>
          <w:rFonts w:ascii="Arial" w:hAnsi="Arial" w:cs="Arial"/>
          <w:sz w:val="24"/>
          <w:szCs w:val="24"/>
        </w:rPr>
        <w:t>wareness</w:t>
      </w:r>
      <w:r w:rsidR="00DE1C4B" w:rsidRPr="00E85129">
        <w:rPr>
          <w:rFonts w:ascii="Arial" w:hAnsi="Arial" w:cs="Arial"/>
          <w:sz w:val="24"/>
          <w:szCs w:val="24"/>
        </w:rPr>
        <w:t xml:space="preserve"> </w:t>
      </w:r>
      <w:r w:rsidR="00B46AA3" w:rsidRPr="00E85129">
        <w:rPr>
          <w:rFonts w:ascii="Arial" w:hAnsi="Arial" w:cs="Arial"/>
          <w:sz w:val="24"/>
          <w:szCs w:val="24"/>
        </w:rPr>
        <w:t>had been raised that keeping people in hospital</w:t>
      </w:r>
      <w:r w:rsidR="00BD0228" w:rsidRPr="00E85129">
        <w:rPr>
          <w:rFonts w:ascii="Arial" w:hAnsi="Arial" w:cs="Arial"/>
          <w:sz w:val="24"/>
          <w:szCs w:val="24"/>
        </w:rPr>
        <w:t xml:space="preserve"> after they had recovered from the acute stage of their disease was a violation of their human rights</w:t>
      </w:r>
      <w:r w:rsidR="008C0C25" w:rsidRPr="00E85129">
        <w:rPr>
          <w:rFonts w:ascii="Arial" w:hAnsi="Arial" w:cs="Arial"/>
          <w:sz w:val="24"/>
          <w:szCs w:val="24"/>
        </w:rPr>
        <w:t xml:space="preserve">. According to the 1957 royal commission on the law related to mental illness and mental deficiency </w:t>
      </w:r>
      <w:r w:rsidR="00E23870" w:rsidRPr="00E85129">
        <w:rPr>
          <w:rFonts w:ascii="Arial" w:hAnsi="Arial" w:cs="Arial"/>
          <w:sz w:val="24"/>
          <w:szCs w:val="24"/>
        </w:rPr>
        <w:t xml:space="preserve">have said ‘no patient should be retained as a hospital impatient </w:t>
      </w:r>
      <w:r w:rsidR="003A7C00" w:rsidRPr="00E85129">
        <w:rPr>
          <w:rFonts w:ascii="Arial" w:hAnsi="Arial" w:cs="Arial"/>
          <w:sz w:val="24"/>
          <w:szCs w:val="24"/>
        </w:rPr>
        <w:t xml:space="preserve">when they have reached the stage at which they could go home’. </w:t>
      </w:r>
    </w:p>
    <w:p w14:paraId="096A484C" w14:textId="070D6FC8" w:rsidR="003A7C00" w:rsidRPr="00E85129" w:rsidRDefault="003A7C00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The 1959 mental health </w:t>
      </w:r>
      <w:r w:rsidR="00A7652F" w:rsidRPr="00E85129">
        <w:rPr>
          <w:rFonts w:ascii="Arial" w:hAnsi="Arial" w:cs="Arial"/>
          <w:sz w:val="24"/>
          <w:szCs w:val="24"/>
        </w:rPr>
        <w:t xml:space="preserve">act was the initial legislation to specify the exploration to why an individual might require </w:t>
      </w:r>
      <w:r w:rsidR="009B1055" w:rsidRPr="00E85129">
        <w:rPr>
          <w:rFonts w:ascii="Arial" w:hAnsi="Arial" w:cs="Arial"/>
          <w:sz w:val="24"/>
          <w:szCs w:val="24"/>
        </w:rPr>
        <w:t xml:space="preserve">to be </w:t>
      </w:r>
      <w:r w:rsidR="00746A0B" w:rsidRPr="00E85129">
        <w:rPr>
          <w:rFonts w:ascii="Arial" w:hAnsi="Arial" w:cs="Arial"/>
          <w:sz w:val="24"/>
          <w:szCs w:val="24"/>
        </w:rPr>
        <w:t>utilised</w:t>
      </w:r>
      <w:r w:rsidR="009B1055" w:rsidRPr="00E85129">
        <w:rPr>
          <w:rFonts w:ascii="Arial" w:hAnsi="Arial" w:cs="Arial"/>
          <w:sz w:val="24"/>
          <w:szCs w:val="24"/>
        </w:rPr>
        <w:t xml:space="preserve"> into a hospital and treated against </w:t>
      </w:r>
      <w:r w:rsidR="00963911" w:rsidRPr="00E85129">
        <w:rPr>
          <w:rFonts w:ascii="Arial" w:hAnsi="Arial" w:cs="Arial"/>
          <w:sz w:val="24"/>
          <w:szCs w:val="24"/>
        </w:rPr>
        <w:t xml:space="preserve">their will, and the boundary between voluntary </w:t>
      </w:r>
      <w:r w:rsidR="00746A0B" w:rsidRPr="00E85129">
        <w:rPr>
          <w:rFonts w:ascii="Arial" w:hAnsi="Arial" w:cs="Arial"/>
          <w:sz w:val="24"/>
          <w:szCs w:val="24"/>
        </w:rPr>
        <w:t>and involuntary treatment becoming readily apparent</w:t>
      </w:r>
      <w:r w:rsidR="00F37A84" w:rsidRPr="00E85129">
        <w:rPr>
          <w:rFonts w:ascii="Arial" w:hAnsi="Arial" w:cs="Arial"/>
          <w:sz w:val="24"/>
          <w:szCs w:val="24"/>
        </w:rPr>
        <w:t xml:space="preserve">. </w:t>
      </w:r>
      <w:r w:rsidR="002C7EA5" w:rsidRPr="00E85129">
        <w:rPr>
          <w:rFonts w:ascii="Arial" w:hAnsi="Arial" w:cs="Arial"/>
          <w:sz w:val="24"/>
          <w:szCs w:val="24"/>
        </w:rPr>
        <w:t xml:space="preserve">There has </w:t>
      </w:r>
      <w:r w:rsidR="00D578EF" w:rsidRPr="00E85129">
        <w:rPr>
          <w:rFonts w:ascii="Arial" w:hAnsi="Arial" w:cs="Arial"/>
          <w:sz w:val="24"/>
          <w:szCs w:val="24"/>
        </w:rPr>
        <w:t>been</w:t>
      </w:r>
      <w:r w:rsidR="002C7EA5" w:rsidRPr="00E85129">
        <w:rPr>
          <w:rFonts w:ascii="Arial" w:hAnsi="Arial" w:cs="Arial"/>
          <w:sz w:val="24"/>
          <w:szCs w:val="24"/>
        </w:rPr>
        <w:t xml:space="preserve"> r</w:t>
      </w:r>
      <w:r w:rsidR="00F37A84" w:rsidRPr="00E85129">
        <w:rPr>
          <w:rFonts w:ascii="Arial" w:hAnsi="Arial" w:cs="Arial"/>
          <w:sz w:val="24"/>
          <w:szCs w:val="24"/>
        </w:rPr>
        <w:t>esearch</w:t>
      </w:r>
      <w:r w:rsidR="00F424FD" w:rsidRPr="00E85129">
        <w:rPr>
          <w:rFonts w:ascii="Arial" w:hAnsi="Arial" w:cs="Arial"/>
          <w:sz w:val="24"/>
          <w:szCs w:val="24"/>
        </w:rPr>
        <w:t xml:space="preserve"> that has been conducted</w:t>
      </w:r>
      <w:r w:rsidR="00F37A84" w:rsidRPr="00E85129">
        <w:rPr>
          <w:rFonts w:ascii="Arial" w:hAnsi="Arial" w:cs="Arial"/>
          <w:sz w:val="24"/>
          <w:szCs w:val="24"/>
        </w:rPr>
        <w:t xml:space="preserve"> on the </w:t>
      </w:r>
      <w:r w:rsidR="00CA6FCC" w:rsidRPr="00E85129">
        <w:rPr>
          <w:rFonts w:ascii="Arial" w:hAnsi="Arial" w:cs="Arial"/>
          <w:sz w:val="24"/>
          <w:szCs w:val="24"/>
        </w:rPr>
        <w:t xml:space="preserve">institutionalisation of mentally ill patients, as well as the inadequate </w:t>
      </w:r>
      <w:r w:rsidR="00F424FD" w:rsidRPr="00E85129">
        <w:rPr>
          <w:rFonts w:ascii="Arial" w:hAnsi="Arial" w:cs="Arial"/>
          <w:sz w:val="24"/>
          <w:szCs w:val="24"/>
        </w:rPr>
        <w:t xml:space="preserve">standards of treatment and quality of life, fuelled a political and social campaign to shut down Victorian asylums. </w:t>
      </w:r>
      <w:r w:rsidR="004042F8" w:rsidRPr="00E85129">
        <w:rPr>
          <w:rFonts w:ascii="Arial" w:hAnsi="Arial" w:cs="Arial"/>
          <w:sz w:val="24"/>
          <w:szCs w:val="24"/>
        </w:rPr>
        <w:t>(</w:t>
      </w:r>
      <w:proofErr w:type="spellStart"/>
      <w:r w:rsidR="004042F8" w:rsidRPr="00E85129">
        <w:rPr>
          <w:rFonts w:ascii="Arial" w:hAnsi="Arial" w:cs="Arial"/>
          <w:sz w:val="24"/>
          <w:szCs w:val="24"/>
        </w:rPr>
        <w:t>Killaspy</w:t>
      </w:r>
      <w:proofErr w:type="spellEnd"/>
      <w:r w:rsidR="004042F8" w:rsidRPr="00E85129">
        <w:rPr>
          <w:rFonts w:ascii="Arial" w:hAnsi="Arial" w:cs="Arial"/>
          <w:sz w:val="24"/>
          <w:szCs w:val="24"/>
        </w:rPr>
        <w:t>, 2006)</w:t>
      </w:r>
    </w:p>
    <w:p w14:paraId="5A46A575" w14:textId="77777777" w:rsidR="00C016A9" w:rsidRPr="00E85129" w:rsidRDefault="00592595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According to (Turner, J., Hayward</w:t>
      </w:r>
      <w:r w:rsidR="00E32B70" w:rsidRPr="00E85129">
        <w:rPr>
          <w:rFonts w:ascii="Arial" w:hAnsi="Arial" w:cs="Arial"/>
          <w:sz w:val="24"/>
          <w:szCs w:val="24"/>
        </w:rPr>
        <w:t xml:space="preserve">,2015) </w:t>
      </w:r>
      <w:r w:rsidR="00636700" w:rsidRPr="00E85129">
        <w:rPr>
          <w:rFonts w:ascii="Arial" w:hAnsi="Arial" w:cs="Arial"/>
          <w:sz w:val="24"/>
          <w:szCs w:val="24"/>
        </w:rPr>
        <w:t>Many advan</w:t>
      </w:r>
      <w:r w:rsidR="00ED0EC9" w:rsidRPr="00E85129">
        <w:rPr>
          <w:rFonts w:ascii="Arial" w:hAnsi="Arial" w:cs="Arial"/>
          <w:sz w:val="24"/>
          <w:szCs w:val="24"/>
        </w:rPr>
        <w:t xml:space="preserve">cements in social policy, law, medico-legal </w:t>
      </w:r>
      <w:r w:rsidR="004D4731" w:rsidRPr="00E85129">
        <w:rPr>
          <w:rFonts w:ascii="Arial" w:hAnsi="Arial" w:cs="Arial"/>
          <w:sz w:val="24"/>
          <w:szCs w:val="24"/>
        </w:rPr>
        <w:t xml:space="preserve">practise, service design, systematic historical context </w:t>
      </w:r>
      <w:r w:rsidR="00944905" w:rsidRPr="00E85129">
        <w:rPr>
          <w:rFonts w:ascii="Arial" w:hAnsi="Arial" w:cs="Arial"/>
          <w:sz w:val="24"/>
          <w:szCs w:val="24"/>
        </w:rPr>
        <w:t xml:space="preserve">due to the scope and speed of change. There </w:t>
      </w:r>
      <w:r w:rsidR="00DC3E4B" w:rsidRPr="00E85129">
        <w:rPr>
          <w:rFonts w:ascii="Arial" w:hAnsi="Arial" w:cs="Arial"/>
          <w:sz w:val="24"/>
          <w:szCs w:val="24"/>
        </w:rPr>
        <w:t>were</w:t>
      </w:r>
      <w:r w:rsidR="00944905" w:rsidRPr="00E85129">
        <w:rPr>
          <w:rFonts w:ascii="Arial" w:hAnsi="Arial" w:cs="Arial"/>
          <w:sz w:val="24"/>
          <w:szCs w:val="24"/>
        </w:rPr>
        <w:t xml:space="preserve"> no historical </w:t>
      </w:r>
      <w:r w:rsidRPr="00E85129">
        <w:rPr>
          <w:rFonts w:ascii="Arial" w:hAnsi="Arial" w:cs="Arial"/>
          <w:sz w:val="24"/>
          <w:szCs w:val="24"/>
        </w:rPr>
        <w:t xml:space="preserve">foundations </w:t>
      </w:r>
      <w:r w:rsidR="00E32B70" w:rsidRPr="00E85129">
        <w:rPr>
          <w:rFonts w:ascii="Arial" w:hAnsi="Arial" w:cs="Arial"/>
          <w:sz w:val="24"/>
          <w:szCs w:val="24"/>
        </w:rPr>
        <w:t xml:space="preserve">for </w:t>
      </w:r>
      <w:r w:rsidR="0061656E" w:rsidRPr="00E85129">
        <w:rPr>
          <w:rFonts w:ascii="Arial" w:hAnsi="Arial" w:cs="Arial"/>
          <w:sz w:val="24"/>
          <w:szCs w:val="24"/>
        </w:rPr>
        <w:t xml:space="preserve">contemporary service delivery focusses </w:t>
      </w:r>
      <w:r w:rsidR="009E5BFB" w:rsidRPr="00E85129">
        <w:rPr>
          <w:rFonts w:ascii="Arial" w:hAnsi="Arial" w:cs="Arial"/>
          <w:sz w:val="24"/>
          <w:szCs w:val="24"/>
        </w:rPr>
        <w:t>like person centred care, well-being recovery, involvement of service users</w:t>
      </w:r>
      <w:r w:rsidR="00DC3E4B" w:rsidRPr="00E85129">
        <w:rPr>
          <w:rFonts w:ascii="Arial" w:hAnsi="Arial" w:cs="Arial"/>
          <w:sz w:val="24"/>
          <w:szCs w:val="24"/>
        </w:rPr>
        <w:t xml:space="preserve"> and increased access to psychologic</w:t>
      </w:r>
      <w:r w:rsidR="009D5903" w:rsidRPr="00E85129">
        <w:rPr>
          <w:rFonts w:ascii="Arial" w:hAnsi="Arial" w:cs="Arial"/>
          <w:sz w:val="24"/>
          <w:szCs w:val="24"/>
        </w:rPr>
        <w:t xml:space="preserve"> </w:t>
      </w:r>
      <w:r w:rsidR="00DC3E4B" w:rsidRPr="00E85129">
        <w:rPr>
          <w:rFonts w:ascii="Arial" w:hAnsi="Arial" w:cs="Arial"/>
          <w:sz w:val="24"/>
          <w:szCs w:val="24"/>
        </w:rPr>
        <w:t xml:space="preserve">al therapies. </w:t>
      </w:r>
    </w:p>
    <w:p w14:paraId="2370D2B8" w14:textId="32941AD2" w:rsidR="008C3A52" w:rsidRPr="00E85129" w:rsidRDefault="00397864" w:rsidP="00E851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85129">
        <w:rPr>
          <w:rFonts w:ascii="Arial" w:hAnsi="Arial" w:cs="Arial"/>
          <w:b/>
          <w:bCs/>
          <w:sz w:val="24"/>
          <w:szCs w:val="24"/>
        </w:rPr>
        <w:t xml:space="preserve">Changes occurred in UK </w:t>
      </w:r>
      <w:r w:rsidR="00CC1CA8" w:rsidRPr="00E85129">
        <w:rPr>
          <w:rFonts w:ascii="Arial" w:hAnsi="Arial" w:cs="Arial"/>
          <w:b/>
          <w:bCs/>
          <w:sz w:val="24"/>
          <w:szCs w:val="24"/>
        </w:rPr>
        <w:t>legislation.</w:t>
      </w:r>
    </w:p>
    <w:p w14:paraId="76A3F4B2" w14:textId="77777777" w:rsidR="003F6946" w:rsidRPr="00E85129" w:rsidRDefault="00247D8B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D</w:t>
      </w:r>
      <w:r w:rsidR="008C3A52" w:rsidRPr="00E85129">
        <w:rPr>
          <w:rFonts w:ascii="Arial" w:hAnsi="Arial" w:cs="Arial"/>
          <w:sz w:val="24"/>
          <w:szCs w:val="24"/>
        </w:rPr>
        <w:t>uri</w:t>
      </w:r>
      <w:r w:rsidRPr="00E85129">
        <w:rPr>
          <w:rFonts w:ascii="Arial" w:hAnsi="Arial" w:cs="Arial"/>
          <w:sz w:val="24"/>
          <w:szCs w:val="24"/>
        </w:rPr>
        <w:t xml:space="preserve">ng the 1990s mental health gained an increasing </w:t>
      </w:r>
      <w:r w:rsidR="00EE1166" w:rsidRPr="00E85129">
        <w:rPr>
          <w:rFonts w:ascii="Arial" w:hAnsi="Arial" w:cs="Arial"/>
          <w:sz w:val="24"/>
          <w:szCs w:val="24"/>
        </w:rPr>
        <w:t>visibility</w:t>
      </w:r>
      <w:r w:rsidRPr="00E85129">
        <w:rPr>
          <w:rFonts w:ascii="Arial" w:hAnsi="Arial" w:cs="Arial"/>
          <w:sz w:val="24"/>
          <w:szCs w:val="24"/>
        </w:rPr>
        <w:t xml:space="preserve"> and importance </w:t>
      </w:r>
      <w:r w:rsidR="00855A78" w:rsidRPr="00E85129">
        <w:rPr>
          <w:rFonts w:ascii="Arial" w:hAnsi="Arial" w:cs="Arial"/>
          <w:sz w:val="24"/>
          <w:szCs w:val="24"/>
        </w:rPr>
        <w:t xml:space="preserve">in government policy, presumably </w:t>
      </w:r>
      <w:r w:rsidR="00D75F51" w:rsidRPr="00E85129">
        <w:rPr>
          <w:rFonts w:ascii="Arial" w:hAnsi="Arial" w:cs="Arial"/>
          <w:sz w:val="24"/>
          <w:szCs w:val="24"/>
        </w:rPr>
        <w:t>a result of its i</w:t>
      </w:r>
      <w:r w:rsidR="00B72D50" w:rsidRPr="00E85129">
        <w:rPr>
          <w:rFonts w:ascii="Arial" w:hAnsi="Arial" w:cs="Arial"/>
          <w:sz w:val="24"/>
          <w:szCs w:val="24"/>
        </w:rPr>
        <w:t>nclusion as one of the priority topics in the 1993 health of nation white papers</w:t>
      </w:r>
      <w:r w:rsidR="000A1BCC" w:rsidRPr="00E85129">
        <w:rPr>
          <w:rFonts w:ascii="Arial" w:hAnsi="Arial" w:cs="Arial"/>
          <w:sz w:val="24"/>
          <w:szCs w:val="24"/>
        </w:rPr>
        <w:t xml:space="preserve"> which laid out important priority area for health in England and Wales</w:t>
      </w:r>
      <w:r w:rsidR="005A7FCE" w:rsidRPr="00E85129">
        <w:rPr>
          <w:rFonts w:ascii="Arial" w:hAnsi="Arial" w:cs="Arial"/>
          <w:sz w:val="24"/>
          <w:szCs w:val="24"/>
        </w:rPr>
        <w:t xml:space="preserve">. It has preserved this status and the first of labour government </w:t>
      </w:r>
      <w:r w:rsidR="00F92E10" w:rsidRPr="00E85129">
        <w:rPr>
          <w:rFonts w:ascii="Arial" w:hAnsi="Arial" w:cs="Arial"/>
          <w:sz w:val="24"/>
          <w:szCs w:val="24"/>
        </w:rPr>
        <w:t xml:space="preserve">national service framework (NSFs) was for mental health in adults of </w:t>
      </w:r>
      <w:r w:rsidR="00F92E10" w:rsidRPr="00E85129">
        <w:rPr>
          <w:rFonts w:ascii="Arial" w:hAnsi="Arial" w:cs="Arial"/>
          <w:sz w:val="24"/>
          <w:szCs w:val="24"/>
        </w:rPr>
        <w:lastRenderedPageBreak/>
        <w:t xml:space="preserve">working age. The mental health </w:t>
      </w:r>
      <w:r w:rsidR="0098737A" w:rsidRPr="00E85129">
        <w:rPr>
          <w:rFonts w:ascii="Arial" w:hAnsi="Arial" w:cs="Arial"/>
          <w:sz w:val="24"/>
          <w:szCs w:val="24"/>
        </w:rPr>
        <w:t xml:space="preserve">NSF has been much praised although </w:t>
      </w:r>
      <w:r w:rsidR="003F6946" w:rsidRPr="00E85129">
        <w:rPr>
          <w:rFonts w:ascii="Arial" w:hAnsi="Arial" w:cs="Arial"/>
          <w:sz w:val="24"/>
          <w:szCs w:val="24"/>
        </w:rPr>
        <w:t>its</w:t>
      </w:r>
      <w:r w:rsidR="0098737A" w:rsidRPr="00E85129">
        <w:rPr>
          <w:rFonts w:ascii="Arial" w:hAnsi="Arial" w:cs="Arial"/>
          <w:sz w:val="24"/>
          <w:szCs w:val="24"/>
        </w:rPr>
        <w:t xml:space="preserve"> </w:t>
      </w:r>
      <w:r w:rsidR="00EE1166" w:rsidRPr="00E85129">
        <w:rPr>
          <w:rFonts w:ascii="Arial" w:hAnsi="Arial" w:cs="Arial"/>
          <w:sz w:val="24"/>
          <w:szCs w:val="24"/>
        </w:rPr>
        <w:t>perspective</w:t>
      </w:r>
      <w:r w:rsidR="0098737A" w:rsidRPr="00E85129">
        <w:rPr>
          <w:rFonts w:ascii="Arial" w:hAnsi="Arial" w:cs="Arial"/>
          <w:sz w:val="24"/>
          <w:szCs w:val="24"/>
        </w:rPr>
        <w:t xml:space="preserve"> method has been challenged and questioned</w:t>
      </w:r>
      <w:r w:rsidR="00D52AE1" w:rsidRPr="00E85129">
        <w:rPr>
          <w:rFonts w:ascii="Arial" w:hAnsi="Arial" w:cs="Arial"/>
          <w:sz w:val="24"/>
          <w:szCs w:val="24"/>
        </w:rPr>
        <w:t xml:space="preserve">. It has expanded the spectrum of services available </w:t>
      </w:r>
      <w:r w:rsidR="00255D8D" w:rsidRPr="00E85129">
        <w:rPr>
          <w:rFonts w:ascii="Arial" w:hAnsi="Arial" w:cs="Arial"/>
          <w:sz w:val="24"/>
          <w:szCs w:val="24"/>
        </w:rPr>
        <w:t xml:space="preserve">to those suffering from mental health illnesses and underlined the need for enhanced </w:t>
      </w:r>
      <w:r w:rsidR="00D8636D" w:rsidRPr="00E85129">
        <w:rPr>
          <w:rFonts w:ascii="Arial" w:hAnsi="Arial" w:cs="Arial"/>
          <w:sz w:val="24"/>
          <w:szCs w:val="24"/>
        </w:rPr>
        <w:t xml:space="preserve">mental health protection and primary </w:t>
      </w:r>
      <w:r w:rsidR="00EE1166" w:rsidRPr="00E85129">
        <w:rPr>
          <w:rFonts w:ascii="Arial" w:hAnsi="Arial" w:cs="Arial"/>
          <w:sz w:val="24"/>
          <w:szCs w:val="24"/>
        </w:rPr>
        <w:t>delivery</w:t>
      </w:r>
      <w:r w:rsidR="00D8636D" w:rsidRPr="00E85129">
        <w:rPr>
          <w:rFonts w:ascii="Arial" w:hAnsi="Arial" w:cs="Arial"/>
          <w:sz w:val="24"/>
          <w:szCs w:val="24"/>
        </w:rPr>
        <w:t xml:space="preserve"> </w:t>
      </w:r>
      <w:r w:rsidR="003E7A92" w:rsidRPr="00E85129">
        <w:rPr>
          <w:rFonts w:ascii="Arial" w:hAnsi="Arial" w:cs="Arial"/>
          <w:sz w:val="24"/>
          <w:szCs w:val="24"/>
        </w:rPr>
        <w:t xml:space="preserve">services. The NSFs were bought in the intention </w:t>
      </w:r>
      <w:r w:rsidR="006C4D14" w:rsidRPr="00E85129">
        <w:rPr>
          <w:rFonts w:ascii="Arial" w:hAnsi="Arial" w:cs="Arial"/>
          <w:sz w:val="24"/>
          <w:szCs w:val="24"/>
        </w:rPr>
        <w:t xml:space="preserve">and assurance of higher expenditure on the health care as a general </w:t>
      </w:r>
      <w:r w:rsidR="00EE1166" w:rsidRPr="00E85129">
        <w:rPr>
          <w:rFonts w:ascii="Arial" w:hAnsi="Arial" w:cs="Arial"/>
          <w:sz w:val="24"/>
          <w:szCs w:val="24"/>
        </w:rPr>
        <w:t xml:space="preserve">and specifically on mental health services but no promises of this have yet been fulfilled. </w:t>
      </w:r>
      <w:r w:rsidR="001562AE" w:rsidRPr="00E85129">
        <w:rPr>
          <w:rFonts w:ascii="Arial" w:hAnsi="Arial" w:cs="Arial"/>
          <w:sz w:val="24"/>
          <w:szCs w:val="24"/>
        </w:rPr>
        <w:t>The actual expenditures of mental health NSF are bound to be significantly larger</w:t>
      </w:r>
      <w:r w:rsidR="00FB07F9" w:rsidRPr="00E85129">
        <w:rPr>
          <w:rFonts w:ascii="Arial" w:hAnsi="Arial" w:cs="Arial"/>
          <w:sz w:val="24"/>
          <w:szCs w:val="24"/>
        </w:rPr>
        <w:t xml:space="preserve"> that the increases in funding have allowed for and yet these </w:t>
      </w:r>
      <w:r w:rsidR="00064C73" w:rsidRPr="00E85129">
        <w:rPr>
          <w:rFonts w:ascii="Arial" w:hAnsi="Arial" w:cs="Arial"/>
          <w:sz w:val="24"/>
          <w:szCs w:val="24"/>
        </w:rPr>
        <w:t xml:space="preserve">undoubtedly is a shortage of qualified staff to met demands. </w:t>
      </w:r>
      <w:r w:rsidR="002B31D2" w:rsidRPr="00E85129">
        <w:rPr>
          <w:rFonts w:ascii="Arial" w:hAnsi="Arial" w:cs="Arial"/>
          <w:sz w:val="24"/>
          <w:szCs w:val="24"/>
        </w:rPr>
        <w:t>S</w:t>
      </w:r>
      <w:r w:rsidR="00064C73" w:rsidRPr="00E85129">
        <w:rPr>
          <w:rFonts w:ascii="Arial" w:hAnsi="Arial" w:cs="Arial"/>
          <w:sz w:val="24"/>
          <w:szCs w:val="24"/>
        </w:rPr>
        <w:t>ervices</w:t>
      </w:r>
      <w:r w:rsidR="002B31D2" w:rsidRPr="00E85129">
        <w:rPr>
          <w:rFonts w:ascii="Arial" w:hAnsi="Arial" w:cs="Arial"/>
          <w:sz w:val="24"/>
          <w:szCs w:val="24"/>
        </w:rPr>
        <w:t xml:space="preserve"> commissions is also underdeveloped and weak. </w:t>
      </w:r>
      <w:r w:rsidR="00145A1A" w:rsidRPr="00E85129">
        <w:rPr>
          <w:rFonts w:ascii="Arial" w:hAnsi="Arial" w:cs="Arial"/>
          <w:sz w:val="24"/>
          <w:szCs w:val="24"/>
        </w:rPr>
        <w:t>It remains to be seen how effective the selected methods of employing objectives</w:t>
      </w:r>
      <w:r w:rsidR="00BA7B48" w:rsidRPr="00E85129">
        <w:rPr>
          <w:rFonts w:ascii="Arial" w:hAnsi="Arial" w:cs="Arial"/>
          <w:sz w:val="24"/>
          <w:szCs w:val="24"/>
        </w:rPr>
        <w:t xml:space="preserve"> and audits to enhance quality will be to be seen. </w:t>
      </w:r>
      <w:r w:rsidR="003215A1" w:rsidRPr="00E85129">
        <w:rPr>
          <w:rFonts w:ascii="Arial" w:hAnsi="Arial" w:cs="Arial"/>
          <w:sz w:val="24"/>
          <w:szCs w:val="24"/>
        </w:rPr>
        <w:t>(Keown P,2018)</w:t>
      </w:r>
      <w:r w:rsidR="003F6946" w:rsidRPr="00E85129">
        <w:rPr>
          <w:rFonts w:ascii="Arial" w:hAnsi="Arial" w:cs="Arial"/>
          <w:sz w:val="24"/>
          <w:szCs w:val="24"/>
        </w:rPr>
        <w:t xml:space="preserve"> </w:t>
      </w:r>
    </w:p>
    <w:p w14:paraId="5864D1A3" w14:textId="49B8B536" w:rsidR="00512EA7" w:rsidRPr="00E85129" w:rsidRDefault="003F6946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Frank </w:t>
      </w:r>
      <w:r w:rsidR="00FE4068" w:rsidRPr="00E85129">
        <w:rPr>
          <w:rFonts w:ascii="Arial" w:hAnsi="Arial" w:cs="Arial"/>
          <w:sz w:val="24"/>
          <w:szCs w:val="24"/>
        </w:rPr>
        <w:t xml:space="preserve">Dobson, the then </w:t>
      </w:r>
      <w:r w:rsidR="00561595" w:rsidRPr="00E85129">
        <w:rPr>
          <w:rFonts w:ascii="Arial" w:hAnsi="Arial" w:cs="Arial"/>
          <w:sz w:val="24"/>
          <w:szCs w:val="24"/>
        </w:rPr>
        <w:t>secretary</w:t>
      </w:r>
      <w:r w:rsidR="00FE4068" w:rsidRPr="00E85129">
        <w:rPr>
          <w:rFonts w:ascii="Arial" w:hAnsi="Arial" w:cs="Arial"/>
          <w:sz w:val="24"/>
          <w:szCs w:val="24"/>
        </w:rPr>
        <w:t xml:space="preserve"> of state for health declared </w:t>
      </w:r>
      <w:r w:rsidR="007A771E" w:rsidRPr="00E85129">
        <w:rPr>
          <w:rFonts w:ascii="Arial" w:hAnsi="Arial" w:cs="Arial"/>
          <w:sz w:val="24"/>
          <w:szCs w:val="24"/>
        </w:rPr>
        <w:t xml:space="preserve">indifferently </w:t>
      </w:r>
      <w:r w:rsidR="00561595" w:rsidRPr="00E85129">
        <w:rPr>
          <w:rFonts w:ascii="Arial" w:hAnsi="Arial" w:cs="Arial"/>
          <w:sz w:val="24"/>
          <w:szCs w:val="24"/>
        </w:rPr>
        <w:t xml:space="preserve">that </w:t>
      </w:r>
      <w:r w:rsidR="00E9178C" w:rsidRPr="00E85129">
        <w:rPr>
          <w:rFonts w:ascii="Arial" w:hAnsi="Arial" w:cs="Arial"/>
          <w:sz w:val="24"/>
          <w:szCs w:val="24"/>
        </w:rPr>
        <w:t xml:space="preserve">“community care has </w:t>
      </w:r>
      <w:r w:rsidR="001C0C3D" w:rsidRPr="00E85129">
        <w:rPr>
          <w:rFonts w:ascii="Arial" w:hAnsi="Arial" w:cs="Arial"/>
          <w:sz w:val="24"/>
          <w:szCs w:val="24"/>
        </w:rPr>
        <w:t>failed,</w:t>
      </w:r>
      <w:r w:rsidR="00E9178C" w:rsidRPr="00E85129">
        <w:rPr>
          <w:rFonts w:ascii="Arial" w:hAnsi="Arial" w:cs="Arial"/>
          <w:sz w:val="24"/>
          <w:szCs w:val="24"/>
        </w:rPr>
        <w:t xml:space="preserve"> </w:t>
      </w:r>
      <w:r w:rsidR="005D5FF6" w:rsidRPr="00E85129">
        <w:rPr>
          <w:rFonts w:ascii="Arial" w:hAnsi="Arial" w:cs="Arial"/>
          <w:sz w:val="24"/>
          <w:szCs w:val="24"/>
        </w:rPr>
        <w:t xml:space="preserve">and the government </w:t>
      </w:r>
      <w:r w:rsidR="0028579F" w:rsidRPr="00E85129">
        <w:rPr>
          <w:rFonts w:ascii="Arial" w:hAnsi="Arial" w:cs="Arial"/>
          <w:sz w:val="24"/>
          <w:szCs w:val="24"/>
        </w:rPr>
        <w:t>felt worry about patients who were a ‘</w:t>
      </w:r>
      <w:r w:rsidR="001C0C3D" w:rsidRPr="00E85129">
        <w:rPr>
          <w:rFonts w:ascii="Arial" w:hAnsi="Arial" w:cs="Arial"/>
          <w:sz w:val="24"/>
          <w:szCs w:val="24"/>
        </w:rPr>
        <w:t>nuisance</w:t>
      </w:r>
      <w:r w:rsidR="0028579F" w:rsidRPr="00E85129">
        <w:rPr>
          <w:rFonts w:ascii="Arial" w:hAnsi="Arial" w:cs="Arial"/>
          <w:sz w:val="24"/>
          <w:szCs w:val="24"/>
        </w:rPr>
        <w:t xml:space="preserve">’ or a ‘danger’ </w:t>
      </w:r>
      <w:r w:rsidR="00961928" w:rsidRPr="00E85129">
        <w:rPr>
          <w:rFonts w:ascii="Arial" w:hAnsi="Arial" w:cs="Arial"/>
          <w:sz w:val="24"/>
          <w:szCs w:val="24"/>
        </w:rPr>
        <w:t xml:space="preserve">to themselves and society. His press </w:t>
      </w:r>
      <w:r w:rsidR="001C0C3D" w:rsidRPr="00E85129">
        <w:rPr>
          <w:rFonts w:ascii="Arial" w:hAnsi="Arial" w:cs="Arial"/>
          <w:sz w:val="24"/>
          <w:szCs w:val="24"/>
        </w:rPr>
        <w:t>announcement</w:t>
      </w:r>
      <w:r w:rsidR="00961928" w:rsidRPr="00E85129">
        <w:rPr>
          <w:rFonts w:ascii="Arial" w:hAnsi="Arial" w:cs="Arial"/>
          <w:sz w:val="24"/>
          <w:szCs w:val="24"/>
        </w:rPr>
        <w:t xml:space="preserve"> established the tone for the department </w:t>
      </w:r>
      <w:r w:rsidR="00AC3368" w:rsidRPr="00E85129">
        <w:rPr>
          <w:rFonts w:ascii="Arial" w:hAnsi="Arial" w:cs="Arial"/>
          <w:sz w:val="24"/>
          <w:szCs w:val="24"/>
        </w:rPr>
        <w:t xml:space="preserve">of healthy planned, </w:t>
      </w:r>
      <w:r w:rsidR="008F7C5D" w:rsidRPr="00E85129">
        <w:rPr>
          <w:rFonts w:ascii="Arial" w:hAnsi="Arial" w:cs="Arial"/>
          <w:sz w:val="24"/>
          <w:szCs w:val="24"/>
        </w:rPr>
        <w:t>no-nonsense</w:t>
      </w:r>
      <w:r w:rsidR="00AC3368" w:rsidRPr="00E85129">
        <w:rPr>
          <w:rFonts w:ascii="Arial" w:hAnsi="Arial" w:cs="Arial"/>
          <w:sz w:val="24"/>
          <w:szCs w:val="24"/>
        </w:rPr>
        <w:t xml:space="preserve"> approach to risk minimisation</w:t>
      </w:r>
      <w:r w:rsidR="005C7AF9" w:rsidRPr="00E85129">
        <w:rPr>
          <w:rFonts w:ascii="Arial" w:hAnsi="Arial" w:cs="Arial"/>
          <w:sz w:val="24"/>
          <w:szCs w:val="24"/>
        </w:rPr>
        <w:t>, in which the public annoyance elided smoothly</w:t>
      </w:r>
      <w:r w:rsidR="001C0C3D" w:rsidRPr="00E85129">
        <w:rPr>
          <w:rFonts w:ascii="Arial" w:hAnsi="Arial" w:cs="Arial"/>
          <w:sz w:val="24"/>
          <w:szCs w:val="24"/>
        </w:rPr>
        <w:t>, with public hazards. The admi</w:t>
      </w:r>
      <w:r w:rsidR="0093263C" w:rsidRPr="00E85129">
        <w:rPr>
          <w:rFonts w:ascii="Arial" w:hAnsi="Arial" w:cs="Arial"/>
          <w:sz w:val="24"/>
          <w:szCs w:val="24"/>
        </w:rPr>
        <w:t>nistration used a two-</w:t>
      </w:r>
      <w:r w:rsidR="008F7C5D" w:rsidRPr="00E85129">
        <w:rPr>
          <w:rFonts w:ascii="Arial" w:hAnsi="Arial" w:cs="Arial"/>
          <w:sz w:val="24"/>
          <w:szCs w:val="24"/>
        </w:rPr>
        <w:t>programmed</w:t>
      </w:r>
      <w:r w:rsidR="0093263C" w:rsidRPr="00E85129">
        <w:rPr>
          <w:rFonts w:ascii="Arial" w:hAnsi="Arial" w:cs="Arial"/>
          <w:sz w:val="24"/>
          <w:szCs w:val="24"/>
        </w:rPr>
        <w:t xml:space="preserve"> approach to mental health reform</w:t>
      </w:r>
      <w:r w:rsidR="004B794E" w:rsidRPr="00E85129">
        <w:rPr>
          <w:rFonts w:ascii="Arial" w:hAnsi="Arial" w:cs="Arial"/>
          <w:sz w:val="24"/>
          <w:szCs w:val="24"/>
        </w:rPr>
        <w:t xml:space="preserve"> the first was legislative, dealing with the </w:t>
      </w:r>
      <w:r w:rsidR="008F7C5D" w:rsidRPr="00E85129">
        <w:rPr>
          <w:rFonts w:ascii="Arial" w:hAnsi="Arial" w:cs="Arial"/>
          <w:sz w:val="24"/>
          <w:szCs w:val="24"/>
        </w:rPr>
        <w:t>conditions</w:t>
      </w:r>
      <w:r w:rsidR="00185ED0" w:rsidRPr="00E85129">
        <w:rPr>
          <w:rFonts w:ascii="Arial" w:hAnsi="Arial" w:cs="Arial"/>
          <w:sz w:val="24"/>
          <w:szCs w:val="24"/>
        </w:rPr>
        <w:t xml:space="preserve"> under which </w:t>
      </w:r>
      <w:r w:rsidR="008F7C5D" w:rsidRPr="00E85129">
        <w:rPr>
          <w:rFonts w:ascii="Arial" w:hAnsi="Arial" w:cs="Arial"/>
          <w:sz w:val="24"/>
          <w:szCs w:val="24"/>
        </w:rPr>
        <w:t>symptoms</w:t>
      </w:r>
      <w:r w:rsidR="00185ED0" w:rsidRPr="00E85129">
        <w:rPr>
          <w:rFonts w:ascii="Arial" w:hAnsi="Arial" w:cs="Arial"/>
          <w:sz w:val="24"/>
          <w:szCs w:val="24"/>
        </w:rPr>
        <w:t xml:space="preserve"> of mental health disturbance may be previous laws</w:t>
      </w:r>
      <w:r w:rsidR="008F7C5D" w:rsidRPr="00E85129">
        <w:rPr>
          <w:rFonts w:ascii="Arial" w:hAnsi="Arial" w:cs="Arial"/>
          <w:sz w:val="24"/>
          <w:szCs w:val="24"/>
        </w:rPr>
        <w:t xml:space="preserve"> that</w:t>
      </w:r>
      <w:r w:rsidR="00185ED0" w:rsidRPr="00E85129">
        <w:rPr>
          <w:rFonts w:ascii="Arial" w:hAnsi="Arial" w:cs="Arial"/>
          <w:sz w:val="24"/>
          <w:szCs w:val="24"/>
        </w:rPr>
        <w:t xml:space="preserve"> had</w:t>
      </w:r>
      <w:r w:rsidR="00D536FA" w:rsidRPr="00E85129">
        <w:rPr>
          <w:rFonts w:ascii="Arial" w:hAnsi="Arial" w:cs="Arial"/>
          <w:sz w:val="24"/>
          <w:szCs w:val="24"/>
        </w:rPr>
        <w:t xml:space="preserve"> already</w:t>
      </w:r>
      <w:r w:rsidR="008F7C5D" w:rsidRPr="00E85129">
        <w:rPr>
          <w:rFonts w:ascii="Arial" w:hAnsi="Arial" w:cs="Arial"/>
          <w:sz w:val="24"/>
          <w:szCs w:val="24"/>
        </w:rPr>
        <w:t xml:space="preserve"> been</w:t>
      </w:r>
      <w:r w:rsidR="00185ED0" w:rsidRPr="00E85129">
        <w:rPr>
          <w:rFonts w:ascii="Arial" w:hAnsi="Arial" w:cs="Arial"/>
          <w:sz w:val="24"/>
          <w:szCs w:val="24"/>
        </w:rPr>
        <w:t xml:space="preserve"> done</w:t>
      </w:r>
      <w:r w:rsidR="008F7C5D" w:rsidRPr="00E85129">
        <w:rPr>
          <w:rFonts w:ascii="Arial" w:hAnsi="Arial" w:cs="Arial"/>
          <w:sz w:val="24"/>
          <w:szCs w:val="24"/>
        </w:rPr>
        <w:t>. (Broadman, J.2005)</w:t>
      </w:r>
    </w:p>
    <w:p w14:paraId="2D70A331" w14:textId="52B867BF" w:rsidR="002B7F77" w:rsidRPr="00E85129" w:rsidRDefault="00771E96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Dementia </w:t>
      </w:r>
      <w:r w:rsidR="00C24089" w:rsidRPr="00E85129">
        <w:rPr>
          <w:rFonts w:ascii="Arial" w:hAnsi="Arial" w:cs="Arial"/>
          <w:sz w:val="24"/>
          <w:szCs w:val="24"/>
        </w:rPr>
        <w:t xml:space="preserve">patients may lose mental ability and become unable to make certain decisions or </w:t>
      </w:r>
      <w:r w:rsidR="00905DEC" w:rsidRPr="00E85129">
        <w:rPr>
          <w:rFonts w:ascii="Arial" w:hAnsi="Arial" w:cs="Arial"/>
          <w:sz w:val="24"/>
          <w:szCs w:val="24"/>
        </w:rPr>
        <w:t>judgements</w:t>
      </w:r>
      <w:r w:rsidR="00C24089" w:rsidRPr="00E85129">
        <w:rPr>
          <w:rFonts w:ascii="Arial" w:hAnsi="Arial" w:cs="Arial"/>
          <w:sz w:val="24"/>
          <w:szCs w:val="24"/>
        </w:rPr>
        <w:t xml:space="preserve">. </w:t>
      </w:r>
      <w:r w:rsidR="00480352" w:rsidRPr="00E85129">
        <w:rPr>
          <w:rFonts w:ascii="Arial" w:hAnsi="Arial" w:cs="Arial"/>
          <w:sz w:val="24"/>
          <w:szCs w:val="24"/>
        </w:rPr>
        <w:t xml:space="preserve">In England and Wales, the mental capacity act </w:t>
      </w:r>
      <w:r w:rsidR="0076533C" w:rsidRPr="00E85129">
        <w:rPr>
          <w:rFonts w:ascii="Arial" w:hAnsi="Arial" w:cs="Arial"/>
          <w:sz w:val="24"/>
          <w:szCs w:val="24"/>
        </w:rPr>
        <w:t xml:space="preserve">protects a person who lacks the capacity to make decisions. The mental capacity act </w:t>
      </w:r>
      <w:r w:rsidR="00B87847" w:rsidRPr="00E85129">
        <w:rPr>
          <w:rFonts w:ascii="Arial" w:hAnsi="Arial" w:cs="Arial"/>
          <w:sz w:val="24"/>
          <w:szCs w:val="24"/>
        </w:rPr>
        <w:t xml:space="preserve">handles critical decision on an </w:t>
      </w:r>
      <w:r w:rsidR="00905DEC" w:rsidRPr="00E85129">
        <w:rPr>
          <w:rFonts w:ascii="Arial" w:hAnsi="Arial" w:cs="Arial"/>
          <w:sz w:val="24"/>
          <w:szCs w:val="24"/>
        </w:rPr>
        <w:t>individual’s</w:t>
      </w:r>
      <w:r w:rsidR="00B87847" w:rsidRPr="00E85129">
        <w:rPr>
          <w:rFonts w:ascii="Arial" w:hAnsi="Arial" w:cs="Arial"/>
          <w:sz w:val="24"/>
          <w:szCs w:val="24"/>
        </w:rPr>
        <w:t xml:space="preserve"> property, financial matters, </w:t>
      </w:r>
      <w:r w:rsidR="00905DEC" w:rsidRPr="00E85129">
        <w:rPr>
          <w:rFonts w:ascii="Arial" w:hAnsi="Arial" w:cs="Arial"/>
          <w:sz w:val="24"/>
          <w:szCs w:val="24"/>
        </w:rPr>
        <w:t>health,</w:t>
      </w:r>
      <w:r w:rsidR="00B87847" w:rsidRPr="00E85129">
        <w:rPr>
          <w:rFonts w:ascii="Arial" w:hAnsi="Arial" w:cs="Arial"/>
          <w:sz w:val="24"/>
          <w:szCs w:val="24"/>
        </w:rPr>
        <w:t xml:space="preserve"> and social care. It also</w:t>
      </w:r>
      <w:r w:rsidR="00B57F46" w:rsidRPr="00E85129">
        <w:rPr>
          <w:rFonts w:ascii="Arial" w:hAnsi="Arial" w:cs="Arial"/>
          <w:sz w:val="24"/>
          <w:szCs w:val="24"/>
        </w:rPr>
        <w:t xml:space="preserve"> additionally encompasses everyday decisions such as what an individual wants to</w:t>
      </w:r>
      <w:r w:rsidR="00402F72" w:rsidRPr="00E85129">
        <w:rPr>
          <w:rFonts w:ascii="Arial" w:hAnsi="Arial" w:cs="Arial"/>
          <w:sz w:val="24"/>
          <w:szCs w:val="24"/>
        </w:rPr>
        <w:t xml:space="preserve"> do, what to wear, what they eat and even</w:t>
      </w:r>
      <w:r w:rsidR="0088072B" w:rsidRPr="00E85129">
        <w:rPr>
          <w:rFonts w:ascii="Arial" w:hAnsi="Arial" w:cs="Arial"/>
          <w:sz w:val="24"/>
          <w:szCs w:val="24"/>
        </w:rPr>
        <w:t xml:space="preserve"> </w:t>
      </w:r>
      <w:r w:rsidR="00905DEC" w:rsidRPr="00E85129">
        <w:rPr>
          <w:rFonts w:ascii="Arial" w:hAnsi="Arial" w:cs="Arial"/>
          <w:sz w:val="24"/>
          <w:szCs w:val="24"/>
        </w:rPr>
        <w:t>their</w:t>
      </w:r>
      <w:r w:rsidR="0088072B" w:rsidRPr="00E85129">
        <w:rPr>
          <w:rFonts w:ascii="Arial" w:hAnsi="Arial" w:cs="Arial"/>
          <w:sz w:val="24"/>
          <w:szCs w:val="24"/>
        </w:rPr>
        <w:t xml:space="preserve"> personal care. However, when it comes to Raj</w:t>
      </w:r>
      <w:r w:rsidR="00084297" w:rsidRPr="00E85129">
        <w:rPr>
          <w:rFonts w:ascii="Arial" w:hAnsi="Arial" w:cs="Arial"/>
          <w:sz w:val="24"/>
          <w:szCs w:val="24"/>
        </w:rPr>
        <w:t xml:space="preserve">’s </w:t>
      </w:r>
      <w:r w:rsidR="00905DEC" w:rsidRPr="00E85129">
        <w:rPr>
          <w:rFonts w:ascii="Arial" w:hAnsi="Arial" w:cs="Arial"/>
          <w:sz w:val="24"/>
          <w:szCs w:val="24"/>
        </w:rPr>
        <w:t>decision-making</w:t>
      </w:r>
      <w:r w:rsidR="00084297" w:rsidRPr="00E85129">
        <w:rPr>
          <w:rFonts w:ascii="Arial" w:hAnsi="Arial" w:cs="Arial"/>
          <w:sz w:val="24"/>
          <w:szCs w:val="24"/>
        </w:rPr>
        <w:t xml:space="preserve"> things like voting, making a will or marriage </w:t>
      </w:r>
      <w:r w:rsidR="00905DEC" w:rsidRPr="00E85129">
        <w:rPr>
          <w:rFonts w:ascii="Arial" w:hAnsi="Arial" w:cs="Arial"/>
          <w:sz w:val="24"/>
          <w:szCs w:val="24"/>
        </w:rPr>
        <w:t xml:space="preserve">and divorce </w:t>
      </w:r>
      <w:r w:rsidR="009B1C7F" w:rsidRPr="00E85129">
        <w:rPr>
          <w:rFonts w:ascii="Arial" w:hAnsi="Arial" w:cs="Arial"/>
          <w:sz w:val="24"/>
          <w:szCs w:val="24"/>
        </w:rPr>
        <w:t xml:space="preserve">the act does not cover those decisions. </w:t>
      </w:r>
      <w:r w:rsidR="00A026CE" w:rsidRPr="00E85129">
        <w:rPr>
          <w:rFonts w:ascii="Arial" w:hAnsi="Arial" w:cs="Arial"/>
          <w:sz w:val="24"/>
          <w:szCs w:val="24"/>
        </w:rPr>
        <w:t>The act can assist a person who is living with dementia</w:t>
      </w:r>
      <w:r w:rsidR="009618C7" w:rsidRPr="00E85129">
        <w:rPr>
          <w:rFonts w:ascii="Arial" w:hAnsi="Arial" w:cs="Arial"/>
          <w:sz w:val="24"/>
          <w:szCs w:val="24"/>
        </w:rPr>
        <w:t xml:space="preserve">, help the carers and experts in making </w:t>
      </w:r>
      <w:r w:rsidR="00483A40" w:rsidRPr="00E85129">
        <w:rPr>
          <w:rFonts w:ascii="Arial" w:hAnsi="Arial" w:cs="Arial"/>
          <w:sz w:val="24"/>
          <w:szCs w:val="24"/>
        </w:rPr>
        <w:t>decisions</w:t>
      </w:r>
      <w:r w:rsidR="009618C7" w:rsidRPr="00E85129">
        <w:rPr>
          <w:rFonts w:ascii="Arial" w:hAnsi="Arial" w:cs="Arial"/>
          <w:sz w:val="24"/>
          <w:szCs w:val="24"/>
        </w:rPr>
        <w:t xml:space="preserve"> and </w:t>
      </w:r>
      <w:r w:rsidR="00483A40" w:rsidRPr="00E85129">
        <w:rPr>
          <w:rFonts w:ascii="Arial" w:hAnsi="Arial" w:cs="Arial"/>
          <w:sz w:val="24"/>
          <w:szCs w:val="24"/>
        </w:rPr>
        <w:t>planning</w:t>
      </w:r>
      <w:r w:rsidR="004424CD" w:rsidRPr="00E85129">
        <w:rPr>
          <w:rFonts w:ascii="Arial" w:hAnsi="Arial" w:cs="Arial"/>
          <w:sz w:val="24"/>
          <w:szCs w:val="24"/>
        </w:rPr>
        <w:t>. The mental capacity act protects Raj in ways by giving him the right</w:t>
      </w:r>
      <w:r w:rsidR="00D64B8E" w:rsidRPr="00E85129">
        <w:rPr>
          <w:rFonts w:ascii="Arial" w:hAnsi="Arial" w:cs="Arial"/>
          <w:sz w:val="24"/>
          <w:szCs w:val="24"/>
        </w:rPr>
        <w:t xml:space="preserve"> to make decisions for himself and nobody should not assume </w:t>
      </w:r>
      <w:r w:rsidR="0077176A" w:rsidRPr="00E85129">
        <w:rPr>
          <w:rFonts w:ascii="Arial" w:hAnsi="Arial" w:cs="Arial"/>
          <w:sz w:val="24"/>
          <w:szCs w:val="24"/>
        </w:rPr>
        <w:t xml:space="preserve">that he is not able to make his own choices. Raj’s onset </w:t>
      </w:r>
      <w:r w:rsidR="0021708B" w:rsidRPr="00E85129">
        <w:rPr>
          <w:rFonts w:ascii="Arial" w:hAnsi="Arial" w:cs="Arial"/>
          <w:sz w:val="24"/>
          <w:szCs w:val="24"/>
        </w:rPr>
        <w:t xml:space="preserve">dementia can </w:t>
      </w:r>
      <w:r w:rsidR="00483A40" w:rsidRPr="00E85129">
        <w:rPr>
          <w:rFonts w:ascii="Arial" w:hAnsi="Arial" w:cs="Arial"/>
          <w:sz w:val="24"/>
          <w:szCs w:val="24"/>
        </w:rPr>
        <w:t>influence</w:t>
      </w:r>
      <w:r w:rsidR="0021708B" w:rsidRPr="00E85129">
        <w:rPr>
          <w:rFonts w:ascii="Arial" w:hAnsi="Arial" w:cs="Arial"/>
          <w:sz w:val="24"/>
          <w:szCs w:val="24"/>
        </w:rPr>
        <w:t xml:space="preserve"> his mental health which </w:t>
      </w:r>
      <w:r w:rsidR="0021708B" w:rsidRPr="00E85129">
        <w:rPr>
          <w:rFonts w:ascii="Arial" w:hAnsi="Arial" w:cs="Arial"/>
          <w:sz w:val="24"/>
          <w:szCs w:val="24"/>
        </w:rPr>
        <w:lastRenderedPageBreak/>
        <w:t>can change over time</w:t>
      </w:r>
      <w:r w:rsidR="00483A40" w:rsidRPr="00E85129">
        <w:rPr>
          <w:rFonts w:ascii="Arial" w:hAnsi="Arial" w:cs="Arial"/>
          <w:sz w:val="24"/>
          <w:szCs w:val="24"/>
        </w:rPr>
        <w:t>, some days he may not be able to think or process things properly and other days he maybe able to think more clearly. (Alzheimer’s society,2021)</w:t>
      </w:r>
    </w:p>
    <w:p w14:paraId="3734E262" w14:textId="77777777" w:rsidR="00B7003A" w:rsidRDefault="00140316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The primary coordinator of care for Raj for his m</w:t>
      </w:r>
      <w:r w:rsidR="00026995" w:rsidRPr="00E85129">
        <w:rPr>
          <w:rFonts w:ascii="Arial" w:hAnsi="Arial" w:cs="Arial"/>
          <w:sz w:val="24"/>
          <w:szCs w:val="24"/>
        </w:rPr>
        <w:t xml:space="preserve">anagement of young on-set dementia is frequently the family </w:t>
      </w:r>
      <w:r w:rsidR="00E345F3" w:rsidRPr="00E85129">
        <w:rPr>
          <w:rFonts w:ascii="Arial" w:hAnsi="Arial" w:cs="Arial"/>
          <w:sz w:val="24"/>
          <w:szCs w:val="24"/>
        </w:rPr>
        <w:t>physician</w:t>
      </w:r>
      <w:r w:rsidR="00B022EE" w:rsidRPr="00E85129">
        <w:rPr>
          <w:rFonts w:ascii="Arial" w:hAnsi="Arial" w:cs="Arial"/>
          <w:sz w:val="24"/>
          <w:szCs w:val="24"/>
        </w:rPr>
        <w:t xml:space="preserve"> although there are other useful </w:t>
      </w:r>
      <w:r w:rsidR="00E345F3" w:rsidRPr="00E85129">
        <w:rPr>
          <w:rFonts w:ascii="Arial" w:hAnsi="Arial" w:cs="Arial"/>
          <w:sz w:val="24"/>
          <w:szCs w:val="24"/>
        </w:rPr>
        <w:t>services</w:t>
      </w:r>
      <w:r w:rsidR="00B022EE" w:rsidRPr="00E85129">
        <w:rPr>
          <w:rFonts w:ascii="Arial" w:hAnsi="Arial" w:cs="Arial"/>
          <w:sz w:val="24"/>
          <w:szCs w:val="24"/>
        </w:rPr>
        <w:t xml:space="preserve"> </w:t>
      </w:r>
      <w:r w:rsidR="00E345F3" w:rsidRPr="00E85129">
        <w:rPr>
          <w:rFonts w:ascii="Arial" w:hAnsi="Arial" w:cs="Arial"/>
          <w:sz w:val="24"/>
          <w:szCs w:val="24"/>
        </w:rPr>
        <w:t xml:space="preserve">that help supplement care and enhance outcomes for dementia and dementia care. </w:t>
      </w:r>
    </w:p>
    <w:p w14:paraId="3D73DFCE" w14:textId="53A262EE" w:rsidR="00E14CFB" w:rsidRPr="00E14CFB" w:rsidRDefault="00E14CFB" w:rsidP="00E851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14CFB">
        <w:rPr>
          <w:rFonts w:ascii="Arial" w:hAnsi="Arial" w:cs="Arial"/>
          <w:b/>
          <w:bCs/>
          <w:sz w:val="24"/>
          <w:szCs w:val="24"/>
        </w:rPr>
        <w:t xml:space="preserve">Inclusion and exclusion </w:t>
      </w:r>
    </w:p>
    <w:p w14:paraId="2BB2D201" w14:textId="26B7CFB3" w:rsidR="00B542D1" w:rsidRPr="00E85129" w:rsidRDefault="00A427FC" w:rsidP="00E851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Raj</w:t>
      </w:r>
      <w:r w:rsidR="00B90586" w:rsidRPr="00E8512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has</w:t>
      </w:r>
      <w:r w:rsidR="00680A8C" w:rsidRPr="00E85129">
        <w:rPr>
          <w:rFonts w:ascii="Arial" w:hAnsi="Arial" w:cs="Arial"/>
          <w:sz w:val="24"/>
          <w:szCs w:val="24"/>
        </w:rPr>
        <w:t xml:space="preserve"> inclusive dementia friendly </w:t>
      </w:r>
      <w:r w:rsidR="00E14CFB" w:rsidRPr="00E85129">
        <w:rPr>
          <w:rFonts w:ascii="Arial" w:hAnsi="Arial" w:cs="Arial"/>
          <w:sz w:val="24"/>
          <w:szCs w:val="24"/>
        </w:rPr>
        <w:t>community,</w:t>
      </w:r>
      <w:r w:rsidR="00E14CFB">
        <w:rPr>
          <w:rFonts w:ascii="Arial" w:hAnsi="Arial" w:cs="Arial"/>
          <w:sz w:val="24"/>
          <w:szCs w:val="24"/>
        </w:rPr>
        <w:t xml:space="preserve"> which</w:t>
      </w:r>
      <w:r w:rsidR="00680A8C" w:rsidRPr="00E85129">
        <w:rPr>
          <w:rFonts w:ascii="Arial" w:hAnsi="Arial" w:cs="Arial"/>
          <w:sz w:val="24"/>
          <w:szCs w:val="24"/>
        </w:rPr>
        <w:t xml:space="preserve"> is that it </w:t>
      </w:r>
      <w:r w:rsidR="00B542D1" w:rsidRPr="00E85129">
        <w:rPr>
          <w:rFonts w:ascii="Arial" w:hAnsi="Arial" w:cs="Arial"/>
          <w:sz w:val="24"/>
          <w:szCs w:val="24"/>
        </w:rPr>
        <w:t>recognises</w:t>
      </w:r>
      <w:r w:rsidR="00515DA6" w:rsidRPr="00E85129">
        <w:rPr>
          <w:rFonts w:ascii="Arial" w:hAnsi="Arial" w:cs="Arial"/>
          <w:sz w:val="24"/>
          <w:szCs w:val="24"/>
        </w:rPr>
        <w:t xml:space="preserve"> him</w:t>
      </w:r>
      <w:r w:rsidR="00C34B6C" w:rsidRPr="00E85129">
        <w:rPr>
          <w:rFonts w:ascii="Arial" w:hAnsi="Arial" w:cs="Arial"/>
          <w:sz w:val="24"/>
          <w:szCs w:val="24"/>
        </w:rPr>
        <w:t xml:space="preserve">, values him, supports him and will make him feel secure </w:t>
      </w:r>
      <w:r w:rsidR="000A3E5B" w:rsidRPr="00E85129">
        <w:rPr>
          <w:rFonts w:ascii="Arial" w:hAnsi="Arial" w:cs="Arial"/>
          <w:sz w:val="24"/>
          <w:szCs w:val="24"/>
        </w:rPr>
        <w:t xml:space="preserve">in his ability to contribute to the community social inclusion </w:t>
      </w:r>
      <w:r w:rsidR="009D14CF" w:rsidRPr="00E85129">
        <w:rPr>
          <w:rFonts w:ascii="Arial" w:hAnsi="Arial" w:cs="Arial"/>
          <w:sz w:val="24"/>
          <w:szCs w:val="24"/>
        </w:rPr>
        <w:t xml:space="preserve">is a </w:t>
      </w:r>
      <w:r w:rsidR="00155F60" w:rsidRPr="00E85129">
        <w:rPr>
          <w:rFonts w:ascii="Arial" w:hAnsi="Arial" w:cs="Arial"/>
          <w:sz w:val="24"/>
          <w:szCs w:val="24"/>
        </w:rPr>
        <w:t xml:space="preserve">dynamic process that Raj can interact </w:t>
      </w:r>
      <w:r w:rsidR="00934FEE" w:rsidRPr="00E85129">
        <w:rPr>
          <w:rFonts w:ascii="Arial" w:hAnsi="Arial" w:cs="Arial"/>
          <w:sz w:val="24"/>
          <w:szCs w:val="24"/>
        </w:rPr>
        <w:t>with and</w:t>
      </w:r>
      <w:r w:rsidR="00686F41" w:rsidRPr="00E85129">
        <w:rPr>
          <w:rFonts w:ascii="Arial" w:hAnsi="Arial" w:cs="Arial"/>
          <w:sz w:val="24"/>
          <w:szCs w:val="24"/>
        </w:rPr>
        <w:t xml:space="preserve"> part of Raj’s </w:t>
      </w:r>
      <w:r w:rsidR="002102C9" w:rsidRPr="00E85129">
        <w:rPr>
          <w:rFonts w:ascii="Arial" w:hAnsi="Arial" w:cs="Arial"/>
          <w:sz w:val="24"/>
          <w:szCs w:val="24"/>
        </w:rPr>
        <w:t>social network in his community to sustain meaningful relationships</w:t>
      </w:r>
      <w:r w:rsidR="00A631EE" w:rsidRPr="00E85129">
        <w:rPr>
          <w:rFonts w:ascii="Arial" w:hAnsi="Arial" w:cs="Arial"/>
          <w:sz w:val="24"/>
          <w:szCs w:val="24"/>
        </w:rPr>
        <w:t>. Having social connections and a service of belonging are necessary for</w:t>
      </w:r>
      <w:r w:rsidR="00DE7B50" w:rsidRPr="00E85129">
        <w:rPr>
          <w:rFonts w:ascii="Arial" w:hAnsi="Arial" w:cs="Arial"/>
          <w:sz w:val="24"/>
          <w:szCs w:val="24"/>
        </w:rPr>
        <w:t xml:space="preserve"> a better quality of life and for his well-being. Raj can benefit </w:t>
      </w:r>
      <w:r w:rsidR="009C2C8C" w:rsidRPr="00E85129">
        <w:rPr>
          <w:rFonts w:ascii="Arial" w:hAnsi="Arial" w:cs="Arial"/>
          <w:sz w:val="24"/>
          <w:szCs w:val="24"/>
        </w:rPr>
        <w:t xml:space="preserve">from local community network as social inclusion and involvement </w:t>
      </w:r>
      <w:r w:rsidR="00692709" w:rsidRPr="00E85129">
        <w:rPr>
          <w:rFonts w:ascii="Arial" w:hAnsi="Arial" w:cs="Arial"/>
          <w:sz w:val="24"/>
          <w:szCs w:val="24"/>
        </w:rPr>
        <w:t xml:space="preserve">provides a sense if social citizenship, </w:t>
      </w:r>
      <w:r w:rsidR="00B542D1" w:rsidRPr="00E85129">
        <w:rPr>
          <w:rFonts w:ascii="Arial" w:hAnsi="Arial" w:cs="Arial"/>
          <w:sz w:val="24"/>
          <w:szCs w:val="24"/>
        </w:rPr>
        <w:t>safety,</w:t>
      </w:r>
      <w:r w:rsidR="00692709" w:rsidRPr="00E85129">
        <w:rPr>
          <w:rFonts w:ascii="Arial" w:hAnsi="Arial" w:cs="Arial"/>
          <w:sz w:val="24"/>
          <w:szCs w:val="24"/>
        </w:rPr>
        <w:t xml:space="preserve"> and contribution</w:t>
      </w:r>
      <w:r w:rsidR="00B542D1" w:rsidRPr="00E85129">
        <w:rPr>
          <w:rFonts w:ascii="Arial" w:hAnsi="Arial" w:cs="Arial"/>
          <w:sz w:val="24"/>
          <w:szCs w:val="24"/>
        </w:rPr>
        <w:t>.</w:t>
      </w:r>
      <w:r w:rsidR="00692709" w:rsidRPr="00E85129">
        <w:rPr>
          <w:rFonts w:ascii="Arial" w:hAnsi="Arial" w:cs="Arial"/>
          <w:sz w:val="24"/>
          <w:szCs w:val="24"/>
        </w:rPr>
        <w:t xml:space="preserve"> (Hung et</w:t>
      </w:r>
      <w:r w:rsidR="00B542D1" w:rsidRPr="00E85129">
        <w:rPr>
          <w:rFonts w:ascii="Arial" w:hAnsi="Arial" w:cs="Arial"/>
          <w:sz w:val="24"/>
          <w:szCs w:val="24"/>
        </w:rPr>
        <w:t xml:space="preserve"> al.,2021)</w:t>
      </w:r>
    </w:p>
    <w:p w14:paraId="37608D4C" w14:textId="77777777" w:rsidR="00DA153F" w:rsidRPr="00E85129" w:rsidRDefault="00B542D1" w:rsidP="00E851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according to the world health organisation </w:t>
      </w:r>
      <w:r w:rsidR="00F810E4" w:rsidRPr="00E85129">
        <w:rPr>
          <w:rFonts w:ascii="Arial" w:hAnsi="Arial" w:cs="Arial"/>
          <w:sz w:val="24"/>
          <w:szCs w:val="24"/>
        </w:rPr>
        <w:t>(WHO) 2012 the social inclusion of individuals with dementia is now recognised as a global aim of law</w:t>
      </w:r>
      <w:r w:rsidR="00CE0AB3" w:rsidRPr="00E85129">
        <w:rPr>
          <w:rFonts w:ascii="Arial" w:hAnsi="Arial" w:cs="Arial"/>
          <w:sz w:val="24"/>
          <w:szCs w:val="24"/>
        </w:rPr>
        <w:t xml:space="preserve">, community efforts, and service provisions. </w:t>
      </w:r>
      <w:r w:rsidR="003B2ED1" w:rsidRPr="00E85129">
        <w:rPr>
          <w:rFonts w:ascii="Arial" w:hAnsi="Arial" w:cs="Arial"/>
          <w:sz w:val="24"/>
          <w:szCs w:val="24"/>
        </w:rPr>
        <w:t>(Pinkert et al., n.d.)</w:t>
      </w:r>
    </w:p>
    <w:p w14:paraId="7804BCAF" w14:textId="77777777" w:rsidR="00131550" w:rsidRPr="00E85129" w:rsidRDefault="008048C3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E</w:t>
      </w:r>
      <w:r w:rsidR="006C1094" w:rsidRPr="00E85129">
        <w:rPr>
          <w:rFonts w:ascii="Arial" w:hAnsi="Arial" w:cs="Arial"/>
          <w:sz w:val="24"/>
          <w:szCs w:val="24"/>
        </w:rPr>
        <w:t xml:space="preserve">ffective inclusion of an individual with dementia necessitates </w:t>
      </w:r>
      <w:r w:rsidR="00742932" w:rsidRPr="00E85129">
        <w:rPr>
          <w:rFonts w:ascii="Arial" w:hAnsi="Arial" w:cs="Arial"/>
          <w:sz w:val="24"/>
          <w:szCs w:val="24"/>
        </w:rPr>
        <w:t xml:space="preserve">that organisations prioritise openness, </w:t>
      </w:r>
      <w:r w:rsidR="0053592F" w:rsidRPr="00E85129">
        <w:rPr>
          <w:rFonts w:ascii="Arial" w:hAnsi="Arial" w:cs="Arial"/>
          <w:sz w:val="24"/>
          <w:szCs w:val="24"/>
        </w:rPr>
        <w:t>trust,</w:t>
      </w:r>
      <w:r w:rsidR="002D3121" w:rsidRPr="00E85129">
        <w:rPr>
          <w:rFonts w:ascii="Arial" w:hAnsi="Arial" w:cs="Arial"/>
          <w:sz w:val="24"/>
          <w:szCs w:val="24"/>
        </w:rPr>
        <w:t xml:space="preserve"> and support so that they can seek out the talent of people with dementia </w:t>
      </w:r>
      <w:r w:rsidR="0053592F" w:rsidRPr="00E85129">
        <w:rPr>
          <w:rFonts w:ascii="Arial" w:hAnsi="Arial" w:cs="Arial"/>
          <w:sz w:val="24"/>
          <w:szCs w:val="24"/>
        </w:rPr>
        <w:t>and that they have highly developed sensitivity, lis</w:t>
      </w:r>
      <w:r w:rsidR="00DF5E57" w:rsidRPr="00E85129">
        <w:rPr>
          <w:rFonts w:ascii="Arial" w:hAnsi="Arial" w:cs="Arial"/>
          <w:sz w:val="24"/>
          <w:szCs w:val="24"/>
        </w:rPr>
        <w:t xml:space="preserve">tening and counselling skills. According to Barness </w:t>
      </w:r>
      <w:r w:rsidR="00103073" w:rsidRPr="00E85129">
        <w:rPr>
          <w:rFonts w:ascii="Arial" w:hAnsi="Arial" w:cs="Arial"/>
          <w:sz w:val="24"/>
          <w:szCs w:val="24"/>
        </w:rPr>
        <w:t xml:space="preserve">1997 contends that when service users participate in planning </w:t>
      </w:r>
      <w:r w:rsidR="00A03B0D" w:rsidRPr="00E85129">
        <w:rPr>
          <w:rFonts w:ascii="Arial" w:hAnsi="Arial" w:cs="Arial"/>
          <w:sz w:val="24"/>
          <w:szCs w:val="24"/>
        </w:rPr>
        <w:t>pro</w:t>
      </w:r>
      <w:r w:rsidR="003D7837" w:rsidRPr="00E85129">
        <w:rPr>
          <w:rFonts w:ascii="Arial" w:hAnsi="Arial" w:cs="Arial"/>
          <w:sz w:val="24"/>
          <w:szCs w:val="24"/>
        </w:rPr>
        <w:t>cedures which is what is right in Raj’s case is ideal, he will gain</w:t>
      </w:r>
      <w:r w:rsidR="002B16A2" w:rsidRPr="00E85129">
        <w:rPr>
          <w:rFonts w:ascii="Arial" w:hAnsi="Arial" w:cs="Arial"/>
          <w:sz w:val="24"/>
          <w:szCs w:val="24"/>
        </w:rPr>
        <w:t xml:space="preserve"> knowledge and confidence. Raj </w:t>
      </w:r>
      <w:r w:rsidR="00EA2B79" w:rsidRPr="00E85129">
        <w:rPr>
          <w:rFonts w:ascii="Arial" w:hAnsi="Arial" w:cs="Arial"/>
          <w:sz w:val="24"/>
          <w:szCs w:val="24"/>
        </w:rPr>
        <w:t>will</w:t>
      </w:r>
      <w:r w:rsidR="002B16A2" w:rsidRPr="00E85129">
        <w:rPr>
          <w:rFonts w:ascii="Arial" w:hAnsi="Arial" w:cs="Arial"/>
          <w:sz w:val="24"/>
          <w:szCs w:val="24"/>
        </w:rPr>
        <w:t xml:space="preserve"> have a greater </w:t>
      </w:r>
      <w:r w:rsidR="00EA2B79" w:rsidRPr="00E85129">
        <w:rPr>
          <w:rFonts w:ascii="Arial" w:hAnsi="Arial" w:cs="Arial"/>
          <w:sz w:val="24"/>
          <w:szCs w:val="24"/>
        </w:rPr>
        <w:t>desire to</w:t>
      </w:r>
      <w:r w:rsidR="00EF3F67" w:rsidRPr="00E85129">
        <w:rPr>
          <w:rFonts w:ascii="Arial" w:hAnsi="Arial" w:cs="Arial"/>
          <w:sz w:val="24"/>
          <w:szCs w:val="24"/>
        </w:rPr>
        <w:t xml:space="preserve"> divert decision making authority based on his planning.</w:t>
      </w:r>
      <w:r w:rsidR="00156CCE" w:rsidRPr="00E85129">
        <w:rPr>
          <w:rFonts w:ascii="Arial" w:hAnsi="Arial" w:cs="Arial"/>
          <w:sz w:val="24"/>
          <w:szCs w:val="24"/>
        </w:rPr>
        <w:t xml:space="preserve"> However, in research there has been a demand for engage</w:t>
      </w:r>
      <w:r w:rsidR="007560AA" w:rsidRPr="00E85129">
        <w:rPr>
          <w:rFonts w:ascii="Arial" w:hAnsi="Arial" w:cs="Arial"/>
          <w:sz w:val="24"/>
          <w:szCs w:val="24"/>
        </w:rPr>
        <w:t xml:space="preserve">ment has been </w:t>
      </w:r>
      <w:r w:rsidR="006B6842" w:rsidRPr="00E85129">
        <w:rPr>
          <w:rFonts w:ascii="Arial" w:hAnsi="Arial" w:cs="Arial"/>
          <w:sz w:val="24"/>
          <w:szCs w:val="24"/>
        </w:rPr>
        <w:t>fuelled</w:t>
      </w:r>
      <w:r w:rsidR="007560AA" w:rsidRPr="00E85129">
        <w:rPr>
          <w:rFonts w:ascii="Arial" w:hAnsi="Arial" w:cs="Arial"/>
          <w:sz w:val="24"/>
          <w:szCs w:val="24"/>
        </w:rPr>
        <w:t xml:space="preserve"> </w:t>
      </w:r>
      <w:r w:rsidR="006A723D" w:rsidRPr="00E85129">
        <w:rPr>
          <w:rFonts w:ascii="Arial" w:hAnsi="Arial" w:cs="Arial"/>
          <w:sz w:val="24"/>
          <w:szCs w:val="24"/>
        </w:rPr>
        <w:t xml:space="preserve">by public anger with historically low levels of openness </w:t>
      </w:r>
      <w:r w:rsidR="005F5AE3" w:rsidRPr="00E85129">
        <w:rPr>
          <w:rFonts w:ascii="Arial" w:hAnsi="Arial" w:cs="Arial"/>
          <w:sz w:val="24"/>
          <w:szCs w:val="24"/>
        </w:rPr>
        <w:t xml:space="preserve">and accountability in the healthcare system.  According to </w:t>
      </w:r>
      <w:proofErr w:type="spellStart"/>
      <w:r w:rsidR="005F5AE3" w:rsidRPr="00E85129">
        <w:rPr>
          <w:rFonts w:ascii="Arial" w:hAnsi="Arial" w:cs="Arial"/>
          <w:sz w:val="24"/>
          <w:szCs w:val="24"/>
        </w:rPr>
        <w:t>Fran</w:t>
      </w:r>
      <w:r w:rsidR="008A424D" w:rsidRPr="00E85129">
        <w:rPr>
          <w:rFonts w:ascii="Arial" w:hAnsi="Arial" w:cs="Arial"/>
          <w:sz w:val="24"/>
          <w:szCs w:val="24"/>
        </w:rPr>
        <w:t>risk</w:t>
      </w:r>
      <w:proofErr w:type="spellEnd"/>
      <w:r w:rsidR="008A424D" w:rsidRPr="00E85129">
        <w:rPr>
          <w:rFonts w:ascii="Arial" w:hAnsi="Arial" w:cs="Arial"/>
          <w:sz w:val="24"/>
          <w:szCs w:val="24"/>
        </w:rPr>
        <w:t xml:space="preserve"> et al,2002 there has been raised doubt </w:t>
      </w:r>
      <w:r w:rsidR="006F36F1" w:rsidRPr="00E85129">
        <w:rPr>
          <w:rFonts w:ascii="Arial" w:hAnsi="Arial" w:cs="Arial"/>
          <w:sz w:val="24"/>
          <w:szCs w:val="24"/>
        </w:rPr>
        <w:t xml:space="preserve">regarding whether there is a good association between involvement </w:t>
      </w:r>
      <w:r w:rsidR="00F2393D" w:rsidRPr="00E85129">
        <w:rPr>
          <w:rFonts w:ascii="Arial" w:hAnsi="Arial" w:cs="Arial"/>
          <w:sz w:val="24"/>
          <w:szCs w:val="24"/>
        </w:rPr>
        <w:t xml:space="preserve">and organisational effectiveness. Irrespectively community engagement on the other hand </w:t>
      </w:r>
      <w:r w:rsidR="006D19CF" w:rsidRPr="00E85129">
        <w:rPr>
          <w:rFonts w:ascii="Arial" w:hAnsi="Arial" w:cs="Arial"/>
          <w:sz w:val="24"/>
          <w:szCs w:val="24"/>
        </w:rPr>
        <w:t>has led to more cost-effective decisions</w:t>
      </w:r>
      <w:r w:rsidR="000F479C" w:rsidRPr="00E85129">
        <w:rPr>
          <w:rFonts w:ascii="Arial" w:hAnsi="Arial" w:cs="Arial"/>
          <w:sz w:val="24"/>
          <w:szCs w:val="24"/>
        </w:rPr>
        <w:t xml:space="preserve">, adds to a sense of community </w:t>
      </w:r>
      <w:r w:rsidR="006B6842" w:rsidRPr="00E85129">
        <w:rPr>
          <w:rFonts w:ascii="Arial" w:hAnsi="Arial" w:cs="Arial"/>
          <w:sz w:val="24"/>
          <w:szCs w:val="24"/>
        </w:rPr>
        <w:t>control,</w:t>
      </w:r>
      <w:r w:rsidR="000F479C" w:rsidRPr="00E85129">
        <w:rPr>
          <w:rFonts w:ascii="Arial" w:hAnsi="Arial" w:cs="Arial"/>
          <w:sz w:val="24"/>
          <w:szCs w:val="24"/>
        </w:rPr>
        <w:t xml:space="preserve"> and gives a chance to unlock </w:t>
      </w:r>
      <w:r w:rsidR="00525BDA" w:rsidRPr="00E85129">
        <w:rPr>
          <w:rFonts w:ascii="Arial" w:hAnsi="Arial" w:cs="Arial"/>
          <w:sz w:val="24"/>
          <w:szCs w:val="24"/>
        </w:rPr>
        <w:t xml:space="preserve">lingering resources. Research that has been conducted </w:t>
      </w:r>
      <w:r w:rsidR="00BE230C" w:rsidRPr="00E85129">
        <w:rPr>
          <w:rFonts w:ascii="Arial" w:hAnsi="Arial" w:cs="Arial"/>
          <w:sz w:val="24"/>
          <w:szCs w:val="24"/>
        </w:rPr>
        <w:t xml:space="preserve">suggests that individuals with dementia </w:t>
      </w:r>
      <w:r w:rsidR="0046085D" w:rsidRPr="00E85129">
        <w:rPr>
          <w:rFonts w:ascii="Arial" w:hAnsi="Arial" w:cs="Arial"/>
          <w:sz w:val="24"/>
          <w:szCs w:val="24"/>
        </w:rPr>
        <w:lastRenderedPageBreak/>
        <w:t xml:space="preserve">engagement in decision making processes can liberate people from specialists and allow needs to be more properly </w:t>
      </w:r>
      <w:r w:rsidR="006B6842" w:rsidRPr="00E85129">
        <w:rPr>
          <w:rFonts w:ascii="Arial" w:hAnsi="Arial" w:cs="Arial"/>
          <w:sz w:val="24"/>
          <w:szCs w:val="24"/>
        </w:rPr>
        <w:t>appraised. (Whitfield and Wismer, 2006)</w:t>
      </w:r>
    </w:p>
    <w:p w14:paraId="2B7785BC" w14:textId="77777777" w:rsidR="00A85511" w:rsidRPr="00E85129" w:rsidRDefault="00131550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The focus of funders on care part</w:t>
      </w:r>
      <w:r w:rsidR="00CF335E" w:rsidRPr="00E85129">
        <w:rPr>
          <w:rFonts w:ascii="Arial" w:hAnsi="Arial" w:cs="Arial"/>
          <w:sz w:val="24"/>
          <w:szCs w:val="24"/>
        </w:rPr>
        <w:t xml:space="preserve">ners makes if difficult </w:t>
      </w:r>
      <w:r w:rsidR="0040214C" w:rsidRPr="00E85129">
        <w:rPr>
          <w:rFonts w:ascii="Arial" w:hAnsi="Arial" w:cs="Arial"/>
          <w:sz w:val="24"/>
          <w:szCs w:val="24"/>
        </w:rPr>
        <w:t>to focus on creating a solid working partnershi</w:t>
      </w:r>
      <w:r w:rsidR="00702A6F" w:rsidRPr="00E85129">
        <w:rPr>
          <w:rFonts w:ascii="Arial" w:hAnsi="Arial" w:cs="Arial"/>
          <w:sz w:val="24"/>
          <w:szCs w:val="24"/>
        </w:rPr>
        <w:t>p with a person living with dementia. According to several case stud</w:t>
      </w:r>
      <w:r w:rsidR="0053600F" w:rsidRPr="00E85129">
        <w:rPr>
          <w:rFonts w:ascii="Arial" w:hAnsi="Arial" w:cs="Arial"/>
          <w:sz w:val="24"/>
          <w:szCs w:val="24"/>
        </w:rPr>
        <w:t>y organisations dementia progres</w:t>
      </w:r>
      <w:r w:rsidR="00DF42C7" w:rsidRPr="00E85129">
        <w:rPr>
          <w:rFonts w:ascii="Arial" w:hAnsi="Arial" w:cs="Arial"/>
          <w:sz w:val="24"/>
          <w:szCs w:val="24"/>
        </w:rPr>
        <w:t xml:space="preserve">sive nature poses a barrier in participation and resources are in general very limited </w:t>
      </w:r>
      <w:r w:rsidR="00042EBB" w:rsidRPr="00E85129">
        <w:rPr>
          <w:rFonts w:ascii="Arial" w:hAnsi="Arial" w:cs="Arial"/>
          <w:sz w:val="24"/>
          <w:szCs w:val="24"/>
        </w:rPr>
        <w:t xml:space="preserve">while Raj and his family may want to focus more on his existence </w:t>
      </w:r>
      <w:r w:rsidR="00681B07" w:rsidRPr="00E85129">
        <w:rPr>
          <w:rFonts w:ascii="Arial" w:hAnsi="Arial" w:cs="Arial"/>
          <w:sz w:val="24"/>
          <w:szCs w:val="24"/>
        </w:rPr>
        <w:t xml:space="preserve">to a better quality of life and sustainability it would be difficult to be innovative </w:t>
      </w:r>
      <w:r w:rsidR="00D46B40" w:rsidRPr="00E85129">
        <w:rPr>
          <w:rFonts w:ascii="Arial" w:hAnsi="Arial" w:cs="Arial"/>
          <w:sz w:val="24"/>
          <w:szCs w:val="24"/>
        </w:rPr>
        <w:t>wh</w:t>
      </w:r>
      <w:r w:rsidR="002A207D" w:rsidRPr="00E85129">
        <w:rPr>
          <w:rFonts w:ascii="Arial" w:hAnsi="Arial" w:cs="Arial"/>
          <w:sz w:val="24"/>
          <w:szCs w:val="24"/>
        </w:rPr>
        <w:t xml:space="preserve">en him and his family </w:t>
      </w:r>
      <w:r w:rsidR="00D9585D" w:rsidRPr="00E85129">
        <w:rPr>
          <w:rFonts w:ascii="Arial" w:hAnsi="Arial" w:cs="Arial"/>
          <w:sz w:val="24"/>
          <w:szCs w:val="24"/>
        </w:rPr>
        <w:t xml:space="preserve">are sustaining financially. </w:t>
      </w:r>
    </w:p>
    <w:p w14:paraId="464763F9" w14:textId="4D82CA71" w:rsidR="00387B4A" w:rsidRPr="00E85129" w:rsidRDefault="00A85511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Many </w:t>
      </w:r>
      <w:r w:rsidR="009B2766" w:rsidRPr="00E85129">
        <w:rPr>
          <w:rFonts w:ascii="Arial" w:hAnsi="Arial" w:cs="Arial"/>
          <w:sz w:val="24"/>
          <w:szCs w:val="24"/>
        </w:rPr>
        <w:t xml:space="preserve">of the risk factors for dementia concentrate in a lower socioeconomic </w:t>
      </w:r>
      <w:r w:rsidR="009166C7" w:rsidRPr="00E85129">
        <w:rPr>
          <w:rFonts w:ascii="Arial" w:hAnsi="Arial" w:cs="Arial"/>
          <w:sz w:val="24"/>
          <w:szCs w:val="24"/>
        </w:rPr>
        <w:t>category or group. This is particularly due to the</w:t>
      </w:r>
      <w:r w:rsidR="00B82EBD" w:rsidRPr="00E85129">
        <w:rPr>
          <w:rFonts w:ascii="Arial" w:hAnsi="Arial" w:cs="Arial"/>
          <w:sz w:val="24"/>
          <w:szCs w:val="24"/>
        </w:rPr>
        <w:t xml:space="preserve"> link between disadvantages in communities and a greater inci</w:t>
      </w:r>
      <w:r w:rsidR="00BB5E32" w:rsidRPr="00E85129">
        <w:rPr>
          <w:rFonts w:ascii="Arial" w:hAnsi="Arial" w:cs="Arial"/>
          <w:sz w:val="24"/>
          <w:szCs w:val="24"/>
        </w:rPr>
        <w:t>dence of cardiovascular risk factors such as nutritional consumptions</w:t>
      </w:r>
      <w:r w:rsidR="00643EF2" w:rsidRPr="00E85129">
        <w:rPr>
          <w:rFonts w:ascii="Arial" w:hAnsi="Arial" w:cs="Arial"/>
          <w:sz w:val="24"/>
          <w:szCs w:val="24"/>
        </w:rPr>
        <w:t xml:space="preserve">, obesity, depression, lack of physical </w:t>
      </w:r>
      <w:r w:rsidR="00165CE0" w:rsidRPr="00E85129">
        <w:rPr>
          <w:rFonts w:ascii="Arial" w:hAnsi="Arial" w:cs="Arial"/>
          <w:sz w:val="24"/>
          <w:szCs w:val="24"/>
        </w:rPr>
        <w:t xml:space="preserve">exercise, smoking, a lack of social involvement and a lack of education. </w:t>
      </w:r>
      <w:r w:rsidR="008124EE" w:rsidRPr="00E85129">
        <w:rPr>
          <w:rFonts w:ascii="Arial" w:hAnsi="Arial" w:cs="Arial"/>
          <w:sz w:val="24"/>
          <w:szCs w:val="24"/>
        </w:rPr>
        <w:t xml:space="preserve">The young onset dementia materially impacts Raj </w:t>
      </w:r>
      <w:r w:rsidR="00792CD1" w:rsidRPr="00E85129">
        <w:rPr>
          <w:rFonts w:ascii="Arial" w:hAnsi="Arial" w:cs="Arial"/>
          <w:sz w:val="24"/>
          <w:szCs w:val="24"/>
        </w:rPr>
        <w:t xml:space="preserve">and his family as it could mean a force of retirement, </w:t>
      </w:r>
      <w:r w:rsidR="00906D9A" w:rsidRPr="00E85129">
        <w:rPr>
          <w:rFonts w:ascii="Arial" w:hAnsi="Arial" w:cs="Arial"/>
          <w:sz w:val="24"/>
          <w:szCs w:val="24"/>
        </w:rPr>
        <w:t>restrictions</w:t>
      </w:r>
      <w:r w:rsidR="00792CD1" w:rsidRPr="00E85129">
        <w:rPr>
          <w:rFonts w:ascii="Arial" w:hAnsi="Arial" w:cs="Arial"/>
          <w:sz w:val="24"/>
          <w:szCs w:val="24"/>
        </w:rPr>
        <w:t xml:space="preserve"> on driving </w:t>
      </w:r>
      <w:r w:rsidR="00204856" w:rsidRPr="00E85129">
        <w:rPr>
          <w:rFonts w:ascii="Arial" w:hAnsi="Arial" w:cs="Arial"/>
          <w:sz w:val="24"/>
          <w:szCs w:val="24"/>
        </w:rPr>
        <w:t xml:space="preserve">and travelling which means a loss of freedom and security as Raj </w:t>
      </w:r>
      <w:r w:rsidR="00263B45" w:rsidRPr="00E85129">
        <w:rPr>
          <w:rFonts w:ascii="Arial" w:hAnsi="Arial" w:cs="Arial"/>
          <w:sz w:val="24"/>
          <w:szCs w:val="24"/>
        </w:rPr>
        <w:t>is limited in what he can do financially especially being the main source of income in his family</w:t>
      </w:r>
      <w:r w:rsidR="00387B4A" w:rsidRPr="00E85129">
        <w:rPr>
          <w:rFonts w:ascii="Arial" w:hAnsi="Arial" w:cs="Arial"/>
          <w:sz w:val="24"/>
          <w:szCs w:val="24"/>
        </w:rPr>
        <w:t xml:space="preserve">. </w:t>
      </w:r>
    </w:p>
    <w:p w14:paraId="709B9D65" w14:textId="2FE3DAB8" w:rsidR="00E801AB" w:rsidRPr="00E85129" w:rsidRDefault="00387B4A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If </w:t>
      </w:r>
      <w:r w:rsidR="00906D9A" w:rsidRPr="00E85129">
        <w:rPr>
          <w:rFonts w:ascii="Arial" w:hAnsi="Arial" w:cs="Arial"/>
          <w:sz w:val="24"/>
          <w:szCs w:val="24"/>
        </w:rPr>
        <w:t>dementia</w:t>
      </w:r>
      <w:r w:rsidRPr="00E85129">
        <w:rPr>
          <w:rFonts w:ascii="Arial" w:hAnsi="Arial" w:cs="Arial"/>
          <w:sz w:val="24"/>
          <w:szCs w:val="24"/>
        </w:rPr>
        <w:t xml:space="preserve"> causes </w:t>
      </w:r>
      <w:r w:rsidR="00906D9A" w:rsidRPr="00E85129">
        <w:rPr>
          <w:rFonts w:ascii="Arial" w:hAnsi="Arial" w:cs="Arial"/>
          <w:sz w:val="24"/>
          <w:szCs w:val="24"/>
        </w:rPr>
        <w:t>its</w:t>
      </w:r>
      <w:r w:rsidRPr="00E85129">
        <w:rPr>
          <w:rFonts w:ascii="Arial" w:hAnsi="Arial" w:cs="Arial"/>
          <w:sz w:val="24"/>
          <w:szCs w:val="24"/>
        </w:rPr>
        <w:t xml:space="preserve"> own kid of social </w:t>
      </w:r>
      <w:r w:rsidR="00906D9A" w:rsidRPr="00E85129">
        <w:rPr>
          <w:rFonts w:ascii="Arial" w:hAnsi="Arial" w:cs="Arial"/>
          <w:sz w:val="24"/>
          <w:szCs w:val="24"/>
        </w:rPr>
        <w:t>exclusion</w:t>
      </w:r>
      <w:r w:rsidRPr="00E85129">
        <w:rPr>
          <w:rFonts w:ascii="Arial" w:hAnsi="Arial" w:cs="Arial"/>
          <w:sz w:val="24"/>
          <w:szCs w:val="24"/>
        </w:rPr>
        <w:t xml:space="preserve"> and disadvantages</w:t>
      </w:r>
      <w:r w:rsidR="001E7758" w:rsidRPr="00E85129">
        <w:rPr>
          <w:rFonts w:ascii="Arial" w:hAnsi="Arial" w:cs="Arial"/>
          <w:sz w:val="24"/>
          <w:szCs w:val="24"/>
        </w:rPr>
        <w:t xml:space="preserve">, policy and practise interventions must go beyond </w:t>
      </w:r>
      <w:r w:rsidR="009B76D8" w:rsidRPr="00E85129">
        <w:rPr>
          <w:rFonts w:ascii="Arial" w:hAnsi="Arial" w:cs="Arial"/>
          <w:sz w:val="24"/>
          <w:szCs w:val="24"/>
        </w:rPr>
        <w:t>making analysing demographic kinds of psychosocial</w:t>
      </w:r>
      <w:r w:rsidR="00E11040" w:rsidRPr="00E85129">
        <w:rPr>
          <w:rFonts w:ascii="Arial" w:hAnsi="Arial" w:cs="Arial"/>
          <w:sz w:val="24"/>
          <w:szCs w:val="24"/>
        </w:rPr>
        <w:t xml:space="preserve">, exclusion that actively impact a </w:t>
      </w:r>
      <w:r w:rsidR="00906D9A" w:rsidRPr="00E85129">
        <w:rPr>
          <w:rFonts w:ascii="Arial" w:hAnsi="Arial" w:cs="Arial"/>
          <w:sz w:val="24"/>
          <w:szCs w:val="24"/>
        </w:rPr>
        <w:t xml:space="preserve">person’s </w:t>
      </w:r>
      <w:r w:rsidR="00E11040" w:rsidRPr="00E85129">
        <w:rPr>
          <w:rFonts w:ascii="Arial" w:hAnsi="Arial" w:cs="Arial"/>
          <w:sz w:val="24"/>
          <w:szCs w:val="24"/>
        </w:rPr>
        <w:t xml:space="preserve">individual, </w:t>
      </w:r>
      <w:r w:rsidR="00906D9A" w:rsidRPr="00E85129">
        <w:rPr>
          <w:rFonts w:ascii="Arial" w:hAnsi="Arial" w:cs="Arial"/>
          <w:sz w:val="24"/>
          <w:szCs w:val="24"/>
        </w:rPr>
        <w:t xml:space="preserve">interpersonal and </w:t>
      </w:r>
      <w:r w:rsidR="00446091" w:rsidRPr="00E85129">
        <w:rPr>
          <w:rFonts w:ascii="Arial" w:hAnsi="Arial" w:cs="Arial"/>
          <w:sz w:val="24"/>
          <w:szCs w:val="24"/>
        </w:rPr>
        <w:t>service-related</w:t>
      </w:r>
      <w:r w:rsidR="00906D9A" w:rsidRPr="00E85129">
        <w:rPr>
          <w:rFonts w:ascii="Arial" w:hAnsi="Arial" w:cs="Arial"/>
          <w:sz w:val="24"/>
          <w:szCs w:val="24"/>
        </w:rPr>
        <w:t xml:space="preserve"> circumstances</w:t>
      </w:r>
      <w:r w:rsidR="00446091" w:rsidRPr="00E85129">
        <w:rPr>
          <w:rFonts w:ascii="Arial" w:hAnsi="Arial" w:cs="Arial"/>
          <w:sz w:val="24"/>
          <w:szCs w:val="24"/>
        </w:rPr>
        <w:t>. (Biggs, Carr and Haapala,2019)</w:t>
      </w:r>
    </w:p>
    <w:p w14:paraId="6C414496" w14:textId="103B97D4" w:rsidR="00E801AB" w:rsidRPr="00E85129" w:rsidRDefault="00E801AB" w:rsidP="00E8512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85129">
        <w:rPr>
          <w:rFonts w:ascii="Arial" w:hAnsi="Arial" w:cs="Arial"/>
          <w:b/>
          <w:bCs/>
          <w:sz w:val="24"/>
          <w:szCs w:val="24"/>
        </w:rPr>
        <w:t xml:space="preserve">Recommendations </w:t>
      </w:r>
    </w:p>
    <w:p w14:paraId="35B69727" w14:textId="77777777" w:rsidR="00800967" w:rsidRPr="00E85129" w:rsidRDefault="00316F6D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it has been suggested that the</w:t>
      </w:r>
      <w:r w:rsidR="00327C32" w:rsidRPr="00E85129">
        <w:rPr>
          <w:rFonts w:ascii="Arial" w:hAnsi="Arial" w:cs="Arial"/>
          <w:sz w:val="24"/>
          <w:szCs w:val="24"/>
        </w:rPr>
        <w:t xml:space="preserve"> </w:t>
      </w:r>
      <w:r w:rsidR="00BA6095" w:rsidRPr="00E85129">
        <w:rPr>
          <w:rFonts w:ascii="Arial" w:hAnsi="Arial" w:cs="Arial"/>
          <w:sz w:val="24"/>
          <w:szCs w:val="24"/>
        </w:rPr>
        <w:t>fundamental</w:t>
      </w:r>
      <w:r w:rsidR="00327C32" w:rsidRPr="00E85129">
        <w:rPr>
          <w:rFonts w:ascii="Arial" w:hAnsi="Arial" w:cs="Arial"/>
          <w:sz w:val="24"/>
          <w:szCs w:val="24"/>
        </w:rPr>
        <w:t xml:space="preserve"> of person-centred care for </w:t>
      </w:r>
      <w:r w:rsidR="00BA6095" w:rsidRPr="00E85129">
        <w:rPr>
          <w:rFonts w:ascii="Arial" w:hAnsi="Arial" w:cs="Arial"/>
          <w:sz w:val="24"/>
          <w:szCs w:val="24"/>
        </w:rPr>
        <w:t xml:space="preserve">individuals </w:t>
      </w:r>
      <w:r w:rsidR="00327C32" w:rsidRPr="00E85129">
        <w:rPr>
          <w:rFonts w:ascii="Arial" w:hAnsi="Arial" w:cs="Arial"/>
          <w:sz w:val="24"/>
          <w:szCs w:val="24"/>
        </w:rPr>
        <w:t>wit</w:t>
      </w:r>
      <w:r w:rsidR="00BA6095" w:rsidRPr="00E85129">
        <w:rPr>
          <w:rFonts w:ascii="Arial" w:hAnsi="Arial" w:cs="Arial"/>
          <w:sz w:val="24"/>
          <w:szCs w:val="24"/>
        </w:rPr>
        <w:t>h</w:t>
      </w:r>
      <w:r w:rsidR="00327C32" w:rsidRPr="00E85129">
        <w:rPr>
          <w:rFonts w:ascii="Arial" w:hAnsi="Arial" w:cs="Arial"/>
          <w:sz w:val="24"/>
          <w:szCs w:val="24"/>
        </w:rPr>
        <w:t xml:space="preserve"> dementia </w:t>
      </w:r>
      <w:r w:rsidR="00E93640" w:rsidRPr="00E85129">
        <w:rPr>
          <w:rFonts w:ascii="Arial" w:hAnsi="Arial" w:cs="Arial"/>
          <w:sz w:val="24"/>
          <w:szCs w:val="24"/>
        </w:rPr>
        <w:t xml:space="preserve">is important. </w:t>
      </w:r>
      <w:r w:rsidR="00BA6095" w:rsidRPr="00E85129">
        <w:rPr>
          <w:rFonts w:ascii="Arial" w:hAnsi="Arial" w:cs="Arial"/>
          <w:sz w:val="24"/>
          <w:szCs w:val="24"/>
        </w:rPr>
        <w:t>Alzheimer</w:t>
      </w:r>
      <w:r w:rsidR="002D1E88" w:rsidRPr="00E85129">
        <w:rPr>
          <w:rFonts w:ascii="Arial" w:hAnsi="Arial" w:cs="Arial"/>
          <w:sz w:val="24"/>
          <w:szCs w:val="24"/>
        </w:rPr>
        <w:t xml:space="preserve"> </w:t>
      </w:r>
      <w:r w:rsidR="00BA6095" w:rsidRPr="00E85129">
        <w:rPr>
          <w:rFonts w:ascii="Arial" w:hAnsi="Arial" w:cs="Arial"/>
          <w:sz w:val="24"/>
          <w:szCs w:val="24"/>
        </w:rPr>
        <w:t>association</w:t>
      </w:r>
      <w:r w:rsidR="00257B95" w:rsidRPr="00E85129">
        <w:rPr>
          <w:rFonts w:ascii="Arial" w:hAnsi="Arial" w:cs="Arial"/>
          <w:sz w:val="24"/>
          <w:szCs w:val="24"/>
        </w:rPr>
        <w:t xml:space="preserve"> dementia recommend person-centred assessment and care planning</w:t>
      </w:r>
      <w:r w:rsidR="00F27293" w:rsidRPr="00E85129">
        <w:rPr>
          <w:rFonts w:ascii="Arial" w:hAnsi="Arial" w:cs="Arial"/>
          <w:sz w:val="24"/>
          <w:szCs w:val="24"/>
        </w:rPr>
        <w:t xml:space="preserve"> and interviews with individuals who live with dementia </w:t>
      </w:r>
      <w:r w:rsidR="008E79F9" w:rsidRPr="00E85129">
        <w:rPr>
          <w:rFonts w:ascii="Arial" w:hAnsi="Arial" w:cs="Arial"/>
          <w:sz w:val="24"/>
          <w:szCs w:val="24"/>
        </w:rPr>
        <w:t xml:space="preserve">and their family, </w:t>
      </w:r>
      <w:r w:rsidR="00FD355A" w:rsidRPr="00E85129">
        <w:rPr>
          <w:rFonts w:ascii="Arial" w:hAnsi="Arial" w:cs="Arial"/>
          <w:sz w:val="24"/>
          <w:szCs w:val="24"/>
        </w:rPr>
        <w:t>clinical</w:t>
      </w:r>
      <w:r w:rsidR="008E79F9" w:rsidRPr="00E85129">
        <w:rPr>
          <w:rFonts w:ascii="Arial" w:hAnsi="Arial" w:cs="Arial"/>
          <w:sz w:val="24"/>
          <w:szCs w:val="24"/>
        </w:rPr>
        <w:t xml:space="preserve"> </w:t>
      </w:r>
      <w:r w:rsidR="00800967" w:rsidRPr="00E85129">
        <w:rPr>
          <w:rFonts w:ascii="Arial" w:hAnsi="Arial" w:cs="Arial"/>
          <w:sz w:val="24"/>
          <w:szCs w:val="24"/>
        </w:rPr>
        <w:t>records,</w:t>
      </w:r>
      <w:r w:rsidR="003B7261" w:rsidRPr="00E85129">
        <w:rPr>
          <w:rFonts w:ascii="Arial" w:hAnsi="Arial" w:cs="Arial"/>
          <w:sz w:val="24"/>
          <w:szCs w:val="24"/>
        </w:rPr>
        <w:t xml:space="preserve"> ea</w:t>
      </w:r>
      <w:r w:rsidR="00DF5E43" w:rsidRPr="00E85129">
        <w:rPr>
          <w:rFonts w:ascii="Arial" w:hAnsi="Arial" w:cs="Arial"/>
          <w:sz w:val="24"/>
          <w:szCs w:val="24"/>
        </w:rPr>
        <w:t>rlier assessments and observations functional measurements and physical evaluation all yield</w:t>
      </w:r>
      <w:r w:rsidR="006F2434" w:rsidRPr="00E85129">
        <w:rPr>
          <w:rFonts w:ascii="Arial" w:hAnsi="Arial" w:cs="Arial"/>
          <w:sz w:val="24"/>
          <w:szCs w:val="24"/>
        </w:rPr>
        <w:t xml:space="preserve"> objective data, also including that all assessments should </w:t>
      </w:r>
      <w:r w:rsidR="008112D8" w:rsidRPr="00E85129">
        <w:rPr>
          <w:rFonts w:ascii="Arial" w:hAnsi="Arial" w:cs="Arial"/>
          <w:sz w:val="24"/>
          <w:szCs w:val="24"/>
        </w:rPr>
        <w:t>prioritise</w:t>
      </w:r>
      <w:r w:rsidR="006F2434" w:rsidRPr="00E85129">
        <w:rPr>
          <w:rFonts w:ascii="Arial" w:hAnsi="Arial" w:cs="Arial"/>
          <w:sz w:val="24"/>
          <w:szCs w:val="24"/>
        </w:rPr>
        <w:t xml:space="preserve"> the pers</w:t>
      </w:r>
      <w:r w:rsidR="00190C38" w:rsidRPr="00E85129">
        <w:rPr>
          <w:rFonts w:ascii="Arial" w:hAnsi="Arial" w:cs="Arial"/>
          <w:sz w:val="24"/>
          <w:szCs w:val="24"/>
        </w:rPr>
        <w:t>pective of the individual living along side with dementia</w:t>
      </w:r>
      <w:r w:rsidR="008112D8" w:rsidRPr="00E85129">
        <w:rPr>
          <w:rFonts w:ascii="Arial" w:hAnsi="Arial" w:cs="Arial"/>
          <w:sz w:val="24"/>
          <w:szCs w:val="24"/>
        </w:rPr>
        <w:t>. (</w:t>
      </w:r>
      <w:proofErr w:type="gramStart"/>
      <w:r w:rsidR="008112D8" w:rsidRPr="00E85129">
        <w:rPr>
          <w:rFonts w:ascii="Arial" w:hAnsi="Arial" w:cs="Arial"/>
          <w:sz w:val="24"/>
          <w:szCs w:val="24"/>
        </w:rPr>
        <w:t>de</w:t>
      </w:r>
      <w:proofErr w:type="gramEnd"/>
      <w:r w:rsidR="008112D8" w:rsidRPr="00E85129">
        <w:rPr>
          <w:rFonts w:ascii="Arial" w:hAnsi="Arial" w:cs="Arial"/>
          <w:sz w:val="24"/>
          <w:szCs w:val="24"/>
        </w:rPr>
        <w:t xml:space="preserve"> Medeiros, K, 2013)</w:t>
      </w:r>
    </w:p>
    <w:p w14:paraId="0195BED1" w14:textId="1D75CD33" w:rsidR="000C01C8" w:rsidRPr="00E85129" w:rsidRDefault="00800967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it is possible to imply that advocacy is actively </w:t>
      </w:r>
      <w:r w:rsidR="006F6245" w:rsidRPr="00E85129">
        <w:rPr>
          <w:rFonts w:ascii="Arial" w:hAnsi="Arial" w:cs="Arial"/>
          <w:sz w:val="24"/>
          <w:szCs w:val="24"/>
        </w:rPr>
        <w:t>gaining resources for or on behalf of someone. Advocacy may occu</w:t>
      </w:r>
      <w:r w:rsidR="00832CFB" w:rsidRPr="00E85129">
        <w:rPr>
          <w:rFonts w:ascii="Arial" w:hAnsi="Arial" w:cs="Arial"/>
          <w:sz w:val="24"/>
          <w:szCs w:val="24"/>
        </w:rPr>
        <w:t xml:space="preserve">r in many different forms such as </w:t>
      </w:r>
      <w:r w:rsidR="00803FF2" w:rsidRPr="00E85129">
        <w:rPr>
          <w:rFonts w:ascii="Arial" w:hAnsi="Arial" w:cs="Arial"/>
          <w:sz w:val="24"/>
          <w:szCs w:val="24"/>
        </w:rPr>
        <w:t>self-advocacy</w:t>
      </w:r>
      <w:r w:rsidR="00832CFB" w:rsidRPr="00E85129">
        <w:rPr>
          <w:rFonts w:ascii="Arial" w:hAnsi="Arial" w:cs="Arial"/>
          <w:sz w:val="24"/>
          <w:szCs w:val="24"/>
        </w:rPr>
        <w:t xml:space="preserve">, legal </w:t>
      </w:r>
      <w:r w:rsidR="00803FF2" w:rsidRPr="00E85129">
        <w:rPr>
          <w:rFonts w:ascii="Arial" w:hAnsi="Arial" w:cs="Arial"/>
          <w:sz w:val="24"/>
          <w:szCs w:val="24"/>
        </w:rPr>
        <w:t>advocacy,</w:t>
      </w:r>
      <w:r w:rsidR="00832CFB" w:rsidRPr="00E85129">
        <w:rPr>
          <w:rFonts w:ascii="Arial" w:hAnsi="Arial" w:cs="Arial"/>
          <w:sz w:val="24"/>
          <w:szCs w:val="24"/>
        </w:rPr>
        <w:t xml:space="preserve"> </w:t>
      </w:r>
      <w:r w:rsidR="00D40BD0" w:rsidRPr="00E85129">
        <w:rPr>
          <w:rFonts w:ascii="Arial" w:hAnsi="Arial" w:cs="Arial"/>
          <w:sz w:val="24"/>
          <w:szCs w:val="24"/>
        </w:rPr>
        <w:t xml:space="preserve">and independent advocacy. Anyone with the relevant abilities </w:t>
      </w:r>
      <w:r w:rsidR="00803FF2" w:rsidRPr="00E85129">
        <w:rPr>
          <w:rFonts w:ascii="Arial" w:hAnsi="Arial" w:cs="Arial"/>
          <w:sz w:val="24"/>
          <w:szCs w:val="24"/>
        </w:rPr>
        <w:t xml:space="preserve">and skills </w:t>
      </w:r>
      <w:r w:rsidR="00803FF2" w:rsidRPr="00E85129">
        <w:rPr>
          <w:rFonts w:ascii="Arial" w:hAnsi="Arial" w:cs="Arial"/>
          <w:sz w:val="24"/>
          <w:szCs w:val="24"/>
        </w:rPr>
        <w:lastRenderedPageBreak/>
        <w:t xml:space="preserve">can act as an advocate. Advocacy </w:t>
      </w:r>
      <w:r w:rsidR="0085617A" w:rsidRPr="00E85129">
        <w:rPr>
          <w:rFonts w:ascii="Arial" w:hAnsi="Arial" w:cs="Arial"/>
          <w:sz w:val="24"/>
          <w:szCs w:val="24"/>
        </w:rPr>
        <w:t xml:space="preserve">in healthcare revolves around on the patients values and wishes </w:t>
      </w:r>
      <w:r w:rsidR="00FE713E" w:rsidRPr="00E85129">
        <w:rPr>
          <w:rFonts w:ascii="Arial" w:hAnsi="Arial" w:cs="Arial"/>
          <w:sz w:val="24"/>
          <w:szCs w:val="24"/>
        </w:rPr>
        <w:t xml:space="preserve">and therefore, </w:t>
      </w:r>
      <w:r w:rsidR="0067760E" w:rsidRPr="00E85129">
        <w:rPr>
          <w:rFonts w:ascii="Arial" w:hAnsi="Arial" w:cs="Arial"/>
          <w:sz w:val="24"/>
          <w:szCs w:val="24"/>
        </w:rPr>
        <w:t>consequently</w:t>
      </w:r>
      <w:r w:rsidR="00FE713E" w:rsidRPr="00E85129">
        <w:rPr>
          <w:rFonts w:ascii="Arial" w:hAnsi="Arial" w:cs="Arial"/>
          <w:sz w:val="24"/>
          <w:szCs w:val="24"/>
        </w:rPr>
        <w:t xml:space="preserve"> be characterized or considered as part of the therap</w:t>
      </w:r>
      <w:r w:rsidR="0067760E" w:rsidRPr="00E85129">
        <w:rPr>
          <w:rFonts w:ascii="Arial" w:hAnsi="Arial" w:cs="Arial"/>
          <w:sz w:val="24"/>
          <w:szCs w:val="24"/>
        </w:rPr>
        <w:t xml:space="preserve">eutic connections among the patient and healthcare providers. </w:t>
      </w:r>
      <w:r w:rsidR="00ED322E" w:rsidRPr="00E85129">
        <w:rPr>
          <w:rFonts w:ascii="Arial" w:hAnsi="Arial" w:cs="Arial"/>
          <w:sz w:val="24"/>
          <w:szCs w:val="24"/>
        </w:rPr>
        <w:t xml:space="preserve">For raj it will include advice and guide him as a patient of </w:t>
      </w:r>
      <w:r w:rsidR="0010232D" w:rsidRPr="00E85129">
        <w:rPr>
          <w:rFonts w:ascii="Arial" w:hAnsi="Arial" w:cs="Arial"/>
          <w:sz w:val="24"/>
          <w:szCs w:val="24"/>
        </w:rPr>
        <w:t>his rights, ensuring he has the necessary knowledge to make well-</w:t>
      </w:r>
      <w:r w:rsidR="00C42A93" w:rsidRPr="00E85129">
        <w:rPr>
          <w:rFonts w:ascii="Arial" w:hAnsi="Arial" w:cs="Arial"/>
          <w:sz w:val="24"/>
          <w:szCs w:val="24"/>
        </w:rPr>
        <w:t>informed</w:t>
      </w:r>
      <w:r w:rsidR="0010232D" w:rsidRPr="00E85129">
        <w:rPr>
          <w:rFonts w:ascii="Arial" w:hAnsi="Arial" w:cs="Arial"/>
          <w:sz w:val="24"/>
          <w:szCs w:val="24"/>
        </w:rPr>
        <w:t xml:space="preserve"> </w:t>
      </w:r>
      <w:r w:rsidR="007A3BC3" w:rsidRPr="00E85129">
        <w:rPr>
          <w:rFonts w:ascii="Arial" w:hAnsi="Arial" w:cs="Arial"/>
          <w:sz w:val="24"/>
          <w:szCs w:val="24"/>
        </w:rPr>
        <w:t xml:space="preserve">choices, assisting him in making his decisions and safeguarding his rights and interests. Advocacy </w:t>
      </w:r>
      <w:r w:rsidR="00B93F5F" w:rsidRPr="00E85129">
        <w:rPr>
          <w:rFonts w:ascii="Arial" w:hAnsi="Arial" w:cs="Arial"/>
          <w:sz w:val="24"/>
          <w:szCs w:val="24"/>
        </w:rPr>
        <w:t>involves shaping decisions</w:t>
      </w:r>
      <w:r w:rsidR="00956E29" w:rsidRPr="00E85129">
        <w:rPr>
          <w:rFonts w:ascii="Arial" w:hAnsi="Arial" w:cs="Arial"/>
          <w:sz w:val="24"/>
          <w:szCs w:val="24"/>
        </w:rPr>
        <w:t xml:space="preserve"> making, which the health care professional undertake on a daily</w:t>
      </w:r>
      <w:r w:rsidR="00AD601A" w:rsidRPr="00E85129">
        <w:rPr>
          <w:rFonts w:ascii="Arial" w:hAnsi="Arial" w:cs="Arial"/>
          <w:sz w:val="24"/>
          <w:szCs w:val="24"/>
        </w:rPr>
        <w:t xml:space="preserve">. </w:t>
      </w:r>
      <w:r w:rsidR="00AA3A93" w:rsidRPr="00E85129">
        <w:rPr>
          <w:rFonts w:ascii="Arial" w:hAnsi="Arial" w:cs="Arial"/>
          <w:sz w:val="24"/>
          <w:szCs w:val="24"/>
        </w:rPr>
        <w:t xml:space="preserve"> Advocacies </w:t>
      </w:r>
      <w:r w:rsidR="00AD601A" w:rsidRPr="00E85129">
        <w:rPr>
          <w:rFonts w:ascii="Arial" w:hAnsi="Arial" w:cs="Arial"/>
          <w:sz w:val="24"/>
          <w:szCs w:val="24"/>
        </w:rPr>
        <w:t xml:space="preserve">continues to </w:t>
      </w:r>
      <w:r w:rsidR="00AA3A93" w:rsidRPr="00E85129">
        <w:rPr>
          <w:rFonts w:ascii="Arial" w:hAnsi="Arial" w:cs="Arial"/>
          <w:sz w:val="24"/>
          <w:szCs w:val="24"/>
        </w:rPr>
        <w:t>act</w:t>
      </w:r>
      <w:r w:rsidR="00AD601A" w:rsidRPr="00E85129">
        <w:rPr>
          <w:rFonts w:ascii="Arial" w:hAnsi="Arial" w:cs="Arial"/>
          <w:sz w:val="24"/>
          <w:szCs w:val="24"/>
        </w:rPr>
        <w:t xml:space="preserve"> even if it is encouraging Raj to start </w:t>
      </w:r>
      <w:r w:rsidR="00C42A93" w:rsidRPr="00E85129">
        <w:rPr>
          <w:rFonts w:ascii="Arial" w:hAnsi="Arial" w:cs="Arial"/>
          <w:sz w:val="24"/>
          <w:szCs w:val="24"/>
        </w:rPr>
        <w:t xml:space="preserve">eating healthier. It also influences associates </w:t>
      </w:r>
      <w:r w:rsidR="00AA3A93" w:rsidRPr="00E85129">
        <w:rPr>
          <w:rFonts w:ascii="Arial" w:hAnsi="Arial" w:cs="Arial"/>
          <w:sz w:val="24"/>
          <w:szCs w:val="24"/>
        </w:rPr>
        <w:t xml:space="preserve">for improving patient care or ensuring a patient has a means of obtaining the services they require. </w:t>
      </w:r>
      <w:r w:rsidR="00C42A93" w:rsidRPr="00E85129">
        <w:rPr>
          <w:rFonts w:ascii="Arial" w:hAnsi="Arial" w:cs="Arial"/>
          <w:sz w:val="24"/>
          <w:szCs w:val="24"/>
        </w:rPr>
        <w:t xml:space="preserve"> </w:t>
      </w:r>
      <w:r w:rsidR="00F04EC0" w:rsidRPr="00E85129">
        <w:rPr>
          <w:rFonts w:ascii="Arial" w:hAnsi="Arial" w:cs="Arial"/>
          <w:sz w:val="24"/>
          <w:szCs w:val="24"/>
        </w:rPr>
        <w:t>(</w:t>
      </w:r>
      <w:proofErr w:type="spellStart"/>
      <w:r w:rsidR="00F04EC0" w:rsidRPr="00E85129">
        <w:rPr>
          <w:rFonts w:ascii="Arial" w:hAnsi="Arial" w:cs="Arial"/>
          <w:sz w:val="24"/>
          <w:szCs w:val="24"/>
        </w:rPr>
        <w:t>Physiopedia</w:t>
      </w:r>
      <w:proofErr w:type="spellEnd"/>
      <w:r w:rsidR="00F04EC0" w:rsidRPr="00E85129">
        <w:rPr>
          <w:rFonts w:ascii="Arial" w:hAnsi="Arial" w:cs="Arial"/>
          <w:sz w:val="24"/>
          <w:szCs w:val="24"/>
        </w:rPr>
        <w:t>, n.d.)</w:t>
      </w:r>
    </w:p>
    <w:p w14:paraId="770CEBB6" w14:textId="43DED69C" w:rsidR="00D238BD" w:rsidRPr="00E85129" w:rsidRDefault="00D238BD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effective treatment and the correct </w:t>
      </w:r>
      <w:r w:rsidR="00DF4B96" w:rsidRPr="00E85129">
        <w:rPr>
          <w:rFonts w:ascii="Arial" w:hAnsi="Arial" w:cs="Arial"/>
          <w:sz w:val="24"/>
          <w:szCs w:val="24"/>
        </w:rPr>
        <w:t xml:space="preserve">care </w:t>
      </w:r>
      <w:r w:rsidR="00604D32" w:rsidRPr="00E85129">
        <w:rPr>
          <w:rFonts w:ascii="Arial" w:hAnsi="Arial" w:cs="Arial"/>
          <w:sz w:val="24"/>
          <w:szCs w:val="24"/>
        </w:rPr>
        <w:t>are</w:t>
      </w:r>
      <w:r w:rsidR="00DF4B96" w:rsidRPr="00E85129">
        <w:rPr>
          <w:rFonts w:ascii="Arial" w:hAnsi="Arial" w:cs="Arial"/>
          <w:sz w:val="24"/>
          <w:szCs w:val="24"/>
        </w:rPr>
        <w:t xml:space="preserve"> critical to Raj </w:t>
      </w:r>
      <w:r w:rsidR="00604D32" w:rsidRPr="00E85129">
        <w:rPr>
          <w:rFonts w:ascii="Arial" w:hAnsi="Arial" w:cs="Arial"/>
          <w:sz w:val="24"/>
          <w:szCs w:val="24"/>
        </w:rPr>
        <w:t>to</w:t>
      </w:r>
      <w:r w:rsidR="00DF4B96" w:rsidRPr="00E85129">
        <w:rPr>
          <w:rFonts w:ascii="Arial" w:hAnsi="Arial" w:cs="Arial"/>
          <w:sz w:val="24"/>
          <w:szCs w:val="24"/>
        </w:rPr>
        <w:t xml:space="preserve"> protect his dignity with dementia </w:t>
      </w:r>
      <w:r w:rsidR="00290434" w:rsidRPr="00E85129">
        <w:rPr>
          <w:rFonts w:ascii="Arial" w:hAnsi="Arial" w:cs="Arial"/>
          <w:sz w:val="24"/>
          <w:szCs w:val="24"/>
        </w:rPr>
        <w:t>as people like him are often viewed as “patients” rather than people. Raj would need a model that priorities him and his needs. Services and physiotherap</w:t>
      </w:r>
      <w:r w:rsidR="0017757E" w:rsidRPr="00E85129">
        <w:rPr>
          <w:rFonts w:ascii="Arial" w:hAnsi="Arial" w:cs="Arial"/>
          <w:sz w:val="24"/>
          <w:szCs w:val="24"/>
        </w:rPr>
        <w:t xml:space="preserve">ies can help prevent and avoid prejudice and stigmatisation </w:t>
      </w:r>
      <w:r w:rsidR="00604D32" w:rsidRPr="00E85129">
        <w:rPr>
          <w:rFonts w:ascii="Arial" w:hAnsi="Arial" w:cs="Arial"/>
          <w:sz w:val="24"/>
          <w:szCs w:val="24"/>
        </w:rPr>
        <w:t>through</w:t>
      </w:r>
      <w:r w:rsidR="0017757E" w:rsidRPr="00E85129">
        <w:rPr>
          <w:rFonts w:ascii="Arial" w:hAnsi="Arial" w:cs="Arial"/>
          <w:sz w:val="24"/>
          <w:szCs w:val="24"/>
        </w:rPr>
        <w:t xml:space="preserve"> advocacy</w:t>
      </w:r>
      <w:r w:rsidR="00604D32" w:rsidRPr="00E85129">
        <w:rPr>
          <w:rFonts w:ascii="Arial" w:hAnsi="Arial" w:cs="Arial"/>
          <w:sz w:val="24"/>
          <w:szCs w:val="24"/>
        </w:rPr>
        <w:t xml:space="preserve">, understanding of polices and guidelines, and ongoing professional development. </w:t>
      </w:r>
    </w:p>
    <w:p w14:paraId="54EE2035" w14:textId="364C819F" w:rsidR="00C23460" w:rsidRPr="00E85129" w:rsidRDefault="00D866F2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Seeing Raj’s condition his family have been left overwhe</w:t>
      </w:r>
      <w:r w:rsidR="00925C75" w:rsidRPr="00E85129">
        <w:rPr>
          <w:rFonts w:ascii="Arial" w:hAnsi="Arial" w:cs="Arial"/>
          <w:sz w:val="24"/>
          <w:szCs w:val="24"/>
        </w:rPr>
        <w:t xml:space="preserve">lmingly concerned, </w:t>
      </w:r>
      <w:r w:rsidR="00C0408F" w:rsidRPr="00E85129">
        <w:rPr>
          <w:rFonts w:ascii="Arial" w:hAnsi="Arial" w:cs="Arial"/>
          <w:sz w:val="24"/>
          <w:szCs w:val="24"/>
        </w:rPr>
        <w:t>planning</w:t>
      </w:r>
      <w:r w:rsidR="00925C75" w:rsidRPr="00E85129">
        <w:rPr>
          <w:rFonts w:ascii="Arial" w:hAnsi="Arial" w:cs="Arial"/>
          <w:sz w:val="24"/>
          <w:szCs w:val="24"/>
        </w:rPr>
        <w:t xml:space="preserve"> can make </w:t>
      </w:r>
      <w:r w:rsidR="00C0408F" w:rsidRPr="00E85129">
        <w:rPr>
          <w:rFonts w:ascii="Arial" w:hAnsi="Arial" w:cs="Arial"/>
          <w:sz w:val="24"/>
          <w:szCs w:val="24"/>
        </w:rPr>
        <w:t xml:space="preserve">them feel more at ease for the future ahead. Raj and his family are </w:t>
      </w:r>
      <w:r w:rsidR="00FE657E" w:rsidRPr="00E85129">
        <w:rPr>
          <w:rFonts w:ascii="Arial" w:hAnsi="Arial" w:cs="Arial"/>
          <w:sz w:val="24"/>
          <w:szCs w:val="24"/>
        </w:rPr>
        <w:t xml:space="preserve">eligible for </w:t>
      </w:r>
      <w:r w:rsidR="00F660B6" w:rsidRPr="00E85129">
        <w:rPr>
          <w:rFonts w:ascii="Arial" w:hAnsi="Arial" w:cs="Arial"/>
          <w:sz w:val="24"/>
          <w:szCs w:val="24"/>
        </w:rPr>
        <w:t>a few</w:t>
      </w:r>
      <w:r w:rsidR="00FE657E" w:rsidRPr="00E85129">
        <w:rPr>
          <w:rFonts w:ascii="Arial" w:hAnsi="Arial" w:cs="Arial"/>
          <w:sz w:val="24"/>
          <w:szCs w:val="24"/>
        </w:rPr>
        <w:t xml:space="preserve"> benefits such as carers support allowance, at</w:t>
      </w:r>
      <w:r w:rsidR="008166B2" w:rsidRPr="00E85129">
        <w:rPr>
          <w:rFonts w:ascii="Arial" w:hAnsi="Arial" w:cs="Arial"/>
          <w:sz w:val="24"/>
          <w:szCs w:val="24"/>
        </w:rPr>
        <w:t xml:space="preserve">tendance allowance, </w:t>
      </w:r>
      <w:r w:rsidR="00746965" w:rsidRPr="00E85129">
        <w:rPr>
          <w:rFonts w:ascii="Arial" w:hAnsi="Arial" w:cs="Arial"/>
          <w:sz w:val="24"/>
          <w:szCs w:val="24"/>
        </w:rPr>
        <w:t>council</w:t>
      </w:r>
      <w:r w:rsidR="008166B2" w:rsidRPr="00E85129">
        <w:rPr>
          <w:rFonts w:ascii="Arial" w:hAnsi="Arial" w:cs="Arial"/>
          <w:sz w:val="24"/>
          <w:szCs w:val="24"/>
        </w:rPr>
        <w:t xml:space="preserve"> tax reduction, employment and support allowance, </w:t>
      </w:r>
      <w:r w:rsidR="00746965" w:rsidRPr="00E85129">
        <w:rPr>
          <w:rFonts w:ascii="Arial" w:hAnsi="Arial" w:cs="Arial"/>
          <w:sz w:val="24"/>
          <w:szCs w:val="24"/>
        </w:rPr>
        <w:t xml:space="preserve">and </w:t>
      </w:r>
      <w:r w:rsidR="008166B2" w:rsidRPr="00E85129">
        <w:rPr>
          <w:rFonts w:ascii="Arial" w:hAnsi="Arial" w:cs="Arial"/>
          <w:sz w:val="24"/>
          <w:szCs w:val="24"/>
        </w:rPr>
        <w:t>personal health budget</w:t>
      </w:r>
      <w:r w:rsidR="00746965" w:rsidRPr="00E85129">
        <w:rPr>
          <w:rFonts w:ascii="Arial" w:hAnsi="Arial" w:cs="Arial"/>
          <w:sz w:val="24"/>
          <w:szCs w:val="24"/>
        </w:rPr>
        <w:t xml:space="preserve">. Raj may wish to consider appointing someone to make health, </w:t>
      </w:r>
      <w:r w:rsidR="0005449F" w:rsidRPr="00E85129">
        <w:rPr>
          <w:rFonts w:ascii="Arial" w:hAnsi="Arial" w:cs="Arial"/>
          <w:sz w:val="24"/>
          <w:szCs w:val="24"/>
        </w:rPr>
        <w:t>welfare,</w:t>
      </w:r>
      <w:r w:rsidR="00746965" w:rsidRPr="00E85129">
        <w:rPr>
          <w:rFonts w:ascii="Arial" w:hAnsi="Arial" w:cs="Arial"/>
          <w:sz w:val="24"/>
          <w:szCs w:val="24"/>
        </w:rPr>
        <w:t xml:space="preserve"> </w:t>
      </w:r>
      <w:r w:rsidR="001F78B7" w:rsidRPr="00E85129">
        <w:rPr>
          <w:rFonts w:ascii="Arial" w:hAnsi="Arial" w:cs="Arial"/>
          <w:sz w:val="24"/>
          <w:szCs w:val="24"/>
        </w:rPr>
        <w:t xml:space="preserve">and financial choices for him in the future as someday he </w:t>
      </w:r>
      <w:r w:rsidR="00F660B6" w:rsidRPr="00E85129">
        <w:rPr>
          <w:rFonts w:ascii="Arial" w:hAnsi="Arial" w:cs="Arial"/>
          <w:sz w:val="24"/>
          <w:szCs w:val="24"/>
        </w:rPr>
        <w:t>might not be able to make all choices by himself</w:t>
      </w:r>
      <w:r w:rsidR="00113AE4" w:rsidRPr="00E85129">
        <w:rPr>
          <w:rFonts w:ascii="Arial" w:hAnsi="Arial" w:cs="Arial"/>
          <w:sz w:val="24"/>
          <w:szCs w:val="24"/>
        </w:rPr>
        <w:t xml:space="preserve">. The person that he will </w:t>
      </w:r>
      <w:r w:rsidR="00ED2A1C" w:rsidRPr="00E85129">
        <w:rPr>
          <w:rFonts w:ascii="Arial" w:hAnsi="Arial" w:cs="Arial"/>
          <w:sz w:val="24"/>
          <w:szCs w:val="24"/>
        </w:rPr>
        <w:t>selec</w:t>
      </w:r>
      <w:r w:rsidR="00113AE4" w:rsidRPr="00E85129">
        <w:rPr>
          <w:rFonts w:ascii="Arial" w:hAnsi="Arial" w:cs="Arial"/>
          <w:sz w:val="24"/>
          <w:szCs w:val="24"/>
        </w:rPr>
        <w:t xml:space="preserve">t </w:t>
      </w:r>
      <w:r w:rsidR="00ED2A1C" w:rsidRPr="00E85129">
        <w:rPr>
          <w:rFonts w:ascii="Arial" w:hAnsi="Arial" w:cs="Arial"/>
          <w:sz w:val="24"/>
          <w:szCs w:val="24"/>
        </w:rPr>
        <w:t>is</w:t>
      </w:r>
      <w:r w:rsidR="00113AE4" w:rsidRPr="00E85129">
        <w:rPr>
          <w:rFonts w:ascii="Arial" w:hAnsi="Arial" w:cs="Arial"/>
          <w:sz w:val="24"/>
          <w:szCs w:val="24"/>
        </w:rPr>
        <w:t xml:space="preserve"> </w:t>
      </w:r>
      <w:r w:rsidR="00ED2A1C" w:rsidRPr="00E85129">
        <w:rPr>
          <w:rFonts w:ascii="Arial" w:hAnsi="Arial" w:cs="Arial"/>
          <w:sz w:val="24"/>
          <w:szCs w:val="24"/>
        </w:rPr>
        <w:t>known</w:t>
      </w:r>
      <w:r w:rsidR="00113AE4" w:rsidRPr="00E85129">
        <w:rPr>
          <w:rFonts w:ascii="Arial" w:hAnsi="Arial" w:cs="Arial"/>
          <w:sz w:val="24"/>
          <w:szCs w:val="24"/>
        </w:rPr>
        <w:t xml:space="preserve"> as an</w:t>
      </w:r>
      <w:r w:rsidR="008C76A6" w:rsidRPr="00E85129">
        <w:rPr>
          <w:rFonts w:ascii="Arial" w:hAnsi="Arial" w:cs="Arial"/>
          <w:sz w:val="24"/>
          <w:szCs w:val="24"/>
        </w:rPr>
        <w:t xml:space="preserve"> attorney. And they are appointed </w:t>
      </w:r>
      <w:r w:rsidR="0005449F" w:rsidRPr="00E85129">
        <w:rPr>
          <w:rFonts w:ascii="Arial" w:hAnsi="Arial" w:cs="Arial"/>
          <w:sz w:val="24"/>
          <w:szCs w:val="24"/>
        </w:rPr>
        <w:t>by a formal legal binding document which is know as a lasting power of attorney (LPA)</w:t>
      </w:r>
      <w:r w:rsidR="00C12371" w:rsidRPr="00E85129">
        <w:rPr>
          <w:rFonts w:ascii="Arial" w:hAnsi="Arial" w:cs="Arial"/>
          <w:sz w:val="24"/>
          <w:szCs w:val="24"/>
        </w:rPr>
        <w:t xml:space="preserve">. </w:t>
      </w:r>
      <w:r w:rsidR="00C12371" w:rsidRPr="00E85129">
        <w:rPr>
          <w:rFonts w:ascii="Arial" w:hAnsi="Arial" w:cs="Arial"/>
          <w:sz w:val="24"/>
          <w:szCs w:val="24"/>
        </w:rPr>
        <w:t>(Dementia UK, n.d.)</w:t>
      </w:r>
    </w:p>
    <w:p w14:paraId="24F7FAA0" w14:textId="0C999E86" w:rsidR="00E40F79" w:rsidRPr="00E85129" w:rsidRDefault="00E40F79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Raj can connect to different types of specialist services for people like him who provide assessment and diagnostic services</w:t>
      </w:r>
      <w:r w:rsidR="00C66B2D" w:rsidRPr="00E85129">
        <w:rPr>
          <w:rFonts w:ascii="Arial" w:hAnsi="Arial" w:cs="Arial"/>
          <w:sz w:val="24"/>
          <w:szCs w:val="24"/>
        </w:rPr>
        <w:t xml:space="preserve">, day centre care, support groups, </w:t>
      </w:r>
      <w:r w:rsidR="005A71E3" w:rsidRPr="00E85129">
        <w:rPr>
          <w:rFonts w:ascii="Arial" w:hAnsi="Arial" w:cs="Arial"/>
          <w:sz w:val="24"/>
          <w:szCs w:val="24"/>
        </w:rPr>
        <w:t>respite,</w:t>
      </w:r>
      <w:r w:rsidR="00C66B2D" w:rsidRPr="00E85129">
        <w:rPr>
          <w:rFonts w:ascii="Arial" w:hAnsi="Arial" w:cs="Arial"/>
          <w:sz w:val="24"/>
          <w:szCs w:val="24"/>
        </w:rPr>
        <w:t xml:space="preserve"> and theory/</w:t>
      </w:r>
      <w:r w:rsidR="00695553" w:rsidRPr="00E85129">
        <w:rPr>
          <w:rFonts w:ascii="Arial" w:hAnsi="Arial" w:cs="Arial"/>
          <w:sz w:val="24"/>
          <w:szCs w:val="24"/>
        </w:rPr>
        <w:t>counselling</w:t>
      </w:r>
      <w:r w:rsidR="00C66B2D" w:rsidRPr="00E85129">
        <w:rPr>
          <w:rFonts w:ascii="Arial" w:hAnsi="Arial" w:cs="Arial"/>
          <w:sz w:val="24"/>
          <w:szCs w:val="24"/>
        </w:rPr>
        <w:t xml:space="preserve"> </w:t>
      </w:r>
      <w:r w:rsidR="00FA7C5B" w:rsidRPr="00E85129">
        <w:rPr>
          <w:rFonts w:ascii="Arial" w:hAnsi="Arial" w:cs="Arial"/>
          <w:sz w:val="24"/>
          <w:szCs w:val="24"/>
        </w:rPr>
        <w:t xml:space="preserve">services. Inevitably, </w:t>
      </w:r>
      <w:r w:rsidR="005A71E3" w:rsidRPr="00E85129">
        <w:rPr>
          <w:rFonts w:ascii="Arial" w:hAnsi="Arial" w:cs="Arial"/>
          <w:sz w:val="24"/>
          <w:szCs w:val="24"/>
        </w:rPr>
        <w:t>whether</w:t>
      </w:r>
      <w:r w:rsidR="00FA7C5B" w:rsidRPr="00E85129">
        <w:rPr>
          <w:rFonts w:ascii="Arial" w:hAnsi="Arial" w:cs="Arial"/>
          <w:sz w:val="24"/>
          <w:szCs w:val="24"/>
        </w:rPr>
        <w:t xml:space="preserve"> Raj obtains </w:t>
      </w:r>
      <w:r w:rsidR="00DB5123" w:rsidRPr="00E85129">
        <w:rPr>
          <w:rFonts w:ascii="Arial" w:hAnsi="Arial" w:cs="Arial"/>
          <w:sz w:val="24"/>
          <w:szCs w:val="24"/>
        </w:rPr>
        <w:t>specialist assistance, it is likely to be determined by were he resides</w:t>
      </w:r>
      <w:r w:rsidR="00E05455" w:rsidRPr="00E85129">
        <w:rPr>
          <w:rFonts w:ascii="Arial" w:hAnsi="Arial" w:cs="Arial"/>
          <w:sz w:val="24"/>
          <w:szCs w:val="24"/>
        </w:rPr>
        <w:t xml:space="preserve"> and type of service that he requires as some are not always</w:t>
      </w:r>
      <w:r w:rsidR="00674CDA" w:rsidRPr="00E85129">
        <w:rPr>
          <w:rFonts w:ascii="Arial" w:hAnsi="Arial" w:cs="Arial"/>
          <w:sz w:val="24"/>
          <w:szCs w:val="24"/>
        </w:rPr>
        <w:t xml:space="preserve"> </w:t>
      </w:r>
      <w:r w:rsidR="00695553" w:rsidRPr="00E85129">
        <w:rPr>
          <w:rFonts w:ascii="Arial" w:hAnsi="Arial" w:cs="Arial"/>
          <w:sz w:val="24"/>
          <w:szCs w:val="24"/>
        </w:rPr>
        <w:t>free,</w:t>
      </w:r>
      <w:r w:rsidR="00674CDA" w:rsidRPr="00E85129">
        <w:rPr>
          <w:rFonts w:ascii="Arial" w:hAnsi="Arial" w:cs="Arial"/>
          <w:sz w:val="24"/>
          <w:szCs w:val="24"/>
        </w:rPr>
        <w:t xml:space="preserve"> and some parts of the country have no services or projects for </w:t>
      </w:r>
      <w:r w:rsidR="00695553" w:rsidRPr="00E85129">
        <w:rPr>
          <w:rFonts w:ascii="Arial" w:hAnsi="Arial" w:cs="Arial"/>
          <w:sz w:val="24"/>
          <w:szCs w:val="24"/>
        </w:rPr>
        <w:t xml:space="preserve">young people with dementia. </w:t>
      </w:r>
    </w:p>
    <w:p w14:paraId="44C0CFA3" w14:textId="7FC109BD" w:rsidR="00C12371" w:rsidRPr="00E85129" w:rsidRDefault="00695553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Direct payment and personal budgets are two methods for Raj </w:t>
      </w:r>
      <w:r w:rsidR="007A4461" w:rsidRPr="00E85129">
        <w:rPr>
          <w:rFonts w:ascii="Arial" w:hAnsi="Arial" w:cs="Arial"/>
          <w:sz w:val="24"/>
          <w:szCs w:val="24"/>
        </w:rPr>
        <w:t>qualifying for social care services to exert control over the service</w:t>
      </w:r>
      <w:r w:rsidR="005A71E3" w:rsidRPr="00E85129">
        <w:rPr>
          <w:rFonts w:ascii="Arial" w:hAnsi="Arial" w:cs="Arial"/>
          <w:sz w:val="24"/>
          <w:szCs w:val="24"/>
        </w:rPr>
        <w:t xml:space="preserve"> he will receive. ‘self-directed support’ </w:t>
      </w:r>
      <w:r w:rsidR="009B3DED" w:rsidRPr="00E85129">
        <w:rPr>
          <w:rFonts w:ascii="Arial" w:hAnsi="Arial" w:cs="Arial"/>
          <w:sz w:val="24"/>
          <w:szCs w:val="24"/>
        </w:rPr>
        <w:lastRenderedPageBreak/>
        <w:t xml:space="preserve">allows Raj to select a more personalised service to correspond with his </w:t>
      </w:r>
      <w:r w:rsidR="00BD6BB8" w:rsidRPr="00E85129">
        <w:rPr>
          <w:rFonts w:ascii="Arial" w:hAnsi="Arial" w:cs="Arial"/>
          <w:sz w:val="24"/>
          <w:szCs w:val="24"/>
        </w:rPr>
        <w:t xml:space="preserve">requirements whilst avoiding programmes that </w:t>
      </w:r>
      <w:r w:rsidR="0074772B" w:rsidRPr="00E85129">
        <w:rPr>
          <w:rFonts w:ascii="Arial" w:hAnsi="Arial" w:cs="Arial"/>
          <w:sz w:val="24"/>
          <w:szCs w:val="24"/>
        </w:rPr>
        <w:t xml:space="preserve">are required unsuitable or targeted to much older people with dementia. A direct payment </w:t>
      </w:r>
      <w:r w:rsidR="00C103BA" w:rsidRPr="00E85129">
        <w:rPr>
          <w:rFonts w:ascii="Arial" w:hAnsi="Arial" w:cs="Arial"/>
          <w:sz w:val="24"/>
          <w:szCs w:val="24"/>
        </w:rPr>
        <w:t>as cash payment made by the local authority social service department fo</w:t>
      </w:r>
      <w:r w:rsidR="008D6ECF" w:rsidRPr="00E85129">
        <w:rPr>
          <w:rFonts w:ascii="Arial" w:hAnsi="Arial" w:cs="Arial"/>
          <w:sz w:val="24"/>
          <w:szCs w:val="24"/>
        </w:rPr>
        <w:t xml:space="preserve">r an individual who requires care and treatment. It is the most </w:t>
      </w:r>
      <w:r w:rsidR="00B35A52" w:rsidRPr="00E85129">
        <w:rPr>
          <w:rFonts w:ascii="Arial" w:hAnsi="Arial" w:cs="Arial"/>
          <w:sz w:val="24"/>
          <w:szCs w:val="24"/>
        </w:rPr>
        <w:t xml:space="preserve">prevalent type of self-directed support. </w:t>
      </w:r>
      <w:r w:rsidR="00415F8D" w:rsidRPr="00E85129">
        <w:rPr>
          <w:rFonts w:ascii="Arial" w:hAnsi="Arial" w:cs="Arial"/>
          <w:sz w:val="24"/>
          <w:szCs w:val="24"/>
        </w:rPr>
        <w:t>(www.scie.org.uk, n.d.)</w:t>
      </w:r>
    </w:p>
    <w:p w14:paraId="38CEC04A" w14:textId="02DEAC50" w:rsidR="00023340" w:rsidRPr="00E85129" w:rsidRDefault="00C6127B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 xml:space="preserve">The </w:t>
      </w:r>
      <w:r w:rsidR="00CB4691" w:rsidRPr="00E85129">
        <w:rPr>
          <w:rFonts w:ascii="Arial" w:hAnsi="Arial" w:cs="Arial"/>
          <w:sz w:val="24"/>
          <w:szCs w:val="24"/>
        </w:rPr>
        <w:t>Alzheimer</w:t>
      </w:r>
      <w:r w:rsidRPr="00E85129">
        <w:rPr>
          <w:rFonts w:ascii="Arial" w:hAnsi="Arial" w:cs="Arial"/>
          <w:sz w:val="24"/>
          <w:szCs w:val="24"/>
        </w:rPr>
        <w:t xml:space="preserve"> association suggests that individuals </w:t>
      </w:r>
      <w:r w:rsidR="003E22CD" w:rsidRPr="00E85129">
        <w:rPr>
          <w:rFonts w:ascii="Arial" w:hAnsi="Arial" w:cs="Arial"/>
          <w:sz w:val="24"/>
          <w:szCs w:val="24"/>
        </w:rPr>
        <w:t>who take part in activities help improve their quality of life, reduce</w:t>
      </w:r>
      <w:r w:rsidR="00271EA4" w:rsidRPr="00E85129">
        <w:rPr>
          <w:rFonts w:ascii="Arial" w:hAnsi="Arial" w:cs="Arial"/>
          <w:sz w:val="24"/>
          <w:szCs w:val="24"/>
        </w:rPr>
        <w:t xml:space="preserve">s their behaviour of </w:t>
      </w:r>
      <w:r w:rsidR="00CB4691" w:rsidRPr="00E85129">
        <w:rPr>
          <w:rFonts w:ascii="Arial" w:hAnsi="Arial" w:cs="Arial"/>
          <w:sz w:val="24"/>
          <w:szCs w:val="24"/>
        </w:rPr>
        <w:t>agitation</w:t>
      </w:r>
      <w:r w:rsidR="00271EA4" w:rsidRPr="00E85129">
        <w:rPr>
          <w:rFonts w:ascii="Arial" w:hAnsi="Arial" w:cs="Arial"/>
          <w:sz w:val="24"/>
          <w:szCs w:val="24"/>
        </w:rPr>
        <w:t>, it provides s sense of purpose</w:t>
      </w:r>
      <w:r w:rsidR="006A355C" w:rsidRPr="00E85129">
        <w:rPr>
          <w:rFonts w:ascii="Arial" w:hAnsi="Arial" w:cs="Arial"/>
          <w:sz w:val="24"/>
          <w:szCs w:val="24"/>
        </w:rPr>
        <w:t xml:space="preserve">, accomplishment and keeps them engaged, increases </w:t>
      </w:r>
      <w:r w:rsidR="00E85129" w:rsidRPr="00E85129">
        <w:rPr>
          <w:rFonts w:ascii="Arial" w:hAnsi="Arial" w:cs="Arial"/>
          <w:sz w:val="24"/>
          <w:szCs w:val="24"/>
        </w:rPr>
        <w:t>self-esteem,</w:t>
      </w:r>
      <w:r w:rsidR="006A355C" w:rsidRPr="00E85129">
        <w:rPr>
          <w:rFonts w:ascii="Arial" w:hAnsi="Arial" w:cs="Arial"/>
          <w:sz w:val="24"/>
          <w:szCs w:val="24"/>
        </w:rPr>
        <w:t xml:space="preserve"> </w:t>
      </w:r>
      <w:r w:rsidR="00CB4691" w:rsidRPr="00E85129">
        <w:rPr>
          <w:rFonts w:ascii="Arial" w:hAnsi="Arial" w:cs="Arial"/>
          <w:sz w:val="24"/>
          <w:szCs w:val="24"/>
        </w:rPr>
        <w:t xml:space="preserve">and </w:t>
      </w:r>
      <w:r w:rsidR="00C8660E" w:rsidRPr="00E85129">
        <w:rPr>
          <w:rFonts w:ascii="Arial" w:hAnsi="Arial" w:cs="Arial"/>
          <w:sz w:val="24"/>
          <w:szCs w:val="24"/>
        </w:rPr>
        <w:t>gives a</w:t>
      </w:r>
      <w:r w:rsidR="00CB4691" w:rsidRPr="00E85129">
        <w:rPr>
          <w:rFonts w:ascii="Arial" w:hAnsi="Arial" w:cs="Arial"/>
          <w:sz w:val="24"/>
          <w:szCs w:val="24"/>
        </w:rPr>
        <w:t xml:space="preserve"> sense of normality. Researchers have also stated that it improves </w:t>
      </w:r>
      <w:r w:rsidR="00C97DB1" w:rsidRPr="00E85129">
        <w:rPr>
          <w:rFonts w:ascii="Arial" w:hAnsi="Arial" w:cs="Arial"/>
          <w:sz w:val="24"/>
          <w:szCs w:val="24"/>
        </w:rPr>
        <w:t xml:space="preserve">psychological and physical health for people with early onset dementia. </w:t>
      </w:r>
    </w:p>
    <w:p w14:paraId="404FEDC8" w14:textId="03B0FACD" w:rsidR="00C97DB1" w:rsidRPr="00E85129" w:rsidRDefault="00C97DB1" w:rsidP="00E85129">
      <w:pPr>
        <w:spacing w:line="360" w:lineRule="auto"/>
        <w:rPr>
          <w:rFonts w:ascii="Arial" w:hAnsi="Arial" w:cs="Arial"/>
          <w:sz w:val="24"/>
          <w:szCs w:val="24"/>
        </w:rPr>
      </w:pPr>
      <w:r w:rsidRPr="00E85129">
        <w:rPr>
          <w:rFonts w:ascii="Arial" w:hAnsi="Arial" w:cs="Arial"/>
          <w:sz w:val="24"/>
          <w:szCs w:val="24"/>
        </w:rPr>
        <w:t>Arts for Dementia is a charity that Raj can make u</w:t>
      </w:r>
      <w:r w:rsidR="00357D47" w:rsidRPr="00E85129">
        <w:rPr>
          <w:rFonts w:ascii="Arial" w:hAnsi="Arial" w:cs="Arial"/>
          <w:sz w:val="24"/>
          <w:szCs w:val="24"/>
        </w:rPr>
        <w:t>se of that will help him by working alongside organisations to give workshop on subjects such as arts, drama</w:t>
      </w:r>
      <w:r w:rsidR="00834C75" w:rsidRPr="00E85129">
        <w:rPr>
          <w:rFonts w:ascii="Arial" w:hAnsi="Arial" w:cs="Arial"/>
          <w:sz w:val="24"/>
          <w:szCs w:val="24"/>
        </w:rPr>
        <w:t xml:space="preserve">, </w:t>
      </w:r>
      <w:r w:rsidR="00C8660E" w:rsidRPr="00E85129">
        <w:rPr>
          <w:rFonts w:ascii="Arial" w:hAnsi="Arial" w:cs="Arial"/>
          <w:sz w:val="24"/>
          <w:szCs w:val="24"/>
        </w:rPr>
        <w:t>dance,</w:t>
      </w:r>
      <w:r w:rsidR="00834C75" w:rsidRPr="00E85129">
        <w:rPr>
          <w:rFonts w:ascii="Arial" w:hAnsi="Arial" w:cs="Arial"/>
          <w:sz w:val="24"/>
          <w:szCs w:val="24"/>
        </w:rPr>
        <w:t xml:space="preserve"> and music. Dementia adventure is another charity that can help </w:t>
      </w:r>
      <w:r w:rsidR="00F772DF" w:rsidRPr="00E85129">
        <w:rPr>
          <w:rFonts w:ascii="Arial" w:hAnsi="Arial" w:cs="Arial"/>
          <w:sz w:val="24"/>
          <w:szCs w:val="24"/>
        </w:rPr>
        <w:t>run small group breaks and holidays for people like Raj</w:t>
      </w:r>
      <w:r w:rsidR="00C8660E" w:rsidRPr="00E85129">
        <w:rPr>
          <w:rFonts w:ascii="Arial" w:hAnsi="Arial" w:cs="Arial"/>
          <w:sz w:val="24"/>
          <w:szCs w:val="24"/>
        </w:rPr>
        <w:t xml:space="preserve"> and his family (Alzheimer’s society, 2021)</w:t>
      </w:r>
    </w:p>
    <w:p w14:paraId="036325C8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4D389A13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176B87AE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37F5A768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0E0D8641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44D18F4E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06CCC213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0172E74A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4BD957F5" w14:textId="77777777" w:rsidR="00C23460" w:rsidRDefault="00C23460" w:rsidP="00E85129">
      <w:pPr>
        <w:spacing w:line="360" w:lineRule="auto"/>
        <w:rPr>
          <w:sz w:val="32"/>
          <w:szCs w:val="32"/>
        </w:rPr>
      </w:pPr>
    </w:p>
    <w:p w14:paraId="4826A196" w14:textId="77777777" w:rsidR="00C23460" w:rsidRPr="00DA153F" w:rsidRDefault="00C23460">
      <w:pPr>
        <w:rPr>
          <w:sz w:val="32"/>
          <w:szCs w:val="32"/>
        </w:rPr>
      </w:pPr>
    </w:p>
    <w:p w14:paraId="036E0381" w14:textId="4C88F814" w:rsidR="00E85129" w:rsidRPr="004B69AE" w:rsidRDefault="00130058">
      <w:pPr>
        <w:rPr>
          <w:b/>
          <w:bCs/>
          <w:sz w:val="40"/>
          <w:szCs w:val="40"/>
        </w:rPr>
      </w:pPr>
      <w:r w:rsidRPr="0063500C">
        <w:rPr>
          <w:b/>
          <w:bCs/>
          <w:sz w:val="40"/>
          <w:szCs w:val="40"/>
        </w:rPr>
        <w:lastRenderedPageBreak/>
        <w:t xml:space="preserve">References </w:t>
      </w:r>
    </w:p>
    <w:p w14:paraId="6FEB4064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Alzheimer's Society (2021). </w:t>
      </w:r>
      <w:r w:rsidRPr="004B69AE">
        <w:rPr>
          <w:rFonts w:ascii="Arial" w:hAnsi="Arial" w:cs="Arial"/>
          <w:i/>
          <w:iCs/>
        </w:rPr>
        <w:t>Dementia and the Mental Capacity Act 2005</w:t>
      </w:r>
      <w:r w:rsidRPr="004B69AE">
        <w:rPr>
          <w:rFonts w:ascii="Arial" w:hAnsi="Arial" w:cs="Arial"/>
        </w:rPr>
        <w:t>. [online] Alzheimer’s Society. Available at: https://www.alzheimers.org.uk/get-support/legal-financial/dementia-mental-capacity-act.</w:t>
      </w:r>
    </w:p>
    <w:p w14:paraId="2048B5B3" w14:textId="77777777" w:rsidR="000D5717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Biggs, S., Carr, A. and Haapala, I. (2019). Dementia as a source of social disadvantage and exclusion. </w:t>
      </w:r>
      <w:r w:rsidRPr="004B69AE">
        <w:rPr>
          <w:rFonts w:ascii="Arial" w:hAnsi="Arial" w:cs="Arial"/>
          <w:i/>
          <w:iCs/>
        </w:rPr>
        <w:t>Australasian Journal on Ageing</w:t>
      </w:r>
      <w:r w:rsidRPr="004B69AE">
        <w:rPr>
          <w:rFonts w:ascii="Arial" w:hAnsi="Arial" w:cs="Arial"/>
        </w:rPr>
        <w:t xml:space="preserve">, 38(S2), pp.26–33. </w:t>
      </w:r>
      <w:proofErr w:type="spellStart"/>
      <w:proofErr w:type="gramStart"/>
      <w:r w:rsidRPr="004B69AE">
        <w:rPr>
          <w:rFonts w:ascii="Arial" w:hAnsi="Arial" w:cs="Arial"/>
        </w:rPr>
        <w:t>doi:https</w:t>
      </w:r>
      <w:proofErr w:type="spellEnd"/>
      <w:r w:rsidRPr="004B69AE">
        <w:rPr>
          <w:rFonts w:ascii="Arial" w:hAnsi="Arial" w:cs="Arial"/>
        </w:rPr>
        <w:t>://doi.org/10.1111/ajag.12654</w:t>
      </w:r>
      <w:proofErr w:type="gramEnd"/>
      <w:r w:rsidRPr="004B69AE">
        <w:rPr>
          <w:rFonts w:ascii="Arial" w:hAnsi="Arial" w:cs="Arial"/>
        </w:rPr>
        <w:t>.</w:t>
      </w:r>
    </w:p>
    <w:p w14:paraId="4A54F2E7" w14:textId="58425678" w:rsidR="00330C82" w:rsidRPr="004B69AE" w:rsidRDefault="00330C82" w:rsidP="00330C82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Boardman, J., 2005. New services for old–an overview of mental health policy.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Beyond the water towers: the unfinished revolution in mental health services 1985–2005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pp.27-36.</w:t>
      </w:r>
    </w:p>
    <w:p w14:paraId="6A899557" w14:textId="0C600D4F" w:rsidR="000D5717" w:rsidRPr="004B69AE" w:rsidRDefault="000D5717" w:rsidP="000D571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Brimblecombe, N., 2006. Asylum nursing as a career in the United Kingdom, 1890–1910.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Advanced Nursing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55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pp.770-777.</w:t>
      </w:r>
    </w:p>
    <w:p w14:paraId="67BA9565" w14:textId="206F57D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Crossley, N. (1998). Transforming the Mental Health Field: The Early History of the National Association for Mental Health. </w:t>
      </w:r>
      <w:r w:rsidRPr="004B69AE">
        <w:rPr>
          <w:rFonts w:ascii="Arial" w:hAnsi="Arial" w:cs="Arial"/>
          <w:i/>
          <w:iCs/>
        </w:rPr>
        <w:t>Sociology of Health &amp; Illness</w:t>
      </w:r>
      <w:r w:rsidRPr="004B69AE">
        <w:rPr>
          <w:rFonts w:ascii="Arial" w:hAnsi="Arial" w:cs="Arial"/>
        </w:rPr>
        <w:t xml:space="preserve">, 20(4), pp.458–488. </w:t>
      </w:r>
      <w:proofErr w:type="spellStart"/>
      <w:proofErr w:type="gramStart"/>
      <w:r w:rsidRPr="004B69AE">
        <w:rPr>
          <w:rFonts w:ascii="Arial" w:hAnsi="Arial" w:cs="Arial"/>
        </w:rPr>
        <w:t>doi:https</w:t>
      </w:r>
      <w:proofErr w:type="spellEnd"/>
      <w:r w:rsidRPr="004B69AE">
        <w:rPr>
          <w:rFonts w:ascii="Arial" w:hAnsi="Arial" w:cs="Arial"/>
        </w:rPr>
        <w:t>://doi.org/10.1111/1467-9566.00111</w:t>
      </w:r>
      <w:proofErr w:type="gramEnd"/>
      <w:r w:rsidRPr="004B69AE">
        <w:rPr>
          <w:rFonts w:ascii="Arial" w:hAnsi="Arial" w:cs="Arial"/>
        </w:rPr>
        <w:t>.</w:t>
      </w:r>
    </w:p>
    <w:p w14:paraId="6B78DEFB" w14:textId="4CD47187" w:rsidR="000D5717" w:rsidRPr="004B69AE" w:rsidRDefault="000D5717" w:rsidP="000D571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Cross, S., 2004. Visualizing madness: Mental illness and public representation.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Television &amp; New Media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pp.197-216.</w:t>
      </w:r>
    </w:p>
    <w:p w14:paraId="6BA0D896" w14:textId="52A25F97" w:rsidR="009D4919" w:rsidRPr="004B69AE" w:rsidRDefault="009D4919" w:rsidP="009D4919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A2A2A"/>
          <w:sz w:val="24"/>
          <w:szCs w:val="24"/>
          <w:lang w:eastAsia="en-GB"/>
        </w:rPr>
      </w:pPr>
      <w:r w:rsidRPr="004B69AE">
        <w:rPr>
          <w:rFonts w:ascii="Arial" w:eastAsia="Times New Roman" w:hAnsi="Arial" w:cs="Arial"/>
          <w:color w:val="2A2A2A"/>
          <w:sz w:val="24"/>
          <w:szCs w:val="24"/>
          <w:lang w:eastAsia="en-GB"/>
        </w:rPr>
        <w:t>D</w:t>
      </w:r>
      <w:r w:rsidRPr="004B69AE">
        <w:rPr>
          <w:rFonts w:ascii="Arial" w:eastAsia="Times New Roman" w:hAnsi="Arial" w:cs="Arial"/>
          <w:color w:val="2A2A2A"/>
          <w:sz w:val="24"/>
          <w:szCs w:val="24"/>
          <w:lang w:eastAsia="en-GB"/>
        </w:rPr>
        <w:t xml:space="preserve">e </w:t>
      </w:r>
      <w:proofErr w:type="spellStart"/>
      <w:proofErr w:type="gramStart"/>
      <w:r w:rsidRPr="004B69AE">
        <w:rPr>
          <w:rFonts w:ascii="Arial" w:eastAsia="Times New Roman" w:hAnsi="Arial" w:cs="Arial"/>
          <w:color w:val="2A2A2A"/>
          <w:sz w:val="24"/>
          <w:szCs w:val="24"/>
          <w:lang w:eastAsia="en-GB"/>
        </w:rPr>
        <w:t>Medeiros,K</w:t>
      </w:r>
      <w:proofErr w:type="spellEnd"/>
      <w:r w:rsidRPr="004B69AE">
        <w:rPr>
          <w:rFonts w:ascii="Arial" w:eastAsia="Times New Roman" w:hAnsi="Arial" w:cs="Arial"/>
          <w:color w:val="2A2A2A"/>
          <w:sz w:val="24"/>
          <w:szCs w:val="24"/>
          <w:lang w:eastAsia="en-GB"/>
        </w:rPr>
        <w:t>.</w:t>
      </w:r>
      <w:proofErr w:type="gramEnd"/>
      <w:r w:rsidRPr="004B69AE">
        <w:rPr>
          <w:rFonts w:ascii="Arial" w:eastAsia="Times New Roman" w:hAnsi="Arial" w:cs="Arial"/>
          <w:color w:val="2A2A2A"/>
          <w:sz w:val="24"/>
          <w:szCs w:val="24"/>
          <w:lang w:eastAsia="en-GB"/>
        </w:rPr>
        <w:t>, &amp; Doyle, P.J. (2013). Remembering the person in person-centred residential dementia care. Generations, 37, 83-86.</w:t>
      </w:r>
    </w:p>
    <w:p w14:paraId="7C023654" w14:textId="5B9E6195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Dementia UK. (n.d.). </w:t>
      </w:r>
      <w:r w:rsidRPr="004B69AE">
        <w:rPr>
          <w:rFonts w:ascii="Arial" w:hAnsi="Arial" w:cs="Arial"/>
          <w:i/>
          <w:iCs/>
        </w:rPr>
        <w:t>Financial and legal sources of support</w:t>
      </w:r>
      <w:r w:rsidRPr="004B69AE">
        <w:rPr>
          <w:rFonts w:ascii="Arial" w:hAnsi="Arial" w:cs="Arial"/>
        </w:rPr>
        <w:t xml:space="preserve">. [online] Available at: </w:t>
      </w:r>
      <w:hyperlink r:id="rId16" w:history="1">
        <w:r w:rsidR="00330C82" w:rsidRPr="004B69AE">
          <w:rPr>
            <w:rStyle w:val="Hyperlink"/>
            <w:rFonts w:ascii="Arial" w:hAnsi="Arial" w:cs="Arial"/>
          </w:rPr>
          <w:t>https://www.dementiauk.org/get-support/legal-and-financial-information/sources-of-support-and-advice/#POA</w:t>
        </w:r>
      </w:hyperlink>
      <w:r w:rsidRPr="004B69AE">
        <w:rPr>
          <w:rFonts w:ascii="Arial" w:hAnsi="Arial" w:cs="Arial"/>
        </w:rPr>
        <w:t>.</w:t>
      </w:r>
    </w:p>
    <w:p w14:paraId="2D0CB3E8" w14:textId="77777777" w:rsidR="00330C82" w:rsidRPr="004B69AE" w:rsidRDefault="00330C82" w:rsidP="00330C82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Dickinson, E., 1990. From madness to mental health: a brief history of psychiatric treatments in the UK from 1800 to the present.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British Journal of Occupational Therapy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53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(10), pp.419-424.</w:t>
      </w:r>
    </w:p>
    <w:p w14:paraId="62AE41F1" w14:textId="77777777" w:rsidR="00330C82" w:rsidRPr="004B69AE" w:rsidRDefault="00330C82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7BEB3145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Hung, L., Hudson, A., Gregorio, M., Jackson, L., Mann, J., Horne, N., Berndt, A., Wallsworth, C., Wong, L. and Phinney, A. (2021). Creating Dementia-Friendly Communities for Social Inclusion: A Scoping Review. </w:t>
      </w:r>
      <w:r w:rsidRPr="004B69AE">
        <w:rPr>
          <w:rFonts w:ascii="Arial" w:hAnsi="Arial" w:cs="Arial"/>
          <w:i/>
          <w:iCs/>
        </w:rPr>
        <w:t>Gerontology and Geriatric Medicine</w:t>
      </w:r>
      <w:r w:rsidRPr="004B69AE">
        <w:rPr>
          <w:rFonts w:ascii="Arial" w:hAnsi="Arial" w:cs="Arial"/>
        </w:rPr>
        <w:t xml:space="preserve">, 7, p.233372142110135. </w:t>
      </w:r>
      <w:proofErr w:type="spellStart"/>
      <w:proofErr w:type="gramStart"/>
      <w:r w:rsidRPr="004B69AE">
        <w:rPr>
          <w:rFonts w:ascii="Arial" w:hAnsi="Arial" w:cs="Arial"/>
        </w:rPr>
        <w:t>doi:https</w:t>
      </w:r>
      <w:proofErr w:type="spellEnd"/>
      <w:r w:rsidRPr="004B69AE">
        <w:rPr>
          <w:rFonts w:ascii="Arial" w:hAnsi="Arial" w:cs="Arial"/>
        </w:rPr>
        <w:t>://doi.org/10.1177/23337214211013596</w:t>
      </w:r>
      <w:proofErr w:type="gramEnd"/>
      <w:r w:rsidRPr="004B69AE">
        <w:rPr>
          <w:rFonts w:ascii="Arial" w:hAnsi="Arial" w:cs="Arial"/>
        </w:rPr>
        <w:t>.</w:t>
      </w:r>
    </w:p>
    <w:p w14:paraId="08CE0E8B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lastRenderedPageBreak/>
        <w:t xml:space="preserve">Hung, L., Leitch, S., Hung, R. and Phinney, A. (2020). Creating dementia-friendly and inclusive communities for social inclusion: a scoping review protocol. </w:t>
      </w:r>
      <w:r w:rsidRPr="004B69AE">
        <w:rPr>
          <w:rFonts w:ascii="Arial" w:hAnsi="Arial" w:cs="Arial"/>
          <w:i/>
          <w:iCs/>
        </w:rPr>
        <w:t>BMJ Open</w:t>
      </w:r>
      <w:r w:rsidRPr="004B69AE">
        <w:rPr>
          <w:rFonts w:ascii="Arial" w:hAnsi="Arial" w:cs="Arial"/>
        </w:rPr>
        <w:t xml:space="preserve">, 10(6), p.e035028. </w:t>
      </w:r>
      <w:proofErr w:type="spellStart"/>
      <w:proofErr w:type="gramStart"/>
      <w:r w:rsidRPr="004B69AE">
        <w:rPr>
          <w:rFonts w:ascii="Arial" w:hAnsi="Arial" w:cs="Arial"/>
        </w:rPr>
        <w:t>doi:https</w:t>
      </w:r>
      <w:proofErr w:type="spellEnd"/>
      <w:r w:rsidRPr="004B69AE">
        <w:rPr>
          <w:rFonts w:ascii="Arial" w:hAnsi="Arial" w:cs="Arial"/>
        </w:rPr>
        <w:t>://doi.org/10.1136/bmjopen-2019-035028</w:t>
      </w:r>
      <w:proofErr w:type="gramEnd"/>
      <w:r w:rsidRPr="004B69AE">
        <w:rPr>
          <w:rFonts w:ascii="Arial" w:hAnsi="Arial" w:cs="Arial"/>
        </w:rPr>
        <w:t>.</w:t>
      </w:r>
    </w:p>
    <w:p w14:paraId="6410A251" w14:textId="2419F91E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icd.who.int. (n.d.). </w:t>
      </w:r>
      <w:r w:rsidRPr="004B69AE">
        <w:rPr>
          <w:rFonts w:ascii="Arial" w:hAnsi="Arial" w:cs="Arial"/>
          <w:i/>
          <w:iCs/>
        </w:rPr>
        <w:t>ICD-10 Version:2010</w:t>
      </w:r>
      <w:r w:rsidRPr="004B69AE">
        <w:rPr>
          <w:rFonts w:ascii="Arial" w:hAnsi="Arial" w:cs="Arial"/>
        </w:rPr>
        <w:t xml:space="preserve">. [online] Available at: </w:t>
      </w:r>
      <w:hyperlink r:id="rId17" w:history="1">
        <w:r w:rsidR="0035113A" w:rsidRPr="004B69AE">
          <w:rPr>
            <w:rStyle w:val="Hyperlink"/>
            <w:rFonts w:ascii="Arial" w:hAnsi="Arial" w:cs="Arial"/>
          </w:rPr>
          <w:t>https://icd.who.int/browse10/2010/en#/F00</w:t>
        </w:r>
      </w:hyperlink>
      <w:r w:rsidRPr="004B69AE">
        <w:rPr>
          <w:rFonts w:ascii="Arial" w:hAnsi="Arial" w:cs="Arial"/>
        </w:rPr>
        <w:t>.</w:t>
      </w:r>
    </w:p>
    <w:p w14:paraId="519B478A" w14:textId="77777777" w:rsidR="0035113A" w:rsidRPr="004B69AE" w:rsidRDefault="0035113A" w:rsidP="0035113A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Innes, A., 2002. The social and political context of formal dementia care provision.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Ageing &amp; Society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pp.483-499.</w:t>
      </w:r>
    </w:p>
    <w:p w14:paraId="77408BF5" w14:textId="131E0EAA" w:rsidR="0035113A" w:rsidRPr="004B69AE" w:rsidRDefault="00106ED1" w:rsidP="004B69AE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Keown, P., Murphy, H., McKenna, D. and McKinnon, I., 2018. Changes in the use of the Mental Health Act 1983 in England 1984/85 to 2015/16.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British Journal of Psychiatry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213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pp.595-599.</w:t>
      </w:r>
    </w:p>
    <w:p w14:paraId="6D2FE3A0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4B69AE">
        <w:rPr>
          <w:rFonts w:ascii="Arial" w:hAnsi="Arial" w:cs="Arial"/>
        </w:rPr>
        <w:t>Killaspy</w:t>
      </w:r>
      <w:proofErr w:type="spellEnd"/>
      <w:r w:rsidRPr="004B69AE">
        <w:rPr>
          <w:rFonts w:ascii="Arial" w:hAnsi="Arial" w:cs="Arial"/>
        </w:rPr>
        <w:t xml:space="preserve">, H. (2006). From the Asylum to Community Care: Learning from Experience. </w:t>
      </w:r>
      <w:r w:rsidRPr="004B69AE">
        <w:rPr>
          <w:rFonts w:ascii="Arial" w:hAnsi="Arial" w:cs="Arial"/>
          <w:i/>
          <w:iCs/>
        </w:rPr>
        <w:t>British Medical Bulletin</w:t>
      </w:r>
      <w:r w:rsidRPr="004B69AE">
        <w:rPr>
          <w:rFonts w:ascii="Arial" w:hAnsi="Arial" w:cs="Arial"/>
        </w:rPr>
        <w:t xml:space="preserve">, [online] 79-80(1), pp.245–258. </w:t>
      </w:r>
      <w:proofErr w:type="spellStart"/>
      <w:proofErr w:type="gramStart"/>
      <w:r w:rsidRPr="004B69AE">
        <w:rPr>
          <w:rFonts w:ascii="Arial" w:hAnsi="Arial" w:cs="Arial"/>
        </w:rPr>
        <w:t>doi:https</w:t>
      </w:r>
      <w:proofErr w:type="spellEnd"/>
      <w:r w:rsidRPr="004B69AE">
        <w:rPr>
          <w:rFonts w:ascii="Arial" w:hAnsi="Arial" w:cs="Arial"/>
        </w:rPr>
        <w:t>://doi.org/10.1093/</w:t>
      </w:r>
      <w:proofErr w:type="spellStart"/>
      <w:r w:rsidRPr="004B69AE">
        <w:rPr>
          <w:rFonts w:ascii="Arial" w:hAnsi="Arial" w:cs="Arial"/>
        </w:rPr>
        <w:t>bmb</w:t>
      </w:r>
      <w:proofErr w:type="spellEnd"/>
      <w:r w:rsidRPr="004B69AE">
        <w:rPr>
          <w:rFonts w:ascii="Arial" w:hAnsi="Arial" w:cs="Arial"/>
        </w:rPr>
        <w:t>/ldl017</w:t>
      </w:r>
      <w:proofErr w:type="gramEnd"/>
      <w:r w:rsidRPr="004B69AE">
        <w:rPr>
          <w:rFonts w:ascii="Arial" w:hAnsi="Arial" w:cs="Arial"/>
        </w:rPr>
        <w:t>.</w:t>
      </w:r>
    </w:p>
    <w:p w14:paraId="613C6809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NICE (n.d.). </w:t>
      </w:r>
      <w:r w:rsidRPr="004B69AE">
        <w:rPr>
          <w:rFonts w:ascii="Arial" w:hAnsi="Arial" w:cs="Arial"/>
          <w:i/>
          <w:iCs/>
        </w:rPr>
        <w:t>Mental health and the NHS</w:t>
      </w:r>
      <w:r w:rsidRPr="004B69AE">
        <w:rPr>
          <w:rFonts w:ascii="Arial" w:hAnsi="Arial" w:cs="Arial"/>
        </w:rPr>
        <w:t>. [online] indepth.nice.org.uk. Available at: https://indepth.nice.org.uk/mental-health-and-the-nhs/index.html#:~:text=The%20Mental%20Health%20Act%20of.</w:t>
      </w:r>
    </w:p>
    <w:p w14:paraId="6570054C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4B69AE">
        <w:rPr>
          <w:rFonts w:ascii="Arial" w:hAnsi="Arial" w:cs="Arial"/>
        </w:rPr>
        <w:t>Physiopedia</w:t>
      </w:r>
      <w:proofErr w:type="spellEnd"/>
      <w:r w:rsidRPr="004B69AE">
        <w:rPr>
          <w:rFonts w:ascii="Arial" w:hAnsi="Arial" w:cs="Arial"/>
        </w:rPr>
        <w:t xml:space="preserve">. (n.d.). </w:t>
      </w:r>
      <w:r w:rsidRPr="004B69AE">
        <w:rPr>
          <w:rFonts w:ascii="Arial" w:hAnsi="Arial" w:cs="Arial"/>
          <w:i/>
          <w:iCs/>
        </w:rPr>
        <w:t xml:space="preserve">Physiotherapists as Advocates for Individuals Living </w:t>
      </w:r>
      <w:proofErr w:type="gramStart"/>
      <w:r w:rsidRPr="004B69AE">
        <w:rPr>
          <w:rFonts w:ascii="Arial" w:hAnsi="Arial" w:cs="Arial"/>
          <w:i/>
          <w:iCs/>
        </w:rPr>
        <w:t>With</w:t>
      </w:r>
      <w:proofErr w:type="gramEnd"/>
      <w:r w:rsidRPr="004B69AE">
        <w:rPr>
          <w:rFonts w:ascii="Arial" w:hAnsi="Arial" w:cs="Arial"/>
          <w:i/>
          <w:iCs/>
        </w:rPr>
        <w:t xml:space="preserve"> Dementia</w:t>
      </w:r>
      <w:r w:rsidRPr="004B69AE">
        <w:rPr>
          <w:rFonts w:ascii="Arial" w:hAnsi="Arial" w:cs="Arial"/>
        </w:rPr>
        <w:t>. [online] Available at: https://www.physio-pedia.com/Physiotherapists_as_Advocates_for_Individuals_Living_With_Dementia.</w:t>
      </w:r>
    </w:p>
    <w:p w14:paraId="15882142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Pinkert, C., Köhler, K., </w:t>
      </w:r>
      <w:proofErr w:type="spellStart"/>
      <w:r w:rsidRPr="004B69AE">
        <w:rPr>
          <w:rFonts w:ascii="Arial" w:hAnsi="Arial" w:cs="Arial"/>
        </w:rPr>
        <w:t>Kutzleben</w:t>
      </w:r>
      <w:proofErr w:type="spellEnd"/>
      <w:r w:rsidRPr="004B69AE">
        <w:rPr>
          <w:rFonts w:ascii="Arial" w:hAnsi="Arial" w:cs="Arial"/>
        </w:rPr>
        <w:t xml:space="preserve">, M. von, </w:t>
      </w:r>
      <w:proofErr w:type="spellStart"/>
      <w:r w:rsidRPr="004B69AE">
        <w:rPr>
          <w:rFonts w:ascii="Arial" w:hAnsi="Arial" w:cs="Arial"/>
        </w:rPr>
        <w:t>Hochgräber</w:t>
      </w:r>
      <w:proofErr w:type="spellEnd"/>
      <w:r w:rsidRPr="004B69AE">
        <w:rPr>
          <w:rFonts w:ascii="Arial" w:hAnsi="Arial" w:cs="Arial"/>
        </w:rPr>
        <w:t xml:space="preserve">, I., </w:t>
      </w:r>
      <w:proofErr w:type="spellStart"/>
      <w:r w:rsidRPr="004B69AE">
        <w:rPr>
          <w:rFonts w:ascii="Arial" w:hAnsi="Arial" w:cs="Arial"/>
        </w:rPr>
        <w:t>Cavazzini</w:t>
      </w:r>
      <w:proofErr w:type="spellEnd"/>
      <w:r w:rsidRPr="004B69AE">
        <w:rPr>
          <w:rFonts w:ascii="Arial" w:hAnsi="Arial" w:cs="Arial"/>
        </w:rPr>
        <w:t xml:space="preserve">, C., </w:t>
      </w:r>
      <w:proofErr w:type="spellStart"/>
      <w:r w:rsidRPr="004B69AE">
        <w:rPr>
          <w:rFonts w:ascii="Arial" w:hAnsi="Arial" w:cs="Arial"/>
        </w:rPr>
        <w:t>Völz</w:t>
      </w:r>
      <w:proofErr w:type="spellEnd"/>
      <w:r w:rsidRPr="004B69AE">
        <w:rPr>
          <w:rFonts w:ascii="Arial" w:hAnsi="Arial" w:cs="Arial"/>
        </w:rPr>
        <w:t xml:space="preserve">, S., Palm, R. and Holle, B. (n.d.). Social inclusion of people with dementia – an integrative review of theoretical frameworks, </w:t>
      </w:r>
      <w:proofErr w:type="gramStart"/>
      <w:r w:rsidRPr="004B69AE">
        <w:rPr>
          <w:rFonts w:ascii="Arial" w:hAnsi="Arial" w:cs="Arial"/>
        </w:rPr>
        <w:t>methods</w:t>
      </w:r>
      <w:proofErr w:type="gramEnd"/>
      <w:r w:rsidRPr="004B69AE">
        <w:rPr>
          <w:rFonts w:ascii="Arial" w:hAnsi="Arial" w:cs="Arial"/>
        </w:rPr>
        <w:t xml:space="preserve"> and findings in empirical studies. </w:t>
      </w:r>
      <w:r w:rsidRPr="004B69AE">
        <w:rPr>
          <w:rFonts w:ascii="Arial" w:hAnsi="Arial" w:cs="Arial"/>
          <w:i/>
          <w:iCs/>
        </w:rPr>
        <w:t>Ageing &amp; Society</w:t>
      </w:r>
      <w:r w:rsidRPr="004B69AE">
        <w:rPr>
          <w:rFonts w:ascii="Arial" w:hAnsi="Arial" w:cs="Arial"/>
        </w:rPr>
        <w:t xml:space="preserve">, [online] pp.1–21. </w:t>
      </w:r>
      <w:proofErr w:type="spellStart"/>
      <w:proofErr w:type="gramStart"/>
      <w:r w:rsidRPr="004B69AE">
        <w:rPr>
          <w:rFonts w:ascii="Arial" w:hAnsi="Arial" w:cs="Arial"/>
        </w:rPr>
        <w:t>doi:https</w:t>
      </w:r>
      <w:proofErr w:type="spellEnd"/>
      <w:r w:rsidRPr="004B69AE">
        <w:rPr>
          <w:rFonts w:ascii="Arial" w:hAnsi="Arial" w:cs="Arial"/>
        </w:rPr>
        <w:t>://doi.org/10.1017/S0144686X19001338</w:t>
      </w:r>
      <w:proofErr w:type="gramEnd"/>
      <w:r w:rsidRPr="004B69AE">
        <w:rPr>
          <w:rFonts w:ascii="Arial" w:hAnsi="Arial" w:cs="Arial"/>
        </w:rPr>
        <w:t>.</w:t>
      </w:r>
    </w:p>
    <w:p w14:paraId="63B6CEDD" w14:textId="4E28043D" w:rsidR="004B69AE" w:rsidRPr="004B69AE" w:rsidRDefault="004B69AE" w:rsidP="004B69AE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Turner, J., Hayward, R., Angel, K., Fulford, B., Hall, J., Millard, C. and Thomson, M., 2015. The history of mental health services in modern England: practitioner memories and the direction of future research.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Medical history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B69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59</w:t>
      </w:r>
      <w:r w:rsidRPr="004B69AE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pp.599-624.</w:t>
      </w:r>
    </w:p>
    <w:p w14:paraId="2270A2FE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Whitfield, K. and Wismer, S. (2006). Inclusivity and Dementia: Health Services Planning with Individuals with Dementia. </w:t>
      </w:r>
      <w:r w:rsidRPr="004B69AE">
        <w:rPr>
          <w:rFonts w:ascii="Arial" w:hAnsi="Arial" w:cs="Arial"/>
          <w:i/>
          <w:iCs/>
        </w:rPr>
        <w:t>Healthcare Policy</w:t>
      </w:r>
      <w:r w:rsidRPr="004B69AE">
        <w:rPr>
          <w:rFonts w:ascii="Arial" w:hAnsi="Arial" w:cs="Arial"/>
        </w:rPr>
        <w:t>, [online] 1(2), pp.120–134. Available at: https://www.ncbi.nlm.nih.gov/pmc/articles/PMC2585329/.</w:t>
      </w:r>
    </w:p>
    <w:p w14:paraId="56299EB9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lastRenderedPageBreak/>
        <w:t xml:space="preserve">World Health Organization (2023). </w:t>
      </w:r>
      <w:r w:rsidRPr="004B69AE">
        <w:rPr>
          <w:rFonts w:ascii="Arial" w:hAnsi="Arial" w:cs="Arial"/>
          <w:i/>
          <w:iCs/>
        </w:rPr>
        <w:t>Dementia</w:t>
      </w:r>
      <w:r w:rsidRPr="004B69AE">
        <w:rPr>
          <w:rFonts w:ascii="Arial" w:hAnsi="Arial" w:cs="Arial"/>
        </w:rPr>
        <w:t>. [online] World Health Organization. Available at: https://www.who.int/news-room/fact-sheets/detail/dementia.</w:t>
      </w:r>
    </w:p>
    <w:p w14:paraId="15BAFEBE" w14:textId="77777777" w:rsidR="001E3CDB" w:rsidRPr="004B69AE" w:rsidRDefault="001E3CDB" w:rsidP="001E3CD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4B69AE">
        <w:rPr>
          <w:rFonts w:ascii="Arial" w:hAnsi="Arial" w:cs="Arial"/>
        </w:rPr>
        <w:t xml:space="preserve">www.scie.org.uk. (n.d.). </w:t>
      </w:r>
      <w:r w:rsidRPr="004B69AE">
        <w:rPr>
          <w:rFonts w:ascii="Arial" w:hAnsi="Arial" w:cs="Arial"/>
          <w:i/>
          <w:iCs/>
        </w:rPr>
        <w:t xml:space="preserve">Services and support - </w:t>
      </w:r>
      <w:proofErr w:type="gramStart"/>
      <w:r w:rsidRPr="004B69AE">
        <w:rPr>
          <w:rFonts w:ascii="Arial" w:hAnsi="Arial" w:cs="Arial"/>
          <w:i/>
          <w:iCs/>
        </w:rPr>
        <w:t>Young</w:t>
      </w:r>
      <w:proofErr w:type="gramEnd"/>
      <w:r w:rsidRPr="004B69AE">
        <w:rPr>
          <w:rFonts w:ascii="Arial" w:hAnsi="Arial" w:cs="Arial"/>
          <w:i/>
          <w:iCs/>
        </w:rPr>
        <w:t xml:space="preserve"> onset dementia - SCIE</w:t>
      </w:r>
      <w:r w:rsidRPr="004B69AE">
        <w:rPr>
          <w:rFonts w:ascii="Arial" w:hAnsi="Arial" w:cs="Arial"/>
        </w:rPr>
        <w:t>. [online] Available at: https://www.scie.org.uk/dementia/symptoms/young-onset/support-for-younger-people.asp.</w:t>
      </w:r>
    </w:p>
    <w:p w14:paraId="0ACD84EE" w14:textId="77777777" w:rsidR="00E85129" w:rsidRPr="00631B27" w:rsidRDefault="00E85129">
      <w:pPr>
        <w:rPr>
          <w:rFonts w:ascii="Arial" w:hAnsi="Arial" w:cs="Arial"/>
          <w:color w:val="222222"/>
          <w:sz w:val="32"/>
          <w:szCs w:val="32"/>
          <w:shd w:val="clear" w:color="auto" w:fill="FFFFFF"/>
        </w:rPr>
      </w:pPr>
    </w:p>
    <w:sectPr w:rsidR="00E85129" w:rsidRPr="00631B27" w:rsidSect="007D35DB">
      <w:head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120BC6" w14:textId="77777777" w:rsidR="004B69AE" w:rsidRDefault="004B69AE" w:rsidP="004B69AE">
      <w:pPr>
        <w:spacing w:after="0" w:line="240" w:lineRule="auto"/>
      </w:pPr>
      <w:r>
        <w:separator/>
      </w:r>
    </w:p>
  </w:endnote>
  <w:endnote w:type="continuationSeparator" w:id="0">
    <w:p w14:paraId="301D5AE8" w14:textId="77777777" w:rsidR="004B69AE" w:rsidRDefault="004B69AE" w:rsidP="004B69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D5F333" w14:textId="77777777" w:rsidR="004B69AE" w:rsidRDefault="004B69AE" w:rsidP="004B69AE">
      <w:pPr>
        <w:spacing w:after="0" w:line="240" w:lineRule="auto"/>
      </w:pPr>
      <w:r>
        <w:separator/>
      </w:r>
    </w:p>
  </w:footnote>
  <w:footnote w:type="continuationSeparator" w:id="0">
    <w:p w14:paraId="7959330F" w14:textId="77777777" w:rsidR="004B69AE" w:rsidRDefault="004B69AE" w:rsidP="004B69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8413624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892A5AA" w14:textId="5F1A9880" w:rsidR="004B69AE" w:rsidRDefault="004B69A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C48A25" w14:textId="77777777" w:rsidR="004B69AE" w:rsidRDefault="004B69A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544"/>
    <w:rsid w:val="000225F4"/>
    <w:rsid w:val="00023340"/>
    <w:rsid w:val="000263FF"/>
    <w:rsid w:val="00026995"/>
    <w:rsid w:val="00042EBB"/>
    <w:rsid w:val="0005449F"/>
    <w:rsid w:val="00064C73"/>
    <w:rsid w:val="00084297"/>
    <w:rsid w:val="0009433A"/>
    <w:rsid w:val="000A1BCC"/>
    <w:rsid w:val="000A2D1A"/>
    <w:rsid w:val="000A3E5B"/>
    <w:rsid w:val="000C01C8"/>
    <w:rsid w:val="000D5717"/>
    <w:rsid w:val="000F479C"/>
    <w:rsid w:val="0010232D"/>
    <w:rsid w:val="00103073"/>
    <w:rsid w:val="00106CBC"/>
    <w:rsid w:val="00106ED1"/>
    <w:rsid w:val="00113AE4"/>
    <w:rsid w:val="00130058"/>
    <w:rsid w:val="00131550"/>
    <w:rsid w:val="0013264B"/>
    <w:rsid w:val="00140316"/>
    <w:rsid w:val="001419E1"/>
    <w:rsid w:val="00145A1A"/>
    <w:rsid w:val="00150A03"/>
    <w:rsid w:val="00155F60"/>
    <w:rsid w:val="001562AE"/>
    <w:rsid w:val="00156CCE"/>
    <w:rsid w:val="00165CE0"/>
    <w:rsid w:val="00175BD5"/>
    <w:rsid w:val="0017757E"/>
    <w:rsid w:val="00185ED0"/>
    <w:rsid w:val="00190C38"/>
    <w:rsid w:val="001A5E2A"/>
    <w:rsid w:val="001B146E"/>
    <w:rsid w:val="001C0C3D"/>
    <w:rsid w:val="001D03DD"/>
    <w:rsid w:val="001D1692"/>
    <w:rsid w:val="001E3CDB"/>
    <w:rsid w:val="001E7758"/>
    <w:rsid w:val="001F78B7"/>
    <w:rsid w:val="00204856"/>
    <w:rsid w:val="002102C9"/>
    <w:rsid w:val="0021708B"/>
    <w:rsid w:val="00232ADE"/>
    <w:rsid w:val="002400C3"/>
    <w:rsid w:val="00244D84"/>
    <w:rsid w:val="00247D8B"/>
    <w:rsid w:val="00255D8D"/>
    <w:rsid w:val="00257B95"/>
    <w:rsid w:val="00263B45"/>
    <w:rsid w:val="00271EA4"/>
    <w:rsid w:val="0028579F"/>
    <w:rsid w:val="00285955"/>
    <w:rsid w:val="00286C31"/>
    <w:rsid w:val="00290434"/>
    <w:rsid w:val="002A207D"/>
    <w:rsid w:val="002A507F"/>
    <w:rsid w:val="002A74B7"/>
    <w:rsid w:val="002B16A2"/>
    <w:rsid w:val="002B1921"/>
    <w:rsid w:val="002B31D2"/>
    <w:rsid w:val="002B6339"/>
    <w:rsid w:val="002B6732"/>
    <w:rsid w:val="002B7F77"/>
    <w:rsid w:val="002C5D2E"/>
    <w:rsid w:val="002C7EA5"/>
    <w:rsid w:val="002D1E88"/>
    <w:rsid w:val="002D20F7"/>
    <w:rsid w:val="002D3121"/>
    <w:rsid w:val="002E7772"/>
    <w:rsid w:val="00306011"/>
    <w:rsid w:val="00307E5A"/>
    <w:rsid w:val="00316F6D"/>
    <w:rsid w:val="003215A1"/>
    <w:rsid w:val="00327C32"/>
    <w:rsid w:val="00330C82"/>
    <w:rsid w:val="00330CCF"/>
    <w:rsid w:val="0035113A"/>
    <w:rsid w:val="00357D47"/>
    <w:rsid w:val="0037087B"/>
    <w:rsid w:val="0037095A"/>
    <w:rsid w:val="00375293"/>
    <w:rsid w:val="00382836"/>
    <w:rsid w:val="00387B4A"/>
    <w:rsid w:val="00390D67"/>
    <w:rsid w:val="00391590"/>
    <w:rsid w:val="00397864"/>
    <w:rsid w:val="003A27F6"/>
    <w:rsid w:val="003A7C00"/>
    <w:rsid w:val="003B24A1"/>
    <w:rsid w:val="003B2ED1"/>
    <w:rsid w:val="003B4C50"/>
    <w:rsid w:val="003B7261"/>
    <w:rsid w:val="003D7837"/>
    <w:rsid w:val="003E22CD"/>
    <w:rsid w:val="003E7A92"/>
    <w:rsid w:val="003F34A4"/>
    <w:rsid w:val="003F5D3B"/>
    <w:rsid w:val="003F6946"/>
    <w:rsid w:val="004002B3"/>
    <w:rsid w:val="0040214C"/>
    <w:rsid w:val="00402F72"/>
    <w:rsid w:val="004042F8"/>
    <w:rsid w:val="00405015"/>
    <w:rsid w:val="00415F8D"/>
    <w:rsid w:val="004424CD"/>
    <w:rsid w:val="0044502C"/>
    <w:rsid w:val="00446091"/>
    <w:rsid w:val="0046070E"/>
    <w:rsid w:val="0046085D"/>
    <w:rsid w:val="00463B51"/>
    <w:rsid w:val="00477427"/>
    <w:rsid w:val="00480352"/>
    <w:rsid w:val="00483A40"/>
    <w:rsid w:val="004864E7"/>
    <w:rsid w:val="00486B97"/>
    <w:rsid w:val="00497144"/>
    <w:rsid w:val="004A5F20"/>
    <w:rsid w:val="004B69AE"/>
    <w:rsid w:val="004B794E"/>
    <w:rsid w:val="004D37B1"/>
    <w:rsid w:val="004D4731"/>
    <w:rsid w:val="004D7320"/>
    <w:rsid w:val="00501F27"/>
    <w:rsid w:val="00512EA7"/>
    <w:rsid w:val="00514155"/>
    <w:rsid w:val="00515DA6"/>
    <w:rsid w:val="00516B15"/>
    <w:rsid w:val="00525BDA"/>
    <w:rsid w:val="00531B3B"/>
    <w:rsid w:val="00535481"/>
    <w:rsid w:val="0053592F"/>
    <w:rsid w:val="0053600F"/>
    <w:rsid w:val="00541415"/>
    <w:rsid w:val="00561595"/>
    <w:rsid w:val="00562B2C"/>
    <w:rsid w:val="0056673B"/>
    <w:rsid w:val="00567736"/>
    <w:rsid w:val="00577184"/>
    <w:rsid w:val="005862C4"/>
    <w:rsid w:val="00592595"/>
    <w:rsid w:val="005974A1"/>
    <w:rsid w:val="005A71E3"/>
    <w:rsid w:val="005A7FCE"/>
    <w:rsid w:val="005B1656"/>
    <w:rsid w:val="005B320F"/>
    <w:rsid w:val="005C7AF9"/>
    <w:rsid w:val="005D4443"/>
    <w:rsid w:val="005D5FF6"/>
    <w:rsid w:val="005F41A9"/>
    <w:rsid w:val="005F5AE3"/>
    <w:rsid w:val="006017CE"/>
    <w:rsid w:val="00604D32"/>
    <w:rsid w:val="006130BA"/>
    <w:rsid w:val="0061656E"/>
    <w:rsid w:val="00631B27"/>
    <w:rsid w:val="0063500C"/>
    <w:rsid w:val="00635404"/>
    <w:rsid w:val="00636700"/>
    <w:rsid w:val="00643EF2"/>
    <w:rsid w:val="00645E60"/>
    <w:rsid w:val="00657D81"/>
    <w:rsid w:val="00672D80"/>
    <w:rsid w:val="00673653"/>
    <w:rsid w:val="00674CDA"/>
    <w:rsid w:val="0067760E"/>
    <w:rsid w:val="00680270"/>
    <w:rsid w:val="00680292"/>
    <w:rsid w:val="00680A8C"/>
    <w:rsid w:val="00681B07"/>
    <w:rsid w:val="00686F41"/>
    <w:rsid w:val="00692709"/>
    <w:rsid w:val="00695553"/>
    <w:rsid w:val="00696520"/>
    <w:rsid w:val="006A355C"/>
    <w:rsid w:val="006A723D"/>
    <w:rsid w:val="006B6842"/>
    <w:rsid w:val="006C1094"/>
    <w:rsid w:val="006C4D14"/>
    <w:rsid w:val="006D19CF"/>
    <w:rsid w:val="006D776E"/>
    <w:rsid w:val="006F2434"/>
    <w:rsid w:val="006F36F1"/>
    <w:rsid w:val="006F6245"/>
    <w:rsid w:val="00702A6F"/>
    <w:rsid w:val="00702D9C"/>
    <w:rsid w:val="007122B4"/>
    <w:rsid w:val="007270F2"/>
    <w:rsid w:val="007327BC"/>
    <w:rsid w:val="00742932"/>
    <w:rsid w:val="00746965"/>
    <w:rsid w:val="00746A0B"/>
    <w:rsid w:val="0074737C"/>
    <w:rsid w:val="0074772B"/>
    <w:rsid w:val="00755796"/>
    <w:rsid w:val="007560AA"/>
    <w:rsid w:val="00756667"/>
    <w:rsid w:val="00760DFB"/>
    <w:rsid w:val="0076533C"/>
    <w:rsid w:val="0077176A"/>
    <w:rsid w:val="00771E96"/>
    <w:rsid w:val="00782F73"/>
    <w:rsid w:val="00792CD1"/>
    <w:rsid w:val="007A3BC3"/>
    <w:rsid w:val="007A4461"/>
    <w:rsid w:val="007A6B68"/>
    <w:rsid w:val="007A771E"/>
    <w:rsid w:val="007B6059"/>
    <w:rsid w:val="007C3269"/>
    <w:rsid w:val="007D35DB"/>
    <w:rsid w:val="007E15ED"/>
    <w:rsid w:val="007F29FB"/>
    <w:rsid w:val="007F2DF3"/>
    <w:rsid w:val="007F75E7"/>
    <w:rsid w:val="00800967"/>
    <w:rsid w:val="00803FF2"/>
    <w:rsid w:val="008048C3"/>
    <w:rsid w:val="00805EE3"/>
    <w:rsid w:val="00806D30"/>
    <w:rsid w:val="00807832"/>
    <w:rsid w:val="008112D8"/>
    <w:rsid w:val="008124EE"/>
    <w:rsid w:val="0081533D"/>
    <w:rsid w:val="008166B2"/>
    <w:rsid w:val="00832AD3"/>
    <w:rsid w:val="00832CFB"/>
    <w:rsid w:val="00832EA6"/>
    <w:rsid w:val="00834C75"/>
    <w:rsid w:val="00846C00"/>
    <w:rsid w:val="0084715B"/>
    <w:rsid w:val="0084728E"/>
    <w:rsid w:val="0085544F"/>
    <w:rsid w:val="00855A78"/>
    <w:rsid w:val="0085617A"/>
    <w:rsid w:val="00861B26"/>
    <w:rsid w:val="0088072B"/>
    <w:rsid w:val="00884140"/>
    <w:rsid w:val="00891232"/>
    <w:rsid w:val="008936A6"/>
    <w:rsid w:val="008A3EE8"/>
    <w:rsid w:val="008A424D"/>
    <w:rsid w:val="008B0DC0"/>
    <w:rsid w:val="008C0C25"/>
    <w:rsid w:val="008C3A52"/>
    <w:rsid w:val="008C76A6"/>
    <w:rsid w:val="008D3695"/>
    <w:rsid w:val="008D6ECF"/>
    <w:rsid w:val="008E5347"/>
    <w:rsid w:val="008E79F9"/>
    <w:rsid w:val="008F7C5D"/>
    <w:rsid w:val="00905DEC"/>
    <w:rsid w:val="00906D9A"/>
    <w:rsid w:val="009070D7"/>
    <w:rsid w:val="009166C7"/>
    <w:rsid w:val="00925C75"/>
    <w:rsid w:val="0093263C"/>
    <w:rsid w:val="00934FEE"/>
    <w:rsid w:val="00944905"/>
    <w:rsid w:val="00956E29"/>
    <w:rsid w:val="00957BD1"/>
    <w:rsid w:val="009618C7"/>
    <w:rsid w:val="00961928"/>
    <w:rsid w:val="00963911"/>
    <w:rsid w:val="009769F3"/>
    <w:rsid w:val="0098737A"/>
    <w:rsid w:val="009A1E03"/>
    <w:rsid w:val="009A3DA2"/>
    <w:rsid w:val="009A6DE7"/>
    <w:rsid w:val="009B1055"/>
    <w:rsid w:val="009B1344"/>
    <w:rsid w:val="009B1C7F"/>
    <w:rsid w:val="009B2766"/>
    <w:rsid w:val="009B3DED"/>
    <w:rsid w:val="009B76D8"/>
    <w:rsid w:val="009C2C8C"/>
    <w:rsid w:val="009D14CF"/>
    <w:rsid w:val="009D4919"/>
    <w:rsid w:val="009D5903"/>
    <w:rsid w:val="009E4ED4"/>
    <w:rsid w:val="009E5BFB"/>
    <w:rsid w:val="009F698C"/>
    <w:rsid w:val="00A026CE"/>
    <w:rsid w:val="00A03B0D"/>
    <w:rsid w:val="00A13D1A"/>
    <w:rsid w:val="00A146B3"/>
    <w:rsid w:val="00A427FC"/>
    <w:rsid w:val="00A54B5A"/>
    <w:rsid w:val="00A62C20"/>
    <w:rsid w:val="00A631EE"/>
    <w:rsid w:val="00A71C37"/>
    <w:rsid w:val="00A7652F"/>
    <w:rsid w:val="00A7775A"/>
    <w:rsid w:val="00A85511"/>
    <w:rsid w:val="00AA3A93"/>
    <w:rsid w:val="00AC3368"/>
    <w:rsid w:val="00AD4DF3"/>
    <w:rsid w:val="00AD5087"/>
    <w:rsid w:val="00AD601A"/>
    <w:rsid w:val="00AE14F2"/>
    <w:rsid w:val="00AF51B3"/>
    <w:rsid w:val="00B022EE"/>
    <w:rsid w:val="00B12028"/>
    <w:rsid w:val="00B25622"/>
    <w:rsid w:val="00B25B2A"/>
    <w:rsid w:val="00B35A52"/>
    <w:rsid w:val="00B35A66"/>
    <w:rsid w:val="00B37C46"/>
    <w:rsid w:val="00B46AA3"/>
    <w:rsid w:val="00B5290C"/>
    <w:rsid w:val="00B542D1"/>
    <w:rsid w:val="00B57F46"/>
    <w:rsid w:val="00B7003A"/>
    <w:rsid w:val="00B72D50"/>
    <w:rsid w:val="00B82EBD"/>
    <w:rsid w:val="00B87544"/>
    <w:rsid w:val="00B87847"/>
    <w:rsid w:val="00B90586"/>
    <w:rsid w:val="00B93F5F"/>
    <w:rsid w:val="00BA6095"/>
    <w:rsid w:val="00BA7B48"/>
    <w:rsid w:val="00BB5E32"/>
    <w:rsid w:val="00BD0228"/>
    <w:rsid w:val="00BD6BB8"/>
    <w:rsid w:val="00BE230C"/>
    <w:rsid w:val="00BE6DFD"/>
    <w:rsid w:val="00C016A9"/>
    <w:rsid w:val="00C0408F"/>
    <w:rsid w:val="00C103BA"/>
    <w:rsid w:val="00C12371"/>
    <w:rsid w:val="00C23460"/>
    <w:rsid w:val="00C24089"/>
    <w:rsid w:val="00C2780A"/>
    <w:rsid w:val="00C34B6C"/>
    <w:rsid w:val="00C35A30"/>
    <w:rsid w:val="00C42A93"/>
    <w:rsid w:val="00C6127B"/>
    <w:rsid w:val="00C66B2D"/>
    <w:rsid w:val="00C8660E"/>
    <w:rsid w:val="00C97DB1"/>
    <w:rsid w:val="00CA1E3B"/>
    <w:rsid w:val="00CA61C4"/>
    <w:rsid w:val="00CA6FCC"/>
    <w:rsid w:val="00CB4691"/>
    <w:rsid w:val="00CB55F5"/>
    <w:rsid w:val="00CC1CA8"/>
    <w:rsid w:val="00CC61FE"/>
    <w:rsid w:val="00CD658E"/>
    <w:rsid w:val="00CE0AB3"/>
    <w:rsid w:val="00CE6563"/>
    <w:rsid w:val="00CE6FF6"/>
    <w:rsid w:val="00CE7113"/>
    <w:rsid w:val="00CF335E"/>
    <w:rsid w:val="00D238BD"/>
    <w:rsid w:val="00D40BD0"/>
    <w:rsid w:val="00D46B40"/>
    <w:rsid w:val="00D504EA"/>
    <w:rsid w:val="00D52AE1"/>
    <w:rsid w:val="00D536FA"/>
    <w:rsid w:val="00D578EF"/>
    <w:rsid w:val="00D64B8E"/>
    <w:rsid w:val="00D65DAB"/>
    <w:rsid w:val="00D75F51"/>
    <w:rsid w:val="00D8636D"/>
    <w:rsid w:val="00D866F2"/>
    <w:rsid w:val="00D9585D"/>
    <w:rsid w:val="00D96DBB"/>
    <w:rsid w:val="00DA153F"/>
    <w:rsid w:val="00DB5123"/>
    <w:rsid w:val="00DC0557"/>
    <w:rsid w:val="00DC252A"/>
    <w:rsid w:val="00DC2EBF"/>
    <w:rsid w:val="00DC3E4B"/>
    <w:rsid w:val="00DD37B0"/>
    <w:rsid w:val="00DE1C4B"/>
    <w:rsid w:val="00DE2E1E"/>
    <w:rsid w:val="00DE7B50"/>
    <w:rsid w:val="00DF42C7"/>
    <w:rsid w:val="00DF4B96"/>
    <w:rsid w:val="00DF5E43"/>
    <w:rsid w:val="00DF5E57"/>
    <w:rsid w:val="00E05455"/>
    <w:rsid w:val="00E11040"/>
    <w:rsid w:val="00E14CFB"/>
    <w:rsid w:val="00E1597F"/>
    <w:rsid w:val="00E23642"/>
    <w:rsid w:val="00E23870"/>
    <w:rsid w:val="00E32B70"/>
    <w:rsid w:val="00E345F3"/>
    <w:rsid w:val="00E40C83"/>
    <w:rsid w:val="00E40F79"/>
    <w:rsid w:val="00E55A6E"/>
    <w:rsid w:val="00E64F29"/>
    <w:rsid w:val="00E67335"/>
    <w:rsid w:val="00E801AB"/>
    <w:rsid w:val="00E833AD"/>
    <w:rsid w:val="00E83716"/>
    <w:rsid w:val="00E83B80"/>
    <w:rsid w:val="00E85129"/>
    <w:rsid w:val="00E9178C"/>
    <w:rsid w:val="00E9188A"/>
    <w:rsid w:val="00E92C11"/>
    <w:rsid w:val="00E93640"/>
    <w:rsid w:val="00EA2B79"/>
    <w:rsid w:val="00EA54C2"/>
    <w:rsid w:val="00EB1B10"/>
    <w:rsid w:val="00EC0B7C"/>
    <w:rsid w:val="00ED03A8"/>
    <w:rsid w:val="00ED0EC9"/>
    <w:rsid w:val="00ED2A1C"/>
    <w:rsid w:val="00ED322E"/>
    <w:rsid w:val="00ED6DFB"/>
    <w:rsid w:val="00EE1166"/>
    <w:rsid w:val="00EE76B0"/>
    <w:rsid w:val="00EF3F67"/>
    <w:rsid w:val="00EF4852"/>
    <w:rsid w:val="00F04EC0"/>
    <w:rsid w:val="00F12515"/>
    <w:rsid w:val="00F14251"/>
    <w:rsid w:val="00F14432"/>
    <w:rsid w:val="00F15A6E"/>
    <w:rsid w:val="00F2393D"/>
    <w:rsid w:val="00F27293"/>
    <w:rsid w:val="00F2787D"/>
    <w:rsid w:val="00F37A84"/>
    <w:rsid w:val="00F424FD"/>
    <w:rsid w:val="00F503A2"/>
    <w:rsid w:val="00F53213"/>
    <w:rsid w:val="00F62274"/>
    <w:rsid w:val="00F660B6"/>
    <w:rsid w:val="00F772DF"/>
    <w:rsid w:val="00F810E4"/>
    <w:rsid w:val="00F81145"/>
    <w:rsid w:val="00F8413B"/>
    <w:rsid w:val="00F92E10"/>
    <w:rsid w:val="00F94B52"/>
    <w:rsid w:val="00FA08AD"/>
    <w:rsid w:val="00FA7C5B"/>
    <w:rsid w:val="00FB07F9"/>
    <w:rsid w:val="00FD355A"/>
    <w:rsid w:val="00FD5A2F"/>
    <w:rsid w:val="00FE3FC8"/>
    <w:rsid w:val="00FE4068"/>
    <w:rsid w:val="00FE657E"/>
    <w:rsid w:val="00FE65B0"/>
    <w:rsid w:val="00FE713E"/>
    <w:rsid w:val="00FF57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164A2"/>
  <w15:chartTrackingRefBased/>
  <w15:docId w15:val="{B6C660FA-6787-455D-B9A8-2447EC765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76B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35D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35DB"/>
    <w:rPr>
      <w:rFonts w:eastAsiaTheme="minorEastAsia"/>
      <w:lang w:val="en-US"/>
    </w:rPr>
  </w:style>
  <w:style w:type="character" w:customStyle="1" w:styleId="name">
    <w:name w:val="name"/>
    <w:basedOn w:val="DefaultParagraphFont"/>
    <w:rsid w:val="002C5D2E"/>
  </w:style>
  <w:style w:type="character" w:styleId="Hyperlink">
    <w:name w:val="Hyperlink"/>
    <w:basedOn w:val="DefaultParagraphFont"/>
    <w:uiPriority w:val="99"/>
    <w:unhideWhenUsed/>
    <w:rsid w:val="00DC252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E3C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30C8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B6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69AE"/>
  </w:style>
  <w:style w:type="paragraph" w:styleId="Footer">
    <w:name w:val="footer"/>
    <w:basedOn w:val="Normal"/>
    <w:link w:val="FooterChar"/>
    <w:uiPriority w:val="99"/>
    <w:unhideWhenUsed/>
    <w:rsid w:val="004B6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69AE"/>
  </w:style>
  <w:style w:type="character" w:styleId="PlaceholderText">
    <w:name w:val="Placeholder Text"/>
    <w:basedOn w:val="DefaultParagraphFont"/>
    <w:uiPriority w:val="99"/>
    <w:semiHidden/>
    <w:rsid w:val="004B69AE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EE76B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E76B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E76B0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E76B0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E76B0"/>
    <w:pPr>
      <w:spacing w:after="100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26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17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39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5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379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53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96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689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58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63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60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721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888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14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526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62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05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48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06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94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466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577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78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customXml" Target="ink/ink1.xml"/><Relationship Id="rId17" Type="http://schemas.openxmlformats.org/officeDocument/2006/relationships/hyperlink" Target="https://icd.who.int/browse10/2010/en#/F0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dementiauk.org/get-support/legal-and-financial-information/sources-of-support-and-advice/#POA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customXml" Target="ink/ink3.xm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customXml" Target="ink/ink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0A864B7A3494AF69DF9A2A5A72895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D15775-5F5E-4EB1-B42C-E3219DFE9B65}"/>
      </w:docPartPr>
      <w:docPartBody>
        <w:p w:rsidR="00A91BC9" w:rsidRDefault="00320B1C" w:rsidP="00320B1C">
          <w:pPr>
            <w:pStyle w:val="90A864B7A3494AF69DF9A2A5A728956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D21C5AABF44489089D9AA139D9565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779C46-269A-45A3-955B-7094EE5BC7CB}"/>
      </w:docPartPr>
      <w:docPartBody>
        <w:p w:rsidR="00A91BC9" w:rsidRDefault="00320B1C" w:rsidP="00320B1C">
          <w:pPr>
            <w:pStyle w:val="CD21C5AABF44489089D9AA139D95655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B1C"/>
    <w:rsid w:val="00320B1C"/>
    <w:rsid w:val="003522BA"/>
    <w:rsid w:val="005E7071"/>
    <w:rsid w:val="00A91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0A864B7A3494AF69DF9A2A5A728956F">
    <w:name w:val="90A864B7A3494AF69DF9A2A5A728956F"/>
    <w:rsid w:val="00320B1C"/>
  </w:style>
  <w:style w:type="paragraph" w:customStyle="1" w:styleId="CD21C5AABF44489089D9AA139D956551">
    <w:name w:val="CD21C5AABF44489089D9AA139D956551"/>
    <w:rsid w:val="00320B1C"/>
  </w:style>
  <w:style w:type="character" w:styleId="PlaceholderText">
    <w:name w:val="Placeholder Text"/>
    <w:basedOn w:val="DefaultParagraphFont"/>
    <w:uiPriority w:val="99"/>
    <w:semiHidden/>
    <w:rsid w:val="005E7071"/>
    <w:rPr>
      <w:color w:val="808080"/>
    </w:rPr>
  </w:style>
  <w:style w:type="paragraph" w:customStyle="1" w:styleId="9BF825EC3B7D4D07A724CD33B823172D">
    <w:name w:val="9BF825EC3B7D4D07A724CD33B823172D"/>
    <w:rsid w:val="005E7071"/>
  </w:style>
  <w:style w:type="paragraph" w:customStyle="1" w:styleId="BB90ED8BA9A549A892249875DD014E92">
    <w:name w:val="BB90ED8BA9A549A892249875DD014E92"/>
    <w:rsid w:val="005E7071"/>
  </w:style>
  <w:style w:type="paragraph" w:customStyle="1" w:styleId="088FE932044F4DB7AA41B88617544FA0">
    <w:name w:val="088FE932044F4DB7AA41B88617544FA0"/>
    <w:rsid w:val="005E707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7-24T16:39:39.5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1 1 352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7-24T16:39:32.3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1 352,'0'0'0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7-24T16:39:17.6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sanah ellahi (2019343)</PublishDate>
  <Abstract/>
  <CompanyAddress>Module code: BMHP6006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12" ma:contentTypeDescription="Create a new document." ma:contentTypeScope="" ma:versionID="f3176131216c72426a747ca277cac7f3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94c49b5193facb10b194c106daf72c9a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C5410C-719C-4B60-9A2C-3359D43FA3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2D4973-4DCA-4407-BB08-6AEBC8A8E55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2C0F50E-552B-46A6-9B43-A93F32011D9F}">
  <ds:schemaRefs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purl.org/dc/dcmitype/"/>
    <ds:schemaRef ds:uri="5e11eeeb-aea2-48d1-b3ff-7dffc84c1762"/>
    <ds:schemaRef ds:uri="6730e359-ea60-4bf4-a90a-e46339816358"/>
    <ds:schemaRef ds:uri="http://purl.org/dc/elements/1.1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3313</Words>
  <Characters>18888</Characters>
  <Application>Microsoft Office Word</Application>
  <DocSecurity>0</DocSecurity>
  <Lines>157</Lines>
  <Paragraphs>44</Paragraphs>
  <ScaleCrop>false</ScaleCrop>
  <Company>lecturer: chloe harries</Company>
  <LinksUpToDate>false</LinksUpToDate>
  <CharactersWithSpaces>22157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disorders &amp; psychopathology</dc:title>
  <dc:subject>Component 1 -Debate</dc:subject>
  <dc:creator>Sanah</dc:creator>
  <cp:keywords/>
  <dc:description/>
  <cp:lastModifiedBy>Sanah Ellahi (2019343)</cp:lastModifiedBy>
  <cp:revision>2</cp:revision>
  <dcterms:created xsi:type="dcterms:W3CDTF">2023-08-04T12:01:00Z</dcterms:created>
  <dcterms:modified xsi:type="dcterms:W3CDTF">2023-08-04T12:01:00Z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