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2110" w:rsidRDefault="008A6E1F" w:rsidP="008A6E1F">
      <w:pPr>
        <w:jc w:val="center"/>
        <w:rPr>
          <w:rFonts w:ascii="Times New Roman" w:hAnsi="Times New Roman" w:cs="Times New Roman"/>
          <w:b/>
          <w:sz w:val="32"/>
        </w:rPr>
      </w:pPr>
      <w:r w:rsidRPr="008A6E1F">
        <w:rPr>
          <w:rFonts w:ascii="Times New Roman" w:hAnsi="Times New Roman" w:cs="Times New Roman"/>
          <w:b/>
          <w:sz w:val="32"/>
        </w:rPr>
        <w:t xml:space="preserve">Preliminary Starting Bibliography </w:t>
      </w:r>
    </w:p>
    <w:p w:rsidR="008A6E1F" w:rsidRDefault="008A6E1F" w:rsidP="008A6E1F">
      <w:pPr>
        <w:jc w:val="both"/>
        <w:rPr>
          <w:rFonts w:ascii="Times New Roman" w:hAnsi="Times New Roman" w:cs="Times New Roman"/>
          <w:sz w:val="24"/>
        </w:rPr>
      </w:pPr>
      <w:r>
        <w:rPr>
          <w:rFonts w:ascii="Times New Roman" w:hAnsi="Times New Roman" w:cs="Times New Roman"/>
          <w:sz w:val="24"/>
        </w:rPr>
        <w:t xml:space="preserve">The following lists of suggested reading are merely intended as a potential starting points, so that you can explore possible avenues for your research. These lists are not in any way intended to be proscriptive nor exhaustive. As you progress in your projects you should certainly try to explore as widely as possible the available (academically respectable, peer reviewed) scholarship for your chosen question.   </w:t>
      </w:r>
    </w:p>
    <w:p w:rsidR="008B4F93" w:rsidRDefault="008B4F93" w:rsidP="008A6E1F">
      <w:pPr>
        <w:jc w:val="both"/>
        <w:rPr>
          <w:rFonts w:ascii="Times New Roman" w:hAnsi="Times New Roman" w:cs="Times New Roman"/>
          <w:sz w:val="24"/>
        </w:rPr>
      </w:pPr>
    </w:p>
    <w:p w:rsidR="008B4F93" w:rsidRDefault="008B4F93" w:rsidP="008A6E1F">
      <w:pPr>
        <w:jc w:val="both"/>
        <w:rPr>
          <w:rFonts w:ascii="Times New Roman" w:hAnsi="Times New Roman" w:cs="Times New Roman"/>
          <w:b/>
          <w:sz w:val="24"/>
          <w:u w:val="single"/>
        </w:rPr>
      </w:pPr>
      <w:r w:rsidRPr="008B4F93">
        <w:rPr>
          <w:rFonts w:ascii="Times New Roman" w:hAnsi="Times New Roman" w:cs="Times New Roman"/>
          <w:b/>
          <w:sz w:val="24"/>
          <w:u w:val="single"/>
        </w:rPr>
        <w:t>Ancient Sicily</w:t>
      </w:r>
    </w:p>
    <w:p w:rsidR="00D93735" w:rsidRPr="00D93735" w:rsidRDefault="00D93735" w:rsidP="00D93735">
      <w:pPr>
        <w:jc w:val="both"/>
        <w:rPr>
          <w:rFonts w:ascii="Times New Roman" w:hAnsi="Times New Roman" w:cs="Times New Roman"/>
          <w:sz w:val="24"/>
        </w:rPr>
      </w:pPr>
      <w:r w:rsidRPr="00D93735">
        <w:rPr>
          <w:rFonts w:ascii="Times New Roman" w:hAnsi="Times New Roman" w:cs="Times New Roman"/>
          <w:sz w:val="24"/>
        </w:rPr>
        <w:t>Finley, M. (1968) </w:t>
      </w:r>
      <w:r w:rsidRPr="00D93735">
        <w:rPr>
          <w:rFonts w:ascii="Times New Roman" w:hAnsi="Times New Roman" w:cs="Times New Roman"/>
          <w:i/>
          <w:iCs/>
          <w:sz w:val="24"/>
        </w:rPr>
        <w:t>Ancient Sicily to the Arab conquest</w:t>
      </w:r>
      <w:r w:rsidRPr="00D93735">
        <w:rPr>
          <w:rFonts w:ascii="Times New Roman" w:hAnsi="Times New Roman" w:cs="Times New Roman"/>
          <w:sz w:val="24"/>
        </w:rPr>
        <w:t xml:space="preserve"> (A history of Sicily). London: </w:t>
      </w:r>
      <w:proofErr w:type="spellStart"/>
      <w:r w:rsidRPr="00D93735">
        <w:rPr>
          <w:rFonts w:ascii="Times New Roman" w:hAnsi="Times New Roman" w:cs="Times New Roman"/>
          <w:sz w:val="24"/>
        </w:rPr>
        <w:t>Chatto</w:t>
      </w:r>
      <w:proofErr w:type="spellEnd"/>
      <w:r w:rsidRPr="00D93735">
        <w:rPr>
          <w:rFonts w:ascii="Times New Roman" w:hAnsi="Times New Roman" w:cs="Times New Roman"/>
          <w:sz w:val="24"/>
        </w:rPr>
        <w:t xml:space="preserve"> &amp; </w:t>
      </w:r>
      <w:proofErr w:type="spellStart"/>
      <w:r w:rsidRPr="00D93735">
        <w:rPr>
          <w:rFonts w:ascii="Times New Roman" w:hAnsi="Times New Roman" w:cs="Times New Roman"/>
          <w:sz w:val="24"/>
        </w:rPr>
        <w:t>Windus</w:t>
      </w:r>
      <w:proofErr w:type="spellEnd"/>
      <w:r w:rsidRPr="00D93735">
        <w:rPr>
          <w:rFonts w:ascii="Times New Roman" w:hAnsi="Times New Roman" w:cs="Times New Roman"/>
          <w:sz w:val="24"/>
        </w:rPr>
        <w:t>.</w:t>
      </w:r>
    </w:p>
    <w:p w:rsidR="00D93735" w:rsidRPr="00D93735" w:rsidRDefault="00D93735" w:rsidP="00D93735">
      <w:pPr>
        <w:jc w:val="both"/>
        <w:rPr>
          <w:rFonts w:ascii="Times New Roman" w:hAnsi="Times New Roman" w:cs="Times New Roman"/>
          <w:sz w:val="24"/>
        </w:rPr>
      </w:pPr>
      <w:proofErr w:type="spellStart"/>
      <w:r w:rsidRPr="00D93735">
        <w:rPr>
          <w:rFonts w:ascii="Times New Roman" w:hAnsi="Times New Roman" w:cs="Times New Roman"/>
          <w:sz w:val="24"/>
        </w:rPr>
        <w:t>Funke</w:t>
      </w:r>
      <w:proofErr w:type="spellEnd"/>
      <w:r w:rsidRPr="00D93735">
        <w:rPr>
          <w:rFonts w:ascii="Times New Roman" w:hAnsi="Times New Roman" w:cs="Times New Roman"/>
          <w:sz w:val="24"/>
        </w:rPr>
        <w:t xml:space="preserve">, P. (2006) ‘Western Greece (Magna Graecia)’, in </w:t>
      </w:r>
      <w:r w:rsidRPr="00D93735">
        <w:rPr>
          <w:rFonts w:ascii="Times New Roman" w:hAnsi="Times New Roman" w:cs="Times New Roman"/>
          <w:i/>
          <w:sz w:val="24"/>
        </w:rPr>
        <w:t>A Companion to the Classical World</w:t>
      </w:r>
      <w:r w:rsidRPr="00D93735">
        <w:rPr>
          <w:rFonts w:ascii="Times New Roman" w:hAnsi="Times New Roman" w:cs="Times New Roman"/>
          <w:sz w:val="24"/>
        </w:rPr>
        <w:t xml:space="preserve">, </w:t>
      </w:r>
      <w:proofErr w:type="spellStart"/>
      <w:r w:rsidRPr="00D93735">
        <w:rPr>
          <w:rFonts w:ascii="Times New Roman" w:hAnsi="Times New Roman" w:cs="Times New Roman"/>
          <w:sz w:val="24"/>
        </w:rPr>
        <w:t>Kinzl</w:t>
      </w:r>
      <w:proofErr w:type="spellEnd"/>
      <w:r w:rsidRPr="00D93735">
        <w:rPr>
          <w:rFonts w:ascii="Times New Roman" w:hAnsi="Times New Roman" w:cs="Times New Roman"/>
          <w:sz w:val="24"/>
        </w:rPr>
        <w:t>, K. H. (ed.), Blackwell: 153-173.</w:t>
      </w:r>
    </w:p>
    <w:p w:rsidR="00D93735" w:rsidRPr="00D93735" w:rsidRDefault="00D93735" w:rsidP="00D93735">
      <w:pPr>
        <w:jc w:val="both"/>
        <w:rPr>
          <w:rFonts w:ascii="Times New Roman" w:hAnsi="Times New Roman" w:cs="Times New Roman"/>
          <w:sz w:val="24"/>
        </w:rPr>
      </w:pPr>
      <w:r w:rsidRPr="00D93735">
        <w:rPr>
          <w:rFonts w:ascii="Times New Roman" w:hAnsi="Times New Roman" w:cs="Times New Roman"/>
          <w:sz w:val="24"/>
        </w:rPr>
        <w:t>Holloway, R. (2002). </w:t>
      </w:r>
      <w:r w:rsidRPr="00D93735">
        <w:rPr>
          <w:rFonts w:ascii="Times New Roman" w:hAnsi="Times New Roman" w:cs="Times New Roman"/>
          <w:i/>
          <w:iCs/>
          <w:sz w:val="24"/>
        </w:rPr>
        <w:t>The Archaeology of Ancient Sicily</w:t>
      </w:r>
      <w:r w:rsidRPr="00D93735">
        <w:rPr>
          <w:rFonts w:ascii="Times New Roman" w:hAnsi="Times New Roman" w:cs="Times New Roman"/>
          <w:sz w:val="24"/>
        </w:rPr>
        <w:t>. Hoboken: Taylor and Francis.</w:t>
      </w:r>
    </w:p>
    <w:p w:rsidR="00D93735" w:rsidRPr="00D93735" w:rsidRDefault="00D93735" w:rsidP="00D93735">
      <w:pPr>
        <w:jc w:val="both"/>
        <w:rPr>
          <w:rFonts w:ascii="Times New Roman" w:hAnsi="Times New Roman" w:cs="Times New Roman"/>
          <w:sz w:val="24"/>
        </w:rPr>
      </w:pPr>
      <w:proofErr w:type="spellStart"/>
      <w:r w:rsidRPr="00D93735">
        <w:rPr>
          <w:rFonts w:ascii="Times New Roman" w:hAnsi="Times New Roman" w:cs="Times New Roman"/>
          <w:sz w:val="24"/>
        </w:rPr>
        <w:t>Hoyos</w:t>
      </w:r>
      <w:proofErr w:type="spellEnd"/>
      <w:r w:rsidRPr="00D93735">
        <w:rPr>
          <w:rFonts w:ascii="Times New Roman" w:hAnsi="Times New Roman" w:cs="Times New Roman"/>
          <w:sz w:val="24"/>
        </w:rPr>
        <w:t>, D. ed., (2010) </w:t>
      </w:r>
      <w:r w:rsidRPr="00D93735">
        <w:rPr>
          <w:rFonts w:ascii="Times New Roman" w:hAnsi="Times New Roman" w:cs="Times New Roman"/>
          <w:i/>
          <w:iCs/>
          <w:sz w:val="24"/>
        </w:rPr>
        <w:t>A Companion to the Punic Wars</w:t>
      </w:r>
      <w:r w:rsidRPr="00D93735">
        <w:rPr>
          <w:rFonts w:ascii="Times New Roman" w:hAnsi="Times New Roman" w:cs="Times New Roman"/>
          <w:sz w:val="24"/>
        </w:rPr>
        <w:t xml:space="preserve">. Blackwell. – consult contents page for relevant chapters. </w:t>
      </w:r>
    </w:p>
    <w:p w:rsidR="00D93735" w:rsidRPr="00D93735" w:rsidRDefault="00D93735" w:rsidP="00D93735">
      <w:pPr>
        <w:jc w:val="both"/>
        <w:rPr>
          <w:rFonts w:ascii="Times New Roman" w:hAnsi="Times New Roman" w:cs="Times New Roman"/>
          <w:sz w:val="24"/>
        </w:rPr>
      </w:pPr>
      <w:r w:rsidRPr="00D93735">
        <w:rPr>
          <w:rFonts w:ascii="Times New Roman" w:hAnsi="Times New Roman" w:cs="Times New Roman"/>
          <w:sz w:val="24"/>
        </w:rPr>
        <w:t>Lewis, S. (2006) </w:t>
      </w:r>
      <w:r w:rsidRPr="00D93735">
        <w:rPr>
          <w:rFonts w:ascii="Times New Roman" w:hAnsi="Times New Roman" w:cs="Times New Roman"/>
          <w:i/>
          <w:iCs/>
          <w:sz w:val="24"/>
        </w:rPr>
        <w:t>Ancient tyranny</w:t>
      </w:r>
      <w:r w:rsidRPr="00D93735">
        <w:rPr>
          <w:rFonts w:ascii="Times New Roman" w:hAnsi="Times New Roman" w:cs="Times New Roman"/>
          <w:sz w:val="24"/>
        </w:rPr>
        <w:t>. Edinburgh: Edinburgh University Press. (</w:t>
      </w:r>
      <w:proofErr w:type="gramStart"/>
      <w:r w:rsidRPr="00D93735">
        <w:rPr>
          <w:rFonts w:ascii="Times New Roman" w:hAnsi="Times New Roman" w:cs="Times New Roman"/>
          <w:sz w:val="24"/>
        </w:rPr>
        <w:t>chapters</w:t>
      </w:r>
      <w:proofErr w:type="gramEnd"/>
      <w:r w:rsidRPr="00D93735">
        <w:rPr>
          <w:rFonts w:ascii="Times New Roman" w:hAnsi="Times New Roman" w:cs="Times New Roman"/>
          <w:sz w:val="24"/>
        </w:rPr>
        <w:t xml:space="preserve"> 6 and 7).</w:t>
      </w:r>
    </w:p>
    <w:p w:rsidR="00D93735" w:rsidRPr="00D93735" w:rsidRDefault="00D93735" w:rsidP="00D93735">
      <w:pPr>
        <w:jc w:val="both"/>
        <w:rPr>
          <w:rFonts w:ascii="Times New Roman" w:hAnsi="Times New Roman" w:cs="Times New Roman"/>
          <w:sz w:val="24"/>
        </w:rPr>
      </w:pPr>
      <w:r w:rsidRPr="00D93735">
        <w:rPr>
          <w:rFonts w:ascii="Times New Roman" w:hAnsi="Times New Roman" w:cs="Times New Roman"/>
          <w:sz w:val="24"/>
        </w:rPr>
        <w:t xml:space="preserve">Lyons, C. L., Bennett, B. and Marconi, C. eds., (2013) </w:t>
      </w:r>
      <w:r w:rsidRPr="00D93735">
        <w:rPr>
          <w:rFonts w:ascii="Times New Roman" w:hAnsi="Times New Roman" w:cs="Times New Roman"/>
          <w:i/>
          <w:sz w:val="24"/>
        </w:rPr>
        <w:t>Sicily: Art and Invention between Greece and Rome</w:t>
      </w:r>
      <w:r w:rsidRPr="00D93735">
        <w:rPr>
          <w:rFonts w:ascii="Times New Roman" w:hAnsi="Times New Roman" w:cs="Times New Roman"/>
          <w:sz w:val="24"/>
        </w:rPr>
        <w:t>. Oxbow.</w:t>
      </w:r>
    </w:p>
    <w:p w:rsidR="00D93735" w:rsidRDefault="00D93735" w:rsidP="00D93735">
      <w:pPr>
        <w:jc w:val="both"/>
        <w:rPr>
          <w:rFonts w:ascii="Times New Roman" w:hAnsi="Times New Roman" w:cs="Times New Roman"/>
          <w:sz w:val="24"/>
        </w:rPr>
      </w:pPr>
      <w:r w:rsidRPr="00D93735">
        <w:rPr>
          <w:rFonts w:ascii="Times New Roman" w:hAnsi="Times New Roman" w:cs="Times New Roman"/>
          <w:sz w:val="24"/>
        </w:rPr>
        <w:t xml:space="preserve">Smith, C. J. and Serrati, J. eds., (2000) </w:t>
      </w:r>
      <w:r w:rsidRPr="00D93735">
        <w:rPr>
          <w:rFonts w:ascii="Times New Roman" w:hAnsi="Times New Roman" w:cs="Times New Roman"/>
          <w:i/>
          <w:sz w:val="24"/>
        </w:rPr>
        <w:t>Sicily from Aeneas to Augustus: New Approaches to Archaeology and History</w:t>
      </w:r>
      <w:r w:rsidRPr="00D93735">
        <w:rPr>
          <w:rFonts w:ascii="Times New Roman" w:hAnsi="Times New Roman" w:cs="Times New Roman"/>
          <w:sz w:val="24"/>
        </w:rPr>
        <w:t>. Edinburgh: Edinburgh University Press.</w:t>
      </w:r>
    </w:p>
    <w:p w:rsidR="00D93735" w:rsidRDefault="00D93735" w:rsidP="00D93735">
      <w:pPr>
        <w:jc w:val="both"/>
        <w:rPr>
          <w:rFonts w:ascii="Times New Roman" w:hAnsi="Times New Roman" w:cs="Times New Roman"/>
          <w:sz w:val="24"/>
        </w:rPr>
      </w:pPr>
      <w:r w:rsidRPr="00D93735">
        <w:rPr>
          <w:rFonts w:ascii="Times New Roman" w:hAnsi="Times New Roman" w:cs="Times New Roman"/>
          <w:sz w:val="24"/>
        </w:rPr>
        <w:t>Wilson, R. (1989) </w:t>
      </w:r>
      <w:r w:rsidRPr="00D93735">
        <w:rPr>
          <w:rFonts w:ascii="Times New Roman" w:hAnsi="Times New Roman" w:cs="Times New Roman"/>
          <w:i/>
          <w:iCs/>
          <w:sz w:val="24"/>
        </w:rPr>
        <w:t>Sicily under the Roman Empire: The archaeology of a Roman province, 36BC - AD535</w:t>
      </w:r>
      <w:r w:rsidRPr="00D93735">
        <w:rPr>
          <w:rFonts w:ascii="Times New Roman" w:hAnsi="Times New Roman" w:cs="Times New Roman"/>
          <w:sz w:val="24"/>
        </w:rPr>
        <w:t xml:space="preserve">. Warminster: </w:t>
      </w:r>
      <w:proofErr w:type="spellStart"/>
      <w:r w:rsidRPr="00D93735">
        <w:rPr>
          <w:rFonts w:ascii="Times New Roman" w:hAnsi="Times New Roman" w:cs="Times New Roman"/>
          <w:sz w:val="24"/>
        </w:rPr>
        <w:t>Aris</w:t>
      </w:r>
      <w:proofErr w:type="spellEnd"/>
      <w:r w:rsidRPr="00D93735">
        <w:rPr>
          <w:rFonts w:ascii="Times New Roman" w:hAnsi="Times New Roman" w:cs="Times New Roman"/>
          <w:sz w:val="24"/>
        </w:rPr>
        <w:t xml:space="preserve"> &amp; Phillips.</w:t>
      </w:r>
    </w:p>
    <w:p w:rsidR="00D93735" w:rsidRDefault="00D93735" w:rsidP="00D93735">
      <w:pPr>
        <w:jc w:val="both"/>
        <w:rPr>
          <w:rFonts w:ascii="Times New Roman" w:hAnsi="Times New Roman" w:cs="Times New Roman"/>
          <w:sz w:val="24"/>
        </w:rPr>
      </w:pPr>
    </w:p>
    <w:p w:rsidR="00D93735" w:rsidRDefault="0008427F" w:rsidP="00D93735">
      <w:pPr>
        <w:jc w:val="both"/>
        <w:rPr>
          <w:rFonts w:ascii="Times New Roman" w:hAnsi="Times New Roman" w:cs="Times New Roman"/>
          <w:b/>
          <w:sz w:val="24"/>
          <w:u w:val="single"/>
        </w:rPr>
      </w:pPr>
      <w:r w:rsidRPr="0008427F">
        <w:rPr>
          <w:rFonts w:ascii="Times New Roman" w:hAnsi="Times New Roman" w:cs="Times New Roman"/>
          <w:b/>
          <w:sz w:val="24"/>
          <w:u w:val="single"/>
        </w:rPr>
        <w:t>Medicine</w:t>
      </w:r>
    </w:p>
    <w:p w:rsidR="0088441C" w:rsidRDefault="0088441C" w:rsidP="00D93735">
      <w:pPr>
        <w:jc w:val="both"/>
        <w:rPr>
          <w:rFonts w:ascii="Times New Roman" w:hAnsi="Times New Roman" w:cs="Times New Roman"/>
          <w:sz w:val="24"/>
        </w:rPr>
      </w:pPr>
      <w:r>
        <w:rPr>
          <w:rFonts w:ascii="Times New Roman" w:hAnsi="Times New Roman" w:cs="Times New Roman"/>
          <w:sz w:val="24"/>
        </w:rPr>
        <w:t>Grant, M. (2000)</w:t>
      </w:r>
      <w:r w:rsidRPr="0088441C">
        <w:rPr>
          <w:rFonts w:ascii="Times New Roman" w:hAnsi="Times New Roman" w:cs="Times New Roman"/>
          <w:sz w:val="24"/>
        </w:rPr>
        <w:t> </w:t>
      </w:r>
      <w:r w:rsidRPr="0088441C">
        <w:rPr>
          <w:rFonts w:ascii="Times New Roman" w:hAnsi="Times New Roman" w:cs="Times New Roman"/>
          <w:i/>
          <w:iCs/>
          <w:sz w:val="24"/>
        </w:rPr>
        <w:t>Galen on food and diet</w:t>
      </w:r>
      <w:r>
        <w:rPr>
          <w:rFonts w:ascii="Times New Roman" w:hAnsi="Times New Roman" w:cs="Times New Roman"/>
          <w:sz w:val="24"/>
        </w:rPr>
        <w:t>. London</w:t>
      </w:r>
      <w:r w:rsidRPr="0088441C">
        <w:rPr>
          <w:rFonts w:ascii="Times New Roman" w:hAnsi="Times New Roman" w:cs="Times New Roman"/>
          <w:sz w:val="24"/>
        </w:rPr>
        <w:t>: Routledge.</w:t>
      </w:r>
    </w:p>
    <w:p w:rsidR="00552078" w:rsidRDefault="00552078" w:rsidP="00D93735">
      <w:pPr>
        <w:jc w:val="both"/>
        <w:rPr>
          <w:rFonts w:ascii="Times New Roman" w:hAnsi="Times New Roman" w:cs="Times New Roman"/>
          <w:sz w:val="24"/>
        </w:rPr>
      </w:pPr>
      <w:r>
        <w:rPr>
          <w:rFonts w:ascii="Times New Roman" w:hAnsi="Times New Roman" w:cs="Times New Roman"/>
          <w:sz w:val="24"/>
        </w:rPr>
        <w:t>Hope, V. and Marshall, E. (2000)</w:t>
      </w:r>
      <w:r w:rsidRPr="00552078">
        <w:rPr>
          <w:rFonts w:ascii="Times New Roman" w:hAnsi="Times New Roman" w:cs="Times New Roman"/>
          <w:sz w:val="24"/>
        </w:rPr>
        <w:t> </w:t>
      </w:r>
      <w:r w:rsidRPr="00552078">
        <w:rPr>
          <w:rFonts w:ascii="Times New Roman" w:hAnsi="Times New Roman" w:cs="Times New Roman"/>
          <w:i/>
          <w:iCs/>
          <w:sz w:val="24"/>
        </w:rPr>
        <w:t>Death and disease in the ancient city</w:t>
      </w:r>
      <w:r w:rsidRPr="00552078">
        <w:rPr>
          <w:rFonts w:ascii="Times New Roman" w:hAnsi="Times New Roman" w:cs="Times New Roman"/>
          <w:sz w:val="24"/>
        </w:rPr>
        <w:t> (Routledge classica</w:t>
      </w:r>
      <w:r>
        <w:rPr>
          <w:rFonts w:ascii="Times New Roman" w:hAnsi="Times New Roman" w:cs="Times New Roman"/>
          <w:sz w:val="24"/>
        </w:rPr>
        <w:t>l monographs). London</w:t>
      </w:r>
      <w:r w:rsidRPr="00552078">
        <w:rPr>
          <w:rFonts w:ascii="Times New Roman" w:hAnsi="Times New Roman" w:cs="Times New Roman"/>
          <w:sz w:val="24"/>
        </w:rPr>
        <w:t>: Routledge.</w:t>
      </w:r>
    </w:p>
    <w:p w:rsidR="007C42F8" w:rsidRDefault="007C42F8" w:rsidP="00D93735">
      <w:pPr>
        <w:jc w:val="both"/>
        <w:rPr>
          <w:rFonts w:ascii="Times New Roman" w:hAnsi="Times New Roman" w:cs="Times New Roman"/>
          <w:sz w:val="24"/>
        </w:rPr>
      </w:pPr>
      <w:r w:rsidRPr="007C42F8">
        <w:rPr>
          <w:rFonts w:ascii="Times New Roman" w:hAnsi="Times New Roman" w:cs="Times New Roman"/>
          <w:sz w:val="24"/>
        </w:rPr>
        <w:t xml:space="preserve">Irby-Massie, </w:t>
      </w:r>
      <w:r>
        <w:rPr>
          <w:rFonts w:ascii="Times New Roman" w:hAnsi="Times New Roman" w:cs="Times New Roman"/>
          <w:sz w:val="24"/>
        </w:rPr>
        <w:t>G. L. (2016)</w:t>
      </w:r>
      <w:r w:rsidRPr="007C42F8">
        <w:rPr>
          <w:rFonts w:ascii="Times New Roman" w:hAnsi="Times New Roman" w:cs="Times New Roman"/>
          <w:sz w:val="24"/>
        </w:rPr>
        <w:t> </w:t>
      </w:r>
      <w:r w:rsidRPr="007C42F8">
        <w:rPr>
          <w:rFonts w:ascii="Times New Roman" w:hAnsi="Times New Roman" w:cs="Times New Roman"/>
          <w:i/>
          <w:iCs/>
          <w:sz w:val="24"/>
        </w:rPr>
        <w:t>A companion to science, technology, and medicine in ancient Greece and Rome</w:t>
      </w:r>
      <w:r w:rsidRPr="007C42F8">
        <w:rPr>
          <w:rFonts w:ascii="Times New Roman" w:hAnsi="Times New Roman" w:cs="Times New Roman"/>
          <w:sz w:val="24"/>
        </w:rPr>
        <w:t> (Blackwell companions to the ancient world. Ancient history).</w:t>
      </w:r>
      <w:r>
        <w:rPr>
          <w:rFonts w:ascii="Times New Roman" w:hAnsi="Times New Roman" w:cs="Times New Roman"/>
          <w:sz w:val="24"/>
        </w:rPr>
        <w:t xml:space="preserve"> Chichester: Wiley Blackwell. </w:t>
      </w:r>
    </w:p>
    <w:p w:rsidR="00D07A7B" w:rsidRDefault="00D07A7B" w:rsidP="00D93735">
      <w:pPr>
        <w:jc w:val="both"/>
        <w:rPr>
          <w:rFonts w:ascii="Times New Roman" w:hAnsi="Times New Roman" w:cs="Times New Roman"/>
          <w:sz w:val="24"/>
        </w:rPr>
      </w:pPr>
      <w:proofErr w:type="spellStart"/>
      <w:r>
        <w:rPr>
          <w:rFonts w:ascii="Times New Roman" w:hAnsi="Times New Roman" w:cs="Times New Roman"/>
          <w:sz w:val="24"/>
        </w:rPr>
        <w:t>Jouanna</w:t>
      </w:r>
      <w:proofErr w:type="spellEnd"/>
      <w:r>
        <w:rPr>
          <w:rFonts w:ascii="Times New Roman" w:hAnsi="Times New Roman" w:cs="Times New Roman"/>
          <w:sz w:val="24"/>
        </w:rPr>
        <w:t xml:space="preserve">, J., Van der </w:t>
      </w:r>
      <w:proofErr w:type="spellStart"/>
      <w:r>
        <w:rPr>
          <w:rFonts w:ascii="Times New Roman" w:hAnsi="Times New Roman" w:cs="Times New Roman"/>
          <w:sz w:val="24"/>
        </w:rPr>
        <w:t>Eijk</w:t>
      </w:r>
      <w:proofErr w:type="spellEnd"/>
      <w:r>
        <w:rPr>
          <w:rFonts w:ascii="Times New Roman" w:hAnsi="Times New Roman" w:cs="Times New Roman"/>
          <w:sz w:val="24"/>
        </w:rPr>
        <w:t>, P., and Allies, N. (eds.), (2012)</w:t>
      </w:r>
      <w:r w:rsidRPr="00D07A7B">
        <w:rPr>
          <w:rFonts w:ascii="Times New Roman" w:hAnsi="Times New Roman" w:cs="Times New Roman"/>
          <w:sz w:val="24"/>
        </w:rPr>
        <w:t> </w:t>
      </w:r>
      <w:r w:rsidRPr="00D07A7B">
        <w:rPr>
          <w:rFonts w:ascii="Times New Roman" w:hAnsi="Times New Roman" w:cs="Times New Roman"/>
          <w:i/>
          <w:iCs/>
          <w:sz w:val="24"/>
        </w:rPr>
        <w:t>Greek medicine from Hippocrates to Galen selected papers</w:t>
      </w:r>
      <w:r w:rsidRPr="00D07A7B">
        <w:rPr>
          <w:rFonts w:ascii="Times New Roman" w:hAnsi="Times New Roman" w:cs="Times New Roman"/>
          <w:sz w:val="24"/>
        </w:rPr>
        <w:t> (Studies in ancient m</w:t>
      </w:r>
      <w:r>
        <w:rPr>
          <w:rFonts w:ascii="Times New Roman" w:hAnsi="Times New Roman" w:cs="Times New Roman"/>
          <w:sz w:val="24"/>
        </w:rPr>
        <w:t>edicine, v. 40). Leiden</w:t>
      </w:r>
      <w:r w:rsidRPr="00D07A7B">
        <w:rPr>
          <w:rFonts w:ascii="Times New Roman" w:hAnsi="Times New Roman" w:cs="Times New Roman"/>
          <w:sz w:val="24"/>
        </w:rPr>
        <w:t>: Brill.</w:t>
      </w:r>
    </w:p>
    <w:p w:rsidR="00EE0B99" w:rsidRDefault="00EE0B99" w:rsidP="00150A04">
      <w:pPr>
        <w:jc w:val="both"/>
        <w:rPr>
          <w:rFonts w:ascii="Times New Roman" w:hAnsi="Times New Roman" w:cs="Times New Roman"/>
          <w:sz w:val="24"/>
        </w:rPr>
      </w:pPr>
      <w:r w:rsidRPr="00EE0B99">
        <w:rPr>
          <w:rFonts w:ascii="Times New Roman" w:hAnsi="Times New Roman" w:cs="Times New Roman"/>
          <w:sz w:val="24"/>
        </w:rPr>
        <w:t>Salazar, C. (2000) </w:t>
      </w:r>
      <w:proofErr w:type="gramStart"/>
      <w:r w:rsidRPr="00EE0B99">
        <w:rPr>
          <w:rFonts w:ascii="Times New Roman" w:hAnsi="Times New Roman" w:cs="Times New Roman"/>
          <w:i/>
          <w:iCs/>
          <w:sz w:val="24"/>
        </w:rPr>
        <w:t>The</w:t>
      </w:r>
      <w:proofErr w:type="gramEnd"/>
      <w:r w:rsidRPr="00EE0B99">
        <w:rPr>
          <w:rFonts w:ascii="Times New Roman" w:hAnsi="Times New Roman" w:cs="Times New Roman"/>
          <w:i/>
          <w:iCs/>
          <w:sz w:val="24"/>
        </w:rPr>
        <w:t xml:space="preserve"> treatment of war wounds in Graeco-Roman antiquity</w:t>
      </w:r>
      <w:r w:rsidRPr="00EE0B99">
        <w:rPr>
          <w:rFonts w:ascii="Times New Roman" w:hAnsi="Times New Roman" w:cs="Times New Roman"/>
          <w:sz w:val="24"/>
        </w:rPr>
        <w:t> (Studies in ancient medic</w:t>
      </w:r>
      <w:r>
        <w:rPr>
          <w:rFonts w:ascii="Times New Roman" w:hAnsi="Times New Roman" w:cs="Times New Roman"/>
          <w:sz w:val="24"/>
        </w:rPr>
        <w:t>ine, v. 21). Leiden</w:t>
      </w:r>
      <w:r w:rsidRPr="00EE0B99">
        <w:rPr>
          <w:rFonts w:ascii="Times New Roman" w:hAnsi="Times New Roman" w:cs="Times New Roman"/>
          <w:sz w:val="24"/>
        </w:rPr>
        <w:t>: Brill.</w:t>
      </w:r>
      <w:bookmarkStart w:id="0" w:name="_GoBack"/>
      <w:bookmarkEnd w:id="0"/>
    </w:p>
    <w:p w:rsidR="00150A04" w:rsidRPr="00150A04" w:rsidRDefault="00150A04" w:rsidP="00150A04">
      <w:pPr>
        <w:jc w:val="both"/>
        <w:rPr>
          <w:rFonts w:ascii="Times New Roman" w:hAnsi="Times New Roman" w:cs="Times New Roman"/>
          <w:sz w:val="24"/>
        </w:rPr>
      </w:pPr>
      <w:r w:rsidRPr="00150A04">
        <w:rPr>
          <w:rFonts w:ascii="Times New Roman" w:hAnsi="Times New Roman" w:cs="Times New Roman"/>
          <w:sz w:val="24"/>
        </w:rPr>
        <w:t xml:space="preserve">Scarborough, J. (1969) </w:t>
      </w:r>
      <w:r w:rsidRPr="00150A04">
        <w:rPr>
          <w:rFonts w:ascii="Times New Roman" w:hAnsi="Times New Roman" w:cs="Times New Roman"/>
          <w:i/>
          <w:sz w:val="24"/>
        </w:rPr>
        <w:t xml:space="preserve">Roman medicine </w:t>
      </w:r>
      <w:r w:rsidRPr="00552078">
        <w:rPr>
          <w:rFonts w:ascii="Times New Roman" w:hAnsi="Times New Roman" w:cs="Times New Roman"/>
          <w:sz w:val="24"/>
        </w:rPr>
        <w:t>(Aspects of Greek and Roman life)</w:t>
      </w:r>
      <w:r w:rsidRPr="00150A04">
        <w:rPr>
          <w:rFonts w:ascii="Times New Roman" w:hAnsi="Times New Roman" w:cs="Times New Roman"/>
          <w:sz w:val="24"/>
        </w:rPr>
        <w:t>. London: Thames &amp; Hudson.</w:t>
      </w:r>
    </w:p>
    <w:p w:rsidR="00150A04" w:rsidRDefault="00150A04" w:rsidP="00D93735">
      <w:pPr>
        <w:jc w:val="both"/>
        <w:rPr>
          <w:rFonts w:ascii="Times New Roman" w:hAnsi="Times New Roman" w:cs="Times New Roman"/>
          <w:sz w:val="24"/>
        </w:rPr>
      </w:pPr>
      <w:proofErr w:type="spellStart"/>
      <w:r>
        <w:rPr>
          <w:rFonts w:ascii="Times New Roman" w:hAnsi="Times New Roman" w:cs="Times New Roman"/>
          <w:sz w:val="24"/>
        </w:rPr>
        <w:lastRenderedPageBreak/>
        <w:t>Totelin</w:t>
      </w:r>
      <w:proofErr w:type="spellEnd"/>
      <w:r>
        <w:rPr>
          <w:rFonts w:ascii="Times New Roman" w:hAnsi="Times New Roman" w:cs="Times New Roman"/>
          <w:sz w:val="24"/>
        </w:rPr>
        <w:t>, L. (2009)</w:t>
      </w:r>
      <w:r w:rsidRPr="00150A04">
        <w:rPr>
          <w:rFonts w:ascii="Times New Roman" w:hAnsi="Times New Roman" w:cs="Times New Roman"/>
          <w:sz w:val="24"/>
        </w:rPr>
        <w:t xml:space="preserve"> </w:t>
      </w:r>
      <w:r w:rsidRPr="00150A04">
        <w:rPr>
          <w:rFonts w:ascii="Times New Roman" w:hAnsi="Times New Roman" w:cs="Times New Roman"/>
          <w:i/>
          <w:sz w:val="24"/>
        </w:rPr>
        <w:t xml:space="preserve">Hippocratic recipes oral and written transmission of pharmacological knowledge in fifth- and fourth-century Greece </w:t>
      </w:r>
      <w:r w:rsidRPr="00D356F7">
        <w:rPr>
          <w:rFonts w:ascii="Times New Roman" w:hAnsi="Times New Roman" w:cs="Times New Roman"/>
          <w:sz w:val="24"/>
        </w:rPr>
        <w:t>(Studies in Ancient Medicine, 34)</w:t>
      </w:r>
      <w:r>
        <w:rPr>
          <w:rFonts w:ascii="Times New Roman" w:hAnsi="Times New Roman" w:cs="Times New Roman"/>
          <w:sz w:val="24"/>
        </w:rPr>
        <w:t>. Leiden</w:t>
      </w:r>
      <w:r w:rsidRPr="00150A04">
        <w:rPr>
          <w:rFonts w:ascii="Times New Roman" w:hAnsi="Times New Roman" w:cs="Times New Roman"/>
          <w:sz w:val="24"/>
        </w:rPr>
        <w:t>: Brill.</w:t>
      </w:r>
    </w:p>
    <w:p w:rsidR="00E9070F" w:rsidRDefault="00E9070F" w:rsidP="00D93735">
      <w:pPr>
        <w:jc w:val="both"/>
        <w:rPr>
          <w:rFonts w:ascii="Times New Roman" w:hAnsi="Times New Roman" w:cs="Times New Roman"/>
          <w:sz w:val="24"/>
        </w:rPr>
      </w:pPr>
    </w:p>
    <w:p w:rsidR="00E9070F" w:rsidRDefault="00E9070F" w:rsidP="00D93735">
      <w:pPr>
        <w:jc w:val="both"/>
        <w:rPr>
          <w:rFonts w:ascii="Times New Roman" w:hAnsi="Times New Roman" w:cs="Times New Roman"/>
          <w:b/>
          <w:sz w:val="24"/>
          <w:u w:val="single"/>
        </w:rPr>
      </w:pPr>
      <w:r w:rsidRPr="00E9070F">
        <w:rPr>
          <w:rFonts w:ascii="Times New Roman" w:hAnsi="Times New Roman" w:cs="Times New Roman"/>
          <w:b/>
          <w:sz w:val="24"/>
          <w:u w:val="single"/>
        </w:rPr>
        <w:t>Heroism</w:t>
      </w:r>
    </w:p>
    <w:p w:rsidR="00E9070F" w:rsidRDefault="004500A9" w:rsidP="00D93735">
      <w:pPr>
        <w:jc w:val="both"/>
        <w:rPr>
          <w:rFonts w:ascii="Times New Roman" w:hAnsi="Times New Roman" w:cs="Times New Roman"/>
          <w:sz w:val="24"/>
        </w:rPr>
      </w:pPr>
      <w:proofErr w:type="spellStart"/>
      <w:r>
        <w:rPr>
          <w:rFonts w:ascii="Times New Roman" w:hAnsi="Times New Roman" w:cs="Times New Roman"/>
          <w:sz w:val="24"/>
        </w:rPr>
        <w:t>Albersmeier</w:t>
      </w:r>
      <w:proofErr w:type="spellEnd"/>
      <w:r>
        <w:rPr>
          <w:rFonts w:ascii="Times New Roman" w:hAnsi="Times New Roman" w:cs="Times New Roman"/>
          <w:sz w:val="24"/>
        </w:rPr>
        <w:t xml:space="preserve">, S. and Anderson, M. (2009) </w:t>
      </w:r>
      <w:r w:rsidRPr="004500A9">
        <w:rPr>
          <w:rFonts w:ascii="Times New Roman" w:hAnsi="Times New Roman" w:cs="Times New Roman"/>
          <w:i/>
          <w:sz w:val="24"/>
        </w:rPr>
        <w:t>Heroes: Mortals and myths in ancient Greece</w:t>
      </w:r>
      <w:r w:rsidRPr="004500A9">
        <w:rPr>
          <w:rFonts w:ascii="Times New Roman" w:hAnsi="Times New Roman" w:cs="Times New Roman"/>
          <w:sz w:val="24"/>
        </w:rPr>
        <w:t>. Bal</w:t>
      </w:r>
      <w:r>
        <w:rPr>
          <w:rFonts w:ascii="Times New Roman" w:hAnsi="Times New Roman" w:cs="Times New Roman"/>
          <w:sz w:val="24"/>
        </w:rPr>
        <w:t>timore, New Haven: Walters Art Museum</w:t>
      </w:r>
      <w:r w:rsidRPr="004500A9">
        <w:rPr>
          <w:rFonts w:ascii="Times New Roman" w:hAnsi="Times New Roman" w:cs="Times New Roman"/>
          <w:sz w:val="24"/>
        </w:rPr>
        <w:t xml:space="preserve"> Distributed by Yale University Press.</w:t>
      </w:r>
    </w:p>
    <w:p w:rsidR="003A20C5" w:rsidRDefault="003A20C5" w:rsidP="00D93735">
      <w:pPr>
        <w:jc w:val="both"/>
        <w:rPr>
          <w:rFonts w:ascii="Times New Roman" w:hAnsi="Times New Roman" w:cs="Times New Roman"/>
          <w:sz w:val="24"/>
        </w:rPr>
      </w:pPr>
      <w:r w:rsidRPr="003A20C5">
        <w:rPr>
          <w:rFonts w:ascii="Times New Roman" w:hAnsi="Times New Roman" w:cs="Times New Roman"/>
          <w:sz w:val="24"/>
        </w:rPr>
        <w:t xml:space="preserve">De </w:t>
      </w:r>
      <w:proofErr w:type="spellStart"/>
      <w:r w:rsidRPr="003A20C5">
        <w:rPr>
          <w:rFonts w:ascii="Times New Roman" w:hAnsi="Times New Roman" w:cs="Times New Roman"/>
          <w:sz w:val="24"/>
        </w:rPr>
        <w:t>Carolis</w:t>
      </w:r>
      <w:proofErr w:type="spellEnd"/>
      <w:r w:rsidRPr="003A20C5">
        <w:rPr>
          <w:rFonts w:ascii="Times New Roman" w:hAnsi="Times New Roman" w:cs="Times New Roman"/>
          <w:sz w:val="24"/>
        </w:rPr>
        <w:t>, E.,</w:t>
      </w:r>
      <w:r>
        <w:rPr>
          <w:rFonts w:ascii="Times New Roman" w:hAnsi="Times New Roman" w:cs="Times New Roman"/>
          <w:sz w:val="24"/>
        </w:rPr>
        <w:t xml:space="preserve"> translated by </w:t>
      </w:r>
      <w:proofErr w:type="spellStart"/>
      <w:r>
        <w:rPr>
          <w:rFonts w:ascii="Times New Roman" w:hAnsi="Times New Roman" w:cs="Times New Roman"/>
          <w:sz w:val="24"/>
        </w:rPr>
        <w:t>Touchette</w:t>
      </w:r>
      <w:proofErr w:type="spellEnd"/>
      <w:r>
        <w:rPr>
          <w:rFonts w:ascii="Times New Roman" w:hAnsi="Times New Roman" w:cs="Times New Roman"/>
          <w:sz w:val="24"/>
        </w:rPr>
        <w:t>, L</w:t>
      </w:r>
      <w:r w:rsidR="00255823">
        <w:rPr>
          <w:rFonts w:ascii="Times New Roman" w:hAnsi="Times New Roman" w:cs="Times New Roman"/>
          <w:sz w:val="24"/>
        </w:rPr>
        <w:t>-A.</w:t>
      </w:r>
      <w:r>
        <w:rPr>
          <w:rFonts w:ascii="Times New Roman" w:hAnsi="Times New Roman" w:cs="Times New Roman"/>
          <w:sz w:val="24"/>
        </w:rPr>
        <w:t xml:space="preserve"> (2001)</w:t>
      </w:r>
      <w:r w:rsidRPr="003A20C5">
        <w:rPr>
          <w:rFonts w:ascii="Times New Roman" w:hAnsi="Times New Roman" w:cs="Times New Roman"/>
          <w:sz w:val="24"/>
        </w:rPr>
        <w:t> </w:t>
      </w:r>
      <w:r w:rsidRPr="003A20C5">
        <w:rPr>
          <w:rFonts w:ascii="Times New Roman" w:hAnsi="Times New Roman" w:cs="Times New Roman"/>
          <w:i/>
          <w:iCs/>
          <w:sz w:val="24"/>
        </w:rPr>
        <w:t>Gods and heroes in Pompeii</w:t>
      </w:r>
      <w:r w:rsidRPr="003A20C5">
        <w:rPr>
          <w:rFonts w:ascii="Times New Roman" w:hAnsi="Times New Roman" w:cs="Times New Roman"/>
          <w:sz w:val="24"/>
        </w:rPr>
        <w:t xml:space="preserve"> (1st ed. in English. </w:t>
      </w:r>
      <w:proofErr w:type="gramStart"/>
      <w:r w:rsidRPr="003A20C5">
        <w:rPr>
          <w:rFonts w:ascii="Times New Roman" w:hAnsi="Times New Roman" w:cs="Times New Roman"/>
          <w:sz w:val="24"/>
        </w:rPr>
        <w:t>ed</w:t>
      </w:r>
      <w:proofErr w:type="gramEnd"/>
      <w:r w:rsidRPr="003A20C5">
        <w:rPr>
          <w:rFonts w:ascii="Times New Roman" w:hAnsi="Times New Roman" w:cs="Times New Roman"/>
          <w:sz w:val="24"/>
        </w:rPr>
        <w:t>.). Los Angeles, CA: J. Paul Getty Museum.</w:t>
      </w:r>
    </w:p>
    <w:p w:rsidR="00324947" w:rsidRDefault="00324947" w:rsidP="00D93735">
      <w:pPr>
        <w:jc w:val="both"/>
        <w:rPr>
          <w:rFonts w:ascii="Times New Roman" w:hAnsi="Times New Roman" w:cs="Times New Roman"/>
          <w:sz w:val="24"/>
        </w:rPr>
      </w:pPr>
      <w:r>
        <w:rPr>
          <w:rFonts w:ascii="Times New Roman" w:hAnsi="Times New Roman" w:cs="Times New Roman"/>
          <w:sz w:val="24"/>
        </w:rPr>
        <w:t xml:space="preserve">De </w:t>
      </w:r>
      <w:proofErr w:type="spellStart"/>
      <w:r w:rsidRPr="00324947">
        <w:rPr>
          <w:rFonts w:ascii="Times New Roman" w:hAnsi="Times New Roman" w:cs="Times New Roman"/>
          <w:sz w:val="24"/>
        </w:rPr>
        <w:t>Temmerman</w:t>
      </w:r>
      <w:proofErr w:type="spellEnd"/>
      <w:r w:rsidRPr="00324947">
        <w:rPr>
          <w:rFonts w:ascii="Times New Roman" w:hAnsi="Times New Roman" w:cs="Times New Roman"/>
          <w:sz w:val="24"/>
        </w:rPr>
        <w:t>, K. (2014). </w:t>
      </w:r>
      <w:r>
        <w:rPr>
          <w:rFonts w:ascii="Times New Roman" w:hAnsi="Times New Roman" w:cs="Times New Roman"/>
          <w:i/>
          <w:iCs/>
          <w:sz w:val="24"/>
        </w:rPr>
        <w:t>Crafting characters</w:t>
      </w:r>
      <w:r w:rsidRPr="00324947">
        <w:rPr>
          <w:rFonts w:ascii="Times New Roman" w:hAnsi="Times New Roman" w:cs="Times New Roman"/>
          <w:i/>
          <w:iCs/>
          <w:sz w:val="24"/>
        </w:rPr>
        <w:t>: Heroes and heroines in the ancient Greek novel</w:t>
      </w:r>
      <w:r w:rsidRPr="00324947">
        <w:rPr>
          <w:rFonts w:ascii="Times New Roman" w:hAnsi="Times New Roman" w:cs="Times New Roman"/>
          <w:sz w:val="24"/>
        </w:rPr>
        <w:t>.</w:t>
      </w:r>
      <w:r>
        <w:rPr>
          <w:rFonts w:ascii="Times New Roman" w:hAnsi="Times New Roman" w:cs="Times New Roman"/>
          <w:sz w:val="24"/>
        </w:rPr>
        <w:t xml:space="preserve"> Oxford: Oxford University Press. </w:t>
      </w:r>
    </w:p>
    <w:p w:rsidR="0068563F" w:rsidRDefault="0068563F" w:rsidP="00D93735">
      <w:pPr>
        <w:jc w:val="both"/>
        <w:rPr>
          <w:rFonts w:ascii="Times New Roman" w:hAnsi="Times New Roman" w:cs="Times New Roman"/>
          <w:sz w:val="24"/>
        </w:rPr>
      </w:pPr>
      <w:proofErr w:type="spellStart"/>
      <w:r>
        <w:rPr>
          <w:rFonts w:ascii="Times New Roman" w:hAnsi="Times New Roman" w:cs="Times New Roman"/>
          <w:sz w:val="24"/>
        </w:rPr>
        <w:t>Ekroth</w:t>
      </w:r>
      <w:proofErr w:type="spellEnd"/>
      <w:r>
        <w:rPr>
          <w:rFonts w:ascii="Times New Roman" w:hAnsi="Times New Roman" w:cs="Times New Roman"/>
          <w:sz w:val="24"/>
        </w:rPr>
        <w:t>, G. (2002)</w:t>
      </w:r>
      <w:r w:rsidRPr="0068563F">
        <w:rPr>
          <w:rFonts w:ascii="Times New Roman" w:hAnsi="Times New Roman" w:cs="Times New Roman"/>
          <w:sz w:val="24"/>
        </w:rPr>
        <w:t> </w:t>
      </w:r>
      <w:proofErr w:type="gramStart"/>
      <w:r w:rsidRPr="0068563F">
        <w:rPr>
          <w:rFonts w:ascii="Times New Roman" w:hAnsi="Times New Roman" w:cs="Times New Roman"/>
          <w:i/>
          <w:iCs/>
          <w:sz w:val="24"/>
        </w:rPr>
        <w:t>The</w:t>
      </w:r>
      <w:proofErr w:type="gramEnd"/>
      <w:r w:rsidRPr="0068563F">
        <w:rPr>
          <w:rFonts w:ascii="Times New Roman" w:hAnsi="Times New Roman" w:cs="Times New Roman"/>
          <w:i/>
          <w:iCs/>
          <w:sz w:val="24"/>
        </w:rPr>
        <w:t xml:space="preserve"> Sacrificial Rituals of Greek Hero-Cults in the Archaic to the Early Hellenistic Period</w:t>
      </w:r>
      <w:r w:rsidRPr="0068563F">
        <w:rPr>
          <w:rFonts w:ascii="Times New Roman" w:hAnsi="Times New Roman" w:cs="Times New Roman"/>
          <w:sz w:val="24"/>
        </w:rPr>
        <w:t xml:space="preserve">. Presses </w:t>
      </w:r>
      <w:proofErr w:type="spellStart"/>
      <w:r w:rsidRPr="0068563F">
        <w:rPr>
          <w:rFonts w:ascii="Times New Roman" w:hAnsi="Times New Roman" w:cs="Times New Roman"/>
          <w:sz w:val="24"/>
        </w:rPr>
        <w:t>universitaires</w:t>
      </w:r>
      <w:proofErr w:type="spellEnd"/>
      <w:r w:rsidRPr="0068563F">
        <w:rPr>
          <w:rFonts w:ascii="Times New Roman" w:hAnsi="Times New Roman" w:cs="Times New Roman"/>
          <w:sz w:val="24"/>
        </w:rPr>
        <w:t xml:space="preserve"> de Liège.</w:t>
      </w:r>
    </w:p>
    <w:p w:rsidR="00126ECE" w:rsidRDefault="00EE6111" w:rsidP="00D93735">
      <w:pPr>
        <w:jc w:val="both"/>
        <w:rPr>
          <w:rFonts w:ascii="Times New Roman" w:hAnsi="Times New Roman" w:cs="Times New Roman"/>
          <w:sz w:val="24"/>
        </w:rPr>
      </w:pPr>
      <w:proofErr w:type="spellStart"/>
      <w:r>
        <w:rPr>
          <w:rFonts w:ascii="Times New Roman" w:hAnsi="Times New Roman" w:cs="Times New Roman"/>
          <w:sz w:val="24"/>
        </w:rPr>
        <w:t>Hä</w:t>
      </w:r>
      <w:r w:rsidR="00126ECE">
        <w:rPr>
          <w:rFonts w:ascii="Times New Roman" w:hAnsi="Times New Roman" w:cs="Times New Roman"/>
          <w:sz w:val="24"/>
        </w:rPr>
        <w:t>gg</w:t>
      </w:r>
      <w:proofErr w:type="spellEnd"/>
      <w:r w:rsidR="00126ECE">
        <w:rPr>
          <w:rFonts w:ascii="Times New Roman" w:hAnsi="Times New Roman" w:cs="Times New Roman"/>
          <w:sz w:val="24"/>
        </w:rPr>
        <w:t>, R</w:t>
      </w:r>
      <w:r w:rsidR="00126ECE" w:rsidRPr="00126ECE">
        <w:rPr>
          <w:rFonts w:ascii="Times New Roman" w:hAnsi="Times New Roman" w:cs="Times New Roman"/>
          <w:sz w:val="24"/>
        </w:rPr>
        <w:t>.</w:t>
      </w:r>
      <w:r w:rsidR="00126ECE">
        <w:rPr>
          <w:rFonts w:ascii="Times New Roman" w:hAnsi="Times New Roman" w:cs="Times New Roman"/>
          <w:sz w:val="24"/>
        </w:rPr>
        <w:t xml:space="preserve"> (ed.), </w:t>
      </w:r>
      <w:proofErr w:type="gramStart"/>
      <w:r w:rsidR="00126ECE">
        <w:rPr>
          <w:rFonts w:ascii="Times New Roman" w:hAnsi="Times New Roman" w:cs="Times New Roman"/>
          <w:sz w:val="24"/>
        </w:rPr>
        <w:t>(</w:t>
      </w:r>
      <w:proofErr w:type="gramEnd"/>
      <w:r w:rsidR="00126ECE">
        <w:rPr>
          <w:rFonts w:ascii="Times New Roman" w:hAnsi="Times New Roman" w:cs="Times New Roman"/>
          <w:sz w:val="24"/>
        </w:rPr>
        <w:t>1992)</w:t>
      </w:r>
      <w:r w:rsidR="00126ECE" w:rsidRPr="00126ECE">
        <w:rPr>
          <w:rFonts w:ascii="Times New Roman" w:hAnsi="Times New Roman" w:cs="Times New Roman"/>
          <w:sz w:val="24"/>
        </w:rPr>
        <w:t> </w:t>
      </w:r>
      <w:r w:rsidR="00126ECE" w:rsidRPr="00126ECE">
        <w:rPr>
          <w:rFonts w:ascii="Times New Roman" w:hAnsi="Times New Roman" w:cs="Times New Roman"/>
          <w:i/>
          <w:iCs/>
          <w:sz w:val="24"/>
        </w:rPr>
        <w:t>The Iconography of Greek cult in th</w:t>
      </w:r>
      <w:r w:rsidR="00126ECE">
        <w:rPr>
          <w:rFonts w:ascii="Times New Roman" w:hAnsi="Times New Roman" w:cs="Times New Roman"/>
          <w:i/>
          <w:iCs/>
          <w:sz w:val="24"/>
        </w:rPr>
        <w:t>e Archaic and Classical periods</w:t>
      </w:r>
      <w:r w:rsidR="00126ECE" w:rsidRPr="00126ECE">
        <w:rPr>
          <w:rFonts w:ascii="Times New Roman" w:hAnsi="Times New Roman" w:cs="Times New Roman"/>
          <w:i/>
          <w:iCs/>
          <w:sz w:val="24"/>
        </w:rPr>
        <w:t>: Proceedings of the first International Seminar on Ancient Greek Cult, organised by the Swedish Institute at Athens and the European Cultural Centre of Delphi, Delphi, 16-18 November 1990</w:t>
      </w:r>
      <w:r w:rsidR="00126ECE" w:rsidRPr="00126ECE">
        <w:rPr>
          <w:rFonts w:ascii="Times New Roman" w:hAnsi="Times New Roman" w:cs="Times New Roman"/>
          <w:sz w:val="24"/>
        </w:rPr>
        <w:t> (</w:t>
      </w:r>
      <w:proofErr w:type="spellStart"/>
      <w:r w:rsidR="00126ECE" w:rsidRPr="00126ECE">
        <w:rPr>
          <w:rFonts w:ascii="Times New Roman" w:hAnsi="Times New Roman" w:cs="Times New Roman"/>
          <w:sz w:val="24"/>
        </w:rPr>
        <w:t>Kernos</w:t>
      </w:r>
      <w:proofErr w:type="spellEnd"/>
      <w:r w:rsidR="00126ECE" w:rsidRPr="00126ECE">
        <w:rPr>
          <w:rFonts w:ascii="Times New Roman" w:hAnsi="Times New Roman" w:cs="Times New Roman"/>
          <w:sz w:val="24"/>
        </w:rPr>
        <w:t xml:space="preserve">. </w:t>
      </w:r>
      <w:proofErr w:type="spellStart"/>
      <w:r w:rsidR="00126ECE" w:rsidRPr="00126ECE">
        <w:rPr>
          <w:rFonts w:ascii="Times New Roman" w:hAnsi="Times New Roman" w:cs="Times New Roman"/>
          <w:sz w:val="24"/>
        </w:rPr>
        <w:t>Supplé</w:t>
      </w:r>
      <w:proofErr w:type="gramStart"/>
      <w:r w:rsidR="00126ECE" w:rsidRPr="00126ECE">
        <w:rPr>
          <w:rFonts w:ascii="Times New Roman" w:hAnsi="Times New Roman" w:cs="Times New Roman"/>
          <w:sz w:val="24"/>
        </w:rPr>
        <w:t>ment</w:t>
      </w:r>
      <w:proofErr w:type="spellEnd"/>
      <w:r w:rsidR="00126ECE" w:rsidRPr="00126ECE">
        <w:rPr>
          <w:rFonts w:ascii="Times New Roman" w:hAnsi="Times New Roman" w:cs="Times New Roman"/>
          <w:sz w:val="24"/>
        </w:rPr>
        <w:t xml:space="preserve"> ;</w:t>
      </w:r>
      <w:proofErr w:type="gramEnd"/>
      <w:r w:rsidR="00126ECE" w:rsidRPr="00126ECE">
        <w:rPr>
          <w:rFonts w:ascii="Times New Roman" w:hAnsi="Times New Roman" w:cs="Times New Roman"/>
          <w:sz w:val="24"/>
        </w:rPr>
        <w:t xml:space="preserve"> 1). </w:t>
      </w:r>
      <w:proofErr w:type="spellStart"/>
      <w:r w:rsidR="00126ECE" w:rsidRPr="00126ECE">
        <w:rPr>
          <w:rFonts w:ascii="Times New Roman" w:hAnsi="Times New Roman" w:cs="Times New Roman"/>
          <w:sz w:val="24"/>
        </w:rPr>
        <w:t>Athènes</w:t>
      </w:r>
      <w:proofErr w:type="spellEnd"/>
      <w:r w:rsidR="00126ECE" w:rsidRPr="00126ECE">
        <w:rPr>
          <w:rFonts w:ascii="Times New Roman" w:hAnsi="Times New Roman" w:cs="Times New Roman"/>
          <w:sz w:val="24"/>
        </w:rPr>
        <w:t xml:space="preserve">: Centre </w:t>
      </w:r>
      <w:proofErr w:type="spellStart"/>
      <w:r w:rsidR="00126ECE" w:rsidRPr="00126ECE">
        <w:rPr>
          <w:rFonts w:ascii="Times New Roman" w:hAnsi="Times New Roman" w:cs="Times New Roman"/>
          <w:sz w:val="24"/>
        </w:rPr>
        <w:t>d'étude</w:t>
      </w:r>
      <w:proofErr w:type="spellEnd"/>
      <w:r w:rsidR="00126ECE" w:rsidRPr="00126ECE">
        <w:rPr>
          <w:rFonts w:ascii="Times New Roman" w:hAnsi="Times New Roman" w:cs="Times New Roman"/>
          <w:sz w:val="24"/>
        </w:rPr>
        <w:t xml:space="preserve"> de la religion </w:t>
      </w:r>
      <w:proofErr w:type="spellStart"/>
      <w:r w:rsidR="00126ECE" w:rsidRPr="00126ECE">
        <w:rPr>
          <w:rFonts w:ascii="Times New Roman" w:hAnsi="Times New Roman" w:cs="Times New Roman"/>
          <w:sz w:val="24"/>
        </w:rPr>
        <w:t>grecque</w:t>
      </w:r>
      <w:proofErr w:type="spellEnd"/>
      <w:r w:rsidR="00126ECE" w:rsidRPr="00126ECE">
        <w:rPr>
          <w:rFonts w:ascii="Times New Roman" w:hAnsi="Times New Roman" w:cs="Times New Roman"/>
          <w:sz w:val="24"/>
        </w:rPr>
        <w:t xml:space="preserve"> antique.</w:t>
      </w:r>
    </w:p>
    <w:p w:rsidR="003B5FD0" w:rsidRDefault="003B5FD0" w:rsidP="00D93735">
      <w:pPr>
        <w:jc w:val="both"/>
        <w:rPr>
          <w:rFonts w:ascii="Times New Roman" w:hAnsi="Times New Roman" w:cs="Times New Roman"/>
          <w:sz w:val="24"/>
        </w:rPr>
      </w:pPr>
      <w:r>
        <w:rPr>
          <w:rFonts w:ascii="Times New Roman" w:hAnsi="Times New Roman" w:cs="Times New Roman"/>
          <w:sz w:val="24"/>
        </w:rPr>
        <w:t>Henig, M. (1970)</w:t>
      </w:r>
      <w:r w:rsidRPr="003B5FD0">
        <w:rPr>
          <w:rFonts w:ascii="Times New Roman" w:hAnsi="Times New Roman" w:cs="Times New Roman"/>
          <w:sz w:val="24"/>
        </w:rPr>
        <w:t xml:space="preserve"> </w:t>
      </w:r>
      <w:r>
        <w:rPr>
          <w:rFonts w:ascii="Times New Roman" w:hAnsi="Times New Roman" w:cs="Times New Roman"/>
          <w:sz w:val="24"/>
        </w:rPr>
        <w:t>‘</w:t>
      </w:r>
      <w:proofErr w:type="gramStart"/>
      <w:r w:rsidRPr="003B5FD0">
        <w:rPr>
          <w:rFonts w:ascii="Times New Roman" w:hAnsi="Times New Roman" w:cs="Times New Roman"/>
          <w:sz w:val="24"/>
        </w:rPr>
        <w:t>The</w:t>
      </w:r>
      <w:proofErr w:type="gramEnd"/>
      <w:r w:rsidRPr="003B5FD0">
        <w:rPr>
          <w:rFonts w:ascii="Times New Roman" w:hAnsi="Times New Roman" w:cs="Times New Roman"/>
          <w:sz w:val="24"/>
        </w:rPr>
        <w:t xml:space="preserve"> Veneration of Heroes in the Roman Army: The Evidence of Engraved Gemstones</w:t>
      </w:r>
      <w:r>
        <w:rPr>
          <w:rFonts w:ascii="Times New Roman" w:hAnsi="Times New Roman" w:cs="Times New Roman"/>
          <w:sz w:val="24"/>
        </w:rPr>
        <w:t>’,</w:t>
      </w:r>
      <w:r w:rsidRPr="003B5FD0">
        <w:rPr>
          <w:rFonts w:ascii="Times New Roman" w:hAnsi="Times New Roman" w:cs="Times New Roman"/>
          <w:sz w:val="24"/>
        </w:rPr>
        <w:t> </w:t>
      </w:r>
      <w:r w:rsidRPr="003B5FD0">
        <w:rPr>
          <w:rFonts w:ascii="Times New Roman" w:hAnsi="Times New Roman" w:cs="Times New Roman"/>
          <w:i/>
          <w:iCs/>
          <w:sz w:val="24"/>
        </w:rPr>
        <w:t>Britannia</w:t>
      </w:r>
      <w:r w:rsidRPr="003B5FD0">
        <w:rPr>
          <w:rFonts w:ascii="Times New Roman" w:hAnsi="Times New Roman" w:cs="Times New Roman"/>
          <w:sz w:val="24"/>
        </w:rPr>
        <w:t> </w:t>
      </w:r>
      <w:r w:rsidRPr="003B5FD0">
        <w:rPr>
          <w:rFonts w:ascii="Times New Roman" w:hAnsi="Times New Roman" w:cs="Times New Roman"/>
          <w:iCs/>
          <w:sz w:val="24"/>
        </w:rPr>
        <w:t>1</w:t>
      </w:r>
      <w:r>
        <w:rPr>
          <w:rFonts w:ascii="Times New Roman" w:hAnsi="Times New Roman" w:cs="Times New Roman"/>
          <w:sz w:val="24"/>
        </w:rPr>
        <w:t xml:space="preserve"> (4):</w:t>
      </w:r>
      <w:r w:rsidRPr="003B5FD0">
        <w:rPr>
          <w:rFonts w:ascii="Times New Roman" w:hAnsi="Times New Roman" w:cs="Times New Roman"/>
          <w:sz w:val="24"/>
        </w:rPr>
        <w:t xml:space="preserve"> 249-265.</w:t>
      </w:r>
    </w:p>
    <w:p w:rsidR="003A20C5" w:rsidRDefault="003A20C5" w:rsidP="00D93735">
      <w:pPr>
        <w:jc w:val="both"/>
        <w:rPr>
          <w:rFonts w:ascii="Times New Roman" w:hAnsi="Times New Roman" w:cs="Times New Roman"/>
          <w:sz w:val="24"/>
        </w:rPr>
      </w:pPr>
      <w:r>
        <w:rPr>
          <w:rFonts w:ascii="Times New Roman" w:hAnsi="Times New Roman" w:cs="Times New Roman"/>
          <w:sz w:val="24"/>
        </w:rPr>
        <w:t>McCoy, M. (2013)</w:t>
      </w:r>
      <w:r w:rsidRPr="003A20C5">
        <w:rPr>
          <w:rFonts w:ascii="Times New Roman" w:hAnsi="Times New Roman" w:cs="Times New Roman"/>
          <w:sz w:val="24"/>
        </w:rPr>
        <w:t> </w:t>
      </w:r>
      <w:r>
        <w:rPr>
          <w:rFonts w:ascii="Times New Roman" w:hAnsi="Times New Roman" w:cs="Times New Roman"/>
          <w:i/>
          <w:iCs/>
          <w:sz w:val="24"/>
        </w:rPr>
        <w:t>Wounded heroes</w:t>
      </w:r>
      <w:r w:rsidRPr="003A20C5">
        <w:rPr>
          <w:rFonts w:ascii="Times New Roman" w:hAnsi="Times New Roman" w:cs="Times New Roman"/>
          <w:i/>
          <w:iCs/>
          <w:sz w:val="24"/>
        </w:rPr>
        <w:t>: Vulnerability as a virtue in ancient Greek literature and philosophy</w:t>
      </w:r>
      <w:r w:rsidRPr="003A20C5">
        <w:rPr>
          <w:rFonts w:ascii="Times New Roman" w:hAnsi="Times New Roman" w:cs="Times New Roman"/>
          <w:sz w:val="24"/>
        </w:rPr>
        <w:t>.</w:t>
      </w:r>
      <w:r>
        <w:rPr>
          <w:rFonts w:ascii="Times New Roman" w:hAnsi="Times New Roman" w:cs="Times New Roman"/>
          <w:sz w:val="24"/>
        </w:rPr>
        <w:t xml:space="preserve"> Oxford: Oxford University Press. </w:t>
      </w:r>
    </w:p>
    <w:p w:rsidR="00AE677F" w:rsidRDefault="00AE677F" w:rsidP="00D93735">
      <w:pPr>
        <w:jc w:val="both"/>
        <w:rPr>
          <w:rFonts w:ascii="Times New Roman" w:hAnsi="Times New Roman" w:cs="Times New Roman"/>
          <w:sz w:val="24"/>
        </w:rPr>
      </w:pPr>
      <w:r w:rsidRPr="00AE677F">
        <w:rPr>
          <w:rFonts w:ascii="Times New Roman" w:hAnsi="Times New Roman" w:cs="Times New Roman"/>
          <w:sz w:val="24"/>
        </w:rPr>
        <w:t>Williams, R. (1992). </w:t>
      </w:r>
      <w:r w:rsidRPr="00AE677F">
        <w:rPr>
          <w:rFonts w:ascii="Times New Roman" w:hAnsi="Times New Roman" w:cs="Times New Roman"/>
          <w:i/>
          <w:iCs/>
          <w:sz w:val="24"/>
        </w:rPr>
        <w:t>Aeneas and the Roman hero</w:t>
      </w:r>
      <w:r w:rsidRPr="00AE677F">
        <w:rPr>
          <w:rFonts w:ascii="Times New Roman" w:hAnsi="Times New Roman" w:cs="Times New Roman"/>
          <w:sz w:val="24"/>
        </w:rPr>
        <w:t> (</w:t>
      </w:r>
      <w:proofErr w:type="spellStart"/>
      <w:r w:rsidRPr="00AE677F">
        <w:rPr>
          <w:rFonts w:ascii="Times New Roman" w:hAnsi="Times New Roman" w:cs="Times New Roman"/>
          <w:sz w:val="24"/>
        </w:rPr>
        <w:t>Pbk</w:t>
      </w:r>
      <w:proofErr w:type="spellEnd"/>
      <w:r w:rsidRPr="00AE677F">
        <w:rPr>
          <w:rFonts w:ascii="Times New Roman" w:hAnsi="Times New Roman" w:cs="Times New Roman"/>
          <w:sz w:val="24"/>
        </w:rPr>
        <w:t xml:space="preserve"> ed., </w:t>
      </w:r>
      <w:proofErr w:type="gramStart"/>
      <w:r w:rsidRPr="00AE677F">
        <w:rPr>
          <w:rFonts w:ascii="Times New Roman" w:hAnsi="Times New Roman" w:cs="Times New Roman"/>
          <w:sz w:val="24"/>
        </w:rPr>
        <w:t>Inside</w:t>
      </w:r>
      <w:proofErr w:type="gramEnd"/>
      <w:r w:rsidRPr="00AE677F">
        <w:rPr>
          <w:rFonts w:ascii="Times New Roman" w:hAnsi="Times New Roman" w:cs="Times New Roman"/>
          <w:sz w:val="24"/>
        </w:rPr>
        <w:t xml:space="preserve"> the ancient world). Walton-on-Thames: Nelson.</w:t>
      </w:r>
    </w:p>
    <w:p w:rsidR="00CA3832" w:rsidRDefault="00CA3832" w:rsidP="00D93735">
      <w:pPr>
        <w:jc w:val="both"/>
        <w:rPr>
          <w:rFonts w:ascii="Times New Roman" w:hAnsi="Times New Roman" w:cs="Times New Roman"/>
          <w:sz w:val="24"/>
        </w:rPr>
      </w:pPr>
    </w:p>
    <w:p w:rsidR="00CA3832" w:rsidRDefault="00CA3832" w:rsidP="00D93735">
      <w:pPr>
        <w:jc w:val="both"/>
        <w:rPr>
          <w:rFonts w:ascii="Times New Roman" w:hAnsi="Times New Roman" w:cs="Times New Roman"/>
          <w:b/>
          <w:sz w:val="24"/>
          <w:u w:val="single"/>
        </w:rPr>
      </w:pPr>
      <w:r w:rsidRPr="00CA3832">
        <w:rPr>
          <w:rFonts w:ascii="Times New Roman" w:hAnsi="Times New Roman" w:cs="Times New Roman"/>
          <w:b/>
          <w:sz w:val="24"/>
          <w:u w:val="single"/>
        </w:rPr>
        <w:t>Utopias</w:t>
      </w:r>
    </w:p>
    <w:p w:rsidR="00CA3832" w:rsidRPr="00CA3832" w:rsidRDefault="00CA3832" w:rsidP="00CA3832">
      <w:pPr>
        <w:jc w:val="both"/>
        <w:rPr>
          <w:rFonts w:ascii="Times New Roman" w:hAnsi="Times New Roman" w:cs="Times New Roman"/>
          <w:sz w:val="24"/>
        </w:rPr>
      </w:pPr>
      <w:r w:rsidRPr="00CA3832">
        <w:rPr>
          <w:rFonts w:ascii="Times New Roman" w:hAnsi="Times New Roman" w:cs="Times New Roman"/>
          <w:sz w:val="24"/>
        </w:rPr>
        <w:t xml:space="preserve">Brown, W. E. </w:t>
      </w:r>
      <w:r w:rsidR="008163C5">
        <w:rPr>
          <w:rFonts w:ascii="Times New Roman" w:hAnsi="Times New Roman" w:cs="Times New Roman"/>
          <w:sz w:val="24"/>
        </w:rPr>
        <w:t>(</w:t>
      </w:r>
      <w:r w:rsidRPr="00CA3832">
        <w:rPr>
          <w:rFonts w:ascii="Times New Roman" w:hAnsi="Times New Roman" w:cs="Times New Roman"/>
          <w:sz w:val="24"/>
        </w:rPr>
        <w:t>1955</w:t>
      </w:r>
      <w:r w:rsidR="008163C5">
        <w:rPr>
          <w:rFonts w:ascii="Times New Roman" w:hAnsi="Times New Roman" w:cs="Times New Roman"/>
          <w:sz w:val="24"/>
        </w:rPr>
        <w:t>)</w:t>
      </w:r>
      <w:r w:rsidRPr="00CA3832">
        <w:rPr>
          <w:rFonts w:ascii="Times New Roman" w:hAnsi="Times New Roman" w:cs="Times New Roman"/>
          <w:sz w:val="24"/>
        </w:rPr>
        <w:t xml:space="preserve"> ‘Some Hellenistic Utopias’, </w:t>
      </w:r>
      <w:proofErr w:type="gramStart"/>
      <w:r w:rsidRPr="00CA3832">
        <w:rPr>
          <w:rFonts w:ascii="Times New Roman" w:hAnsi="Times New Roman" w:cs="Times New Roman"/>
          <w:i/>
          <w:sz w:val="24"/>
        </w:rPr>
        <w:t>The</w:t>
      </w:r>
      <w:proofErr w:type="gramEnd"/>
      <w:r w:rsidRPr="00CA3832">
        <w:rPr>
          <w:rFonts w:ascii="Times New Roman" w:hAnsi="Times New Roman" w:cs="Times New Roman"/>
          <w:i/>
          <w:sz w:val="24"/>
        </w:rPr>
        <w:t xml:space="preserve"> Classical Weekly</w:t>
      </w:r>
      <w:r w:rsidRPr="00CA3832">
        <w:rPr>
          <w:rFonts w:ascii="Times New Roman" w:hAnsi="Times New Roman" w:cs="Times New Roman"/>
          <w:sz w:val="24"/>
        </w:rPr>
        <w:t xml:space="preserve"> 48 (5): 57-62.</w:t>
      </w:r>
    </w:p>
    <w:p w:rsidR="00CA3832" w:rsidRPr="00CA3832" w:rsidRDefault="00CA3832" w:rsidP="00CA3832">
      <w:pPr>
        <w:jc w:val="both"/>
        <w:rPr>
          <w:rFonts w:ascii="Times New Roman" w:hAnsi="Times New Roman" w:cs="Times New Roman"/>
          <w:sz w:val="24"/>
        </w:rPr>
      </w:pPr>
      <w:r w:rsidRPr="00CA3832">
        <w:rPr>
          <w:rFonts w:ascii="Times New Roman" w:hAnsi="Times New Roman" w:cs="Times New Roman"/>
          <w:sz w:val="24"/>
        </w:rPr>
        <w:t xml:space="preserve">Dubois, P. </w:t>
      </w:r>
      <w:r w:rsidR="008163C5">
        <w:rPr>
          <w:rFonts w:ascii="Times New Roman" w:hAnsi="Times New Roman" w:cs="Times New Roman"/>
          <w:sz w:val="24"/>
        </w:rPr>
        <w:t>(</w:t>
      </w:r>
      <w:r w:rsidRPr="00CA3832">
        <w:rPr>
          <w:rFonts w:ascii="Times New Roman" w:hAnsi="Times New Roman" w:cs="Times New Roman"/>
          <w:sz w:val="24"/>
        </w:rPr>
        <w:t>2006</w:t>
      </w:r>
      <w:r w:rsidR="008163C5">
        <w:rPr>
          <w:rFonts w:ascii="Times New Roman" w:hAnsi="Times New Roman" w:cs="Times New Roman"/>
          <w:sz w:val="24"/>
        </w:rPr>
        <w:t>)</w:t>
      </w:r>
      <w:r w:rsidRPr="00CA3832">
        <w:rPr>
          <w:rFonts w:ascii="Times New Roman" w:hAnsi="Times New Roman" w:cs="Times New Roman"/>
          <w:sz w:val="24"/>
        </w:rPr>
        <w:t xml:space="preserve"> ‘</w:t>
      </w:r>
      <w:proofErr w:type="gramStart"/>
      <w:r w:rsidRPr="00CA3832">
        <w:rPr>
          <w:rFonts w:ascii="Times New Roman" w:hAnsi="Times New Roman" w:cs="Times New Roman"/>
          <w:sz w:val="24"/>
        </w:rPr>
        <w:t>The</w:t>
      </w:r>
      <w:proofErr w:type="gramEnd"/>
      <w:r w:rsidRPr="00CA3832">
        <w:rPr>
          <w:rFonts w:ascii="Times New Roman" w:hAnsi="Times New Roman" w:cs="Times New Roman"/>
          <w:sz w:val="24"/>
        </w:rPr>
        <w:t xml:space="preserve"> History of the Impossible: Ancient Utopia’, </w:t>
      </w:r>
      <w:r w:rsidRPr="00CA3832">
        <w:rPr>
          <w:rFonts w:ascii="Times New Roman" w:hAnsi="Times New Roman" w:cs="Times New Roman"/>
          <w:i/>
          <w:sz w:val="24"/>
        </w:rPr>
        <w:t>Classical Philology</w:t>
      </w:r>
      <w:r w:rsidRPr="00CA3832">
        <w:rPr>
          <w:rFonts w:ascii="Times New Roman" w:hAnsi="Times New Roman" w:cs="Times New Roman"/>
          <w:sz w:val="24"/>
        </w:rPr>
        <w:t xml:space="preserve"> 101 (1): 1-14.</w:t>
      </w:r>
    </w:p>
    <w:p w:rsidR="00CA3832" w:rsidRDefault="00CA3832" w:rsidP="00CA3832">
      <w:pPr>
        <w:jc w:val="both"/>
        <w:rPr>
          <w:rFonts w:ascii="Times New Roman" w:hAnsi="Times New Roman" w:cs="Times New Roman"/>
          <w:sz w:val="24"/>
        </w:rPr>
      </w:pPr>
      <w:r w:rsidRPr="00CA3832">
        <w:rPr>
          <w:rFonts w:ascii="Times New Roman" w:hAnsi="Times New Roman" w:cs="Times New Roman"/>
          <w:sz w:val="24"/>
        </w:rPr>
        <w:t xml:space="preserve">Ferguson, J. </w:t>
      </w:r>
      <w:r w:rsidR="008163C5">
        <w:rPr>
          <w:rFonts w:ascii="Times New Roman" w:hAnsi="Times New Roman" w:cs="Times New Roman"/>
          <w:sz w:val="24"/>
        </w:rPr>
        <w:t>(</w:t>
      </w:r>
      <w:r w:rsidRPr="00CA3832">
        <w:rPr>
          <w:rFonts w:ascii="Times New Roman" w:hAnsi="Times New Roman" w:cs="Times New Roman"/>
          <w:sz w:val="24"/>
        </w:rPr>
        <w:t>1975</w:t>
      </w:r>
      <w:r w:rsidR="008163C5">
        <w:rPr>
          <w:rFonts w:ascii="Times New Roman" w:hAnsi="Times New Roman" w:cs="Times New Roman"/>
          <w:sz w:val="24"/>
        </w:rPr>
        <w:t>)</w:t>
      </w:r>
      <w:r w:rsidRPr="00CA3832">
        <w:rPr>
          <w:rFonts w:ascii="Times New Roman" w:hAnsi="Times New Roman" w:cs="Times New Roman"/>
          <w:sz w:val="24"/>
        </w:rPr>
        <w:t xml:space="preserve"> </w:t>
      </w:r>
      <w:r w:rsidRPr="00CA3832">
        <w:rPr>
          <w:rFonts w:ascii="Times New Roman" w:hAnsi="Times New Roman" w:cs="Times New Roman"/>
          <w:i/>
          <w:sz w:val="24"/>
        </w:rPr>
        <w:t>Utopias of the Classical World</w:t>
      </w:r>
      <w:r w:rsidRPr="00CA3832">
        <w:rPr>
          <w:rFonts w:ascii="Times New Roman" w:hAnsi="Times New Roman" w:cs="Times New Roman"/>
          <w:sz w:val="24"/>
        </w:rPr>
        <w:t>. London: Thames and Hudson.</w:t>
      </w:r>
    </w:p>
    <w:p w:rsidR="00541285" w:rsidRDefault="00541285" w:rsidP="00CA3832">
      <w:pPr>
        <w:jc w:val="both"/>
        <w:rPr>
          <w:rFonts w:ascii="Times New Roman" w:hAnsi="Times New Roman" w:cs="Times New Roman"/>
          <w:sz w:val="24"/>
        </w:rPr>
      </w:pPr>
      <w:proofErr w:type="spellStart"/>
      <w:r>
        <w:rPr>
          <w:rFonts w:ascii="Times New Roman" w:hAnsi="Times New Roman" w:cs="Times New Roman"/>
          <w:sz w:val="24"/>
        </w:rPr>
        <w:t>Georgiadou</w:t>
      </w:r>
      <w:proofErr w:type="spellEnd"/>
      <w:r>
        <w:rPr>
          <w:rFonts w:ascii="Times New Roman" w:hAnsi="Times New Roman" w:cs="Times New Roman"/>
          <w:sz w:val="24"/>
        </w:rPr>
        <w:t xml:space="preserve">, A. and </w:t>
      </w:r>
      <w:proofErr w:type="spellStart"/>
      <w:r>
        <w:rPr>
          <w:rFonts w:ascii="Times New Roman" w:hAnsi="Times New Roman" w:cs="Times New Roman"/>
          <w:sz w:val="24"/>
        </w:rPr>
        <w:t>Larmour</w:t>
      </w:r>
      <w:proofErr w:type="spellEnd"/>
      <w:r>
        <w:rPr>
          <w:rFonts w:ascii="Times New Roman" w:hAnsi="Times New Roman" w:cs="Times New Roman"/>
          <w:sz w:val="24"/>
        </w:rPr>
        <w:t>, D. (1998)</w:t>
      </w:r>
      <w:r w:rsidRPr="00541285">
        <w:rPr>
          <w:rFonts w:ascii="Times New Roman" w:hAnsi="Times New Roman" w:cs="Times New Roman"/>
          <w:sz w:val="24"/>
        </w:rPr>
        <w:t> </w:t>
      </w:r>
      <w:r w:rsidRPr="00541285">
        <w:rPr>
          <w:rFonts w:ascii="Times New Roman" w:hAnsi="Times New Roman" w:cs="Times New Roman"/>
          <w:i/>
          <w:iCs/>
          <w:sz w:val="24"/>
        </w:rPr>
        <w:t>Lucian's scien</w:t>
      </w:r>
      <w:r>
        <w:rPr>
          <w:rFonts w:ascii="Times New Roman" w:hAnsi="Times New Roman" w:cs="Times New Roman"/>
          <w:i/>
          <w:iCs/>
          <w:sz w:val="24"/>
        </w:rPr>
        <w:t>ce fiction novel True histories</w:t>
      </w:r>
      <w:r w:rsidRPr="00541285">
        <w:rPr>
          <w:rFonts w:ascii="Times New Roman" w:hAnsi="Times New Roman" w:cs="Times New Roman"/>
          <w:i/>
          <w:iCs/>
          <w:sz w:val="24"/>
        </w:rPr>
        <w:t>: Interpretation and commentary</w:t>
      </w:r>
      <w:r w:rsidRPr="00541285">
        <w:rPr>
          <w:rFonts w:ascii="Times New Roman" w:hAnsi="Times New Roman" w:cs="Times New Roman"/>
          <w:sz w:val="24"/>
        </w:rPr>
        <w:t xml:space="preserve"> (Mnemosyne, bibliotheca </w:t>
      </w:r>
      <w:proofErr w:type="spellStart"/>
      <w:r w:rsidRPr="00541285">
        <w:rPr>
          <w:rFonts w:ascii="Times New Roman" w:hAnsi="Times New Roman" w:cs="Times New Roman"/>
          <w:sz w:val="24"/>
        </w:rPr>
        <w:t>classica</w:t>
      </w:r>
      <w:proofErr w:type="spellEnd"/>
      <w:r w:rsidRPr="00541285">
        <w:rPr>
          <w:rFonts w:ascii="Times New Roman" w:hAnsi="Times New Roman" w:cs="Times New Roman"/>
          <w:sz w:val="24"/>
        </w:rPr>
        <w:t xml:space="preserve"> </w:t>
      </w:r>
      <w:proofErr w:type="spellStart"/>
      <w:r w:rsidRPr="00541285">
        <w:rPr>
          <w:rFonts w:ascii="Times New Roman" w:hAnsi="Times New Roman" w:cs="Times New Roman"/>
          <w:sz w:val="24"/>
        </w:rPr>
        <w:t>Batava</w:t>
      </w:r>
      <w:proofErr w:type="spellEnd"/>
      <w:r w:rsidRPr="00541285">
        <w:rPr>
          <w:rFonts w:ascii="Times New Roman" w:hAnsi="Times New Roman" w:cs="Times New Roman"/>
          <w:sz w:val="24"/>
        </w:rPr>
        <w:t xml:space="preserve">. </w:t>
      </w:r>
      <w:proofErr w:type="spellStart"/>
      <w:r w:rsidRPr="00541285">
        <w:rPr>
          <w:rFonts w:ascii="Times New Roman" w:hAnsi="Times New Roman" w:cs="Times New Roman"/>
          <w:sz w:val="24"/>
        </w:rPr>
        <w:t>Supplementum</w:t>
      </w:r>
      <w:proofErr w:type="spellEnd"/>
      <w:r w:rsidRPr="00541285">
        <w:rPr>
          <w:rFonts w:ascii="Times New Roman" w:hAnsi="Times New Roman" w:cs="Times New Roman"/>
          <w:sz w:val="24"/>
        </w:rPr>
        <w:t xml:space="preserve"> 179). Leiden: Brill.</w:t>
      </w:r>
    </w:p>
    <w:p w:rsidR="00A03234" w:rsidRDefault="00A03234" w:rsidP="00CA3832">
      <w:pPr>
        <w:jc w:val="both"/>
        <w:rPr>
          <w:rFonts w:ascii="Times New Roman" w:hAnsi="Times New Roman" w:cs="Times New Roman"/>
          <w:sz w:val="24"/>
        </w:rPr>
      </w:pPr>
      <w:proofErr w:type="spellStart"/>
      <w:r w:rsidRPr="00A03234">
        <w:rPr>
          <w:rFonts w:ascii="Times New Roman" w:hAnsi="Times New Roman" w:cs="Times New Roman"/>
          <w:sz w:val="24"/>
        </w:rPr>
        <w:t>Ní</w:t>
      </w:r>
      <w:proofErr w:type="spellEnd"/>
      <w:r w:rsidRPr="00A03234">
        <w:rPr>
          <w:rFonts w:ascii="Times New Roman" w:hAnsi="Times New Roman" w:cs="Times New Roman"/>
          <w:sz w:val="24"/>
        </w:rPr>
        <w:t xml:space="preserve"> </w:t>
      </w:r>
      <w:proofErr w:type="spellStart"/>
      <w:r w:rsidRPr="00A03234">
        <w:rPr>
          <w:rFonts w:ascii="Times New Roman" w:hAnsi="Times New Roman" w:cs="Times New Roman"/>
          <w:sz w:val="24"/>
        </w:rPr>
        <w:t>Mheallaigh</w:t>
      </w:r>
      <w:proofErr w:type="spellEnd"/>
      <w:r w:rsidRPr="00A03234">
        <w:rPr>
          <w:rFonts w:ascii="Times New Roman" w:hAnsi="Times New Roman" w:cs="Times New Roman"/>
          <w:sz w:val="24"/>
        </w:rPr>
        <w:t xml:space="preserve">, K. </w:t>
      </w:r>
      <w:r>
        <w:rPr>
          <w:rFonts w:ascii="Times New Roman" w:hAnsi="Times New Roman" w:cs="Times New Roman"/>
          <w:sz w:val="24"/>
        </w:rPr>
        <w:t>(</w:t>
      </w:r>
      <w:r w:rsidRPr="00A03234">
        <w:rPr>
          <w:rFonts w:ascii="Times New Roman" w:hAnsi="Times New Roman" w:cs="Times New Roman"/>
          <w:sz w:val="24"/>
        </w:rPr>
        <w:t>2008</w:t>
      </w:r>
      <w:r>
        <w:rPr>
          <w:rFonts w:ascii="Times New Roman" w:hAnsi="Times New Roman" w:cs="Times New Roman"/>
          <w:sz w:val="24"/>
        </w:rPr>
        <w:t>)</w:t>
      </w:r>
      <w:r w:rsidRPr="00A03234">
        <w:rPr>
          <w:rFonts w:ascii="Times New Roman" w:hAnsi="Times New Roman" w:cs="Times New Roman"/>
          <w:sz w:val="24"/>
        </w:rPr>
        <w:t xml:space="preserve"> ‘Pseudo-Documentarism and the Limits of Ancient Fiction’, </w:t>
      </w:r>
      <w:proofErr w:type="gramStart"/>
      <w:r w:rsidRPr="00A03234">
        <w:rPr>
          <w:rFonts w:ascii="Times New Roman" w:hAnsi="Times New Roman" w:cs="Times New Roman"/>
          <w:i/>
          <w:sz w:val="24"/>
        </w:rPr>
        <w:t>The</w:t>
      </w:r>
      <w:proofErr w:type="gramEnd"/>
      <w:r w:rsidRPr="00A03234">
        <w:rPr>
          <w:rFonts w:ascii="Times New Roman" w:hAnsi="Times New Roman" w:cs="Times New Roman"/>
          <w:i/>
          <w:sz w:val="24"/>
        </w:rPr>
        <w:t xml:space="preserve"> American Journal of Philology</w:t>
      </w:r>
      <w:r w:rsidRPr="00A03234">
        <w:rPr>
          <w:rFonts w:ascii="Times New Roman" w:hAnsi="Times New Roman" w:cs="Times New Roman"/>
          <w:sz w:val="24"/>
        </w:rPr>
        <w:t xml:space="preserve"> 129 (3): 403-431.</w:t>
      </w:r>
    </w:p>
    <w:p w:rsidR="008163C5" w:rsidRDefault="008163C5" w:rsidP="00CA3832">
      <w:pPr>
        <w:jc w:val="both"/>
        <w:rPr>
          <w:rFonts w:ascii="Times New Roman" w:hAnsi="Times New Roman" w:cs="Times New Roman"/>
          <w:sz w:val="24"/>
        </w:rPr>
      </w:pPr>
      <w:r w:rsidRPr="008163C5">
        <w:rPr>
          <w:rFonts w:ascii="Times New Roman" w:hAnsi="Times New Roman" w:cs="Times New Roman"/>
          <w:sz w:val="24"/>
        </w:rPr>
        <w:t xml:space="preserve">Romm, J. S. </w:t>
      </w:r>
      <w:r>
        <w:rPr>
          <w:rFonts w:ascii="Times New Roman" w:hAnsi="Times New Roman" w:cs="Times New Roman"/>
          <w:sz w:val="24"/>
        </w:rPr>
        <w:t>(</w:t>
      </w:r>
      <w:r w:rsidRPr="008163C5">
        <w:rPr>
          <w:rFonts w:ascii="Times New Roman" w:hAnsi="Times New Roman" w:cs="Times New Roman"/>
          <w:sz w:val="24"/>
        </w:rPr>
        <w:t>1992</w:t>
      </w:r>
      <w:r>
        <w:rPr>
          <w:rFonts w:ascii="Times New Roman" w:hAnsi="Times New Roman" w:cs="Times New Roman"/>
          <w:sz w:val="24"/>
        </w:rPr>
        <w:t>)</w:t>
      </w:r>
      <w:r w:rsidRPr="008163C5">
        <w:rPr>
          <w:rFonts w:ascii="Times New Roman" w:hAnsi="Times New Roman" w:cs="Times New Roman"/>
          <w:sz w:val="24"/>
        </w:rPr>
        <w:t xml:space="preserve"> </w:t>
      </w:r>
      <w:proofErr w:type="gramStart"/>
      <w:r w:rsidRPr="008163C5">
        <w:rPr>
          <w:rFonts w:ascii="Times New Roman" w:hAnsi="Times New Roman" w:cs="Times New Roman"/>
          <w:i/>
          <w:sz w:val="24"/>
        </w:rPr>
        <w:t>The</w:t>
      </w:r>
      <w:proofErr w:type="gramEnd"/>
      <w:r w:rsidRPr="008163C5">
        <w:rPr>
          <w:rFonts w:ascii="Times New Roman" w:hAnsi="Times New Roman" w:cs="Times New Roman"/>
          <w:i/>
          <w:sz w:val="24"/>
        </w:rPr>
        <w:t xml:space="preserve"> Edges of the Earth in Ancient Thought</w:t>
      </w:r>
      <w:r w:rsidRPr="008163C5">
        <w:rPr>
          <w:rFonts w:ascii="Times New Roman" w:hAnsi="Times New Roman" w:cs="Times New Roman"/>
          <w:sz w:val="24"/>
        </w:rPr>
        <w:t>. New Jersey: Princeton University Press.</w:t>
      </w:r>
    </w:p>
    <w:p w:rsidR="00CA3832" w:rsidRPr="00CA3832" w:rsidRDefault="00CA3832" w:rsidP="00CA3832">
      <w:pPr>
        <w:jc w:val="both"/>
        <w:rPr>
          <w:rFonts w:ascii="Times New Roman" w:hAnsi="Times New Roman" w:cs="Times New Roman"/>
          <w:sz w:val="24"/>
        </w:rPr>
      </w:pPr>
      <w:r w:rsidRPr="00CA3832">
        <w:rPr>
          <w:rFonts w:ascii="Times New Roman" w:hAnsi="Times New Roman" w:cs="Times New Roman" w:hint="eastAsia"/>
          <w:sz w:val="24"/>
        </w:rPr>
        <w:lastRenderedPageBreak/>
        <w:t xml:space="preserve">Winston, D. </w:t>
      </w:r>
      <w:r w:rsidR="008163C5">
        <w:rPr>
          <w:rFonts w:ascii="Times New Roman" w:hAnsi="Times New Roman" w:cs="Times New Roman"/>
          <w:sz w:val="24"/>
        </w:rPr>
        <w:t>(</w:t>
      </w:r>
      <w:r w:rsidRPr="00CA3832">
        <w:rPr>
          <w:rFonts w:ascii="Times New Roman" w:hAnsi="Times New Roman" w:cs="Times New Roman" w:hint="eastAsia"/>
          <w:sz w:val="24"/>
        </w:rPr>
        <w:t>1976</w:t>
      </w:r>
      <w:r w:rsidR="008163C5">
        <w:rPr>
          <w:rFonts w:ascii="Times New Roman" w:hAnsi="Times New Roman" w:cs="Times New Roman"/>
          <w:sz w:val="24"/>
        </w:rPr>
        <w:t>)</w:t>
      </w:r>
      <w:r w:rsidRPr="00CA3832">
        <w:rPr>
          <w:rFonts w:ascii="Times New Roman" w:hAnsi="Times New Roman" w:cs="Times New Roman" w:hint="eastAsia"/>
          <w:sz w:val="24"/>
        </w:rPr>
        <w:t xml:space="preserve"> </w:t>
      </w:r>
      <w:r w:rsidRPr="00CA3832">
        <w:rPr>
          <w:rFonts w:ascii="Times New Roman" w:hAnsi="Times New Roman" w:cs="Times New Roman"/>
          <w:sz w:val="24"/>
        </w:rPr>
        <w:t>‘</w:t>
      </w:r>
      <w:proofErr w:type="spellStart"/>
      <w:r w:rsidRPr="00CA3832">
        <w:rPr>
          <w:rFonts w:ascii="Times New Roman" w:hAnsi="Times New Roman" w:cs="Times New Roman" w:hint="eastAsia"/>
          <w:sz w:val="24"/>
        </w:rPr>
        <w:t>Iambulus</w:t>
      </w:r>
      <w:proofErr w:type="spellEnd"/>
      <w:r w:rsidRPr="00CA3832">
        <w:rPr>
          <w:rFonts w:ascii="Times New Roman" w:hAnsi="Times New Roman" w:cs="Times New Roman" w:hint="eastAsia"/>
          <w:sz w:val="24"/>
        </w:rPr>
        <w:t>' "Islands of the Sun" and Hellenistic Literary Utopias</w:t>
      </w:r>
      <w:r w:rsidRPr="00CA3832">
        <w:rPr>
          <w:rFonts w:ascii="Times New Roman" w:hAnsi="Times New Roman" w:cs="Times New Roman"/>
          <w:sz w:val="24"/>
        </w:rPr>
        <w:t>’,</w:t>
      </w:r>
      <w:r w:rsidRPr="00CA3832">
        <w:rPr>
          <w:rFonts w:ascii="Times New Roman" w:hAnsi="Times New Roman" w:cs="Times New Roman" w:hint="eastAsia"/>
          <w:sz w:val="24"/>
        </w:rPr>
        <w:t> </w:t>
      </w:r>
      <w:r w:rsidRPr="00CA3832">
        <w:rPr>
          <w:rFonts w:ascii="Times New Roman" w:hAnsi="Times New Roman" w:cs="Times New Roman" w:hint="eastAsia"/>
          <w:i/>
          <w:iCs/>
          <w:sz w:val="24"/>
        </w:rPr>
        <w:t>Science Fiction Studies </w:t>
      </w:r>
      <w:r w:rsidRPr="00CA3832">
        <w:rPr>
          <w:rFonts w:ascii="Times New Roman" w:hAnsi="Times New Roman" w:cs="Times New Roman" w:hint="eastAsia"/>
          <w:iCs/>
          <w:sz w:val="24"/>
        </w:rPr>
        <w:t>3</w:t>
      </w:r>
      <w:r w:rsidRPr="00CA3832">
        <w:rPr>
          <w:rFonts w:ascii="Times New Roman" w:hAnsi="Times New Roman" w:cs="Times New Roman" w:hint="eastAsia"/>
          <w:i/>
          <w:iCs/>
          <w:sz w:val="24"/>
        </w:rPr>
        <w:t> </w:t>
      </w:r>
      <w:r w:rsidRPr="00CA3832">
        <w:rPr>
          <w:rFonts w:ascii="Times New Roman" w:hAnsi="Times New Roman" w:cs="Times New Roman"/>
          <w:iCs/>
          <w:sz w:val="24"/>
        </w:rPr>
        <w:t>(</w:t>
      </w:r>
      <w:r w:rsidRPr="00CA3832">
        <w:rPr>
          <w:rFonts w:ascii="Times New Roman" w:hAnsi="Times New Roman" w:cs="Times New Roman" w:hint="eastAsia"/>
          <w:sz w:val="24"/>
        </w:rPr>
        <w:t>3</w:t>
      </w:r>
      <w:r w:rsidRPr="00CA3832">
        <w:rPr>
          <w:rFonts w:ascii="Times New Roman" w:hAnsi="Times New Roman" w:cs="Times New Roman"/>
          <w:sz w:val="24"/>
        </w:rPr>
        <w:t>):</w:t>
      </w:r>
      <w:r w:rsidRPr="00CA3832">
        <w:rPr>
          <w:rFonts w:ascii="Times New Roman" w:hAnsi="Times New Roman" w:cs="Times New Roman" w:hint="eastAsia"/>
          <w:sz w:val="24"/>
        </w:rPr>
        <w:t xml:space="preserve"> 219-227.</w:t>
      </w:r>
    </w:p>
    <w:p w:rsidR="00CA3832" w:rsidRPr="00CA3832" w:rsidRDefault="00CA3832" w:rsidP="00CA3832">
      <w:pPr>
        <w:jc w:val="both"/>
        <w:rPr>
          <w:rFonts w:ascii="Times New Roman" w:hAnsi="Times New Roman" w:cs="Times New Roman"/>
          <w:sz w:val="24"/>
        </w:rPr>
      </w:pPr>
      <w:proofErr w:type="spellStart"/>
      <w:r w:rsidRPr="00CA3832">
        <w:rPr>
          <w:rFonts w:ascii="Times New Roman" w:hAnsi="Times New Roman" w:cs="Times New Roman"/>
          <w:sz w:val="24"/>
        </w:rPr>
        <w:t>Winiarczyk</w:t>
      </w:r>
      <w:proofErr w:type="spellEnd"/>
      <w:r w:rsidRPr="00CA3832">
        <w:rPr>
          <w:rFonts w:ascii="Times New Roman" w:hAnsi="Times New Roman" w:cs="Times New Roman"/>
          <w:sz w:val="24"/>
        </w:rPr>
        <w:t xml:space="preserve">, M. trans. by </w:t>
      </w:r>
      <w:proofErr w:type="spellStart"/>
      <w:r w:rsidRPr="00CA3832">
        <w:rPr>
          <w:rFonts w:ascii="Times New Roman" w:hAnsi="Times New Roman" w:cs="Times New Roman"/>
          <w:sz w:val="24"/>
        </w:rPr>
        <w:t>Zbirohowski-Kościa</w:t>
      </w:r>
      <w:proofErr w:type="spellEnd"/>
      <w:r w:rsidRPr="00CA3832">
        <w:rPr>
          <w:rFonts w:ascii="Times New Roman" w:hAnsi="Times New Roman" w:cs="Times New Roman"/>
          <w:sz w:val="24"/>
        </w:rPr>
        <w:t xml:space="preserve">, W. </w:t>
      </w:r>
      <w:r w:rsidR="008163C5">
        <w:rPr>
          <w:rFonts w:ascii="Times New Roman" w:hAnsi="Times New Roman" w:cs="Times New Roman"/>
          <w:sz w:val="24"/>
        </w:rPr>
        <w:t>(</w:t>
      </w:r>
      <w:r w:rsidRPr="00CA3832">
        <w:rPr>
          <w:rFonts w:ascii="Times New Roman" w:hAnsi="Times New Roman" w:cs="Times New Roman"/>
          <w:sz w:val="24"/>
        </w:rPr>
        <w:t>2013</w:t>
      </w:r>
      <w:r w:rsidR="008163C5">
        <w:rPr>
          <w:rFonts w:ascii="Times New Roman" w:hAnsi="Times New Roman" w:cs="Times New Roman"/>
          <w:sz w:val="24"/>
        </w:rPr>
        <w:t>)</w:t>
      </w:r>
      <w:r w:rsidRPr="00CA3832">
        <w:rPr>
          <w:rFonts w:ascii="Times New Roman" w:hAnsi="Times New Roman" w:cs="Times New Roman"/>
          <w:sz w:val="24"/>
        </w:rPr>
        <w:t xml:space="preserve"> </w:t>
      </w:r>
      <w:proofErr w:type="gramStart"/>
      <w:r w:rsidRPr="00CA3832">
        <w:rPr>
          <w:rFonts w:ascii="Times New Roman" w:hAnsi="Times New Roman" w:cs="Times New Roman"/>
          <w:i/>
          <w:sz w:val="24"/>
        </w:rPr>
        <w:t>The</w:t>
      </w:r>
      <w:proofErr w:type="gramEnd"/>
      <w:r w:rsidRPr="00CA3832">
        <w:rPr>
          <w:rFonts w:ascii="Times New Roman" w:hAnsi="Times New Roman" w:cs="Times New Roman"/>
          <w:i/>
          <w:sz w:val="24"/>
        </w:rPr>
        <w:t xml:space="preserve"> </w:t>
      </w:r>
      <w:r w:rsidRPr="00CA3832">
        <w:rPr>
          <w:rFonts w:ascii="Times New Roman" w:hAnsi="Times New Roman" w:cs="Times New Roman"/>
          <w:sz w:val="24"/>
        </w:rPr>
        <w:t>Sacred History</w:t>
      </w:r>
      <w:r w:rsidRPr="00CA3832">
        <w:rPr>
          <w:rFonts w:ascii="Times New Roman" w:hAnsi="Times New Roman" w:cs="Times New Roman"/>
          <w:i/>
          <w:sz w:val="24"/>
        </w:rPr>
        <w:t xml:space="preserve"> of </w:t>
      </w:r>
      <w:proofErr w:type="spellStart"/>
      <w:r w:rsidRPr="00CA3832">
        <w:rPr>
          <w:rFonts w:ascii="Times New Roman" w:hAnsi="Times New Roman" w:cs="Times New Roman"/>
          <w:i/>
          <w:sz w:val="24"/>
        </w:rPr>
        <w:t>Euhemerus</w:t>
      </w:r>
      <w:proofErr w:type="spellEnd"/>
      <w:r w:rsidRPr="00CA3832">
        <w:rPr>
          <w:rFonts w:ascii="Times New Roman" w:hAnsi="Times New Roman" w:cs="Times New Roman"/>
          <w:i/>
          <w:sz w:val="24"/>
        </w:rPr>
        <w:t xml:space="preserve"> of Messene</w:t>
      </w:r>
      <w:r w:rsidRPr="00CA3832">
        <w:rPr>
          <w:rFonts w:ascii="Times New Roman" w:hAnsi="Times New Roman" w:cs="Times New Roman"/>
          <w:sz w:val="24"/>
        </w:rPr>
        <w:t xml:space="preserve">. Berlin: De </w:t>
      </w:r>
      <w:proofErr w:type="spellStart"/>
      <w:r w:rsidRPr="00CA3832">
        <w:rPr>
          <w:rFonts w:ascii="Times New Roman" w:hAnsi="Times New Roman" w:cs="Times New Roman"/>
          <w:sz w:val="24"/>
        </w:rPr>
        <w:t>Gruyter</w:t>
      </w:r>
      <w:proofErr w:type="spellEnd"/>
      <w:r w:rsidRPr="00CA3832">
        <w:rPr>
          <w:rFonts w:ascii="Times New Roman" w:hAnsi="Times New Roman" w:cs="Times New Roman"/>
          <w:sz w:val="24"/>
        </w:rPr>
        <w:t xml:space="preserve">. </w:t>
      </w:r>
    </w:p>
    <w:p w:rsidR="00CA3832" w:rsidRPr="00CA3832" w:rsidRDefault="00CA3832" w:rsidP="00D93735">
      <w:pPr>
        <w:jc w:val="both"/>
        <w:rPr>
          <w:rFonts w:ascii="Times New Roman" w:hAnsi="Times New Roman" w:cs="Times New Roman"/>
          <w:sz w:val="24"/>
        </w:rPr>
      </w:pPr>
    </w:p>
    <w:p w:rsidR="008B4F93" w:rsidRPr="008B4F93" w:rsidRDefault="008B4F93" w:rsidP="008A6E1F">
      <w:pPr>
        <w:jc w:val="both"/>
        <w:rPr>
          <w:rFonts w:ascii="Times New Roman" w:hAnsi="Times New Roman" w:cs="Times New Roman"/>
          <w:sz w:val="24"/>
        </w:rPr>
      </w:pPr>
    </w:p>
    <w:sectPr w:rsidR="008B4F93" w:rsidRPr="008B4F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AyMzYzMzcwNDO3MDVV0lEKTi0uzszPAykwrAUA+QOSKCwAAAA="/>
  </w:docVars>
  <w:rsids>
    <w:rsidRoot w:val="008A6E1F"/>
    <w:rsid w:val="0008427F"/>
    <w:rsid w:val="00126ECE"/>
    <w:rsid w:val="00150A04"/>
    <w:rsid w:val="00255823"/>
    <w:rsid w:val="002622E8"/>
    <w:rsid w:val="00324947"/>
    <w:rsid w:val="003A20C5"/>
    <w:rsid w:val="003B5FD0"/>
    <w:rsid w:val="004500A9"/>
    <w:rsid w:val="00541285"/>
    <w:rsid w:val="00552078"/>
    <w:rsid w:val="0068563F"/>
    <w:rsid w:val="007C42F8"/>
    <w:rsid w:val="008163C5"/>
    <w:rsid w:val="0088441C"/>
    <w:rsid w:val="008A6E1F"/>
    <w:rsid w:val="008B4F93"/>
    <w:rsid w:val="009F2110"/>
    <w:rsid w:val="00A03234"/>
    <w:rsid w:val="00AE677F"/>
    <w:rsid w:val="00CA3832"/>
    <w:rsid w:val="00D07A7B"/>
    <w:rsid w:val="00D356F7"/>
    <w:rsid w:val="00D93735"/>
    <w:rsid w:val="00E9070F"/>
    <w:rsid w:val="00EE0B99"/>
    <w:rsid w:val="00EE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110D7A-4BFB-49CD-BBDF-78D3AC05E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3</Pages>
  <Words>690</Words>
  <Characters>3938</Characters>
  <Application>Microsoft Office Word</Application>
  <DocSecurity>0</DocSecurity>
  <Lines>32</Lines>
  <Paragraphs>9</Paragraphs>
  <ScaleCrop>false</ScaleCrop>
  <Company/>
  <LinksUpToDate>false</LinksUpToDate>
  <CharactersWithSpaces>4619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27</cp:revision>
  <dcterms:created xsi:type="dcterms:W3CDTF">2018-01-12T20:47:00Z</dcterms:created>
  <dcterms:modified xsi:type="dcterms:W3CDTF">2018-01-12T22:03:00Z</dcterms:modified>
</cp:coreProperties>
</file>