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19A189" w14:textId="77777777" w:rsidR="00B6085A" w:rsidRPr="00B6085A" w:rsidRDefault="00B6085A" w:rsidP="00B6085A">
      <w:pPr>
        <w:pBdr>
          <w:top w:val="single" w:sz="4" w:space="10" w:color="0F4761" w:themeColor="accent1" w:themeShade="BF"/>
          <w:bottom w:val="single" w:sz="4" w:space="10" w:color="0F4761" w:themeColor="accent1" w:themeShade="BF"/>
        </w:pBdr>
        <w:spacing w:before="360" w:after="360"/>
        <w:ind w:left="864" w:right="864"/>
        <w:jc w:val="center"/>
        <w:rPr>
          <w:i/>
          <w:iCs/>
          <w:color w:val="0F4761" w:themeColor="accent1" w:themeShade="BF"/>
          <w:sz w:val="40"/>
          <w:szCs w:val="40"/>
        </w:rPr>
      </w:pPr>
      <w:r w:rsidRPr="00B6085A">
        <w:rPr>
          <w:i/>
          <w:iCs/>
          <w:color w:val="0F4761" w:themeColor="accent1" w:themeShade="BF"/>
          <w:sz w:val="40"/>
          <w:szCs w:val="40"/>
        </w:rPr>
        <w:t>BRIDGET EDOGHOGHO ALBERT</w:t>
      </w:r>
    </w:p>
    <w:p w14:paraId="0C56E32F" w14:textId="77777777" w:rsidR="00B6085A" w:rsidRPr="00B6085A" w:rsidRDefault="00B6085A" w:rsidP="00B6085A">
      <w:pPr>
        <w:pBdr>
          <w:top w:val="single" w:sz="4" w:space="10" w:color="0F4761" w:themeColor="accent1" w:themeShade="BF"/>
          <w:bottom w:val="single" w:sz="4" w:space="10" w:color="0F4761" w:themeColor="accent1" w:themeShade="BF"/>
        </w:pBdr>
        <w:spacing w:before="360" w:after="360"/>
        <w:ind w:left="864" w:right="864"/>
        <w:jc w:val="center"/>
        <w:rPr>
          <w:i/>
          <w:iCs/>
          <w:color w:val="0F4761" w:themeColor="accent1" w:themeShade="BF"/>
          <w:sz w:val="40"/>
          <w:szCs w:val="40"/>
        </w:rPr>
      </w:pPr>
      <w:r w:rsidRPr="00B6085A">
        <w:rPr>
          <w:i/>
          <w:iCs/>
          <w:color w:val="0F4761" w:themeColor="accent1" w:themeShade="BF"/>
          <w:sz w:val="40"/>
          <w:szCs w:val="40"/>
        </w:rPr>
        <w:t>2500452</w:t>
      </w:r>
    </w:p>
    <w:p w14:paraId="7C563074" w14:textId="77777777" w:rsidR="00B6085A" w:rsidRPr="00B6085A" w:rsidRDefault="00B6085A" w:rsidP="00B6085A">
      <w:pPr>
        <w:pBdr>
          <w:top w:val="single" w:sz="4" w:space="10" w:color="0F4761" w:themeColor="accent1" w:themeShade="BF"/>
          <w:bottom w:val="single" w:sz="4" w:space="10" w:color="0F4761" w:themeColor="accent1" w:themeShade="BF"/>
        </w:pBdr>
        <w:spacing w:before="360" w:after="360"/>
        <w:ind w:left="864" w:right="864"/>
        <w:jc w:val="center"/>
        <w:rPr>
          <w:i/>
          <w:iCs/>
          <w:color w:val="0F4761" w:themeColor="accent1" w:themeShade="BF"/>
          <w:sz w:val="40"/>
          <w:szCs w:val="40"/>
        </w:rPr>
      </w:pPr>
      <w:r w:rsidRPr="00B6085A">
        <w:rPr>
          <w:i/>
          <w:iCs/>
          <w:color w:val="0F4761" w:themeColor="accent1" w:themeShade="BF"/>
          <w:sz w:val="40"/>
          <w:szCs w:val="40"/>
        </w:rPr>
        <w:t>Programme: MBA Sustainability Leadership</w:t>
      </w:r>
    </w:p>
    <w:p w14:paraId="118DBCB1" w14:textId="77777777" w:rsidR="00B6085A" w:rsidRPr="00B6085A" w:rsidRDefault="00B6085A" w:rsidP="00B6085A">
      <w:pPr>
        <w:pBdr>
          <w:top w:val="single" w:sz="4" w:space="10" w:color="0F4761" w:themeColor="accent1" w:themeShade="BF"/>
          <w:bottom w:val="single" w:sz="4" w:space="10" w:color="0F4761" w:themeColor="accent1" w:themeShade="BF"/>
        </w:pBdr>
        <w:spacing w:before="360" w:after="360"/>
        <w:ind w:left="864" w:right="864"/>
        <w:jc w:val="center"/>
        <w:rPr>
          <w:i/>
          <w:iCs/>
          <w:color w:val="0F4761" w:themeColor="accent1" w:themeShade="BF"/>
          <w:sz w:val="40"/>
          <w:szCs w:val="40"/>
        </w:rPr>
      </w:pPr>
      <w:r w:rsidRPr="00B6085A">
        <w:rPr>
          <w:i/>
          <w:iCs/>
          <w:color w:val="0F4761" w:themeColor="accent1" w:themeShade="BF"/>
          <w:sz w:val="40"/>
          <w:szCs w:val="40"/>
        </w:rPr>
        <w:t>Module code: BMSP7008D</w:t>
      </w:r>
    </w:p>
    <w:p w14:paraId="058C912B" w14:textId="77777777" w:rsidR="00B6085A" w:rsidRPr="00B6085A" w:rsidRDefault="00B6085A" w:rsidP="00B6085A">
      <w:pPr>
        <w:pBdr>
          <w:top w:val="single" w:sz="4" w:space="10" w:color="0F4761" w:themeColor="accent1" w:themeShade="BF"/>
          <w:bottom w:val="single" w:sz="4" w:space="10" w:color="0F4761" w:themeColor="accent1" w:themeShade="BF"/>
        </w:pBdr>
        <w:spacing w:before="360" w:after="360"/>
        <w:ind w:left="864" w:right="864"/>
        <w:jc w:val="center"/>
        <w:rPr>
          <w:i/>
          <w:iCs/>
          <w:color w:val="0F4761" w:themeColor="accent1" w:themeShade="BF"/>
          <w:sz w:val="40"/>
          <w:szCs w:val="40"/>
        </w:rPr>
      </w:pPr>
      <w:r w:rsidRPr="00B6085A">
        <w:rPr>
          <w:i/>
          <w:iCs/>
          <w:color w:val="0F4761" w:themeColor="accent1" w:themeShade="BF"/>
          <w:sz w:val="40"/>
          <w:szCs w:val="40"/>
        </w:rPr>
        <w:t>Lecturer: Helen Evans</w:t>
      </w:r>
    </w:p>
    <w:p w14:paraId="7CA9E14E" w14:textId="77777777" w:rsidR="00B6085A" w:rsidRPr="00B6085A" w:rsidRDefault="00B6085A" w:rsidP="00B6085A">
      <w:pPr>
        <w:pBdr>
          <w:top w:val="single" w:sz="4" w:space="10" w:color="0F4761" w:themeColor="accent1" w:themeShade="BF"/>
          <w:bottom w:val="single" w:sz="4" w:space="10" w:color="0F4761" w:themeColor="accent1" w:themeShade="BF"/>
        </w:pBdr>
        <w:spacing w:before="360" w:after="360"/>
        <w:ind w:left="864" w:right="864"/>
        <w:jc w:val="center"/>
        <w:rPr>
          <w:i/>
          <w:iCs/>
          <w:color w:val="0F4761" w:themeColor="accent1" w:themeShade="BF"/>
          <w:sz w:val="40"/>
          <w:szCs w:val="40"/>
        </w:rPr>
      </w:pPr>
      <w:r w:rsidRPr="00B6085A">
        <w:rPr>
          <w:i/>
          <w:iCs/>
          <w:color w:val="0F4761" w:themeColor="accent1" w:themeShade="BF"/>
          <w:sz w:val="40"/>
          <w:szCs w:val="40"/>
        </w:rPr>
        <w:t>Assignment Title: Photo story (3 minutes)</w:t>
      </w:r>
    </w:p>
    <w:p w14:paraId="1C356081" w14:textId="77777777" w:rsidR="00B6085A" w:rsidRPr="00B6085A" w:rsidRDefault="00B6085A" w:rsidP="00B6085A">
      <w:pPr>
        <w:pBdr>
          <w:top w:val="single" w:sz="4" w:space="10" w:color="0F4761" w:themeColor="accent1" w:themeShade="BF"/>
          <w:bottom w:val="single" w:sz="4" w:space="10" w:color="0F4761" w:themeColor="accent1" w:themeShade="BF"/>
        </w:pBdr>
        <w:spacing w:before="360" w:after="360"/>
        <w:ind w:left="864" w:right="864"/>
        <w:jc w:val="center"/>
        <w:rPr>
          <w:i/>
          <w:iCs/>
          <w:color w:val="0F4761" w:themeColor="accent1" w:themeShade="BF"/>
          <w:sz w:val="40"/>
          <w:szCs w:val="40"/>
        </w:rPr>
      </w:pPr>
      <w:r w:rsidRPr="00B6085A">
        <w:rPr>
          <w:i/>
          <w:iCs/>
          <w:color w:val="0F4761" w:themeColor="accent1" w:themeShade="BF"/>
          <w:sz w:val="40"/>
          <w:szCs w:val="40"/>
        </w:rPr>
        <w:t>Submission deadline: 17</w:t>
      </w:r>
      <w:r w:rsidRPr="00B6085A">
        <w:rPr>
          <w:i/>
          <w:iCs/>
          <w:color w:val="0F4761" w:themeColor="accent1" w:themeShade="BF"/>
          <w:sz w:val="40"/>
          <w:szCs w:val="40"/>
          <w:vertAlign w:val="superscript"/>
        </w:rPr>
        <w:t>th</w:t>
      </w:r>
      <w:r w:rsidRPr="00B6085A">
        <w:rPr>
          <w:i/>
          <w:iCs/>
          <w:color w:val="0F4761" w:themeColor="accent1" w:themeShade="BF"/>
          <w:sz w:val="40"/>
          <w:szCs w:val="40"/>
        </w:rPr>
        <w:t xml:space="preserve"> July 2026.</w:t>
      </w:r>
    </w:p>
    <w:p w14:paraId="408DD56A" w14:textId="77777777" w:rsidR="00B57A72" w:rsidRDefault="00B57A72"/>
    <w:p w14:paraId="570882C0" w14:textId="77777777" w:rsidR="00B6085A" w:rsidRDefault="00B6085A"/>
    <w:p w14:paraId="46F69450" w14:textId="77777777" w:rsidR="00B6085A" w:rsidRDefault="00B6085A"/>
    <w:p w14:paraId="54724396" w14:textId="77777777" w:rsidR="00B6085A" w:rsidRDefault="00B6085A"/>
    <w:p w14:paraId="5BFC28E5" w14:textId="77777777" w:rsidR="00B6085A" w:rsidRDefault="00B6085A"/>
    <w:p w14:paraId="36C84390" w14:textId="77777777" w:rsidR="00B6085A" w:rsidRDefault="00B6085A"/>
    <w:p w14:paraId="68BF6753" w14:textId="77777777" w:rsidR="00B6085A" w:rsidRDefault="00B6085A"/>
    <w:p w14:paraId="1FF4C79D" w14:textId="77777777" w:rsidR="00B6085A" w:rsidRDefault="00B6085A"/>
    <w:p w14:paraId="2037364C" w14:textId="77777777" w:rsidR="00B6085A" w:rsidRDefault="00B6085A"/>
    <w:p w14:paraId="60AB050E" w14:textId="77777777" w:rsidR="00B6085A" w:rsidRDefault="00B6085A"/>
    <w:p w14:paraId="0FA408A5" w14:textId="77777777" w:rsidR="00B6085A" w:rsidRDefault="00B6085A"/>
    <w:p w14:paraId="6102CB1E" w14:textId="77777777" w:rsidR="00B6085A" w:rsidRDefault="00B6085A"/>
    <w:p w14:paraId="702C50DA" w14:textId="66BA0BFB" w:rsidR="00B6085A" w:rsidRPr="00B6085A" w:rsidRDefault="00B6085A" w:rsidP="00B6085A">
      <w:pPr>
        <w:pStyle w:val="pdq2pgselectionanchorcontainer"/>
        <w:spacing w:line="360" w:lineRule="auto"/>
        <w:rPr>
          <w:rFonts w:ascii="Arial" w:hAnsi="Arial" w:cs="Arial"/>
        </w:rPr>
      </w:pPr>
      <w:r w:rsidRPr="00B6085A">
        <w:rPr>
          <w:rFonts w:ascii="Arial" w:hAnsi="Arial" w:cs="Arial"/>
        </w:rPr>
        <w:lastRenderedPageBreak/>
        <w:t>Submission Note.</w:t>
      </w:r>
    </w:p>
    <w:p w14:paraId="345675FE" w14:textId="2821FB3A" w:rsidR="00B6085A" w:rsidRDefault="00B6085A" w:rsidP="00B6085A">
      <w:pPr>
        <w:pStyle w:val="pdq2pgselectionanchorcontainer"/>
        <w:spacing w:line="360" w:lineRule="auto"/>
        <w:rPr>
          <w:rFonts w:ascii="Arial" w:hAnsi="Arial" w:cs="Arial"/>
        </w:rPr>
      </w:pPr>
      <w:r w:rsidRPr="00B6085A">
        <w:rPr>
          <w:rFonts w:ascii="Arial" w:hAnsi="Arial" w:cs="Arial"/>
        </w:rPr>
        <w:t>My photo</w:t>
      </w:r>
      <w:r w:rsidRPr="00B6085A">
        <w:rPr>
          <w:rFonts w:ascii="Arial" w:hAnsi="Arial" w:cs="Arial"/>
        </w:rPr>
        <w:t xml:space="preserve"> </w:t>
      </w:r>
      <w:r w:rsidRPr="00B6085A">
        <w:rPr>
          <w:rFonts w:ascii="Arial" w:hAnsi="Arial" w:cs="Arial"/>
        </w:rPr>
        <w:t xml:space="preserve">story is submitted as a narrated PowerPoint presentationMP4 file </w:t>
      </w:r>
      <w:r w:rsidR="00AF0FD2">
        <w:rPr>
          <w:rFonts w:ascii="Arial" w:hAnsi="Arial" w:cs="Arial"/>
        </w:rPr>
        <w:t>My Sustainability Journey</w:t>
      </w:r>
      <w:r>
        <w:rPr>
          <w:rFonts w:ascii="Arial" w:hAnsi="Arial" w:cs="Arial"/>
        </w:rPr>
        <w:t>,</w:t>
      </w:r>
      <w:r w:rsidRPr="00B6085A">
        <w:rPr>
          <w:rFonts w:ascii="Arial" w:hAnsi="Arial" w:cs="Arial"/>
        </w:rPr>
        <w:t xml:space="preserve"> via email</w:t>
      </w:r>
      <w:r w:rsidRPr="00B6085A">
        <w:rPr>
          <w:rFonts w:ascii="Arial" w:hAnsi="Arial" w:cs="Arial"/>
        </w:rPr>
        <w:t xml:space="preserve"> to Helen Evan</w:t>
      </w:r>
      <w:r w:rsidRPr="00B6085A">
        <w:rPr>
          <w:rFonts w:ascii="Arial" w:hAnsi="Arial" w:cs="Arial"/>
        </w:rPr>
        <w:t xml:space="preserve"> as part of the assessment submission requirements.</w:t>
      </w:r>
    </w:p>
    <w:p w14:paraId="1DBBB7A4" w14:textId="77777777" w:rsidR="00B6085A" w:rsidRDefault="00B6085A" w:rsidP="00B6085A">
      <w:pPr>
        <w:pStyle w:val="pdq2pgselectionanchorcontainer"/>
        <w:spacing w:line="360" w:lineRule="auto"/>
        <w:rPr>
          <w:rFonts w:ascii="Arial" w:hAnsi="Arial" w:cs="Arial"/>
        </w:rPr>
      </w:pPr>
    </w:p>
    <w:p w14:paraId="79C66C0E" w14:textId="77777777" w:rsidR="00B6085A" w:rsidRDefault="00B6085A" w:rsidP="00B6085A">
      <w:pPr>
        <w:pStyle w:val="pdq2pgselectionanchorcontainer"/>
        <w:spacing w:line="360" w:lineRule="auto"/>
        <w:rPr>
          <w:rFonts w:ascii="Arial" w:hAnsi="Arial" w:cs="Arial"/>
        </w:rPr>
      </w:pPr>
    </w:p>
    <w:p w14:paraId="58C5CC9A" w14:textId="0371C519" w:rsidR="00B6085A" w:rsidRPr="00AF0FD2" w:rsidRDefault="00B6085A" w:rsidP="00AF0FD2">
      <w:pPr>
        <w:pStyle w:val="pdq2pgselectionanchorcontainer"/>
        <w:spacing w:line="360" w:lineRule="auto"/>
        <w:rPr>
          <w:rFonts w:ascii="Arial" w:hAnsi="Arial" w:cs="Arial"/>
        </w:rPr>
      </w:pPr>
      <w:r w:rsidRPr="00AF0FD2">
        <w:rPr>
          <w:rFonts w:ascii="Arial" w:hAnsi="Arial" w:cs="Arial"/>
        </w:rPr>
        <w:t xml:space="preserve">References </w:t>
      </w:r>
    </w:p>
    <w:p w14:paraId="1EEB97C6" w14:textId="50E0369D" w:rsidR="00AF0FD2" w:rsidRPr="00AF0FD2" w:rsidRDefault="00AF0FD2" w:rsidP="00AF0FD2">
      <w:pPr>
        <w:spacing w:after="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AF0FD2">
        <w:rPr>
          <w:rFonts w:ascii="Arial" w:eastAsia="Times New Roman" w:hAnsi="Arial" w:cs="Arial"/>
          <w:kern w:val="0"/>
          <w:lang w:eastAsia="en-GB"/>
          <w14:ligatures w14:val="none"/>
        </w:rPr>
        <w:t xml:space="preserve">Ellen MacArthur, E. (2012) </w:t>
      </w:r>
      <w:r w:rsidRPr="00AF0FD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Towards the Circular Economy: Economic and Business Rationale for an Accelerated Transition</w:t>
      </w:r>
      <w:r w:rsidRPr="00AF0FD2">
        <w:rPr>
          <w:rFonts w:ascii="Arial" w:eastAsia="Times New Roman" w:hAnsi="Arial" w:cs="Arial"/>
          <w:kern w:val="0"/>
          <w:lang w:eastAsia="en-GB"/>
          <w14:ligatures w14:val="none"/>
        </w:rPr>
        <w:t xml:space="preserve">. Cowes: Ellen MacArthur Foundation. </w:t>
      </w:r>
    </w:p>
    <w:p w14:paraId="469318E1" w14:textId="77777777" w:rsidR="00AF0FD2" w:rsidRPr="00AF0FD2" w:rsidRDefault="00AF0FD2" w:rsidP="00AF0FD2">
      <w:pPr>
        <w:spacing w:after="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4F2A5707" w14:textId="1DB5127D" w:rsidR="00AF0FD2" w:rsidRPr="00AF0FD2" w:rsidRDefault="00AF0FD2" w:rsidP="00AF0FD2">
      <w:pPr>
        <w:spacing w:after="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AF0FD2">
        <w:rPr>
          <w:rFonts w:ascii="Arial" w:eastAsia="Times New Roman" w:hAnsi="Arial" w:cs="Arial"/>
          <w:kern w:val="0"/>
          <w:lang w:eastAsia="en-GB"/>
          <w14:ligatures w14:val="none"/>
        </w:rPr>
        <w:t xml:space="preserve">Ellen MacArthur Foundation (2026) </w:t>
      </w:r>
      <w:r w:rsidRPr="00AF0FD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About the Ellen MacArthur Foundation</w:t>
      </w:r>
      <w:r w:rsidRPr="00AF0FD2">
        <w:rPr>
          <w:rFonts w:ascii="Arial" w:eastAsia="Times New Roman" w:hAnsi="Arial" w:cs="Arial"/>
          <w:kern w:val="0"/>
          <w:lang w:eastAsia="en-GB"/>
          <w14:ligatures w14:val="none"/>
        </w:rPr>
        <w:t xml:space="preserve">. Available at: </w:t>
      </w:r>
      <w:hyperlink r:id="rId4" w:tgtFrame="_new" w:history="1">
        <w:r w:rsidRPr="00AF0FD2">
          <w:rPr>
            <w:rFonts w:ascii="Arial" w:eastAsia="Times New Roman" w:hAnsi="Arial" w:cs="Arial"/>
            <w:color w:val="0000FF"/>
            <w:kern w:val="0"/>
            <w:u w:val="single"/>
            <w:lang w:eastAsia="en-GB"/>
            <w14:ligatures w14:val="none"/>
          </w:rPr>
          <w:t>https://www.ellenmacarthurfoundation.org</w:t>
        </w:r>
      </w:hyperlink>
      <w:r w:rsidRPr="00AF0FD2">
        <w:rPr>
          <w:rFonts w:ascii="Arial" w:eastAsia="Times New Roman" w:hAnsi="Arial" w:cs="Arial"/>
          <w:kern w:val="0"/>
          <w:lang w:eastAsia="en-GB"/>
          <w14:ligatures w14:val="none"/>
        </w:rPr>
        <w:t xml:space="preserve"> (Accessed: 15 July 2026). </w:t>
      </w:r>
    </w:p>
    <w:p w14:paraId="71DF1896" w14:textId="77777777" w:rsidR="00AF0FD2" w:rsidRPr="00AF0FD2" w:rsidRDefault="00AF0FD2" w:rsidP="00AF0FD2">
      <w:pPr>
        <w:spacing w:after="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2659880D" w14:textId="48E41AA5" w:rsidR="00AF0FD2" w:rsidRPr="00AF0FD2" w:rsidRDefault="00AF0FD2" w:rsidP="00AF0FD2">
      <w:pPr>
        <w:spacing w:after="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AF0FD2">
        <w:rPr>
          <w:rFonts w:ascii="Arial" w:eastAsia="Times New Roman" w:hAnsi="Arial" w:cs="Arial"/>
          <w:kern w:val="0"/>
          <w:lang w:eastAsia="en-GB"/>
          <w14:ligatures w14:val="none"/>
        </w:rPr>
        <w:t xml:space="preserve">Geissdoerfer, M., </w:t>
      </w:r>
      <w:proofErr w:type="spellStart"/>
      <w:r w:rsidRPr="00AF0FD2">
        <w:rPr>
          <w:rFonts w:ascii="Arial" w:eastAsia="Times New Roman" w:hAnsi="Arial" w:cs="Arial"/>
          <w:kern w:val="0"/>
          <w:lang w:eastAsia="en-GB"/>
          <w14:ligatures w14:val="none"/>
        </w:rPr>
        <w:t>Savaget</w:t>
      </w:r>
      <w:proofErr w:type="spellEnd"/>
      <w:r w:rsidRPr="00AF0FD2">
        <w:rPr>
          <w:rFonts w:ascii="Arial" w:eastAsia="Times New Roman" w:hAnsi="Arial" w:cs="Arial"/>
          <w:kern w:val="0"/>
          <w:lang w:eastAsia="en-GB"/>
          <w14:ligatures w14:val="none"/>
        </w:rPr>
        <w:t xml:space="preserve">, P., Bocken, N.M.P. and </w:t>
      </w:r>
      <w:proofErr w:type="spellStart"/>
      <w:r w:rsidRPr="00AF0FD2">
        <w:rPr>
          <w:rFonts w:ascii="Arial" w:eastAsia="Times New Roman" w:hAnsi="Arial" w:cs="Arial"/>
          <w:kern w:val="0"/>
          <w:lang w:eastAsia="en-GB"/>
          <w14:ligatures w14:val="none"/>
        </w:rPr>
        <w:t>Hultink</w:t>
      </w:r>
      <w:proofErr w:type="spellEnd"/>
      <w:r w:rsidRPr="00AF0FD2">
        <w:rPr>
          <w:rFonts w:ascii="Arial" w:eastAsia="Times New Roman" w:hAnsi="Arial" w:cs="Arial"/>
          <w:kern w:val="0"/>
          <w:lang w:eastAsia="en-GB"/>
          <w14:ligatures w14:val="none"/>
        </w:rPr>
        <w:t xml:space="preserve">, E.J. (2017) ‘The Circular Economy – A new sustainability paradigm?’, </w:t>
      </w:r>
      <w:r w:rsidRPr="00AF0FD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Journal of Cleaner Production</w:t>
      </w:r>
      <w:r w:rsidRPr="00AF0FD2">
        <w:rPr>
          <w:rFonts w:ascii="Arial" w:eastAsia="Times New Roman" w:hAnsi="Arial" w:cs="Arial"/>
          <w:kern w:val="0"/>
          <w:lang w:eastAsia="en-GB"/>
          <w14:ligatures w14:val="none"/>
        </w:rPr>
        <w:t xml:space="preserve">, 143, pp. 757–768. </w:t>
      </w:r>
    </w:p>
    <w:p w14:paraId="63C06E75" w14:textId="77777777" w:rsidR="00AF0FD2" w:rsidRPr="00AF0FD2" w:rsidRDefault="00AF0FD2" w:rsidP="00AF0FD2">
      <w:pPr>
        <w:spacing w:after="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53C532C3" w14:textId="0CF9BC7B" w:rsidR="00AF0FD2" w:rsidRPr="00AF0FD2" w:rsidRDefault="00AF0FD2" w:rsidP="00AF0FD2">
      <w:pPr>
        <w:spacing w:after="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AF0FD2">
        <w:rPr>
          <w:rFonts w:ascii="Arial" w:eastAsia="Times New Roman" w:hAnsi="Arial" w:cs="Arial"/>
          <w:kern w:val="0"/>
          <w:lang w:eastAsia="en-GB"/>
          <w14:ligatures w14:val="none"/>
        </w:rPr>
        <w:t xml:space="preserve">Korhonen, J., </w:t>
      </w:r>
      <w:proofErr w:type="spellStart"/>
      <w:r w:rsidRPr="00AF0FD2">
        <w:rPr>
          <w:rFonts w:ascii="Arial" w:eastAsia="Times New Roman" w:hAnsi="Arial" w:cs="Arial"/>
          <w:kern w:val="0"/>
          <w:lang w:eastAsia="en-GB"/>
          <w14:ligatures w14:val="none"/>
        </w:rPr>
        <w:t>Honkasalo</w:t>
      </w:r>
      <w:proofErr w:type="spellEnd"/>
      <w:r w:rsidRPr="00AF0FD2">
        <w:rPr>
          <w:rFonts w:ascii="Arial" w:eastAsia="Times New Roman" w:hAnsi="Arial" w:cs="Arial"/>
          <w:kern w:val="0"/>
          <w:lang w:eastAsia="en-GB"/>
          <w14:ligatures w14:val="none"/>
        </w:rPr>
        <w:t xml:space="preserve">, A. and Seppälä, J. (2018) ‘Circular economy: The concept and its limitations’, </w:t>
      </w:r>
      <w:r w:rsidRPr="00AF0FD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Ecological Economics</w:t>
      </w:r>
      <w:r w:rsidRPr="00AF0FD2">
        <w:rPr>
          <w:rFonts w:ascii="Arial" w:eastAsia="Times New Roman" w:hAnsi="Arial" w:cs="Arial"/>
          <w:kern w:val="0"/>
          <w:lang w:eastAsia="en-GB"/>
          <w14:ligatures w14:val="none"/>
        </w:rPr>
        <w:t xml:space="preserve">, 143, pp. 37–46. </w:t>
      </w:r>
      <w:proofErr w:type="gramStart"/>
      <w:r w:rsidRPr="00AF0FD2">
        <w:rPr>
          <w:rFonts w:ascii="Arial" w:eastAsia="Times New Roman" w:hAnsi="Arial" w:cs="Arial"/>
          <w:kern w:val="0"/>
          <w:lang w:eastAsia="en-GB"/>
          <w14:ligatures w14:val="none"/>
        </w:rPr>
        <w:t>doi:10.1016/j.ecolecon</w:t>
      </w:r>
      <w:proofErr w:type="gramEnd"/>
      <w:r w:rsidRPr="00AF0FD2">
        <w:rPr>
          <w:rFonts w:ascii="Arial" w:eastAsia="Times New Roman" w:hAnsi="Arial" w:cs="Arial"/>
          <w:kern w:val="0"/>
          <w:lang w:eastAsia="en-GB"/>
          <w14:ligatures w14:val="none"/>
        </w:rPr>
        <w:t xml:space="preserve">.2017.06.041. </w:t>
      </w:r>
    </w:p>
    <w:p w14:paraId="621A31E6" w14:textId="77777777" w:rsidR="00AF0FD2" w:rsidRPr="00AF0FD2" w:rsidRDefault="00AF0FD2" w:rsidP="00AF0FD2">
      <w:pPr>
        <w:spacing w:after="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1061A464" w14:textId="0E335395" w:rsidR="00B6085A" w:rsidRPr="00AF0FD2" w:rsidRDefault="00AF0FD2" w:rsidP="00AF0FD2">
      <w:pPr>
        <w:spacing w:after="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AF0FD2">
        <w:rPr>
          <w:rFonts w:ascii="Arial" w:eastAsia="Times New Roman" w:hAnsi="Arial" w:cs="Arial"/>
          <w:kern w:val="0"/>
          <w:lang w:eastAsia="en-GB"/>
          <w14:ligatures w14:val="none"/>
        </w:rPr>
        <w:t xml:space="preserve">United Nations (2015) </w:t>
      </w:r>
      <w:r w:rsidRPr="00AF0FD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Transforming Our World: The 2030 Agenda for Sustainable Development</w:t>
      </w:r>
      <w:r w:rsidRPr="00AF0FD2">
        <w:rPr>
          <w:rFonts w:ascii="Arial" w:eastAsia="Times New Roman" w:hAnsi="Arial" w:cs="Arial"/>
          <w:kern w:val="0"/>
          <w:lang w:eastAsia="en-GB"/>
          <w14:ligatures w14:val="none"/>
        </w:rPr>
        <w:t>. New York: United Nations.</w:t>
      </w:r>
    </w:p>
    <w:p w14:paraId="35934871" w14:textId="73F94F9C" w:rsidR="00B6085A" w:rsidRDefault="00B6085A">
      <w:pPr>
        <w:rPr>
          <w:rFonts w:ascii="Arial" w:hAnsi="Arial" w:cs="Arial"/>
        </w:rPr>
      </w:pPr>
    </w:p>
    <w:p w14:paraId="705B5B4D" w14:textId="77777777" w:rsidR="00B6085A" w:rsidRPr="00B6085A" w:rsidRDefault="00B6085A">
      <w:pPr>
        <w:rPr>
          <w:rFonts w:ascii="Arial" w:hAnsi="Arial" w:cs="Arial"/>
        </w:rPr>
      </w:pPr>
    </w:p>
    <w:sectPr w:rsidR="00B6085A" w:rsidRPr="00B608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085A"/>
    <w:rsid w:val="000E3284"/>
    <w:rsid w:val="003E60D1"/>
    <w:rsid w:val="00442C38"/>
    <w:rsid w:val="00AF0FD2"/>
    <w:rsid w:val="00B57A72"/>
    <w:rsid w:val="00B6085A"/>
    <w:rsid w:val="00CB22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A8D8B7"/>
  <w15:chartTrackingRefBased/>
  <w15:docId w15:val="{C8186D32-1ADA-436D-94B4-CD4AAFC445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085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6085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085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6085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085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085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085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085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085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085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6085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6085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6085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085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085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085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085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085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6085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085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085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085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6085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6085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6085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6085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085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085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6085A"/>
    <w:rPr>
      <w:b/>
      <w:bCs/>
      <w:smallCaps/>
      <w:color w:val="0F4761" w:themeColor="accent1" w:themeShade="BF"/>
      <w:spacing w:val="5"/>
    </w:rPr>
  </w:style>
  <w:style w:type="paragraph" w:customStyle="1" w:styleId="pdq2pgselectionanchorcontainer">
    <w:name w:val="pdq2pg_selectionanchorcontainer"/>
    <w:basedOn w:val="Normal"/>
    <w:rsid w:val="00B6085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B6085A"/>
    <w:rPr>
      <w:b/>
      <w:bCs/>
    </w:rPr>
  </w:style>
  <w:style w:type="paragraph" w:styleId="NormalWeb">
    <w:name w:val="Normal (Web)"/>
    <w:basedOn w:val="Normal"/>
    <w:uiPriority w:val="99"/>
    <w:unhideWhenUsed/>
    <w:rsid w:val="00B6085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ellenmacarthurfoundation.or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190</Words>
  <Characters>1083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Bridget Edoghogho Albert (2500452)</dc:creator>
  <cp:keywords/>
  <dc:description/>
  <cp:lastModifiedBy>Bridget Edoghogho Albert (2500452)</cp:lastModifiedBy>
  <cp:revision>1</cp:revision>
  <dcterms:created xsi:type="dcterms:W3CDTF">2026-07-16T12:29:00Z</dcterms:created>
  <dcterms:modified xsi:type="dcterms:W3CDTF">2026-07-16T12:50:00Z</dcterms:modified>
</cp:coreProperties>
</file>