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9016"/>
      </w:tblGrid>
      <w:tr w:rsidR="00CE4381" w14:paraId="574A8F1E" w14:textId="77777777" w:rsidTr="00E3587B">
        <w:tc>
          <w:tcPr>
            <w:tcW w:w="9016" w:type="dxa"/>
          </w:tcPr>
          <w:p w14:paraId="21ECCE76" w14:textId="77777777" w:rsidR="00CE4381" w:rsidRDefault="00A52C79" w:rsidP="00E3587B">
            <w:pPr>
              <w:rPr>
                <w:rFonts w:ascii="Arial" w:hAnsi="Arial" w:cs="Arial"/>
                <w:b/>
                <w:sz w:val="24"/>
              </w:rPr>
            </w:pPr>
            <w:r>
              <w:rPr>
                <w:rFonts w:ascii="Arial" w:hAnsi="Arial" w:cs="Arial"/>
                <w:b/>
                <w:sz w:val="24"/>
              </w:rPr>
              <w:t>Assessment Component 2 – 5</w:t>
            </w:r>
            <w:r w:rsidR="00CE4381" w:rsidRPr="00CE4381">
              <w:rPr>
                <w:rFonts w:ascii="Arial" w:hAnsi="Arial" w:cs="Arial"/>
                <w:b/>
                <w:sz w:val="24"/>
              </w:rPr>
              <w:t>0%</w:t>
            </w:r>
          </w:p>
          <w:p w14:paraId="14B95A70" w14:textId="77777777" w:rsidR="00CE4381" w:rsidRPr="00CE4381" w:rsidRDefault="00CE4381" w:rsidP="00E3587B">
            <w:pPr>
              <w:rPr>
                <w:rFonts w:ascii="Arial" w:hAnsi="Arial" w:cs="Arial"/>
                <w:b/>
                <w:sz w:val="24"/>
              </w:rPr>
            </w:pPr>
          </w:p>
          <w:p w14:paraId="25CF3ECD" w14:textId="77777777" w:rsidR="00CE4381" w:rsidRDefault="00A52C79" w:rsidP="00E3587B">
            <w:pPr>
              <w:rPr>
                <w:rFonts w:ascii="Arial" w:hAnsi="Arial" w:cs="Arial"/>
                <w:b/>
                <w:sz w:val="24"/>
              </w:rPr>
            </w:pPr>
            <w:r>
              <w:rPr>
                <w:rFonts w:ascii="Arial" w:hAnsi="Arial" w:cs="Arial"/>
                <w:b/>
                <w:sz w:val="24"/>
              </w:rPr>
              <w:t>Seminar Presentation (10</w:t>
            </w:r>
            <w:r w:rsidR="00CE4381" w:rsidRPr="00CE4381">
              <w:rPr>
                <w:rFonts w:ascii="Arial" w:hAnsi="Arial" w:cs="Arial"/>
                <w:b/>
                <w:sz w:val="24"/>
              </w:rPr>
              <w:t xml:space="preserve"> minutes)</w:t>
            </w:r>
          </w:p>
          <w:p w14:paraId="1AA8F639" w14:textId="77777777" w:rsidR="00CE4381" w:rsidRPr="00CE4381" w:rsidRDefault="00CE4381" w:rsidP="00E3587B">
            <w:pPr>
              <w:rPr>
                <w:rFonts w:ascii="Arial" w:hAnsi="Arial" w:cs="Arial"/>
                <w:b/>
                <w:sz w:val="24"/>
              </w:rPr>
            </w:pPr>
          </w:p>
          <w:p w14:paraId="5EFAA193" w14:textId="77777777" w:rsidR="003A212D" w:rsidRDefault="00A52C79" w:rsidP="00802427">
            <w:pPr>
              <w:jc w:val="both"/>
              <w:rPr>
                <w:rFonts w:ascii="Arial" w:hAnsi="Arial" w:cs="Arial"/>
                <w:sz w:val="24"/>
              </w:rPr>
            </w:pPr>
            <w:r w:rsidRPr="00A52C79">
              <w:rPr>
                <w:rFonts w:ascii="Arial" w:hAnsi="Arial" w:cs="Arial"/>
                <w:sz w:val="24"/>
              </w:rPr>
              <w:t>Explore the key historical milestones in the development of youth work.  Prepare a seminar which focuses on a decade of your choice.  Illustrate how the events in that decade impacted upon young people, their lives, their communities, and on youth work practice.</w:t>
            </w:r>
          </w:p>
          <w:p w14:paraId="50157F6F" w14:textId="77777777" w:rsidR="00802427" w:rsidRPr="00CE4381" w:rsidRDefault="00802427" w:rsidP="00802427">
            <w:pPr>
              <w:jc w:val="both"/>
              <w:rPr>
                <w:rFonts w:ascii="Arial" w:hAnsi="Arial" w:cs="Arial"/>
                <w:sz w:val="24"/>
              </w:rPr>
            </w:pPr>
          </w:p>
          <w:p w14:paraId="63C6A8E7" w14:textId="512FE49B" w:rsidR="00CE4381" w:rsidRPr="003B6FA1" w:rsidRDefault="00802427" w:rsidP="003B6FA1">
            <w:pPr>
              <w:rPr>
                <w:rFonts w:ascii="Arial" w:hAnsi="Arial" w:cs="Arial"/>
                <w:b/>
                <w:sz w:val="24"/>
              </w:rPr>
            </w:pPr>
            <w:r w:rsidRPr="003A212D">
              <w:rPr>
                <w:rFonts w:ascii="Arial" w:hAnsi="Arial" w:cs="Arial"/>
                <w:b/>
                <w:sz w:val="24"/>
              </w:rPr>
              <w:t xml:space="preserve">Seminar Presentations: </w:t>
            </w:r>
            <w:r w:rsidR="002F1B88">
              <w:rPr>
                <w:rFonts w:ascii="Arial" w:hAnsi="Arial" w:cs="Arial"/>
                <w:b/>
                <w:sz w:val="24"/>
              </w:rPr>
              <w:t>20</w:t>
            </w:r>
            <w:r w:rsidR="00A52C79" w:rsidRPr="00A52C79">
              <w:rPr>
                <w:rFonts w:ascii="Arial" w:hAnsi="Arial" w:cs="Arial"/>
                <w:b/>
                <w:sz w:val="24"/>
                <w:vertAlign w:val="superscript"/>
              </w:rPr>
              <w:t>th</w:t>
            </w:r>
            <w:r w:rsidR="00A52C79">
              <w:rPr>
                <w:rFonts w:ascii="Arial" w:hAnsi="Arial" w:cs="Arial"/>
                <w:b/>
                <w:sz w:val="24"/>
              </w:rPr>
              <w:t xml:space="preserve"> January 202</w:t>
            </w:r>
            <w:r w:rsidR="002F1B88">
              <w:rPr>
                <w:rFonts w:ascii="Arial" w:hAnsi="Arial" w:cs="Arial"/>
                <w:b/>
                <w:sz w:val="24"/>
              </w:rPr>
              <w:t>2</w:t>
            </w:r>
          </w:p>
        </w:tc>
      </w:tr>
    </w:tbl>
    <w:p w14:paraId="62614CA3" w14:textId="77777777" w:rsidR="009B7246" w:rsidRDefault="009B7246" w:rsidP="009B7246"/>
    <w:p w14:paraId="49C5E1C8" w14:textId="77777777" w:rsidR="00F80201" w:rsidRDefault="00F80201" w:rsidP="00F80201">
      <w:pPr>
        <w:jc w:val="both"/>
        <w:rPr>
          <w:rFonts w:ascii="Arial" w:hAnsi="Arial" w:cs="Arial"/>
          <w:sz w:val="24"/>
          <w:szCs w:val="24"/>
        </w:rPr>
      </w:pPr>
      <w:r w:rsidRPr="00802427">
        <w:rPr>
          <w:rFonts w:ascii="Arial" w:hAnsi="Arial" w:cs="Arial"/>
          <w:sz w:val="24"/>
          <w:szCs w:val="24"/>
        </w:rPr>
        <w:t>A good place to start with your seminar is to unpack the key components within the question itself, which I have highlighted here for you:</w:t>
      </w:r>
    </w:p>
    <w:p w14:paraId="477383F5" w14:textId="77777777" w:rsidR="00A52C79" w:rsidRDefault="00A52C79" w:rsidP="00F80201">
      <w:pPr>
        <w:jc w:val="both"/>
        <w:rPr>
          <w:rFonts w:ascii="Arial" w:hAnsi="Arial" w:cs="Arial"/>
          <w:sz w:val="24"/>
          <w:szCs w:val="24"/>
        </w:rPr>
      </w:pPr>
    </w:p>
    <w:p w14:paraId="359A20BA" w14:textId="77777777" w:rsidR="00A52C79" w:rsidRPr="00A52C79" w:rsidRDefault="00A52C79" w:rsidP="00A52C79">
      <w:pPr>
        <w:spacing w:after="0" w:line="240" w:lineRule="auto"/>
        <w:jc w:val="both"/>
        <w:rPr>
          <w:rFonts w:ascii="Arial" w:hAnsi="Arial" w:cs="Arial"/>
          <w:sz w:val="24"/>
        </w:rPr>
      </w:pPr>
      <w:r>
        <w:rPr>
          <w:rFonts w:ascii="Arial" w:hAnsi="Arial" w:cs="Arial"/>
          <w:sz w:val="24"/>
        </w:rPr>
        <w:t>“</w:t>
      </w:r>
      <w:r w:rsidRPr="00A52C79">
        <w:rPr>
          <w:rFonts w:ascii="Arial" w:hAnsi="Arial" w:cs="Arial"/>
          <w:sz w:val="24"/>
        </w:rPr>
        <w:t xml:space="preserve">Explore the </w:t>
      </w:r>
      <w:r w:rsidRPr="00A52C79">
        <w:rPr>
          <w:rFonts w:ascii="Arial" w:hAnsi="Arial" w:cs="Arial"/>
          <w:sz w:val="24"/>
          <w:highlight w:val="yellow"/>
        </w:rPr>
        <w:t>key historical milestones</w:t>
      </w:r>
      <w:r w:rsidRPr="00A52C79">
        <w:rPr>
          <w:rFonts w:ascii="Arial" w:hAnsi="Arial" w:cs="Arial"/>
          <w:sz w:val="24"/>
        </w:rPr>
        <w:t xml:space="preserve"> in the development of youth work.  Prepare a seminar which focuses on a </w:t>
      </w:r>
      <w:r w:rsidRPr="00A52C79">
        <w:rPr>
          <w:rFonts w:ascii="Arial" w:hAnsi="Arial" w:cs="Arial"/>
          <w:sz w:val="24"/>
          <w:highlight w:val="yellow"/>
        </w:rPr>
        <w:t>decade of your choice</w:t>
      </w:r>
      <w:r w:rsidRPr="00A52C79">
        <w:rPr>
          <w:rFonts w:ascii="Arial" w:hAnsi="Arial" w:cs="Arial"/>
          <w:sz w:val="24"/>
        </w:rPr>
        <w:t xml:space="preserve">.  Illustrate how the </w:t>
      </w:r>
      <w:r w:rsidRPr="00A52C79">
        <w:rPr>
          <w:rFonts w:ascii="Arial" w:hAnsi="Arial" w:cs="Arial"/>
          <w:sz w:val="24"/>
          <w:highlight w:val="yellow"/>
        </w:rPr>
        <w:t>events in that decade impacted upon young people, their lives, their communities, and on youth work practice</w:t>
      </w:r>
      <w:r>
        <w:rPr>
          <w:rFonts w:ascii="Arial" w:hAnsi="Arial" w:cs="Arial"/>
          <w:sz w:val="24"/>
        </w:rPr>
        <w:t>”</w:t>
      </w:r>
      <w:r w:rsidRPr="00A52C79">
        <w:rPr>
          <w:rFonts w:ascii="Arial" w:hAnsi="Arial" w:cs="Arial"/>
          <w:sz w:val="24"/>
        </w:rPr>
        <w:t>.</w:t>
      </w:r>
    </w:p>
    <w:p w14:paraId="74E6476C" w14:textId="77777777" w:rsidR="00A52C79" w:rsidRDefault="00A52C79" w:rsidP="00F80201">
      <w:pPr>
        <w:jc w:val="both"/>
        <w:rPr>
          <w:rFonts w:ascii="Arial" w:hAnsi="Arial" w:cs="Arial"/>
          <w:sz w:val="24"/>
          <w:szCs w:val="24"/>
        </w:rPr>
      </w:pPr>
    </w:p>
    <w:p w14:paraId="414F01DB" w14:textId="77777777" w:rsidR="00F80201" w:rsidRPr="00802427" w:rsidRDefault="00F80201" w:rsidP="00F80201">
      <w:pPr>
        <w:jc w:val="both"/>
        <w:rPr>
          <w:rFonts w:ascii="Arial" w:hAnsi="Arial" w:cs="Arial"/>
          <w:sz w:val="24"/>
          <w:szCs w:val="24"/>
        </w:rPr>
      </w:pPr>
      <w:r w:rsidRPr="00802427">
        <w:rPr>
          <w:rFonts w:ascii="Arial" w:hAnsi="Arial" w:cs="Arial"/>
          <w:sz w:val="24"/>
          <w:szCs w:val="24"/>
        </w:rPr>
        <w:t xml:space="preserve">Therefore, you need to </w:t>
      </w:r>
    </w:p>
    <w:p w14:paraId="0F06FFB6" w14:textId="77777777" w:rsidR="00F80201" w:rsidRPr="00802427" w:rsidRDefault="00F80201" w:rsidP="00F80201">
      <w:pPr>
        <w:pStyle w:val="ListParagraph"/>
        <w:numPr>
          <w:ilvl w:val="0"/>
          <w:numId w:val="7"/>
        </w:numPr>
        <w:jc w:val="both"/>
        <w:rPr>
          <w:rFonts w:ascii="Arial" w:hAnsi="Arial" w:cs="Arial"/>
          <w:sz w:val="24"/>
          <w:szCs w:val="24"/>
        </w:rPr>
      </w:pPr>
      <w:r w:rsidRPr="00802427">
        <w:rPr>
          <w:rFonts w:ascii="Arial" w:hAnsi="Arial" w:cs="Arial"/>
          <w:sz w:val="24"/>
          <w:szCs w:val="24"/>
        </w:rPr>
        <w:t xml:space="preserve">consider the </w:t>
      </w:r>
      <w:r w:rsidR="00A52C79">
        <w:rPr>
          <w:rFonts w:ascii="Arial" w:hAnsi="Arial" w:cs="Arial"/>
          <w:sz w:val="24"/>
          <w:szCs w:val="24"/>
        </w:rPr>
        <w:t>key historical milestones in youth work’s development</w:t>
      </w:r>
    </w:p>
    <w:p w14:paraId="1A8C91BB" w14:textId="77777777" w:rsidR="00F80201" w:rsidRPr="00802427" w:rsidRDefault="00F80201" w:rsidP="00802427">
      <w:pPr>
        <w:pStyle w:val="ListParagraph"/>
        <w:numPr>
          <w:ilvl w:val="0"/>
          <w:numId w:val="7"/>
        </w:numPr>
        <w:jc w:val="both"/>
        <w:rPr>
          <w:rFonts w:ascii="Arial" w:hAnsi="Arial" w:cs="Arial"/>
          <w:sz w:val="24"/>
          <w:szCs w:val="24"/>
        </w:rPr>
      </w:pPr>
      <w:r w:rsidRPr="00802427">
        <w:rPr>
          <w:rFonts w:ascii="Arial" w:hAnsi="Arial" w:cs="Arial"/>
          <w:sz w:val="24"/>
          <w:szCs w:val="24"/>
        </w:rPr>
        <w:t>focus upon</w:t>
      </w:r>
      <w:r w:rsidR="00A52C79">
        <w:rPr>
          <w:rFonts w:ascii="Arial" w:hAnsi="Arial" w:cs="Arial"/>
          <w:sz w:val="24"/>
          <w:szCs w:val="24"/>
        </w:rPr>
        <w:t xml:space="preserve"> a decade of your choice</w:t>
      </w:r>
      <w:r w:rsidRPr="00802427">
        <w:rPr>
          <w:rFonts w:ascii="Arial" w:hAnsi="Arial" w:cs="Arial"/>
          <w:sz w:val="24"/>
          <w:szCs w:val="24"/>
        </w:rPr>
        <w:t xml:space="preserve"> </w:t>
      </w:r>
    </w:p>
    <w:p w14:paraId="1DBF77A5" w14:textId="77777777" w:rsidR="00F80201" w:rsidRPr="00802427" w:rsidRDefault="00A52C79" w:rsidP="00F80201">
      <w:pPr>
        <w:pStyle w:val="ListParagraph"/>
        <w:numPr>
          <w:ilvl w:val="0"/>
          <w:numId w:val="7"/>
        </w:numPr>
        <w:jc w:val="both"/>
        <w:rPr>
          <w:rFonts w:ascii="Arial" w:hAnsi="Arial" w:cs="Arial"/>
          <w:sz w:val="24"/>
          <w:szCs w:val="24"/>
        </w:rPr>
      </w:pPr>
      <w:r>
        <w:rPr>
          <w:rFonts w:ascii="Arial" w:hAnsi="Arial" w:cs="Arial"/>
          <w:sz w:val="24"/>
          <w:szCs w:val="24"/>
        </w:rPr>
        <w:t>discuss how the events in your chosen decade would have impacted upon young people, their lives, their communities, and on youth work practice.  Can you find interesting images to support your points?  Remember to reference any that you use!</w:t>
      </w:r>
      <w:r w:rsidR="003B6FA1">
        <w:rPr>
          <w:rFonts w:ascii="Arial" w:hAnsi="Arial" w:cs="Arial"/>
          <w:sz w:val="24"/>
          <w:szCs w:val="24"/>
        </w:rPr>
        <w:t xml:space="preserve">  What policies would have been driving practice in your chosen decade?  Look back over the ones discussed in our lectures.</w:t>
      </w:r>
    </w:p>
    <w:p w14:paraId="555DBE12" w14:textId="77777777" w:rsidR="00F80201" w:rsidRPr="00A52C79" w:rsidRDefault="00F80201" w:rsidP="00F80201">
      <w:pPr>
        <w:jc w:val="both"/>
        <w:rPr>
          <w:rFonts w:ascii="Arial" w:hAnsi="Arial" w:cs="Arial"/>
          <w:b/>
          <w:sz w:val="24"/>
          <w:szCs w:val="24"/>
        </w:rPr>
      </w:pPr>
    </w:p>
    <w:p w14:paraId="08519D2C" w14:textId="77777777" w:rsidR="00F80201" w:rsidRPr="00A52C79" w:rsidRDefault="00F80201" w:rsidP="00F80201">
      <w:pPr>
        <w:jc w:val="both"/>
        <w:rPr>
          <w:rFonts w:ascii="Arial" w:hAnsi="Arial" w:cs="Arial"/>
          <w:b/>
          <w:sz w:val="24"/>
          <w:szCs w:val="24"/>
        </w:rPr>
      </w:pPr>
      <w:r w:rsidRPr="00A52C79">
        <w:rPr>
          <w:rFonts w:ascii="Arial" w:hAnsi="Arial" w:cs="Arial"/>
          <w:b/>
          <w:sz w:val="24"/>
          <w:szCs w:val="24"/>
        </w:rPr>
        <w:t>Some further points to consider:</w:t>
      </w:r>
    </w:p>
    <w:p w14:paraId="3E07524A" w14:textId="77777777" w:rsidR="00F80201" w:rsidRDefault="00A52C79" w:rsidP="00F80201">
      <w:pPr>
        <w:jc w:val="both"/>
        <w:rPr>
          <w:rFonts w:ascii="Arial" w:hAnsi="Arial" w:cs="Arial"/>
          <w:sz w:val="24"/>
          <w:szCs w:val="24"/>
        </w:rPr>
      </w:pPr>
      <w:r>
        <w:rPr>
          <w:rFonts w:ascii="Arial" w:hAnsi="Arial" w:cs="Arial"/>
          <w:sz w:val="24"/>
          <w:szCs w:val="24"/>
        </w:rPr>
        <w:t>Remember your timings, and the ‘</w:t>
      </w:r>
      <w:r w:rsidRPr="003B6FA1">
        <w:rPr>
          <w:rFonts w:ascii="Arial" w:hAnsi="Arial" w:cs="Arial"/>
          <w:b/>
          <w:color w:val="FF0000"/>
          <w:sz w:val="24"/>
          <w:szCs w:val="24"/>
        </w:rPr>
        <w:t>three Ps</w:t>
      </w:r>
      <w:r w:rsidRPr="003B6FA1">
        <w:rPr>
          <w:rFonts w:ascii="Arial" w:hAnsi="Arial" w:cs="Arial"/>
          <w:b/>
          <w:sz w:val="24"/>
          <w:szCs w:val="24"/>
        </w:rPr>
        <w:t>’</w:t>
      </w:r>
      <w:r>
        <w:rPr>
          <w:rFonts w:ascii="Arial" w:hAnsi="Arial" w:cs="Arial"/>
          <w:sz w:val="24"/>
          <w:szCs w:val="24"/>
        </w:rPr>
        <w:t>!</w:t>
      </w:r>
    </w:p>
    <w:p w14:paraId="39ECA84A" w14:textId="77777777" w:rsidR="00A52C79" w:rsidRDefault="00A52C79" w:rsidP="00A52C79">
      <w:pPr>
        <w:pStyle w:val="ListParagraph"/>
        <w:numPr>
          <w:ilvl w:val="0"/>
          <w:numId w:val="10"/>
        </w:numPr>
        <w:jc w:val="both"/>
        <w:rPr>
          <w:rFonts w:ascii="Arial" w:hAnsi="Arial" w:cs="Arial"/>
          <w:sz w:val="24"/>
          <w:szCs w:val="24"/>
        </w:rPr>
      </w:pPr>
      <w:r>
        <w:rPr>
          <w:rFonts w:ascii="Arial" w:hAnsi="Arial" w:cs="Arial"/>
          <w:sz w:val="24"/>
          <w:szCs w:val="24"/>
        </w:rPr>
        <w:t xml:space="preserve">Ensure you have a detailed </w:t>
      </w:r>
      <w:r w:rsidRPr="00A52C79">
        <w:rPr>
          <w:rFonts w:ascii="Arial" w:hAnsi="Arial" w:cs="Arial"/>
          <w:b/>
          <w:color w:val="FF0000"/>
          <w:sz w:val="24"/>
          <w:szCs w:val="24"/>
        </w:rPr>
        <w:t>P</w:t>
      </w:r>
      <w:r>
        <w:rPr>
          <w:rFonts w:ascii="Arial" w:hAnsi="Arial" w:cs="Arial"/>
          <w:sz w:val="24"/>
          <w:szCs w:val="24"/>
        </w:rPr>
        <w:t>lan (this will have a direct impact upon point 2 below)</w:t>
      </w:r>
    </w:p>
    <w:p w14:paraId="4700FCB1" w14:textId="77777777" w:rsidR="00A52C79" w:rsidRDefault="00A52C79" w:rsidP="00A52C79">
      <w:pPr>
        <w:pStyle w:val="ListParagraph"/>
        <w:numPr>
          <w:ilvl w:val="0"/>
          <w:numId w:val="10"/>
        </w:numPr>
        <w:jc w:val="both"/>
        <w:rPr>
          <w:rFonts w:ascii="Arial" w:hAnsi="Arial" w:cs="Arial"/>
          <w:sz w:val="24"/>
          <w:szCs w:val="24"/>
        </w:rPr>
      </w:pPr>
      <w:r>
        <w:rPr>
          <w:rFonts w:ascii="Arial" w:hAnsi="Arial" w:cs="Arial"/>
          <w:sz w:val="24"/>
          <w:szCs w:val="24"/>
        </w:rPr>
        <w:t xml:space="preserve">Ensure you have </w:t>
      </w:r>
      <w:r w:rsidRPr="00A52C79">
        <w:rPr>
          <w:rFonts w:ascii="Arial" w:hAnsi="Arial" w:cs="Arial"/>
          <w:b/>
          <w:color w:val="FF0000"/>
          <w:sz w:val="24"/>
          <w:szCs w:val="24"/>
        </w:rPr>
        <w:t>P</w:t>
      </w:r>
      <w:r>
        <w:rPr>
          <w:rFonts w:ascii="Arial" w:hAnsi="Arial" w:cs="Arial"/>
          <w:sz w:val="24"/>
          <w:szCs w:val="24"/>
        </w:rPr>
        <w:t xml:space="preserve">repared enough to meet the required time – have you read enough?  Do you have enough information to discuss?  Do you have enough evidence to support your observations?  Are your slides clear?  Is your referencing correct?  </w:t>
      </w:r>
      <w:r w:rsidR="003B6FA1">
        <w:rPr>
          <w:rFonts w:ascii="Arial" w:hAnsi="Arial" w:cs="Arial"/>
          <w:sz w:val="24"/>
          <w:szCs w:val="24"/>
        </w:rPr>
        <w:t xml:space="preserve">Have you proof read them?  </w:t>
      </w:r>
      <w:r>
        <w:rPr>
          <w:rFonts w:ascii="Arial" w:hAnsi="Arial" w:cs="Arial"/>
          <w:sz w:val="24"/>
          <w:szCs w:val="24"/>
        </w:rPr>
        <w:t>Have you remembered to include a reference list?</w:t>
      </w:r>
    </w:p>
    <w:p w14:paraId="0BEAFC07" w14:textId="77777777" w:rsidR="00A52C79" w:rsidRDefault="00A52C79" w:rsidP="00A52C79">
      <w:pPr>
        <w:pStyle w:val="ListParagraph"/>
        <w:numPr>
          <w:ilvl w:val="0"/>
          <w:numId w:val="10"/>
        </w:numPr>
        <w:jc w:val="both"/>
        <w:rPr>
          <w:rFonts w:ascii="Arial" w:hAnsi="Arial" w:cs="Arial"/>
          <w:sz w:val="24"/>
          <w:szCs w:val="24"/>
        </w:rPr>
      </w:pPr>
      <w:r>
        <w:rPr>
          <w:rFonts w:ascii="Arial" w:hAnsi="Arial" w:cs="Arial"/>
          <w:sz w:val="24"/>
          <w:szCs w:val="24"/>
        </w:rPr>
        <w:t xml:space="preserve">Ensure you </w:t>
      </w:r>
      <w:r w:rsidRPr="00A52C79">
        <w:rPr>
          <w:rFonts w:ascii="Arial" w:hAnsi="Arial" w:cs="Arial"/>
          <w:b/>
          <w:color w:val="FF0000"/>
          <w:sz w:val="24"/>
          <w:szCs w:val="24"/>
        </w:rPr>
        <w:t>P</w:t>
      </w:r>
      <w:r>
        <w:rPr>
          <w:rFonts w:ascii="Arial" w:hAnsi="Arial" w:cs="Arial"/>
          <w:sz w:val="24"/>
          <w:szCs w:val="24"/>
        </w:rPr>
        <w:t>ractice enough so that you know that you will meet the required time</w:t>
      </w:r>
    </w:p>
    <w:p w14:paraId="50D35755" w14:textId="77777777" w:rsidR="00A52C79" w:rsidRDefault="00A52C79" w:rsidP="00A52C79">
      <w:pPr>
        <w:pStyle w:val="ListParagraph"/>
        <w:numPr>
          <w:ilvl w:val="1"/>
          <w:numId w:val="9"/>
        </w:numPr>
        <w:jc w:val="both"/>
        <w:rPr>
          <w:rFonts w:ascii="Arial" w:hAnsi="Arial" w:cs="Arial"/>
          <w:sz w:val="24"/>
          <w:szCs w:val="24"/>
        </w:rPr>
      </w:pPr>
      <w:r>
        <w:rPr>
          <w:rFonts w:ascii="Arial" w:hAnsi="Arial" w:cs="Arial"/>
          <w:sz w:val="24"/>
          <w:szCs w:val="24"/>
        </w:rPr>
        <w:t xml:space="preserve">When you practice, if you are short on time, </w:t>
      </w:r>
      <w:r>
        <w:rPr>
          <w:rFonts w:ascii="Arial" w:hAnsi="Arial" w:cs="Arial"/>
          <w:b/>
          <w:sz w:val="24"/>
          <w:szCs w:val="24"/>
        </w:rPr>
        <w:t>add to your seminar</w:t>
      </w:r>
      <w:r>
        <w:rPr>
          <w:rFonts w:ascii="Arial" w:hAnsi="Arial" w:cs="Arial"/>
          <w:sz w:val="24"/>
          <w:szCs w:val="24"/>
        </w:rPr>
        <w:t xml:space="preserve">.  If you are over time, </w:t>
      </w:r>
      <w:r>
        <w:rPr>
          <w:rFonts w:ascii="Arial" w:hAnsi="Arial" w:cs="Arial"/>
          <w:b/>
          <w:sz w:val="24"/>
          <w:szCs w:val="24"/>
        </w:rPr>
        <w:t>cut some things down</w:t>
      </w:r>
      <w:r>
        <w:rPr>
          <w:rFonts w:ascii="Arial" w:hAnsi="Arial" w:cs="Arial"/>
          <w:sz w:val="24"/>
          <w:szCs w:val="24"/>
        </w:rPr>
        <w:t>.</w:t>
      </w:r>
    </w:p>
    <w:p w14:paraId="56CA39F5" w14:textId="77777777" w:rsidR="00A52C79" w:rsidRPr="00A52C79" w:rsidRDefault="00A52C79" w:rsidP="00A52C79">
      <w:pPr>
        <w:pStyle w:val="ListParagraph"/>
        <w:numPr>
          <w:ilvl w:val="1"/>
          <w:numId w:val="9"/>
        </w:numPr>
        <w:jc w:val="both"/>
        <w:rPr>
          <w:rFonts w:ascii="Arial" w:hAnsi="Arial" w:cs="Arial"/>
          <w:sz w:val="24"/>
          <w:szCs w:val="24"/>
        </w:rPr>
      </w:pPr>
      <w:r>
        <w:rPr>
          <w:rFonts w:ascii="Arial" w:hAnsi="Arial" w:cs="Arial"/>
          <w:sz w:val="24"/>
          <w:szCs w:val="24"/>
        </w:rPr>
        <w:t>Remember when you are practicing about the pace of your voice too.</w:t>
      </w:r>
    </w:p>
    <w:p w14:paraId="271E634B" w14:textId="77777777" w:rsidR="00CE4381" w:rsidRPr="003B6FA1" w:rsidRDefault="00F80201" w:rsidP="00CE4381">
      <w:pPr>
        <w:jc w:val="both"/>
        <w:rPr>
          <w:rFonts w:ascii="Arial" w:hAnsi="Arial" w:cs="Arial"/>
          <w:sz w:val="24"/>
          <w:szCs w:val="24"/>
        </w:rPr>
      </w:pPr>
      <w:r w:rsidRPr="00802427">
        <w:rPr>
          <w:rFonts w:ascii="Arial" w:hAnsi="Arial" w:cs="Arial"/>
          <w:sz w:val="24"/>
          <w:szCs w:val="24"/>
        </w:rPr>
        <w:lastRenderedPageBreak/>
        <w:t xml:space="preserve">The subject specific learning outcomes that will be used to assess your work will be numbers 1, 2, </w:t>
      </w:r>
      <w:r w:rsidR="003B6FA1">
        <w:rPr>
          <w:rFonts w:ascii="Arial" w:hAnsi="Arial" w:cs="Arial"/>
          <w:sz w:val="24"/>
          <w:szCs w:val="24"/>
        </w:rPr>
        <w:t xml:space="preserve">3, </w:t>
      </w:r>
      <w:r w:rsidRPr="00802427">
        <w:rPr>
          <w:rFonts w:ascii="Arial" w:hAnsi="Arial" w:cs="Arial"/>
          <w:sz w:val="24"/>
          <w:szCs w:val="24"/>
        </w:rPr>
        <w:t>and 5, and ar</w:t>
      </w:r>
      <w:r w:rsidR="003B6FA1">
        <w:rPr>
          <w:rFonts w:ascii="Arial" w:hAnsi="Arial" w:cs="Arial"/>
          <w:sz w:val="24"/>
          <w:szCs w:val="24"/>
        </w:rPr>
        <w:t>e</w:t>
      </w:r>
      <w:r w:rsidRPr="00802427">
        <w:rPr>
          <w:rFonts w:ascii="Arial" w:hAnsi="Arial" w:cs="Arial"/>
          <w:sz w:val="24"/>
          <w:szCs w:val="24"/>
        </w:rPr>
        <w:t xml:space="preserve"> as follows:</w:t>
      </w:r>
    </w:p>
    <w:p w14:paraId="53D3EE51" w14:textId="77777777" w:rsidR="00A52C79" w:rsidRPr="003B6FA1" w:rsidRDefault="00A52C79" w:rsidP="003B6FA1">
      <w:pPr>
        <w:pStyle w:val="ListParagraph"/>
        <w:numPr>
          <w:ilvl w:val="0"/>
          <w:numId w:val="11"/>
        </w:numPr>
        <w:jc w:val="both"/>
        <w:rPr>
          <w:rFonts w:ascii="Arial" w:hAnsi="Arial" w:cs="Arial"/>
          <w:sz w:val="24"/>
        </w:rPr>
      </w:pPr>
      <w:r w:rsidRPr="003B6FA1">
        <w:rPr>
          <w:rFonts w:ascii="Arial" w:hAnsi="Arial" w:cs="Arial"/>
          <w:sz w:val="24"/>
        </w:rPr>
        <w:t>Demonstrate an understanding of the principles and practices of non-formal education, and of wider services who work with young people;</w:t>
      </w:r>
    </w:p>
    <w:p w14:paraId="046A6A81" w14:textId="77777777" w:rsidR="00A52C79" w:rsidRPr="003B6FA1" w:rsidRDefault="00A52C79" w:rsidP="003B6FA1">
      <w:pPr>
        <w:pStyle w:val="ListParagraph"/>
        <w:numPr>
          <w:ilvl w:val="0"/>
          <w:numId w:val="11"/>
        </w:numPr>
        <w:jc w:val="both"/>
        <w:rPr>
          <w:rFonts w:ascii="Arial" w:hAnsi="Arial" w:cs="Arial"/>
          <w:sz w:val="24"/>
        </w:rPr>
      </w:pPr>
      <w:r w:rsidRPr="003B6FA1">
        <w:rPr>
          <w:rFonts w:ascii="Arial" w:hAnsi="Arial" w:cs="Arial"/>
          <w:sz w:val="24"/>
        </w:rPr>
        <w:t>Understand how historical milestones have shaped current practice;</w:t>
      </w:r>
    </w:p>
    <w:p w14:paraId="01847883" w14:textId="77777777" w:rsidR="00A52C79" w:rsidRPr="003B6FA1" w:rsidRDefault="00A52C79" w:rsidP="003B6FA1">
      <w:pPr>
        <w:pStyle w:val="ListParagraph"/>
        <w:numPr>
          <w:ilvl w:val="0"/>
          <w:numId w:val="11"/>
        </w:numPr>
        <w:jc w:val="both"/>
        <w:rPr>
          <w:rFonts w:ascii="Arial" w:hAnsi="Arial" w:cs="Arial"/>
          <w:sz w:val="24"/>
        </w:rPr>
      </w:pPr>
      <w:r w:rsidRPr="003B6FA1">
        <w:rPr>
          <w:rFonts w:ascii="Arial" w:hAnsi="Arial" w:cs="Arial"/>
          <w:sz w:val="24"/>
        </w:rPr>
        <w:t>Illustrate the key policies which impact upon organisations and services that work with young people;</w:t>
      </w:r>
    </w:p>
    <w:p w14:paraId="520FDC0E" w14:textId="77777777" w:rsidR="00A52C79" w:rsidRPr="003B6FA1" w:rsidRDefault="00A52C79" w:rsidP="003B6FA1">
      <w:pPr>
        <w:pStyle w:val="ListParagraph"/>
        <w:numPr>
          <w:ilvl w:val="0"/>
          <w:numId w:val="11"/>
        </w:numPr>
        <w:jc w:val="both"/>
        <w:rPr>
          <w:rFonts w:ascii="Arial" w:hAnsi="Arial" w:cs="Arial"/>
          <w:strike/>
          <w:sz w:val="24"/>
        </w:rPr>
      </w:pPr>
      <w:r w:rsidRPr="003B6FA1">
        <w:rPr>
          <w:rFonts w:ascii="Arial" w:hAnsi="Arial" w:cs="Arial"/>
          <w:strike/>
          <w:sz w:val="24"/>
        </w:rPr>
        <w:t>Demonstrate an understanding of the variety of contexts where youth work happens, and in wider services where young people are supported;</w:t>
      </w:r>
    </w:p>
    <w:p w14:paraId="4579F435" w14:textId="77777777" w:rsidR="00A52C79" w:rsidRPr="003B6FA1" w:rsidRDefault="00A52C79" w:rsidP="003B6FA1">
      <w:pPr>
        <w:pStyle w:val="ListParagraph"/>
        <w:numPr>
          <w:ilvl w:val="0"/>
          <w:numId w:val="11"/>
        </w:numPr>
        <w:jc w:val="both"/>
        <w:rPr>
          <w:rFonts w:ascii="Arial" w:hAnsi="Arial" w:cs="Arial"/>
          <w:sz w:val="24"/>
        </w:rPr>
      </w:pPr>
      <w:r w:rsidRPr="003B6FA1">
        <w:rPr>
          <w:rFonts w:ascii="Arial" w:hAnsi="Arial" w:cs="Arial"/>
          <w:sz w:val="24"/>
        </w:rPr>
        <w:t>Organise their knowledge and learning through use of a range of information resources, and present their work appropriately.</w:t>
      </w:r>
    </w:p>
    <w:p w14:paraId="729A6281" w14:textId="77777777" w:rsidR="00A52C79" w:rsidRDefault="00A52C79" w:rsidP="00CE4381">
      <w:pPr>
        <w:jc w:val="both"/>
        <w:rPr>
          <w:rFonts w:ascii="Arial" w:hAnsi="Arial" w:cs="Arial"/>
          <w:sz w:val="24"/>
        </w:rPr>
      </w:pPr>
    </w:p>
    <w:p w14:paraId="27C1D31F" w14:textId="77777777" w:rsidR="00A52C79" w:rsidRDefault="00A52C79" w:rsidP="00CE4381">
      <w:pPr>
        <w:jc w:val="both"/>
        <w:rPr>
          <w:rFonts w:ascii="Arial" w:hAnsi="Arial" w:cs="Arial"/>
          <w:sz w:val="24"/>
        </w:rPr>
      </w:pPr>
    </w:p>
    <w:p w14:paraId="51CD013C" w14:textId="77777777" w:rsidR="00333701" w:rsidRPr="003B6FA1" w:rsidRDefault="00333701" w:rsidP="00333701">
      <w:pPr>
        <w:jc w:val="both"/>
        <w:rPr>
          <w:rFonts w:ascii="Arial" w:hAnsi="Arial" w:cs="Arial"/>
          <w:b/>
          <w:sz w:val="24"/>
        </w:rPr>
      </w:pPr>
      <w:r w:rsidRPr="003B6FA1">
        <w:rPr>
          <w:rFonts w:ascii="Arial" w:hAnsi="Arial" w:cs="Arial"/>
          <w:b/>
          <w:sz w:val="24"/>
        </w:rPr>
        <w:t>Important points:</w:t>
      </w:r>
    </w:p>
    <w:p w14:paraId="40B544BF" w14:textId="77777777" w:rsidR="00333701" w:rsidRDefault="00333701" w:rsidP="00333701">
      <w:pPr>
        <w:pStyle w:val="ListParagraph"/>
        <w:numPr>
          <w:ilvl w:val="0"/>
          <w:numId w:val="6"/>
        </w:numPr>
        <w:jc w:val="both"/>
        <w:rPr>
          <w:rFonts w:ascii="Arial" w:hAnsi="Arial" w:cs="Arial"/>
          <w:sz w:val="24"/>
        </w:rPr>
      </w:pPr>
      <w:r>
        <w:rPr>
          <w:rFonts w:ascii="Arial" w:hAnsi="Arial" w:cs="Arial"/>
          <w:sz w:val="24"/>
        </w:rPr>
        <w:t xml:space="preserve">Prepare well – ensure that your presentation </w:t>
      </w:r>
      <w:r w:rsidR="003B6FA1">
        <w:rPr>
          <w:rFonts w:ascii="Arial" w:hAnsi="Arial" w:cs="Arial"/>
          <w:b/>
          <w:sz w:val="24"/>
          <w:u w:val="single"/>
        </w:rPr>
        <w:t>lasts 10</w:t>
      </w:r>
      <w:r w:rsidRPr="00802427">
        <w:rPr>
          <w:rFonts w:ascii="Arial" w:hAnsi="Arial" w:cs="Arial"/>
          <w:b/>
          <w:sz w:val="24"/>
          <w:u w:val="single"/>
        </w:rPr>
        <w:t xml:space="preserve"> minutes</w:t>
      </w:r>
    </w:p>
    <w:p w14:paraId="051B2716" w14:textId="77777777" w:rsidR="00333701" w:rsidRDefault="00333701" w:rsidP="00333701">
      <w:pPr>
        <w:pStyle w:val="ListParagraph"/>
        <w:numPr>
          <w:ilvl w:val="0"/>
          <w:numId w:val="6"/>
        </w:numPr>
        <w:jc w:val="both"/>
        <w:rPr>
          <w:rFonts w:ascii="Arial" w:hAnsi="Arial" w:cs="Arial"/>
          <w:sz w:val="24"/>
        </w:rPr>
      </w:pPr>
      <w:r>
        <w:rPr>
          <w:rFonts w:ascii="Arial" w:hAnsi="Arial" w:cs="Arial"/>
          <w:sz w:val="24"/>
        </w:rPr>
        <w:t>Practice – so that your presentation is familiar to you and flows well</w:t>
      </w:r>
    </w:p>
    <w:p w14:paraId="7DB72658" w14:textId="77777777" w:rsidR="00333701" w:rsidRDefault="00333701" w:rsidP="00333701">
      <w:pPr>
        <w:pStyle w:val="ListParagraph"/>
        <w:numPr>
          <w:ilvl w:val="0"/>
          <w:numId w:val="6"/>
        </w:numPr>
        <w:jc w:val="both"/>
        <w:rPr>
          <w:rFonts w:ascii="Arial" w:hAnsi="Arial" w:cs="Arial"/>
          <w:sz w:val="24"/>
        </w:rPr>
      </w:pPr>
      <w:r>
        <w:rPr>
          <w:rFonts w:ascii="Arial" w:hAnsi="Arial" w:cs="Arial"/>
          <w:sz w:val="24"/>
        </w:rPr>
        <w:t>Remember your presentation skills – good eye contact with the audience, good use of cue cards/notes</w:t>
      </w:r>
      <w:r w:rsidR="007C45A6">
        <w:rPr>
          <w:rFonts w:ascii="Arial" w:hAnsi="Arial" w:cs="Arial"/>
          <w:sz w:val="24"/>
        </w:rPr>
        <w:t>, good pace, pitch and power of your voice</w:t>
      </w:r>
    </w:p>
    <w:p w14:paraId="7646F660" w14:textId="77777777" w:rsidR="00333701" w:rsidRPr="00333701" w:rsidRDefault="00333701" w:rsidP="00333701">
      <w:pPr>
        <w:pStyle w:val="ListParagraph"/>
        <w:numPr>
          <w:ilvl w:val="0"/>
          <w:numId w:val="6"/>
        </w:numPr>
        <w:jc w:val="both"/>
        <w:rPr>
          <w:rFonts w:ascii="Arial" w:hAnsi="Arial" w:cs="Arial"/>
          <w:sz w:val="24"/>
        </w:rPr>
      </w:pPr>
      <w:r>
        <w:rPr>
          <w:rFonts w:ascii="Arial" w:hAnsi="Arial" w:cs="Arial"/>
          <w:sz w:val="24"/>
        </w:rPr>
        <w:t>Remember to introduce yourself!</w:t>
      </w:r>
    </w:p>
    <w:p w14:paraId="1B66BD2F" w14:textId="77777777" w:rsidR="00333701" w:rsidRPr="00CE4381" w:rsidRDefault="00333701" w:rsidP="00333701">
      <w:pPr>
        <w:jc w:val="both"/>
        <w:rPr>
          <w:rFonts w:ascii="Arial" w:hAnsi="Arial" w:cs="Arial"/>
          <w:sz w:val="24"/>
        </w:rPr>
      </w:pPr>
    </w:p>
    <w:sectPr w:rsidR="00333701" w:rsidRPr="00CE438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72CC7F" w14:textId="77777777" w:rsidR="0099008D" w:rsidRDefault="0099008D" w:rsidP="002F1B88">
      <w:pPr>
        <w:spacing w:after="0" w:line="240" w:lineRule="auto"/>
      </w:pPr>
      <w:r>
        <w:separator/>
      </w:r>
    </w:p>
  </w:endnote>
  <w:endnote w:type="continuationSeparator" w:id="0">
    <w:p w14:paraId="2D2CCBFD" w14:textId="77777777" w:rsidR="0099008D" w:rsidRDefault="0099008D" w:rsidP="002F1B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67350B" w14:textId="77777777" w:rsidR="0099008D" w:rsidRDefault="0099008D" w:rsidP="002F1B88">
      <w:pPr>
        <w:spacing w:after="0" w:line="240" w:lineRule="auto"/>
      </w:pPr>
      <w:r>
        <w:separator/>
      </w:r>
    </w:p>
  </w:footnote>
  <w:footnote w:type="continuationSeparator" w:id="0">
    <w:p w14:paraId="05A58CAF" w14:textId="77777777" w:rsidR="0099008D" w:rsidRDefault="0099008D" w:rsidP="002F1B8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745EBB"/>
    <w:multiLevelType w:val="hybridMultilevel"/>
    <w:tmpl w:val="00924DB0"/>
    <w:lvl w:ilvl="0" w:tplc="F7669C6E">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7D68A9"/>
    <w:multiLevelType w:val="hybridMultilevel"/>
    <w:tmpl w:val="AC4A2F6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A609C9"/>
    <w:multiLevelType w:val="hybridMultilevel"/>
    <w:tmpl w:val="975635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B116554"/>
    <w:multiLevelType w:val="hybridMultilevel"/>
    <w:tmpl w:val="13B8F0C8"/>
    <w:lvl w:ilvl="0" w:tplc="F7669C6E">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E3D1C28"/>
    <w:multiLevelType w:val="hybridMultilevel"/>
    <w:tmpl w:val="DFB0F2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D866FCF"/>
    <w:multiLevelType w:val="hybridMultilevel"/>
    <w:tmpl w:val="374A8A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37D4401"/>
    <w:multiLevelType w:val="hybridMultilevel"/>
    <w:tmpl w:val="4B64959C"/>
    <w:lvl w:ilvl="0" w:tplc="0809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78F7A1B"/>
    <w:multiLevelType w:val="hybridMultilevel"/>
    <w:tmpl w:val="3942185A"/>
    <w:lvl w:ilvl="0" w:tplc="6CF0927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B983CA4"/>
    <w:multiLevelType w:val="hybridMultilevel"/>
    <w:tmpl w:val="7084F7D0"/>
    <w:lvl w:ilvl="0" w:tplc="F12CCCD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17B1216"/>
    <w:multiLevelType w:val="hybridMultilevel"/>
    <w:tmpl w:val="F82682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B412F2F"/>
    <w:multiLevelType w:val="hybridMultilevel"/>
    <w:tmpl w:val="D8F0EC86"/>
    <w:lvl w:ilvl="0" w:tplc="F7669C6E">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10"/>
  </w:num>
  <w:num w:numId="3">
    <w:abstractNumId w:val="0"/>
  </w:num>
  <w:num w:numId="4">
    <w:abstractNumId w:val="4"/>
  </w:num>
  <w:num w:numId="5">
    <w:abstractNumId w:val="7"/>
  </w:num>
  <w:num w:numId="6">
    <w:abstractNumId w:val="3"/>
  </w:num>
  <w:num w:numId="7">
    <w:abstractNumId w:val="8"/>
  </w:num>
  <w:num w:numId="8">
    <w:abstractNumId w:val="2"/>
  </w:num>
  <w:num w:numId="9">
    <w:abstractNumId w:val="1"/>
  </w:num>
  <w:num w:numId="10">
    <w:abstractNumId w:val="6"/>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7246"/>
    <w:rsid w:val="002F1B88"/>
    <w:rsid w:val="00333701"/>
    <w:rsid w:val="003A212D"/>
    <w:rsid w:val="003B6FA1"/>
    <w:rsid w:val="00544EB0"/>
    <w:rsid w:val="007C45A6"/>
    <w:rsid w:val="00802427"/>
    <w:rsid w:val="00885B6A"/>
    <w:rsid w:val="0099008D"/>
    <w:rsid w:val="009B7246"/>
    <w:rsid w:val="00A52C79"/>
    <w:rsid w:val="00CE4381"/>
    <w:rsid w:val="00E203A3"/>
    <w:rsid w:val="00F8020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B1CBE7"/>
  <w15:chartTrackingRefBased/>
  <w15:docId w15:val="{B6470610-4F8B-4A43-828D-3AD308193D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E43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4381"/>
    <w:pPr>
      <w:ind w:left="720"/>
      <w:contextualSpacing/>
    </w:pPr>
  </w:style>
  <w:style w:type="paragraph" w:styleId="Header">
    <w:name w:val="header"/>
    <w:basedOn w:val="Normal"/>
    <w:link w:val="HeaderChar"/>
    <w:uiPriority w:val="99"/>
    <w:unhideWhenUsed/>
    <w:rsid w:val="002F1B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2F1B88"/>
  </w:style>
  <w:style w:type="paragraph" w:styleId="Footer">
    <w:name w:val="footer"/>
    <w:basedOn w:val="Normal"/>
    <w:link w:val="FooterChar"/>
    <w:uiPriority w:val="99"/>
    <w:unhideWhenUsed/>
    <w:rsid w:val="002F1B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2F1B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4553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452</Words>
  <Characters>2579</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Angharad Lewis</dc:creator>
  <cp:keywords/>
  <dc:description/>
  <cp:lastModifiedBy>Angharad Lewis</cp:lastModifiedBy>
  <cp:revision>2</cp:revision>
  <dcterms:created xsi:type="dcterms:W3CDTF">2021-11-30T19:43:00Z</dcterms:created>
  <dcterms:modified xsi:type="dcterms:W3CDTF">2021-11-30T19:43:00Z</dcterms:modified>
</cp:coreProperties>
</file>