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5F6C7" w14:textId="77777777" w:rsidR="00301EFA" w:rsidRDefault="007527CC" w:rsidP="006503B9">
      <w:pPr>
        <w:pStyle w:val="Heading2"/>
      </w:pPr>
      <w:r>
        <w:t xml:space="preserve">Coursework Marking Grid </w:t>
      </w:r>
      <w:r w:rsidR="00420B40">
        <w:t>–</w:t>
      </w:r>
      <w:r w:rsidR="00721485">
        <w:t>Level 7 Database Systems</w:t>
      </w:r>
      <w:r w:rsidR="00301EFA">
        <w:t xml:space="preserve">– </w:t>
      </w:r>
    </w:p>
    <w:p w14:paraId="3EF8F7C6" w14:textId="70302B63" w:rsidR="006503B9" w:rsidRDefault="006503B9" w:rsidP="006503B9">
      <w:pPr>
        <w:pStyle w:val="Heading2"/>
        <w:rPr>
          <w:u w:val="single"/>
        </w:rPr>
      </w:pPr>
      <w:r>
        <w:t>Name</w:t>
      </w:r>
      <w:r w:rsidRPr="000001B8">
        <w:rPr>
          <w:u w:val="single"/>
        </w:rPr>
        <w:tab/>
      </w:r>
      <w:r w:rsidR="00380D26">
        <w:rPr>
          <w:u w:val="single"/>
        </w:rPr>
        <w:t>Jieru Cui</w:t>
      </w:r>
      <w:r w:rsidR="005A043B">
        <w:rPr>
          <w:u w:val="single"/>
        </w:rPr>
        <w:tab/>
      </w:r>
      <w:r>
        <w:t>Mark</w:t>
      </w:r>
      <w:r>
        <w:tab/>
      </w:r>
      <w:r w:rsidRPr="000001B8">
        <w:rPr>
          <w:u w:val="single"/>
        </w:rPr>
        <w:tab/>
      </w:r>
      <w:r w:rsidR="00E812B3">
        <w:rPr>
          <w:u w:val="single"/>
        </w:rPr>
        <w:t>44%</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06"/>
        <w:gridCol w:w="1708"/>
        <w:gridCol w:w="1828"/>
        <w:gridCol w:w="1914"/>
        <w:gridCol w:w="1808"/>
        <w:gridCol w:w="1912"/>
        <w:gridCol w:w="1854"/>
      </w:tblGrid>
      <w:tr w:rsidR="00787A35" w14:paraId="72A5035A" w14:textId="77777777" w:rsidTr="009D51D5">
        <w:trPr>
          <w:trHeight w:val="821"/>
        </w:trPr>
        <w:tc>
          <w:tcPr>
            <w:tcW w:w="1906" w:type="dxa"/>
            <w:tcBorders>
              <w:top w:val="double" w:sz="4" w:space="0" w:color="auto"/>
              <w:bottom w:val="double" w:sz="4" w:space="0" w:color="auto"/>
              <w:right w:val="double" w:sz="4" w:space="0" w:color="auto"/>
            </w:tcBorders>
          </w:tcPr>
          <w:p w14:paraId="70464BB5"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8" w:type="dxa"/>
            <w:tcBorders>
              <w:top w:val="double" w:sz="4" w:space="0" w:color="auto"/>
              <w:left w:val="double" w:sz="4" w:space="0" w:color="auto"/>
              <w:bottom w:val="double" w:sz="4" w:space="0" w:color="auto"/>
            </w:tcBorders>
          </w:tcPr>
          <w:p w14:paraId="53D3445B"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6AF23C96" w14:textId="77777777" w:rsidR="00402154" w:rsidRPr="0063025E" w:rsidRDefault="00402154" w:rsidP="00402154">
            <w:pPr>
              <w:jc w:val="center"/>
              <w:rPr>
                <w:rFonts w:ascii="Arial" w:hAnsi="Arial" w:cs="Arial"/>
                <w:b/>
                <w:smallCaps/>
              </w:rPr>
            </w:pPr>
          </w:p>
          <w:p w14:paraId="6A0B250D"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28" w:type="dxa"/>
            <w:tcBorders>
              <w:top w:val="double" w:sz="4" w:space="0" w:color="auto"/>
              <w:bottom w:val="double" w:sz="4" w:space="0" w:color="auto"/>
            </w:tcBorders>
          </w:tcPr>
          <w:p w14:paraId="4899468E"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3B347F77" w14:textId="77777777" w:rsidR="00402154" w:rsidRPr="0063025E" w:rsidRDefault="00402154" w:rsidP="00402154">
            <w:pPr>
              <w:jc w:val="center"/>
              <w:rPr>
                <w:rFonts w:ascii="Arial" w:hAnsi="Arial" w:cs="Arial"/>
                <w:b/>
                <w:smallCaps/>
              </w:rPr>
            </w:pPr>
          </w:p>
          <w:p w14:paraId="680AD5D0"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914" w:type="dxa"/>
            <w:tcBorders>
              <w:top w:val="double" w:sz="4" w:space="0" w:color="auto"/>
              <w:bottom w:val="double" w:sz="4" w:space="0" w:color="auto"/>
            </w:tcBorders>
          </w:tcPr>
          <w:p w14:paraId="02B987C0"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2299758B"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808" w:type="dxa"/>
            <w:tcBorders>
              <w:top w:val="double" w:sz="4" w:space="0" w:color="auto"/>
              <w:bottom w:val="double" w:sz="4" w:space="0" w:color="auto"/>
            </w:tcBorders>
          </w:tcPr>
          <w:p w14:paraId="743F1017"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325934D9" w14:textId="77777777" w:rsidR="00402154" w:rsidRPr="0063025E" w:rsidRDefault="00402154" w:rsidP="00402154">
            <w:pPr>
              <w:jc w:val="center"/>
              <w:rPr>
                <w:rFonts w:ascii="Arial" w:hAnsi="Arial" w:cs="Arial"/>
                <w:b/>
                <w:smallCaps/>
              </w:rPr>
            </w:pPr>
          </w:p>
          <w:p w14:paraId="234D314A"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912" w:type="dxa"/>
            <w:tcBorders>
              <w:top w:val="double" w:sz="4" w:space="0" w:color="auto"/>
              <w:bottom w:val="double" w:sz="4" w:space="0" w:color="auto"/>
            </w:tcBorders>
          </w:tcPr>
          <w:p w14:paraId="6368B028"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423AEB49"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696139EA"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4" w:type="dxa"/>
            <w:tcBorders>
              <w:top w:val="double" w:sz="4" w:space="0" w:color="auto"/>
              <w:bottom w:val="double" w:sz="4" w:space="0" w:color="auto"/>
            </w:tcBorders>
          </w:tcPr>
          <w:p w14:paraId="51F7C383"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29145BF2" w14:textId="77777777" w:rsidR="00402154" w:rsidRPr="0063025E" w:rsidRDefault="00402154" w:rsidP="00402154">
            <w:pPr>
              <w:jc w:val="center"/>
              <w:rPr>
                <w:rFonts w:ascii="Arial" w:hAnsi="Arial" w:cs="Arial"/>
                <w:b/>
                <w:smallCaps/>
              </w:rPr>
            </w:pPr>
          </w:p>
          <w:p w14:paraId="0D182736"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EA55147" w14:textId="77777777" w:rsidTr="00787A35">
        <w:tc>
          <w:tcPr>
            <w:tcW w:w="1906" w:type="dxa"/>
            <w:tcBorders>
              <w:top w:val="double" w:sz="4" w:space="0" w:color="auto"/>
              <w:right w:val="double" w:sz="4" w:space="0" w:color="auto"/>
            </w:tcBorders>
          </w:tcPr>
          <w:p w14:paraId="3F7E9180" w14:textId="77777777" w:rsidR="000018CB" w:rsidRPr="0063025E" w:rsidRDefault="0063025E" w:rsidP="000018CB">
            <w:pPr>
              <w:rPr>
                <w:rFonts w:ascii="Arial" w:hAnsi="Arial" w:cs="Arial"/>
                <w:sz w:val="20"/>
                <w:szCs w:val="20"/>
              </w:rPr>
            </w:pPr>
            <w:r>
              <w:rPr>
                <w:rFonts w:ascii="Arial" w:hAnsi="Arial" w:cs="Arial"/>
                <w:sz w:val="20"/>
                <w:szCs w:val="20"/>
              </w:rPr>
              <w:t>D</w:t>
            </w:r>
            <w:r w:rsidRPr="0063025E">
              <w:rPr>
                <w:rFonts w:ascii="Arial" w:hAnsi="Arial" w:cs="Arial"/>
                <w:sz w:val="20"/>
                <w:szCs w:val="20"/>
              </w:rPr>
              <w:t>ebate on the use of SQL vs. NoSQL databases.</w:t>
            </w:r>
          </w:p>
          <w:p w14:paraId="75A0B470" w14:textId="77777777" w:rsidR="000018CB" w:rsidRPr="0063025E" w:rsidRDefault="000018CB" w:rsidP="000018CB">
            <w:pPr>
              <w:rPr>
                <w:rFonts w:ascii="Arial" w:hAnsi="Arial" w:cs="Arial"/>
                <w:sz w:val="20"/>
                <w:szCs w:val="20"/>
              </w:rPr>
            </w:pPr>
            <w:r w:rsidRPr="0063025E">
              <w:rPr>
                <w:rFonts w:ascii="Arial" w:hAnsi="Arial" w:cs="Arial"/>
                <w:sz w:val="20"/>
                <w:szCs w:val="20"/>
              </w:rPr>
              <w:t>(</w:t>
            </w:r>
            <w:r w:rsidR="0063025E">
              <w:rPr>
                <w:rFonts w:ascii="Arial" w:hAnsi="Arial" w:cs="Arial"/>
                <w:sz w:val="20"/>
                <w:szCs w:val="20"/>
              </w:rPr>
              <w:t>15</w:t>
            </w:r>
            <w:r w:rsidRPr="0063025E">
              <w:rPr>
                <w:rFonts w:ascii="Arial" w:hAnsi="Arial" w:cs="Arial"/>
                <w:sz w:val="20"/>
                <w:szCs w:val="20"/>
              </w:rPr>
              <w:t>%)</w:t>
            </w:r>
          </w:p>
        </w:tc>
        <w:tc>
          <w:tcPr>
            <w:tcW w:w="1708" w:type="dxa"/>
            <w:tcBorders>
              <w:top w:val="double" w:sz="4" w:space="0" w:color="auto"/>
              <w:left w:val="double" w:sz="4" w:space="0" w:color="auto"/>
            </w:tcBorders>
          </w:tcPr>
          <w:p w14:paraId="31371DD5"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w:t>
            </w:r>
            <w:r w:rsidR="00787A35" w:rsidRPr="00014C67">
              <w:rPr>
                <w:rFonts w:ascii="Arial" w:hAnsi="Arial" w:cs="Arial"/>
                <w:sz w:val="20"/>
                <w:szCs w:val="20"/>
              </w:rPr>
              <w:t>debate extensive range of sources</w:t>
            </w:r>
          </w:p>
        </w:tc>
        <w:tc>
          <w:tcPr>
            <w:tcW w:w="1828" w:type="dxa"/>
            <w:tcBorders>
              <w:top w:val="double" w:sz="4" w:space="0" w:color="auto"/>
            </w:tcBorders>
          </w:tcPr>
          <w:p w14:paraId="2A8032A5" w14:textId="77777777" w:rsidR="000018CB" w:rsidRPr="009D51D5" w:rsidRDefault="00787A35" w:rsidP="000018CB">
            <w:pPr>
              <w:rPr>
                <w:rFonts w:ascii="Arial" w:hAnsi="Arial" w:cs="Arial"/>
                <w:sz w:val="20"/>
                <w:szCs w:val="20"/>
              </w:rPr>
            </w:pPr>
            <w:r w:rsidRPr="009D51D5">
              <w:rPr>
                <w:rFonts w:ascii="Arial" w:hAnsi="Arial" w:cs="Arial"/>
                <w:sz w:val="20"/>
                <w:szCs w:val="20"/>
              </w:rPr>
              <w:t>Relevant and credible literature references good understanding demonstrated</w:t>
            </w:r>
            <w:r w:rsidR="000018CB" w:rsidRPr="009D51D5">
              <w:rPr>
                <w:rFonts w:ascii="Arial" w:hAnsi="Arial" w:cs="Arial"/>
                <w:sz w:val="20"/>
                <w:szCs w:val="20"/>
              </w:rPr>
              <w:t xml:space="preserve"> </w:t>
            </w:r>
          </w:p>
        </w:tc>
        <w:tc>
          <w:tcPr>
            <w:tcW w:w="1914" w:type="dxa"/>
            <w:tcBorders>
              <w:top w:val="double" w:sz="4" w:space="0" w:color="auto"/>
            </w:tcBorders>
          </w:tcPr>
          <w:p w14:paraId="1323BB9C"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Explains the main good points in terms </w:t>
            </w:r>
            <w:r w:rsidR="0063025E" w:rsidRPr="009D51D5">
              <w:rPr>
                <w:rFonts w:ascii="Arial" w:hAnsi="Arial" w:cs="Arial"/>
                <w:sz w:val="20"/>
                <w:szCs w:val="20"/>
              </w:rPr>
              <w:t>with few inaccuracy’s</w:t>
            </w:r>
          </w:p>
        </w:tc>
        <w:tc>
          <w:tcPr>
            <w:tcW w:w="1808" w:type="dxa"/>
            <w:tcBorders>
              <w:top w:val="double" w:sz="4" w:space="0" w:color="auto"/>
            </w:tcBorders>
          </w:tcPr>
          <w:p w14:paraId="5CE11714" w14:textId="77777777" w:rsidR="000018CB" w:rsidRPr="0063025E" w:rsidRDefault="000018CB" w:rsidP="000018CB">
            <w:pPr>
              <w:rPr>
                <w:rFonts w:ascii="Arial" w:hAnsi="Arial" w:cs="Arial"/>
                <w:sz w:val="20"/>
                <w:szCs w:val="20"/>
              </w:rPr>
            </w:pPr>
            <w:r w:rsidRPr="00E93CD6">
              <w:rPr>
                <w:rFonts w:ascii="Arial" w:hAnsi="Arial" w:cs="Arial"/>
                <w:sz w:val="20"/>
                <w:szCs w:val="20"/>
                <w:highlight w:val="yellow"/>
              </w:rPr>
              <w:t xml:space="preserve">Identifies </w:t>
            </w:r>
            <w:r w:rsidR="00787A35" w:rsidRPr="00E93CD6">
              <w:rPr>
                <w:rFonts w:ascii="Arial" w:hAnsi="Arial" w:cs="Arial"/>
                <w:sz w:val="20"/>
                <w:szCs w:val="20"/>
                <w:highlight w:val="yellow"/>
              </w:rPr>
              <w:t>main points with some suitable referencing</w:t>
            </w:r>
            <w:r w:rsidR="00787A35">
              <w:rPr>
                <w:rFonts w:ascii="Arial" w:hAnsi="Arial" w:cs="Arial"/>
                <w:sz w:val="20"/>
                <w:szCs w:val="20"/>
              </w:rPr>
              <w:t xml:space="preserve"> </w:t>
            </w:r>
          </w:p>
        </w:tc>
        <w:tc>
          <w:tcPr>
            <w:tcW w:w="1912" w:type="dxa"/>
            <w:tcBorders>
              <w:top w:val="double" w:sz="4" w:space="0" w:color="auto"/>
            </w:tcBorders>
          </w:tcPr>
          <w:p w14:paraId="423F3813"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one or two obvious </w:t>
            </w:r>
            <w:r w:rsidR="00787A35">
              <w:rPr>
                <w:rFonts w:ascii="Arial" w:hAnsi="Arial" w:cs="Arial"/>
                <w:sz w:val="20"/>
                <w:szCs w:val="20"/>
              </w:rPr>
              <w:t>facts not enough referencing or debate</w:t>
            </w:r>
          </w:p>
        </w:tc>
        <w:tc>
          <w:tcPr>
            <w:tcW w:w="1854" w:type="dxa"/>
            <w:tcBorders>
              <w:top w:val="double" w:sz="4" w:space="0" w:color="auto"/>
            </w:tcBorders>
          </w:tcPr>
          <w:p w14:paraId="0E571AA1"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ideas relating </w:t>
            </w:r>
            <w:r w:rsidR="00787A35">
              <w:rPr>
                <w:rFonts w:ascii="Arial" w:hAnsi="Arial" w:cs="Arial"/>
                <w:sz w:val="20"/>
                <w:szCs w:val="20"/>
              </w:rPr>
              <w:t>to the topic little evidence of reading</w:t>
            </w:r>
          </w:p>
        </w:tc>
      </w:tr>
      <w:tr w:rsidR="00787A35" w14:paraId="61AEB83C" w14:textId="77777777" w:rsidTr="00787A35">
        <w:tc>
          <w:tcPr>
            <w:tcW w:w="1906" w:type="dxa"/>
            <w:tcBorders>
              <w:right w:val="double" w:sz="4" w:space="0" w:color="auto"/>
            </w:tcBorders>
          </w:tcPr>
          <w:p w14:paraId="672BF2DF" w14:textId="3BA24883" w:rsidR="000018CB" w:rsidRPr="0063025E" w:rsidRDefault="0063025E" w:rsidP="000018CB">
            <w:pPr>
              <w:rPr>
                <w:rFonts w:ascii="Arial" w:hAnsi="Arial" w:cs="Arial"/>
                <w:sz w:val="20"/>
                <w:szCs w:val="20"/>
              </w:rPr>
            </w:pPr>
            <w:r w:rsidRPr="0063025E">
              <w:rPr>
                <w:rFonts w:ascii="Arial" w:hAnsi="Arial" w:cs="Arial"/>
                <w:sz w:val="20"/>
                <w:szCs w:val="20"/>
              </w:rPr>
              <w:t>Suitable design methods must be employed and justified</w:t>
            </w:r>
            <w:r w:rsidR="000A7BFE">
              <w:rPr>
                <w:rFonts w:ascii="Arial" w:hAnsi="Arial" w:cs="Arial"/>
                <w:sz w:val="20"/>
                <w:szCs w:val="20"/>
              </w:rPr>
              <w:t>.</w:t>
            </w:r>
            <w:r w:rsidR="000A7BFE" w:rsidRPr="0063025E">
              <w:rPr>
                <w:rFonts w:ascii="Arial" w:hAnsi="Arial" w:cs="Arial"/>
                <w:sz w:val="20"/>
                <w:szCs w:val="20"/>
              </w:rPr>
              <w:t xml:space="preserve"> Distributed Database Design</w:t>
            </w:r>
            <w:r w:rsidR="000A7BFE">
              <w:rPr>
                <w:rFonts w:ascii="Arial" w:hAnsi="Arial" w:cs="Arial"/>
                <w:sz w:val="20"/>
                <w:szCs w:val="20"/>
              </w:rPr>
              <w:t xml:space="preserve"> Analysis </w:t>
            </w:r>
            <w:r w:rsidR="000018CB" w:rsidRPr="0063025E">
              <w:rPr>
                <w:rFonts w:ascii="Arial" w:hAnsi="Arial" w:cs="Arial"/>
                <w:sz w:val="20"/>
                <w:szCs w:val="20"/>
              </w:rPr>
              <w:t>(</w:t>
            </w:r>
            <w:r>
              <w:rPr>
                <w:rFonts w:ascii="Arial" w:hAnsi="Arial" w:cs="Arial"/>
                <w:sz w:val="20"/>
                <w:szCs w:val="20"/>
              </w:rPr>
              <w:t>15</w:t>
            </w:r>
            <w:r w:rsidR="000018CB" w:rsidRPr="0063025E">
              <w:rPr>
                <w:rFonts w:ascii="Arial" w:hAnsi="Arial" w:cs="Arial"/>
                <w:sz w:val="20"/>
                <w:szCs w:val="20"/>
              </w:rPr>
              <w:t>%)</w:t>
            </w:r>
          </w:p>
        </w:tc>
        <w:tc>
          <w:tcPr>
            <w:tcW w:w="1708" w:type="dxa"/>
            <w:tcBorders>
              <w:left w:val="double" w:sz="4" w:space="0" w:color="auto"/>
            </w:tcBorders>
          </w:tcPr>
          <w:p w14:paraId="1C114C4D"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w:t>
            </w:r>
            <w:r w:rsidR="00787A35" w:rsidRPr="00014C67">
              <w:rPr>
                <w:rFonts w:ascii="Arial" w:hAnsi="Arial" w:cs="Arial"/>
                <w:sz w:val="20"/>
                <w:szCs w:val="20"/>
              </w:rPr>
              <w:t xml:space="preserve">knowledge </w:t>
            </w:r>
            <w:r w:rsidR="00905F48" w:rsidRPr="00014C67">
              <w:rPr>
                <w:rFonts w:ascii="Arial" w:hAnsi="Arial" w:cs="Arial"/>
                <w:sz w:val="20"/>
                <w:szCs w:val="20"/>
              </w:rPr>
              <w:t>of database</w:t>
            </w:r>
            <w:r w:rsidR="00787A35" w:rsidRPr="00014C67">
              <w:rPr>
                <w:rFonts w:ascii="Arial" w:hAnsi="Arial" w:cs="Arial"/>
                <w:sz w:val="20"/>
                <w:szCs w:val="20"/>
              </w:rPr>
              <w:t xml:space="preserve"> design</w:t>
            </w:r>
            <w:r w:rsidRPr="00014C67">
              <w:rPr>
                <w:rFonts w:ascii="Arial" w:hAnsi="Arial" w:cs="Arial"/>
                <w:sz w:val="20"/>
                <w:szCs w:val="20"/>
              </w:rPr>
              <w:t xml:space="preserve"> presentation</w:t>
            </w:r>
          </w:p>
        </w:tc>
        <w:tc>
          <w:tcPr>
            <w:tcW w:w="1828" w:type="dxa"/>
          </w:tcPr>
          <w:p w14:paraId="5EA8E00A"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Identifies </w:t>
            </w:r>
            <w:r w:rsidR="00BE5D5C" w:rsidRPr="009D51D5">
              <w:rPr>
                <w:rFonts w:ascii="Arial" w:hAnsi="Arial" w:cs="Arial"/>
                <w:sz w:val="20"/>
                <w:szCs w:val="20"/>
              </w:rPr>
              <w:t>main requirements</w:t>
            </w:r>
            <w:r w:rsidR="00905F48" w:rsidRPr="009D51D5">
              <w:rPr>
                <w:rFonts w:ascii="Arial" w:hAnsi="Arial" w:cs="Arial"/>
                <w:sz w:val="20"/>
                <w:szCs w:val="20"/>
              </w:rPr>
              <w:t xml:space="preserve"> </w:t>
            </w:r>
            <w:r w:rsidR="00BE5D5C" w:rsidRPr="009D51D5">
              <w:rPr>
                <w:rFonts w:ascii="Arial" w:hAnsi="Arial" w:cs="Arial"/>
                <w:sz w:val="20"/>
                <w:szCs w:val="20"/>
              </w:rPr>
              <w:t>and provides</w:t>
            </w:r>
            <w:r w:rsidR="00905F48" w:rsidRPr="009D51D5">
              <w:rPr>
                <w:rFonts w:ascii="Arial" w:hAnsi="Arial" w:cs="Arial"/>
                <w:sz w:val="20"/>
                <w:szCs w:val="20"/>
              </w:rPr>
              <w:t xml:space="preserve"> a good overall design</w:t>
            </w:r>
          </w:p>
        </w:tc>
        <w:tc>
          <w:tcPr>
            <w:tcW w:w="1914" w:type="dxa"/>
          </w:tcPr>
          <w:p w14:paraId="0FA7D712" w14:textId="77777777" w:rsidR="000018CB" w:rsidRPr="009D51D5" w:rsidRDefault="00905F48" w:rsidP="000018CB">
            <w:pPr>
              <w:rPr>
                <w:rFonts w:ascii="Arial" w:hAnsi="Arial" w:cs="Arial"/>
                <w:sz w:val="20"/>
                <w:szCs w:val="20"/>
              </w:rPr>
            </w:pPr>
            <w:r w:rsidRPr="009D51D5">
              <w:rPr>
                <w:rFonts w:ascii="Arial" w:hAnsi="Arial" w:cs="Arial"/>
                <w:sz w:val="20"/>
                <w:szCs w:val="20"/>
              </w:rPr>
              <w:t>Justifies</w:t>
            </w:r>
            <w:r w:rsidR="000018CB" w:rsidRPr="009D51D5">
              <w:rPr>
                <w:rFonts w:ascii="Arial" w:hAnsi="Arial" w:cs="Arial"/>
                <w:sz w:val="20"/>
                <w:szCs w:val="20"/>
              </w:rPr>
              <w:t xml:space="preserve"> the main problems </w:t>
            </w:r>
            <w:r w:rsidRPr="009D51D5">
              <w:rPr>
                <w:rFonts w:ascii="Arial" w:hAnsi="Arial" w:cs="Arial"/>
                <w:sz w:val="20"/>
                <w:szCs w:val="20"/>
              </w:rPr>
              <w:t>evidence of systems analysis</w:t>
            </w:r>
          </w:p>
        </w:tc>
        <w:tc>
          <w:tcPr>
            <w:tcW w:w="1808" w:type="dxa"/>
          </w:tcPr>
          <w:p w14:paraId="34F2958C"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some of the correct requirements</w:t>
            </w:r>
          </w:p>
        </w:tc>
        <w:tc>
          <w:tcPr>
            <w:tcW w:w="1912" w:type="dxa"/>
          </w:tcPr>
          <w:p w14:paraId="595FE4B0"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4" w:type="dxa"/>
          </w:tcPr>
          <w:p w14:paraId="4ED5230E" w14:textId="77777777" w:rsidR="000018CB" w:rsidRPr="0063025E" w:rsidRDefault="000018CB" w:rsidP="000018CB">
            <w:pPr>
              <w:rPr>
                <w:rFonts w:ascii="Arial" w:hAnsi="Arial" w:cs="Arial"/>
                <w:sz w:val="20"/>
                <w:szCs w:val="20"/>
              </w:rPr>
            </w:pPr>
            <w:r w:rsidRPr="00E93CD6">
              <w:rPr>
                <w:rFonts w:ascii="Arial" w:hAnsi="Arial" w:cs="Arial"/>
                <w:sz w:val="20"/>
                <w:szCs w:val="20"/>
                <w:highlight w:val="yellow"/>
              </w:rPr>
              <w:t xml:space="preserve">Provides no </w:t>
            </w:r>
            <w:r w:rsidR="00905F48" w:rsidRPr="00E93CD6">
              <w:rPr>
                <w:rFonts w:ascii="Arial" w:hAnsi="Arial" w:cs="Arial"/>
                <w:sz w:val="20"/>
                <w:szCs w:val="20"/>
                <w:highlight w:val="yellow"/>
              </w:rPr>
              <w:t>evidence of design knowledge</w:t>
            </w:r>
          </w:p>
        </w:tc>
      </w:tr>
      <w:tr w:rsidR="00787A35" w14:paraId="2FF80DDD" w14:textId="77777777" w:rsidTr="00787A35">
        <w:tc>
          <w:tcPr>
            <w:tcW w:w="1906" w:type="dxa"/>
            <w:tcBorders>
              <w:right w:val="double" w:sz="4" w:space="0" w:color="auto"/>
            </w:tcBorders>
          </w:tcPr>
          <w:p w14:paraId="06DEC212" w14:textId="77777777" w:rsidR="000018CB" w:rsidRPr="0063025E" w:rsidRDefault="0063025E" w:rsidP="0063025E">
            <w:pPr>
              <w:rPr>
                <w:rFonts w:ascii="Arial" w:hAnsi="Arial" w:cs="Arial"/>
                <w:sz w:val="20"/>
                <w:szCs w:val="20"/>
              </w:rPr>
            </w:pPr>
            <w:r w:rsidRPr="0063025E">
              <w:rPr>
                <w:rFonts w:ascii="Arial" w:hAnsi="Arial" w:cs="Arial"/>
                <w:sz w:val="20"/>
                <w:szCs w:val="20"/>
              </w:rPr>
              <w:t xml:space="preserve">Ability to analyse the case study problem and produce database schema </w:t>
            </w:r>
            <w:r w:rsidR="000018CB" w:rsidRPr="0063025E">
              <w:rPr>
                <w:rFonts w:ascii="Arial" w:hAnsi="Arial" w:cs="Arial"/>
                <w:sz w:val="20"/>
                <w:szCs w:val="20"/>
              </w:rPr>
              <w:t>(</w:t>
            </w:r>
            <w:r>
              <w:rPr>
                <w:rFonts w:ascii="Arial" w:hAnsi="Arial" w:cs="Arial"/>
                <w:sz w:val="20"/>
                <w:szCs w:val="20"/>
              </w:rPr>
              <w:t>15</w:t>
            </w:r>
            <w:r w:rsidR="000018CB" w:rsidRPr="0063025E">
              <w:rPr>
                <w:rFonts w:ascii="Arial" w:hAnsi="Arial" w:cs="Arial"/>
                <w:sz w:val="20"/>
                <w:szCs w:val="20"/>
              </w:rPr>
              <w:t>%)</w:t>
            </w:r>
          </w:p>
        </w:tc>
        <w:tc>
          <w:tcPr>
            <w:tcW w:w="1708" w:type="dxa"/>
            <w:tcBorders>
              <w:left w:val="double" w:sz="4" w:space="0" w:color="auto"/>
            </w:tcBorders>
          </w:tcPr>
          <w:p w14:paraId="2AC7F213"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breakdown </w:t>
            </w:r>
            <w:r w:rsidR="00905F48" w:rsidRPr="00014C67">
              <w:rPr>
                <w:rFonts w:ascii="Arial" w:hAnsi="Arial" w:cs="Arial"/>
                <w:sz w:val="20"/>
                <w:szCs w:val="20"/>
              </w:rPr>
              <w:t>schema design</w:t>
            </w:r>
          </w:p>
        </w:tc>
        <w:tc>
          <w:tcPr>
            <w:tcW w:w="1828" w:type="dxa"/>
          </w:tcPr>
          <w:p w14:paraId="539E8BF5" w14:textId="77777777" w:rsidR="000018CB" w:rsidRPr="009D51D5" w:rsidRDefault="00905F48" w:rsidP="000018CB">
            <w:pPr>
              <w:rPr>
                <w:rFonts w:ascii="Arial" w:hAnsi="Arial" w:cs="Arial"/>
                <w:sz w:val="20"/>
                <w:szCs w:val="20"/>
              </w:rPr>
            </w:pPr>
            <w:r w:rsidRPr="009D51D5">
              <w:rPr>
                <w:rFonts w:ascii="Arial" w:hAnsi="Arial" w:cs="Arial"/>
                <w:sz w:val="20"/>
                <w:szCs w:val="20"/>
              </w:rPr>
              <w:t>Demonstrates a good understanding and provides a good schema design</w:t>
            </w:r>
          </w:p>
        </w:tc>
        <w:tc>
          <w:tcPr>
            <w:tcW w:w="1914" w:type="dxa"/>
          </w:tcPr>
          <w:p w14:paraId="046C13AB"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Justifies the main </w:t>
            </w:r>
            <w:r w:rsidR="00905F48" w:rsidRPr="009D51D5">
              <w:rPr>
                <w:rFonts w:ascii="Arial" w:hAnsi="Arial" w:cs="Arial"/>
                <w:sz w:val="20"/>
                <w:szCs w:val="20"/>
              </w:rPr>
              <w:t>schema design requirements</w:t>
            </w:r>
          </w:p>
        </w:tc>
        <w:tc>
          <w:tcPr>
            <w:tcW w:w="1808" w:type="dxa"/>
          </w:tcPr>
          <w:p w14:paraId="413B3C8C" w14:textId="77777777" w:rsidR="000018CB" w:rsidRPr="00E93CD6" w:rsidRDefault="00905F48" w:rsidP="000018CB">
            <w:pPr>
              <w:rPr>
                <w:rFonts w:ascii="Arial" w:hAnsi="Arial" w:cs="Arial"/>
                <w:sz w:val="20"/>
                <w:szCs w:val="20"/>
                <w:highlight w:val="yellow"/>
              </w:rPr>
            </w:pPr>
            <w:r w:rsidRPr="00E93CD6">
              <w:rPr>
                <w:rFonts w:ascii="Arial" w:hAnsi="Arial" w:cs="Arial"/>
                <w:sz w:val="20"/>
                <w:szCs w:val="20"/>
                <w:highlight w:val="yellow"/>
              </w:rPr>
              <w:t>Some suitable entities identified and presented</w:t>
            </w:r>
          </w:p>
        </w:tc>
        <w:tc>
          <w:tcPr>
            <w:tcW w:w="1912" w:type="dxa"/>
          </w:tcPr>
          <w:p w14:paraId="188E8DE5" w14:textId="77777777" w:rsidR="000018CB" w:rsidRPr="00E93CD6" w:rsidRDefault="000018CB" w:rsidP="000018CB">
            <w:pPr>
              <w:rPr>
                <w:rFonts w:ascii="Arial" w:hAnsi="Arial" w:cs="Arial"/>
                <w:sz w:val="20"/>
                <w:szCs w:val="20"/>
                <w:highlight w:val="yellow"/>
              </w:rPr>
            </w:pPr>
            <w:r w:rsidRPr="00E93CD6">
              <w:rPr>
                <w:rFonts w:ascii="Arial" w:hAnsi="Arial" w:cs="Arial"/>
                <w:sz w:val="20"/>
                <w:szCs w:val="20"/>
                <w:highlight w:val="yellow"/>
              </w:rPr>
              <w:t>Suggest</w:t>
            </w:r>
            <w:r w:rsidR="00905F48" w:rsidRPr="00E93CD6">
              <w:rPr>
                <w:rFonts w:ascii="Arial" w:hAnsi="Arial" w:cs="Arial"/>
                <w:sz w:val="20"/>
                <w:szCs w:val="20"/>
                <w:highlight w:val="yellow"/>
              </w:rPr>
              <w:t>ions of th</w:t>
            </w:r>
            <w:r w:rsidR="00BE5D5C" w:rsidRPr="00E93CD6">
              <w:rPr>
                <w:rFonts w:ascii="Arial" w:hAnsi="Arial" w:cs="Arial"/>
                <w:sz w:val="20"/>
                <w:szCs w:val="20"/>
                <w:highlight w:val="yellow"/>
              </w:rPr>
              <w:t>e</w:t>
            </w:r>
            <w:r w:rsidR="00905F48" w:rsidRPr="00E93CD6">
              <w:rPr>
                <w:rFonts w:ascii="Arial" w:hAnsi="Arial" w:cs="Arial"/>
                <w:sz w:val="20"/>
                <w:szCs w:val="20"/>
                <w:highlight w:val="yellow"/>
              </w:rPr>
              <w:t xml:space="preserve"> entity requirements are limited</w:t>
            </w:r>
          </w:p>
        </w:tc>
        <w:tc>
          <w:tcPr>
            <w:tcW w:w="1854" w:type="dxa"/>
          </w:tcPr>
          <w:p w14:paraId="2FE64529"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67F34188" w14:textId="77777777" w:rsidTr="00787A35">
        <w:tc>
          <w:tcPr>
            <w:tcW w:w="1906" w:type="dxa"/>
            <w:tcBorders>
              <w:right w:val="double" w:sz="4" w:space="0" w:color="auto"/>
            </w:tcBorders>
          </w:tcPr>
          <w:p w14:paraId="5A389433" w14:textId="77777777"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Pr="0063025E">
              <w:rPr>
                <w:rFonts w:ascii="Arial" w:hAnsi="Arial" w:cs="Arial"/>
                <w:sz w:val="20"/>
                <w:szCs w:val="20"/>
              </w:rPr>
              <w:t xml:space="preserve">Secondary Indexes </w:t>
            </w:r>
          </w:p>
          <w:p w14:paraId="479A5C37" w14:textId="77777777" w:rsidR="0063025E" w:rsidRPr="0063025E" w:rsidRDefault="0063025E" w:rsidP="0063025E">
            <w:pPr>
              <w:rPr>
                <w:rFonts w:ascii="Arial" w:hAnsi="Arial" w:cs="Arial"/>
                <w:sz w:val="20"/>
                <w:szCs w:val="20"/>
              </w:rPr>
            </w:pPr>
            <w:r w:rsidRPr="0063025E">
              <w:rPr>
                <w:rFonts w:ascii="Arial" w:hAnsi="Arial" w:cs="Arial"/>
                <w:sz w:val="20"/>
                <w:szCs w:val="20"/>
              </w:rPr>
              <w:t xml:space="preserve">Transaction </w:t>
            </w:r>
          </w:p>
          <w:p w14:paraId="07D09535" w14:textId="775A6BA5"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45%)</w:t>
            </w:r>
          </w:p>
        </w:tc>
        <w:tc>
          <w:tcPr>
            <w:tcW w:w="1708" w:type="dxa"/>
            <w:tcBorders>
              <w:left w:val="double" w:sz="4" w:space="0" w:color="auto"/>
            </w:tcBorders>
          </w:tcPr>
          <w:p w14:paraId="67F8C2F5" w14:textId="77777777" w:rsidR="000018CB" w:rsidRPr="00014C67" w:rsidRDefault="00BE5D5C" w:rsidP="000018CB">
            <w:pPr>
              <w:rPr>
                <w:rFonts w:ascii="Arial" w:hAnsi="Arial" w:cs="Arial"/>
                <w:sz w:val="20"/>
                <w:szCs w:val="20"/>
              </w:rPr>
            </w:pPr>
            <w:r w:rsidRPr="00014C67">
              <w:rPr>
                <w:rFonts w:ascii="Arial" w:hAnsi="Arial" w:cs="Arial"/>
                <w:sz w:val="20"/>
                <w:szCs w:val="20"/>
              </w:rPr>
              <w:t xml:space="preserve">Demonstrates outstanding application of design techniques and ability to code and test </w:t>
            </w:r>
          </w:p>
        </w:tc>
        <w:tc>
          <w:tcPr>
            <w:tcW w:w="1828" w:type="dxa"/>
          </w:tcPr>
          <w:p w14:paraId="4D5C0D64" w14:textId="77777777" w:rsidR="000018CB" w:rsidRPr="009D51D5" w:rsidRDefault="00BE5D5C" w:rsidP="000018CB">
            <w:pPr>
              <w:rPr>
                <w:rFonts w:ascii="Arial" w:hAnsi="Arial" w:cs="Arial"/>
                <w:sz w:val="20"/>
                <w:szCs w:val="20"/>
              </w:rPr>
            </w:pPr>
            <w:r w:rsidRPr="009D51D5">
              <w:rPr>
                <w:rFonts w:ascii="Arial" w:hAnsi="Arial" w:cs="Arial"/>
                <w:sz w:val="20"/>
                <w:szCs w:val="20"/>
              </w:rPr>
              <w:t>Advance knowledge of database design and SQL coding and testing</w:t>
            </w:r>
          </w:p>
        </w:tc>
        <w:tc>
          <w:tcPr>
            <w:tcW w:w="1914" w:type="dxa"/>
          </w:tcPr>
          <w:p w14:paraId="5F7A8DBE" w14:textId="77777777" w:rsidR="000018CB" w:rsidRPr="009D51D5" w:rsidRDefault="00BE5D5C" w:rsidP="000018CB">
            <w:pPr>
              <w:rPr>
                <w:rFonts w:ascii="Arial" w:hAnsi="Arial" w:cs="Arial"/>
                <w:sz w:val="20"/>
                <w:szCs w:val="20"/>
              </w:rPr>
            </w:pPr>
            <w:r w:rsidRPr="009D51D5">
              <w:rPr>
                <w:rFonts w:ascii="Arial" w:hAnsi="Arial" w:cs="Arial"/>
                <w:sz w:val="20"/>
                <w:szCs w:val="20"/>
              </w:rPr>
              <w:t>Good application of the methods and techniques required</w:t>
            </w:r>
          </w:p>
        </w:tc>
        <w:tc>
          <w:tcPr>
            <w:tcW w:w="1808" w:type="dxa"/>
          </w:tcPr>
          <w:p w14:paraId="7B9C98BF" w14:textId="77777777" w:rsidR="000018CB" w:rsidRPr="0063025E" w:rsidRDefault="00BE5D5C" w:rsidP="000018CB">
            <w:pPr>
              <w:rPr>
                <w:rFonts w:ascii="Arial" w:hAnsi="Arial" w:cs="Arial"/>
                <w:sz w:val="20"/>
                <w:szCs w:val="20"/>
              </w:rPr>
            </w:pPr>
            <w:r w:rsidRPr="00E93CD6">
              <w:rPr>
                <w:rFonts w:ascii="Arial" w:hAnsi="Arial" w:cs="Arial"/>
                <w:sz w:val="20"/>
                <w:szCs w:val="20"/>
                <w:highlight w:val="yellow"/>
              </w:rPr>
              <w:t>Ability to use appropriate techniques for the design and build of the solution</w:t>
            </w:r>
          </w:p>
        </w:tc>
        <w:tc>
          <w:tcPr>
            <w:tcW w:w="1912" w:type="dxa"/>
          </w:tcPr>
          <w:p w14:paraId="419CD8B7"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4" w:type="dxa"/>
          </w:tcPr>
          <w:p w14:paraId="3932ABBD"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339C3CF6" w14:textId="77777777" w:rsidTr="00787A35">
        <w:tc>
          <w:tcPr>
            <w:tcW w:w="1906" w:type="dxa"/>
            <w:tcBorders>
              <w:right w:val="double" w:sz="4" w:space="0" w:color="auto"/>
            </w:tcBorders>
          </w:tcPr>
          <w:p w14:paraId="7A25F05E"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(10%)</w:t>
            </w:r>
          </w:p>
        </w:tc>
        <w:tc>
          <w:tcPr>
            <w:tcW w:w="1708" w:type="dxa"/>
            <w:tcBorders>
              <w:left w:val="double" w:sz="4" w:space="0" w:color="auto"/>
            </w:tcBorders>
          </w:tcPr>
          <w:p w14:paraId="1C8350EB"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Reads </w:t>
            </w:r>
            <w:r w:rsidR="00741CAD" w:rsidRPr="00014C67">
              <w:rPr>
                <w:rFonts w:ascii="Arial" w:hAnsi="Arial" w:cs="Arial"/>
                <w:sz w:val="20"/>
                <w:szCs w:val="20"/>
              </w:rPr>
              <w:t>exceptionally well a coherent document</w:t>
            </w:r>
          </w:p>
        </w:tc>
        <w:tc>
          <w:tcPr>
            <w:tcW w:w="1828" w:type="dxa"/>
          </w:tcPr>
          <w:p w14:paraId="74C40A21" w14:textId="77777777" w:rsidR="000018CB" w:rsidRPr="009D51D5" w:rsidRDefault="000018CB" w:rsidP="000018CB">
            <w:pPr>
              <w:rPr>
                <w:rFonts w:ascii="Arial" w:hAnsi="Arial" w:cs="Arial"/>
                <w:sz w:val="20"/>
                <w:szCs w:val="20"/>
              </w:rPr>
            </w:pPr>
            <w:r w:rsidRPr="009D51D5">
              <w:rPr>
                <w:rFonts w:ascii="Arial" w:hAnsi="Arial" w:cs="Arial"/>
                <w:sz w:val="20"/>
                <w:szCs w:val="20"/>
              </w:rPr>
              <w:t>good use of English; tables of figures and tables</w:t>
            </w:r>
            <w:r w:rsidR="0063025E" w:rsidRPr="009D51D5">
              <w:rPr>
                <w:rFonts w:ascii="Arial" w:hAnsi="Arial" w:cs="Arial"/>
                <w:sz w:val="20"/>
                <w:szCs w:val="20"/>
              </w:rPr>
              <w:t xml:space="preserve">&gt;4 </w:t>
            </w:r>
            <w:r w:rsidR="00787A35" w:rsidRPr="009D51D5">
              <w:rPr>
                <w:rFonts w:ascii="Arial" w:hAnsi="Arial" w:cs="Arial"/>
                <w:sz w:val="20"/>
                <w:szCs w:val="20"/>
              </w:rPr>
              <w:t>r</w:t>
            </w:r>
            <w:r w:rsidR="0063025E" w:rsidRPr="009D51D5">
              <w:rPr>
                <w:rFonts w:ascii="Arial" w:hAnsi="Arial" w:cs="Arial"/>
                <w:sz w:val="20"/>
                <w:szCs w:val="20"/>
              </w:rPr>
              <w:t>eferences are book/journal standard</w:t>
            </w:r>
          </w:p>
        </w:tc>
        <w:tc>
          <w:tcPr>
            <w:tcW w:w="1914" w:type="dxa"/>
          </w:tcPr>
          <w:p w14:paraId="1FC58E20" w14:textId="77777777" w:rsidR="000018CB" w:rsidRPr="009D51D5" w:rsidRDefault="000018CB" w:rsidP="000018CB">
            <w:pPr>
              <w:rPr>
                <w:rFonts w:ascii="Arial" w:hAnsi="Arial" w:cs="Arial"/>
                <w:sz w:val="20"/>
                <w:szCs w:val="20"/>
              </w:rPr>
            </w:pPr>
            <w:r w:rsidRPr="009D51D5">
              <w:rPr>
                <w:rFonts w:ascii="Arial" w:hAnsi="Arial" w:cs="Arial"/>
                <w:sz w:val="20"/>
                <w:szCs w:val="20"/>
              </w:rPr>
              <w:t>Clear sectioning of content; labelling of tables and figures; reasonable English</w:t>
            </w:r>
          </w:p>
        </w:tc>
        <w:tc>
          <w:tcPr>
            <w:tcW w:w="1808" w:type="dxa"/>
          </w:tcPr>
          <w:p w14:paraId="78EA1818" w14:textId="77777777" w:rsidR="000018CB" w:rsidRPr="0063025E" w:rsidRDefault="000018CB" w:rsidP="000018CB">
            <w:pPr>
              <w:rPr>
                <w:rFonts w:ascii="Arial" w:hAnsi="Arial" w:cs="Arial"/>
                <w:sz w:val="20"/>
                <w:szCs w:val="20"/>
              </w:rPr>
            </w:pPr>
            <w:r w:rsidRPr="0063025E">
              <w:rPr>
                <w:rFonts w:ascii="Arial" w:hAnsi="Arial" w:cs="Arial"/>
                <w:sz w:val="20"/>
                <w:szCs w:val="20"/>
              </w:rPr>
              <w:t>Some labelling of tables and figures; clearly needs spell- and grammar-checking</w:t>
            </w:r>
            <w:r w:rsidR="0063025E" w:rsidRPr="0063025E">
              <w:rPr>
                <w:rFonts w:ascii="Arial" w:hAnsi="Arial" w:cs="Arial"/>
                <w:sz w:val="20"/>
                <w:szCs w:val="20"/>
              </w:rPr>
              <w:t>&lt;5 references</w:t>
            </w:r>
          </w:p>
        </w:tc>
        <w:tc>
          <w:tcPr>
            <w:tcW w:w="1912" w:type="dxa"/>
          </w:tcPr>
          <w:p w14:paraId="47AB52F2" w14:textId="77777777" w:rsidR="000018CB" w:rsidRPr="0063025E" w:rsidRDefault="000018CB" w:rsidP="000018CB">
            <w:pPr>
              <w:keepNext/>
              <w:rPr>
                <w:rFonts w:ascii="Arial" w:hAnsi="Arial" w:cs="Arial"/>
                <w:sz w:val="20"/>
                <w:szCs w:val="20"/>
              </w:rPr>
            </w:pPr>
            <w:r w:rsidRPr="00E93CD6">
              <w:rPr>
                <w:rFonts w:ascii="Arial" w:hAnsi="Arial" w:cs="Arial"/>
                <w:sz w:val="20"/>
                <w:szCs w:val="20"/>
                <w:highlight w:val="yellow"/>
              </w:rPr>
              <w:t>Basic use of introduction, body and conclusion; English is comprehensible</w:t>
            </w:r>
            <w:r w:rsidR="00BE5D5C" w:rsidRPr="00E93CD6">
              <w:rPr>
                <w:rFonts w:ascii="Arial" w:hAnsi="Arial" w:cs="Arial"/>
                <w:sz w:val="20"/>
                <w:szCs w:val="20"/>
                <w:highlight w:val="yellow"/>
              </w:rPr>
              <w:t xml:space="preserve"> </w:t>
            </w:r>
            <w:r w:rsidR="0063025E" w:rsidRPr="00E93CD6">
              <w:rPr>
                <w:rFonts w:ascii="Arial" w:hAnsi="Arial" w:cs="Arial"/>
                <w:sz w:val="20"/>
                <w:szCs w:val="20"/>
                <w:highlight w:val="yellow"/>
              </w:rPr>
              <w:t>&lt;5 references</w:t>
            </w:r>
          </w:p>
        </w:tc>
        <w:tc>
          <w:tcPr>
            <w:tcW w:w="1854" w:type="dxa"/>
          </w:tcPr>
          <w:p w14:paraId="1299DC11"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109A531F" w14:textId="77777777" w:rsidTr="00787A35">
        <w:tc>
          <w:tcPr>
            <w:tcW w:w="1906" w:type="dxa"/>
            <w:tcBorders>
              <w:right w:val="double" w:sz="4" w:space="0" w:color="auto"/>
            </w:tcBorders>
          </w:tcPr>
          <w:p w14:paraId="0BDB7978" w14:textId="77777777" w:rsidR="000018CB" w:rsidRDefault="000018CB" w:rsidP="000018CB">
            <w:pPr>
              <w:rPr>
                <w:sz w:val="20"/>
                <w:szCs w:val="20"/>
              </w:rPr>
            </w:pPr>
          </w:p>
        </w:tc>
        <w:tc>
          <w:tcPr>
            <w:tcW w:w="1708" w:type="dxa"/>
            <w:tcBorders>
              <w:left w:val="double" w:sz="4" w:space="0" w:color="auto"/>
            </w:tcBorders>
          </w:tcPr>
          <w:p w14:paraId="7DCFAABC" w14:textId="77777777" w:rsidR="000018CB" w:rsidRPr="004057BA" w:rsidRDefault="000018CB" w:rsidP="000018CB">
            <w:pPr>
              <w:rPr>
                <w:sz w:val="20"/>
                <w:szCs w:val="20"/>
              </w:rPr>
            </w:pPr>
          </w:p>
        </w:tc>
        <w:tc>
          <w:tcPr>
            <w:tcW w:w="1828" w:type="dxa"/>
          </w:tcPr>
          <w:p w14:paraId="22D5ECB4" w14:textId="77777777" w:rsidR="000018CB" w:rsidRPr="004057BA" w:rsidRDefault="000018CB" w:rsidP="000018CB">
            <w:pPr>
              <w:rPr>
                <w:sz w:val="20"/>
                <w:szCs w:val="20"/>
              </w:rPr>
            </w:pPr>
          </w:p>
        </w:tc>
        <w:tc>
          <w:tcPr>
            <w:tcW w:w="1914" w:type="dxa"/>
          </w:tcPr>
          <w:p w14:paraId="03E6795B" w14:textId="77777777" w:rsidR="000018CB" w:rsidRPr="004057BA" w:rsidRDefault="000018CB" w:rsidP="000018CB">
            <w:pPr>
              <w:rPr>
                <w:sz w:val="20"/>
                <w:szCs w:val="20"/>
              </w:rPr>
            </w:pPr>
          </w:p>
        </w:tc>
        <w:tc>
          <w:tcPr>
            <w:tcW w:w="1808" w:type="dxa"/>
          </w:tcPr>
          <w:p w14:paraId="3BCA41DF" w14:textId="77777777" w:rsidR="000018CB" w:rsidRPr="004057BA" w:rsidRDefault="000018CB" w:rsidP="000018CB">
            <w:pPr>
              <w:rPr>
                <w:sz w:val="20"/>
                <w:szCs w:val="20"/>
              </w:rPr>
            </w:pPr>
          </w:p>
        </w:tc>
        <w:tc>
          <w:tcPr>
            <w:tcW w:w="1912" w:type="dxa"/>
          </w:tcPr>
          <w:p w14:paraId="594DC920" w14:textId="77777777" w:rsidR="000018CB" w:rsidRPr="004057BA" w:rsidRDefault="000018CB" w:rsidP="000018CB">
            <w:pPr>
              <w:rPr>
                <w:sz w:val="20"/>
                <w:szCs w:val="20"/>
              </w:rPr>
            </w:pPr>
          </w:p>
        </w:tc>
        <w:tc>
          <w:tcPr>
            <w:tcW w:w="1854" w:type="dxa"/>
          </w:tcPr>
          <w:p w14:paraId="1829A48C" w14:textId="77777777" w:rsidR="000018CB" w:rsidRPr="004057BA" w:rsidRDefault="000018CB" w:rsidP="000018CB">
            <w:pPr>
              <w:rPr>
                <w:sz w:val="20"/>
                <w:szCs w:val="20"/>
              </w:rPr>
            </w:pPr>
          </w:p>
        </w:tc>
      </w:tr>
    </w:tbl>
    <w:p w14:paraId="0B7391F3" w14:textId="1DC734A6" w:rsidR="008515DD" w:rsidRDefault="008515DD" w:rsidP="008515DD">
      <w:pPr>
        <w:pStyle w:val="Heading2"/>
      </w:pPr>
      <w:r>
        <w:lastRenderedPageBreak/>
        <w:t>C</w:t>
      </w:r>
      <w:r w:rsidR="005B4F07">
        <w:t>omments</w:t>
      </w:r>
    </w:p>
    <w:p w14:paraId="3686C31B" w14:textId="7C674F38" w:rsidR="00D42920" w:rsidRPr="00D42920" w:rsidRDefault="00912B30" w:rsidP="00E93CD6">
      <w:r w:rsidRPr="00912B30">
        <w:t xml:space="preserve">your report is rather </w:t>
      </w:r>
      <w:r w:rsidR="00E812B3" w:rsidRPr="00912B30">
        <w:t>brief,</w:t>
      </w:r>
      <w:r w:rsidRPr="00912B30">
        <w:t xml:space="preserve"> and you do not address all the requirements of the assignment remit. You do discuss the comparisons between SQL and no SQL and make some references to the bike shop case study.</w:t>
      </w:r>
      <w:r w:rsidR="005027DC" w:rsidRPr="005027DC">
        <w:t xml:space="preserve"> </w:t>
      </w:r>
      <w:r w:rsidR="00E812B3" w:rsidRPr="005027DC">
        <w:t>However,</w:t>
      </w:r>
      <w:r w:rsidR="005027DC" w:rsidRPr="005027DC">
        <w:t xml:space="preserve"> there is no entity relationship diagram </w:t>
      </w:r>
      <w:r w:rsidR="00E812B3">
        <w:t>ERD,</w:t>
      </w:r>
      <w:r w:rsidR="005027DC">
        <w:t xml:space="preserve"> </w:t>
      </w:r>
      <w:r w:rsidR="005027DC" w:rsidRPr="005027DC">
        <w:t>and you have made no references to the distributed database possibilities for the bike hub.</w:t>
      </w:r>
    </w:p>
    <w:p w14:paraId="7E3B88C9" w14:textId="66E92F47" w:rsidR="00E93CD6" w:rsidRDefault="00D42920" w:rsidP="00E93CD6">
      <w:r w:rsidRPr="00D42920">
        <w:t>You have introduced some SQL and created some tables with some suitable test data however not enough detail has been shown with reference to testing building transactions and performance tuning requirements for the database</w:t>
      </w:r>
      <w:r w:rsidR="00E812B3">
        <w:t>.</w:t>
      </w:r>
    </w:p>
    <w:p w14:paraId="1AC7A2D8" w14:textId="77BEE918" w:rsidR="00E812B3" w:rsidRDefault="00E812B3" w:rsidP="00E93CD6"/>
    <w:p w14:paraId="7201397F" w14:textId="77777777" w:rsidR="00E812B3" w:rsidRPr="00E93CD6" w:rsidRDefault="00E812B3" w:rsidP="00E93CD6"/>
    <w:p w14:paraId="1E210C52" w14:textId="195F3B27" w:rsidR="008E341C" w:rsidRDefault="00E812B3" w:rsidP="008E341C">
      <w:r w:rsidRPr="00E812B3">
        <w:drawing>
          <wp:inline distT="0" distB="0" distL="0" distR="0" wp14:anchorId="43093DC9" wp14:editId="55EA522C">
            <wp:extent cx="2600325" cy="371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0325" cy="371475"/>
                    </a:xfrm>
                    <a:prstGeom prst="rect">
                      <a:avLst/>
                    </a:prstGeom>
                    <a:noFill/>
                    <a:ln>
                      <a:noFill/>
                    </a:ln>
                  </pic:spPr>
                </pic:pic>
              </a:graphicData>
            </a:graphic>
          </wp:inline>
        </w:drawing>
      </w:r>
    </w:p>
    <w:sectPr w:rsidR="008E341C"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C8A17" w14:textId="77777777" w:rsidR="0052340B" w:rsidRDefault="0052340B" w:rsidP="000D627B">
      <w:r>
        <w:separator/>
      </w:r>
    </w:p>
  </w:endnote>
  <w:endnote w:type="continuationSeparator" w:id="0">
    <w:p w14:paraId="1099BB08" w14:textId="77777777" w:rsidR="0052340B" w:rsidRDefault="0052340B" w:rsidP="000D6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13915" w14:textId="77777777" w:rsidR="0052340B" w:rsidRDefault="0052340B" w:rsidP="000D627B">
      <w:r>
        <w:separator/>
      </w:r>
    </w:p>
  </w:footnote>
  <w:footnote w:type="continuationSeparator" w:id="0">
    <w:p w14:paraId="7E300086" w14:textId="77777777" w:rsidR="0052340B" w:rsidRDefault="0052340B" w:rsidP="000D62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13816"/>
    <w:rsid w:val="00014C67"/>
    <w:rsid w:val="00037CBE"/>
    <w:rsid w:val="0005402E"/>
    <w:rsid w:val="00070843"/>
    <w:rsid w:val="000A13EF"/>
    <w:rsid w:val="000A5F10"/>
    <w:rsid w:val="000A7BFE"/>
    <w:rsid w:val="000C4A89"/>
    <w:rsid w:val="000D627B"/>
    <w:rsid w:val="000E27BD"/>
    <w:rsid w:val="000E4455"/>
    <w:rsid w:val="001049D5"/>
    <w:rsid w:val="00123665"/>
    <w:rsid w:val="0023530E"/>
    <w:rsid w:val="002C71B6"/>
    <w:rsid w:val="002D255C"/>
    <w:rsid w:val="002D5FD9"/>
    <w:rsid w:val="00301EFA"/>
    <w:rsid w:val="00323FBC"/>
    <w:rsid w:val="00375F7A"/>
    <w:rsid w:val="00380D26"/>
    <w:rsid w:val="00391416"/>
    <w:rsid w:val="003B68E3"/>
    <w:rsid w:val="003E0EBA"/>
    <w:rsid w:val="00402154"/>
    <w:rsid w:val="004057BA"/>
    <w:rsid w:val="00412A02"/>
    <w:rsid w:val="004147D9"/>
    <w:rsid w:val="00420B40"/>
    <w:rsid w:val="00432717"/>
    <w:rsid w:val="004375AB"/>
    <w:rsid w:val="00440138"/>
    <w:rsid w:val="004D0FE4"/>
    <w:rsid w:val="005027DC"/>
    <w:rsid w:val="00504028"/>
    <w:rsid w:val="0052340B"/>
    <w:rsid w:val="00526FB9"/>
    <w:rsid w:val="005529B1"/>
    <w:rsid w:val="005A043B"/>
    <w:rsid w:val="005A7FD8"/>
    <w:rsid w:val="005B0B7E"/>
    <w:rsid w:val="005B4F07"/>
    <w:rsid w:val="005D4BFB"/>
    <w:rsid w:val="00624B94"/>
    <w:rsid w:val="0063025E"/>
    <w:rsid w:val="006503B9"/>
    <w:rsid w:val="0067791B"/>
    <w:rsid w:val="006D1C8A"/>
    <w:rsid w:val="0070170D"/>
    <w:rsid w:val="00721485"/>
    <w:rsid w:val="00737B84"/>
    <w:rsid w:val="00741CAD"/>
    <w:rsid w:val="007527CC"/>
    <w:rsid w:val="0078075C"/>
    <w:rsid w:val="00787A35"/>
    <w:rsid w:val="00796C74"/>
    <w:rsid w:val="007B4769"/>
    <w:rsid w:val="007D7FDC"/>
    <w:rsid w:val="007F25ED"/>
    <w:rsid w:val="0080271E"/>
    <w:rsid w:val="00804081"/>
    <w:rsid w:val="0083654A"/>
    <w:rsid w:val="008515DD"/>
    <w:rsid w:val="00894643"/>
    <w:rsid w:val="008B594A"/>
    <w:rsid w:val="008C2AC9"/>
    <w:rsid w:val="008D00DC"/>
    <w:rsid w:val="008E341C"/>
    <w:rsid w:val="00905F48"/>
    <w:rsid w:val="00912B30"/>
    <w:rsid w:val="009B019C"/>
    <w:rsid w:val="009B2F1C"/>
    <w:rsid w:val="009D3DF8"/>
    <w:rsid w:val="009D51D5"/>
    <w:rsid w:val="009F1B58"/>
    <w:rsid w:val="00A057D9"/>
    <w:rsid w:val="00A15708"/>
    <w:rsid w:val="00A43B26"/>
    <w:rsid w:val="00A737B6"/>
    <w:rsid w:val="00A92D14"/>
    <w:rsid w:val="00AA5EC3"/>
    <w:rsid w:val="00AD7D73"/>
    <w:rsid w:val="00B07E5F"/>
    <w:rsid w:val="00B532A5"/>
    <w:rsid w:val="00B57ABD"/>
    <w:rsid w:val="00B761ED"/>
    <w:rsid w:val="00B80D13"/>
    <w:rsid w:val="00BA54E1"/>
    <w:rsid w:val="00BA71B3"/>
    <w:rsid w:val="00BE5D5C"/>
    <w:rsid w:val="00C06E8A"/>
    <w:rsid w:val="00C10FAF"/>
    <w:rsid w:val="00C14836"/>
    <w:rsid w:val="00C168ED"/>
    <w:rsid w:val="00C82E94"/>
    <w:rsid w:val="00CA79E9"/>
    <w:rsid w:val="00CB687A"/>
    <w:rsid w:val="00CF3A82"/>
    <w:rsid w:val="00D0010D"/>
    <w:rsid w:val="00D15FB8"/>
    <w:rsid w:val="00D42920"/>
    <w:rsid w:val="00D431DE"/>
    <w:rsid w:val="00DD431C"/>
    <w:rsid w:val="00E32099"/>
    <w:rsid w:val="00E812B3"/>
    <w:rsid w:val="00E93CD6"/>
    <w:rsid w:val="00EC3C7C"/>
    <w:rsid w:val="00EF39DE"/>
    <w:rsid w:val="00F028CA"/>
    <w:rsid w:val="00F07F9F"/>
    <w:rsid w:val="00F430F5"/>
    <w:rsid w:val="00F43EDA"/>
    <w:rsid w:val="00F44812"/>
    <w:rsid w:val="00F47167"/>
    <w:rsid w:val="00F96EF7"/>
    <w:rsid w:val="00FB521B"/>
    <w:rsid w:val="00FC1338"/>
    <w:rsid w:val="00FC6306"/>
    <w:rsid w:val="00FD06DB"/>
    <w:rsid w:val="00FD5919"/>
    <w:rsid w:val="00FF08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07F04B"/>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0D627B"/>
    <w:pPr>
      <w:tabs>
        <w:tab w:val="center" w:pos="4513"/>
        <w:tab w:val="right" w:pos="9026"/>
      </w:tabs>
    </w:pPr>
  </w:style>
  <w:style w:type="character" w:customStyle="1" w:styleId="HeaderChar">
    <w:name w:val="Header Char"/>
    <w:basedOn w:val="DefaultParagraphFont"/>
    <w:link w:val="Header"/>
    <w:rsid w:val="000D627B"/>
    <w:rPr>
      <w:sz w:val="24"/>
      <w:szCs w:val="24"/>
      <w:lang w:eastAsia="en-US"/>
    </w:rPr>
  </w:style>
  <w:style w:type="paragraph" w:styleId="Footer">
    <w:name w:val="footer"/>
    <w:basedOn w:val="Normal"/>
    <w:link w:val="FooterChar"/>
    <w:unhideWhenUsed/>
    <w:rsid w:val="000D627B"/>
    <w:pPr>
      <w:tabs>
        <w:tab w:val="center" w:pos="4513"/>
        <w:tab w:val="right" w:pos="9026"/>
      </w:tabs>
    </w:pPr>
  </w:style>
  <w:style w:type="character" w:customStyle="1" w:styleId="FooterChar">
    <w:name w:val="Footer Char"/>
    <w:basedOn w:val="DefaultParagraphFont"/>
    <w:link w:val="Footer"/>
    <w:rsid w:val="000D627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429</Words>
  <Characters>2536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8</cp:revision>
  <cp:lastPrinted>2015-05-22T14:54:00Z</cp:lastPrinted>
  <dcterms:created xsi:type="dcterms:W3CDTF">2022-03-06T19:37:00Z</dcterms:created>
  <dcterms:modified xsi:type="dcterms:W3CDTF">2022-03-06T19:46:00Z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