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3FD61A" w14:textId="77777777" w:rsidR="00C21DDD" w:rsidRDefault="00C21DDD" w:rsidP="00B910EE">
      <w:pPr>
        <w:jc w:val="center"/>
        <w:rPr>
          <w:rFonts w:cs="Times New Roman"/>
          <w:b/>
          <w:bCs/>
          <w:color w:val="000000" w:themeColor="text1"/>
          <w:sz w:val="36"/>
          <w:szCs w:val="44"/>
        </w:rPr>
      </w:pPr>
    </w:p>
    <w:p w14:paraId="3DD53481" w14:textId="77777777" w:rsidR="00C21DDD" w:rsidRDefault="00C21DDD" w:rsidP="00B910EE">
      <w:pPr>
        <w:jc w:val="center"/>
        <w:rPr>
          <w:rFonts w:cs="Times New Roman"/>
          <w:b/>
          <w:bCs/>
          <w:color w:val="000000" w:themeColor="text1"/>
          <w:sz w:val="36"/>
          <w:szCs w:val="44"/>
        </w:rPr>
      </w:pPr>
    </w:p>
    <w:p w14:paraId="2761F1C0" w14:textId="4200150A" w:rsidR="00C21DDD" w:rsidRDefault="003E0449" w:rsidP="00B910EE">
      <w:pPr>
        <w:jc w:val="center"/>
        <w:rPr>
          <w:rFonts w:cs="Times New Roman"/>
          <w:b/>
          <w:bCs/>
          <w:color w:val="000000" w:themeColor="text1"/>
          <w:sz w:val="36"/>
          <w:szCs w:val="44"/>
        </w:rPr>
      </w:pPr>
      <w:r w:rsidRPr="003E0449">
        <w:rPr>
          <w:rFonts w:cs="Times New Roman"/>
          <w:color w:val="000000" w:themeColor="text1"/>
          <w:sz w:val="36"/>
          <w:szCs w:val="44"/>
        </w:rPr>
        <w:t>Module code:</w:t>
      </w:r>
      <w:r>
        <w:rPr>
          <w:rFonts w:cs="Times New Roman"/>
          <w:b/>
          <w:bCs/>
          <w:color w:val="000000" w:themeColor="text1"/>
          <w:sz w:val="36"/>
          <w:szCs w:val="44"/>
        </w:rPr>
        <w:t xml:space="preserve"> </w:t>
      </w:r>
      <w:r w:rsidR="005A403B" w:rsidRPr="000B6D3D">
        <w:rPr>
          <w:rFonts w:cs="Times New Roman"/>
          <w:b/>
          <w:bCs/>
          <w:color w:val="000000" w:themeColor="text1"/>
          <w:sz w:val="36"/>
          <w:szCs w:val="44"/>
        </w:rPr>
        <w:t>BMSW6101</w:t>
      </w:r>
      <w:r w:rsidR="005A403B">
        <w:rPr>
          <w:rFonts w:cs="Times New Roman"/>
          <w:b/>
          <w:bCs/>
          <w:color w:val="000000" w:themeColor="text1"/>
          <w:sz w:val="36"/>
          <w:szCs w:val="44"/>
        </w:rPr>
        <w:t xml:space="preserve"> </w:t>
      </w:r>
    </w:p>
    <w:p w14:paraId="1CA6145F" w14:textId="0E24AED6" w:rsidR="00D37D45" w:rsidRPr="005A403B" w:rsidRDefault="000B6D3D" w:rsidP="00B910EE">
      <w:pPr>
        <w:jc w:val="center"/>
        <w:rPr>
          <w:rFonts w:cs="Times New Roman"/>
          <w:b/>
          <w:bCs/>
          <w:color w:val="000000" w:themeColor="text1"/>
          <w:sz w:val="40"/>
          <w:szCs w:val="40"/>
        </w:rPr>
      </w:pPr>
      <w:r w:rsidRPr="005A403B">
        <w:rPr>
          <w:rFonts w:cs="Times New Roman"/>
          <w:b/>
          <w:bCs/>
          <w:color w:val="000000" w:themeColor="text1"/>
          <w:sz w:val="40"/>
          <w:szCs w:val="40"/>
        </w:rPr>
        <w:t xml:space="preserve">Emergent Leadership Skills </w:t>
      </w:r>
      <w:r w:rsidR="003E0449">
        <w:rPr>
          <w:rFonts w:cs="Times New Roman"/>
          <w:b/>
          <w:bCs/>
          <w:color w:val="000000" w:themeColor="text1"/>
          <w:sz w:val="40"/>
          <w:szCs w:val="40"/>
        </w:rPr>
        <w:t>for</w:t>
      </w:r>
      <w:r w:rsidRPr="005A403B">
        <w:rPr>
          <w:rFonts w:cs="Times New Roman"/>
          <w:b/>
          <w:bCs/>
          <w:color w:val="000000" w:themeColor="text1"/>
          <w:sz w:val="40"/>
          <w:szCs w:val="40"/>
        </w:rPr>
        <w:t xml:space="preserve"> the Workplace</w:t>
      </w:r>
    </w:p>
    <w:p w14:paraId="56F86EE2" w14:textId="4BA756E2" w:rsidR="00B910EE" w:rsidRDefault="00B910EE" w:rsidP="00B910EE">
      <w:pPr>
        <w:jc w:val="center"/>
        <w:rPr>
          <w:rFonts w:cs="Times New Roman"/>
          <w:b/>
          <w:bCs/>
          <w:color w:val="000000" w:themeColor="text1"/>
          <w:sz w:val="40"/>
          <w:szCs w:val="40"/>
        </w:rPr>
      </w:pPr>
      <w:r w:rsidRPr="005A403B">
        <w:rPr>
          <w:rFonts w:cs="Times New Roman"/>
          <w:b/>
          <w:bCs/>
          <w:color w:val="000000" w:themeColor="text1"/>
          <w:sz w:val="40"/>
          <w:szCs w:val="40"/>
        </w:rPr>
        <w:t xml:space="preserve">Part </w:t>
      </w:r>
      <w:r w:rsidR="003E0449">
        <w:rPr>
          <w:rFonts w:cs="Times New Roman"/>
          <w:b/>
          <w:bCs/>
          <w:color w:val="000000" w:themeColor="text1"/>
          <w:sz w:val="40"/>
          <w:szCs w:val="40"/>
        </w:rPr>
        <w:t>1 - Academic Report</w:t>
      </w:r>
    </w:p>
    <w:p w14:paraId="701D8BD4" w14:textId="77777777" w:rsidR="003E0449" w:rsidRDefault="003E0449" w:rsidP="00B910EE">
      <w:pPr>
        <w:jc w:val="center"/>
        <w:rPr>
          <w:rFonts w:cs="Times New Roman"/>
          <w:b/>
          <w:bCs/>
          <w:color w:val="000000" w:themeColor="text1"/>
          <w:sz w:val="36"/>
          <w:szCs w:val="36"/>
        </w:rPr>
      </w:pPr>
      <w:r w:rsidRPr="003E0449">
        <w:rPr>
          <w:rFonts w:cs="Times New Roman"/>
          <w:color w:val="000000" w:themeColor="text1"/>
          <w:sz w:val="36"/>
          <w:szCs w:val="36"/>
        </w:rPr>
        <w:t xml:space="preserve">Student Name &amp; ID: </w:t>
      </w:r>
      <w:r w:rsidRPr="003E0449">
        <w:rPr>
          <w:rFonts w:cs="Times New Roman"/>
          <w:b/>
          <w:bCs/>
          <w:color w:val="000000" w:themeColor="text1"/>
          <w:sz w:val="36"/>
          <w:szCs w:val="36"/>
        </w:rPr>
        <w:t>Alexandra Felicia Merauta 2121306</w:t>
      </w:r>
    </w:p>
    <w:p w14:paraId="42C693F2" w14:textId="7D456C9E" w:rsidR="003E0449" w:rsidRPr="003E0449" w:rsidRDefault="003E0449" w:rsidP="00B910EE">
      <w:pPr>
        <w:jc w:val="center"/>
        <w:rPr>
          <w:rFonts w:eastAsia="Times New Roman" w:cs="Times New Roman"/>
          <w:sz w:val="36"/>
          <w:szCs w:val="36"/>
        </w:rPr>
      </w:pPr>
      <w:r w:rsidRPr="003E0449">
        <w:rPr>
          <w:rFonts w:cs="Times New Roman"/>
          <w:color w:val="000000" w:themeColor="text1"/>
          <w:sz w:val="36"/>
          <w:szCs w:val="36"/>
        </w:rPr>
        <w:t>Lecturer:</w:t>
      </w:r>
      <w:r>
        <w:rPr>
          <w:rFonts w:cs="Times New Roman"/>
          <w:b/>
          <w:bCs/>
          <w:color w:val="000000" w:themeColor="text1"/>
          <w:sz w:val="36"/>
          <w:szCs w:val="36"/>
        </w:rPr>
        <w:t xml:space="preserve"> Samuel Ofori</w:t>
      </w:r>
      <w:r w:rsidRPr="003E0449">
        <w:rPr>
          <w:rFonts w:cs="Times New Roman"/>
          <w:color w:val="000000" w:themeColor="text1"/>
          <w:sz w:val="36"/>
          <w:szCs w:val="36"/>
        </w:rPr>
        <w:br/>
      </w:r>
    </w:p>
    <w:p w14:paraId="67AC7C22" w14:textId="77777777" w:rsidR="004255AA" w:rsidRDefault="004255AA" w:rsidP="004255AA">
      <w:pPr>
        <w:spacing w:after="160"/>
        <w:jc w:val="left"/>
        <w:rPr>
          <w:rFonts w:cs="Times New Roman"/>
          <w:b/>
          <w:bCs/>
          <w:color w:val="000000" w:themeColor="text1"/>
          <w:sz w:val="36"/>
          <w:szCs w:val="36"/>
        </w:rPr>
      </w:pPr>
      <w:r>
        <w:rPr>
          <w:rFonts w:cs="Times New Roman"/>
          <w:b/>
          <w:bCs/>
          <w:color w:val="000000" w:themeColor="text1"/>
          <w:sz w:val="36"/>
          <w:szCs w:val="36"/>
        </w:rPr>
        <w:br w:type="page"/>
      </w:r>
    </w:p>
    <w:sdt>
      <w:sdtPr>
        <w:rPr>
          <w:rFonts w:eastAsiaTheme="minorEastAsia" w:cstheme="minorBidi"/>
          <w:b w:val="0"/>
          <w:bCs w:val="0"/>
          <w:sz w:val="24"/>
          <w:szCs w:val="22"/>
        </w:rPr>
        <w:id w:val="1424531360"/>
        <w:docPartObj>
          <w:docPartGallery w:val="Table of Contents"/>
          <w:docPartUnique/>
        </w:docPartObj>
      </w:sdtPr>
      <w:sdtEndPr>
        <w:rPr>
          <w:noProof/>
        </w:rPr>
      </w:sdtEndPr>
      <w:sdtContent>
        <w:p w14:paraId="7A5B8747" w14:textId="77777777" w:rsidR="00CF7DBC" w:rsidRDefault="00CF7DBC" w:rsidP="004255AA">
          <w:pPr>
            <w:pStyle w:val="TOCHeading"/>
            <w:spacing w:line="360" w:lineRule="auto"/>
          </w:pPr>
          <w:r>
            <w:t>Table of Contents</w:t>
          </w:r>
        </w:p>
        <w:p w14:paraId="5C6AC99A" w14:textId="753DFDF4" w:rsidR="00DF4393" w:rsidRDefault="00CF7DBC" w:rsidP="004255AA">
          <w:pPr>
            <w:pStyle w:val="TOC1"/>
            <w:tabs>
              <w:tab w:val="right" w:leader="dot" w:pos="9016"/>
            </w:tabs>
            <w:rPr>
              <w:rFonts w:asciiTheme="minorHAnsi" w:hAnsiTheme="minorHAnsi"/>
              <w:noProof/>
              <w:sz w:val="22"/>
              <w:lang w:val="en-NZ" w:eastAsia="en-NZ"/>
            </w:rPr>
          </w:pPr>
          <w:r w:rsidRPr="003C697B">
            <w:fldChar w:fldCharType="begin"/>
          </w:r>
          <w:r w:rsidRPr="003C697B">
            <w:instrText xml:space="preserve"> TOC \o "1-3" \h \z \u </w:instrText>
          </w:r>
          <w:r w:rsidRPr="003C697B">
            <w:fldChar w:fldCharType="separate"/>
          </w:r>
          <w:hyperlink w:anchor="_Toc160560717" w:history="1">
            <w:r w:rsidR="00DF4393" w:rsidRPr="001D4745">
              <w:rPr>
                <w:rStyle w:val="Hyperlink"/>
                <w:noProof/>
              </w:rPr>
              <w:t>Abstract</w:t>
            </w:r>
            <w:r w:rsidR="00DF4393">
              <w:rPr>
                <w:noProof/>
                <w:webHidden/>
              </w:rPr>
              <w:tab/>
            </w:r>
            <w:r w:rsidR="00DF4393">
              <w:rPr>
                <w:noProof/>
                <w:webHidden/>
              </w:rPr>
              <w:fldChar w:fldCharType="begin"/>
            </w:r>
            <w:r w:rsidR="00DF4393">
              <w:rPr>
                <w:noProof/>
                <w:webHidden/>
              </w:rPr>
              <w:instrText xml:space="preserve"> PAGEREF _Toc160560717 \h </w:instrText>
            </w:r>
            <w:r w:rsidR="00DF4393">
              <w:rPr>
                <w:noProof/>
                <w:webHidden/>
              </w:rPr>
            </w:r>
            <w:r w:rsidR="00DF4393">
              <w:rPr>
                <w:noProof/>
                <w:webHidden/>
              </w:rPr>
              <w:fldChar w:fldCharType="separate"/>
            </w:r>
            <w:r w:rsidR="00DF4393">
              <w:rPr>
                <w:noProof/>
                <w:webHidden/>
              </w:rPr>
              <w:t>ii</w:t>
            </w:r>
            <w:r w:rsidR="00DF4393">
              <w:rPr>
                <w:noProof/>
                <w:webHidden/>
              </w:rPr>
              <w:fldChar w:fldCharType="end"/>
            </w:r>
          </w:hyperlink>
        </w:p>
        <w:p w14:paraId="07C4ED9E" w14:textId="26F576B4" w:rsidR="00DF4393" w:rsidRDefault="00000000" w:rsidP="004255AA">
          <w:pPr>
            <w:pStyle w:val="TOC1"/>
            <w:tabs>
              <w:tab w:val="right" w:leader="dot" w:pos="9016"/>
            </w:tabs>
            <w:rPr>
              <w:rFonts w:asciiTheme="minorHAnsi" w:hAnsiTheme="minorHAnsi"/>
              <w:noProof/>
              <w:sz w:val="22"/>
              <w:lang w:val="en-NZ" w:eastAsia="en-NZ"/>
            </w:rPr>
          </w:pPr>
          <w:hyperlink w:anchor="_Toc160560718" w:history="1">
            <w:r w:rsidR="00DF4393" w:rsidRPr="001D4745">
              <w:rPr>
                <w:rStyle w:val="Hyperlink"/>
                <w:noProof/>
                <w:lang w:val="en-GB" w:eastAsia="en-GB"/>
              </w:rPr>
              <w:t>Introduction</w:t>
            </w:r>
            <w:r w:rsidR="00DF4393">
              <w:rPr>
                <w:noProof/>
                <w:webHidden/>
              </w:rPr>
              <w:tab/>
            </w:r>
            <w:r w:rsidR="00DF4393">
              <w:rPr>
                <w:noProof/>
                <w:webHidden/>
              </w:rPr>
              <w:fldChar w:fldCharType="begin"/>
            </w:r>
            <w:r w:rsidR="00DF4393">
              <w:rPr>
                <w:noProof/>
                <w:webHidden/>
              </w:rPr>
              <w:instrText xml:space="preserve"> PAGEREF _Toc160560718 \h </w:instrText>
            </w:r>
            <w:r w:rsidR="00DF4393">
              <w:rPr>
                <w:noProof/>
                <w:webHidden/>
              </w:rPr>
            </w:r>
            <w:r w:rsidR="00DF4393">
              <w:rPr>
                <w:noProof/>
                <w:webHidden/>
              </w:rPr>
              <w:fldChar w:fldCharType="separate"/>
            </w:r>
            <w:r w:rsidR="00DF4393">
              <w:rPr>
                <w:noProof/>
                <w:webHidden/>
              </w:rPr>
              <w:t>1</w:t>
            </w:r>
            <w:r w:rsidR="00DF4393">
              <w:rPr>
                <w:noProof/>
                <w:webHidden/>
              </w:rPr>
              <w:fldChar w:fldCharType="end"/>
            </w:r>
          </w:hyperlink>
        </w:p>
        <w:p w14:paraId="28DC839E" w14:textId="7FCBB822" w:rsidR="00DF4393" w:rsidRDefault="00000000" w:rsidP="004255AA">
          <w:pPr>
            <w:pStyle w:val="TOC1"/>
            <w:tabs>
              <w:tab w:val="right" w:leader="dot" w:pos="9016"/>
            </w:tabs>
            <w:rPr>
              <w:rFonts w:asciiTheme="minorHAnsi" w:hAnsiTheme="minorHAnsi"/>
              <w:noProof/>
              <w:sz w:val="22"/>
              <w:lang w:val="en-NZ" w:eastAsia="en-NZ"/>
            </w:rPr>
          </w:pPr>
          <w:hyperlink w:anchor="_Toc160560719" w:history="1">
            <w:r w:rsidR="00DF4393" w:rsidRPr="001D4745">
              <w:rPr>
                <w:rStyle w:val="Hyperlink"/>
                <w:noProof/>
                <w:lang w:val="en-GB" w:eastAsia="en-GB"/>
              </w:rPr>
              <w:t>Theory X, Y and Z</w:t>
            </w:r>
            <w:r w:rsidR="00DF4393">
              <w:rPr>
                <w:noProof/>
                <w:webHidden/>
              </w:rPr>
              <w:tab/>
            </w:r>
            <w:r w:rsidR="00DF4393">
              <w:rPr>
                <w:noProof/>
                <w:webHidden/>
              </w:rPr>
              <w:fldChar w:fldCharType="begin"/>
            </w:r>
            <w:r w:rsidR="00DF4393">
              <w:rPr>
                <w:noProof/>
                <w:webHidden/>
              </w:rPr>
              <w:instrText xml:space="preserve"> PAGEREF _Toc160560719 \h </w:instrText>
            </w:r>
            <w:r w:rsidR="00DF4393">
              <w:rPr>
                <w:noProof/>
                <w:webHidden/>
              </w:rPr>
            </w:r>
            <w:r w:rsidR="00DF4393">
              <w:rPr>
                <w:noProof/>
                <w:webHidden/>
              </w:rPr>
              <w:fldChar w:fldCharType="separate"/>
            </w:r>
            <w:r w:rsidR="00DF4393">
              <w:rPr>
                <w:noProof/>
                <w:webHidden/>
              </w:rPr>
              <w:t>1</w:t>
            </w:r>
            <w:r w:rsidR="00DF4393">
              <w:rPr>
                <w:noProof/>
                <w:webHidden/>
              </w:rPr>
              <w:fldChar w:fldCharType="end"/>
            </w:r>
          </w:hyperlink>
        </w:p>
        <w:p w14:paraId="2EB2073C" w14:textId="7C6B453C" w:rsidR="00DF4393" w:rsidRDefault="00000000" w:rsidP="004255AA">
          <w:pPr>
            <w:pStyle w:val="TOC2"/>
            <w:tabs>
              <w:tab w:val="right" w:leader="dot" w:pos="9016"/>
            </w:tabs>
            <w:rPr>
              <w:rFonts w:asciiTheme="minorHAnsi" w:hAnsiTheme="minorHAnsi"/>
              <w:noProof/>
              <w:sz w:val="22"/>
              <w:lang w:val="en-NZ" w:eastAsia="en-NZ"/>
            </w:rPr>
          </w:pPr>
          <w:hyperlink w:anchor="_Toc160560720" w:history="1">
            <w:r w:rsidR="00DF4393" w:rsidRPr="001D4745">
              <w:rPr>
                <w:rStyle w:val="Hyperlink"/>
                <w:noProof/>
                <w:lang w:val="en-GB" w:eastAsia="en-GB"/>
              </w:rPr>
              <w:t>Similarities and Differences of the Leadership Theories</w:t>
            </w:r>
            <w:r w:rsidR="00DF4393">
              <w:rPr>
                <w:noProof/>
                <w:webHidden/>
              </w:rPr>
              <w:tab/>
            </w:r>
            <w:r w:rsidR="00DF4393">
              <w:rPr>
                <w:noProof/>
                <w:webHidden/>
              </w:rPr>
              <w:fldChar w:fldCharType="begin"/>
            </w:r>
            <w:r w:rsidR="00DF4393">
              <w:rPr>
                <w:noProof/>
                <w:webHidden/>
              </w:rPr>
              <w:instrText xml:space="preserve"> PAGEREF _Toc160560720 \h </w:instrText>
            </w:r>
            <w:r w:rsidR="00DF4393">
              <w:rPr>
                <w:noProof/>
                <w:webHidden/>
              </w:rPr>
            </w:r>
            <w:r w:rsidR="00DF4393">
              <w:rPr>
                <w:noProof/>
                <w:webHidden/>
              </w:rPr>
              <w:fldChar w:fldCharType="separate"/>
            </w:r>
            <w:r w:rsidR="00DF4393">
              <w:rPr>
                <w:noProof/>
                <w:webHidden/>
              </w:rPr>
              <w:t>1</w:t>
            </w:r>
            <w:r w:rsidR="00DF4393">
              <w:rPr>
                <w:noProof/>
                <w:webHidden/>
              </w:rPr>
              <w:fldChar w:fldCharType="end"/>
            </w:r>
          </w:hyperlink>
        </w:p>
        <w:p w14:paraId="7ECC6388" w14:textId="3CAF8BA7" w:rsidR="00DF4393" w:rsidRDefault="00000000" w:rsidP="004255AA">
          <w:pPr>
            <w:pStyle w:val="TOC2"/>
            <w:tabs>
              <w:tab w:val="right" w:leader="dot" w:pos="9016"/>
            </w:tabs>
            <w:rPr>
              <w:rFonts w:asciiTheme="minorHAnsi" w:hAnsiTheme="minorHAnsi"/>
              <w:noProof/>
              <w:sz w:val="22"/>
              <w:lang w:val="en-NZ" w:eastAsia="en-NZ"/>
            </w:rPr>
          </w:pPr>
          <w:hyperlink w:anchor="_Toc160560721" w:history="1">
            <w:r w:rsidR="00DF4393" w:rsidRPr="001D4745">
              <w:rPr>
                <w:rStyle w:val="Hyperlink"/>
                <w:noProof/>
                <w:lang w:val="en-GB" w:eastAsia="en-GB"/>
              </w:rPr>
              <w:t>Merit and Demerits of the Leadership Styles</w:t>
            </w:r>
            <w:r w:rsidR="00DF4393">
              <w:rPr>
                <w:noProof/>
                <w:webHidden/>
              </w:rPr>
              <w:tab/>
            </w:r>
            <w:r w:rsidR="00DF4393">
              <w:rPr>
                <w:noProof/>
                <w:webHidden/>
              </w:rPr>
              <w:fldChar w:fldCharType="begin"/>
            </w:r>
            <w:r w:rsidR="00DF4393">
              <w:rPr>
                <w:noProof/>
                <w:webHidden/>
              </w:rPr>
              <w:instrText xml:space="preserve"> PAGEREF _Toc160560721 \h </w:instrText>
            </w:r>
            <w:r w:rsidR="00DF4393">
              <w:rPr>
                <w:noProof/>
                <w:webHidden/>
              </w:rPr>
            </w:r>
            <w:r w:rsidR="00DF4393">
              <w:rPr>
                <w:noProof/>
                <w:webHidden/>
              </w:rPr>
              <w:fldChar w:fldCharType="separate"/>
            </w:r>
            <w:r w:rsidR="00DF4393">
              <w:rPr>
                <w:noProof/>
                <w:webHidden/>
              </w:rPr>
              <w:t>1</w:t>
            </w:r>
            <w:r w:rsidR="00DF4393">
              <w:rPr>
                <w:noProof/>
                <w:webHidden/>
              </w:rPr>
              <w:fldChar w:fldCharType="end"/>
            </w:r>
          </w:hyperlink>
        </w:p>
        <w:p w14:paraId="02135757" w14:textId="54228D5C" w:rsidR="00DF4393" w:rsidRDefault="00000000" w:rsidP="004255AA">
          <w:pPr>
            <w:pStyle w:val="TOC2"/>
            <w:tabs>
              <w:tab w:val="right" w:leader="dot" w:pos="9016"/>
            </w:tabs>
            <w:rPr>
              <w:rFonts w:asciiTheme="minorHAnsi" w:hAnsiTheme="minorHAnsi"/>
              <w:noProof/>
              <w:sz w:val="22"/>
              <w:lang w:val="en-NZ" w:eastAsia="en-NZ"/>
            </w:rPr>
          </w:pPr>
          <w:hyperlink w:anchor="_Toc160560722" w:history="1">
            <w:r w:rsidR="00DF4393" w:rsidRPr="001D4745">
              <w:rPr>
                <w:rStyle w:val="Hyperlink"/>
                <w:noProof/>
                <w:lang w:val="en-GB" w:eastAsia="en-GB"/>
              </w:rPr>
              <w:t>The Role of Culture and Personal Difference</w:t>
            </w:r>
            <w:r w:rsidR="00DF4393">
              <w:rPr>
                <w:noProof/>
                <w:webHidden/>
              </w:rPr>
              <w:tab/>
            </w:r>
            <w:r w:rsidR="00DF4393">
              <w:rPr>
                <w:noProof/>
                <w:webHidden/>
              </w:rPr>
              <w:fldChar w:fldCharType="begin"/>
            </w:r>
            <w:r w:rsidR="00DF4393">
              <w:rPr>
                <w:noProof/>
                <w:webHidden/>
              </w:rPr>
              <w:instrText xml:space="preserve"> PAGEREF _Toc160560722 \h </w:instrText>
            </w:r>
            <w:r w:rsidR="00DF4393">
              <w:rPr>
                <w:noProof/>
                <w:webHidden/>
              </w:rPr>
            </w:r>
            <w:r w:rsidR="00DF4393">
              <w:rPr>
                <w:noProof/>
                <w:webHidden/>
              </w:rPr>
              <w:fldChar w:fldCharType="separate"/>
            </w:r>
            <w:r w:rsidR="00DF4393">
              <w:rPr>
                <w:noProof/>
                <w:webHidden/>
              </w:rPr>
              <w:t>1</w:t>
            </w:r>
            <w:r w:rsidR="00DF4393">
              <w:rPr>
                <w:noProof/>
                <w:webHidden/>
              </w:rPr>
              <w:fldChar w:fldCharType="end"/>
            </w:r>
          </w:hyperlink>
        </w:p>
        <w:p w14:paraId="3B0A4CB1" w14:textId="13E70B92" w:rsidR="00DF4393" w:rsidRDefault="00000000" w:rsidP="004255AA">
          <w:pPr>
            <w:pStyle w:val="TOC1"/>
            <w:tabs>
              <w:tab w:val="right" w:leader="dot" w:pos="9016"/>
            </w:tabs>
            <w:rPr>
              <w:rFonts w:asciiTheme="minorHAnsi" w:hAnsiTheme="minorHAnsi"/>
              <w:noProof/>
              <w:sz w:val="22"/>
              <w:lang w:val="en-NZ" w:eastAsia="en-NZ"/>
            </w:rPr>
          </w:pPr>
          <w:hyperlink w:anchor="_Toc160560723" w:history="1">
            <w:r w:rsidR="00DF4393" w:rsidRPr="001D4745">
              <w:rPr>
                <w:rStyle w:val="Hyperlink"/>
                <w:noProof/>
                <w:lang w:val="en-GB" w:eastAsia="en-GB"/>
              </w:rPr>
              <w:t>Leadership Styles and Situational Context</w:t>
            </w:r>
            <w:r w:rsidR="00DF4393">
              <w:rPr>
                <w:noProof/>
                <w:webHidden/>
              </w:rPr>
              <w:tab/>
            </w:r>
            <w:r w:rsidR="00DF4393">
              <w:rPr>
                <w:noProof/>
                <w:webHidden/>
              </w:rPr>
              <w:fldChar w:fldCharType="begin"/>
            </w:r>
            <w:r w:rsidR="00DF4393">
              <w:rPr>
                <w:noProof/>
                <w:webHidden/>
              </w:rPr>
              <w:instrText xml:space="preserve"> PAGEREF _Toc160560723 \h </w:instrText>
            </w:r>
            <w:r w:rsidR="00DF4393">
              <w:rPr>
                <w:noProof/>
                <w:webHidden/>
              </w:rPr>
            </w:r>
            <w:r w:rsidR="00DF4393">
              <w:rPr>
                <w:noProof/>
                <w:webHidden/>
              </w:rPr>
              <w:fldChar w:fldCharType="separate"/>
            </w:r>
            <w:r w:rsidR="00DF4393">
              <w:rPr>
                <w:noProof/>
                <w:webHidden/>
              </w:rPr>
              <w:t>1</w:t>
            </w:r>
            <w:r w:rsidR="00DF4393">
              <w:rPr>
                <w:noProof/>
                <w:webHidden/>
              </w:rPr>
              <w:fldChar w:fldCharType="end"/>
            </w:r>
          </w:hyperlink>
        </w:p>
        <w:p w14:paraId="152D02F7" w14:textId="7C8ED9D8" w:rsidR="00DF4393" w:rsidRDefault="00000000" w:rsidP="004255AA">
          <w:pPr>
            <w:pStyle w:val="TOC2"/>
            <w:tabs>
              <w:tab w:val="right" w:leader="dot" w:pos="9016"/>
            </w:tabs>
            <w:rPr>
              <w:rFonts w:asciiTheme="minorHAnsi" w:hAnsiTheme="minorHAnsi"/>
              <w:noProof/>
              <w:sz w:val="22"/>
              <w:lang w:val="en-NZ" w:eastAsia="en-NZ"/>
            </w:rPr>
          </w:pPr>
          <w:hyperlink w:anchor="_Toc160560724" w:history="1">
            <w:r w:rsidR="00DF4393" w:rsidRPr="001D4745">
              <w:rPr>
                <w:rStyle w:val="Hyperlink"/>
                <w:noProof/>
                <w:lang w:val="en-GB" w:eastAsia="en-GB"/>
              </w:rPr>
              <w:t>Impact of Fixed Leadership Styles</w:t>
            </w:r>
            <w:r w:rsidR="00DF4393">
              <w:rPr>
                <w:noProof/>
                <w:webHidden/>
              </w:rPr>
              <w:tab/>
            </w:r>
            <w:r w:rsidR="00DF4393">
              <w:rPr>
                <w:noProof/>
                <w:webHidden/>
              </w:rPr>
              <w:fldChar w:fldCharType="begin"/>
            </w:r>
            <w:r w:rsidR="00DF4393">
              <w:rPr>
                <w:noProof/>
                <w:webHidden/>
              </w:rPr>
              <w:instrText xml:space="preserve"> PAGEREF _Toc160560724 \h </w:instrText>
            </w:r>
            <w:r w:rsidR="00DF4393">
              <w:rPr>
                <w:noProof/>
                <w:webHidden/>
              </w:rPr>
            </w:r>
            <w:r w:rsidR="00DF4393">
              <w:rPr>
                <w:noProof/>
                <w:webHidden/>
              </w:rPr>
              <w:fldChar w:fldCharType="separate"/>
            </w:r>
            <w:r w:rsidR="00DF4393">
              <w:rPr>
                <w:noProof/>
                <w:webHidden/>
              </w:rPr>
              <w:t>1</w:t>
            </w:r>
            <w:r w:rsidR="00DF4393">
              <w:rPr>
                <w:noProof/>
                <w:webHidden/>
              </w:rPr>
              <w:fldChar w:fldCharType="end"/>
            </w:r>
          </w:hyperlink>
        </w:p>
        <w:p w14:paraId="7AD76DFB" w14:textId="497B4514" w:rsidR="00DF4393" w:rsidRDefault="00000000" w:rsidP="004255AA">
          <w:pPr>
            <w:pStyle w:val="TOC2"/>
            <w:tabs>
              <w:tab w:val="right" w:leader="dot" w:pos="9016"/>
            </w:tabs>
            <w:rPr>
              <w:rFonts w:asciiTheme="minorHAnsi" w:hAnsiTheme="minorHAnsi"/>
              <w:noProof/>
              <w:sz w:val="22"/>
              <w:lang w:val="en-NZ" w:eastAsia="en-NZ"/>
            </w:rPr>
          </w:pPr>
          <w:hyperlink w:anchor="_Toc160560725" w:history="1">
            <w:r w:rsidR="00DF4393" w:rsidRPr="001D4745">
              <w:rPr>
                <w:rStyle w:val="Hyperlink"/>
                <w:noProof/>
                <w:lang w:val="en-GB" w:eastAsia="en-GB"/>
              </w:rPr>
              <w:t>Adaptive Leadership</w:t>
            </w:r>
            <w:r w:rsidR="00DF4393">
              <w:rPr>
                <w:noProof/>
                <w:webHidden/>
              </w:rPr>
              <w:tab/>
            </w:r>
            <w:r w:rsidR="00DF4393">
              <w:rPr>
                <w:noProof/>
                <w:webHidden/>
              </w:rPr>
              <w:fldChar w:fldCharType="begin"/>
            </w:r>
            <w:r w:rsidR="00DF4393">
              <w:rPr>
                <w:noProof/>
                <w:webHidden/>
              </w:rPr>
              <w:instrText xml:space="preserve"> PAGEREF _Toc160560725 \h </w:instrText>
            </w:r>
            <w:r w:rsidR="00DF4393">
              <w:rPr>
                <w:noProof/>
                <w:webHidden/>
              </w:rPr>
            </w:r>
            <w:r w:rsidR="00DF4393">
              <w:rPr>
                <w:noProof/>
                <w:webHidden/>
              </w:rPr>
              <w:fldChar w:fldCharType="separate"/>
            </w:r>
            <w:r w:rsidR="00DF4393">
              <w:rPr>
                <w:noProof/>
                <w:webHidden/>
              </w:rPr>
              <w:t>1</w:t>
            </w:r>
            <w:r w:rsidR="00DF4393">
              <w:rPr>
                <w:noProof/>
                <w:webHidden/>
              </w:rPr>
              <w:fldChar w:fldCharType="end"/>
            </w:r>
          </w:hyperlink>
        </w:p>
        <w:p w14:paraId="35A3357D" w14:textId="0292F686" w:rsidR="00DF4393" w:rsidRDefault="00000000" w:rsidP="004255AA">
          <w:pPr>
            <w:pStyle w:val="TOC2"/>
            <w:tabs>
              <w:tab w:val="right" w:leader="dot" w:pos="9016"/>
            </w:tabs>
            <w:rPr>
              <w:rFonts w:asciiTheme="minorHAnsi" w:hAnsiTheme="minorHAnsi"/>
              <w:noProof/>
              <w:sz w:val="22"/>
              <w:lang w:val="en-NZ" w:eastAsia="en-NZ"/>
            </w:rPr>
          </w:pPr>
          <w:hyperlink w:anchor="_Toc160560726" w:history="1">
            <w:r w:rsidR="00DF4393" w:rsidRPr="001D4745">
              <w:rPr>
                <w:rStyle w:val="Hyperlink"/>
                <w:noProof/>
                <w:lang w:val="en-GB" w:eastAsia="en-GB"/>
              </w:rPr>
              <w:t>Challenges and Risks of Situational Leadership</w:t>
            </w:r>
            <w:r w:rsidR="00DF4393">
              <w:rPr>
                <w:noProof/>
                <w:webHidden/>
              </w:rPr>
              <w:tab/>
            </w:r>
            <w:r w:rsidR="00DF4393">
              <w:rPr>
                <w:noProof/>
                <w:webHidden/>
              </w:rPr>
              <w:fldChar w:fldCharType="begin"/>
            </w:r>
            <w:r w:rsidR="00DF4393">
              <w:rPr>
                <w:noProof/>
                <w:webHidden/>
              </w:rPr>
              <w:instrText xml:space="preserve"> PAGEREF _Toc160560726 \h </w:instrText>
            </w:r>
            <w:r w:rsidR="00DF4393">
              <w:rPr>
                <w:noProof/>
                <w:webHidden/>
              </w:rPr>
            </w:r>
            <w:r w:rsidR="00DF4393">
              <w:rPr>
                <w:noProof/>
                <w:webHidden/>
              </w:rPr>
              <w:fldChar w:fldCharType="separate"/>
            </w:r>
            <w:r w:rsidR="00DF4393">
              <w:rPr>
                <w:noProof/>
                <w:webHidden/>
              </w:rPr>
              <w:t>1</w:t>
            </w:r>
            <w:r w:rsidR="00DF4393">
              <w:rPr>
                <w:noProof/>
                <w:webHidden/>
              </w:rPr>
              <w:fldChar w:fldCharType="end"/>
            </w:r>
          </w:hyperlink>
        </w:p>
        <w:p w14:paraId="5147C743" w14:textId="4A5E181F" w:rsidR="00DF4393" w:rsidRDefault="00000000" w:rsidP="004255AA">
          <w:pPr>
            <w:pStyle w:val="TOC1"/>
            <w:tabs>
              <w:tab w:val="right" w:leader="dot" w:pos="9016"/>
            </w:tabs>
            <w:rPr>
              <w:rFonts w:asciiTheme="minorHAnsi" w:hAnsiTheme="minorHAnsi"/>
              <w:noProof/>
              <w:sz w:val="22"/>
              <w:lang w:val="en-NZ" w:eastAsia="en-NZ"/>
            </w:rPr>
          </w:pPr>
          <w:hyperlink w:anchor="_Toc160560727" w:history="1">
            <w:r w:rsidR="00DF4393" w:rsidRPr="001D4745">
              <w:rPr>
                <w:rStyle w:val="Hyperlink"/>
                <w:noProof/>
                <w:lang w:val="en-GB" w:eastAsia="en-GB"/>
              </w:rPr>
              <w:t>Conclusion</w:t>
            </w:r>
            <w:r w:rsidR="00DF4393">
              <w:rPr>
                <w:noProof/>
                <w:webHidden/>
              </w:rPr>
              <w:tab/>
            </w:r>
            <w:r w:rsidR="00DF4393">
              <w:rPr>
                <w:noProof/>
                <w:webHidden/>
              </w:rPr>
              <w:fldChar w:fldCharType="begin"/>
            </w:r>
            <w:r w:rsidR="00DF4393">
              <w:rPr>
                <w:noProof/>
                <w:webHidden/>
              </w:rPr>
              <w:instrText xml:space="preserve"> PAGEREF _Toc160560727 \h </w:instrText>
            </w:r>
            <w:r w:rsidR="00DF4393">
              <w:rPr>
                <w:noProof/>
                <w:webHidden/>
              </w:rPr>
            </w:r>
            <w:r w:rsidR="00DF4393">
              <w:rPr>
                <w:noProof/>
                <w:webHidden/>
              </w:rPr>
              <w:fldChar w:fldCharType="separate"/>
            </w:r>
            <w:r w:rsidR="00DF4393">
              <w:rPr>
                <w:noProof/>
                <w:webHidden/>
              </w:rPr>
              <w:t>1</w:t>
            </w:r>
            <w:r w:rsidR="00DF4393">
              <w:rPr>
                <w:noProof/>
                <w:webHidden/>
              </w:rPr>
              <w:fldChar w:fldCharType="end"/>
            </w:r>
          </w:hyperlink>
        </w:p>
        <w:p w14:paraId="49B440C9" w14:textId="114F72EA" w:rsidR="00DF4393" w:rsidRDefault="00000000" w:rsidP="004255AA">
          <w:pPr>
            <w:pStyle w:val="TOC1"/>
            <w:tabs>
              <w:tab w:val="right" w:leader="dot" w:pos="9016"/>
            </w:tabs>
            <w:rPr>
              <w:rFonts w:asciiTheme="minorHAnsi" w:hAnsiTheme="minorHAnsi"/>
              <w:noProof/>
              <w:sz w:val="22"/>
              <w:lang w:val="en-NZ" w:eastAsia="en-NZ"/>
            </w:rPr>
          </w:pPr>
          <w:hyperlink w:anchor="_Toc160560728" w:history="1">
            <w:r w:rsidR="00DF4393" w:rsidRPr="001D4745">
              <w:rPr>
                <w:rStyle w:val="Hyperlink"/>
                <w:rFonts w:eastAsia="Times New Roman"/>
                <w:noProof/>
              </w:rPr>
              <w:t>References</w:t>
            </w:r>
            <w:r w:rsidR="00DF4393">
              <w:rPr>
                <w:noProof/>
                <w:webHidden/>
              </w:rPr>
              <w:tab/>
            </w:r>
            <w:r w:rsidR="00DF4393">
              <w:rPr>
                <w:noProof/>
                <w:webHidden/>
              </w:rPr>
              <w:fldChar w:fldCharType="begin"/>
            </w:r>
            <w:r w:rsidR="00DF4393">
              <w:rPr>
                <w:noProof/>
                <w:webHidden/>
              </w:rPr>
              <w:instrText xml:space="preserve"> PAGEREF _Toc160560728 \h </w:instrText>
            </w:r>
            <w:r w:rsidR="00DF4393">
              <w:rPr>
                <w:noProof/>
                <w:webHidden/>
              </w:rPr>
            </w:r>
            <w:r w:rsidR="00DF4393">
              <w:rPr>
                <w:noProof/>
                <w:webHidden/>
              </w:rPr>
              <w:fldChar w:fldCharType="separate"/>
            </w:r>
            <w:r w:rsidR="00DF4393">
              <w:rPr>
                <w:noProof/>
                <w:webHidden/>
              </w:rPr>
              <w:t>2</w:t>
            </w:r>
            <w:r w:rsidR="00DF4393">
              <w:rPr>
                <w:noProof/>
                <w:webHidden/>
              </w:rPr>
              <w:fldChar w:fldCharType="end"/>
            </w:r>
          </w:hyperlink>
        </w:p>
        <w:p w14:paraId="4DC51BA8" w14:textId="77777777" w:rsidR="0015181D" w:rsidRDefault="00CF7DBC" w:rsidP="004255AA">
          <w:pPr>
            <w:rPr>
              <w:noProof/>
            </w:rPr>
          </w:pPr>
          <w:r w:rsidRPr="003C697B">
            <w:rPr>
              <w:noProof/>
            </w:rPr>
            <w:fldChar w:fldCharType="end"/>
          </w:r>
          <w:r w:rsidR="00575123">
            <w:rPr>
              <w:noProof/>
            </w:rPr>
            <w:fldChar w:fldCharType="begin"/>
          </w:r>
          <w:r w:rsidR="00575123">
            <w:rPr>
              <w:noProof/>
            </w:rPr>
            <w:instrText xml:space="preserve"> TOC \h \z \c "Figure" </w:instrText>
          </w:r>
          <w:r w:rsidR="00575123">
            <w:rPr>
              <w:noProof/>
            </w:rPr>
            <w:fldChar w:fldCharType="separate"/>
          </w:r>
        </w:p>
        <w:p w14:paraId="1DC2C803" w14:textId="42C0F278" w:rsidR="0015181D" w:rsidRDefault="00000000">
          <w:pPr>
            <w:pStyle w:val="TableofFigures"/>
            <w:tabs>
              <w:tab w:val="right" w:leader="dot" w:pos="9016"/>
            </w:tabs>
            <w:rPr>
              <w:rFonts w:asciiTheme="minorHAnsi" w:hAnsiTheme="minorHAnsi"/>
              <w:noProof/>
              <w:kern w:val="2"/>
              <w:sz w:val="22"/>
              <w:szCs w:val="28"/>
              <w:lang w:bidi="bn-IN"/>
              <w14:ligatures w14:val="standardContextual"/>
            </w:rPr>
          </w:pPr>
          <w:hyperlink w:anchor="_Toc160573609" w:history="1">
            <w:r w:rsidR="0015181D" w:rsidRPr="004A1529">
              <w:rPr>
                <w:rStyle w:val="Hyperlink"/>
                <w:b/>
                <w:noProof/>
              </w:rPr>
              <w:t>Figure 1: X, Y and Z Theories</w:t>
            </w:r>
            <w:r w:rsidR="0015181D">
              <w:rPr>
                <w:noProof/>
                <w:webHidden/>
              </w:rPr>
              <w:tab/>
            </w:r>
            <w:r w:rsidR="0015181D">
              <w:rPr>
                <w:noProof/>
                <w:webHidden/>
              </w:rPr>
              <w:fldChar w:fldCharType="begin"/>
            </w:r>
            <w:r w:rsidR="0015181D">
              <w:rPr>
                <w:noProof/>
                <w:webHidden/>
              </w:rPr>
              <w:instrText xml:space="preserve"> PAGEREF _Toc160573609 \h </w:instrText>
            </w:r>
            <w:r w:rsidR="0015181D">
              <w:rPr>
                <w:noProof/>
                <w:webHidden/>
              </w:rPr>
            </w:r>
            <w:r w:rsidR="0015181D">
              <w:rPr>
                <w:noProof/>
                <w:webHidden/>
              </w:rPr>
              <w:fldChar w:fldCharType="separate"/>
            </w:r>
            <w:r w:rsidR="0015181D">
              <w:rPr>
                <w:noProof/>
                <w:webHidden/>
              </w:rPr>
              <w:t>3</w:t>
            </w:r>
            <w:r w:rsidR="0015181D">
              <w:rPr>
                <w:noProof/>
                <w:webHidden/>
              </w:rPr>
              <w:fldChar w:fldCharType="end"/>
            </w:r>
          </w:hyperlink>
        </w:p>
        <w:p w14:paraId="547FD59C" w14:textId="63E9495E" w:rsidR="0015181D" w:rsidRDefault="00000000">
          <w:pPr>
            <w:pStyle w:val="TableofFigures"/>
            <w:tabs>
              <w:tab w:val="right" w:leader="dot" w:pos="9016"/>
            </w:tabs>
            <w:rPr>
              <w:rFonts w:asciiTheme="minorHAnsi" w:hAnsiTheme="minorHAnsi"/>
              <w:noProof/>
              <w:kern w:val="2"/>
              <w:sz w:val="22"/>
              <w:szCs w:val="28"/>
              <w:lang w:bidi="bn-IN"/>
              <w14:ligatures w14:val="standardContextual"/>
            </w:rPr>
          </w:pPr>
          <w:hyperlink w:anchor="_Toc160573610" w:history="1">
            <w:r w:rsidR="0015181D" w:rsidRPr="004A1529">
              <w:rPr>
                <w:rStyle w:val="Hyperlink"/>
                <w:b/>
                <w:bCs/>
                <w:noProof/>
              </w:rPr>
              <w:t>Figure 2 Differences among Theory X, Y and Z</w:t>
            </w:r>
            <w:r w:rsidR="0015181D">
              <w:rPr>
                <w:noProof/>
                <w:webHidden/>
              </w:rPr>
              <w:tab/>
            </w:r>
            <w:r w:rsidR="0015181D">
              <w:rPr>
                <w:noProof/>
                <w:webHidden/>
              </w:rPr>
              <w:fldChar w:fldCharType="begin"/>
            </w:r>
            <w:r w:rsidR="0015181D">
              <w:rPr>
                <w:noProof/>
                <w:webHidden/>
              </w:rPr>
              <w:instrText xml:space="preserve"> PAGEREF _Toc160573610 \h </w:instrText>
            </w:r>
            <w:r w:rsidR="0015181D">
              <w:rPr>
                <w:noProof/>
                <w:webHidden/>
              </w:rPr>
            </w:r>
            <w:r w:rsidR="0015181D">
              <w:rPr>
                <w:noProof/>
                <w:webHidden/>
              </w:rPr>
              <w:fldChar w:fldCharType="separate"/>
            </w:r>
            <w:r w:rsidR="0015181D">
              <w:rPr>
                <w:noProof/>
                <w:webHidden/>
              </w:rPr>
              <w:t>4</w:t>
            </w:r>
            <w:r w:rsidR="0015181D">
              <w:rPr>
                <w:noProof/>
                <w:webHidden/>
              </w:rPr>
              <w:fldChar w:fldCharType="end"/>
            </w:r>
          </w:hyperlink>
        </w:p>
        <w:p w14:paraId="47329631" w14:textId="023AAE1A" w:rsidR="0015181D" w:rsidRDefault="00000000">
          <w:pPr>
            <w:pStyle w:val="TableofFigures"/>
            <w:tabs>
              <w:tab w:val="right" w:leader="dot" w:pos="9016"/>
            </w:tabs>
            <w:rPr>
              <w:rFonts w:asciiTheme="minorHAnsi" w:hAnsiTheme="minorHAnsi"/>
              <w:noProof/>
              <w:kern w:val="2"/>
              <w:sz w:val="22"/>
              <w:szCs w:val="28"/>
              <w:lang w:bidi="bn-IN"/>
              <w14:ligatures w14:val="standardContextual"/>
            </w:rPr>
          </w:pPr>
          <w:hyperlink w:anchor="_Toc160573611" w:history="1">
            <w:r w:rsidR="0015181D" w:rsidRPr="004A1529">
              <w:rPr>
                <w:rStyle w:val="Hyperlink"/>
                <w:b/>
                <w:bCs/>
                <w:noProof/>
              </w:rPr>
              <w:t>Figure 3 Culture of X, Y &amp; Z Theories</w:t>
            </w:r>
            <w:r w:rsidR="0015181D">
              <w:rPr>
                <w:noProof/>
                <w:webHidden/>
              </w:rPr>
              <w:tab/>
            </w:r>
            <w:r w:rsidR="0015181D">
              <w:rPr>
                <w:noProof/>
                <w:webHidden/>
              </w:rPr>
              <w:fldChar w:fldCharType="begin"/>
            </w:r>
            <w:r w:rsidR="0015181D">
              <w:rPr>
                <w:noProof/>
                <w:webHidden/>
              </w:rPr>
              <w:instrText xml:space="preserve"> PAGEREF _Toc160573611 \h </w:instrText>
            </w:r>
            <w:r w:rsidR="0015181D">
              <w:rPr>
                <w:noProof/>
                <w:webHidden/>
              </w:rPr>
            </w:r>
            <w:r w:rsidR="0015181D">
              <w:rPr>
                <w:noProof/>
                <w:webHidden/>
              </w:rPr>
              <w:fldChar w:fldCharType="separate"/>
            </w:r>
            <w:r w:rsidR="0015181D">
              <w:rPr>
                <w:noProof/>
                <w:webHidden/>
              </w:rPr>
              <w:t>7</w:t>
            </w:r>
            <w:r w:rsidR="0015181D">
              <w:rPr>
                <w:noProof/>
                <w:webHidden/>
              </w:rPr>
              <w:fldChar w:fldCharType="end"/>
            </w:r>
          </w:hyperlink>
        </w:p>
        <w:p w14:paraId="7AB8AB71" w14:textId="0D958DEF" w:rsidR="0015181D" w:rsidRDefault="00000000">
          <w:pPr>
            <w:pStyle w:val="TableofFigures"/>
            <w:tabs>
              <w:tab w:val="right" w:leader="dot" w:pos="9016"/>
            </w:tabs>
            <w:rPr>
              <w:rFonts w:asciiTheme="minorHAnsi" w:hAnsiTheme="minorHAnsi"/>
              <w:noProof/>
              <w:kern w:val="2"/>
              <w:sz w:val="22"/>
              <w:szCs w:val="28"/>
              <w:lang w:bidi="bn-IN"/>
              <w14:ligatures w14:val="standardContextual"/>
            </w:rPr>
          </w:pPr>
          <w:hyperlink w:anchor="_Toc160573612" w:history="1">
            <w:r w:rsidR="0015181D" w:rsidRPr="004A1529">
              <w:rPr>
                <w:rStyle w:val="Hyperlink"/>
                <w:b/>
                <w:noProof/>
              </w:rPr>
              <w:t>Figure 4: Adaptive Leadership</w:t>
            </w:r>
            <w:r w:rsidR="0015181D">
              <w:rPr>
                <w:noProof/>
                <w:webHidden/>
              </w:rPr>
              <w:tab/>
            </w:r>
            <w:r w:rsidR="0015181D">
              <w:rPr>
                <w:noProof/>
                <w:webHidden/>
              </w:rPr>
              <w:fldChar w:fldCharType="begin"/>
            </w:r>
            <w:r w:rsidR="0015181D">
              <w:rPr>
                <w:noProof/>
                <w:webHidden/>
              </w:rPr>
              <w:instrText xml:space="preserve"> PAGEREF _Toc160573612 \h </w:instrText>
            </w:r>
            <w:r w:rsidR="0015181D">
              <w:rPr>
                <w:noProof/>
                <w:webHidden/>
              </w:rPr>
            </w:r>
            <w:r w:rsidR="0015181D">
              <w:rPr>
                <w:noProof/>
                <w:webHidden/>
              </w:rPr>
              <w:fldChar w:fldCharType="separate"/>
            </w:r>
            <w:r w:rsidR="0015181D">
              <w:rPr>
                <w:noProof/>
                <w:webHidden/>
              </w:rPr>
              <w:t>9</w:t>
            </w:r>
            <w:r w:rsidR="0015181D">
              <w:rPr>
                <w:noProof/>
                <w:webHidden/>
              </w:rPr>
              <w:fldChar w:fldCharType="end"/>
            </w:r>
          </w:hyperlink>
        </w:p>
        <w:p w14:paraId="253A0594" w14:textId="1F834FA1" w:rsidR="00CF7DBC" w:rsidRPr="003C697B" w:rsidRDefault="00575123" w:rsidP="004255AA">
          <w:r>
            <w:rPr>
              <w:noProof/>
            </w:rPr>
            <w:fldChar w:fldCharType="end"/>
          </w:r>
        </w:p>
      </w:sdtContent>
    </w:sdt>
    <w:p w14:paraId="71D3AA42" w14:textId="7889F42A" w:rsidR="00D23F07" w:rsidRPr="003C697B" w:rsidRDefault="00D23F07" w:rsidP="004255AA">
      <w:pPr>
        <w:pStyle w:val="TableofFigures"/>
        <w:tabs>
          <w:tab w:val="right" w:leader="dot" w:pos="9350"/>
        </w:tabs>
        <w:rPr>
          <w:noProof/>
        </w:rPr>
      </w:pPr>
      <w:r w:rsidRPr="003C697B">
        <w:fldChar w:fldCharType="begin"/>
      </w:r>
      <w:r w:rsidRPr="003C697B">
        <w:instrText xml:space="preserve"> TOC \h \z \c "Figure" </w:instrText>
      </w:r>
      <w:r w:rsidRPr="003C697B">
        <w:fldChar w:fldCharType="separate"/>
      </w:r>
    </w:p>
    <w:p w14:paraId="60379DEF" w14:textId="77777777" w:rsidR="00CF7DBC" w:rsidRPr="003C697B" w:rsidRDefault="00D23F07" w:rsidP="004255AA">
      <w:pPr>
        <w:pStyle w:val="NormalWeb"/>
        <w:shd w:val="clear" w:color="auto" w:fill="FFFFFF"/>
        <w:spacing w:line="360" w:lineRule="auto"/>
        <w:jc w:val="both"/>
      </w:pPr>
      <w:r w:rsidRPr="003C697B">
        <w:fldChar w:fldCharType="end"/>
      </w:r>
    </w:p>
    <w:p w14:paraId="50B2D2AF" w14:textId="77777777" w:rsidR="001D6AD2" w:rsidRPr="00825695" w:rsidRDefault="00D37D45" w:rsidP="004255AA">
      <w:pPr>
        <w:spacing w:after="160"/>
        <w:jc w:val="left"/>
        <w:sectPr w:rsidR="001D6AD2" w:rsidRPr="00825695" w:rsidSect="00D152C3">
          <w:footerReference w:type="default" r:id="rId8"/>
          <w:type w:val="continuous"/>
          <w:pgSz w:w="11906" w:h="16838" w:code="9"/>
          <w:pgMar w:top="1440" w:right="1440" w:bottom="1440" w:left="1440" w:header="720" w:footer="720" w:gutter="0"/>
          <w:pgNumType w:fmt="lowerRoman"/>
          <w:cols w:space="720"/>
          <w:docGrid w:linePitch="360"/>
        </w:sectPr>
      </w:pPr>
      <w:r>
        <w:br w:type="page"/>
      </w:r>
    </w:p>
    <w:p w14:paraId="77495CE3" w14:textId="657D2921" w:rsidR="00693EC1" w:rsidRDefault="001D6AD2" w:rsidP="004255AA">
      <w:pPr>
        <w:pStyle w:val="Heading1"/>
        <w:rPr>
          <w:lang w:val="en-GB" w:eastAsia="en-GB"/>
        </w:rPr>
      </w:pPr>
      <w:bookmarkStart w:id="0" w:name="_Toc160560718"/>
      <w:r>
        <w:rPr>
          <w:lang w:val="en-GB" w:eastAsia="en-GB"/>
        </w:rPr>
        <w:lastRenderedPageBreak/>
        <w:t>Introduction</w:t>
      </w:r>
      <w:bookmarkEnd w:id="0"/>
      <w:r w:rsidR="00184AB2">
        <w:rPr>
          <w:lang w:val="en-GB" w:eastAsia="en-GB"/>
        </w:rPr>
        <w:t xml:space="preserve"> </w:t>
      </w:r>
    </w:p>
    <w:p w14:paraId="0D9FD03A" w14:textId="13A0C3A5" w:rsidR="00FE6948" w:rsidRDefault="00DF4393" w:rsidP="004255AA">
      <w:pPr>
        <w:rPr>
          <w:lang w:val="en-GB" w:eastAsia="en-GB"/>
        </w:rPr>
      </w:pPr>
      <w:r w:rsidRPr="00DF4393">
        <w:rPr>
          <w:lang w:val="en-GB" w:eastAsia="en-GB"/>
        </w:rPr>
        <w:t>Leadership that works well is a key factor in how well and how long an organisation lasts. During a recent career week, a level 5 student wanted to learn more about leadership theories, especially Theories X, Y, and Z. They wanted to use what they learned to get better at running a small business. The goal of this report is to give an in-depth look at these leadership theories by showing how they are alike and how they are different, as well as their pros and cons and how society and personal differenc</w:t>
      </w:r>
      <w:r>
        <w:rPr>
          <w:lang w:val="en-GB" w:eastAsia="en-GB"/>
        </w:rPr>
        <w:t xml:space="preserve">es affect how they can be used. </w:t>
      </w:r>
      <w:r w:rsidRPr="00DF4393">
        <w:rPr>
          <w:lang w:val="en-GB" w:eastAsia="en-GB"/>
        </w:rPr>
        <w:t xml:space="preserve">Douglas McGregor and William Ouchi came up with </w:t>
      </w:r>
      <w:r w:rsidR="009A0509">
        <w:rPr>
          <w:lang w:val="en-GB" w:eastAsia="en-GB"/>
        </w:rPr>
        <w:t>Theories</w:t>
      </w:r>
      <w:r w:rsidRPr="00DF4393">
        <w:rPr>
          <w:lang w:val="en-GB" w:eastAsia="en-GB"/>
        </w:rPr>
        <w:t xml:space="preserve"> X, Y, and Z, which are all different ways of thinking about leadership. As we learn more about these theories, we'll get a better sense of how they work and how they each approach things like motivating employees, controlling managers, and the way organisations work. The </w:t>
      </w:r>
      <w:r>
        <w:rPr>
          <w:lang w:val="en-GB" w:eastAsia="en-GB"/>
        </w:rPr>
        <w:t>report</w:t>
      </w:r>
      <w:r w:rsidRPr="00DF4393">
        <w:rPr>
          <w:lang w:val="en-GB" w:eastAsia="en-GB"/>
        </w:rPr>
        <w:t xml:space="preserve"> </w:t>
      </w:r>
      <w:r w:rsidR="009A0509">
        <w:rPr>
          <w:lang w:val="en-GB" w:eastAsia="en-GB"/>
        </w:rPr>
        <w:t>on</w:t>
      </w:r>
      <w:r w:rsidRPr="00DF4393">
        <w:rPr>
          <w:lang w:val="en-GB" w:eastAsia="en-GB"/>
        </w:rPr>
        <w:t xml:space="preserve"> these theories goes beyond just talking about them in a theoretical way; it also looks at how they can be used in real life by recognising how society and personal differences can affect leadership styles. By understanding these aspects, the student can learn useful skills for navigating the complicated worl</w:t>
      </w:r>
      <w:r>
        <w:rPr>
          <w:lang w:val="en-GB" w:eastAsia="en-GB"/>
        </w:rPr>
        <w:t>d of organisational leadership</w:t>
      </w:r>
      <w:r w:rsidR="004559E7">
        <w:rPr>
          <w:lang w:val="en-GB" w:eastAsia="en-GB"/>
        </w:rPr>
        <w:t xml:space="preserve"> (</w:t>
      </w:r>
      <w:r w:rsidR="004559E7">
        <w:t>Carlos Pastor and Mayo, 2008)</w:t>
      </w:r>
      <w:r>
        <w:rPr>
          <w:lang w:val="en-GB" w:eastAsia="en-GB"/>
        </w:rPr>
        <w:t xml:space="preserve">. </w:t>
      </w:r>
      <w:r w:rsidRPr="00DF4393">
        <w:rPr>
          <w:lang w:val="en-GB" w:eastAsia="en-GB"/>
        </w:rPr>
        <w:t xml:space="preserve">This </w:t>
      </w:r>
      <w:r>
        <w:rPr>
          <w:lang w:val="en-GB" w:eastAsia="en-GB"/>
        </w:rPr>
        <w:t>report</w:t>
      </w:r>
      <w:r w:rsidRPr="00DF4393">
        <w:rPr>
          <w:lang w:val="en-GB" w:eastAsia="en-GB"/>
        </w:rPr>
        <w:t xml:space="preserve"> also takes a critical look at the idea that a leader shouldn't stick to one style but should change based on the situation. By using cases from real life and organisational studies, we will talk about the pros and cons of using different leadership styles depending on the changing needs of the situation. The goal of this investigation is to give the </w:t>
      </w:r>
      <w:r>
        <w:rPr>
          <w:lang w:val="en-GB" w:eastAsia="en-GB"/>
        </w:rPr>
        <w:t>students</w:t>
      </w:r>
      <w:r w:rsidRPr="00DF4393">
        <w:rPr>
          <w:lang w:val="en-GB" w:eastAsia="en-GB"/>
        </w:rPr>
        <w:t xml:space="preserve"> a complete understanding of different leadership theories, which will help them run small businesses </w:t>
      </w:r>
      <w:r>
        <w:rPr>
          <w:lang w:val="en-GB" w:eastAsia="en-GB"/>
        </w:rPr>
        <w:t>smartly and flexibly</w:t>
      </w:r>
      <w:r w:rsidR="004D4458">
        <w:rPr>
          <w:lang w:val="en-GB" w:eastAsia="en-GB"/>
        </w:rPr>
        <w:t>.</w:t>
      </w:r>
    </w:p>
    <w:p w14:paraId="197E5115" w14:textId="77777777" w:rsidR="00FE6948" w:rsidRDefault="00FE6948">
      <w:pPr>
        <w:spacing w:after="160" w:line="259" w:lineRule="auto"/>
        <w:jc w:val="left"/>
        <w:rPr>
          <w:lang w:val="en-GB" w:eastAsia="en-GB"/>
        </w:rPr>
      </w:pPr>
      <w:r>
        <w:rPr>
          <w:lang w:val="en-GB" w:eastAsia="en-GB"/>
        </w:rPr>
        <w:br w:type="page"/>
      </w:r>
    </w:p>
    <w:p w14:paraId="03C37C3E" w14:textId="0C1095BE" w:rsidR="00E63158" w:rsidRDefault="00E63158" w:rsidP="004255AA">
      <w:pPr>
        <w:pStyle w:val="Heading1"/>
        <w:rPr>
          <w:lang w:val="en-GB" w:eastAsia="en-GB"/>
        </w:rPr>
      </w:pPr>
      <w:bookmarkStart w:id="1" w:name="_Toc160560719"/>
      <w:r>
        <w:rPr>
          <w:lang w:val="en-GB" w:eastAsia="en-GB"/>
        </w:rPr>
        <w:lastRenderedPageBreak/>
        <w:t>Theory X, Y and Z</w:t>
      </w:r>
      <w:bookmarkEnd w:id="1"/>
    </w:p>
    <w:p w14:paraId="2E208DAF" w14:textId="242592E2" w:rsidR="00575123" w:rsidRPr="00575123" w:rsidRDefault="00575123" w:rsidP="004255AA">
      <w:pPr>
        <w:rPr>
          <w:lang w:val="en-GB" w:eastAsia="en-GB"/>
        </w:rPr>
      </w:pPr>
      <w:r w:rsidRPr="00575123">
        <w:rPr>
          <w:lang w:val="en-GB" w:eastAsia="en-GB"/>
        </w:rPr>
        <w:t>The important work that Douglas McGregor did on Theory X and Theory Y made it possible to learn about the many ways that workers from different backgrounds can be managed and motivated. Theory X assumes a bad future because it says that workers naturally dislike their jobs and need to be micromanaged all the time. Theory Y, on the other hand, is more upbeat and optimistic. It says that people are self-motivated, enjoy their wo</w:t>
      </w:r>
      <w:r>
        <w:rPr>
          <w:lang w:val="en-GB" w:eastAsia="en-GB"/>
        </w:rPr>
        <w:t xml:space="preserve">rk, and want to be independent. </w:t>
      </w:r>
      <w:r w:rsidRPr="00575123">
        <w:rPr>
          <w:lang w:val="en-GB" w:eastAsia="en-GB"/>
        </w:rPr>
        <w:t xml:space="preserve">The management theory used in the field of Theory X is based on strict rules and threats. It makes it seem like people are generally lazy and need </w:t>
      </w:r>
      <w:r>
        <w:rPr>
          <w:lang w:val="en-GB" w:eastAsia="en-GB"/>
        </w:rPr>
        <w:t xml:space="preserve">an </w:t>
      </w:r>
      <w:r w:rsidRPr="00575123">
        <w:rPr>
          <w:lang w:val="en-GB" w:eastAsia="en-GB"/>
        </w:rPr>
        <w:t>outside push to do well. Micromanagement becomes commonplace, with bosses taking on a leadership role and carefully watching and telling workers how to do their jobs to make sure they get them done</w:t>
      </w:r>
      <w:r w:rsidR="004D4458">
        <w:rPr>
          <w:lang w:val="en-GB" w:eastAsia="en-GB"/>
        </w:rPr>
        <w:t xml:space="preserve"> (Kesse Appiah, 2020)</w:t>
      </w:r>
      <w:r w:rsidRPr="00575123">
        <w:rPr>
          <w:lang w:val="en-GB" w:eastAsia="en-GB"/>
        </w:rPr>
        <w:t>. This approach does give a clear framework, but it often results in a bored workforce, which stops new ideas from coming up and makes it harder to create a healthy environme</w:t>
      </w:r>
      <w:r>
        <w:rPr>
          <w:lang w:val="en-GB" w:eastAsia="en-GB"/>
        </w:rPr>
        <w:t xml:space="preserve">nt for workers to find work. </w:t>
      </w:r>
      <w:r w:rsidRPr="00575123">
        <w:rPr>
          <w:lang w:val="en-GB" w:eastAsia="en-GB"/>
        </w:rPr>
        <w:t>Theory Y, on the other hand, says that people can not only become more self-motivated but also actively look for ways to improve themselves in both their personal and work lives. People who follow leaders who believe in Theory Y promote employee liberty, shared decision-making, and a nice work environment. This approach helps team members be creative, come up with new ideas, and feel like they own what they're doing. Theory Y fits with modern ideas about leadership that stress how important it is for w</w:t>
      </w:r>
      <w:r>
        <w:rPr>
          <w:lang w:val="en-GB" w:eastAsia="en-GB"/>
        </w:rPr>
        <w:t xml:space="preserve">orkers to be happy and healthy. </w:t>
      </w:r>
      <w:r w:rsidRPr="00575123">
        <w:rPr>
          <w:lang w:val="en-GB" w:eastAsia="en-GB"/>
        </w:rPr>
        <w:t>William Ouchi built on McGregor's work when he came up with Theory Z, which included Japanese management rules and methods. Three main ideas form the basis of Theory Z: the value of keeping long-term job relationships; the need to look at employees' health and happiness as a whole; and the significance of making decisions as a group effort. This method fits with a mindset that encourages people to work together and get involved in their communities. Theory Z tries to create a supportive and united work environment by looking at workers' happine</w:t>
      </w:r>
      <w:r>
        <w:rPr>
          <w:lang w:val="en-GB" w:eastAsia="en-GB"/>
        </w:rPr>
        <w:t>ss and health more broadly.</w:t>
      </w:r>
    </w:p>
    <w:p w14:paraId="734D5477" w14:textId="4F3DE544" w:rsidR="00DF4393" w:rsidRDefault="00575123" w:rsidP="004255AA">
      <w:pPr>
        <w:rPr>
          <w:lang w:val="en-GB" w:eastAsia="en-GB"/>
        </w:rPr>
      </w:pPr>
      <w:r w:rsidRPr="00575123">
        <w:rPr>
          <w:lang w:val="en-GB" w:eastAsia="en-GB"/>
        </w:rPr>
        <w:t xml:space="preserve">Although Japanese management is what Theory Z is based on, it is important to be aware of the problems that could come up when using it in other cultures. How well these ideas work will depend on how well the organization's beliefs, the way it is led, and the culture where it is used all work together. Understanding the finer points of Theory X, Theory Y, and Theory Z in </w:t>
      </w:r>
      <w:proofErr w:type="gramStart"/>
      <w:r w:rsidRPr="00575123">
        <w:rPr>
          <w:lang w:val="en-GB" w:eastAsia="en-GB"/>
        </w:rPr>
        <w:t>great detail</w:t>
      </w:r>
      <w:proofErr w:type="gramEnd"/>
      <w:r w:rsidRPr="00575123">
        <w:rPr>
          <w:lang w:val="en-GB" w:eastAsia="en-GB"/>
        </w:rPr>
        <w:t xml:space="preserve"> can help leaders handle the complexities of different work situations. By knowing this, leaders can also use more advanced leadership techniques that fit</w:t>
      </w:r>
      <w:r>
        <w:rPr>
          <w:lang w:val="en-GB" w:eastAsia="en-GB"/>
        </w:rPr>
        <w:t xml:space="preserve"> the needs of the business</w:t>
      </w:r>
      <w:r w:rsidR="00DF4393">
        <w:rPr>
          <w:lang w:val="en-GB" w:eastAsia="en-GB"/>
        </w:rPr>
        <w:t>.</w:t>
      </w:r>
    </w:p>
    <w:p w14:paraId="6CA7248E" w14:textId="1E8134E5" w:rsidR="00241EF1" w:rsidRDefault="00241EF1" w:rsidP="004255AA">
      <w:pPr>
        <w:rPr>
          <w:lang w:val="en-GB" w:eastAsia="en-GB"/>
        </w:rPr>
      </w:pPr>
      <w:r>
        <w:rPr>
          <w:noProof/>
          <w:lang w:val="en-GB" w:eastAsia="en-GB"/>
        </w:rPr>
        <w:lastRenderedPageBreak/>
        <w:drawing>
          <wp:inline distT="0" distB="0" distL="0" distR="0" wp14:anchorId="1F970140" wp14:editId="05581097">
            <wp:extent cx="5730875" cy="3121660"/>
            <wp:effectExtent l="0" t="0" r="3175" b="2540"/>
            <wp:docPr id="9585302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121660"/>
                    </a:xfrm>
                    <a:prstGeom prst="rect">
                      <a:avLst/>
                    </a:prstGeom>
                    <a:noFill/>
                  </pic:spPr>
                </pic:pic>
              </a:graphicData>
            </a:graphic>
          </wp:inline>
        </w:drawing>
      </w:r>
    </w:p>
    <w:p w14:paraId="48C6AB62" w14:textId="28774F8A" w:rsidR="00241EF1" w:rsidRPr="00575123" w:rsidRDefault="00241EF1" w:rsidP="00241EF1">
      <w:pPr>
        <w:jc w:val="center"/>
        <w:rPr>
          <w:b/>
        </w:rPr>
      </w:pPr>
      <w:bookmarkStart w:id="2" w:name="_Toc160573609"/>
      <w:r w:rsidRPr="00575123">
        <w:rPr>
          <w:b/>
        </w:rPr>
        <w:t xml:space="preserve">Figure </w:t>
      </w:r>
      <w:r w:rsidRPr="00575123">
        <w:rPr>
          <w:b/>
        </w:rPr>
        <w:fldChar w:fldCharType="begin"/>
      </w:r>
      <w:r w:rsidRPr="00575123">
        <w:rPr>
          <w:b/>
        </w:rPr>
        <w:instrText xml:space="preserve"> SEQ Figure \* ARABIC </w:instrText>
      </w:r>
      <w:r w:rsidRPr="00575123">
        <w:rPr>
          <w:b/>
        </w:rPr>
        <w:fldChar w:fldCharType="separate"/>
      </w:r>
      <w:r w:rsidR="009837C4">
        <w:rPr>
          <w:b/>
          <w:noProof/>
        </w:rPr>
        <w:t>1</w:t>
      </w:r>
      <w:r w:rsidRPr="00575123">
        <w:rPr>
          <w:b/>
        </w:rPr>
        <w:fldChar w:fldCharType="end"/>
      </w:r>
      <w:r w:rsidRPr="00575123">
        <w:rPr>
          <w:b/>
        </w:rPr>
        <w:t>: X, Y and Z Theories</w:t>
      </w:r>
      <w:bookmarkEnd w:id="2"/>
    </w:p>
    <w:p w14:paraId="08A9B748" w14:textId="77777777" w:rsidR="00241EF1" w:rsidRPr="00575123" w:rsidRDefault="00241EF1" w:rsidP="00241EF1">
      <w:pPr>
        <w:jc w:val="center"/>
        <w:rPr>
          <w:b/>
        </w:rPr>
      </w:pPr>
      <w:r w:rsidRPr="00575123">
        <w:rPr>
          <w:b/>
        </w:rPr>
        <w:t xml:space="preserve">Source: </w:t>
      </w:r>
      <w:r w:rsidRPr="00575123">
        <w:rPr>
          <w:b/>
          <w:lang w:val="en-GB" w:eastAsia="en-GB"/>
        </w:rPr>
        <w:t>(</w:t>
      </w:r>
      <w:r w:rsidRPr="00575123">
        <w:rPr>
          <w:b/>
        </w:rPr>
        <w:t>Črešnar and Nedelko, 2020)</w:t>
      </w:r>
    </w:p>
    <w:p w14:paraId="0B4D68D5" w14:textId="7DE518D2" w:rsidR="00E63158" w:rsidRDefault="00E63158" w:rsidP="004255AA">
      <w:pPr>
        <w:pStyle w:val="Heading2"/>
        <w:spacing w:before="0"/>
        <w:rPr>
          <w:lang w:val="en-GB" w:eastAsia="en-GB"/>
        </w:rPr>
      </w:pPr>
      <w:bookmarkStart w:id="3" w:name="_Toc160560720"/>
      <w:r>
        <w:rPr>
          <w:lang w:val="en-GB" w:eastAsia="en-GB"/>
        </w:rPr>
        <w:t>Similarities and Differences of the Leadership Theories</w:t>
      </w:r>
      <w:bookmarkEnd w:id="3"/>
    </w:p>
    <w:p w14:paraId="61AB5075" w14:textId="77777777" w:rsidR="00DF4393" w:rsidRPr="00DF4393" w:rsidRDefault="00DF4393" w:rsidP="004255AA">
      <w:pPr>
        <w:rPr>
          <w:lang w:val="en-GB" w:eastAsia="en-GB"/>
        </w:rPr>
      </w:pPr>
      <w:r w:rsidRPr="00DF4393">
        <w:rPr>
          <w:lang w:val="en-GB" w:eastAsia="en-GB"/>
        </w:rPr>
        <w:t>Leadership theories X, Y, and Z are all based on different theoretical frameworks, but they have some things in common and very different ways of applying their core ideas.</w:t>
      </w:r>
    </w:p>
    <w:p w14:paraId="4151060C" w14:textId="66842012" w:rsidR="00DF4393" w:rsidRPr="00DF4393" w:rsidRDefault="00DF4393" w:rsidP="004255AA">
      <w:pPr>
        <w:rPr>
          <w:b/>
          <w:lang w:val="en-GB" w:eastAsia="en-GB"/>
        </w:rPr>
      </w:pPr>
      <w:r w:rsidRPr="00DF4393">
        <w:rPr>
          <w:b/>
          <w:lang w:val="en-GB" w:eastAsia="en-GB"/>
        </w:rPr>
        <w:t>Similarities</w:t>
      </w:r>
    </w:p>
    <w:p w14:paraId="0B06352F" w14:textId="211BCD14" w:rsidR="00DF4393" w:rsidRPr="00DF4393" w:rsidRDefault="00DF4393" w:rsidP="004255AA">
      <w:pPr>
        <w:rPr>
          <w:lang w:val="en-GB" w:eastAsia="en-GB"/>
        </w:rPr>
      </w:pPr>
      <w:r w:rsidRPr="00DF4393">
        <w:rPr>
          <w:lang w:val="en-GB" w:eastAsia="en-GB"/>
        </w:rPr>
        <w:t xml:space="preserve">All three philosophies agree on one thing: leadership is very important to the way a company works and to managing human resources. The things they say shed light on the subtleties of team leadership and the difficulties of creating a company culture. </w:t>
      </w:r>
      <w:proofErr w:type="gramStart"/>
      <w:r w:rsidRPr="00DF4393">
        <w:rPr>
          <w:lang w:val="en-GB" w:eastAsia="en-GB"/>
        </w:rPr>
        <w:t>All of</w:t>
      </w:r>
      <w:proofErr w:type="gramEnd"/>
      <w:r w:rsidRPr="00DF4393">
        <w:rPr>
          <w:lang w:val="en-GB" w:eastAsia="en-GB"/>
        </w:rPr>
        <w:t xml:space="preserve"> these theories also agree on how important it is for leaders to be able to connect with their teams </w:t>
      </w:r>
      <w:r w:rsidR="009A0509">
        <w:rPr>
          <w:lang w:val="en-GB" w:eastAsia="en-GB"/>
        </w:rPr>
        <w:t>for</w:t>
      </w:r>
      <w:r w:rsidRPr="00DF4393">
        <w:rPr>
          <w:lang w:val="en-GB" w:eastAsia="en-GB"/>
        </w:rPr>
        <w:t xml:space="preserve"> organisations to reach their goals. Also, they all agree that leadership is very important for shaping what employees do, how much they produce, </w:t>
      </w:r>
      <w:r>
        <w:rPr>
          <w:lang w:val="en-GB" w:eastAsia="en-GB"/>
        </w:rPr>
        <w:t xml:space="preserve">and how happy they are at work. </w:t>
      </w:r>
      <w:r w:rsidRPr="00DF4393">
        <w:rPr>
          <w:lang w:val="en-GB" w:eastAsia="en-GB"/>
        </w:rPr>
        <w:t xml:space="preserve">All three models also </w:t>
      </w:r>
      <w:proofErr w:type="gramStart"/>
      <w:r w:rsidRPr="00DF4393">
        <w:rPr>
          <w:lang w:val="en-GB" w:eastAsia="en-GB"/>
        </w:rPr>
        <w:t>take into account</w:t>
      </w:r>
      <w:proofErr w:type="gramEnd"/>
      <w:r w:rsidRPr="00DF4393">
        <w:rPr>
          <w:lang w:val="en-GB" w:eastAsia="en-GB"/>
        </w:rPr>
        <w:t xml:space="preserve"> how outside factors like the economy, business trends, and changes in technology can affect corporate leadership</w:t>
      </w:r>
      <w:r w:rsidR="004559E7">
        <w:rPr>
          <w:lang w:val="en-GB" w:eastAsia="en-GB"/>
        </w:rPr>
        <w:t xml:space="preserve"> (Halkias and Neubert, 2020)</w:t>
      </w:r>
      <w:r w:rsidRPr="00DF4393">
        <w:rPr>
          <w:lang w:val="en-GB" w:eastAsia="en-GB"/>
        </w:rPr>
        <w:t xml:space="preserve">. Leaders must be able to adapt to an external world that is always changing </w:t>
      </w:r>
      <w:r>
        <w:rPr>
          <w:lang w:val="en-GB" w:eastAsia="en-GB"/>
        </w:rPr>
        <w:t>for</w:t>
      </w:r>
      <w:r w:rsidRPr="00DF4393">
        <w:rPr>
          <w:lang w:val="en-GB" w:eastAsia="en-GB"/>
        </w:rPr>
        <w:t xml:space="preserve"> their organisations to be successful and last.</w:t>
      </w:r>
    </w:p>
    <w:p w14:paraId="2FA3BF83" w14:textId="4CC9FF4C" w:rsidR="00DF4393" w:rsidRPr="00DF4393" w:rsidRDefault="00DF4393" w:rsidP="004255AA">
      <w:pPr>
        <w:rPr>
          <w:b/>
          <w:lang w:val="en-GB" w:eastAsia="en-GB"/>
        </w:rPr>
      </w:pPr>
      <w:r w:rsidRPr="00DF4393">
        <w:rPr>
          <w:b/>
          <w:lang w:val="en-GB" w:eastAsia="en-GB"/>
        </w:rPr>
        <w:t>Differences</w:t>
      </w:r>
    </w:p>
    <w:p w14:paraId="772803B2" w14:textId="3ABC47D1" w:rsidR="00DF4393" w:rsidRPr="00DF4393" w:rsidRDefault="00DF4393" w:rsidP="004255AA">
      <w:pPr>
        <w:rPr>
          <w:lang w:val="en-GB" w:eastAsia="en-GB"/>
        </w:rPr>
      </w:pPr>
      <w:r w:rsidRPr="00DF4393">
        <w:rPr>
          <w:lang w:val="en-GB" w:eastAsia="en-GB"/>
        </w:rPr>
        <w:t xml:space="preserve">The pessimistic view of human nature in Theory X says that employees are naturally lazy, uninspired, and need to be micromanaged all the time. This idea says that awards and </w:t>
      </w:r>
      <w:r w:rsidRPr="00DF4393">
        <w:rPr>
          <w:lang w:val="en-GB" w:eastAsia="en-GB"/>
        </w:rPr>
        <w:lastRenderedPageBreak/>
        <w:t>punishments from outside sources make people act the way they do. This is like the old-fashioned, hierarchical way of running things because it stresses getting people to do as much work as possibl</w:t>
      </w:r>
      <w:r>
        <w:rPr>
          <w:lang w:val="en-GB" w:eastAsia="en-GB"/>
        </w:rPr>
        <w:t>e while following strict rules.</w:t>
      </w:r>
    </w:p>
    <w:p w14:paraId="199066F1" w14:textId="0A259AC7" w:rsidR="00DF4393" w:rsidRPr="00DF4393" w:rsidRDefault="00DF4393" w:rsidP="004255AA">
      <w:pPr>
        <w:rPr>
          <w:lang w:val="en-GB" w:eastAsia="en-GB"/>
        </w:rPr>
      </w:pPr>
      <w:r w:rsidRPr="00DF4393">
        <w:rPr>
          <w:lang w:val="en-GB" w:eastAsia="en-GB"/>
        </w:rPr>
        <w:t xml:space="preserve">Theory Y is much more optimistic about people. It says that people are naturally ambitious, creative, and able to take care of themselves. This way of thinking about leadership tends to be more open and </w:t>
      </w:r>
      <w:r w:rsidR="009A0509">
        <w:rPr>
          <w:lang w:val="en-GB" w:eastAsia="en-GB"/>
        </w:rPr>
        <w:t>involves</w:t>
      </w:r>
      <w:r w:rsidRPr="00DF4393">
        <w:rPr>
          <w:lang w:val="en-GB" w:eastAsia="en-GB"/>
        </w:rPr>
        <w:t xml:space="preserve"> a lot of people, with a focus on teamwork and personal freedom</w:t>
      </w:r>
      <w:r w:rsidR="004559E7">
        <w:rPr>
          <w:lang w:val="en-GB" w:eastAsia="en-GB"/>
        </w:rPr>
        <w:t xml:space="preserve"> (Dugan, 2024)</w:t>
      </w:r>
      <w:r w:rsidRPr="00DF4393">
        <w:rPr>
          <w:lang w:val="en-GB" w:eastAsia="en-GB"/>
        </w:rPr>
        <w:t xml:space="preserve">. Theory Y supports workers' growth and happiness, which is more in line with a more modern </w:t>
      </w:r>
      <w:r>
        <w:rPr>
          <w:lang w:val="en-GB" w:eastAsia="en-GB"/>
        </w:rPr>
        <w:t>and humane style of leadership.</w:t>
      </w:r>
    </w:p>
    <w:p w14:paraId="53C9E7CB" w14:textId="3B7E40EC" w:rsidR="00DF4393" w:rsidRDefault="00DF4393" w:rsidP="004255AA">
      <w:pPr>
        <w:rPr>
          <w:lang w:val="en-GB" w:eastAsia="en-GB"/>
        </w:rPr>
      </w:pPr>
      <w:r w:rsidRPr="00DF4393">
        <w:rPr>
          <w:lang w:val="en-GB" w:eastAsia="en-GB"/>
        </w:rPr>
        <w:t>Theory Z and Theory Y have some things in common, but Theory Z gives us a different cultural view. Japanese management styles are the source of Theory Z. It's all about making decisions as a group, keeping employees for a long time, and making sure they are healthy and happy overall. Theory Z is a link between Eastern and Western management ideas, showing a way of leading that includes everyone and works together.</w:t>
      </w:r>
    </w:p>
    <w:p w14:paraId="602CB167" w14:textId="77777777" w:rsidR="000A7BB2" w:rsidRPr="000A7BB2" w:rsidRDefault="000D6AE9" w:rsidP="000A7BB2">
      <w:pPr>
        <w:keepNext/>
        <w:rPr>
          <w:sz w:val="36"/>
          <w:szCs w:val="32"/>
        </w:rPr>
      </w:pPr>
      <w:r w:rsidRPr="000A7BB2">
        <w:rPr>
          <w:noProof/>
          <w:sz w:val="36"/>
          <w:szCs w:val="32"/>
        </w:rPr>
        <w:drawing>
          <wp:inline distT="0" distB="0" distL="0" distR="0" wp14:anchorId="21CE48AF" wp14:editId="3F948AF8">
            <wp:extent cx="5731510" cy="2918460"/>
            <wp:effectExtent l="0" t="0" r="2540" b="0"/>
            <wp:docPr id="253165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165239" name=""/>
                    <pic:cNvPicPr/>
                  </pic:nvPicPr>
                  <pic:blipFill rotWithShape="1">
                    <a:blip r:embed="rId10"/>
                    <a:srcRect b="9474"/>
                    <a:stretch/>
                  </pic:blipFill>
                  <pic:spPr bwMode="auto">
                    <a:xfrm>
                      <a:off x="0" y="0"/>
                      <a:ext cx="5731510" cy="2918460"/>
                    </a:xfrm>
                    <a:prstGeom prst="rect">
                      <a:avLst/>
                    </a:prstGeom>
                    <a:ln>
                      <a:noFill/>
                    </a:ln>
                    <a:extLst>
                      <a:ext uri="{53640926-AAD7-44D8-BBD7-CCE9431645EC}">
                        <a14:shadowObscured xmlns:a14="http://schemas.microsoft.com/office/drawing/2010/main"/>
                      </a:ext>
                    </a:extLst>
                  </pic:spPr>
                </pic:pic>
              </a:graphicData>
            </a:graphic>
          </wp:inline>
        </w:drawing>
      </w:r>
    </w:p>
    <w:p w14:paraId="1B16568C" w14:textId="3D72B92E" w:rsidR="00C47B12" w:rsidRPr="00C47B12" w:rsidRDefault="000A7BB2" w:rsidP="000A7BB2">
      <w:pPr>
        <w:pStyle w:val="Caption"/>
        <w:jc w:val="center"/>
        <w:rPr>
          <w:b/>
          <w:bCs/>
          <w:i w:val="0"/>
          <w:iCs w:val="0"/>
          <w:color w:val="auto"/>
          <w:sz w:val="24"/>
          <w:szCs w:val="24"/>
        </w:rPr>
      </w:pPr>
      <w:bookmarkStart w:id="4" w:name="_Toc160573610"/>
      <w:r w:rsidRPr="00C47B12">
        <w:rPr>
          <w:b/>
          <w:bCs/>
          <w:i w:val="0"/>
          <w:iCs w:val="0"/>
          <w:color w:val="auto"/>
          <w:sz w:val="24"/>
          <w:szCs w:val="24"/>
        </w:rPr>
        <w:t xml:space="preserve">Figure </w:t>
      </w:r>
      <w:r w:rsidRPr="00C47B12">
        <w:rPr>
          <w:b/>
          <w:bCs/>
          <w:i w:val="0"/>
          <w:iCs w:val="0"/>
          <w:color w:val="auto"/>
          <w:sz w:val="24"/>
          <w:szCs w:val="24"/>
        </w:rPr>
        <w:fldChar w:fldCharType="begin"/>
      </w:r>
      <w:r w:rsidRPr="00C47B12">
        <w:rPr>
          <w:b/>
          <w:bCs/>
          <w:i w:val="0"/>
          <w:iCs w:val="0"/>
          <w:color w:val="auto"/>
          <w:sz w:val="24"/>
          <w:szCs w:val="24"/>
        </w:rPr>
        <w:instrText xml:space="preserve"> SEQ Figure \* ARABIC </w:instrText>
      </w:r>
      <w:r w:rsidRPr="00C47B12">
        <w:rPr>
          <w:b/>
          <w:bCs/>
          <w:i w:val="0"/>
          <w:iCs w:val="0"/>
          <w:color w:val="auto"/>
          <w:sz w:val="24"/>
          <w:szCs w:val="24"/>
        </w:rPr>
        <w:fldChar w:fldCharType="separate"/>
      </w:r>
      <w:r w:rsidR="009837C4">
        <w:rPr>
          <w:b/>
          <w:bCs/>
          <w:i w:val="0"/>
          <w:iCs w:val="0"/>
          <w:noProof/>
          <w:color w:val="auto"/>
          <w:sz w:val="24"/>
          <w:szCs w:val="24"/>
        </w:rPr>
        <w:t>2</w:t>
      </w:r>
      <w:r w:rsidRPr="00C47B12">
        <w:rPr>
          <w:b/>
          <w:bCs/>
          <w:i w:val="0"/>
          <w:iCs w:val="0"/>
          <w:color w:val="auto"/>
          <w:sz w:val="24"/>
          <w:szCs w:val="24"/>
        </w:rPr>
        <w:fldChar w:fldCharType="end"/>
      </w:r>
      <w:r w:rsidR="0015181D">
        <w:rPr>
          <w:b/>
          <w:bCs/>
          <w:i w:val="0"/>
          <w:iCs w:val="0"/>
          <w:color w:val="auto"/>
          <w:sz w:val="24"/>
          <w:szCs w:val="24"/>
        </w:rPr>
        <w:t>:</w:t>
      </w:r>
      <w:r w:rsidRPr="00C47B12">
        <w:rPr>
          <w:b/>
          <w:bCs/>
          <w:i w:val="0"/>
          <w:iCs w:val="0"/>
          <w:color w:val="auto"/>
          <w:sz w:val="24"/>
          <w:szCs w:val="24"/>
        </w:rPr>
        <w:t xml:space="preserve"> Differences among Theory X, Y and Z</w:t>
      </w:r>
      <w:bookmarkEnd w:id="4"/>
      <w:r w:rsidRPr="00C47B12">
        <w:rPr>
          <w:b/>
          <w:bCs/>
          <w:i w:val="0"/>
          <w:iCs w:val="0"/>
          <w:color w:val="auto"/>
          <w:sz w:val="24"/>
          <w:szCs w:val="24"/>
        </w:rPr>
        <w:t xml:space="preserve"> </w:t>
      </w:r>
    </w:p>
    <w:p w14:paraId="097CE3B5" w14:textId="10CD8CD9" w:rsidR="000D6AE9" w:rsidRPr="00C47B12" w:rsidRDefault="00C47B12" w:rsidP="000A7BB2">
      <w:pPr>
        <w:pStyle w:val="Caption"/>
        <w:jc w:val="center"/>
        <w:rPr>
          <w:b/>
          <w:bCs/>
          <w:i w:val="0"/>
          <w:iCs w:val="0"/>
          <w:color w:val="auto"/>
          <w:sz w:val="24"/>
          <w:szCs w:val="24"/>
          <w:lang w:val="en-GB" w:eastAsia="en-GB"/>
        </w:rPr>
      </w:pPr>
      <w:r w:rsidRPr="00C47B12">
        <w:rPr>
          <w:b/>
          <w:bCs/>
          <w:i w:val="0"/>
          <w:iCs w:val="0"/>
          <w:color w:val="auto"/>
          <w:sz w:val="24"/>
          <w:szCs w:val="24"/>
        </w:rPr>
        <w:t xml:space="preserve">Source: </w:t>
      </w:r>
      <w:r w:rsidR="000A7BB2" w:rsidRPr="00C47B12">
        <w:rPr>
          <w:b/>
          <w:bCs/>
          <w:i w:val="0"/>
          <w:iCs w:val="0"/>
          <w:color w:val="auto"/>
          <w:sz w:val="24"/>
          <w:szCs w:val="24"/>
          <w:lang w:val="en-GB" w:eastAsia="en-GB"/>
        </w:rPr>
        <w:t>(Mahmoud et al., 2021)</w:t>
      </w:r>
    </w:p>
    <w:p w14:paraId="5801B676" w14:textId="74342AD2" w:rsidR="00DF4393" w:rsidRPr="00215E78" w:rsidRDefault="00215E78" w:rsidP="004255AA">
      <w:pPr>
        <w:rPr>
          <w:b/>
          <w:lang w:val="en-GB" w:eastAsia="en-GB"/>
        </w:rPr>
      </w:pPr>
      <w:r w:rsidRPr="00215E78">
        <w:rPr>
          <w:b/>
          <w:lang w:val="en-GB" w:eastAsia="en-GB"/>
        </w:rPr>
        <w:t>Cultural Influences</w:t>
      </w:r>
    </w:p>
    <w:p w14:paraId="54C1A296" w14:textId="0055AE9D" w:rsidR="00DF4393" w:rsidRPr="00DF4393" w:rsidRDefault="00DF4393" w:rsidP="004255AA">
      <w:pPr>
        <w:rPr>
          <w:lang w:val="en-GB" w:eastAsia="en-GB"/>
        </w:rPr>
      </w:pPr>
      <w:r w:rsidRPr="00DF4393">
        <w:rPr>
          <w:lang w:val="en-GB" w:eastAsia="en-GB"/>
        </w:rPr>
        <w:t>The main difference between these ideas is how much they explain cultural aspects. Theories X and Y, which were created in the West, represent the values of individualism. In Theory Z, the collectivist ideas of other countries are used, especially the organisational culture of Japan</w:t>
      </w:r>
      <w:r w:rsidR="004559E7">
        <w:rPr>
          <w:lang w:val="en-GB" w:eastAsia="en-GB"/>
        </w:rPr>
        <w:t xml:space="preserve"> </w:t>
      </w:r>
      <w:r w:rsidR="004559E7">
        <w:rPr>
          <w:lang w:val="en-GB" w:eastAsia="en-GB"/>
        </w:rPr>
        <w:lastRenderedPageBreak/>
        <w:t>(Mahmoud et al., 2021)</w:t>
      </w:r>
      <w:r w:rsidRPr="00DF4393">
        <w:rPr>
          <w:lang w:val="en-GB" w:eastAsia="en-GB"/>
        </w:rPr>
        <w:t xml:space="preserve">. </w:t>
      </w:r>
      <w:r w:rsidR="00215E78">
        <w:rPr>
          <w:lang w:val="en-GB" w:eastAsia="en-GB"/>
        </w:rPr>
        <w:t xml:space="preserve">This </w:t>
      </w:r>
      <w:r w:rsidR="009A0509">
        <w:rPr>
          <w:lang w:val="en-GB" w:eastAsia="en-GB"/>
        </w:rPr>
        <w:t>cultural</w:t>
      </w:r>
      <w:r w:rsidRPr="00DF4393">
        <w:rPr>
          <w:lang w:val="en-GB" w:eastAsia="en-GB"/>
        </w:rPr>
        <w:t xml:space="preserve"> nuance affects leadership styles, which shows how important it is to take </w:t>
      </w:r>
      <w:r w:rsidR="009A0509">
        <w:rPr>
          <w:lang w:val="en-GB" w:eastAsia="en-GB"/>
        </w:rPr>
        <w:t>cultural</w:t>
      </w:r>
      <w:r w:rsidRPr="00DF4393">
        <w:rPr>
          <w:lang w:val="en-GB" w:eastAsia="en-GB"/>
        </w:rPr>
        <w:t xml:space="preserve"> differences in leadership styles into account.</w:t>
      </w:r>
    </w:p>
    <w:p w14:paraId="7ED72052" w14:textId="2644048F" w:rsidR="00E63158" w:rsidRDefault="00E63158" w:rsidP="004255AA">
      <w:pPr>
        <w:pStyle w:val="Heading2"/>
        <w:spacing w:before="0"/>
        <w:rPr>
          <w:lang w:val="en-GB" w:eastAsia="en-GB"/>
        </w:rPr>
      </w:pPr>
      <w:bookmarkStart w:id="5" w:name="_Toc160560721"/>
      <w:r>
        <w:rPr>
          <w:lang w:val="en-GB" w:eastAsia="en-GB"/>
        </w:rPr>
        <w:t>Merit and Demerits of the Leadership Styles</w:t>
      </w:r>
      <w:bookmarkEnd w:id="5"/>
    </w:p>
    <w:p w14:paraId="55309F6C" w14:textId="77777777" w:rsidR="00215E78" w:rsidRPr="00215E78" w:rsidRDefault="00215E78" w:rsidP="004255AA">
      <w:pPr>
        <w:rPr>
          <w:lang w:val="en-GB" w:eastAsia="en-GB"/>
        </w:rPr>
      </w:pPr>
      <w:r w:rsidRPr="00215E78">
        <w:rPr>
          <w:lang w:val="en-GB" w:eastAsia="en-GB"/>
        </w:rPr>
        <w:t>When used in different business settings, leadership ideas X, Y, and Z all have pros and cons.</w:t>
      </w:r>
    </w:p>
    <w:p w14:paraId="62235805" w14:textId="2B5465C6" w:rsidR="00215E78" w:rsidRPr="00215E78" w:rsidRDefault="00215E78" w:rsidP="004255AA">
      <w:pPr>
        <w:rPr>
          <w:b/>
          <w:lang w:val="en-GB" w:eastAsia="en-GB"/>
        </w:rPr>
      </w:pPr>
      <w:r w:rsidRPr="00215E78">
        <w:rPr>
          <w:b/>
          <w:lang w:val="en-GB" w:eastAsia="en-GB"/>
        </w:rPr>
        <w:t>Theory X:</w:t>
      </w:r>
    </w:p>
    <w:p w14:paraId="00F4B075" w14:textId="7B0264D5" w:rsidR="00215E78" w:rsidRPr="00215E78" w:rsidRDefault="00215E78" w:rsidP="004255AA">
      <w:pPr>
        <w:rPr>
          <w:lang w:val="en-GB" w:eastAsia="en-GB"/>
        </w:rPr>
      </w:pPr>
      <w:r w:rsidRPr="00215E78">
        <w:rPr>
          <w:lang w:val="en-GB" w:eastAsia="en-GB"/>
        </w:rPr>
        <w:t>Theory X's focus on command and control could be useful when clear directions and close supervision are needed. Tasks that need to be done correctly and consistently might be better done with the help of a more powerful boss. On top of that, Theory X works in some crisis management situations where the organisation needs to be controlled and make quick decisions to stay alive</w:t>
      </w:r>
      <w:r w:rsidR="004559E7">
        <w:rPr>
          <w:lang w:val="en-GB" w:eastAsia="en-GB"/>
        </w:rPr>
        <w:t xml:space="preserve"> (</w:t>
      </w:r>
      <w:r w:rsidR="004559E7">
        <w:t>Awwad and Mohammad Lafi, 2023)</w:t>
      </w:r>
      <w:r w:rsidRPr="00215E78">
        <w:rPr>
          <w:lang w:val="en-GB" w:eastAsia="en-GB"/>
        </w:rPr>
        <w:t>.</w:t>
      </w:r>
    </w:p>
    <w:p w14:paraId="24C7F2D9" w14:textId="50AE403C" w:rsidR="00215E78" w:rsidRPr="00215E78" w:rsidRDefault="00215E78" w:rsidP="004255AA">
      <w:pPr>
        <w:rPr>
          <w:lang w:val="en-GB" w:eastAsia="en-GB"/>
        </w:rPr>
      </w:pPr>
      <w:r w:rsidRPr="00215E78">
        <w:rPr>
          <w:lang w:val="en-GB" w:eastAsia="en-GB"/>
        </w:rPr>
        <w:t>Theory X's style of leadership is a bit strict, which could make it harder to try new things and come up with new ideas. Employees who don't care about their jobs or want to do them might be less satisfied with their jobs and leave their jobs more often. When awards and punishments come from outside sources, it's more likely that people will trust each other and work together.</w:t>
      </w:r>
    </w:p>
    <w:p w14:paraId="3D8B61BA" w14:textId="5B03BA4C" w:rsidR="00215E78" w:rsidRPr="00215E78" w:rsidRDefault="00215E78" w:rsidP="004255AA">
      <w:pPr>
        <w:rPr>
          <w:b/>
          <w:lang w:val="en-GB" w:eastAsia="en-GB"/>
        </w:rPr>
      </w:pPr>
      <w:r w:rsidRPr="00215E78">
        <w:rPr>
          <w:b/>
          <w:lang w:val="en-GB" w:eastAsia="en-GB"/>
        </w:rPr>
        <w:t>Theory Y:</w:t>
      </w:r>
    </w:p>
    <w:p w14:paraId="19423029" w14:textId="6719158A" w:rsidR="00215E78" w:rsidRPr="00215E78" w:rsidRDefault="00215E78" w:rsidP="004255AA">
      <w:pPr>
        <w:rPr>
          <w:lang w:val="en-GB" w:eastAsia="en-GB"/>
        </w:rPr>
      </w:pPr>
      <w:r w:rsidRPr="00215E78">
        <w:rPr>
          <w:lang w:val="en-GB" w:eastAsia="en-GB"/>
        </w:rPr>
        <w:t>When leaders use Theory Y's empowering and participatory style, confidence and job satisfaction tend to go up. Theory Y says that leaders can bring out the best in their teams' creativity by encouraging them to be self-reliant and take responsibility for their actions. In knowledge-based fields, where this method shines, innovation and problem-solving are very important.</w:t>
      </w:r>
    </w:p>
    <w:p w14:paraId="406B0AAD" w14:textId="022489A4" w:rsidR="00215E78" w:rsidRPr="00215E78" w:rsidRDefault="00215E78" w:rsidP="004255AA">
      <w:pPr>
        <w:rPr>
          <w:lang w:val="en-GB" w:eastAsia="en-GB"/>
        </w:rPr>
      </w:pPr>
      <w:r w:rsidRPr="00215E78">
        <w:rPr>
          <w:lang w:val="en-GB" w:eastAsia="en-GB"/>
        </w:rPr>
        <w:t>Because Theory Y relies on participation in decision-making, processes may take longer when time is of the essence. Along with that, it assumes a positive view of what motivates employees, which might not work in all types of companies</w:t>
      </w:r>
      <w:r w:rsidR="00575123">
        <w:rPr>
          <w:lang w:val="en-GB" w:eastAsia="en-GB"/>
        </w:rPr>
        <w:t xml:space="preserve"> (Singh, 2020)</w:t>
      </w:r>
      <w:r w:rsidRPr="00215E78">
        <w:rPr>
          <w:lang w:val="en-GB" w:eastAsia="en-GB"/>
        </w:rPr>
        <w:t>. Some situations may make the Theory Y method less useful, like when people aren't intrinsically motivated or are being influenced by outside factors.</w:t>
      </w:r>
    </w:p>
    <w:p w14:paraId="6AB1C705" w14:textId="13266E01" w:rsidR="00215E78" w:rsidRPr="00215E78" w:rsidRDefault="00215E78" w:rsidP="004255AA">
      <w:pPr>
        <w:rPr>
          <w:b/>
          <w:lang w:val="en-GB" w:eastAsia="en-GB"/>
        </w:rPr>
      </w:pPr>
      <w:r w:rsidRPr="00215E78">
        <w:rPr>
          <w:b/>
          <w:lang w:val="en-GB" w:eastAsia="en-GB"/>
        </w:rPr>
        <w:t xml:space="preserve">Theory </w:t>
      </w:r>
      <w:r>
        <w:rPr>
          <w:b/>
          <w:lang w:val="en-GB" w:eastAsia="en-GB"/>
        </w:rPr>
        <w:t>Z</w:t>
      </w:r>
      <w:r w:rsidRPr="00215E78">
        <w:rPr>
          <w:b/>
          <w:lang w:val="en-GB" w:eastAsia="en-GB"/>
        </w:rPr>
        <w:t>:</w:t>
      </w:r>
    </w:p>
    <w:p w14:paraId="07471746" w14:textId="0334E60A" w:rsidR="00215E78" w:rsidRPr="00215E78" w:rsidRDefault="00215E78" w:rsidP="004255AA">
      <w:pPr>
        <w:rPr>
          <w:lang w:val="en-GB" w:eastAsia="en-GB"/>
        </w:rPr>
      </w:pPr>
      <w:r w:rsidRPr="00215E78">
        <w:rPr>
          <w:lang w:val="en-GB" w:eastAsia="en-GB"/>
        </w:rPr>
        <w:t xml:space="preserve">One good thing about Theory Z is that it improves business culture by encouraging people to stay with the company for a long time and make decisions as a group. Using this approach can make employees more loyal and committed. Theory Z can help keep things stable and peaceful at </w:t>
      </w:r>
      <w:r w:rsidR="009A0509">
        <w:rPr>
          <w:lang w:val="en-GB" w:eastAsia="en-GB"/>
        </w:rPr>
        <w:t>workplaces</w:t>
      </w:r>
      <w:r w:rsidRPr="00215E78">
        <w:rPr>
          <w:lang w:val="en-GB" w:eastAsia="en-GB"/>
        </w:rPr>
        <w:t xml:space="preserve"> that value building long-term relationships with their workers.</w:t>
      </w:r>
    </w:p>
    <w:p w14:paraId="4D548C5B" w14:textId="2CD18195" w:rsidR="00215E78" w:rsidRPr="00215E78" w:rsidRDefault="00215E78" w:rsidP="004255AA">
      <w:pPr>
        <w:rPr>
          <w:lang w:val="en-GB" w:eastAsia="en-GB"/>
        </w:rPr>
      </w:pPr>
      <w:r w:rsidRPr="00215E78">
        <w:rPr>
          <w:lang w:val="en-GB" w:eastAsia="en-GB"/>
        </w:rPr>
        <w:lastRenderedPageBreak/>
        <w:t>On the other hand, Theory Z might find it hard to keep up with businesses or settings that change all the time</w:t>
      </w:r>
      <w:r w:rsidR="004559E7">
        <w:rPr>
          <w:lang w:val="en-GB" w:eastAsia="en-GB"/>
        </w:rPr>
        <w:t xml:space="preserve"> (Okolo, 2021</w:t>
      </w:r>
      <w:r w:rsidR="004559E7">
        <w:rPr>
          <w:lang w:eastAsia="en-GB"/>
        </w:rPr>
        <w:t>)</w:t>
      </w:r>
      <w:r w:rsidRPr="00215E78">
        <w:rPr>
          <w:lang w:val="en-GB" w:eastAsia="en-GB"/>
        </w:rPr>
        <w:t>. It is known that making decisions as a group takes a long time, which could make it harder to adapt. Also, industries that need to be flexible and reorganise often might not be good fits for the focus on stable jobs.</w:t>
      </w:r>
    </w:p>
    <w:p w14:paraId="3F99542D" w14:textId="35B2AC58" w:rsidR="00215E78" w:rsidRPr="00215E78" w:rsidRDefault="00215E78" w:rsidP="004255AA">
      <w:pPr>
        <w:rPr>
          <w:b/>
          <w:lang w:val="en-GB" w:eastAsia="en-GB"/>
        </w:rPr>
      </w:pPr>
      <w:r w:rsidRPr="00215E78">
        <w:rPr>
          <w:b/>
          <w:lang w:val="en-GB" w:eastAsia="en-GB"/>
        </w:rPr>
        <w:t>Cross-connected Issues:</w:t>
      </w:r>
    </w:p>
    <w:p w14:paraId="1A6F9D98" w14:textId="68D58243" w:rsidR="00215E78" w:rsidRPr="00215E78" w:rsidRDefault="00215E78" w:rsidP="004255AA">
      <w:pPr>
        <w:rPr>
          <w:lang w:val="en-GB" w:eastAsia="en-GB"/>
        </w:rPr>
      </w:pPr>
      <w:r w:rsidRPr="00215E78">
        <w:rPr>
          <w:lang w:val="en-GB" w:eastAsia="en-GB"/>
        </w:rPr>
        <w:t>All three theories agree that the effectiveness of a leadership style depends a lot on the situation, the job, and the culture. Because work environments are always changing, leaders need to be able to adapt</w:t>
      </w:r>
      <w:r>
        <w:rPr>
          <w:lang w:val="en-GB" w:eastAsia="en-GB"/>
        </w:rPr>
        <w:t xml:space="preserve"> and choose which ideas to use.</w:t>
      </w:r>
    </w:p>
    <w:p w14:paraId="620CAAF6" w14:textId="05D0EAC0" w:rsidR="00E63158" w:rsidRDefault="00E63158" w:rsidP="004255AA">
      <w:pPr>
        <w:pStyle w:val="Heading2"/>
        <w:spacing w:before="0"/>
        <w:rPr>
          <w:lang w:val="en-GB" w:eastAsia="en-GB"/>
        </w:rPr>
      </w:pPr>
      <w:bookmarkStart w:id="6" w:name="_Toc160560722"/>
      <w:r>
        <w:rPr>
          <w:lang w:val="en-GB" w:eastAsia="en-GB"/>
        </w:rPr>
        <w:t>The Role of Culture and Personal Difference</w:t>
      </w:r>
      <w:bookmarkEnd w:id="6"/>
    </w:p>
    <w:p w14:paraId="18E9A2EC" w14:textId="756DB824" w:rsidR="00215E78" w:rsidRPr="00215E78" w:rsidRDefault="00215E78" w:rsidP="004255AA">
      <w:pPr>
        <w:rPr>
          <w:lang w:val="en-GB" w:eastAsia="en-GB"/>
        </w:rPr>
      </w:pPr>
      <w:r w:rsidRPr="00215E78">
        <w:rPr>
          <w:lang w:val="en-GB" w:eastAsia="en-GB"/>
        </w:rPr>
        <w:t xml:space="preserve">To fully understand how complicated leadership is, </w:t>
      </w:r>
      <w:r w:rsidR="00575123">
        <w:rPr>
          <w:lang w:val="en-GB" w:eastAsia="en-GB"/>
        </w:rPr>
        <w:t>we</w:t>
      </w:r>
      <w:r w:rsidRPr="00215E78">
        <w:rPr>
          <w:lang w:val="en-GB" w:eastAsia="en-GB"/>
        </w:rPr>
        <w:t xml:space="preserve"> need to be very aware of how culture and personal factors can change how useful and effective different leadership styles are. The way leaders move through organisational settings and work with different teams is greatly affected by how these factors interact with each other.</w:t>
      </w:r>
    </w:p>
    <w:p w14:paraId="01C6618C" w14:textId="7B8017CF" w:rsidR="00215E78" w:rsidRPr="00215E78" w:rsidRDefault="00215E78" w:rsidP="004255AA">
      <w:pPr>
        <w:pStyle w:val="Heading3"/>
        <w:spacing w:before="0" w:beforeAutospacing="0" w:line="360" w:lineRule="auto"/>
        <w:rPr>
          <w:lang w:val="en-GB" w:eastAsia="en-GB"/>
        </w:rPr>
      </w:pPr>
      <w:r>
        <w:rPr>
          <w:lang w:val="en-GB" w:eastAsia="en-GB"/>
        </w:rPr>
        <w:t>Culture of the Theories</w:t>
      </w:r>
    </w:p>
    <w:p w14:paraId="3BBE715D" w14:textId="77777777" w:rsidR="00575123" w:rsidRDefault="00215E78" w:rsidP="004255AA">
      <w:pPr>
        <w:rPr>
          <w:lang w:val="en-GB" w:eastAsia="en-GB"/>
        </w:rPr>
      </w:pPr>
      <w:r w:rsidRPr="00215E78">
        <w:rPr>
          <w:lang w:val="en-GB" w:eastAsia="en-GB"/>
        </w:rPr>
        <w:t>Culture has a big impact on how people understand and accept different types of leadership. Theories X, Y, and Z all say that cultural factors have a big effect on how leaders and follo</w:t>
      </w:r>
      <w:r>
        <w:rPr>
          <w:lang w:val="en-GB" w:eastAsia="en-GB"/>
        </w:rPr>
        <w:t xml:space="preserve">wers see and expect each other. </w:t>
      </w:r>
      <w:r w:rsidRPr="00215E78">
        <w:rPr>
          <w:lang w:val="en-GB" w:eastAsia="en-GB"/>
        </w:rPr>
        <w:t xml:space="preserve">Cultures that value authority structures and hierarchies may be able to relate to this idea. Companies that have used top-down management styles in the past tend to have cultures that value clear instructions and levels of power. People might like making decisions and sharing responsibility with others more in cultures that are more egalitarian or collaborative. This could make Theory </w:t>
      </w:r>
      <w:r>
        <w:rPr>
          <w:lang w:val="en-GB" w:eastAsia="en-GB"/>
        </w:rPr>
        <w:t xml:space="preserve">X's autocratic nature disliked. </w:t>
      </w:r>
    </w:p>
    <w:p w14:paraId="40773AFE" w14:textId="77777777" w:rsidR="009837C4" w:rsidRDefault="00575123" w:rsidP="009837C4">
      <w:pPr>
        <w:keepNext/>
        <w:jc w:val="center"/>
      </w:pPr>
      <w:r>
        <w:rPr>
          <w:noProof/>
          <w:lang w:val="en-NZ" w:eastAsia="en-NZ"/>
        </w:rPr>
        <w:lastRenderedPageBreak/>
        <w:drawing>
          <wp:inline distT="0" distB="0" distL="0" distR="0" wp14:anchorId="5DE0BC43" wp14:editId="0C2B3B76">
            <wp:extent cx="4010025" cy="2976191"/>
            <wp:effectExtent l="0" t="0" r="0" b="0"/>
            <wp:docPr id="2" name="Picture 2" descr="Styles of Management – Communication for Business Profession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yles of Management – Communication for Business Professional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16444" cy="2980955"/>
                    </a:xfrm>
                    <a:prstGeom prst="rect">
                      <a:avLst/>
                    </a:prstGeom>
                    <a:noFill/>
                    <a:ln>
                      <a:noFill/>
                    </a:ln>
                  </pic:spPr>
                </pic:pic>
              </a:graphicData>
            </a:graphic>
          </wp:inline>
        </w:drawing>
      </w:r>
    </w:p>
    <w:p w14:paraId="1154621A" w14:textId="0A24B0AC" w:rsidR="009837C4" w:rsidRPr="009837C4" w:rsidRDefault="009837C4" w:rsidP="009837C4">
      <w:pPr>
        <w:pStyle w:val="Caption"/>
        <w:jc w:val="center"/>
        <w:rPr>
          <w:b/>
          <w:bCs/>
          <w:i w:val="0"/>
          <w:iCs w:val="0"/>
          <w:color w:val="auto"/>
          <w:sz w:val="24"/>
          <w:szCs w:val="24"/>
        </w:rPr>
      </w:pPr>
      <w:bookmarkStart w:id="7" w:name="_Toc160573611"/>
      <w:r w:rsidRPr="009837C4">
        <w:rPr>
          <w:b/>
          <w:bCs/>
          <w:i w:val="0"/>
          <w:iCs w:val="0"/>
          <w:color w:val="auto"/>
          <w:sz w:val="24"/>
          <w:szCs w:val="24"/>
        </w:rPr>
        <w:t xml:space="preserve">Figure </w:t>
      </w:r>
      <w:r w:rsidRPr="009837C4">
        <w:rPr>
          <w:b/>
          <w:bCs/>
          <w:i w:val="0"/>
          <w:iCs w:val="0"/>
          <w:color w:val="auto"/>
          <w:sz w:val="24"/>
          <w:szCs w:val="24"/>
        </w:rPr>
        <w:fldChar w:fldCharType="begin"/>
      </w:r>
      <w:r w:rsidRPr="009837C4">
        <w:rPr>
          <w:b/>
          <w:bCs/>
          <w:i w:val="0"/>
          <w:iCs w:val="0"/>
          <w:color w:val="auto"/>
          <w:sz w:val="24"/>
          <w:szCs w:val="24"/>
        </w:rPr>
        <w:instrText xml:space="preserve"> SEQ Figure \* ARABIC </w:instrText>
      </w:r>
      <w:r w:rsidRPr="009837C4">
        <w:rPr>
          <w:b/>
          <w:bCs/>
          <w:i w:val="0"/>
          <w:iCs w:val="0"/>
          <w:color w:val="auto"/>
          <w:sz w:val="24"/>
          <w:szCs w:val="24"/>
        </w:rPr>
        <w:fldChar w:fldCharType="separate"/>
      </w:r>
      <w:r w:rsidRPr="009837C4">
        <w:rPr>
          <w:b/>
          <w:bCs/>
          <w:i w:val="0"/>
          <w:iCs w:val="0"/>
          <w:noProof/>
          <w:color w:val="auto"/>
          <w:sz w:val="24"/>
          <w:szCs w:val="24"/>
        </w:rPr>
        <w:t>3</w:t>
      </w:r>
      <w:r w:rsidRPr="009837C4">
        <w:rPr>
          <w:b/>
          <w:bCs/>
          <w:i w:val="0"/>
          <w:iCs w:val="0"/>
          <w:color w:val="auto"/>
          <w:sz w:val="24"/>
          <w:szCs w:val="24"/>
        </w:rPr>
        <w:fldChar w:fldCharType="end"/>
      </w:r>
      <w:r w:rsidR="000B6593">
        <w:rPr>
          <w:b/>
          <w:bCs/>
          <w:i w:val="0"/>
          <w:iCs w:val="0"/>
          <w:color w:val="auto"/>
          <w:sz w:val="24"/>
          <w:szCs w:val="24"/>
        </w:rPr>
        <w:t>:</w:t>
      </w:r>
      <w:r w:rsidRPr="009837C4">
        <w:rPr>
          <w:b/>
          <w:bCs/>
          <w:i w:val="0"/>
          <w:iCs w:val="0"/>
          <w:color w:val="auto"/>
          <w:sz w:val="24"/>
          <w:szCs w:val="24"/>
        </w:rPr>
        <w:t xml:space="preserve"> Culture of X, Y &amp; Z Theories</w:t>
      </w:r>
      <w:bookmarkEnd w:id="7"/>
      <w:r w:rsidRPr="009837C4">
        <w:rPr>
          <w:b/>
          <w:bCs/>
          <w:i w:val="0"/>
          <w:iCs w:val="0"/>
          <w:color w:val="auto"/>
          <w:sz w:val="24"/>
          <w:szCs w:val="24"/>
        </w:rPr>
        <w:t xml:space="preserve"> </w:t>
      </w:r>
    </w:p>
    <w:p w14:paraId="710E7447" w14:textId="7A8D1465" w:rsidR="009837C4" w:rsidRPr="009837C4" w:rsidRDefault="009837C4" w:rsidP="009837C4">
      <w:pPr>
        <w:pStyle w:val="Caption"/>
        <w:jc w:val="center"/>
        <w:rPr>
          <w:b/>
          <w:bCs/>
          <w:i w:val="0"/>
          <w:iCs w:val="0"/>
          <w:color w:val="auto"/>
          <w:sz w:val="24"/>
          <w:szCs w:val="24"/>
        </w:rPr>
      </w:pPr>
      <w:r w:rsidRPr="009837C4">
        <w:rPr>
          <w:b/>
          <w:bCs/>
          <w:i w:val="0"/>
          <w:iCs w:val="0"/>
          <w:color w:val="auto"/>
          <w:sz w:val="24"/>
          <w:szCs w:val="24"/>
        </w:rPr>
        <w:t xml:space="preserve">Source: </w:t>
      </w:r>
      <w:r w:rsidRPr="009837C4">
        <w:rPr>
          <w:b/>
          <w:bCs/>
          <w:i w:val="0"/>
          <w:iCs w:val="0"/>
          <w:color w:val="auto"/>
          <w:sz w:val="24"/>
          <w:szCs w:val="24"/>
          <w:lang w:val="en-GB" w:eastAsia="en-GB"/>
        </w:rPr>
        <w:t>(Halkias and Neubert, 2020).</w:t>
      </w:r>
    </w:p>
    <w:p w14:paraId="3409C47B" w14:textId="15883133" w:rsidR="00215E78" w:rsidRPr="00215E78" w:rsidRDefault="00215E78" w:rsidP="004255AA">
      <w:pPr>
        <w:rPr>
          <w:lang w:val="en-GB" w:eastAsia="en-GB"/>
        </w:rPr>
      </w:pPr>
      <w:r w:rsidRPr="00215E78">
        <w:rPr>
          <w:lang w:val="en-GB" w:eastAsia="en-GB"/>
        </w:rPr>
        <w:t>The ideas behind Theory Y, which focus on teamwork and giving employees freedom, work best in companies that value innovation and independence. The ideas behind Theory Y are often strengthened by work environments that value openness and fairness. Leaders may find it hard to implement autonomy and shared decision-making in countries wi</w:t>
      </w:r>
      <w:r>
        <w:rPr>
          <w:lang w:val="en-GB" w:eastAsia="en-GB"/>
        </w:rPr>
        <w:t xml:space="preserve">th strong hierarchical systems. </w:t>
      </w:r>
      <w:r w:rsidRPr="00215E78">
        <w:rPr>
          <w:lang w:val="en-GB" w:eastAsia="en-GB"/>
        </w:rPr>
        <w:t xml:space="preserve">The Japanese way of managing is what Theory Z is based on. It stresses the importance of group agreement and employees being loyal to the company. There's a chance that theoretical framework Z would work well in cultures that value friendships and loyalty. </w:t>
      </w:r>
      <w:r w:rsidR="009A0509">
        <w:rPr>
          <w:lang w:val="en-GB" w:eastAsia="en-GB"/>
        </w:rPr>
        <w:t>However,</w:t>
      </w:r>
      <w:r w:rsidRPr="00215E78">
        <w:rPr>
          <w:lang w:val="en-GB" w:eastAsia="en-GB"/>
        </w:rPr>
        <w:t xml:space="preserve"> Theory Z's ideas might not be accepted or have less of an effect in societies that value independence and tend to h</w:t>
      </w:r>
      <w:r>
        <w:rPr>
          <w:lang w:val="en-GB" w:eastAsia="en-GB"/>
        </w:rPr>
        <w:t>ire people for short-term jobs.</w:t>
      </w:r>
    </w:p>
    <w:p w14:paraId="6653A072" w14:textId="63598C9B" w:rsidR="00215E78" w:rsidRPr="00215E78" w:rsidRDefault="00215E78" w:rsidP="004255AA">
      <w:pPr>
        <w:pStyle w:val="Heading3"/>
        <w:spacing w:before="0" w:beforeAutospacing="0" w:line="360" w:lineRule="auto"/>
        <w:rPr>
          <w:lang w:val="en-GB" w:eastAsia="en-GB"/>
        </w:rPr>
      </w:pPr>
      <w:r>
        <w:rPr>
          <w:lang w:val="en-GB" w:eastAsia="en-GB"/>
        </w:rPr>
        <w:t xml:space="preserve">Personal Differences </w:t>
      </w:r>
      <w:r w:rsidR="00575123">
        <w:rPr>
          <w:lang w:val="en-GB" w:eastAsia="en-GB"/>
        </w:rPr>
        <w:t>Between</w:t>
      </w:r>
      <w:r>
        <w:rPr>
          <w:lang w:val="en-GB" w:eastAsia="en-GB"/>
        </w:rPr>
        <w:t xml:space="preserve"> People</w:t>
      </w:r>
    </w:p>
    <w:p w14:paraId="3ACA7828" w14:textId="03D4D9C9" w:rsidR="00215E78" w:rsidRPr="00215E78" w:rsidRDefault="00215E78" w:rsidP="004255AA">
      <w:pPr>
        <w:rPr>
          <w:lang w:val="en-GB" w:eastAsia="en-GB"/>
        </w:rPr>
      </w:pPr>
      <w:r w:rsidRPr="00215E78">
        <w:rPr>
          <w:lang w:val="en-GB" w:eastAsia="en-GB"/>
        </w:rPr>
        <w:t>Differences in attitude between team members and leaders make things even more difficult between leaders and team members. Personality, communication style, and personal tastes are some of the things that make leadership relati</w:t>
      </w:r>
      <w:r>
        <w:rPr>
          <w:lang w:val="en-GB" w:eastAsia="en-GB"/>
        </w:rPr>
        <w:t xml:space="preserve">onships unique. </w:t>
      </w:r>
      <w:r w:rsidRPr="00215E78">
        <w:rPr>
          <w:lang w:val="en-GB" w:eastAsia="en-GB"/>
        </w:rPr>
        <w:t xml:space="preserve">People who are good at leading others emotionally can understand and meet the needs and wants of all their team members. Some people on </w:t>
      </w:r>
      <w:r w:rsidR="00575123">
        <w:rPr>
          <w:lang w:val="en-GB" w:eastAsia="en-GB"/>
        </w:rPr>
        <w:t>our</w:t>
      </w:r>
      <w:r w:rsidRPr="00215E78">
        <w:rPr>
          <w:lang w:val="en-GB" w:eastAsia="en-GB"/>
        </w:rPr>
        <w:t xml:space="preserve"> team may respond better to a more</w:t>
      </w:r>
      <w:r>
        <w:rPr>
          <w:lang w:val="en-GB" w:eastAsia="en-GB"/>
        </w:rPr>
        <w:t xml:space="preserve"> directive style of leadership as Theory X</w:t>
      </w:r>
      <w:r w:rsidRPr="00215E78">
        <w:rPr>
          <w:lang w:val="en-GB" w:eastAsia="en-GB"/>
        </w:rPr>
        <w:t xml:space="preserve">, so if </w:t>
      </w:r>
      <w:r w:rsidR="00575123">
        <w:rPr>
          <w:lang w:val="en-GB" w:eastAsia="en-GB"/>
        </w:rPr>
        <w:t>we</w:t>
      </w:r>
      <w:r w:rsidRPr="00215E78">
        <w:rPr>
          <w:lang w:val="en-GB" w:eastAsia="en-GB"/>
        </w:rPr>
        <w:t xml:space="preserve"> tend to follow Theory Y ideas, </w:t>
      </w:r>
      <w:r w:rsidR="00575123">
        <w:rPr>
          <w:lang w:val="en-GB" w:eastAsia="en-GB"/>
        </w:rPr>
        <w:t>we</w:t>
      </w:r>
      <w:r w:rsidRPr="00215E78">
        <w:rPr>
          <w:lang w:val="en-GB" w:eastAsia="en-GB"/>
        </w:rPr>
        <w:t xml:space="preserve"> may need to change how </w:t>
      </w:r>
      <w:r w:rsidR="00575123">
        <w:rPr>
          <w:lang w:val="en-GB" w:eastAsia="en-GB"/>
        </w:rPr>
        <w:t>we</w:t>
      </w:r>
      <w:r w:rsidRPr="00215E78">
        <w:rPr>
          <w:lang w:val="en-GB" w:eastAsia="en-GB"/>
        </w:rPr>
        <w:t xml:space="preserve"> lead. Understanding and accommodating different people's tastes is an importa</w:t>
      </w:r>
      <w:r>
        <w:rPr>
          <w:lang w:val="en-GB" w:eastAsia="en-GB"/>
        </w:rPr>
        <w:t xml:space="preserve">nt part of being a good leader. </w:t>
      </w:r>
      <w:r w:rsidRPr="00215E78">
        <w:rPr>
          <w:lang w:val="en-GB" w:eastAsia="en-GB"/>
        </w:rPr>
        <w:t xml:space="preserve">How people talk can greatly affect how leaders set goals and give comments. Leaders should be </w:t>
      </w:r>
      <w:r w:rsidRPr="00215E78">
        <w:rPr>
          <w:lang w:val="en-GB" w:eastAsia="en-GB"/>
        </w:rPr>
        <w:lastRenderedPageBreak/>
        <w:t>aware of how their followers like to talk to each other, whether that's in a st</w:t>
      </w:r>
      <w:r>
        <w:rPr>
          <w:lang w:val="en-GB" w:eastAsia="en-GB"/>
        </w:rPr>
        <w:t xml:space="preserve">raight and confrontational way as </w:t>
      </w:r>
      <w:r w:rsidRPr="00215E78">
        <w:rPr>
          <w:lang w:val="en-GB" w:eastAsia="en-GB"/>
        </w:rPr>
        <w:t>Theor</w:t>
      </w:r>
      <w:r>
        <w:rPr>
          <w:lang w:val="en-GB" w:eastAsia="en-GB"/>
        </w:rPr>
        <w:t>y X, an open and friendly way as Theory Y</w:t>
      </w:r>
      <w:r w:rsidRPr="00215E78">
        <w:rPr>
          <w:lang w:val="en-GB" w:eastAsia="en-GB"/>
        </w:rPr>
        <w:t>, or a c</w:t>
      </w:r>
      <w:r>
        <w:rPr>
          <w:lang w:val="en-GB" w:eastAsia="en-GB"/>
        </w:rPr>
        <w:t>alm and consensus-building way as Theory Z</w:t>
      </w:r>
      <w:r w:rsidR="004559E7">
        <w:rPr>
          <w:lang w:val="en-GB" w:eastAsia="en-GB"/>
        </w:rPr>
        <w:t xml:space="preserve"> (</w:t>
      </w:r>
      <w:proofErr w:type="spellStart"/>
      <w:r w:rsidR="004559E7">
        <w:rPr>
          <w:lang w:val="en-GB" w:eastAsia="en-GB"/>
        </w:rPr>
        <w:t>Filieri</w:t>
      </w:r>
      <w:proofErr w:type="spellEnd"/>
      <w:r w:rsidR="004559E7">
        <w:rPr>
          <w:lang w:val="en-GB" w:eastAsia="en-GB"/>
        </w:rPr>
        <w:t xml:space="preserve"> and Mariani, 2021)</w:t>
      </w:r>
      <w:r w:rsidRPr="00215E78">
        <w:rPr>
          <w:lang w:val="en-GB" w:eastAsia="en-GB"/>
        </w:rPr>
        <w:t xml:space="preserve">. These differences can make </w:t>
      </w:r>
      <w:r>
        <w:rPr>
          <w:lang w:val="en-GB" w:eastAsia="en-GB"/>
        </w:rPr>
        <w:t>conversations</w:t>
      </w:r>
      <w:r w:rsidRPr="00215E78">
        <w:rPr>
          <w:lang w:val="en-GB" w:eastAsia="en-GB"/>
        </w:rPr>
        <w:t xml:space="preserve"> more effective if they are recognised and valued.</w:t>
      </w:r>
    </w:p>
    <w:p w14:paraId="207B0A6F" w14:textId="031A0AAA" w:rsidR="00E63158" w:rsidRDefault="00E63158" w:rsidP="004255AA">
      <w:pPr>
        <w:pStyle w:val="Heading1"/>
        <w:rPr>
          <w:lang w:val="en-GB" w:eastAsia="en-GB"/>
        </w:rPr>
      </w:pPr>
      <w:bookmarkStart w:id="8" w:name="_Toc160560723"/>
      <w:r>
        <w:rPr>
          <w:lang w:val="en-GB" w:eastAsia="en-GB"/>
        </w:rPr>
        <w:t>Leadership Styles and Situational Context</w:t>
      </w:r>
      <w:bookmarkEnd w:id="8"/>
    </w:p>
    <w:p w14:paraId="1917CF3C" w14:textId="0DBB913F" w:rsidR="009A0509" w:rsidRPr="009A0509" w:rsidRDefault="009A0509" w:rsidP="004255AA">
      <w:pPr>
        <w:rPr>
          <w:lang w:val="en-GB" w:eastAsia="en-GB"/>
        </w:rPr>
      </w:pPr>
      <w:r w:rsidRPr="009A0509">
        <w:rPr>
          <w:lang w:val="en-GB" w:eastAsia="en-GB"/>
        </w:rPr>
        <w:t xml:space="preserve">Because businesses are always changing, situational leadership pushes leaders to use adaptable leadership styles that can be changed to fit any situation. The method stresses adaptability, whether it's using ideas like X, Y, or Z. </w:t>
      </w:r>
      <w:r>
        <w:rPr>
          <w:lang w:val="en-GB" w:eastAsia="en-GB"/>
        </w:rPr>
        <w:t>To</w:t>
      </w:r>
      <w:r w:rsidRPr="009A0509">
        <w:rPr>
          <w:lang w:val="en-GB" w:eastAsia="en-GB"/>
        </w:rPr>
        <w:t xml:space="preserve"> keep up with how their teams grow and change, as well as how new problems come up, leaders </w:t>
      </w:r>
      <w:proofErr w:type="gramStart"/>
      <w:r w:rsidRPr="009A0509">
        <w:rPr>
          <w:lang w:val="en-GB" w:eastAsia="en-GB"/>
        </w:rPr>
        <w:t>have to</w:t>
      </w:r>
      <w:proofErr w:type="gramEnd"/>
      <w:r w:rsidRPr="009A0509">
        <w:rPr>
          <w:lang w:val="en-GB" w:eastAsia="en-GB"/>
        </w:rPr>
        <w:t xml:space="preserve"> change the way they lead. Being able to change </w:t>
      </w:r>
      <w:r w:rsidR="00575123">
        <w:rPr>
          <w:lang w:val="en-GB" w:eastAsia="en-GB"/>
        </w:rPr>
        <w:t>our</w:t>
      </w:r>
      <w:r w:rsidRPr="009A0509">
        <w:rPr>
          <w:lang w:val="en-GB" w:eastAsia="en-GB"/>
        </w:rPr>
        <w:t xml:space="preserve"> mind</w:t>
      </w:r>
      <w:r w:rsidR="00A55773">
        <w:rPr>
          <w:lang w:val="en-GB" w:eastAsia="en-GB"/>
        </w:rPr>
        <w:t>s</w:t>
      </w:r>
      <w:r w:rsidRPr="009A0509">
        <w:rPr>
          <w:lang w:val="en-GB" w:eastAsia="en-GB"/>
        </w:rPr>
        <w:t xml:space="preserve"> is important if </w:t>
      </w:r>
      <w:r w:rsidR="00575123">
        <w:rPr>
          <w:lang w:val="en-GB" w:eastAsia="en-GB"/>
        </w:rPr>
        <w:t>we</w:t>
      </w:r>
      <w:r w:rsidRPr="009A0509">
        <w:rPr>
          <w:lang w:val="en-GB" w:eastAsia="en-GB"/>
        </w:rPr>
        <w:t xml:space="preserve"> want to be a good leader in a variety of situations. This way of thinking helps people move faster and makes it easier for organisations to adapt their plans to the fast-paced, always-changing business world.</w:t>
      </w:r>
    </w:p>
    <w:p w14:paraId="6918B049" w14:textId="24B4F61C" w:rsidR="009A0509" w:rsidRDefault="00206D89" w:rsidP="004255AA">
      <w:pPr>
        <w:pStyle w:val="Heading2"/>
        <w:spacing w:before="0"/>
        <w:rPr>
          <w:lang w:val="en-GB" w:eastAsia="en-GB"/>
        </w:rPr>
      </w:pPr>
      <w:bookmarkStart w:id="9" w:name="_Toc160560724"/>
      <w:r>
        <w:rPr>
          <w:lang w:val="en-GB" w:eastAsia="en-GB"/>
        </w:rPr>
        <w:t>Impact of Fixed Leadership Styles</w:t>
      </w:r>
      <w:bookmarkEnd w:id="9"/>
    </w:p>
    <w:p w14:paraId="4D525B06" w14:textId="1CDD213A" w:rsidR="009A0509" w:rsidRPr="009A0509" w:rsidRDefault="009A0509" w:rsidP="004255AA">
      <w:pPr>
        <w:rPr>
          <w:lang w:val="en-GB" w:eastAsia="en-GB"/>
        </w:rPr>
      </w:pPr>
      <w:r w:rsidRPr="009A0509">
        <w:rPr>
          <w:lang w:val="en-GB" w:eastAsia="en-GB"/>
        </w:rPr>
        <w:t>The theories of X, Y, and Z, on the other hand, are examples of fixed leadership styles. They have effects on the dynamics of groups that are both good and bad. One good thing about these methods is that they make it look like the organization's structure is more consistent, clear, and foreseeable. The directive method of Theory X can be helpful when there needs to be a lot of control because it makes sure tha</w:t>
      </w:r>
      <w:r>
        <w:rPr>
          <w:lang w:val="en-GB" w:eastAsia="en-GB"/>
        </w:rPr>
        <w:t xml:space="preserve">t clear instructions are given. </w:t>
      </w:r>
      <w:r w:rsidRPr="009A0509">
        <w:rPr>
          <w:lang w:val="en-GB" w:eastAsia="en-GB"/>
        </w:rPr>
        <w:t>On the other hand, groups may find it hard to adapt to new situations when leaders are set in their ways and don't change. Even though Theory X makes things clear, its authoritarian style might stop people from being creative and coming up with new ideas</w:t>
      </w:r>
      <w:r w:rsidR="004559E7">
        <w:rPr>
          <w:lang w:val="en-GB" w:eastAsia="en-GB"/>
        </w:rPr>
        <w:t xml:space="preserve"> (</w:t>
      </w:r>
      <w:proofErr w:type="spellStart"/>
      <w:r w:rsidR="004559E7">
        <w:t>Amegayibor</w:t>
      </w:r>
      <w:proofErr w:type="spellEnd"/>
      <w:r w:rsidR="004559E7">
        <w:t>, 2021)</w:t>
      </w:r>
      <w:r w:rsidRPr="009A0509">
        <w:rPr>
          <w:lang w:val="en-GB" w:eastAsia="en-GB"/>
        </w:rPr>
        <w:t>. High rates of employee turnover and low job happiness can be caused by two things: micromanagement and not trusting employees' abilities.</w:t>
      </w:r>
      <w:r>
        <w:rPr>
          <w:lang w:val="en-GB" w:eastAsia="en-GB"/>
        </w:rPr>
        <w:t xml:space="preserve"> </w:t>
      </w:r>
      <w:r w:rsidRPr="009A0509">
        <w:rPr>
          <w:lang w:val="en-GB" w:eastAsia="en-GB"/>
        </w:rPr>
        <w:t>It might also be hard for these strategies to help the group being worked on build a positive culture. Theory X's focus on power and hierarchy could create a tense atmosphere at work, which is bad for creating a culture that values teamwork and new ideas. Theory Z focuses on loyalty and making decisions as a group, but it might not work well in places where short-term thinking and individuality are common. Theory Z gives group decision-making more weight,</w:t>
      </w:r>
      <w:r>
        <w:rPr>
          <w:lang w:val="en-GB" w:eastAsia="en-GB"/>
        </w:rPr>
        <w:t xml:space="preserve"> which is why this is the case. </w:t>
      </w:r>
      <w:r w:rsidRPr="009A0509">
        <w:rPr>
          <w:lang w:val="en-GB" w:eastAsia="en-GB"/>
        </w:rPr>
        <w:t>Businesses may be able to lessen the bad effects of strict leadership styles by using tactics that strike a balance between being rigid and being flexible. One of the best ways to create an environment that encourages open communication and feedback is to give workers a way to say what they think and make suggestions for how things could be done better.</w:t>
      </w:r>
    </w:p>
    <w:p w14:paraId="35547F2F" w14:textId="0DDCC25C" w:rsidR="00206D89" w:rsidRDefault="00206D89" w:rsidP="004255AA">
      <w:pPr>
        <w:pStyle w:val="Heading2"/>
        <w:spacing w:before="0"/>
        <w:rPr>
          <w:lang w:val="en-GB" w:eastAsia="en-GB"/>
        </w:rPr>
      </w:pPr>
      <w:bookmarkStart w:id="10" w:name="_Toc160560725"/>
      <w:r>
        <w:rPr>
          <w:lang w:val="en-GB" w:eastAsia="en-GB"/>
        </w:rPr>
        <w:lastRenderedPageBreak/>
        <w:t>Adaptive Leadership</w:t>
      </w:r>
      <w:bookmarkEnd w:id="10"/>
    </w:p>
    <w:p w14:paraId="307FB3C2" w14:textId="556358BE" w:rsidR="00575123" w:rsidRDefault="009A0509" w:rsidP="004255AA">
      <w:pPr>
        <w:rPr>
          <w:lang w:val="en-GB" w:eastAsia="en-GB"/>
        </w:rPr>
      </w:pPr>
      <w:r w:rsidRPr="009A0509">
        <w:rPr>
          <w:lang w:val="en-GB" w:eastAsia="en-GB"/>
        </w:rPr>
        <w:t xml:space="preserve">Adaptive leadership is a flexible approach to leadership that changes how leaders act based on the specific needs of each situation. It was created in response to the limitations of rigid leadership styles. Adaptive leaders are great at recognising the differences in their teams, changing the way they talk to each other, and navigating the complexity </w:t>
      </w:r>
      <w:r>
        <w:rPr>
          <w:lang w:val="en-GB" w:eastAsia="en-GB"/>
        </w:rPr>
        <w:t xml:space="preserve">of a changing work environment. </w:t>
      </w:r>
      <w:r w:rsidRPr="009A0509">
        <w:rPr>
          <w:lang w:val="en-GB" w:eastAsia="en-GB"/>
        </w:rPr>
        <w:t xml:space="preserve">The way that internet giant Google is a good example of a boss who can adapt to new situations. Theory Y, which encourages employees to be independent and work together, is expertly combined with Google's leadership style, which can be more demanding at times. </w:t>
      </w:r>
    </w:p>
    <w:p w14:paraId="22C95D9D" w14:textId="77777777" w:rsidR="00575123" w:rsidRDefault="00575123" w:rsidP="004255AA">
      <w:pPr>
        <w:keepNext/>
        <w:jc w:val="center"/>
      </w:pPr>
      <w:r>
        <w:rPr>
          <w:noProof/>
          <w:lang w:val="en-NZ" w:eastAsia="en-NZ"/>
        </w:rPr>
        <w:drawing>
          <wp:inline distT="0" distB="0" distL="0" distR="0" wp14:anchorId="76AD903F" wp14:editId="20C481BF">
            <wp:extent cx="4019550" cy="4019550"/>
            <wp:effectExtent l="0" t="0" r="0" b="0"/>
            <wp:docPr id="1" name="Picture 1" descr="Overcoming Challenges with Adaptive Leadership | CU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vercoming Challenges with Adaptive Leadership | CU Onlin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19550" cy="4019550"/>
                    </a:xfrm>
                    <a:prstGeom prst="rect">
                      <a:avLst/>
                    </a:prstGeom>
                    <a:noFill/>
                    <a:ln>
                      <a:noFill/>
                    </a:ln>
                  </pic:spPr>
                </pic:pic>
              </a:graphicData>
            </a:graphic>
          </wp:inline>
        </w:drawing>
      </w:r>
    </w:p>
    <w:p w14:paraId="2B596D57" w14:textId="42C59F8D" w:rsidR="00575123" w:rsidRPr="00575123" w:rsidRDefault="00575123" w:rsidP="004255AA">
      <w:pPr>
        <w:jc w:val="center"/>
        <w:rPr>
          <w:b/>
        </w:rPr>
      </w:pPr>
      <w:bookmarkStart w:id="11" w:name="_Toc160573612"/>
      <w:r w:rsidRPr="00575123">
        <w:rPr>
          <w:b/>
        </w:rPr>
        <w:t xml:space="preserve">Figure </w:t>
      </w:r>
      <w:r w:rsidRPr="00575123">
        <w:rPr>
          <w:b/>
        </w:rPr>
        <w:fldChar w:fldCharType="begin"/>
      </w:r>
      <w:r w:rsidRPr="00575123">
        <w:rPr>
          <w:b/>
        </w:rPr>
        <w:instrText xml:space="preserve"> SEQ Figure \* ARABIC </w:instrText>
      </w:r>
      <w:r w:rsidRPr="00575123">
        <w:rPr>
          <w:b/>
        </w:rPr>
        <w:fldChar w:fldCharType="separate"/>
      </w:r>
      <w:r w:rsidR="009837C4">
        <w:rPr>
          <w:b/>
          <w:noProof/>
        </w:rPr>
        <w:t>4</w:t>
      </w:r>
      <w:r w:rsidRPr="00575123">
        <w:rPr>
          <w:b/>
        </w:rPr>
        <w:fldChar w:fldCharType="end"/>
      </w:r>
      <w:r w:rsidRPr="00575123">
        <w:rPr>
          <w:b/>
        </w:rPr>
        <w:t>: Adaptive Leadership</w:t>
      </w:r>
      <w:bookmarkEnd w:id="11"/>
    </w:p>
    <w:p w14:paraId="60A566EF" w14:textId="78E02266" w:rsidR="00575123" w:rsidRPr="00575123" w:rsidRDefault="00575123" w:rsidP="004255AA">
      <w:pPr>
        <w:jc w:val="center"/>
        <w:rPr>
          <w:b/>
        </w:rPr>
      </w:pPr>
      <w:r w:rsidRPr="00575123">
        <w:rPr>
          <w:b/>
        </w:rPr>
        <w:t xml:space="preserve">Source: </w:t>
      </w:r>
      <w:r w:rsidRPr="00575123">
        <w:rPr>
          <w:b/>
          <w:lang w:val="en-GB" w:eastAsia="en-GB"/>
        </w:rPr>
        <w:t>(Dunn, 2020)</w:t>
      </w:r>
    </w:p>
    <w:p w14:paraId="69190DAC" w14:textId="22838A32" w:rsidR="009A0509" w:rsidRPr="009A0509" w:rsidRDefault="009A0509" w:rsidP="004255AA">
      <w:pPr>
        <w:rPr>
          <w:lang w:val="en-GB" w:eastAsia="en-GB"/>
        </w:rPr>
      </w:pPr>
      <w:r w:rsidRPr="009A0509">
        <w:rPr>
          <w:lang w:val="en-GB" w:eastAsia="en-GB"/>
        </w:rPr>
        <w:t>In a field that is always changing and values creativity and quick responses, being able to quickly adapt to ne</w:t>
      </w:r>
      <w:r>
        <w:rPr>
          <w:lang w:val="en-GB" w:eastAsia="en-GB"/>
        </w:rPr>
        <w:t xml:space="preserve">w situations is very important. </w:t>
      </w:r>
      <w:r w:rsidRPr="009A0509">
        <w:rPr>
          <w:lang w:val="en-GB" w:eastAsia="en-GB"/>
        </w:rPr>
        <w:t xml:space="preserve">Adaptive leaders choose flexibility over stubbornness because they know that different situations call for different responses. They have a variety of leadership styles that they can use depending on the situation. These styles include autocratic and democratic ways of making decisions. In a flexible leadership approach, it is more important than ever to encourage a growth mindset and a mentality of always getting </w:t>
      </w:r>
      <w:r w:rsidRPr="009A0509">
        <w:rPr>
          <w:lang w:val="en-GB" w:eastAsia="en-GB"/>
        </w:rPr>
        <w:lastRenderedPageBreak/>
        <w:t>better. A leader is someone open to new ideas, willing to try them out, and creates an atmosphere where everyone feels free to share their thoughts and feelings</w:t>
      </w:r>
      <w:r w:rsidR="004559E7">
        <w:rPr>
          <w:lang w:val="en-GB" w:eastAsia="en-GB"/>
        </w:rPr>
        <w:t xml:space="preserve"> (</w:t>
      </w:r>
      <w:r w:rsidR="004559E7">
        <w:t>Solinger, Jansen and Cornelissen, 2020)</w:t>
      </w:r>
      <w:r w:rsidRPr="009A0509">
        <w:rPr>
          <w:lang w:val="en-GB" w:eastAsia="en-GB"/>
        </w:rPr>
        <w:t>. This way makes workers feel like they join and increases their commitment, while also making the company st</w:t>
      </w:r>
      <w:r>
        <w:rPr>
          <w:lang w:val="en-GB" w:eastAsia="en-GB"/>
        </w:rPr>
        <w:t xml:space="preserve">ronger in the face of failures. </w:t>
      </w:r>
      <w:r w:rsidRPr="009A0509">
        <w:rPr>
          <w:lang w:val="en-GB" w:eastAsia="en-GB"/>
        </w:rPr>
        <w:t xml:space="preserve">To use flexible leadership well, a leader must be able to accurately assess the needs of a given situation. It is important to have a deep understanding of how the team works and how the organisation </w:t>
      </w:r>
      <w:proofErr w:type="gramStart"/>
      <w:r w:rsidRPr="009A0509">
        <w:rPr>
          <w:lang w:val="en-GB" w:eastAsia="en-GB"/>
        </w:rPr>
        <w:t>works as a whole</w:t>
      </w:r>
      <w:proofErr w:type="gramEnd"/>
      <w:r w:rsidRPr="009A0509">
        <w:rPr>
          <w:lang w:val="en-GB" w:eastAsia="en-GB"/>
        </w:rPr>
        <w:t>. Adaptive leaders need to be able to communicate well with their teams about future changes and standards so that everyone stays focused on the organization's goals.</w:t>
      </w:r>
    </w:p>
    <w:p w14:paraId="0CC9F87E" w14:textId="6051EBBA" w:rsidR="00206D89" w:rsidRDefault="00206D89" w:rsidP="004255AA">
      <w:pPr>
        <w:pStyle w:val="Heading2"/>
        <w:spacing w:before="0"/>
        <w:rPr>
          <w:lang w:val="en-GB" w:eastAsia="en-GB"/>
        </w:rPr>
      </w:pPr>
      <w:bookmarkStart w:id="12" w:name="_Toc160560726"/>
      <w:r>
        <w:rPr>
          <w:lang w:val="en-GB" w:eastAsia="en-GB"/>
        </w:rPr>
        <w:t>Challenges and Risks of Situational Leadership</w:t>
      </w:r>
      <w:bookmarkEnd w:id="12"/>
    </w:p>
    <w:p w14:paraId="6D8BF361" w14:textId="4571F2CF" w:rsidR="007B3AE2" w:rsidRDefault="009A0509" w:rsidP="004255AA">
      <w:pPr>
        <w:rPr>
          <w:lang w:val="en-GB" w:eastAsia="en-GB"/>
        </w:rPr>
      </w:pPr>
      <w:r w:rsidRPr="009A0509">
        <w:rPr>
          <w:lang w:val="en-GB" w:eastAsia="en-GB"/>
        </w:rPr>
        <w:t>Situational leadership is flexible and quick, but it comes with problems and risks that leade</w:t>
      </w:r>
      <w:r>
        <w:rPr>
          <w:lang w:val="en-GB" w:eastAsia="en-GB"/>
        </w:rPr>
        <w:t xml:space="preserve">rs must be able to handle well. </w:t>
      </w:r>
      <w:r w:rsidRPr="009A0509">
        <w:rPr>
          <w:lang w:val="en-GB" w:eastAsia="en-GB"/>
        </w:rPr>
        <w:t xml:space="preserve">CEOs need to know a lot about both their teams' work and the </w:t>
      </w:r>
      <w:proofErr w:type="gramStart"/>
      <w:r w:rsidRPr="009A0509">
        <w:rPr>
          <w:lang w:val="en-GB" w:eastAsia="en-GB"/>
        </w:rPr>
        <w:t>business as a whole, which</w:t>
      </w:r>
      <w:proofErr w:type="gramEnd"/>
      <w:r w:rsidRPr="009A0509">
        <w:rPr>
          <w:lang w:val="en-GB" w:eastAsia="en-GB"/>
        </w:rPr>
        <w:t xml:space="preserve"> is a big problem. It's important to figure out </w:t>
      </w:r>
      <w:r w:rsidR="00575123">
        <w:rPr>
          <w:lang w:val="en-GB" w:eastAsia="en-GB"/>
        </w:rPr>
        <w:t>the</w:t>
      </w:r>
      <w:r w:rsidRPr="009A0509">
        <w:rPr>
          <w:lang w:val="en-GB" w:eastAsia="en-GB"/>
        </w:rPr>
        <w:t xml:space="preserve"> team's skills and flaws, as well as its wants at this point. If these things aren't properly evaluated, leadership mismatches can happen, which makes the team l</w:t>
      </w:r>
      <w:r>
        <w:rPr>
          <w:lang w:val="en-GB" w:eastAsia="en-GB"/>
        </w:rPr>
        <w:t xml:space="preserve">ess productive and boosts mood. </w:t>
      </w:r>
      <w:r w:rsidRPr="009A0509">
        <w:rPr>
          <w:lang w:val="en-GB" w:eastAsia="en-GB"/>
        </w:rPr>
        <w:t xml:space="preserve">Leaders may find it hard to find the time and energy to constantly evaluate and change how they do things. Being a reactive leader means </w:t>
      </w:r>
      <w:r w:rsidR="00575123">
        <w:rPr>
          <w:lang w:val="en-GB" w:eastAsia="en-GB"/>
        </w:rPr>
        <w:t>we</w:t>
      </w:r>
      <w:r w:rsidRPr="009A0509">
        <w:rPr>
          <w:lang w:val="en-GB" w:eastAsia="en-GB"/>
        </w:rPr>
        <w:t xml:space="preserve"> </w:t>
      </w:r>
      <w:proofErr w:type="gramStart"/>
      <w:r w:rsidRPr="009A0509">
        <w:rPr>
          <w:lang w:val="en-GB" w:eastAsia="en-GB"/>
        </w:rPr>
        <w:t>have to</w:t>
      </w:r>
      <w:proofErr w:type="gramEnd"/>
      <w:r w:rsidRPr="009A0509">
        <w:rPr>
          <w:lang w:val="en-GB" w:eastAsia="en-GB"/>
        </w:rPr>
        <w:t xml:space="preserve"> be alert and evaluate things all the time, which could put a strain on the resources </w:t>
      </w:r>
      <w:r w:rsidR="00575123">
        <w:rPr>
          <w:lang w:val="en-GB" w:eastAsia="en-GB"/>
        </w:rPr>
        <w:t>we</w:t>
      </w:r>
      <w:r w:rsidRPr="009A0509">
        <w:rPr>
          <w:lang w:val="en-GB" w:eastAsia="en-GB"/>
        </w:rPr>
        <w:t xml:space="preserve"> have access to</w:t>
      </w:r>
      <w:r w:rsidR="004559E7">
        <w:rPr>
          <w:lang w:val="en-GB" w:eastAsia="en-GB"/>
        </w:rPr>
        <w:t xml:space="preserve"> (</w:t>
      </w:r>
      <w:r w:rsidR="004559E7">
        <w:t>McCauley and Palus, 2021)</w:t>
      </w:r>
      <w:r w:rsidRPr="009A0509">
        <w:rPr>
          <w:lang w:val="en-GB" w:eastAsia="en-GB"/>
        </w:rPr>
        <w:t>. People in charge need to find a balance between being too open and too rigid so t</w:t>
      </w:r>
      <w:r>
        <w:rPr>
          <w:lang w:val="en-GB" w:eastAsia="en-GB"/>
        </w:rPr>
        <w:t xml:space="preserve">hat their teams don't get lost. </w:t>
      </w:r>
      <w:r w:rsidRPr="009A0509">
        <w:rPr>
          <w:lang w:val="en-GB" w:eastAsia="en-GB"/>
        </w:rPr>
        <w:t>Situational leadership can lead to problems like leaders acting in ways that aren't consistent with the situation</w:t>
      </w:r>
      <w:r w:rsidR="004559E7">
        <w:rPr>
          <w:lang w:val="en-GB" w:eastAsia="en-GB"/>
        </w:rPr>
        <w:t xml:space="preserve"> (</w:t>
      </w:r>
      <w:r w:rsidR="004559E7">
        <w:t>Yang and Wei, 2018)</w:t>
      </w:r>
      <w:r w:rsidRPr="009A0509">
        <w:rPr>
          <w:lang w:val="en-GB" w:eastAsia="en-GB"/>
        </w:rPr>
        <w:t xml:space="preserve">. If </w:t>
      </w:r>
      <w:r w:rsidR="00575123">
        <w:rPr>
          <w:lang w:val="en-GB" w:eastAsia="en-GB"/>
        </w:rPr>
        <w:t>we</w:t>
      </w:r>
      <w:r w:rsidRPr="009A0509">
        <w:rPr>
          <w:lang w:val="en-GB" w:eastAsia="en-GB"/>
        </w:rPr>
        <w:t xml:space="preserve"> don't handle it right, frequent changes in leadership styles can lead to misunderstanding and bad communication. And to make sure everyone stays on the same </w:t>
      </w:r>
      <w:r w:rsidR="00E27330" w:rsidRPr="009A0509">
        <w:rPr>
          <w:lang w:val="en-GB" w:eastAsia="en-GB"/>
        </w:rPr>
        <w:t>page;</w:t>
      </w:r>
      <w:r w:rsidRPr="009A0509">
        <w:rPr>
          <w:lang w:val="en-GB" w:eastAsia="en-GB"/>
        </w:rPr>
        <w:t xml:space="preserve"> leaders need to be open and honest about why they are changing how they lead and what the or</w:t>
      </w:r>
      <w:r>
        <w:rPr>
          <w:lang w:val="en-GB" w:eastAsia="en-GB"/>
        </w:rPr>
        <w:t xml:space="preserve">ganization's general goals are. </w:t>
      </w:r>
      <w:r w:rsidRPr="009A0509">
        <w:rPr>
          <w:lang w:val="en-GB" w:eastAsia="en-GB"/>
        </w:rPr>
        <w:t xml:space="preserve">People on the team who aren't used to nonstop change may also not like how situational leadership forces </w:t>
      </w:r>
      <w:r w:rsidR="00575123">
        <w:rPr>
          <w:lang w:val="en-GB" w:eastAsia="en-GB"/>
        </w:rPr>
        <w:t>us</w:t>
      </w:r>
      <w:r w:rsidRPr="009A0509">
        <w:rPr>
          <w:lang w:val="en-GB" w:eastAsia="en-GB"/>
        </w:rPr>
        <w:t xml:space="preserve"> to be flexible. There may still be </w:t>
      </w:r>
      <w:r>
        <w:rPr>
          <w:lang w:val="en-GB" w:eastAsia="en-GB"/>
        </w:rPr>
        <w:t xml:space="preserve">a </w:t>
      </w:r>
      <w:r w:rsidRPr="009A0509">
        <w:rPr>
          <w:lang w:val="en-GB" w:eastAsia="en-GB"/>
        </w:rPr>
        <w:t>reluctance to change in companies that value group decision-makin</w:t>
      </w:r>
      <w:r>
        <w:rPr>
          <w:lang w:val="en-GB" w:eastAsia="en-GB"/>
        </w:rPr>
        <w:t>g as Theory Z</w:t>
      </w:r>
      <w:r w:rsidRPr="009A0509">
        <w:rPr>
          <w:lang w:val="en-GB" w:eastAsia="en-GB"/>
        </w:rPr>
        <w:t xml:space="preserve"> or</w:t>
      </w:r>
      <w:r>
        <w:rPr>
          <w:lang w:val="en-GB" w:eastAsia="en-GB"/>
        </w:rPr>
        <w:t xml:space="preserve"> collaborative decision-making as Theory Y</w:t>
      </w:r>
      <w:r w:rsidRPr="009A0509">
        <w:rPr>
          <w:lang w:val="en-GB" w:eastAsia="en-GB"/>
        </w:rPr>
        <w:t xml:space="preserve">. To get past this resistance, </w:t>
      </w:r>
      <w:r w:rsidR="00575123">
        <w:rPr>
          <w:lang w:val="en-GB" w:eastAsia="en-GB"/>
        </w:rPr>
        <w:t>we</w:t>
      </w:r>
      <w:r w:rsidRPr="009A0509">
        <w:rPr>
          <w:lang w:val="en-GB" w:eastAsia="en-GB"/>
        </w:rPr>
        <w:t xml:space="preserve"> need to be able to speak clearly and use methods that help people understand and agree.</w:t>
      </w:r>
    </w:p>
    <w:p w14:paraId="7A5951AF" w14:textId="77777777" w:rsidR="007B3AE2" w:rsidRDefault="007B3AE2">
      <w:pPr>
        <w:spacing w:after="160" w:line="259" w:lineRule="auto"/>
        <w:jc w:val="left"/>
        <w:rPr>
          <w:lang w:val="en-GB" w:eastAsia="en-GB"/>
        </w:rPr>
      </w:pPr>
      <w:r>
        <w:rPr>
          <w:lang w:val="en-GB" w:eastAsia="en-GB"/>
        </w:rPr>
        <w:br w:type="page"/>
      </w:r>
    </w:p>
    <w:p w14:paraId="06C38BCD" w14:textId="32F6EBD7" w:rsidR="00CF7DBC" w:rsidRDefault="00824DAB" w:rsidP="004255AA">
      <w:pPr>
        <w:pStyle w:val="Heading1"/>
        <w:rPr>
          <w:lang w:val="en-GB" w:eastAsia="en-GB"/>
        </w:rPr>
      </w:pPr>
      <w:bookmarkStart w:id="13" w:name="_Toc160560727"/>
      <w:r>
        <w:rPr>
          <w:lang w:val="en-GB" w:eastAsia="en-GB"/>
        </w:rPr>
        <w:lastRenderedPageBreak/>
        <w:t>Conclusion</w:t>
      </w:r>
      <w:bookmarkEnd w:id="13"/>
    </w:p>
    <w:p w14:paraId="19C4C78B" w14:textId="68FAADA9" w:rsidR="005576ED" w:rsidRDefault="009A0509" w:rsidP="004255AA">
      <w:r>
        <w:t xml:space="preserve">When it comes to organisational leadership, things change all the time. Knowing how to balance set and flexible leadership styles and understanding the current situation are two important factors that determine success. Theories like X, Y, and Z show how fixed leadership styles provide security and certainty, giving workers structures they can count on to do their jobs. But these styles can make it hard to adapt, which can make people lose drive and be resistant to change. Organisations that want to do well in a world where problems are always changing need to find a balance between security and flexibility. Google and other leaders in their fields use adaptive leadership, which </w:t>
      </w:r>
      <w:proofErr w:type="spellStart"/>
      <w:r>
        <w:t>recognises</w:t>
      </w:r>
      <w:proofErr w:type="spellEnd"/>
      <w:r>
        <w:t xml:space="preserve"> the flaws of set styles and encourages a more flexible approach. Adaptive leaders create settings that support imagination, innovation, and adaptability by changing how they lead based on the situation. This method </w:t>
      </w:r>
      <w:proofErr w:type="gramStart"/>
      <w:r>
        <w:t>takes into account</w:t>
      </w:r>
      <w:proofErr w:type="gramEnd"/>
      <w:r>
        <w:t xml:space="preserve"> the differences between team members, which lets them respond more fully and effectively to the needs of today's business world. The way to flexible leadership is not, however, easy. Situational leadership requires a deep understanding of both the organisation as a whole and each team member's unique traits. Misjudgments can cause leaders to act in ways that don't match their words, which can lower confidence and productivity. There is also the risk of leadership styles not being consistent, which makes things harder. Leaders </w:t>
      </w:r>
      <w:proofErr w:type="gramStart"/>
      <w:r>
        <w:t>have to</w:t>
      </w:r>
      <w:proofErr w:type="gramEnd"/>
      <w:r>
        <w:t xml:space="preserve"> carefully balance the need for freedom with the need for a uniform organisational personality.</w:t>
      </w:r>
      <w:r w:rsidR="005576ED">
        <w:br w:type="page"/>
      </w:r>
    </w:p>
    <w:p w14:paraId="3E77309B" w14:textId="5724C0FB" w:rsidR="005576ED" w:rsidRDefault="005576ED" w:rsidP="004255AA">
      <w:pPr>
        <w:pStyle w:val="Heading1"/>
        <w:rPr>
          <w:rFonts w:eastAsia="Times New Roman"/>
          <w:color w:val="000000"/>
          <w:szCs w:val="24"/>
        </w:rPr>
      </w:pPr>
      <w:bookmarkStart w:id="14" w:name="_Toc160560728"/>
      <w:r>
        <w:rPr>
          <w:rFonts w:eastAsia="Times New Roman"/>
        </w:rPr>
        <w:lastRenderedPageBreak/>
        <w:t>References</w:t>
      </w:r>
      <w:bookmarkEnd w:id="14"/>
    </w:p>
    <w:p w14:paraId="577C202C" w14:textId="77777777" w:rsidR="00C87129" w:rsidRPr="00575123" w:rsidRDefault="00C87129" w:rsidP="000C5A37">
      <w:pPr>
        <w:ind w:left="576" w:hanging="576"/>
        <w:rPr>
          <w:rFonts w:eastAsia="Times New Roman"/>
          <w:lang w:val="en-NZ" w:eastAsia="en-NZ"/>
        </w:rPr>
      </w:pPr>
      <w:proofErr w:type="spellStart"/>
      <w:r w:rsidRPr="00575123">
        <w:rPr>
          <w:rFonts w:eastAsia="Times New Roman"/>
          <w:lang w:val="en-NZ" w:eastAsia="en-NZ"/>
        </w:rPr>
        <w:t>Amegayibor</w:t>
      </w:r>
      <w:proofErr w:type="spellEnd"/>
      <w:r w:rsidRPr="00575123">
        <w:rPr>
          <w:rFonts w:eastAsia="Times New Roman"/>
          <w:lang w:val="en-NZ" w:eastAsia="en-NZ"/>
        </w:rPr>
        <w:t xml:space="preserve">, G.K., 2021. Leadership styles and employees' performance: A case of </w:t>
      </w:r>
      <w:r>
        <w:rPr>
          <w:rFonts w:eastAsia="Times New Roman"/>
          <w:lang w:val="en-NZ" w:eastAsia="en-NZ"/>
        </w:rPr>
        <w:t xml:space="preserve">a </w:t>
      </w:r>
      <w:r w:rsidRPr="00575123">
        <w:rPr>
          <w:rFonts w:eastAsia="Times New Roman"/>
          <w:lang w:val="en-NZ" w:eastAsia="en-NZ"/>
        </w:rPr>
        <w:t xml:space="preserve">family-owned manufacturing company, Cape Coast. </w:t>
      </w:r>
      <w:r w:rsidRPr="00575123">
        <w:rPr>
          <w:rFonts w:eastAsia="Times New Roman"/>
          <w:i/>
          <w:iCs/>
          <w:lang w:val="en-NZ" w:eastAsia="en-NZ"/>
        </w:rPr>
        <w:t>International Journal of Financial, Accounting, and Management</w:t>
      </w:r>
      <w:r w:rsidRPr="00575123">
        <w:rPr>
          <w:rFonts w:eastAsia="Times New Roman"/>
          <w:lang w:val="en-NZ" w:eastAsia="en-NZ"/>
        </w:rPr>
        <w:t xml:space="preserve">, </w:t>
      </w:r>
      <w:r w:rsidRPr="00575123">
        <w:rPr>
          <w:rFonts w:eastAsia="Times New Roman"/>
          <w:i/>
          <w:iCs/>
          <w:lang w:val="en-NZ" w:eastAsia="en-NZ"/>
        </w:rPr>
        <w:t>3</w:t>
      </w:r>
      <w:r w:rsidRPr="00575123">
        <w:rPr>
          <w:rFonts w:eastAsia="Times New Roman"/>
          <w:lang w:val="en-NZ" w:eastAsia="en-NZ"/>
        </w:rPr>
        <w:t>(2), pp.149-164.</w:t>
      </w:r>
    </w:p>
    <w:p w14:paraId="4FEB2BF9" w14:textId="77777777" w:rsidR="00C87129" w:rsidRPr="00575123" w:rsidRDefault="00C87129" w:rsidP="000C5A37">
      <w:pPr>
        <w:ind w:left="576" w:hanging="576"/>
        <w:rPr>
          <w:rFonts w:eastAsia="Times New Roman"/>
          <w:lang w:val="en-NZ" w:eastAsia="en-NZ"/>
        </w:rPr>
      </w:pPr>
      <w:r w:rsidRPr="00575123">
        <w:rPr>
          <w:rFonts w:eastAsia="Times New Roman"/>
          <w:lang w:val="en-NZ" w:eastAsia="en-NZ"/>
        </w:rPr>
        <w:t xml:space="preserve">Awwad, M.S. and Mohammad Lafi, F., 2023. Leadership Style and Market Orientation: The Mediating Role of Internal Marketing. </w:t>
      </w:r>
      <w:r w:rsidRPr="00575123">
        <w:rPr>
          <w:rFonts w:eastAsia="Times New Roman"/>
          <w:i/>
          <w:iCs/>
          <w:lang w:val="en-NZ" w:eastAsia="en-NZ"/>
        </w:rPr>
        <w:t>Journal of Relationship Marketing</w:t>
      </w:r>
      <w:r w:rsidRPr="00575123">
        <w:rPr>
          <w:rFonts w:eastAsia="Times New Roman"/>
          <w:lang w:val="en-NZ" w:eastAsia="en-NZ"/>
        </w:rPr>
        <w:t>, pp.1-31.</w:t>
      </w:r>
    </w:p>
    <w:p w14:paraId="0C02D031" w14:textId="77777777" w:rsidR="00C87129" w:rsidRPr="00575123" w:rsidRDefault="00C87129" w:rsidP="000C5A37">
      <w:pPr>
        <w:ind w:left="576" w:hanging="576"/>
        <w:rPr>
          <w:rFonts w:eastAsia="Times New Roman"/>
          <w:lang w:val="en-NZ" w:eastAsia="en-NZ"/>
        </w:rPr>
      </w:pPr>
      <w:r w:rsidRPr="00575123">
        <w:rPr>
          <w:rFonts w:eastAsia="Times New Roman"/>
          <w:lang w:val="en-NZ" w:eastAsia="en-NZ"/>
        </w:rPr>
        <w:t xml:space="preserve">Carlos Pastor, J. and Mayo, M., 2008. Transformational leadership among Spanish upper echelons: the role of managerial values and goal orientation. </w:t>
      </w:r>
      <w:r w:rsidRPr="00C87129">
        <w:rPr>
          <w:rFonts w:eastAsia="Times New Roman"/>
          <w:i/>
          <w:iCs/>
          <w:lang w:val="en-NZ" w:eastAsia="en-NZ"/>
        </w:rPr>
        <w:t>Leadership &amp; Organization Development Journal</w:t>
      </w:r>
      <w:r w:rsidRPr="00575123">
        <w:rPr>
          <w:rFonts w:eastAsia="Times New Roman"/>
          <w:lang w:val="en-NZ" w:eastAsia="en-NZ"/>
        </w:rPr>
        <w:t>, 29(4), pp.340-358.</w:t>
      </w:r>
    </w:p>
    <w:p w14:paraId="62F9AE62" w14:textId="77777777" w:rsidR="00C87129" w:rsidRPr="00575123" w:rsidRDefault="00C87129" w:rsidP="000C5A37">
      <w:pPr>
        <w:ind w:left="576" w:hanging="576"/>
        <w:rPr>
          <w:rFonts w:eastAsia="Times New Roman"/>
          <w:lang w:val="en-NZ" w:eastAsia="en-NZ"/>
        </w:rPr>
      </w:pPr>
      <w:r w:rsidRPr="00575123">
        <w:rPr>
          <w:rFonts w:eastAsia="Times New Roman"/>
          <w:lang w:val="en-NZ" w:eastAsia="en-NZ"/>
        </w:rPr>
        <w:t xml:space="preserve">Črešnar, R. and Nedelko, Z., 2020. Understanding future leaders: How are personal values of generations Y and Z tailored to leadership in industry 4.0? </w:t>
      </w:r>
      <w:r w:rsidRPr="00575123">
        <w:rPr>
          <w:rFonts w:eastAsia="Times New Roman"/>
          <w:i/>
          <w:iCs/>
          <w:lang w:val="en-NZ" w:eastAsia="en-NZ"/>
        </w:rPr>
        <w:t>Sustainability</w:t>
      </w:r>
      <w:r w:rsidRPr="00575123">
        <w:rPr>
          <w:rFonts w:eastAsia="Times New Roman"/>
          <w:lang w:val="en-NZ" w:eastAsia="en-NZ"/>
        </w:rPr>
        <w:t xml:space="preserve">, </w:t>
      </w:r>
      <w:r w:rsidRPr="00575123">
        <w:rPr>
          <w:rFonts w:eastAsia="Times New Roman"/>
          <w:i/>
          <w:iCs/>
          <w:lang w:val="en-NZ" w:eastAsia="en-NZ"/>
        </w:rPr>
        <w:t>12</w:t>
      </w:r>
      <w:r w:rsidRPr="00575123">
        <w:rPr>
          <w:rFonts w:eastAsia="Times New Roman"/>
          <w:lang w:val="en-NZ" w:eastAsia="en-NZ"/>
        </w:rPr>
        <w:t>(11), p.4417.</w:t>
      </w:r>
    </w:p>
    <w:p w14:paraId="1FA3C37D" w14:textId="77777777" w:rsidR="00C87129" w:rsidRPr="00575123" w:rsidRDefault="00C87129" w:rsidP="000C5A37">
      <w:pPr>
        <w:ind w:left="576" w:hanging="576"/>
        <w:rPr>
          <w:rFonts w:eastAsia="Times New Roman"/>
          <w:lang w:val="en-NZ" w:eastAsia="en-NZ"/>
        </w:rPr>
      </w:pPr>
      <w:r w:rsidRPr="00575123">
        <w:rPr>
          <w:rFonts w:eastAsia="Times New Roman"/>
          <w:lang w:val="en-NZ" w:eastAsia="en-NZ"/>
        </w:rPr>
        <w:t xml:space="preserve">Dugan, J.P., 2024. </w:t>
      </w:r>
      <w:r w:rsidRPr="00575123">
        <w:rPr>
          <w:rFonts w:eastAsia="Times New Roman"/>
          <w:i/>
          <w:iCs/>
          <w:lang w:val="en-NZ" w:eastAsia="en-NZ"/>
        </w:rPr>
        <w:t>Leadership theory: Cultivating critical perspectives</w:t>
      </w:r>
      <w:r w:rsidRPr="00575123">
        <w:rPr>
          <w:rFonts w:eastAsia="Times New Roman"/>
          <w:lang w:val="en-NZ" w:eastAsia="en-NZ"/>
        </w:rPr>
        <w:t>. John Wiley &amp; Sons.</w:t>
      </w:r>
    </w:p>
    <w:p w14:paraId="688F5CBD" w14:textId="77777777" w:rsidR="00C87129" w:rsidRPr="00575123" w:rsidRDefault="00C87129" w:rsidP="000C5A37">
      <w:pPr>
        <w:ind w:left="576" w:hanging="576"/>
        <w:rPr>
          <w:rFonts w:eastAsia="Times New Roman"/>
          <w:lang w:val="en-NZ" w:eastAsia="en-NZ"/>
        </w:rPr>
      </w:pPr>
      <w:r w:rsidRPr="00575123">
        <w:rPr>
          <w:rFonts w:eastAsia="Times New Roman"/>
          <w:lang w:val="en-NZ" w:eastAsia="en-NZ"/>
        </w:rPr>
        <w:t xml:space="preserve">Dunn, R., 2020. Adaptive leadership: Leading through complexity. </w:t>
      </w:r>
      <w:r w:rsidRPr="00575123">
        <w:rPr>
          <w:rFonts w:eastAsia="Times New Roman"/>
          <w:i/>
          <w:iCs/>
          <w:lang w:val="en-NZ" w:eastAsia="en-NZ"/>
        </w:rPr>
        <w:t>International studies in educational administration</w:t>
      </w:r>
      <w:r w:rsidRPr="00575123">
        <w:rPr>
          <w:rFonts w:eastAsia="Times New Roman"/>
          <w:lang w:val="en-NZ" w:eastAsia="en-NZ"/>
        </w:rPr>
        <w:t xml:space="preserve">, </w:t>
      </w:r>
      <w:r w:rsidRPr="00575123">
        <w:rPr>
          <w:rFonts w:eastAsia="Times New Roman"/>
          <w:i/>
          <w:iCs/>
          <w:lang w:val="en-NZ" w:eastAsia="en-NZ"/>
        </w:rPr>
        <w:t>48</w:t>
      </w:r>
      <w:r w:rsidRPr="00575123">
        <w:rPr>
          <w:rFonts w:eastAsia="Times New Roman"/>
          <w:lang w:val="en-NZ" w:eastAsia="en-NZ"/>
        </w:rPr>
        <w:t xml:space="preserve">(1), pp.31-38. </w:t>
      </w:r>
    </w:p>
    <w:p w14:paraId="5EE59FB1" w14:textId="77777777" w:rsidR="00C87129" w:rsidRPr="00575123" w:rsidRDefault="00C87129" w:rsidP="000C5A37">
      <w:pPr>
        <w:ind w:left="576" w:hanging="576"/>
        <w:rPr>
          <w:rFonts w:eastAsia="Times New Roman"/>
          <w:lang w:val="en-NZ" w:eastAsia="en-NZ"/>
        </w:rPr>
      </w:pPr>
      <w:proofErr w:type="spellStart"/>
      <w:r w:rsidRPr="00575123">
        <w:rPr>
          <w:rFonts w:eastAsia="Times New Roman"/>
          <w:lang w:val="en-NZ" w:eastAsia="en-NZ"/>
        </w:rPr>
        <w:t>Filieri</w:t>
      </w:r>
      <w:proofErr w:type="spellEnd"/>
      <w:r w:rsidRPr="00575123">
        <w:rPr>
          <w:rFonts w:eastAsia="Times New Roman"/>
          <w:lang w:val="en-NZ" w:eastAsia="en-NZ"/>
        </w:rPr>
        <w:t xml:space="preserve">, R. and Mariani, M., 2021. The role of cultural values in consumers' evaluation of online review helpfulness: a big data approach. </w:t>
      </w:r>
      <w:r w:rsidRPr="00575123">
        <w:rPr>
          <w:rFonts w:eastAsia="Times New Roman"/>
          <w:i/>
          <w:iCs/>
          <w:lang w:val="en-NZ" w:eastAsia="en-NZ"/>
        </w:rPr>
        <w:t>International Marketing Review</w:t>
      </w:r>
      <w:r w:rsidRPr="00575123">
        <w:rPr>
          <w:rFonts w:eastAsia="Times New Roman"/>
          <w:lang w:val="en-NZ" w:eastAsia="en-NZ"/>
        </w:rPr>
        <w:t xml:space="preserve">, </w:t>
      </w:r>
      <w:r w:rsidRPr="00575123">
        <w:rPr>
          <w:rFonts w:eastAsia="Times New Roman"/>
          <w:i/>
          <w:iCs/>
          <w:lang w:val="en-NZ" w:eastAsia="en-NZ"/>
        </w:rPr>
        <w:t>38</w:t>
      </w:r>
      <w:r w:rsidRPr="00575123">
        <w:rPr>
          <w:rFonts w:eastAsia="Times New Roman"/>
          <w:lang w:val="en-NZ" w:eastAsia="en-NZ"/>
        </w:rPr>
        <w:t>(6), pp.1267-1288.</w:t>
      </w:r>
    </w:p>
    <w:p w14:paraId="2A2C2BC2" w14:textId="77777777" w:rsidR="00C87129" w:rsidRPr="00575123" w:rsidRDefault="00C87129" w:rsidP="000C5A37">
      <w:pPr>
        <w:ind w:left="576" w:hanging="576"/>
        <w:rPr>
          <w:rFonts w:eastAsia="Times New Roman"/>
          <w:lang w:val="en-NZ" w:eastAsia="en-NZ"/>
        </w:rPr>
      </w:pPr>
      <w:r w:rsidRPr="00575123">
        <w:rPr>
          <w:rFonts w:eastAsia="Times New Roman"/>
          <w:lang w:val="en-NZ" w:eastAsia="en-NZ"/>
        </w:rPr>
        <w:t xml:space="preserve">Halkias, D. and Neubert, M., 2020. Extension of theory in leadership and management studies using the multiple case study design. </w:t>
      </w:r>
      <w:r w:rsidRPr="00575123">
        <w:rPr>
          <w:rFonts w:eastAsia="Times New Roman"/>
          <w:i/>
          <w:iCs/>
          <w:lang w:val="en-NZ" w:eastAsia="en-NZ"/>
        </w:rPr>
        <w:t>Available at SSRN 3586256</w:t>
      </w:r>
      <w:r w:rsidRPr="00575123">
        <w:rPr>
          <w:rFonts w:eastAsia="Times New Roman"/>
          <w:lang w:val="en-NZ" w:eastAsia="en-NZ"/>
        </w:rPr>
        <w:t>.</w:t>
      </w:r>
    </w:p>
    <w:p w14:paraId="7B977EE0" w14:textId="77777777" w:rsidR="00C87129" w:rsidRPr="00575123" w:rsidRDefault="00C87129" w:rsidP="000C5A37">
      <w:pPr>
        <w:ind w:left="576" w:hanging="576"/>
        <w:rPr>
          <w:rFonts w:eastAsia="Times New Roman"/>
          <w:lang w:val="en-NZ" w:eastAsia="en-NZ"/>
        </w:rPr>
      </w:pPr>
      <w:r w:rsidRPr="00575123">
        <w:rPr>
          <w:rFonts w:eastAsia="Times New Roman"/>
          <w:lang w:val="en-NZ" w:eastAsia="en-NZ"/>
        </w:rPr>
        <w:t xml:space="preserve">Kesse Appiah, Z., 2020. </w:t>
      </w:r>
      <w:r w:rsidRPr="00C87129">
        <w:rPr>
          <w:rFonts w:eastAsia="Times New Roman"/>
          <w:i/>
          <w:iCs/>
          <w:lang w:val="en-NZ" w:eastAsia="en-NZ"/>
        </w:rPr>
        <w:t>The impact of leadership styles on employees' job performance: XYZ organization in Ghana</w:t>
      </w:r>
      <w:r w:rsidRPr="00575123">
        <w:rPr>
          <w:rFonts w:eastAsia="Times New Roman"/>
          <w:lang w:val="en-NZ" w:eastAsia="en-NZ"/>
        </w:rPr>
        <w:t>.</w:t>
      </w:r>
    </w:p>
    <w:p w14:paraId="7DEB4990" w14:textId="77777777" w:rsidR="00C87129" w:rsidRPr="00575123" w:rsidRDefault="00C87129" w:rsidP="000C5A37">
      <w:pPr>
        <w:ind w:left="576" w:hanging="576"/>
        <w:rPr>
          <w:rFonts w:eastAsia="Times New Roman"/>
          <w:lang w:val="en-NZ" w:eastAsia="en-NZ"/>
        </w:rPr>
      </w:pPr>
      <w:r w:rsidRPr="00575123">
        <w:rPr>
          <w:rFonts w:eastAsia="Times New Roman"/>
          <w:lang w:val="en-NZ" w:eastAsia="en-NZ"/>
        </w:rPr>
        <w:t xml:space="preserve">Mahmoud, A.B., </w:t>
      </w:r>
      <w:proofErr w:type="spellStart"/>
      <w:r w:rsidRPr="00575123">
        <w:rPr>
          <w:rFonts w:eastAsia="Times New Roman"/>
          <w:lang w:val="en-NZ" w:eastAsia="en-NZ"/>
        </w:rPr>
        <w:t>Fuxman</w:t>
      </w:r>
      <w:proofErr w:type="spellEnd"/>
      <w:r w:rsidRPr="00575123">
        <w:rPr>
          <w:rFonts w:eastAsia="Times New Roman"/>
          <w:lang w:val="en-NZ" w:eastAsia="en-NZ"/>
        </w:rPr>
        <w:t xml:space="preserve">, L., Mohr, I., Reisel, W.D. and Grigoriou, N., 2021. “We aren't your reincarnation!” workplace motivation across X, Y and Z generations. </w:t>
      </w:r>
      <w:r w:rsidRPr="00575123">
        <w:rPr>
          <w:rFonts w:eastAsia="Times New Roman"/>
          <w:i/>
          <w:iCs/>
          <w:lang w:val="en-NZ" w:eastAsia="en-NZ"/>
        </w:rPr>
        <w:t>International Journal of Manpower</w:t>
      </w:r>
      <w:r w:rsidRPr="00575123">
        <w:rPr>
          <w:rFonts w:eastAsia="Times New Roman"/>
          <w:lang w:val="en-NZ" w:eastAsia="en-NZ"/>
        </w:rPr>
        <w:t xml:space="preserve">, </w:t>
      </w:r>
      <w:r w:rsidRPr="00575123">
        <w:rPr>
          <w:rFonts w:eastAsia="Times New Roman"/>
          <w:i/>
          <w:iCs/>
          <w:lang w:val="en-NZ" w:eastAsia="en-NZ"/>
        </w:rPr>
        <w:t>42</w:t>
      </w:r>
      <w:r w:rsidRPr="00575123">
        <w:rPr>
          <w:rFonts w:eastAsia="Times New Roman"/>
          <w:lang w:val="en-NZ" w:eastAsia="en-NZ"/>
        </w:rPr>
        <w:t>(1), pp.193-209.</w:t>
      </w:r>
    </w:p>
    <w:p w14:paraId="4672129F" w14:textId="77777777" w:rsidR="00C87129" w:rsidRPr="00575123" w:rsidRDefault="00C87129" w:rsidP="000C5A37">
      <w:pPr>
        <w:ind w:left="576" w:hanging="576"/>
        <w:rPr>
          <w:rFonts w:eastAsia="Times New Roman"/>
          <w:lang w:val="en-NZ" w:eastAsia="en-NZ"/>
        </w:rPr>
      </w:pPr>
      <w:r w:rsidRPr="00575123">
        <w:rPr>
          <w:rFonts w:eastAsia="Times New Roman"/>
          <w:lang w:val="en-NZ" w:eastAsia="en-NZ"/>
        </w:rPr>
        <w:t xml:space="preserve">McCauley, </w:t>
      </w:r>
      <w:proofErr w:type="gramStart"/>
      <w:r w:rsidRPr="00575123">
        <w:rPr>
          <w:rFonts w:eastAsia="Times New Roman"/>
          <w:lang w:val="en-NZ" w:eastAsia="en-NZ"/>
        </w:rPr>
        <w:t>C.D.</w:t>
      </w:r>
      <w:proofErr w:type="gramEnd"/>
      <w:r w:rsidRPr="00575123">
        <w:rPr>
          <w:rFonts w:eastAsia="Times New Roman"/>
          <w:lang w:val="en-NZ" w:eastAsia="en-NZ"/>
        </w:rPr>
        <w:t xml:space="preserve"> and Palus, C.J., 2021. Developing the theory and practice of leadership development: A relational view. </w:t>
      </w:r>
      <w:r w:rsidRPr="00C87129">
        <w:rPr>
          <w:rFonts w:eastAsia="Times New Roman"/>
          <w:i/>
          <w:iCs/>
          <w:lang w:val="en-NZ" w:eastAsia="en-NZ"/>
        </w:rPr>
        <w:t>The Leadership Quarterly</w:t>
      </w:r>
      <w:r w:rsidRPr="00575123">
        <w:rPr>
          <w:rFonts w:eastAsia="Times New Roman"/>
          <w:lang w:val="en-NZ" w:eastAsia="en-NZ"/>
        </w:rPr>
        <w:t>, 32(5), p.101456.</w:t>
      </w:r>
    </w:p>
    <w:p w14:paraId="21413A9A" w14:textId="2E03409F" w:rsidR="00C87129" w:rsidRPr="00575123" w:rsidRDefault="00C87129" w:rsidP="000C5A37">
      <w:pPr>
        <w:ind w:left="576" w:hanging="576"/>
        <w:rPr>
          <w:rFonts w:eastAsia="Times New Roman"/>
          <w:lang w:val="en-NZ" w:eastAsia="en-NZ"/>
        </w:rPr>
      </w:pPr>
      <w:r w:rsidRPr="00575123">
        <w:rPr>
          <w:rFonts w:eastAsia="Times New Roman"/>
          <w:lang w:val="en-NZ" w:eastAsia="en-NZ"/>
        </w:rPr>
        <w:t xml:space="preserve">Okolo, C.O., 2021. </w:t>
      </w:r>
      <w:r w:rsidRPr="00575123">
        <w:rPr>
          <w:rFonts w:eastAsia="Times New Roman"/>
          <w:i/>
          <w:iCs/>
          <w:lang w:val="en-NZ" w:eastAsia="en-NZ"/>
        </w:rPr>
        <w:t xml:space="preserve">Leadership style as a predictor of job satisfaction: a survey of </w:t>
      </w:r>
      <w:r w:rsidR="00A55773">
        <w:rPr>
          <w:rFonts w:eastAsia="Times New Roman"/>
          <w:i/>
          <w:iCs/>
          <w:lang w:val="en-NZ" w:eastAsia="en-NZ"/>
        </w:rPr>
        <w:t>T</w:t>
      </w:r>
      <w:r w:rsidRPr="00575123">
        <w:rPr>
          <w:rFonts w:eastAsia="Times New Roman"/>
          <w:i/>
          <w:iCs/>
          <w:lang w:val="en-NZ" w:eastAsia="en-NZ"/>
        </w:rPr>
        <w:t>exas retail pharmacists</w:t>
      </w:r>
      <w:r w:rsidRPr="00575123">
        <w:rPr>
          <w:rFonts w:eastAsia="Times New Roman"/>
          <w:lang w:val="en-NZ" w:eastAsia="en-NZ"/>
        </w:rPr>
        <w:t>. Johnson University.</w:t>
      </w:r>
    </w:p>
    <w:p w14:paraId="5E71DB71" w14:textId="0DE07B27" w:rsidR="00C87129" w:rsidRPr="00575123" w:rsidRDefault="00C87129" w:rsidP="000C5A37">
      <w:pPr>
        <w:ind w:left="576" w:hanging="576"/>
        <w:rPr>
          <w:rFonts w:eastAsia="Times New Roman"/>
          <w:lang w:val="en-NZ" w:eastAsia="en-NZ"/>
        </w:rPr>
      </w:pPr>
      <w:r w:rsidRPr="00575123">
        <w:rPr>
          <w:rFonts w:eastAsia="Times New Roman"/>
          <w:lang w:val="en-NZ" w:eastAsia="en-NZ"/>
        </w:rPr>
        <w:lastRenderedPageBreak/>
        <w:t xml:space="preserve">Singh, S., 2020. </w:t>
      </w:r>
      <w:r w:rsidRPr="00C87129">
        <w:rPr>
          <w:rFonts w:eastAsia="Times New Roman"/>
          <w:i/>
          <w:iCs/>
          <w:lang w:val="en-NZ" w:eastAsia="en-NZ"/>
        </w:rPr>
        <w:t xml:space="preserve">Impacts of Leadership </w:t>
      </w:r>
      <w:r w:rsidR="00A55773">
        <w:rPr>
          <w:rFonts w:eastAsia="Times New Roman"/>
          <w:i/>
          <w:iCs/>
          <w:lang w:val="en-NZ" w:eastAsia="en-NZ"/>
        </w:rPr>
        <w:t>S</w:t>
      </w:r>
      <w:r w:rsidRPr="00C87129">
        <w:rPr>
          <w:rFonts w:eastAsia="Times New Roman"/>
          <w:i/>
          <w:iCs/>
          <w:lang w:val="en-NZ" w:eastAsia="en-NZ"/>
        </w:rPr>
        <w:t xml:space="preserve">tyles on the Motivation and Satisfaction of the </w:t>
      </w:r>
      <w:r w:rsidR="00A55773">
        <w:rPr>
          <w:rFonts w:eastAsia="Times New Roman"/>
          <w:i/>
          <w:iCs/>
          <w:lang w:val="en-NZ" w:eastAsia="en-NZ"/>
        </w:rPr>
        <w:t>E</w:t>
      </w:r>
      <w:r w:rsidRPr="00C87129">
        <w:rPr>
          <w:rFonts w:eastAsia="Times New Roman"/>
          <w:i/>
          <w:iCs/>
          <w:lang w:val="en-NZ" w:eastAsia="en-NZ"/>
        </w:rPr>
        <w:t xml:space="preserve">mployees in Public </w:t>
      </w:r>
      <w:r w:rsidR="00A55773">
        <w:rPr>
          <w:rFonts w:eastAsia="Times New Roman"/>
          <w:i/>
          <w:iCs/>
          <w:lang w:val="en-NZ" w:eastAsia="en-NZ"/>
        </w:rPr>
        <w:t>C</w:t>
      </w:r>
      <w:r w:rsidRPr="00C87129">
        <w:rPr>
          <w:rFonts w:eastAsia="Times New Roman"/>
          <w:i/>
          <w:iCs/>
          <w:lang w:val="en-NZ" w:eastAsia="en-NZ"/>
        </w:rPr>
        <w:t>ompanies</w:t>
      </w:r>
      <w:r w:rsidR="00A55773">
        <w:rPr>
          <w:rFonts w:eastAsia="Times New Roman"/>
          <w:i/>
          <w:iCs/>
          <w:lang w:val="en-NZ" w:eastAsia="en-NZ"/>
        </w:rPr>
        <w:t xml:space="preserve">; </w:t>
      </w:r>
      <w:r w:rsidRPr="00C87129">
        <w:rPr>
          <w:rFonts w:eastAsia="Times New Roman"/>
          <w:i/>
          <w:iCs/>
          <w:lang w:val="en-NZ" w:eastAsia="en-NZ"/>
        </w:rPr>
        <w:t xml:space="preserve">Case of </w:t>
      </w:r>
      <w:proofErr w:type="spellStart"/>
      <w:r w:rsidRPr="00C87129">
        <w:rPr>
          <w:rFonts w:eastAsia="Times New Roman"/>
          <w:i/>
          <w:iCs/>
          <w:lang w:val="en-NZ" w:eastAsia="en-NZ"/>
        </w:rPr>
        <w:t>Posti</w:t>
      </w:r>
      <w:proofErr w:type="spellEnd"/>
      <w:r w:rsidRPr="00C87129">
        <w:rPr>
          <w:rFonts w:eastAsia="Times New Roman"/>
          <w:i/>
          <w:iCs/>
          <w:lang w:val="en-NZ" w:eastAsia="en-NZ"/>
        </w:rPr>
        <w:t xml:space="preserve"> Group Corporation</w:t>
      </w:r>
      <w:r w:rsidRPr="00575123">
        <w:rPr>
          <w:rFonts w:eastAsia="Times New Roman"/>
          <w:lang w:val="en-NZ" w:eastAsia="en-NZ"/>
        </w:rPr>
        <w:t>.</w:t>
      </w:r>
    </w:p>
    <w:p w14:paraId="50FC726A" w14:textId="77777777" w:rsidR="00C87129" w:rsidRPr="00575123" w:rsidRDefault="00C87129" w:rsidP="000C5A37">
      <w:pPr>
        <w:ind w:left="576" w:hanging="576"/>
        <w:rPr>
          <w:rFonts w:eastAsia="Times New Roman"/>
          <w:lang w:val="en-NZ" w:eastAsia="en-NZ"/>
        </w:rPr>
      </w:pPr>
      <w:r w:rsidRPr="00575123">
        <w:rPr>
          <w:rFonts w:eastAsia="Times New Roman"/>
          <w:lang w:val="en-NZ" w:eastAsia="en-NZ"/>
        </w:rPr>
        <w:t>Solinger, O.N., Jansen, P.G. and Cornelissen, J.P., 2020. The emergence of moral leadership. </w:t>
      </w:r>
      <w:r w:rsidRPr="00C87129">
        <w:rPr>
          <w:rFonts w:eastAsia="Times New Roman"/>
          <w:i/>
          <w:iCs/>
          <w:lang w:val="en-NZ" w:eastAsia="en-NZ"/>
        </w:rPr>
        <w:t>Academy of Management Review</w:t>
      </w:r>
      <w:r w:rsidRPr="00575123">
        <w:rPr>
          <w:rFonts w:eastAsia="Times New Roman"/>
          <w:lang w:val="en-NZ" w:eastAsia="en-NZ"/>
        </w:rPr>
        <w:t>, 45(3), pp.504-527.</w:t>
      </w:r>
    </w:p>
    <w:p w14:paraId="7FBE29B7" w14:textId="49483239" w:rsidR="00C87129" w:rsidRPr="00575123" w:rsidRDefault="00C87129" w:rsidP="000C5A37">
      <w:pPr>
        <w:ind w:left="576" w:hanging="576"/>
        <w:rPr>
          <w:rFonts w:eastAsia="Times New Roman"/>
          <w:lang w:val="en-NZ" w:eastAsia="en-NZ"/>
        </w:rPr>
      </w:pPr>
      <w:r w:rsidRPr="00575123">
        <w:rPr>
          <w:rFonts w:eastAsia="Times New Roman"/>
          <w:lang w:val="en-NZ" w:eastAsia="en-NZ"/>
        </w:rPr>
        <w:t>Yang, Q.I. and Wei, H., 2018. The impact of ethical leadership on organizational citizenship behavio</w:t>
      </w:r>
      <w:r w:rsidR="00A55773">
        <w:rPr>
          <w:rFonts w:eastAsia="Times New Roman"/>
          <w:lang w:val="en-NZ" w:eastAsia="en-NZ"/>
        </w:rPr>
        <w:t>u</w:t>
      </w:r>
      <w:r w:rsidRPr="00575123">
        <w:rPr>
          <w:rFonts w:eastAsia="Times New Roman"/>
          <w:lang w:val="en-NZ" w:eastAsia="en-NZ"/>
        </w:rPr>
        <w:t xml:space="preserve">r: The moderating role of workplace ostracism. </w:t>
      </w:r>
      <w:r w:rsidRPr="00C87129">
        <w:rPr>
          <w:rFonts w:eastAsia="Times New Roman"/>
          <w:i/>
          <w:iCs/>
          <w:lang w:val="en-NZ" w:eastAsia="en-NZ"/>
        </w:rPr>
        <w:t>Leadership &amp; Organization Development Journal</w:t>
      </w:r>
      <w:r w:rsidRPr="00575123">
        <w:rPr>
          <w:rFonts w:eastAsia="Times New Roman"/>
          <w:lang w:val="en-NZ" w:eastAsia="en-NZ"/>
        </w:rPr>
        <w:t>, 39(1), pp.100-113.</w:t>
      </w:r>
    </w:p>
    <w:p w14:paraId="711113B6" w14:textId="396C9AB2" w:rsidR="00576EF6" w:rsidRPr="0099185C" w:rsidRDefault="00576EF6" w:rsidP="004255AA">
      <w:pPr>
        <w:rPr>
          <w:rFonts w:eastAsia="Times New Roman"/>
          <w:szCs w:val="24"/>
        </w:rPr>
      </w:pPr>
    </w:p>
    <w:sectPr w:rsidR="00576EF6" w:rsidRPr="0099185C" w:rsidSect="00D152C3">
      <w:type w:val="continuous"/>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F6F45E" w14:textId="77777777" w:rsidR="00D152C3" w:rsidRDefault="00D152C3" w:rsidP="00825695">
      <w:pPr>
        <w:spacing w:line="240" w:lineRule="auto"/>
      </w:pPr>
      <w:r>
        <w:separator/>
      </w:r>
    </w:p>
  </w:endnote>
  <w:endnote w:type="continuationSeparator" w:id="0">
    <w:p w14:paraId="1BD70E15" w14:textId="77777777" w:rsidR="00D152C3" w:rsidRDefault="00D152C3" w:rsidP="008256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4DEF1" w14:textId="2747880B" w:rsidR="00575123" w:rsidRPr="00825695" w:rsidRDefault="00575123">
    <w:pPr>
      <w:pStyle w:val="Footer"/>
      <w:tabs>
        <w:tab w:val="clear" w:pos="4680"/>
        <w:tab w:val="clear" w:pos="9360"/>
      </w:tabs>
      <w:jc w:val="center"/>
      <w:rPr>
        <w:caps/>
        <w:noProof/>
      </w:rPr>
    </w:pPr>
    <w:r w:rsidRPr="00825695">
      <w:rPr>
        <w:caps/>
      </w:rPr>
      <w:fldChar w:fldCharType="begin"/>
    </w:r>
    <w:r w:rsidRPr="00825695">
      <w:rPr>
        <w:caps/>
      </w:rPr>
      <w:instrText xml:space="preserve"> PAGE   \* MERGEFORMAT </w:instrText>
    </w:r>
    <w:r w:rsidRPr="00825695">
      <w:rPr>
        <w:caps/>
      </w:rPr>
      <w:fldChar w:fldCharType="separate"/>
    </w:r>
    <w:r w:rsidR="004D4458">
      <w:rPr>
        <w:caps/>
        <w:noProof/>
      </w:rPr>
      <w:t>12</w:t>
    </w:r>
    <w:r w:rsidRPr="00825695">
      <w:rPr>
        <w:caps/>
        <w:noProof/>
      </w:rPr>
      <w:fldChar w:fldCharType="end"/>
    </w:r>
  </w:p>
  <w:p w14:paraId="1D997515" w14:textId="77777777" w:rsidR="00575123" w:rsidRDefault="005751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B6C046" w14:textId="77777777" w:rsidR="00D152C3" w:rsidRDefault="00D152C3" w:rsidP="00825695">
      <w:pPr>
        <w:spacing w:line="240" w:lineRule="auto"/>
      </w:pPr>
      <w:r>
        <w:separator/>
      </w:r>
    </w:p>
  </w:footnote>
  <w:footnote w:type="continuationSeparator" w:id="0">
    <w:p w14:paraId="53111D33" w14:textId="77777777" w:rsidR="00D152C3" w:rsidRDefault="00D152C3" w:rsidP="0082569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04915"/>
    <w:multiLevelType w:val="hybridMultilevel"/>
    <w:tmpl w:val="F656D764"/>
    <w:lvl w:ilvl="0" w:tplc="04090001">
      <w:start w:val="1"/>
      <w:numFmt w:val="bullet"/>
      <w:lvlText w:val=""/>
      <w:lvlJc w:val="left"/>
      <w:pPr>
        <w:ind w:left="1079" w:hanging="360"/>
      </w:pPr>
      <w:rPr>
        <w:rFonts w:ascii="Symbol" w:hAnsi="Symbol" w:hint="default"/>
      </w:rPr>
    </w:lvl>
    <w:lvl w:ilvl="1" w:tplc="04090003" w:tentative="1">
      <w:start w:val="1"/>
      <w:numFmt w:val="bullet"/>
      <w:lvlText w:val="o"/>
      <w:lvlJc w:val="left"/>
      <w:pPr>
        <w:ind w:left="1799" w:hanging="360"/>
      </w:pPr>
      <w:rPr>
        <w:rFonts w:ascii="Courier New" w:hAnsi="Courier New" w:cs="Courier New" w:hint="default"/>
      </w:rPr>
    </w:lvl>
    <w:lvl w:ilvl="2" w:tplc="04090005" w:tentative="1">
      <w:start w:val="1"/>
      <w:numFmt w:val="bullet"/>
      <w:lvlText w:val=""/>
      <w:lvlJc w:val="left"/>
      <w:pPr>
        <w:ind w:left="2519" w:hanging="360"/>
      </w:pPr>
      <w:rPr>
        <w:rFonts w:ascii="Wingdings" w:hAnsi="Wingdings" w:hint="default"/>
      </w:rPr>
    </w:lvl>
    <w:lvl w:ilvl="3" w:tplc="04090001" w:tentative="1">
      <w:start w:val="1"/>
      <w:numFmt w:val="bullet"/>
      <w:lvlText w:val=""/>
      <w:lvlJc w:val="left"/>
      <w:pPr>
        <w:ind w:left="3239" w:hanging="360"/>
      </w:pPr>
      <w:rPr>
        <w:rFonts w:ascii="Symbol" w:hAnsi="Symbol" w:hint="default"/>
      </w:rPr>
    </w:lvl>
    <w:lvl w:ilvl="4" w:tplc="04090003" w:tentative="1">
      <w:start w:val="1"/>
      <w:numFmt w:val="bullet"/>
      <w:lvlText w:val="o"/>
      <w:lvlJc w:val="left"/>
      <w:pPr>
        <w:ind w:left="3959" w:hanging="360"/>
      </w:pPr>
      <w:rPr>
        <w:rFonts w:ascii="Courier New" w:hAnsi="Courier New" w:cs="Courier New" w:hint="default"/>
      </w:rPr>
    </w:lvl>
    <w:lvl w:ilvl="5" w:tplc="04090005" w:tentative="1">
      <w:start w:val="1"/>
      <w:numFmt w:val="bullet"/>
      <w:lvlText w:val=""/>
      <w:lvlJc w:val="left"/>
      <w:pPr>
        <w:ind w:left="4679" w:hanging="360"/>
      </w:pPr>
      <w:rPr>
        <w:rFonts w:ascii="Wingdings" w:hAnsi="Wingdings" w:hint="default"/>
      </w:rPr>
    </w:lvl>
    <w:lvl w:ilvl="6" w:tplc="04090001" w:tentative="1">
      <w:start w:val="1"/>
      <w:numFmt w:val="bullet"/>
      <w:lvlText w:val=""/>
      <w:lvlJc w:val="left"/>
      <w:pPr>
        <w:ind w:left="5399" w:hanging="360"/>
      </w:pPr>
      <w:rPr>
        <w:rFonts w:ascii="Symbol" w:hAnsi="Symbol" w:hint="default"/>
      </w:rPr>
    </w:lvl>
    <w:lvl w:ilvl="7" w:tplc="04090003" w:tentative="1">
      <w:start w:val="1"/>
      <w:numFmt w:val="bullet"/>
      <w:lvlText w:val="o"/>
      <w:lvlJc w:val="left"/>
      <w:pPr>
        <w:ind w:left="6119" w:hanging="360"/>
      </w:pPr>
      <w:rPr>
        <w:rFonts w:ascii="Courier New" w:hAnsi="Courier New" w:cs="Courier New" w:hint="default"/>
      </w:rPr>
    </w:lvl>
    <w:lvl w:ilvl="8" w:tplc="04090005" w:tentative="1">
      <w:start w:val="1"/>
      <w:numFmt w:val="bullet"/>
      <w:lvlText w:val=""/>
      <w:lvlJc w:val="left"/>
      <w:pPr>
        <w:ind w:left="6839" w:hanging="360"/>
      </w:pPr>
      <w:rPr>
        <w:rFonts w:ascii="Wingdings" w:hAnsi="Wingdings" w:hint="default"/>
      </w:rPr>
    </w:lvl>
  </w:abstractNum>
  <w:abstractNum w:abstractNumId="1" w15:restartNumberingAfterBreak="0">
    <w:nsid w:val="07D6459C"/>
    <w:multiLevelType w:val="multilevel"/>
    <w:tmpl w:val="80746122"/>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2" w15:restartNumberingAfterBreak="0">
    <w:nsid w:val="0C751FA3"/>
    <w:multiLevelType w:val="multilevel"/>
    <w:tmpl w:val="D09ED9A6"/>
    <w:lvl w:ilvl="0">
      <w:start w:val="1"/>
      <w:numFmt w:val="decimal"/>
      <w:lvlText w:val="4.%1"/>
      <w:lvlJc w:val="left"/>
      <w:pPr>
        <w:ind w:left="720" w:hanging="36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3" w15:restartNumberingAfterBreak="0">
    <w:nsid w:val="0E824109"/>
    <w:multiLevelType w:val="hybridMultilevel"/>
    <w:tmpl w:val="55260EE8"/>
    <w:lvl w:ilvl="0" w:tplc="0409000F">
      <w:start w:val="1"/>
      <w:numFmt w:val="decimal"/>
      <w:lvlText w:val="%1."/>
      <w:lvlJc w:val="left"/>
      <w:pPr>
        <w:ind w:left="1120" w:hanging="360"/>
      </w:pPr>
      <w:rPr>
        <w:rFonts w:hint="default"/>
        <w:w w:val="100"/>
        <w:sz w:val="24"/>
        <w:szCs w:val="24"/>
        <w:lang w:val="en-US" w:eastAsia="en-US" w:bidi="en-US"/>
      </w:rPr>
    </w:lvl>
    <w:lvl w:ilvl="1" w:tplc="3AD8EACE">
      <w:numFmt w:val="bullet"/>
      <w:lvlText w:val="•"/>
      <w:lvlJc w:val="left"/>
      <w:pPr>
        <w:ind w:left="2022" w:hanging="360"/>
      </w:pPr>
      <w:rPr>
        <w:rFonts w:hint="default"/>
        <w:lang w:val="en-US" w:eastAsia="en-US" w:bidi="en-US"/>
      </w:rPr>
    </w:lvl>
    <w:lvl w:ilvl="2" w:tplc="60AABEBE">
      <w:numFmt w:val="bullet"/>
      <w:lvlText w:val="•"/>
      <w:lvlJc w:val="left"/>
      <w:pPr>
        <w:ind w:left="2925" w:hanging="360"/>
      </w:pPr>
      <w:rPr>
        <w:rFonts w:hint="default"/>
        <w:lang w:val="en-US" w:eastAsia="en-US" w:bidi="en-US"/>
      </w:rPr>
    </w:lvl>
    <w:lvl w:ilvl="3" w:tplc="25963F22">
      <w:numFmt w:val="bullet"/>
      <w:lvlText w:val="•"/>
      <w:lvlJc w:val="left"/>
      <w:pPr>
        <w:ind w:left="3827" w:hanging="360"/>
      </w:pPr>
      <w:rPr>
        <w:rFonts w:hint="default"/>
        <w:lang w:val="en-US" w:eastAsia="en-US" w:bidi="en-US"/>
      </w:rPr>
    </w:lvl>
    <w:lvl w:ilvl="4" w:tplc="7440343E">
      <w:numFmt w:val="bullet"/>
      <w:lvlText w:val="•"/>
      <w:lvlJc w:val="left"/>
      <w:pPr>
        <w:ind w:left="4730" w:hanging="360"/>
      </w:pPr>
      <w:rPr>
        <w:rFonts w:hint="default"/>
        <w:lang w:val="en-US" w:eastAsia="en-US" w:bidi="en-US"/>
      </w:rPr>
    </w:lvl>
    <w:lvl w:ilvl="5" w:tplc="75BE6A1C">
      <w:numFmt w:val="bullet"/>
      <w:lvlText w:val="•"/>
      <w:lvlJc w:val="left"/>
      <w:pPr>
        <w:ind w:left="5633" w:hanging="360"/>
      </w:pPr>
      <w:rPr>
        <w:rFonts w:hint="default"/>
        <w:lang w:val="en-US" w:eastAsia="en-US" w:bidi="en-US"/>
      </w:rPr>
    </w:lvl>
    <w:lvl w:ilvl="6" w:tplc="25F0AC5C">
      <w:numFmt w:val="bullet"/>
      <w:lvlText w:val="•"/>
      <w:lvlJc w:val="left"/>
      <w:pPr>
        <w:ind w:left="6535" w:hanging="360"/>
      </w:pPr>
      <w:rPr>
        <w:rFonts w:hint="default"/>
        <w:lang w:val="en-US" w:eastAsia="en-US" w:bidi="en-US"/>
      </w:rPr>
    </w:lvl>
    <w:lvl w:ilvl="7" w:tplc="B4AEEB68">
      <w:numFmt w:val="bullet"/>
      <w:lvlText w:val="•"/>
      <w:lvlJc w:val="left"/>
      <w:pPr>
        <w:ind w:left="7438" w:hanging="360"/>
      </w:pPr>
      <w:rPr>
        <w:rFonts w:hint="default"/>
        <w:lang w:val="en-US" w:eastAsia="en-US" w:bidi="en-US"/>
      </w:rPr>
    </w:lvl>
    <w:lvl w:ilvl="8" w:tplc="9AD41DBC">
      <w:numFmt w:val="bullet"/>
      <w:lvlText w:val="•"/>
      <w:lvlJc w:val="left"/>
      <w:pPr>
        <w:ind w:left="8341" w:hanging="360"/>
      </w:pPr>
      <w:rPr>
        <w:rFonts w:hint="default"/>
        <w:lang w:val="en-US" w:eastAsia="en-US" w:bidi="en-US"/>
      </w:rPr>
    </w:lvl>
  </w:abstractNum>
  <w:abstractNum w:abstractNumId="4" w15:restartNumberingAfterBreak="0">
    <w:nsid w:val="123B166C"/>
    <w:multiLevelType w:val="hybridMultilevel"/>
    <w:tmpl w:val="1FBE03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B542524"/>
    <w:multiLevelType w:val="hybridMultilevel"/>
    <w:tmpl w:val="2B581F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B7A58CA"/>
    <w:multiLevelType w:val="hybridMultilevel"/>
    <w:tmpl w:val="1FAC62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EEB4AEB"/>
    <w:multiLevelType w:val="multilevel"/>
    <w:tmpl w:val="B7E2EEDC"/>
    <w:lvl w:ilvl="0">
      <w:start w:val="1"/>
      <w:numFmt w:val="decimal"/>
      <w:lvlText w:val="2.%1"/>
      <w:lvlJc w:val="left"/>
      <w:pPr>
        <w:ind w:left="720" w:hanging="36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8" w15:restartNumberingAfterBreak="0">
    <w:nsid w:val="238D1A48"/>
    <w:multiLevelType w:val="hybridMultilevel"/>
    <w:tmpl w:val="DBAAC960"/>
    <w:lvl w:ilvl="0" w:tplc="F6BAE46A">
      <w:numFmt w:val="bullet"/>
      <w:lvlText w:val=""/>
      <w:lvlJc w:val="left"/>
      <w:pPr>
        <w:ind w:left="1120" w:hanging="360"/>
      </w:pPr>
      <w:rPr>
        <w:rFonts w:ascii="Symbol" w:eastAsia="Symbol" w:hAnsi="Symbol" w:cs="Symbol" w:hint="default"/>
        <w:w w:val="100"/>
        <w:sz w:val="24"/>
        <w:szCs w:val="24"/>
        <w:lang w:val="en-US" w:eastAsia="en-US" w:bidi="en-US"/>
      </w:rPr>
    </w:lvl>
    <w:lvl w:ilvl="1" w:tplc="3AD8EACE">
      <w:numFmt w:val="bullet"/>
      <w:lvlText w:val="•"/>
      <w:lvlJc w:val="left"/>
      <w:pPr>
        <w:ind w:left="2022" w:hanging="360"/>
      </w:pPr>
      <w:rPr>
        <w:rFonts w:hint="default"/>
        <w:lang w:val="en-US" w:eastAsia="en-US" w:bidi="en-US"/>
      </w:rPr>
    </w:lvl>
    <w:lvl w:ilvl="2" w:tplc="60AABEBE">
      <w:numFmt w:val="bullet"/>
      <w:lvlText w:val="•"/>
      <w:lvlJc w:val="left"/>
      <w:pPr>
        <w:ind w:left="2925" w:hanging="360"/>
      </w:pPr>
      <w:rPr>
        <w:rFonts w:hint="default"/>
        <w:lang w:val="en-US" w:eastAsia="en-US" w:bidi="en-US"/>
      </w:rPr>
    </w:lvl>
    <w:lvl w:ilvl="3" w:tplc="25963F22">
      <w:numFmt w:val="bullet"/>
      <w:lvlText w:val="•"/>
      <w:lvlJc w:val="left"/>
      <w:pPr>
        <w:ind w:left="3827" w:hanging="360"/>
      </w:pPr>
      <w:rPr>
        <w:rFonts w:hint="default"/>
        <w:lang w:val="en-US" w:eastAsia="en-US" w:bidi="en-US"/>
      </w:rPr>
    </w:lvl>
    <w:lvl w:ilvl="4" w:tplc="7440343E">
      <w:numFmt w:val="bullet"/>
      <w:lvlText w:val="•"/>
      <w:lvlJc w:val="left"/>
      <w:pPr>
        <w:ind w:left="4730" w:hanging="360"/>
      </w:pPr>
      <w:rPr>
        <w:rFonts w:hint="default"/>
        <w:lang w:val="en-US" w:eastAsia="en-US" w:bidi="en-US"/>
      </w:rPr>
    </w:lvl>
    <w:lvl w:ilvl="5" w:tplc="75BE6A1C">
      <w:numFmt w:val="bullet"/>
      <w:lvlText w:val="•"/>
      <w:lvlJc w:val="left"/>
      <w:pPr>
        <w:ind w:left="5633" w:hanging="360"/>
      </w:pPr>
      <w:rPr>
        <w:rFonts w:hint="default"/>
        <w:lang w:val="en-US" w:eastAsia="en-US" w:bidi="en-US"/>
      </w:rPr>
    </w:lvl>
    <w:lvl w:ilvl="6" w:tplc="25F0AC5C">
      <w:numFmt w:val="bullet"/>
      <w:lvlText w:val="•"/>
      <w:lvlJc w:val="left"/>
      <w:pPr>
        <w:ind w:left="6535" w:hanging="360"/>
      </w:pPr>
      <w:rPr>
        <w:rFonts w:hint="default"/>
        <w:lang w:val="en-US" w:eastAsia="en-US" w:bidi="en-US"/>
      </w:rPr>
    </w:lvl>
    <w:lvl w:ilvl="7" w:tplc="B4AEEB68">
      <w:numFmt w:val="bullet"/>
      <w:lvlText w:val="•"/>
      <w:lvlJc w:val="left"/>
      <w:pPr>
        <w:ind w:left="7438" w:hanging="360"/>
      </w:pPr>
      <w:rPr>
        <w:rFonts w:hint="default"/>
        <w:lang w:val="en-US" w:eastAsia="en-US" w:bidi="en-US"/>
      </w:rPr>
    </w:lvl>
    <w:lvl w:ilvl="8" w:tplc="9AD41DBC">
      <w:numFmt w:val="bullet"/>
      <w:lvlText w:val="•"/>
      <w:lvlJc w:val="left"/>
      <w:pPr>
        <w:ind w:left="8341" w:hanging="360"/>
      </w:pPr>
      <w:rPr>
        <w:rFonts w:hint="default"/>
        <w:lang w:val="en-US" w:eastAsia="en-US" w:bidi="en-US"/>
      </w:rPr>
    </w:lvl>
  </w:abstractNum>
  <w:abstractNum w:abstractNumId="9" w15:restartNumberingAfterBreak="0">
    <w:nsid w:val="26281093"/>
    <w:multiLevelType w:val="hybridMultilevel"/>
    <w:tmpl w:val="183C30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72D12B7"/>
    <w:multiLevelType w:val="multilevel"/>
    <w:tmpl w:val="5BB469E6"/>
    <w:lvl w:ilvl="0">
      <w:start w:val="1"/>
      <w:numFmt w:val="decimal"/>
      <w:lvlText w:val="5.%1"/>
      <w:lvlJc w:val="left"/>
      <w:pPr>
        <w:ind w:left="720" w:hanging="360"/>
      </w:pPr>
    </w:lvl>
    <w:lvl w:ilvl="1">
      <w:start w:val="1"/>
      <w:numFmt w:val="decimal"/>
      <w:lvlText w:val=""/>
      <w:lvlJc w:val="left"/>
      <w:pPr>
        <w:ind w:left="0" w:firstLine="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abstractNum w:abstractNumId="11" w15:restartNumberingAfterBreak="0">
    <w:nsid w:val="2E842903"/>
    <w:multiLevelType w:val="hybridMultilevel"/>
    <w:tmpl w:val="21702DE8"/>
    <w:lvl w:ilvl="0" w:tplc="14090001">
      <w:start w:val="1"/>
      <w:numFmt w:val="bullet"/>
      <w:lvlText w:val=""/>
      <w:lvlJc w:val="left"/>
      <w:pPr>
        <w:ind w:left="720" w:hanging="360"/>
      </w:pPr>
      <w:rPr>
        <w:rFonts w:ascii="Symbol" w:hAnsi="Symbol" w:hint="default"/>
      </w:rPr>
    </w:lvl>
    <w:lvl w:ilvl="1" w:tplc="14090003" w:tentative="1">
      <w:start w:val="1"/>
      <w:numFmt w:val="bullet"/>
      <w:lvlText w:val="o"/>
      <w:lvlJc w:val="left"/>
      <w:pPr>
        <w:ind w:left="1440" w:hanging="360"/>
      </w:pPr>
      <w:rPr>
        <w:rFonts w:ascii="Courier New" w:hAnsi="Courier New" w:cs="Courier New" w:hint="default"/>
      </w:rPr>
    </w:lvl>
    <w:lvl w:ilvl="2" w:tplc="14090005" w:tentative="1">
      <w:start w:val="1"/>
      <w:numFmt w:val="bullet"/>
      <w:lvlText w:val=""/>
      <w:lvlJc w:val="left"/>
      <w:pPr>
        <w:ind w:left="2160" w:hanging="360"/>
      </w:pPr>
      <w:rPr>
        <w:rFonts w:ascii="Wingdings" w:hAnsi="Wingdings" w:hint="default"/>
      </w:rPr>
    </w:lvl>
    <w:lvl w:ilvl="3" w:tplc="14090001" w:tentative="1">
      <w:start w:val="1"/>
      <w:numFmt w:val="bullet"/>
      <w:lvlText w:val=""/>
      <w:lvlJc w:val="left"/>
      <w:pPr>
        <w:ind w:left="2880" w:hanging="360"/>
      </w:pPr>
      <w:rPr>
        <w:rFonts w:ascii="Symbol" w:hAnsi="Symbol" w:hint="default"/>
      </w:rPr>
    </w:lvl>
    <w:lvl w:ilvl="4" w:tplc="14090003" w:tentative="1">
      <w:start w:val="1"/>
      <w:numFmt w:val="bullet"/>
      <w:lvlText w:val="o"/>
      <w:lvlJc w:val="left"/>
      <w:pPr>
        <w:ind w:left="3600" w:hanging="360"/>
      </w:pPr>
      <w:rPr>
        <w:rFonts w:ascii="Courier New" w:hAnsi="Courier New" w:cs="Courier New" w:hint="default"/>
      </w:rPr>
    </w:lvl>
    <w:lvl w:ilvl="5" w:tplc="14090005" w:tentative="1">
      <w:start w:val="1"/>
      <w:numFmt w:val="bullet"/>
      <w:lvlText w:val=""/>
      <w:lvlJc w:val="left"/>
      <w:pPr>
        <w:ind w:left="4320" w:hanging="360"/>
      </w:pPr>
      <w:rPr>
        <w:rFonts w:ascii="Wingdings" w:hAnsi="Wingdings" w:hint="default"/>
      </w:rPr>
    </w:lvl>
    <w:lvl w:ilvl="6" w:tplc="14090001" w:tentative="1">
      <w:start w:val="1"/>
      <w:numFmt w:val="bullet"/>
      <w:lvlText w:val=""/>
      <w:lvlJc w:val="left"/>
      <w:pPr>
        <w:ind w:left="5040" w:hanging="360"/>
      </w:pPr>
      <w:rPr>
        <w:rFonts w:ascii="Symbol" w:hAnsi="Symbol" w:hint="default"/>
      </w:rPr>
    </w:lvl>
    <w:lvl w:ilvl="7" w:tplc="14090003" w:tentative="1">
      <w:start w:val="1"/>
      <w:numFmt w:val="bullet"/>
      <w:lvlText w:val="o"/>
      <w:lvlJc w:val="left"/>
      <w:pPr>
        <w:ind w:left="5760" w:hanging="360"/>
      </w:pPr>
      <w:rPr>
        <w:rFonts w:ascii="Courier New" w:hAnsi="Courier New" w:cs="Courier New" w:hint="default"/>
      </w:rPr>
    </w:lvl>
    <w:lvl w:ilvl="8" w:tplc="14090005" w:tentative="1">
      <w:start w:val="1"/>
      <w:numFmt w:val="bullet"/>
      <w:lvlText w:val=""/>
      <w:lvlJc w:val="left"/>
      <w:pPr>
        <w:ind w:left="6480" w:hanging="360"/>
      </w:pPr>
      <w:rPr>
        <w:rFonts w:ascii="Wingdings" w:hAnsi="Wingdings" w:hint="default"/>
      </w:rPr>
    </w:lvl>
  </w:abstractNum>
  <w:abstractNum w:abstractNumId="12" w15:restartNumberingAfterBreak="0">
    <w:nsid w:val="2E9A1831"/>
    <w:multiLevelType w:val="multilevel"/>
    <w:tmpl w:val="87B241A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F6C0085"/>
    <w:multiLevelType w:val="hybridMultilevel"/>
    <w:tmpl w:val="BBB6BB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6175EC6"/>
    <w:multiLevelType w:val="hybridMultilevel"/>
    <w:tmpl w:val="41E41F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B8A4EAC"/>
    <w:multiLevelType w:val="hybridMultilevel"/>
    <w:tmpl w:val="EAD47B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AB11E71"/>
    <w:multiLevelType w:val="hybridMultilevel"/>
    <w:tmpl w:val="F5345A72"/>
    <w:lvl w:ilvl="0" w:tplc="9580F48A">
      <w:numFmt w:val="bullet"/>
      <w:lvlText w:val=""/>
      <w:lvlJc w:val="left"/>
      <w:pPr>
        <w:ind w:left="720" w:hanging="360"/>
      </w:pPr>
      <w:rPr>
        <w:rFonts w:ascii="Symbol" w:eastAsia="Times New Roman" w:hAnsi="Symbol" w:cstheme="minorBidi" w:hint="default"/>
      </w:rPr>
    </w:lvl>
    <w:lvl w:ilvl="1" w:tplc="14090003" w:tentative="1">
      <w:start w:val="1"/>
      <w:numFmt w:val="bullet"/>
      <w:lvlText w:val="o"/>
      <w:lvlJc w:val="left"/>
      <w:pPr>
        <w:ind w:left="1440" w:hanging="360"/>
      </w:pPr>
      <w:rPr>
        <w:rFonts w:ascii="Courier New" w:hAnsi="Courier New" w:cs="Courier New" w:hint="default"/>
      </w:rPr>
    </w:lvl>
    <w:lvl w:ilvl="2" w:tplc="14090005" w:tentative="1">
      <w:start w:val="1"/>
      <w:numFmt w:val="bullet"/>
      <w:lvlText w:val=""/>
      <w:lvlJc w:val="left"/>
      <w:pPr>
        <w:ind w:left="2160" w:hanging="360"/>
      </w:pPr>
      <w:rPr>
        <w:rFonts w:ascii="Wingdings" w:hAnsi="Wingdings" w:hint="default"/>
      </w:rPr>
    </w:lvl>
    <w:lvl w:ilvl="3" w:tplc="14090001" w:tentative="1">
      <w:start w:val="1"/>
      <w:numFmt w:val="bullet"/>
      <w:lvlText w:val=""/>
      <w:lvlJc w:val="left"/>
      <w:pPr>
        <w:ind w:left="2880" w:hanging="360"/>
      </w:pPr>
      <w:rPr>
        <w:rFonts w:ascii="Symbol" w:hAnsi="Symbol" w:hint="default"/>
      </w:rPr>
    </w:lvl>
    <w:lvl w:ilvl="4" w:tplc="14090003" w:tentative="1">
      <w:start w:val="1"/>
      <w:numFmt w:val="bullet"/>
      <w:lvlText w:val="o"/>
      <w:lvlJc w:val="left"/>
      <w:pPr>
        <w:ind w:left="3600" w:hanging="360"/>
      </w:pPr>
      <w:rPr>
        <w:rFonts w:ascii="Courier New" w:hAnsi="Courier New" w:cs="Courier New" w:hint="default"/>
      </w:rPr>
    </w:lvl>
    <w:lvl w:ilvl="5" w:tplc="14090005" w:tentative="1">
      <w:start w:val="1"/>
      <w:numFmt w:val="bullet"/>
      <w:lvlText w:val=""/>
      <w:lvlJc w:val="left"/>
      <w:pPr>
        <w:ind w:left="4320" w:hanging="360"/>
      </w:pPr>
      <w:rPr>
        <w:rFonts w:ascii="Wingdings" w:hAnsi="Wingdings" w:hint="default"/>
      </w:rPr>
    </w:lvl>
    <w:lvl w:ilvl="6" w:tplc="14090001" w:tentative="1">
      <w:start w:val="1"/>
      <w:numFmt w:val="bullet"/>
      <w:lvlText w:val=""/>
      <w:lvlJc w:val="left"/>
      <w:pPr>
        <w:ind w:left="5040" w:hanging="360"/>
      </w:pPr>
      <w:rPr>
        <w:rFonts w:ascii="Symbol" w:hAnsi="Symbol" w:hint="default"/>
      </w:rPr>
    </w:lvl>
    <w:lvl w:ilvl="7" w:tplc="14090003" w:tentative="1">
      <w:start w:val="1"/>
      <w:numFmt w:val="bullet"/>
      <w:lvlText w:val="o"/>
      <w:lvlJc w:val="left"/>
      <w:pPr>
        <w:ind w:left="5760" w:hanging="360"/>
      </w:pPr>
      <w:rPr>
        <w:rFonts w:ascii="Courier New" w:hAnsi="Courier New" w:cs="Courier New" w:hint="default"/>
      </w:rPr>
    </w:lvl>
    <w:lvl w:ilvl="8" w:tplc="14090005" w:tentative="1">
      <w:start w:val="1"/>
      <w:numFmt w:val="bullet"/>
      <w:lvlText w:val=""/>
      <w:lvlJc w:val="left"/>
      <w:pPr>
        <w:ind w:left="6480" w:hanging="360"/>
      </w:pPr>
      <w:rPr>
        <w:rFonts w:ascii="Wingdings" w:hAnsi="Wingdings" w:hint="default"/>
      </w:rPr>
    </w:lvl>
  </w:abstractNum>
  <w:abstractNum w:abstractNumId="17" w15:restartNumberingAfterBreak="0">
    <w:nsid w:val="4CD420B3"/>
    <w:multiLevelType w:val="hybridMultilevel"/>
    <w:tmpl w:val="7B2247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06860B8"/>
    <w:multiLevelType w:val="hybridMultilevel"/>
    <w:tmpl w:val="6CF6B7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5FA0E53"/>
    <w:multiLevelType w:val="hybridMultilevel"/>
    <w:tmpl w:val="6DDC2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6E2600C"/>
    <w:multiLevelType w:val="multilevel"/>
    <w:tmpl w:val="FDFC58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7DE209C"/>
    <w:multiLevelType w:val="hybridMultilevel"/>
    <w:tmpl w:val="58226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9B24CD3"/>
    <w:multiLevelType w:val="hybridMultilevel"/>
    <w:tmpl w:val="B8D0AEA2"/>
    <w:lvl w:ilvl="0" w:tplc="0409000F">
      <w:start w:val="4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0A44F96"/>
    <w:multiLevelType w:val="multilevel"/>
    <w:tmpl w:val="D0B071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38648F1"/>
    <w:multiLevelType w:val="hybridMultilevel"/>
    <w:tmpl w:val="FC3AE7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8E266C6"/>
    <w:multiLevelType w:val="hybridMultilevel"/>
    <w:tmpl w:val="ECC04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2712592"/>
    <w:multiLevelType w:val="hybridMultilevel"/>
    <w:tmpl w:val="305CB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2CC4D54"/>
    <w:multiLevelType w:val="multilevel"/>
    <w:tmpl w:val="938031D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7C8F4CDB"/>
    <w:multiLevelType w:val="hybridMultilevel"/>
    <w:tmpl w:val="53A6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FB50C9D"/>
    <w:multiLevelType w:val="multilevel"/>
    <w:tmpl w:val="0AA6C6A4"/>
    <w:lvl w:ilvl="0">
      <w:start w:val="1"/>
      <w:numFmt w:val="decimal"/>
      <w:lvlText w:val="3.%1"/>
      <w:lvlJc w:val="left"/>
      <w:pPr>
        <w:ind w:left="720" w:hanging="360"/>
      </w:pPr>
    </w:lvl>
    <w:lvl w:ilvl="1">
      <w:start w:val="2"/>
      <w:numFmt w:val="decimal"/>
      <w:lvlText w:val="3.%2"/>
      <w:lvlJc w:val="left"/>
      <w:pPr>
        <w:ind w:left="1440" w:hanging="360"/>
      </w:pPr>
    </w:lvl>
    <w:lvl w:ilvl="2">
      <w:start w:val="1"/>
      <w:numFmt w:val="decimal"/>
      <w:lvlText w:val=""/>
      <w:lvlJc w:val="left"/>
      <w:pPr>
        <w:ind w:left="0" w:firstLine="0"/>
      </w:pPr>
    </w:lvl>
    <w:lvl w:ilvl="3">
      <w:start w:val="1"/>
      <w:numFmt w:val="decimal"/>
      <w:lvlText w:val=""/>
      <w:lvlJc w:val="left"/>
      <w:pPr>
        <w:ind w:left="0" w:firstLine="0"/>
      </w:pPr>
    </w:lvl>
    <w:lvl w:ilvl="4">
      <w:start w:val="1"/>
      <w:numFmt w:val="decimal"/>
      <w:lvlText w:val=""/>
      <w:lvlJc w:val="left"/>
      <w:pPr>
        <w:ind w:left="0" w:firstLine="0"/>
      </w:pPr>
    </w:lvl>
    <w:lvl w:ilvl="5">
      <w:start w:val="1"/>
      <w:numFmt w:val="decimal"/>
      <w:lvlText w:val=""/>
      <w:lvlJc w:val="left"/>
      <w:pPr>
        <w:ind w:left="0" w:firstLine="0"/>
      </w:pPr>
    </w:lvl>
    <w:lvl w:ilvl="6">
      <w:start w:val="1"/>
      <w:numFmt w:val="decimal"/>
      <w:lvlText w:val=""/>
      <w:lvlJc w:val="left"/>
      <w:pPr>
        <w:ind w:left="0" w:firstLine="0"/>
      </w:pPr>
    </w:lvl>
    <w:lvl w:ilvl="7">
      <w:start w:val="1"/>
      <w:numFmt w:val="decimal"/>
      <w:lvlText w:val=""/>
      <w:lvlJc w:val="left"/>
      <w:pPr>
        <w:ind w:left="0" w:firstLine="0"/>
      </w:pPr>
    </w:lvl>
    <w:lvl w:ilvl="8">
      <w:start w:val="1"/>
      <w:numFmt w:val="decimal"/>
      <w:lvlText w:val=""/>
      <w:lvlJc w:val="left"/>
      <w:pPr>
        <w:ind w:left="0" w:firstLine="0"/>
      </w:pPr>
    </w:lvl>
  </w:abstractNum>
  <w:num w:numId="1" w16cid:durableId="752971183">
    <w:abstractNumId w:val="9"/>
  </w:num>
  <w:num w:numId="2" w16cid:durableId="1611014288">
    <w:abstractNumId w:val="8"/>
  </w:num>
  <w:num w:numId="3" w16cid:durableId="1415127310">
    <w:abstractNumId w:val="24"/>
  </w:num>
  <w:num w:numId="4" w16cid:durableId="830946148">
    <w:abstractNumId w:val="14"/>
  </w:num>
  <w:num w:numId="5" w16cid:durableId="1802192056">
    <w:abstractNumId w:val="18"/>
  </w:num>
  <w:num w:numId="6" w16cid:durableId="541787975">
    <w:abstractNumId w:val="6"/>
  </w:num>
  <w:num w:numId="7" w16cid:durableId="69734732">
    <w:abstractNumId w:val="19"/>
  </w:num>
  <w:num w:numId="8" w16cid:durableId="951941785">
    <w:abstractNumId w:val="3"/>
  </w:num>
  <w:num w:numId="9" w16cid:durableId="441461171">
    <w:abstractNumId w:val="28"/>
  </w:num>
  <w:num w:numId="10" w16cid:durableId="1777408947">
    <w:abstractNumId w:val="13"/>
  </w:num>
  <w:num w:numId="11" w16cid:durableId="1795519146">
    <w:abstractNumId w:val="25"/>
  </w:num>
  <w:num w:numId="12" w16cid:durableId="630210203">
    <w:abstractNumId w:val="17"/>
  </w:num>
  <w:num w:numId="13" w16cid:durableId="264508840">
    <w:abstractNumId w:val="2"/>
  </w:num>
  <w:num w:numId="14" w16cid:durableId="263921408">
    <w:abstractNumId w:val="10"/>
  </w:num>
  <w:num w:numId="15" w16cid:durableId="1345589732">
    <w:abstractNumId w:val="1"/>
  </w:num>
  <w:num w:numId="16" w16cid:durableId="967588884">
    <w:abstractNumId w:val="7"/>
  </w:num>
  <w:num w:numId="17" w16cid:durableId="1582324577">
    <w:abstractNumId w:val="29"/>
  </w:num>
  <w:num w:numId="18" w16cid:durableId="2047634055">
    <w:abstractNumId w:val="27"/>
  </w:num>
  <w:num w:numId="19" w16cid:durableId="1368682716">
    <w:abstractNumId w:val="22"/>
  </w:num>
  <w:num w:numId="20" w16cid:durableId="1046639694">
    <w:abstractNumId w:val="12"/>
  </w:num>
  <w:num w:numId="21" w16cid:durableId="1743869827">
    <w:abstractNumId w:val="4"/>
  </w:num>
  <w:num w:numId="22" w16cid:durableId="640811279">
    <w:abstractNumId w:val="5"/>
  </w:num>
  <w:num w:numId="23" w16cid:durableId="14577064">
    <w:abstractNumId w:val="0"/>
  </w:num>
  <w:num w:numId="24" w16cid:durableId="412246464">
    <w:abstractNumId w:val="21"/>
  </w:num>
  <w:num w:numId="25" w16cid:durableId="1475021354">
    <w:abstractNumId w:val="26"/>
  </w:num>
  <w:num w:numId="26" w16cid:durableId="1678577639">
    <w:abstractNumId w:val="15"/>
  </w:num>
  <w:num w:numId="27" w16cid:durableId="293946586">
    <w:abstractNumId w:val="23"/>
  </w:num>
  <w:num w:numId="28" w16cid:durableId="1579632321">
    <w:abstractNumId w:val="20"/>
  </w:num>
  <w:num w:numId="29" w16cid:durableId="530456935">
    <w:abstractNumId w:val="11"/>
  </w:num>
  <w:num w:numId="30" w16cid:durableId="99460645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ewNDKyNDQ3tLQ0NDZU0lEKTi0uzszPAykwMq8FAGW4SPgtAAAA"/>
  </w:docVars>
  <w:rsids>
    <w:rsidRoot w:val="00D37D45"/>
    <w:rsid w:val="00016042"/>
    <w:rsid w:val="00016402"/>
    <w:rsid w:val="000209AC"/>
    <w:rsid w:val="00032FDB"/>
    <w:rsid w:val="0004054D"/>
    <w:rsid w:val="0005274C"/>
    <w:rsid w:val="00052F78"/>
    <w:rsid w:val="00062601"/>
    <w:rsid w:val="00080E57"/>
    <w:rsid w:val="000853EB"/>
    <w:rsid w:val="00091224"/>
    <w:rsid w:val="000A6E50"/>
    <w:rsid w:val="000A7BB2"/>
    <w:rsid w:val="000B2CDB"/>
    <w:rsid w:val="000B5A9F"/>
    <w:rsid w:val="000B6593"/>
    <w:rsid w:val="000B6D3D"/>
    <w:rsid w:val="000B71E8"/>
    <w:rsid w:val="000C0794"/>
    <w:rsid w:val="000C24C6"/>
    <w:rsid w:val="000C3E54"/>
    <w:rsid w:val="000C4647"/>
    <w:rsid w:val="000C5A37"/>
    <w:rsid w:val="000C783D"/>
    <w:rsid w:val="000D03FD"/>
    <w:rsid w:val="000D3F49"/>
    <w:rsid w:val="000D4809"/>
    <w:rsid w:val="000D6AE9"/>
    <w:rsid w:val="000E0D30"/>
    <w:rsid w:val="000E29F7"/>
    <w:rsid w:val="000F5C4D"/>
    <w:rsid w:val="0010021A"/>
    <w:rsid w:val="001027CE"/>
    <w:rsid w:val="00107002"/>
    <w:rsid w:val="00113055"/>
    <w:rsid w:val="00120827"/>
    <w:rsid w:val="00125748"/>
    <w:rsid w:val="00135281"/>
    <w:rsid w:val="0013612E"/>
    <w:rsid w:val="0014084C"/>
    <w:rsid w:val="0015181D"/>
    <w:rsid w:val="00153027"/>
    <w:rsid w:val="001550DA"/>
    <w:rsid w:val="00155CBB"/>
    <w:rsid w:val="0016201C"/>
    <w:rsid w:val="00165B40"/>
    <w:rsid w:val="001669C4"/>
    <w:rsid w:val="001777FA"/>
    <w:rsid w:val="00184AB2"/>
    <w:rsid w:val="00185F25"/>
    <w:rsid w:val="001931D5"/>
    <w:rsid w:val="0019553E"/>
    <w:rsid w:val="0019797E"/>
    <w:rsid w:val="001A0EDB"/>
    <w:rsid w:val="001A1937"/>
    <w:rsid w:val="001A7349"/>
    <w:rsid w:val="001A7A7B"/>
    <w:rsid w:val="001C0101"/>
    <w:rsid w:val="001C1F08"/>
    <w:rsid w:val="001C5285"/>
    <w:rsid w:val="001D3570"/>
    <w:rsid w:val="001D4840"/>
    <w:rsid w:val="001D5607"/>
    <w:rsid w:val="001D58EF"/>
    <w:rsid w:val="001D6AD2"/>
    <w:rsid w:val="001D7519"/>
    <w:rsid w:val="001E14CF"/>
    <w:rsid w:val="001F4EAF"/>
    <w:rsid w:val="001F6EFD"/>
    <w:rsid w:val="00206D89"/>
    <w:rsid w:val="00215E78"/>
    <w:rsid w:val="00225093"/>
    <w:rsid w:val="00227C56"/>
    <w:rsid w:val="002304D5"/>
    <w:rsid w:val="002335FF"/>
    <w:rsid w:val="00241EF1"/>
    <w:rsid w:val="002651A1"/>
    <w:rsid w:val="00266728"/>
    <w:rsid w:val="00267A9A"/>
    <w:rsid w:val="0028254E"/>
    <w:rsid w:val="00283B3A"/>
    <w:rsid w:val="00284F38"/>
    <w:rsid w:val="00285D5A"/>
    <w:rsid w:val="00294651"/>
    <w:rsid w:val="00294B45"/>
    <w:rsid w:val="002A4873"/>
    <w:rsid w:val="002A490F"/>
    <w:rsid w:val="002A4D34"/>
    <w:rsid w:val="002C0858"/>
    <w:rsid w:val="002C56CB"/>
    <w:rsid w:val="002D4633"/>
    <w:rsid w:val="002D5BE0"/>
    <w:rsid w:val="002E28D4"/>
    <w:rsid w:val="002E2B54"/>
    <w:rsid w:val="002E2FFC"/>
    <w:rsid w:val="002E3617"/>
    <w:rsid w:val="002E3FD7"/>
    <w:rsid w:val="002F0403"/>
    <w:rsid w:val="002F4395"/>
    <w:rsid w:val="002F6349"/>
    <w:rsid w:val="00331B63"/>
    <w:rsid w:val="00332210"/>
    <w:rsid w:val="00333108"/>
    <w:rsid w:val="00334D1D"/>
    <w:rsid w:val="00335036"/>
    <w:rsid w:val="0033708A"/>
    <w:rsid w:val="00341D0F"/>
    <w:rsid w:val="00353A9C"/>
    <w:rsid w:val="0036009B"/>
    <w:rsid w:val="00362208"/>
    <w:rsid w:val="003724B9"/>
    <w:rsid w:val="0037388E"/>
    <w:rsid w:val="00373C51"/>
    <w:rsid w:val="003772C5"/>
    <w:rsid w:val="00381454"/>
    <w:rsid w:val="0038494D"/>
    <w:rsid w:val="00387D44"/>
    <w:rsid w:val="00391216"/>
    <w:rsid w:val="00395D2E"/>
    <w:rsid w:val="0039751C"/>
    <w:rsid w:val="003976EC"/>
    <w:rsid w:val="00397BC7"/>
    <w:rsid w:val="003A72E7"/>
    <w:rsid w:val="003C697B"/>
    <w:rsid w:val="003D4088"/>
    <w:rsid w:val="003D79FB"/>
    <w:rsid w:val="003E0449"/>
    <w:rsid w:val="003E61A1"/>
    <w:rsid w:val="003F2767"/>
    <w:rsid w:val="003F36BC"/>
    <w:rsid w:val="003F6BD4"/>
    <w:rsid w:val="004025C0"/>
    <w:rsid w:val="00402F59"/>
    <w:rsid w:val="00420A70"/>
    <w:rsid w:val="004252C1"/>
    <w:rsid w:val="004255AA"/>
    <w:rsid w:val="0042777C"/>
    <w:rsid w:val="00427EF8"/>
    <w:rsid w:val="0045256D"/>
    <w:rsid w:val="004559E7"/>
    <w:rsid w:val="004712D7"/>
    <w:rsid w:val="0047525D"/>
    <w:rsid w:val="004773AD"/>
    <w:rsid w:val="0047754B"/>
    <w:rsid w:val="0048581E"/>
    <w:rsid w:val="00490904"/>
    <w:rsid w:val="004948C4"/>
    <w:rsid w:val="00496D70"/>
    <w:rsid w:val="004A25E5"/>
    <w:rsid w:val="004A2916"/>
    <w:rsid w:val="004C654D"/>
    <w:rsid w:val="004D1639"/>
    <w:rsid w:val="004D4458"/>
    <w:rsid w:val="004F17E0"/>
    <w:rsid w:val="004F498E"/>
    <w:rsid w:val="004F757C"/>
    <w:rsid w:val="0051082C"/>
    <w:rsid w:val="00512852"/>
    <w:rsid w:val="00516C51"/>
    <w:rsid w:val="0052293B"/>
    <w:rsid w:val="005273C2"/>
    <w:rsid w:val="00534A02"/>
    <w:rsid w:val="0053784A"/>
    <w:rsid w:val="00551163"/>
    <w:rsid w:val="00556160"/>
    <w:rsid w:val="00556340"/>
    <w:rsid w:val="005576ED"/>
    <w:rsid w:val="005656E0"/>
    <w:rsid w:val="00573190"/>
    <w:rsid w:val="00575123"/>
    <w:rsid w:val="00576EF6"/>
    <w:rsid w:val="00587D94"/>
    <w:rsid w:val="00595368"/>
    <w:rsid w:val="005A2BFB"/>
    <w:rsid w:val="005A403B"/>
    <w:rsid w:val="005A71B1"/>
    <w:rsid w:val="005B0E90"/>
    <w:rsid w:val="005B7667"/>
    <w:rsid w:val="005C707D"/>
    <w:rsid w:val="005D4E34"/>
    <w:rsid w:val="005E3B1D"/>
    <w:rsid w:val="005E4113"/>
    <w:rsid w:val="005E63AA"/>
    <w:rsid w:val="005E7FEE"/>
    <w:rsid w:val="005F1BBD"/>
    <w:rsid w:val="006004EF"/>
    <w:rsid w:val="00602C9F"/>
    <w:rsid w:val="00605982"/>
    <w:rsid w:val="00606E83"/>
    <w:rsid w:val="006129C5"/>
    <w:rsid w:val="00616850"/>
    <w:rsid w:val="006216EC"/>
    <w:rsid w:val="00624DB8"/>
    <w:rsid w:val="00625F85"/>
    <w:rsid w:val="00631994"/>
    <w:rsid w:val="00637C92"/>
    <w:rsid w:val="006452E7"/>
    <w:rsid w:val="006501C0"/>
    <w:rsid w:val="00652B98"/>
    <w:rsid w:val="0066204A"/>
    <w:rsid w:val="006640C8"/>
    <w:rsid w:val="00665DD5"/>
    <w:rsid w:val="00666B8A"/>
    <w:rsid w:val="00673159"/>
    <w:rsid w:val="0068192B"/>
    <w:rsid w:val="00682650"/>
    <w:rsid w:val="006845E3"/>
    <w:rsid w:val="0068540D"/>
    <w:rsid w:val="00686F0A"/>
    <w:rsid w:val="00693C32"/>
    <w:rsid w:val="00693EC1"/>
    <w:rsid w:val="00697E03"/>
    <w:rsid w:val="006A2908"/>
    <w:rsid w:val="006B1EC4"/>
    <w:rsid w:val="006B335D"/>
    <w:rsid w:val="006B5AD0"/>
    <w:rsid w:val="006D0ECF"/>
    <w:rsid w:val="006D23FE"/>
    <w:rsid w:val="006D77A0"/>
    <w:rsid w:val="006E7411"/>
    <w:rsid w:val="00710E48"/>
    <w:rsid w:val="0071146C"/>
    <w:rsid w:val="007127A4"/>
    <w:rsid w:val="00713C31"/>
    <w:rsid w:val="007142F9"/>
    <w:rsid w:val="00726431"/>
    <w:rsid w:val="00740CED"/>
    <w:rsid w:val="00744BC9"/>
    <w:rsid w:val="0074642F"/>
    <w:rsid w:val="00752044"/>
    <w:rsid w:val="00752ADC"/>
    <w:rsid w:val="0075692D"/>
    <w:rsid w:val="00757298"/>
    <w:rsid w:val="00790A1C"/>
    <w:rsid w:val="00790C88"/>
    <w:rsid w:val="007A1C4A"/>
    <w:rsid w:val="007B0CB4"/>
    <w:rsid w:val="007B3AE2"/>
    <w:rsid w:val="007B62D6"/>
    <w:rsid w:val="007C23B7"/>
    <w:rsid w:val="007C592A"/>
    <w:rsid w:val="007F34C5"/>
    <w:rsid w:val="0080453A"/>
    <w:rsid w:val="0080569D"/>
    <w:rsid w:val="00814AE1"/>
    <w:rsid w:val="00824376"/>
    <w:rsid w:val="00824DAB"/>
    <w:rsid w:val="00825388"/>
    <w:rsid w:val="00825449"/>
    <w:rsid w:val="00825695"/>
    <w:rsid w:val="0083112D"/>
    <w:rsid w:val="008323F4"/>
    <w:rsid w:val="008438EA"/>
    <w:rsid w:val="0084507F"/>
    <w:rsid w:val="00860A56"/>
    <w:rsid w:val="00862031"/>
    <w:rsid w:val="008740ED"/>
    <w:rsid w:val="00874118"/>
    <w:rsid w:val="0088022B"/>
    <w:rsid w:val="008A5740"/>
    <w:rsid w:val="008A70A4"/>
    <w:rsid w:val="008B161D"/>
    <w:rsid w:val="008B498C"/>
    <w:rsid w:val="008C0220"/>
    <w:rsid w:val="008C2264"/>
    <w:rsid w:val="008C6A00"/>
    <w:rsid w:val="008C6B43"/>
    <w:rsid w:val="008D7E88"/>
    <w:rsid w:val="008E53D5"/>
    <w:rsid w:val="008E5A11"/>
    <w:rsid w:val="008F5732"/>
    <w:rsid w:val="009049A6"/>
    <w:rsid w:val="00915517"/>
    <w:rsid w:val="00917853"/>
    <w:rsid w:val="009361FB"/>
    <w:rsid w:val="00940074"/>
    <w:rsid w:val="00950CFC"/>
    <w:rsid w:val="009643BC"/>
    <w:rsid w:val="009646BE"/>
    <w:rsid w:val="00966B6A"/>
    <w:rsid w:val="00967920"/>
    <w:rsid w:val="00972A9B"/>
    <w:rsid w:val="009837C4"/>
    <w:rsid w:val="00987B77"/>
    <w:rsid w:val="0099185C"/>
    <w:rsid w:val="009A0509"/>
    <w:rsid w:val="009A7F64"/>
    <w:rsid w:val="009B16F0"/>
    <w:rsid w:val="009B1EE3"/>
    <w:rsid w:val="009C49B7"/>
    <w:rsid w:val="009E2E52"/>
    <w:rsid w:val="009E3AFE"/>
    <w:rsid w:val="009E6D46"/>
    <w:rsid w:val="009F1A83"/>
    <w:rsid w:val="009F340C"/>
    <w:rsid w:val="00A017A8"/>
    <w:rsid w:val="00A02649"/>
    <w:rsid w:val="00A055EB"/>
    <w:rsid w:val="00A109B2"/>
    <w:rsid w:val="00A141B4"/>
    <w:rsid w:val="00A20113"/>
    <w:rsid w:val="00A208A9"/>
    <w:rsid w:val="00A21140"/>
    <w:rsid w:val="00A25EF8"/>
    <w:rsid w:val="00A32BB3"/>
    <w:rsid w:val="00A40A56"/>
    <w:rsid w:val="00A425CE"/>
    <w:rsid w:val="00A4271C"/>
    <w:rsid w:val="00A55773"/>
    <w:rsid w:val="00A605A7"/>
    <w:rsid w:val="00A72A53"/>
    <w:rsid w:val="00A77209"/>
    <w:rsid w:val="00AA0340"/>
    <w:rsid w:val="00AB2BBC"/>
    <w:rsid w:val="00AC69C2"/>
    <w:rsid w:val="00AC73ED"/>
    <w:rsid w:val="00AD679F"/>
    <w:rsid w:val="00AE09B7"/>
    <w:rsid w:val="00AE74B5"/>
    <w:rsid w:val="00AF4585"/>
    <w:rsid w:val="00B0113D"/>
    <w:rsid w:val="00B01CF5"/>
    <w:rsid w:val="00B05F89"/>
    <w:rsid w:val="00B06D2B"/>
    <w:rsid w:val="00B10799"/>
    <w:rsid w:val="00B13AF4"/>
    <w:rsid w:val="00B1406D"/>
    <w:rsid w:val="00B15CB0"/>
    <w:rsid w:val="00B22AFD"/>
    <w:rsid w:val="00B3417F"/>
    <w:rsid w:val="00B3589D"/>
    <w:rsid w:val="00B51B0E"/>
    <w:rsid w:val="00B65923"/>
    <w:rsid w:val="00B71437"/>
    <w:rsid w:val="00B81047"/>
    <w:rsid w:val="00B82B32"/>
    <w:rsid w:val="00B83AA4"/>
    <w:rsid w:val="00B85D98"/>
    <w:rsid w:val="00B910EE"/>
    <w:rsid w:val="00B9773B"/>
    <w:rsid w:val="00BA1943"/>
    <w:rsid w:val="00BB4228"/>
    <w:rsid w:val="00BC4AD6"/>
    <w:rsid w:val="00BF0550"/>
    <w:rsid w:val="00BF15AB"/>
    <w:rsid w:val="00BF7A64"/>
    <w:rsid w:val="00C0724E"/>
    <w:rsid w:val="00C21DDD"/>
    <w:rsid w:val="00C24C0F"/>
    <w:rsid w:val="00C313FD"/>
    <w:rsid w:val="00C3166F"/>
    <w:rsid w:val="00C47B12"/>
    <w:rsid w:val="00C62173"/>
    <w:rsid w:val="00C66B15"/>
    <w:rsid w:val="00C75730"/>
    <w:rsid w:val="00C76D9B"/>
    <w:rsid w:val="00C8076A"/>
    <w:rsid w:val="00C82944"/>
    <w:rsid w:val="00C8410A"/>
    <w:rsid w:val="00C8585A"/>
    <w:rsid w:val="00C87071"/>
    <w:rsid w:val="00C87129"/>
    <w:rsid w:val="00C90398"/>
    <w:rsid w:val="00C90876"/>
    <w:rsid w:val="00CA1919"/>
    <w:rsid w:val="00CA34C6"/>
    <w:rsid w:val="00CB1697"/>
    <w:rsid w:val="00CC3AC3"/>
    <w:rsid w:val="00CC7D1B"/>
    <w:rsid w:val="00CD6AB6"/>
    <w:rsid w:val="00CE07C9"/>
    <w:rsid w:val="00CE375C"/>
    <w:rsid w:val="00CE5E97"/>
    <w:rsid w:val="00CE622E"/>
    <w:rsid w:val="00CF7DBC"/>
    <w:rsid w:val="00D152C3"/>
    <w:rsid w:val="00D17D69"/>
    <w:rsid w:val="00D23F07"/>
    <w:rsid w:val="00D32B0C"/>
    <w:rsid w:val="00D3450D"/>
    <w:rsid w:val="00D37D45"/>
    <w:rsid w:val="00D40516"/>
    <w:rsid w:val="00D4079E"/>
    <w:rsid w:val="00D46C88"/>
    <w:rsid w:val="00D47DEE"/>
    <w:rsid w:val="00D5299E"/>
    <w:rsid w:val="00D53F58"/>
    <w:rsid w:val="00D61DB0"/>
    <w:rsid w:val="00D82CBE"/>
    <w:rsid w:val="00D84C63"/>
    <w:rsid w:val="00D84DAA"/>
    <w:rsid w:val="00D8628F"/>
    <w:rsid w:val="00D87ADB"/>
    <w:rsid w:val="00D92542"/>
    <w:rsid w:val="00DC2183"/>
    <w:rsid w:val="00DC55DB"/>
    <w:rsid w:val="00DD2EC5"/>
    <w:rsid w:val="00DE0303"/>
    <w:rsid w:val="00DF01AC"/>
    <w:rsid w:val="00DF4393"/>
    <w:rsid w:val="00DF7395"/>
    <w:rsid w:val="00E0088B"/>
    <w:rsid w:val="00E04326"/>
    <w:rsid w:val="00E05372"/>
    <w:rsid w:val="00E11B03"/>
    <w:rsid w:val="00E24419"/>
    <w:rsid w:val="00E267F0"/>
    <w:rsid w:val="00E27330"/>
    <w:rsid w:val="00E3147E"/>
    <w:rsid w:val="00E319DF"/>
    <w:rsid w:val="00E37288"/>
    <w:rsid w:val="00E37A87"/>
    <w:rsid w:val="00E40A59"/>
    <w:rsid w:val="00E429E1"/>
    <w:rsid w:val="00E63158"/>
    <w:rsid w:val="00E64524"/>
    <w:rsid w:val="00E7696D"/>
    <w:rsid w:val="00E809FA"/>
    <w:rsid w:val="00E81B74"/>
    <w:rsid w:val="00E8626D"/>
    <w:rsid w:val="00E86562"/>
    <w:rsid w:val="00E90ED8"/>
    <w:rsid w:val="00E971AE"/>
    <w:rsid w:val="00EB4F20"/>
    <w:rsid w:val="00EB7292"/>
    <w:rsid w:val="00EC45F7"/>
    <w:rsid w:val="00EC4622"/>
    <w:rsid w:val="00ED34B4"/>
    <w:rsid w:val="00ED736E"/>
    <w:rsid w:val="00EE10B4"/>
    <w:rsid w:val="00EE2532"/>
    <w:rsid w:val="00EE3731"/>
    <w:rsid w:val="00EF1D96"/>
    <w:rsid w:val="00EF5638"/>
    <w:rsid w:val="00F03553"/>
    <w:rsid w:val="00F07C26"/>
    <w:rsid w:val="00F11B3A"/>
    <w:rsid w:val="00F1415E"/>
    <w:rsid w:val="00F3180E"/>
    <w:rsid w:val="00F42008"/>
    <w:rsid w:val="00F4368A"/>
    <w:rsid w:val="00F50AE4"/>
    <w:rsid w:val="00F52450"/>
    <w:rsid w:val="00F5562A"/>
    <w:rsid w:val="00F670B6"/>
    <w:rsid w:val="00F70C88"/>
    <w:rsid w:val="00F72875"/>
    <w:rsid w:val="00F756C5"/>
    <w:rsid w:val="00F800DB"/>
    <w:rsid w:val="00F831B0"/>
    <w:rsid w:val="00F86F10"/>
    <w:rsid w:val="00F948BA"/>
    <w:rsid w:val="00FA0246"/>
    <w:rsid w:val="00FA6986"/>
    <w:rsid w:val="00FB0485"/>
    <w:rsid w:val="00FB6707"/>
    <w:rsid w:val="00FC3E22"/>
    <w:rsid w:val="00FC4CBE"/>
    <w:rsid w:val="00FD0AA7"/>
    <w:rsid w:val="00FD56C1"/>
    <w:rsid w:val="00FD6EE4"/>
    <w:rsid w:val="00FE6948"/>
    <w:rsid w:val="00FF125E"/>
    <w:rsid w:val="00FF2454"/>
    <w:rsid w:val="00FF3A87"/>
    <w:rsid w:val="00FF41A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98C6CD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651"/>
    <w:pPr>
      <w:spacing w:after="120" w:line="360" w:lineRule="auto"/>
      <w:jc w:val="both"/>
    </w:pPr>
    <w:rPr>
      <w:rFonts w:ascii="Times New Roman" w:eastAsiaTheme="minorEastAsia" w:hAnsi="Times New Roman"/>
      <w:sz w:val="24"/>
    </w:rPr>
  </w:style>
  <w:style w:type="paragraph" w:styleId="Heading1">
    <w:name w:val="heading 1"/>
    <w:basedOn w:val="Normal"/>
    <w:next w:val="Normal"/>
    <w:link w:val="Heading1Char"/>
    <w:autoRedefine/>
    <w:uiPriority w:val="9"/>
    <w:qFormat/>
    <w:rsid w:val="00333108"/>
    <w:pPr>
      <w:keepNext/>
      <w:keepLines/>
      <w:outlineLvl w:val="0"/>
    </w:pPr>
    <w:rPr>
      <w:rFonts w:eastAsiaTheme="majorEastAsia" w:cs="Times New Roman"/>
      <w:b/>
      <w:bCs/>
      <w:sz w:val="28"/>
      <w:szCs w:val="28"/>
    </w:rPr>
  </w:style>
  <w:style w:type="paragraph" w:styleId="Heading2">
    <w:name w:val="heading 2"/>
    <w:basedOn w:val="Normal"/>
    <w:next w:val="Normal"/>
    <w:link w:val="Heading2Char"/>
    <w:uiPriority w:val="9"/>
    <w:unhideWhenUsed/>
    <w:qFormat/>
    <w:rsid w:val="00606E83"/>
    <w:pPr>
      <w:keepNext/>
      <w:keepLines/>
      <w:spacing w:before="40"/>
      <w:outlineLvl w:val="1"/>
    </w:pPr>
    <w:rPr>
      <w:rFonts w:eastAsiaTheme="majorEastAsia" w:cstheme="majorBidi"/>
      <w:b/>
      <w:sz w:val="28"/>
      <w:szCs w:val="26"/>
    </w:rPr>
  </w:style>
  <w:style w:type="paragraph" w:styleId="Heading3">
    <w:name w:val="heading 3"/>
    <w:basedOn w:val="Normal"/>
    <w:link w:val="Heading3Char"/>
    <w:uiPriority w:val="9"/>
    <w:qFormat/>
    <w:rsid w:val="00862031"/>
    <w:pPr>
      <w:spacing w:before="100" w:beforeAutospacing="1" w:after="100" w:afterAutospacing="1" w:line="240" w:lineRule="auto"/>
      <w:jc w:val="left"/>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37D45"/>
    <w:pPr>
      <w:spacing w:before="100" w:beforeAutospacing="1" w:after="100" w:afterAutospacing="1" w:line="240" w:lineRule="auto"/>
      <w:jc w:val="left"/>
    </w:pPr>
    <w:rPr>
      <w:rFonts w:eastAsia="Times New Roman" w:cs="Times New Roman"/>
      <w:szCs w:val="24"/>
      <w:lang w:val="en-GB" w:eastAsia="en-GB"/>
    </w:rPr>
  </w:style>
  <w:style w:type="character" w:customStyle="1" w:styleId="Heading3Char">
    <w:name w:val="Heading 3 Char"/>
    <w:basedOn w:val="DefaultParagraphFont"/>
    <w:link w:val="Heading3"/>
    <w:uiPriority w:val="9"/>
    <w:rsid w:val="00862031"/>
    <w:rPr>
      <w:rFonts w:ascii="Times New Roman" w:eastAsia="Times New Roman" w:hAnsi="Times New Roman" w:cs="Times New Roman"/>
      <w:b/>
      <w:bCs/>
      <w:sz w:val="27"/>
      <w:szCs w:val="27"/>
    </w:rPr>
  </w:style>
  <w:style w:type="paragraph" w:styleId="BodyText">
    <w:name w:val="Body Text"/>
    <w:basedOn w:val="Normal"/>
    <w:link w:val="BodyTextChar"/>
    <w:uiPriority w:val="1"/>
    <w:qFormat/>
    <w:rsid w:val="00D92542"/>
    <w:pPr>
      <w:widowControl w:val="0"/>
      <w:autoSpaceDE w:val="0"/>
      <w:autoSpaceDN w:val="0"/>
      <w:spacing w:line="240" w:lineRule="auto"/>
      <w:jc w:val="left"/>
    </w:pPr>
    <w:rPr>
      <w:rFonts w:ascii="Calibri" w:eastAsia="Calibri" w:hAnsi="Calibri" w:cs="Calibri"/>
      <w:szCs w:val="24"/>
      <w:lang w:bidi="en-US"/>
    </w:rPr>
  </w:style>
  <w:style w:type="character" w:customStyle="1" w:styleId="BodyTextChar">
    <w:name w:val="Body Text Char"/>
    <w:basedOn w:val="DefaultParagraphFont"/>
    <w:link w:val="BodyText"/>
    <w:uiPriority w:val="1"/>
    <w:rsid w:val="00D92542"/>
    <w:rPr>
      <w:rFonts w:ascii="Calibri" w:eastAsia="Calibri" w:hAnsi="Calibri" w:cs="Calibri"/>
      <w:sz w:val="24"/>
      <w:szCs w:val="24"/>
      <w:lang w:bidi="en-US"/>
    </w:rPr>
  </w:style>
  <w:style w:type="character" w:styleId="Emphasis">
    <w:name w:val="Emphasis"/>
    <w:basedOn w:val="DefaultParagraphFont"/>
    <w:uiPriority w:val="20"/>
    <w:qFormat/>
    <w:rsid w:val="00155CBB"/>
    <w:rPr>
      <w:i/>
      <w:iCs/>
    </w:rPr>
  </w:style>
  <w:style w:type="character" w:styleId="Strong">
    <w:name w:val="Strong"/>
    <w:basedOn w:val="DefaultParagraphFont"/>
    <w:uiPriority w:val="22"/>
    <w:qFormat/>
    <w:rsid w:val="00155CBB"/>
    <w:rPr>
      <w:b/>
      <w:bCs/>
    </w:rPr>
  </w:style>
  <w:style w:type="paragraph" w:styleId="ListParagraph">
    <w:name w:val="List Paragraph"/>
    <w:basedOn w:val="Normal"/>
    <w:uiPriority w:val="34"/>
    <w:qFormat/>
    <w:rsid w:val="00032FDB"/>
    <w:pPr>
      <w:widowControl w:val="0"/>
      <w:autoSpaceDE w:val="0"/>
      <w:autoSpaceDN w:val="0"/>
      <w:spacing w:line="240" w:lineRule="auto"/>
      <w:ind w:left="1120" w:hanging="361"/>
      <w:jc w:val="left"/>
    </w:pPr>
    <w:rPr>
      <w:rFonts w:ascii="Calibri" w:eastAsia="Calibri" w:hAnsi="Calibri" w:cs="Calibri"/>
      <w:sz w:val="22"/>
      <w:lang w:bidi="en-US"/>
    </w:rPr>
  </w:style>
  <w:style w:type="character" w:customStyle="1" w:styleId="Heading1Char">
    <w:name w:val="Heading 1 Char"/>
    <w:basedOn w:val="DefaultParagraphFont"/>
    <w:link w:val="Heading1"/>
    <w:uiPriority w:val="9"/>
    <w:rsid w:val="00333108"/>
    <w:rPr>
      <w:rFonts w:ascii="Times New Roman" w:eastAsiaTheme="majorEastAsia" w:hAnsi="Times New Roman" w:cs="Times New Roman"/>
      <w:b/>
      <w:bCs/>
      <w:sz w:val="28"/>
      <w:szCs w:val="28"/>
    </w:rPr>
  </w:style>
  <w:style w:type="character" w:customStyle="1" w:styleId="Heading2Char">
    <w:name w:val="Heading 2 Char"/>
    <w:basedOn w:val="DefaultParagraphFont"/>
    <w:link w:val="Heading2"/>
    <w:uiPriority w:val="9"/>
    <w:rsid w:val="00606E83"/>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825695"/>
    <w:pPr>
      <w:tabs>
        <w:tab w:val="center" w:pos="4680"/>
        <w:tab w:val="right" w:pos="9360"/>
      </w:tabs>
      <w:spacing w:line="240" w:lineRule="auto"/>
    </w:pPr>
  </w:style>
  <w:style w:type="character" w:customStyle="1" w:styleId="HeaderChar">
    <w:name w:val="Header Char"/>
    <w:basedOn w:val="DefaultParagraphFont"/>
    <w:link w:val="Header"/>
    <w:uiPriority w:val="99"/>
    <w:rsid w:val="00825695"/>
    <w:rPr>
      <w:rFonts w:ascii="Times New Roman" w:eastAsiaTheme="minorEastAsia" w:hAnsi="Times New Roman"/>
      <w:sz w:val="24"/>
    </w:rPr>
  </w:style>
  <w:style w:type="paragraph" w:styleId="Footer">
    <w:name w:val="footer"/>
    <w:basedOn w:val="Normal"/>
    <w:link w:val="FooterChar"/>
    <w:uiPriority w:val="99"/>
    <w:unhideWhenUsed/>
    <w:rsid w:val="00825695"/>
    <w:pPr>
      <w:tabs>
        <w:tab w:val="center" w:pos="4680"/>
        <w:tab w:val="right" w:pos="9360"/>
      </w:tabs>
      <w:spacing w:line="240" w:lineRule="auto"/>
    </w:pPr>
  </w:style>
  <w:style w:type="character" w:customStyle="1" w:styleId="FooterChar">
    <w:name w:val="Footer Char"/>
    <w:basedOn w:val="DefaultParagraphFont"/>
    <w:link w:val="Footer"/>
    <w:uiPriority w:val="99"/>
    <w:rsid w:val="00825695"/>
    <w:rPr>
      <w:rFonts w:ascii="Times New Roman" w:eastAsiaTheme="minorEastAsia" w:hAnsi="Times New Roman"/>
      <w:sz w:val="24"/>
    </w:rPr>
  </w:style>
  <w:style w:type="paragraph" w:styleId="Caption">
    <w:name w:val="caption"/>
    <w:basedOn w:val="Normal"/>
    <w:next w:val="Normal"/>
    <w:uiPriority w:val="35"/>
    <w:unhideWhenUsed/>
    <w:qFormat/>
    <w:rsid w:val="00D53F5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F7DBC"/>
    <w:pPr>
      <w:spacing w:line="259" w:lineRule="auto"/>
      <w:jc w:val="left"/>
      <w:outlineLvl w:val="9"/>
    </w:pPr>
  </w:style>
  <w:style w:type="paragraph" w:styleId="TOC1">
    <w:name w:val="toc 1"/>
    <w:basedOn w:val="Normal"/>
    <w:next w:val="Normal"/>
    <w:autoRedefine/>
    <w:uiPriority w:val="39"/>
    <w:unhideWhenUsed/>
    <w:rsid w:val="00CF7DBC"/>
    <w:pPr>
      <w:spacing w:after="100"/>
    </w:pPr>
  </w:style>
  <w:style w:type="paragraph" w:styleId="TOC2">
    <w:name w:val="toc 2"/>
    <w:basedOn w:val="Normal"/>
    <w:next w:val="Normal"/>
    <w:autoRedefine/>
    <w:uiPriority w:val="39"/>
    <w:unhideWhenUsed/>
    <w:rsid w:val="00CF7DBC"/>
    <w:pPr>
      <w:spacing w:after="100"/>
      <w:ind w:left="240"/>
    </w:pPr>
  </w:style>
  <w:style w:type="paragraph" w:styleId="TOC3">
    <w:name w:val="toc 3"/>
    <w:basedOn w:val="Normal"/>
    <w:next w:val="Normal"/>
    <w:autoRedefine/>
    <w:uiPriority w:val="39"/>
    <w:unhideWhenUsed/>
    <w:rsid w:val="00CF7DBC"/>
    <w:pPr>
      <w:spacing w:after="100"/>
      <w:ind w:left="480"/>
    </w:pPr>
  </w:style>
  <w:style w:type="character" w:styleId="Hyperlink">
    <w:name w:val="Hyperlink"/>
    <w:basedOn w:val="DefaultParagraphFont"/>
    <w:uiPriority w:val="99"/>
    <w:unhideWhenUsed/>
    <w:rsid w:val="00CF7DBC"/>
    <w:rPr>
      <w:color w:val="0563C1" w:themeColor="hyperlink"/>
      <w:u w:val="single"/>
    </w:rPr>
  </w:style>
  <w:style w:type="paragraph" w:styleId="TableofFigures">
    <w:name w:val="table of figures"/>
    <w:basedOn w:val="Normal"/>
    <w:next w:val="Normal"/>
    <w:uiPriority w:val="99"/>
    <w:unhideWhenUsed/>
    <w:rsid w:val="00D23F07"/>
  </w:style>
  <w:style w:type="character" w:customStyle="1" w:styleId="selectable">
    <w:name w:val="selectable"/>
    <w:basedOn w:val="DefaultParagraphFont"/>
    <w:rsid w:val="009646BE"/>
  </w:style>
  <w:style w:type="character" w:customStyle="1" w:styleId="fontstyle01">
    <w:name w:val="fontstyle01"/>
    <w:basedOn w:val="DefaultParagraphFont"/>
    <w:rsid w:val="00FA0246"/>
    <w:rPr>
      <w:rFonts w:ascii="Symbol" w:hAnsi="Symbol" w:hint="default"/>
      <w:b w:val="0"/>
      <w:bCs w:val="0"/>
      <w:i w:val="0"/>
      <w:iCs w:val="0"/>
      <w:color w:val="202124"/>
      <w:sz w:val="22"/>
      <w:szCs w:val="22"/>
    </w:rPr>
  </w:style>
  <w:style w:type="character" w:customStyle="1" w:styleId="fontstyle21">
    <w:name w:val="fontstyle21"/>
    <w:basedOn w:val="DefaultParagraphFont"/>
    <w:rsid w:val="00FA0246"/>
    <w:rPr>
      <w:rFonts w:ascii="Calibri" w:hAnsi="Calibri" w:cs="Calibri" w:hint="default"/>
      <w:b w:val="0"/>
      <w:bCs w:val="0"/>
      <w:i w:val="0"/>
      <w:iCs w:val="0"/>
      <w:color w:val="202124"/>
      <w:sz w:val="22"/>
      <w:szCs w:val="22"/>
    </w:rPr>
  </w:style>
  <w:style w:type="character" w:customStyle="1" w:styleId="ref-lnk">
    <w:name w:val="ref-lnk"/>
    <w:basedOn w:val="DefaultParagraphFont"/>
    <w:rsid w:val="00824376"/>
  </w:style>
  <w:style w:type="character" w:customStyle="1" w:styleId="hlfld-contribauthor">
    <w:name w:val="hlfld-contribauthor"/>
    <w:basedOn w:val="DefaultParagraphFont"/>
    <w:rsid w:val="00824376"/>
  </w:style>
  <w:style w:type="character" w:customStyle="1" w:styleId="nlmgiven-names">
    <w:name w:val="nlm_given-names"/>
    <w:basedOn w:val="DefaultParagraphFont"/>
    <w:rsid w:val="00824376"/>
  </w:style>
  <w:style w:type="character" w:customStyle="1" w:styleId="nlmyear">
    <w:name w:val="nlm_year"/>
    <w:basedOn w:val="DefaultParagraphFont"/>
    <w:rsid w:val="00824376"/>
  </w:style>
  <w:style w:type="character" w:customStyle="1" w:styleId="nlmarticle-title">
    <w:name w:val="nlm_article-title"/>
    <w:basedOn w:val="DefaultParagraphFont"/>
    <w:rsid w:val="00824376"/>
  </w:style>
  <w:style w:type="character" w:customStyle="1" w:styleId="jss1073">
    <w:name w:val="jss1073"/>
    <w:basedOn w:val="DefaultParagraphFont"/>
    <w:rsid w:val="00FC4CBE"/>
  </w:style>
  <w:style w:type="character" w:customStyle="1" w:styleId="hgkelc">
    <w:name w:val="hgkelc"/>
    <w:basedOn w:val="DefaultParagraphFont"/>
    <w:rsid w:val="0083112D"/>
  </w:style>
  <w:style w:type="character" w:customStyle="1" w:styleId="UnresolvedMention1">
    <w:name w:val="Unresolved Mention1"/>
    <w:basedOn w:val="DefaultParagraphFont"/>
    <w:uiPriority w:val="99"/>
    <w:semiHidden/>
    <w:unhideWhenUsed/>
    <w:rsid w:val="0016201C"/>
    <w:rPr>
      <w:color w:val="605E5C"/>
      <w:shd w:val="clear" w:color="auto" w:fill="E1DFDD"/>
    </w:rPr>
  </w:style>
  <w:style w:type="character" w:styleId="FollowedHyperlink">
    <w:name w:val="FollowedHyperlink"/>
    <w:basedOn w:val="DefaultParagraphFont"/>
    <w:uiPriority w:val="99"/>
    <w:semiHidden/>
    <w:unhideWhenUsed/>
    <w:rsid w:val="00B82B32"/>
    <w:rPr>
      <w:color w:val="954F72" w:themeColor="followedHyperlink"/>
      <w:u w:val="single"/>
    </w:rPr>
  </w:style>
  <w:style w:type="table" w:styleId="TableGrid">
    <w:name w:val="Table Grid"/>
    <w:basedOn w:val="TableNormal"/>
    <w:uiPriority w:val="39"/>
    <w:rsid w:val="00CE5E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54329">
      <w:bodyDiv w:val="1"/>
      <w:marLeft w:val="0"/>
      <w:marRight w:val="0"/>
      <w:marTop w:val="0"/>
      <w:marBottom w:val="0"/>
      <w:divBdr>
        <w:top w:val="none" w:sz="0" w:space="0" w:color="auto"/>
        <w:left w:val="none" w:sz="0" w:space="0" w:color="auto"/>
        <w:bottom w:val="none" w:sz="0" w:space="0" w:color="auto"/>
        <w:right w:val="none" w:sz="0" w:space="0" w:color="auto"/>
      </w:divBdr>
    </w:div>
    <w:div w:id="17122967">
      <w:bodyDiv w:val="1"/>
      <w:marLeft w:val="0"/>
      <w:marRight w:val="0"/>
      <w:marTop w:val="0"/>
      <w:marBottom w:val="0"/>
      <w:divBdr>
        <w:top w:val="none" w:sz="0" w:space="0" w:color="auto"/>
        <w:left w:val="none" w:sz="0" w:space="0" w:color="auto"/>
        <w:bottom w:val="none" w:sz="0" w:space="0" w:color="auto"/>
        <w:right w:val="none" w:sz="0" w:space="0" w:color="auto"/>
      </w:divBdr>
      <w:divsChild>
        <w:div w:id="1183085076">
          <w:marLeft w:val="0"/>
          <w:marRight w:val="0"/>
          <w:marTop w:val="0"/>
          <w:marBottom w:val="0"/>
          <w:divBdr>
            <w:top w:val="none" w:sz="0" w:space="0" w:color="auto"/>
            <w:left w:val="none" w:sz="0" w:space="0" w:color="auto"/>
            <w:bottom w:val="none" w:sz="0" w:space="0" w:color="auto"/>
            <w:right w:val="none" w:sz="0" w:space="0" w:color="auto"/>
          </w:divBdr>
        </w:div>
      </w:divsChild>
    </w:div>
    <w:div w:id="74208677">
      <w:bodyDiv w:val="1"/>
      <w:marLeft w:val="0"/>
      <w:marRight w:val="0"/>
      <w:marTop w:val="0"/>
      <w:marBottom w:val="0"/>
      <w:divBdr>
        <w:top w:val="none" w:sz="0" w:space="0" w:color="auto"/>
        <w:left w:val="none" w:sz="0" w:space="0" w:color="auto"/>
        <w:bottom w:val="none" w:sz="0" w:space="0" w:color="auto"/>
        <w:right w:val="none" w:sz="0" w:space="0" w:color="auto"/>
      </w:divBdr>
    </w:div>
    <w:div w:id="177624083">
      <w:bodyDiv w:val="1"/>
      <w:marLeft w:val="0"/>
      <w:marRight w:val="0"/>
      <w:marTop w:val="0"/>
      <w:marBottom w:val="0"/>
      <w:divBdr>
        <w:top w:val="none" w:sz="0" w:space="0" w:color="auto"/>
        <w:left w:val="none" w:sz="0" w:space="0" w:color="auto"/>
        <w:bottom w:val="none" w:sz="0" w:space="0" w:color="auto"/>
        <w:right w:val="none" w:sz="0" w:space="0" w:color="auto"/>
      </w:divBdr>
    </w:div>
    <w:div w:id="192039270">
      <w:bodyDiv w:val="1"/>
      <w:marLeft w:val="0"/>
      <w:marRight w:val="0"/>
      <w:marTop w:val="0"/>
      <w:marBottom w:val="0"/>
      <w:divBdr>
        <w:top w:val="none" w:sz="0" w:space="0" w:color="auto"/>
        <w:left w:val="none" w:sz="0" w:space="0" w:color="auto"/>
        <w:bottom w:val="none" w:sz="0" w:space="0" w:color="auto"/>
        <w:right w:val="none" w:sz="0" w:space="0" w:color="auto"/>
      </w:divBdr>
      <w:divsChild>
        <w:div w:id="1332680953">
          <w:marLeft w:val="0"/>
          <w:marRight w:val="0"/>
          <w:marTop w:val="0"/>
          <w:marBottom w:val="0"/>
          <w:divBdr>
            <w:top w:val="none" w:sz="0" w:space="0" w:color="auto"/>
            <w:left w:val="none" w:sz="0" w:space="0" w:color="auto"/>
            <w:bottom w:val="none" w:sz="0" w:space="0" w:color="auto"/>
            <w:right w:val="none" w:sz="0" w:space="0" w:color="auto"/>
          </w:divBdr>
        </w:div>
      </w:divsChild>
    </w:div>
    <w:div w:id="195701961">
      <w:bodyDiv w:val="1"/>
      <w:marLeft w:val="0"/>
      <w:marRight w:val="0"/>
      <w:marTop w:val="0"/>
      <w:marBottom w:val="0"/>
      <w:divBdr>
        <w:top w:val="none" w:sz="0" w:space="0" w:color="auto"/>
        <w:left w:val="none" w:sz="0" w:space="0" w:color="auto"/>
        <w:bottom w:val="none" w:sz="0" w:space="0" w:color="auto"/>
        <w:right w:val="none" w:sz="0" w:space="0" w:color="auto"/>
      </w:divBdr>
      <w:divsChild>
        <w:div w:id="883105701">
          <w:marLeft w:val="0"/>
          <w:marRight w:val="0"/>
          <w:marTop w:val="0"/>
          <w:marBottom w:val="0"/>
          <w:divBdr>
            <w:top w:val="none" w:sz="0" w:space="0" w:color="auto"/>
            <w:left w:val="none" w:sz="0" w:space="0" w:color="auto"/>
            <w:bottom w:val="none" w:sz="0" w:space="0" w:color="auto"/>
            <w:right w:val="none" w:sz="0" w:space="0" w:color="auto"/>
          </w:divBdr>
        </w:div>
      </w:divsChild>
    </w:div>
    <w:div w:id="239027872">
      <w:bodyDiv w:val="1"/>
      <w:marLeft w:val="0"/>
      <w:marRight w:val="0"/>
      <w:marTop w:val="0"/>
      <w:marBottom w:val="0"/>
      <w:divBdr>
        <w:top w:val="none" w:sz="0" w:space="0" w:color="auto"/>
        <w:left w:val="none" w:sz="0" w:space="0" w:color="auto"/>
        <w:bottom w:val="none" w:sz="0" w:space="0" w:color="auto"/>
        <w:right w:val="none" w:sz="0" w:space="0" w:color="auto"/>
      </w:divBdr>
      <w:divsChild>
        <w:div w:id="1894003529">
          <w:marLeft w:val="0"/>
          <w:marRight w:val="0"/>
          <w:marTop w:val="0"/>
          <w:marBottom w:val="0"/>
          <w:divBdr>
            <w:top w:val="none" w:sz="0" w:space="0" w:color="auto"/>
            <w:left w:val="none" w:sz="0" w:space="0" w:color="auto"/>
            <w:bottom w:val="none" w:sz="0" w:space="0" w:color="auto"/>
            <w:right w:val="none" w:sz="0" w:space="0" w:color="auto"/>
          </w:divBdr>
        </w:div>
      </w:divsChild>
    </w:div>
    <w:div w:id="264580158">
      <w:bodyDiv w:val="1"/>
      <w:marLeft w:val="0"/>
      <w:marRight w:val="0"/>
      <w:marTop w:val="0"/>
      <w:marBottom w:val="0"/>
      <w:divBdr>
        <w:top w:val="none" w:sz="0" w:space="0" w:color="auto"/>
        <w:left w:val="none" w:sz="0" w:space="0" w:color="auto"/>
        <w:bottom w:val="none" w:sz="0" w:space="0" w:color="auto"/>
        <w:right w:val="none" w:sz="0" w:space="0" w:color="auto"/>
      </w:divBdr>
      <w:divsChild>
        <w:div w:id="1972399209">
          <w:marLeft w:val="0"/>
          <w:marRight w:val="0"/>
          <w:marTop w:val="0"/>
          <w:marBottom w:val="0"/>
          <w:divBdr>
            <w:top w:val="none" w:sz="0" w:space="0" w:color="auto"/>
            <w:left w:val="none" w:sz="0" w:space="0" w:color="auto"/>
            <w:bottom w:val="none" w:sz="0" w:space="0" w:color="auto"/>
            <w:right w:val="none" w:sz="0" w:space="0" w:color="auto"/>
          </w:divBdr>
        </w:div>
      </w:divsChild>
    </w:div>
    <w:div w:id="278681144">
      <w:bodyDiv w:val="1"/>
      <w:marLeft w:val="0"/>
      <w:marRight w:val="0"/>
      <w:marTop w:val="0"/>
      <w:marBottom w:val="0"/>
      <w:divBdr>
        <w:top w:val="none" w:sz="0" w:space="0" w:color="auto"/>
        <w:left w:val="none" w:sz="0" w:space="0" w:color="auto"/>
        <w:bottom w:val="none" w:sz="0" w:space="0" w:color="auto"/>
        <w:right w:val="none" w:sz="0" w:space="0" w:color="auto"/>
      </w:divBdr>
    </w:div>
    <w:div w:id="279922369">
      <w:bodyDiv w:val="1"/>
      <w:marLeft w:val="0"/>
      <w:marRight w:val="0"/>
      <w:marTop w:val="0"/>
      <w:marBottom w:val="0"/>
      <w:divBdr>
        <w:top w:val="none" w:sz="0" w:space="0" w:color="auto"/>
        <w:left w:val="none" w:sz="0" w:space="0" w:color="auto"/>
        <w:bottom w:val="none" w:sz="0" w:space="0" w:color="auto"/>
        <w:right w:val="none" w:sz="0" w:space="0" w:color="auto"/>
      </w:divBdr>
      <w:divsChild>
        <w:div w:id="313536526">
          <w:marLeft w:val="0"/>
          <w:marRight w:val="0"/>
          <w:marTop w:val="0"/>
          <w:marBottom w:val="0"/>
          <w:divBdr>
            <w:top w:val="none" w:sz="0" w:space="0" w:color="auto"/>
            <w:left w:val="none" w:sz="0" w:space="0" w:color="auto"/>
            <w:bottom w:val="none" w:sz="0" w:space="0" w:color="auto"/>
            <w:right w:val="none" w:sz="0" w:space="0" w:color="auto"/>
          </w:divBdr>
        </w:div>
      </w:divsChild>
    </w:div>
    <w:div w:id="314335515">
      <w:bodyDiv w:val="1"/>
      <w:marLeft w:val="0"/>
      <w:marRight w:val="0"/>
      <w:marTop w:val="0"/>
      <w:marBottom w:val="0"/>
      <w:divBdr>
        <w:top w:val="none" w:sz="0" w:space="0" w:color="auto"/>
        <w:left w:val="none" w:sz="0" w:space="0" w:color="auto"/>
        <w:bottom w:val="none" w:sz="0" w:space="0" w:color="auto"/>
        <w:right w:val="none" w:sz="0" w:space="0" w:color="auto"/>
      </w:divBdr>
      <w:divsChild>
        <w:div w:id="1795097667">
          <w:marLeft w:val="0"/>
          <w:marRight w:val="0"/>
          <w:marTop w:val="0"/>
          <w:marBottom w:val="0"/>
          <w:divBdr>
            <w:top w:val="none" w:sz="0" w:space="0" w:color="auto"/>
            <w:left w:val="none" w:sz="0" w:space="0" w:color="auto"/>
            <w:bottom w:val="none" w:sz="0" w:space="0" w:color="auto"/>
            <w:right w:val="none" w:sz="0" w:space="0" w:color="auto"/>
          </w:divBdr>
          <w:divsChild>
            <w:div w:id="210865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395159">
      <w:bodyDiv w:val="1"/>
      <w:marLeft w:val="0"/>
      <w:marRight w:val="0"/>
      <w:marTop w:val="0"/>
      <w:marBottom w:val="0"/>
      <w:divBdr>
        <w:top w:val="none" w:sz="0" w:space="0" w:color="auto"/>
        <w:left w:val="none" w:sz="0" w:space="0" w:color="auto"/>
        <w:bottom w:val="none" w:sz="0" w:space="0" w:color="auto"/>
        <w:right w:val="none" w:sz="0" w:space="0" w:color="auto"/>
      </w:divBdr>
    </w:div>
    <w:div w:id="354968173">
      <w:bodyDiv w:val="1"/>
      <w:marLeft w:val="0"/>
      <w:marRight w:val="0"/>
      <w:marTop w:val="0"/>
      <w:marBottom w:val="0"/>
      <w:divBdr>
        <w:top w:val="none" w:sz="0" w:space="0" w:color="auto"/>
        <w:left w:val="none" w:sz="0" w:space="0" w:color="auto"/>
        <w:bottom w:val="none" w:sz="0" w:space="0" w:color="auto"/>
        <w:right w:val="none" w:sz="0" w:space="0" w:color="auto"/>
      </w:divBdr>
      <w:divsChild>
        <w:div w:id="1152407979">
          <w:marLeft w:val="0"/>
          <w:marRight w:val="0"/>
          <w:marTop w:val="0"/>
          <w:marBottom w:val="0"/>
          <w:divBdr>
            <w:top w:val="none" w:sz="0" w:space="0" w:color="auto"/>
            <w:left w:val="none" w:sz="0" w:space="0" w:color="auto"/>
            <w:bottom w:val="none" w:sz="0" w:space="0" w:color="auto"/>
            <w:right w:val="none" w:sz="0" w:space="0" w:color="auto"/>
          </w:divBdr>
        </w:div>
      </w:divsChild>
    </w:div>
    <w:div w:id="393239787">
      <w:bodyDiv w:val="1"/>
      <w:marLeft w:val="0"/>
      <w:marRight w:val="0"/>
      <w:marTop w:val="0"/>
      <w:marBottom w:val="0"/>
      <w:divBdr>
        <w:top w:val="none" w:sz="0" w:space="0" w:color="auto"/>
        <w:left w:val="none" w:sz="0" w:space="0" w:color="auto"/>
        <w:bottom w:val="none" w:sz="0" w:space="0" w:color="auto"/>
        <w:right w:val="none" w:sz="0" w:space="0" w:color="auto"/>
      </w:divBdr>
    </w:div>
    <w:div w:id="417676832">
      <w:bodyDiv w:val="1"/>
      <w:marLeft w:val="0"/>
      <w:marRight w:val="0"/>
      <w:marTop w:val="0"/>
      <w:marBottom w:val="0"/>
      <w:divBdr>
        <w:top w:val="none" w:sz="0" w:space="0" w:color="auto"/>
        <w:left w:val="none" w:sz="0" w:space="0" w:color="auto"/>
        <w:bottom w:val="none" w:sz="0" w:space="0" w:color="auto"/>
        <w:right w:val="none" w:sz="0" w:space="0" w:color="auto"/>
      </w:divBdr>
      <w:divsChild>
        <w:div w:id="1871382816">
          <w:marLeft w:val="0"/>
          <w:marRight w:val="0"/>
          <w:marTop w:val="0"/>
          <w:marBottom w:val="0"/>
          <w:divBdr>
            <w:top w:val="none" w:sz="0" w:space="0" w:color="auto"/>
            <w:left w:val="none" w:sz="0" w:space="0" w:color="auto"/>
            <w:bottom w:val="none" w:sz="0" w:space="0" w:color="auto"/>
            <w:right w:val="none" w:sz="0" w:space="0" w:color="auto"/>
          </w:divBdr>
          <w:divsChild>
            <w:div w:id="384373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907452">
      <w:bodyDiv w:val="1"/>
      <w:marLeft w:val="0"/>
      <w:marRight w:val="0"/>
      <w:marTop w:val="0"/>
      <w:marBottom w:val="0"/>
      <w:divBdr>
        <w:top w:val="none" w:sz="0" w:space="0" w:color="auto"/>
        <w:left w:val="none" w:sz="0" w:space="0" w:color="auto"/>
        <w:bottom w:val="none" w:sz="0" w:space="0" w:color="auto"/>
        <w:right w:val="none" w:sz="0" w:space="0" w:color="auto"/>
      </w:divBdr>
      <w:divsChild>
        <w:div w:id="1917206169">
          <w:marLeft w:val="0"/>
          <w:marRight w:val="0"/>
          <w:marTop w:val="0"/>
          <w:marBottom w:val="0"/>
          <w:divBdr>
            <w:top w:val="none" w:sz="0" w:space="0" w:color="auto"/>
            <w:left w:val="none" w:sz="0" w:space="0" w:color="auto"/>
            <w:bottom w:val="none" w:sz="0" w:space="0" w:color="auto"/>
            <w:right w:val="none" w:sz="0" w:space="0" w:color="auto"/>
          </w:divBdr>
        </w:div>
      </w:divsChild>
    </w:div>
    <w:div w:id="510534675">
      <w:bodyDiv w:val="1"/>
      <w:marLeft w:val="0"/>
      <w:marRight w:val="0"/>
      <w:marTop w:val="0"/>
      <w:marBottom w:val="0"/>
      <w:divBdr>
        <w:top w:val="none" w:sz="0" w:space="0" w:color="auto"/>
        <w:left w:val="none" w:sz="0" w:space="0" w:color="auto"/>
        <w:bottom w:val="none" w:sz="0" w:space="0" w:color="auto"/>
        <w:right w:val="none" w:sz="0" w:space="0" w:color="auto"/>
      </w:divBdr>
      <w:divsChild>
        <w:div w:id="557785128">
          <w:marLeft w:val="0"/>
          <w:marRight w:val="0"/>
          <w:marTop w:val="0"/>
          <w:marBottom w:val="0"/>
          <w:divBdr>
            <w:top w:val="none" w:sz="0" w:space="0" w:color="auto"/>
            <w:left w:val="none" w:sz="0" w:space="0" w:color="auto"/>
            <w:bottom w:val="none" w:sz="0" w:space="0" w:color="auto"/>
            <w:right w:val="none" w:sz="0" w:space="0" w:color="auto"/>
          </w:divBdr>
          <w:divsChild>
            <w:div w:id="682899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570247">
      <w:bodyDiv w:val="1"/>
      <w:marLeft w:val="0"/>
      <w:marRight w:val="0"/>
      <w:marTop w:val="0"/>
      <w:marBottom w:val="0"/>
      <w:divBdr>
        <w:top w:val="none" w:sz="0" w:space="0" w:color="auto"/>
        <w:left w:val="none" w:sz="0" w:space="0" w:color="auto"/>
        <w:bottom w:val="none" w:sz="0" w:space="0" w:color="auto"/>
        <w:right w:val="none" w:sz="0" w:space="0" w:color="auto"/>
      </w:divBdr>
    </w:div>
    <w:div w:id="533272710">
      <w:bodyDiv w:val="1"/>
      <w:marLeft w:val="0"/>
      <w:marRight w:val="0"/>
      <w:marTop w:val="0"/>
      <w:marBottom w:val="0"/>
      <w:divBdr>
        <w:top w:val="none" w:sz="0" w:space="0" w:color="auto"/>
        <w:left w:val="none" w:sz="0" w:space="0" w:color="auto"/>
        <w:bottom w:val="none" w:sz="0" w:space="0" w:color="auto"/>
        <w:right w:val="none" w:sz="0" w:space="0" w:color="auto"/>
      </w:divBdr>
      <w:divsChild>
        <w:div w:id="405151907">
          <w:marLeft w:val="0"/>
          <w:marRight w:val="0"/>
          <w:marTop w:val="0"/>
          <w:marBottom w:val="0"/>
          <w:divBdr>
            <w:top w:val="none" w:sz="0" w:space="0" w:color="auto"/>
            <w:left w:val="none" w:sz="0" w:space="0" w:color="auto"/>
            <w:bottom w:val="none" w:sz="0" w:space="0" w:color="auto"/>
            <w:right w:val="none" w:sz="0" w:space="0" w:color="auto"/>
          </w:divBdr>
        </w:div>
      </w:divsChild>
    </w:div>
    <w:div w:id="533735249">
      <w:bodyDiv w:val="1"/>
      <w:marLeft w:val="0"/>
      <w:marRight w:val="0"/>
      <w:marTop w:val="0"/>
      <w:marBottom w:val="0"/>
      <w:divBdr>
        <w:top w:val="none" w:sz="0" w:space="0" w:color="auto"/>
        <w:left w:val="none" w:sz="0" w:space="0" w:color="auto"/>
        <w:bottom w:val="none" w:sz="0" w:space="0" w:color="auto"/>
        <w:right w:val="none" w:sz="0" w:space="0" w:color="auto"/>
      </w:divBdr>
      <w:divsChild>
        <w:div w:id="1588418697">
          <w:marLeft w:val="0"/>
          <w:marRight w:val="0"/>
          <w:marTop w:val="0"/>
          <w:marBottom w:val="0"/>
          <w:divBdr>
            <w:top w:val="none" w:sz="0" w:space="0" w:color="auto"/>
            <w:left w:val="none" w:sz="0" w:space="0" w:color="auto"/>
            <w:bottom w:val="none" w:sz="0" w:space="0" w:color="auto"/>
            <w:right w:val="none" w:sz="0" w:space="0" w:color="auto"/>
          </w:divBdr>
        </w:div>
      </w:divsChild>
    </w:div>
    <w:div w:id="584071704">
      <w:bodyDiv w:val="1"/>
      <w:marLeft w:val="0"/>
      <w:marRight w:val="0"/>
      <w:marTop w:val="0"/>
      <w:marBottom w:val="0"/>
      <w:divBdr>
        <w:top w:val="none" w:sz="0" w:space="0" w:color="auto"/>
        <w:left w:val="none" w:sz="0" w:space="0" w:color="auto"/>
        <w:bottom w:val="none" w:sz="0" w:space="0" w:color="auto"/>
        <w:right w:val="none" w:sz="0" w:space="0" w:color="auto"/>
      </w:divBdr>
      <w:divsChild>
        <w:div w:id="2093042310">
          <w:marLeft w:val="0"/>
          <w:marRight w:val="0"/>
          <w:marTop w:val="0"/>
          <w:marBottom w:val="0"/>
          <w:divBdr>
            <w:top w:val="none" w:sz="0" w:space="0" w:color="auto"/>
            <w:left w:val="none" w:sz="0" w:space="0" w:color="auto"/>
            <w:bottom w:val="none" w:sz="0" w:space="0" w:color="auto"/>
            <w:right w:val="none" w:sz="0" w:space="0" w:color="auto"/>
          </w:divBdr>
        </w:div>
      </w:divsChild>
    </w:div>
    <w:div w:id="637759670">
      <w:bodyDiv w:val="1"/>
      <w:marLeft w:val="0"/>
      <w:marRight w:val="0"/>
      <w:marTop w:val="0"/>
      <w:marBottom w:val="0"/>
      <w:divBdr>
        <w:top w:val="none" w:sz="0" w:space="0" w:color="auto"/>
        <w:left w:val="none" w:sz="0" w:space="0" w:color="auto"/>
        <w:bottom w:val="none" w:sz="0" w:space="0" w:color="auto"/>
        <w:right w:val="none" w:sz="0" w:space="0" w:color="auto"/>
      </w:divBdr>
      <w:divsChild>
        <w:div w:id="791678331">
          <w:marLeft w:val="0"/>
          <w:marRight w:val="0"/>
          <w:marTop w:val="0"/>
          <w:marBottom w:val="0"/>
          <w:divBdr>
            <w:top w:val="none" w:sz="0" w:space="0" w:color="auto"/>
            <w:left w:val="none" w:sz="0" w:space="0" w:color="auto"/>
            <w:bottom w:val="none" w:sz="0" w:space="0" w:color="auto"/>
            <w:right w:val="none" w:sz="0" w:space="0" w:color="auto"/>
          </w:divBdr>
        </w:div>
      </w:divsChild>
    </w:div>
    <w:div w:id="665594227">
      <w:bodyDiv w:val="1"/>
      <w:marLeft w:val="0"/>
      <w:marRight w:val="0"/>
      <w:marTop w:val="0"/>
      <w:marBottom w:val="0"/>
      <w:divBdr>
        <w:top w:val="none" w:sz="0" w:space="0" w:color="auto"/>
        <w:left w:val="none" w:sz="0" w:space="0" w:color="auto"/>
        <w:bottom w:val="none" w:sz="0" w:space="0" w:color="auto"/>
        <w:right w:val="none" w:sz="0" w:space="0" w:color="auto"/>
      </w:divBdr>
    </w:div>
    <w:div w:id="676468957">
      <w:bodyDiv w:val="1"/>
      <w:marLeft w:val="0"/>
      <w:marRight w:val="0"/>
      <w:marTop w:val="0"/>
      <w:marBottom w:val="0"/>
      <w:divBdr>
        <w:top w:val="none" w:sz="0" w:space="0" w:color="auto"/>
        <w:left w:val="none" w:sz="0" w:space="0" w:color="auto"/>
        <w:bottom w:val="none" w:sz="0" w:space="0" w:color="auto"/>
        <w:right w:val="none" w:sz="0" w:space="0" w:color="auto"/>
      </w:divBdr>
      <w:divsChild>
        <w:div w:id="2080859791">
          <w:marLeft w:val="0"/>
          <w:marRight w:val="0"/>
          <w:marTop w:val="0"/>
          <w:marBottom w:val="0"/>
          <w:divBdr>
            <w:top w:val="none" w:sz="0" w:space="0" w:color="auto"/>
            <w:left w:val="none" w:sz="0" w:space="0" w:color="auto"/>
            <w:bottom w:val="none" w:sz="0" w:space="0" w:color="auto"/>
            <w:right w:val="none" w:sz="0" w:space="0" w:color="auto"/>
          </w:divBdr>
        </w:div>
      </w:divsChild>
    </w:div>
    <w:div w:id="712270815">
      <w:bodyDiv w:val="1"/>
      <w:marLeft w:val="0"/>
      <w:marRight w:val="0"/>
      <w:marTop w:val="0"/>
      <w:marBottom w:val="0"/>
      <w:divBdr>
        <w:top w:val="none" w:sz="0" w:space="0" w:color="auto"/>
        <w:left w:val="none" w:sz="0" w:space="0" w:color="auto"/>
        <w:bottom w:val="none" w:sz="0" w:space="0" w:color="auto"/>
        <w:right w:val="none" w:sz="0" w:space="0" w:color="auto"/>
      </w:divBdr>
    </w:div>
    <w:div w:id="714964933">
      <w:bodyDiv w:val="1"/>
      <w:marLeft w:val="0"/>
      <w:marRight w:val="0"/>
      <w:marTop w:val="0"/>
      <w:marBottom w:val="0"/>
      <w:divBdr>
        <w:top w:val="none" w:sz="0" w:space="0" w:color="auto"/>
        <w:left w:val="none" w:sz="0" w:space="0" w:color="auto"/>
        <w:bottom w:val="none" w:sz="0" w:space="0" w:color="auto"/>
        <w:right w:val="none" w:sz="0" w:space="0" w:color="auto"/>
      </w:divBdr>
      <w:divsChild>
        <w:div w:id="1689715133">
          <w:marLeft w:val="0"/>
          <w:marRight w:val="0"/>
          <w:marTop w:val="0"/>
          <w:marBottom w:val="0"/>
          <w:divBdr>
            <w:top w:val="none" w:sz="0" w:space="0" w:color="auto"/>
            <w:left w:val="none" w:sz="0" w:space="0" w:color="auto"/>
            <w:bottom w:val="none" w:sz="0" w:space="0" w:color="auto"/>
            <w:right w:val="none" w:sz="0" w:space="0" w:color="auto"/>
          </w:divBdr>
          <w:divsChild>
            <w:div w:id="178109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516909">
      <w:bodyDiv w:val="1"/>
      <w:marLeft w:val="0"/>
      <w:marRight w:val="0"/>
      <w:marTop w:val="0"/>
      <w:marBottom w:val="0"/>
      <w:divBdr>
        <w:top w:val="none" w:sz="0" w:space="0" w:color="auto"/>
        <w:left w:val="none" w:sz="0" w:space="0" w:color="auto"/>
        <w:bottom w:val="none" w:sz="0" w:space="0" w:color="auto"/>
        <w:right w:val="none" w:sz="0" w:space="0" w:color="auto"/>
      </w:divBdr>
      <w:divsChild>
        <w:div w:id="533426061">
          <w:marLeft w:val="0"/>
          <w:marRight w:val="0"/>
          <w:marTop w:val="0"/>
          <w:marBottom w:val="0"/>
          <w:divBdr>
            <w:top w:val="none" w:sz="0" w:space="0" w:color="auto"/>
            <w:left w:val="none" w:sz="0" w:space="0" w:color="auto"/>
            <w:bottom w:val="none" w:sz="0" w:space="0" w:color="auto"/>
            <w:right w:val="none" w:sz="0" w:space="0" w:color="auto"/>
          </w:divBdr>
          <w:divsChild>
            <w:div w:id="568267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913238">
      <w:bodyDiv w:val="1"/>
      <w:marLeft w:val="0"/>
      <w:marRight w:val="0"/>
      <w:marTop w:val="0"/>
      <w:marBottom w:val="0"/>
      <w:divBdr>
        <w:top w:val="none" w:sz="0" w:space="0" w:color="auto"/>
        <w:left w:val="none" w:sz="0" w:space="0" w:color="auto"/>
        <w:bottom w:val="none" w:sz="0" w:space="0" w:color="auto"/>
        <w:right w:val="none" w:sz="0" w:space="0" w:color="auto"/>
      </w:divBdr>
      <w:divsChild>
        <w:div w:id="1948389698">
          <w:marLeft w:val="0"/>
          <w:marRight w:val="0"/>
          <w:marTop w:val="0"/>
          <w:marBottom w:val="0"/>
          <w:divBdr>
            <w:top w:val="none" w:sz="0" w:space="0" w:color="auto"/>
            <w:left w:val="none" w:sz="0" w:space="0" w:color="auto"/>
            <w:bottom w:val="none" w:sz="0" w:space="0" w:color="auto"/>
            <w:right w:val="none" w:sz="0" w:space="0" w:color="auto"/>
          </w:divBdr>
        </w:div>
      </w:divsChild>
    </w:div>
    <w:div w:id="818423067">
      <w:bodyDiv w:val="1"/>
      <w:marLeft w:val="0"/>
      <w:marRight w:val="0"/>
      <w:marTop w:val="0"/>
      <w:marBottom w:val="0"/>
      <w:divBdr>
        <w:top w:val="none" w:sz="0" w:space="0" w:color="auto"/>
        <w:left w:val="none" w:sz="0" w:space="0" w:color="auto"/>
        <w:bottom w:val="none" w:sz="0" w:space="0" w:color="auto"/>
        <w:right w:val="none" w:sz="0" w:space="0" w:color="auto"/>
      </w:divBdr>
      <w:divsChild>
        <w:div w:id="552497955">
          <w:marLeft w:val="0"/>
          <w:marRight w:val="0"/>
          <w:marTop w:val="0"/>
          <w:marBottom w:val="0"/>
          <w:divBdr>
            <w:top w:val="none" w:sz="0" w:space="0" w:color="auto"/>
            <w:left w:val="none" w:sz="0" w:space="0" w:color="auto"/>
            <w:bottom w:val="none" w:sz="0" w:space="0" w:color="auto"/>
            <w:right w:val="none" w:sz="0" w:space="0" w:color="auto"/>
          </w:divBdr>
          <w:divsChild>
            <w:div w:id="1037507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412769">
      <w:bodyDiv w:val="1"/>
      <w:marLeft w:val="0"/>
      <w:marRight w:val="0"/>
      <w:marTop w:val="0"/>
      <w:marBottom w:val="0"/>
      <w:divBdr>
        <w:top w:val="none" w:sz="0" w:space="0" w:color="auto"/>
        <w:left w:val="none" w:sz="0" w:space="0" w:color="auto"/>
        <w:bottom w:val="none" w:sz="0" w:space="0" w:color="auto"/>
        <w:right w:val="none" w:sz="0" w:space="0" w:color="auto"/>
      </w:divBdr>
      <w:divsChild>
        <w:div w:id="1562015413">
          <w:marLeft w:val="0"/>
          <w:marRight w:val="0"/>
          <w:marTop w:val="0"/>
          <w:marBottom w:val="0"/>
          <w:divBdr>
            <w:top w:val="none" w:sz="0" w:space="0" w:color="auto"/>
            <w:left w:val="none" w:sz="0" w:space="0" w:color="auto"/>
            <w:bottom w:val="none" w:sz="0" w:space="0" w:color="auto"/>
            <w:right w:val="none" w:sz="0" w:space="0" w:color="auto"/>
          </w:divBdr>
        </w:div>
      </w:divsChild>
    </w:div>
    <w:div w:id="896283083">
      <w:bodyDiv w:val="1"/>
      <w:marLeft w:val="0"/>
      <w:marRight w:val="0"/>
      <w:marTop w:val="0"/>
      <w:marBottom w:val="0"/>
      <w:divBdr>
        <w:top w:val="none" w:sz="0" w:space="0" w:color="auto"/>
        <w:left w:val="none" w:sz="0" w:space="0" w:color="auto"/>
        <w:bottom w:val="none" w:sz="0" w:space="0" w:color="auto"/>
        <w:right w:val="none" w:sz="0" w:space="0" w:color="auto"/>
      </w:divBdr>
      <w:divsChild>
        <w:div w:id="726688356">
          <w:marLeft w:val="0"/>
          <w:marRight w:val="0"/>
          <w:marTop w:val="0"/>
          <w:marBottom w:val="0"/>
          <w:divBdr>
            <w:top w:val="none" w:sz="0" w:space="0" w:color="auto"/>
            <w:left w:val="none" w:sz="0" w:space="0" w:color="auto"/>
            <w:bottom w:val="none" w:sz="0" w:space="0" w:color="auto"/>
            <w:right w:val="none" w:sz="0" w:space="0" w:color="auto"/>
          </w:divBdr>
        </w:div>
      </w:divsChild>
    </w:div>
    <w:div w:id="903295734">
      <w:bodyDiv w:val="1"/>
      <w:marLeft w:val="0"/>
      <w:marRight w:val="0"/>
      <w:marTop w:val="0"/>
      <w:marBottom w:val="0"/>
      <w:divBdr>
        <w:top w:val="none" w:sz="0" w:space="0" w:color="auto"/>
        <w:left w:val="none" w:sz="0" w:space="0" w:color="auto"/>
        <w:bottom w:val="none" w:sz="0" w:space="0" w:color="auto"/>
        <w:right w:val="none" w:sz="0" w:space="0" w:color="auto"/>
      </w:divBdr>
    </w:div>
    <w:div w:id="1136797570">
      <w:bodyDiv w:val="1"/>
      <w:marLeft w:val="0"/>
      <w:marRight w:val="0"/>
      <w:marTop w:val="0"/>
      <w:marBottom w:val="0"/>
      <w:divBdr>
        <w:top w:val="none" w:sz="0" w:space="0" w:color="auto"/>
        <w:left w:val="none" w:sz="0" w:space="0" w:color="auto"/>
        <w:bottom w:val="none" w:sz="0" w:space="0" w:color="auto"/>
        <w:right w:val="none" w:sz="0" w:space="0" w:color="auto"/>
      </w:divBdr>
      <w:divsChild>
        <w:div w:id="1581914382">
          <w:marLeft w:val="0"/>
          <w:marRight w:val="0"/>
          <w:marTop w:val="0"/>
          <w:marBottom w:val="0"/>
          <w:divBdr>
            <w:top w:val="none" w:sz="0" w:space="0" w:color="auto"/>
            <w:left w:val="none" w:sz="0" w:space="0" w:color="auto"/>
            <w:bottom w:val="none" w:sz="0" w:space="0" w:color="auto"/>
            <w:right w:val="none" w:sz="0" w:space="0" w:color="auto"/>
          </w:divBdr>
        </w:div>
      </w:divsChild>
    </w:div>
    <w:div w:id="1203833403">
      <w:bodyDiv w:val="1"/>
      <w:marLeft w:val="0"/>
      <w:marRight w:val="0"/>
      <w:marTop w:val="0"/>
      <w:marBottom w:val="0"/>
      <w:divBdr>
        <w:top w:val="none" w:sz="0" w:space="0" w:color="auto"/>
        <w:left w:val="none" w:sz="0" w:space="0" w:color="auto"/>
        <w:bottom w:val="none" w:sz="0" w:space="0" w:color="auto"/>
        <w:right w:val="none" w:sz="0" w:space="0" w:color="auto"/>
      </w:divBdr>
    </w:div>
    <w:div w:id="1236554616">
      <w:bodyDiv w:val="1"/>
      <w:marLeft w:val="0"/>
      <w:marRight w:val="0"/>
      <w:marTop w:val="0"/>
      <w:marBottom w:val="0"/>
      <w:divBdr>
        <w:top w:val="none" w:sz="0" w:space="0" w:color="auto"/>
        <w:left w:val="none" w:sz="0" w:space="0" w:color="auto"/>
        <w:bottom w:val="none" w:sz="0" w:space="0" w:color="auto"/>
        <w:right w:val="none" w:sz="0" w:space="0" w:color="auto"/>
      </w:divBdr>
      <w:divsChild>
        <w:div w:id="2091804479">
          <w:marLeft w:val="0"/>
          <w:marRight w:val="0"/>
          <w:marTop w:val="0"/>
          <w:marBottom w:val="0"/>
          <w:divBdr>
            <w:top w:val="none" w:sz="0" w:space="0" w:color="auto"/>
            <w:left w:val="none" w:sz="0" w:space="0" w:color="auto"/>
            <w:bottom w:val="none" w:sz="0" w:space="0" w:color="auto"/>
            <w:right w:val="none" w:sz="0" w:space="0" w:color="auto"/>
          </w:divBdr>
        </w:div>
        <w:div w:id="1960719461">
          <w:marLeft w:val="0"/>
          <w:marRight w:val="0"/>
          <w:marTop w:val="0"/>
          <w:marBottom w:val="0"/>
          <w:divBdr>
            <w:top w:val="none" w:sz="0" w:space="0" w:color="auto"/>
            <w:left w:val="none" w:sz="0" w:space="0" w:color="auto"/>
            <w:bottom w:val="none" w:sz="0" w:space="0" w:color="auto"/>
            <w:right w:val="none" w:sz="0" w:space="0" w:color="auto"/>
          </w:divBdr>
        </w:div>
        <w:div w:id="694500137">
          <w:marLeft w:val="0"/>
          <w:marRight w:val="0"/>
          <w:marTop w:val="0"/>
          <w:marBottom w:val="0"/>
          <w:divBdr>
            <w:top w:val="none" w:sz="0" w:space="0" w:color="auto"/>
            <w:left w:val="none" w:sz="0" w:space="0" w:color="auto"/>
            <w:bottom w:val="none" w:sz="0" w:space="0" w:color="auto"/>
            <w:right w:val="none" w:sz="0" w:space="0" w:color="auto"/>
          </w:divBdr>
        </w:div>
        <w:div w:id="652103782">
          <w:marLeft w:val="0"/>
          <w:marRight w:val="0"/>
          <w:marTop w:val="0"/>
          <w:marBottom w:val="0"/>
          <w:divBdr>
            <w:top w:val="none" w:sz="0" w:space="0" w:color="auto"/>
            <w:left w:val="none" w:sz="0" w:space="0" w:color="auto"/>
            <w:bottom w:val="none" w:sz="0" w:space="0" w:color="auto"/>
            <w:right w:val="none" w:sz="0" w:space="0" w:color="auto"/>
          </w:divBdr>
        </w:div>
        <w:div w:id="1729107061">
          <w:marLeft w:val="0"/>
          <w:marRight w:val="0"/>
          <w:marTop w:val="0"/>
          <w:marBottom w:val="0"/>
          <w:divBdr>
            <w:top w:val="none" w:sz="0" w:space="0" w:color="auto"/>
            <w:left w:val="none" w:sz="0" w:space="0" w:color="auto"/>
            <w:bottom w:val="none" w:sz="0" w:space="0" w:color="auto"/>
            <w:right w:val="none" w:sz="0" w:space="0" w:color="auto"/>
          </w:divBdr>
        </w:div>
        <w:div w:id="1663267592">
          <w:marLeft w:val="0"/>
          <w:marRight w:val="0"/>
          <w:marTop w:val="0"/>
          <w:marBottom w:val="0"/>
          <w:divBdr>
            <w:top w:val="none" w:sz="0" w:space="0" w:color="auto"/>
            <w:left w:val="none" w:sz="0" w:space="0" w:color="auto"/>
            <w:bottom w:val="none" w:sz="0" w:space="0" w:color="auto"/>
            <w:right w:val="none" w:sz="0" w:space="0" w:color="auto"/>
          </w:divBdr>
        </w:div>
        <w:div w:id="301350900">
          <w:marLeft w:val="0"/>
          <w:marRight w:val="0"/>
          <w:marTop w:val="0"/>
          <w:marBottom w:val="0"/>
          <w:divBdr>
            <w:top w:val="none" w:sz="0" w:space="0" w:color="auto"/>
            <w:left w:val="none" w:sz="0" w:space="0" w:color="auto"/>
            <w:bottom w:val="none" w:sz="0" w:space="0" w:color="auto"/>
            <w:right w:val="none" w:sz="0" w:space="0" w:color="auto"/>
          </w:divBdr>
        </w:div>
        <w:div w:id="90587733">
          <w:marLeft w:val="0"/>
          <w:marRight w:val="0"/>
          <w:marTop w:val="0"/>
          <w:marBottom w:val="0"/>
          <w:divBdr>
            <w:top w:val="none" w:sz="0" w:space="0" w:color="auto"/>
            <w:left w:val="none" w:sz="0" w:space="0" w:color="auto"/>
            <w:bottom w:val="none" w:sz="0" w:space="0" w:color="auto"/>
            <w:right w:val="none" w:sz="0" w:space="0" w:color="auto"/>
          </w:divBdr>
        </w:div>
      </w:divsChild>
    </w:div>
    <w:div w:id="1464227338">
      <w:bodyDiv w:val="1"/>
      <w:marLeft w:val="0"/>
      <w:marRight w:val="0"/>
      <w:marTop w:val="0"/>
      <w:marBottom w:val="0"/>
      <w:divBdr>
        <w:top w:val="none" w:sz="0" w:space="0" w:color="auto"/>
        <w:left w:val="none" w:sz="0" w:space="0" w:color="auto"/>
        <w:bottom w:val="none" w:sz="0" w:space="0" w:color="auto"/>
        <w:right w:val="none" w:sz="0" w:space="0" w:color="auto"/>
      </w:divBdr>
    </w:div>
    <w:div w:id="1465272778">
      <w:bodyDiv w:val="1"/>
      <w:marLeft w:val="0"/>
      <w:marRight w:val="0"/>
      <w:marTop w:val="0"/>
      <w:marBottom w:val="0"/>
      <w:divBdr>
        <w:top w:val="none" w:sz="0" w:space="0" w:color="auto"/>
        <w:left w:val="none" w:sz="0" w:space="0" w:color="auto"/>
        <w:bottom w:val="none" w:sz="0" w:space="0" w:color="auto"/>
        <w:right w:val="none" w:sz="0" w:space="0" w:color="auto"/>
      </w:divBdr>
      <w:divsChild>
        <w:div w:id="661466895">
          <w:marLeft w:val="0"/>
          <w:marRight w:val="0"/>
          <w:marTop w:val="0"/>
          <w:marBottom w:val="0"/>
          <w:divBdr>
            <w:top w:val="none" w:sz="0" w:space="0" w:color="auto"/>
            <w:left w:val="none" w:sz="0" w:space="0" w:color="auto"/>
            <w:bottom w:val="none" w:sz="0" w:space="0" w:color="auto"/>
            <w:right w:val="none" w:sz="0" w:space="0" w:color="auto"/>
          </w:divBdr>
        </w:div>
      </w:divsChild>
    </w:div>
    <w:div w:id="1485003995">
      <w:bodyDiv w:val="1"/>
      <w:marLeft w:val="0"/>
      <w:marRight w:val="0"/>
      <w:marTop w:val="0"/>
      <w:marBottom w:val="0"/>
      <w:divBdr>
        <w:top w:val="none" w:sz="0" w:space="0" w:color="auto"/>
        <w:left w:val="none" w:sz="0" w:space="0" w:color="auto"/>
        <w:bottom w:val="none" w:sz="0" w:space="0" w:color="auto"/>
        <w:right w:val="none" w:sz="0" w:space="0" w:color="auto"/>
      </w:divBdr>
      <w:divsChild>
        <w:div w:id="714888100">
          <w:marLeft w:val="0"/>
          <w:marRight w:val="0"/>
          <w:marTop w:val="0"/>
          <w:marBottom w:val="0"/>
          <w:divBdr>
            <w:top w:val="none" w:sz="0" w:space="0" w:color="auto"/>
            <w:left w:val="none" w:sz="0" w:space="0" w:color="auto"/>
            <w:bottom w:val="none" w:sz="0" w:space="0" w:color="auto"/>
            <w:right w:val="none" w:sz="0" w:space="0" w:color="auto"/>
          </w:divBdr>
        </w:div>
      </w:divsChild>
    </w:div>
    <w:div w:id="1486119366">
      <w:bodyDiv w:val="1"/>
      <w:marLeft w:val="0"/>
      <w:marRight w:val="0"/>
      <w:marTop w:val="0"/>
      <w:marBottom w:val="0"/>
      <w:divBdr>
        <w:top w:val="none" w:sz="0" w:space="0" w:color="auto"/>
        <w:left w:val="none" w:sz="0" w:space="0" w:color="auto"/>
        <w:bottom w:val="none" w:sz="0" w:space="0" w:color="auto"/>
        <w:right w:val="none" w:sz="0" w:space="0" w:color="auto"/>
      </w:divBdr>
      <w:divsChild>
        <w:div w:id="2083214384">
          <w:marLeft w:val="0"/>
          <w:marRight w:val="0"/>
          <w:marTop w:val="0"/>
          <w:marBottom w:val="0"/>
          <w:divBdr>
            <w:top w:val="none" w:sz="0" w:space="0" w:color="auto"/>
            <w:left w:val="none" w:sz="0" w:space="0" w:color="auto"/>
            <w:bottom w:val="none" w:sz="0" w:space="0" w:color="auto"/>
            <w:right w:val="none" w:sz="0" w:space="0" w:color="auto"/>
          </w:divBdr>
        </w:div>
      </w:divsChild>
    </w:div>
    <w:div w:id="1528178482">
      <w:bodyDiv w:val="1"/>
      <w:marLeft w:val="0"/>
      <w:marRight w:val="0"/>
      <w:marTop w:val="0"/>
      <w:marBottom w:val="0"/>
      <w:divBdr>
        <w:top w:val="none" w:sz="0" w:space="0" w:color="auto"/>
        <w:left w:val="none" w:sz="0" w:space="0" w:color="auto"/>
        <w:bottom w:val="none" w:sz="0" w:space="0" w:color="auto"/>
        <w:right w:val="none" w:sz="0" w:space="0" w:color="auto"/>
      </w:divBdr>
      <w:divsChild>
        <w:div w:id="1264416662">
          <w:marLeft w:val="0"/>
          <w:marRight w:val="0"/>
          <w:marTop w:val="0"/>
          <w:marBottom w:val="0"/>
          <w:divBdr>
            <w:top w:val="none" w:sz="0" w:space="0" w:color="auto"/>
            <w:left w:val="none" w:sz="0" w:space="0" w:color="auto"/>
            <w:bottom w:val="none" w:sz="0" w:space="0" w:color="auto"/>
            <w:right w:val="none" w:sz="0" w:space="0" w:color="auto"/>
          </w:divBdr>
        </w:div>
      </w:divsChild>
    </w:div>
    <w:div w:id="1559828635">
      <w:bodyDiv w:val="1"/>
      <w:marLeft w:val="0"/>
      <w:marRight w:val="0"/>
      <w:marTop w:val="0"/>
      <w:marBottom w:val="0"/>
      <w:divBdr>
        <w:top w:val="none" w:sz="0" w:space="0" w:color="auto"/>
        <w:left w:val="none" w:sz="0" w:space="0" w:color="auto"/>
        <w:bottom w:val="none" w:sz="0" w:space="0" w:color="auto"/>
        <w:right w:val="none" w:sz="0" w:space="0" w:color="auto"/>
      </w:divBdr>
      <w:divsChild>
        <w:div w:id="117839559">
          <w:marLeft w:val="0"/>
          <w:marRight w:val="0"/>
          <w:marTop w:val="0"/>
          <w:marBottom w:val="0"/>
          <w:divBdr>
            <w:top w:val="none" w:sz="0" w:space="0" w:color="auto"/>
            <w:left w:val="none" w:sz="0" w:space="0" w:color="auto"/>
            <w:bottom w:val="none" w:sz="0" w:space="0" w:color="auto"/>
            <w:right w:val="none" w:sz="0" w:space="0" w:color="auto"/>
          </w:divBdr>
        </w:div>
      </w:divsChild>
    </w:div>
    <w:div w:id="1568884245">
      <w:bodyDiv w:val="1"/>
      <w:marLeft w:val="0"/>
      <w:marRight w:val="0"/>
      <w:marTop w:val="0"/>
      <w:marBottom w:val="0"/>
      <w:divBdr>
        <w:top w:val="none" w:sz="0" w:space="0" w:color="auto"/>
        <w:left w:val="none" w:sz="0" w:space="0" w:color="auto"/>
        <w:bottom w:val="none" w:sz="0" w:space="0" w:color="auto"/>
        <w:right w:val="none" w:sz="0" w:space="0" w:color="auto"/>
      </w:divBdr>
      <w:divsChild>
        <w:div w:id="1376392956">
          <w:marLeft w:val="0"/>
          <w:marRight w:val="0"/>
          <w:marTop w:val="0"/>
          <w:marBottom w:val="0"/>
          <w:divBdr>
            <w:top w:val="none" w:sz="0" w:space="0" w:color="auto"/>
            <w:left w:val="none" w:sz="0" w:space="0" w:color="auto"/>
            <w:bottom w:val="none" w:sz="0" w:space="0" w:color="auto"/>
            <w:right w:val="none" w:sz="0" w:space="0" w:color="auto"/>
          </w:divBdr>
        </w:div>
      </w:divsChild>
    </w:div>
    <w:div w:id="1619489319">
      <w:bodyDiv w:val="1"/>
      <w:marLeft w:val="0"/>
      <w:marRight w:val="0"/>
      <w:marTop w:val="0"/>
      <w:marBottom w:val="0"/>
      <w:divBdr>
        <w:top w:val="none" w:sz="0" w:space="0" w:color="auto"/>
        <w:left w:val="none" w:sz="0" w:space="0" w:color="auto"/>
        <w:bottom w:val="none" w:sz="0" w:space="0" w:color="auto"/>
        <w:right w:val="none" w:sz="0" w:space="0" w:color="auto"/>
      </w:divBdr>
      <w:divsChild>
        <w:div w:id="916523995">
          <w:marLeft w:val="0"/>
          <w:marRight w:val="0"/>
          <w:marTop w:val="0"/>
          <w:marBottom w:val="0"/>
          <w:divBdr>
            <w:top w:val="none" w:sz="0" w:space="0" w:color="auto"/>
            <w:left w:val="none" w:sz="0" w:space="0" w:color="auto"/>
            <w:bottom w:val="none" w:sz="0" w:space="0" w:color="auto"/>
            <w:right w:val="none" w:sz="0" w:space="0" w:color="auto"/>
          </w:divBdr>
        </w:div>
      </w:divsChild>
    </w:div>
    <w:div w:id="1663654071">
      <w:bodyDiv w:val="1"/>
      <w:marLeft w:val="0"/>
      <w:marRight w:val="0"/>
      <w:marTop w:val="0"/>
      <w:marBottom w:val="0"/>
      <w:divBdr>
        <w:top w:val="none" w:sz="0" w:space="0" w:color="auto"/>
        <w:left w:val="none" w:sz="0" w:space="0" w:color="auto"/>
        <w:bottom w:val="none" w:sz="0" w:space="0" w:color="auto"/>
        <w:right w:val="none" w:sz="0" w:space="0" w:color="auto"/>
      </w:divBdr>
      <w:divsChild>
        <w:div w:id="1821144101">
          <w:marLeft w:val="0"/>
          <w:marRight w:val="0"/>
          <w:marTop w:val="0"/>
          <w:marBottom w:val="0"/>
          <w:divBdr>
            <w:top w:val="none" w:sz="0" w:space="0" w:color="auto"/>
            <w:left w:val="none" w:sz="0" w:space="0" w:color="auto"/>
            <w:bottom w:val="none" w:sz="0" w:space="0" w:color="auto"/>
            <w:right w:val="none" w:sz="0" w:space="0" w:color="auto"/>
          </w:divBdr>
        </w:div>
      </w:divsChild>
    </w:div>
    <w:div w:id="1668556394">
      <w:bodyDiv w:val="1"/>
      <w:marLeft w:val="0"/>
      <w:marRight w:val="0"/>
      <w:marTop w:val="0"/>
      <w:marBottom w:val="0"/>
      <w:divBdr>
        <w:top w:val="none" w:sz="0" w:space="0" w:color="auto"/>
        <w:left w:val="none" w:sz="0" w:space="0" w:color="auto"/>
        <w:bottom w:val="none" w:sz="0" w:space="0" w:color="auto"/>
        <w:right w:val="none" w:sz="0" w:space="0" w:color="auto"/>
      </w:divBdr>
    </w:div>
    <w:div w:id="1732730280">
      <w:bodyDiv w:val="1"/>
      <w:marLeft w:val="0"/>
      <w:marRight w:val="0"/>
      <w:marTop w:val="0"/>
      <w:marBottom w:val="0"/>
      <w:divBdr>
        <w:top w:val="none" w:sz="0" w:space="0" w:color="auto"/>
        <w:left w:val="none" w:sz="0" w:space="0" w:color="auto"/>
        <w:bottom w:val="none" w:sz="0" w:space="0" w:color="auto"/>
        <w:right w:val="none" w:sz="0" w:space="0" w:color="auto"/>
      </w:divBdr>
      <w:divsChild>
        <w:div w:id="1639340738">
          <w:marLeft w:val="0"/>
          <w:marRight w:val="0"/>
          <w:marTop w:val="0"/>
          <w:marBottom w:val="0"/>
          <w:divBdr>
            <w:top w:val="none" w:sz="0" w:space="0" w:color="auto"/>
            <w:left w:val="none" w:sz="0" w:space="0" w:color="auto"/>
            <w:bottom w:val="none" w:sz="0" w:space="0" w:color="auto"/>
            <w:right w:val="none" w:sz="0" w:space="0" w:color="auto"/>
          </w:divBdr>
        </w:div>
      </w:divsChild>
    </w:div>
    <w:div w:id="1740439982">
      <w:bodyDiv w:val="1"/>
      <w:marLeft w:val="0"/>
      <w:marRight w:val="0"/>
      <w:marTop w:val="0"/>
      <w:marBottom w:val="0"/>
      <w:divBdr>
        <w:top w:val="none" w:sz="0" w:space="0" w:color="auto"/>
        <w:left w:val="none" w:sz="0" w:space="0" w:color="auto"/>
        <w:bottom w:val="none" w:sz="0" w:space="0" w:color="auto"/>
        <w:right w:val="none" w:sz="0" w:space="0" w:color="auto"/>
      </w:divBdr>
    </w:div>
    <w:div w:id="1762337369">
      <w:bodyDiv w:val="1"/>
      <w:marLeft w:val="0"/>
      <w:marRight w:val="0"/>
      <w:marTop w:val="0"/>
      <w:marBottom w:val="0"/>
      <w:divBdr>
        <w:top w:val="none" w:sz="0" w:space="0" w:color="auto"/>
        <w:left w:val="none" w:sz="0" w:space="0" w:color="auto"/>
        <w:bottom w:val="none" w:sz="0" w:space="0" w:color="auto"/>
        <w:right w:val="none" w:sz="0" w:space="0" w:color="auto"/>
      </w:divBdr>
      <w:divsChild>
        <w:div w:id="1384326757">
          <w:marLeft w:val="0"/>
          <w:marRight w:val="0"/>
          <w:marTop w:val="0"/>
          <w:marBottom w:val="0"/>
          <w:divBdr>
            <w:top w:val="none" w:sz="0" w:space="0" w:color="auto"/>
            <w:left w:val="none" w:sz="0" w:space="0" w:color="auto"/>
            <w:bottom w:val="none" w:sz="0" w:space="0" w:color="auto"/>
            <w:right w:val="none" w:sz="0" w:space="0" w:color="auto"/>
          </w:divBdr>
        </w:div>
        <w:div w:id="264726438">
          <w:marLeft w:val="0"/>
          <w:marRight w:val="0"/>
          <w:marTop w:val="0"/>
          <w:marBottom w:val="0"/>
          <w:divBdr>
            <w:top w:val="none" w:sz="0" w:space="0" w:color="auto"/>
            <w:left w:val="none" w:sz="0" w:space="0" w:color="auto"/>
            <w:bottom w:val="none" w:sz="0" w:space="0" w:color="auto"/>
            <w:right w:val="none" w:sz="0" w:space="0" w:color="auto"/>
          </w:divBdr>
        </w:div>
        <w:div w:id="1608466296">
          <w:marLeft w:val="0"/>
          <w:marRight w:val="0"/>
          <w:marTop w:val="0"/>
          <w:marBottom w:val="0"/>
          <w:divBdr>
            <w:top w:val="none" w:sz="0" w:space="0" w:color="auto"/>
            <w:left w:val="none" w:sz="0" w:space="0" w:color="auto"/>
            <w:bottom w:val="none" w:sz="0" w:space="0" w:color="auto"/>
            <w:right w:val="none" w:sz="0" w:space="0" w:color="auto"/>
          </w:divBdr>
        </w:div>
      </w:divsChild>
    </w:div>
    <w:div w:id="1765346365">
      <w:bodyDiv w:val="1"/>
      <w:marLeft w:val="0"/>
      <w:marRight w:val="0"/>
      <w:marTop w:val="0"/>
      <w:marBottom w:val="0"/>
      <w:divBdr>
        <w:top w:val="none" w:sz="0" w:space="0" w:color="auto"/>
        <w:left w:val="none" w:sz="0" w:space="0" w:color="auto"/>
        <w:bottom w:val="none" w:sz="0" w:space="0" w:color="auto"/>
        <w:right w:val="none" w:sz="0" w:space="0" w:color="auto"/>
      </w:divBdr>
      <w:divsChild>
        <w:div w:id="104468741">
          <w:marLeft w:val="0"/>
          <w:marRight w:val="0"/>
          <w:marTop w:val="0"/>
          <w:marBottom w:val="0"/>
          <w:divBdr>
            <w:top w:val="none" w:sz="0" w:space="0" w:color="auto"/>
            <w:left w:val="none" w:sz="0" w:space="0" w:color="auto"/>
            <w:bottom w:val="none" w:sz="0" w:space="0" w:color="auto"/>
            <w:right w:val="none" w:sz="0" w:space="0" w:color="auto"/>
          </w:divBdr>
        </w:div>
      </w:divsChild>
    </w:div>
    <w:div w:id="1766344565">
      <w:bodyDiv w:val="1"/>
      <w:marLeft w:val="0"/>
      <w:marRight w:val="0"/>
      <w:marTop w:val="0"/>
      <w:marBottom w:val="0"/>
      <w:divBdr>
        <w:top w:val="none" w:sz="0" w:space="0" w:color="auto"/>
        <w:left w:val="none" w:sz="0" w:space="0" w:color="auto"/>
        <w:bottom w:val="none" w:sz="0" w:space="0" w:color="auto"/>
        <w:right w:val="none" w:sz="0" w:space="0" w:color="auto"/>
      </w:divBdr>
      <w:divsChild>
        <w:div w:id="1721204657">
          <w:marLeft w:val="0"/>
          <w:marRight w:val="0"/>
          <w:marTop w:val="0"/>
          <w:marBottom w:val="0"/>
          <w:divBdr>
            <w:top w:val="none" w:sz="0" w:space="0" w:color="auto"/>
            <w:left w:val="none" w:sz="0" w:space="0" w:color="auto"/>
            <w:bottom w:val="none" w:sz="0" w:space="0" w:color="auto"/>
            <w:right w:val="none" w:sz="0" w:space="0" w:color="auto"/>
          </w:divBdr>
        </w:div>
      </w:divsChild>
    </w:div>
    <w:div w:id="1773939416">
      <w:bodyDiv w:val="1"/>
      <w:marLeft w:val="0"/>
      <w:marRight w:val="0"/>
      <w:marTop w:val="0"/>
      <w:marBottom w:val="0"/>
      <w:divBdr>
        <w:top w:val="none" w:sz="0" w:space="0" w:color="auto"/>
        <w:left w:val="none" w:sz="0" w:space="0" w:color="auto"/>
        <w:bottom w:val="none" w:sz="0" w:space="0" w:color="auto"/>
        <w:right w:val="none" w:sz="0" w:space="0" w:color="auto"/>
      </w:divBdr>
    </w:div>
    <w:div w:id="1813790330">
      <w:bodyDiv w:val="1"/>
      <w:marLeft w:val="0"/>
      <w:marRight w:val="0"/>
      <w:marTop w:val="0"/>
      <w:marBottom w:val="0"/>
      <w:divBdr>
        <w:top w:val="none" w:sz="0" w:space="0" w:color="auto"/>
        <w:left w:val="none" w:sz="0" w:space="0" w:color="auto"/>
        <w:bottom w:val="none" w:sz="0" w:space="0" w:color="auto"/>
        <w:right w:val="none" w:sz="0" w:space="0" w:color="auto"/>
      </w:divBdr>
      <w:divsChild>
        <w:div w:id="994459235">
          <w:marLeft w:val="0"/>
          <w:marRight w:val="0"/>
          <w:marTop w:val="0"/>
          <w:marBottom w:val="0"/>
          <w:divBdr>
            <w:top w:val="none" w:sz="0" w:space="0" w:color="auto"/>
            <w:left w:val="none" w:sz="0" w:space="0" w:color="auto"/>
            <w:bottom w:val="none" w:sz="0" w:space="0" w:color="auto"/>
            <w:right w:val="none" w:sz="0" w:space="0" w:color="auto"/>
          </w:divBdr>
        </w:div>
      </w:divsChild>
    </w:div>
    <w:div w:id="1839885649">
      <w:bodyDiv w:val="1"/>
      <w:marLeft w:val="0"/>
      <w:marRight w:val="0"/>
      <w:marTop w:val="0"/>
      <w:marBottom w:val="0"/>
      <w:divBdr>
        <w:top w:val="none" w:sz="0" w:space="0" w:color="auto"/>
        <w:left w:val="none" w:sz="0" w:space="0" w:color="auto"/>
        <w:bottom w:val="none" w:sz="0" w:space="0" w:color="auto"/>
        <w:right w:val="none" w:sz="0" w:space="0" w:color="auto"/>
      </w:divBdr>
      <w:divsChild>
        <w:div w:id="248660959">
          <w:marLeft w:val="0"/>
          <w:marRight w:val="0"/>
          <w:marTop w:val="0"/>
          <w:marBottom w:val="0"/>
          <w:divBdr>
            <w:top w:val="none" w:sz="0" w:space="0" w:color="auto"/>
            <w:left w:val="none" w:sz="0" w:space="0" w:color="auto"/>
            <w:bottom w:val="none" w:sz="0" w:space="0" w:color="auto"/>
            <w:right w:val="none" w:sz="0" w:space="0" w:color="auto"/>
          </w:divBdr>
        </w:div>
      </w:divsChild>
    </w:div>
    <w:div w:id="1909878669">
      <w:bodyDiv w:val="1"/>
      <w:marLeft w:val="0"/>
      <w:marRight w:val="0"/>
      <w:marTop w:val="0"/>
      <w:marBottom w:val="0"/>
      <w:divBdr>
        <w:top w:val="none" w:sz="0" w:space="0" w:color="auto"/>
        <w:left w:val="none" w:sz="0" w:space="0" w:color="auto"/>
        <w:bottom w:val="none" w:sz="0" w:space="0" w:color="auto"/>
        <w:right w:val="none" w:sz="0" w:space="0" w:color="auto"/>
      </w:divBdr>
      <w:divsChild>
        <w:div w:id="101073541">
          <w:marLeft w:val="0"/>
          <w:marRight w:val="0"/>
          <w:marTop w:val="0"/>
          <w:marBottom w:val="0"/>
          <w:divBdr>
            <w:top w:val="none" w:sz="0" w:space="0" w:color="auto"/>
            <w:left w:val="none" w:sz="0" w:space="0" w:color="auto"/>
            <w:bottom w:val="none" w:sz="0" w:space="0" w:color="auto"/>
            <w:right w:val="none" w:sz="0" w:space="0" w:color="auto"/>
          </w:divBdr>
        </w:div>
      </w:divsChild>
    </w:div>
    <w:div w:id="1971209769">
      <w:bodyDiv w:val="1"/>
      <w:marLeft w:val="0"/>
      <w:marRight w:val="0"/>
      <w:marTop w:val="0"/>
      <w:marBottom w:val="0"/>
      <w:divBdr>
        <w:top w:val="none" w:sz="0" w:space="0" w:color="auto"/>
        <w:left w:val="none" w:sz="0" w:space="0" w:color="auto"/>
        <w:bottom w:val="none" w:sz="0" w:space="0" w:color="auto"/>
        <w:right w:val="none" w:sz="0" w:space="0" w:color="auto"/>
      </w:divBdr>
      <w:divsChild>
        <w:div w:id="1939293662">
          <w:marLeft w:val="0"/>
          <w:marRight w:val="0"/>
          <w:marTop w:val="0"/>
          <w:marBottom w:val="0"/>
          <w:divBdr>
            <w:top w:val="none" w:sz="0" w:space="0" w:color="auto"/>
            <w:left w:val="none" w:sz="0" w:space="0" w:color="auto"/>
            <w:bottom w:val="none" w:sz="0" w:space="0" w:color="auto"/>
            <w:right w:val="none" w:sz="0" w:space="0" w:color="auto"/>
          </w:divBdr>
          <w:divsChild>
            <w:div w:id="2042852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345981">
      <w:bodyDiv w:val="1"/>
      <w:marLeft w:val="0"/>
      <w:marRight w:val="0"/>
      <w:marTop w:val="0"/>
      <w:marBottom w:val="0"/>
      <w:divBdr>
        <w:top w:val="none" w:sz="0" w:space="0" w:color="auto"/>
        <w:left w:val="none" w:sz="0" w:space="0" w:color="auto"/>
        <w:bottom w:val="none" w:sz="0" w:space="0" w:color="auto"/>
        <w:right w:val="none" w:sz="0" w:space="0" w:color="auto"/>
      </w:divBdr>
      <w:divsChild>
        <w:div w:id="981815174">
          <w:marLeft w:val="0"/>
          <w:marRight w:val="0"/>
          <w:marTop w:val="0"/>
          <w:marBottom w:val="0"/>
          <w:divBdr>
            <w:top w:val="none" w:sz="0" w:space="0" w:color="auto"/>
            <w:left w:val="none" w:sz="0" w:space="0" w:color="auto"/>
            <w:bottom w:val="none" w:sz="0" w:space="0" w:color="auto"/>
            <w:right w:val="none" w:sz="0" w:space="0" w:color="auto"/>
          </w:divBdr>
        </w:div>
      </w:divsChild>
    </w:div>
    <w:div w:id="2079017159">
      <w:bodyDiv w:val="1"/>
      <w:marLeft w:val="0"/>
      <w:marRight w:val="0"/>
      <w:marTop w:val="0"/>
      <w:marBottom w:val="0"/>
      <w:divBdr>
        <w:top w:val="none" w:sz="0" w:space="0" w:color="auto"/>
        <w:left w:val="none" w:sz="0" w:space="0" w:color="auto"/>
        <w:bottom w:val="none" w:sz="0" w:space="0" w:color="auto"/>
        <w:right w:val="none" w:sz="0" w:space="0" w:color="auto"/>
      </w:divBdr>
      <w:divsChild>
        <w:div w:id="1322998844">
          <w:marLeft w:val="0"/>
          <w:marRight w:val="0"/>
          <w:marTop w:val="0"/>
          <w:marBottom w:val="0"/>
          <w:divBdr>
            <w:top w:val="none" w:sz="0" w:space="0" w:color="auto"/>
            <w:left w:val="none" w:sz="0" w:space="0" w:color="auto"/>
            <w:bottom w:val="none" w:sz="0" w:space="0" w:color="auto"/>
            <w:right w:val="none" w:sz="0" w:space="0" w:color="auto"/>
          </w:divBdr>
        </w:div>
      </w:divsChild>
    </w:div>
    <w:div w:id="2133405282">
      <w:bodyDiv w:val="1"/>
      <w:marLeft w:val="0"/>
      <w:marRight w:val="0"/>
      <w:marTop w:val="0"/>
      <w:marBottom w:val="0"/>
      <w:divBdr>
        <w:top w:val="none" w:sz="0" w:space="0" w:color="auto"/>
        <w:left w:val="none" w:sz="0" w:space="0" w:color="auto"/>
        <w:bottom w:val="none" w:sz="0" w:space="0" w:color="auto"/>
        <w:right w:val="none" w:sz="0" w:space="0" w:color="auto"/>
      </w:divBdr>
      <w:divsChild>
        <w:div w:id="523251749">
          <w:marLeft w:val="0"/>
          <w:marRight w:val="0"/>
          <w:marTop w:val="0"/>
          <w:marBottom w:val="0"/>
          <w:divBdr>
            <w:top w:val="none" w:sz="0" w:space="0" w:color="auto"/>
            <w:left w:val="none" w:sz="0" w:space="0" w:color="auto"/>
            <w:bottom w:val="none" w:sz="0" w:space="0" w:color="auto"/>
            <w:right w:val="none" w:sz="0" w:space="0" w:color="auto"/>
          </w:divBdr>
        </w:div>
      </w:divsChild>
    </w:div>
    <w:div w:id="2140297964">
      <w:bodyDiv w:val="1"/>
      <w:marLeft w:val="0"/>
      <w:marRight w:val="0"/>
      <w:marTop w:val="0"/>
      <w:marBottom w:val="0"/>
      <w:divBdr>
        <w:top w:val="none" w:sz="0" w:space="0" w:color="auto"/>
        <w:left w:val="none" w:sz="0" w:space="0" w:color="auto"/>
        <w:bottom w:val="none" w:sz="0" w:space="0" w:color="auto"/>
        <w:right w:val="none" w:sz="0" w:space="0" w:color="auto"/>
      </w:divBdr>
      <w:divsChild>
        <w:div w:id="1653676237">
          <w:marLeft w:val="0"/>
          <w:marRight w:val="0"/>
          <w:marTop w:val="0"/>
          <w:marBottom w:val="0"/>
          <w:divBdr>
            <w:top w:val="none" w:sz="0" w:space="0" w:color="auto"/>
            <w:left w:val="none" w:sz="0" w:space="0" w:color="auto"/>
            <w:bottom w:val="none" w:sz="0" w:space="0" w:color="auto"/>
            <w:right w:val="none" w:sz="0" w:space="0" w:color="auto"/>
          </w:divBdr>
          <w:divsChild>
            <w:div w:id="343481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CADAC0-388B-4115-8582-92F6A0B5D6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3766</Words>
  <Characters>21469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2024-03-05T17:22:00Z</dcterms:created>
  <dcterms:modified xsi:type="dcterms:W3CDTF">2024-03-28T11:25:00Z</dcterms:modified>
</cp:coreProperties>
</file>