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360A4B" w:rsidRDefault="1A5DEB2C" w:rsidP="00360A4B">
      <w:pPr>
        <w:spacing w:line="480" w:lineRule="auto"/>
        <w:rPr>
          <w:rFonts w:ascii="Times New Roman" w:hAnsi="Times New Roman" w:cs="Times New Roman"/>
        </w:rPr>
      </w:pPr>
      <w:r w:rsidRPr="00360A4B">
        <w:rPr>
          <w:rFonts w:ascii="Times New Roman" w:hAnsi="Times New Roman" w:cs="Times New Roman"/>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360A4B" w:rsidRDefault="005E24FC" w:rsidP="00360A4B">
      <w:pPr>
        <w:spacing w:line="480" w:lineRule="auto"/>
        <w:rPr>
          <w:rFonts w:ascii="Times New Roman" w:hAnsi="Times New Roman" w:cs="Times New Roman"/>
        </w:rPr>
      </w:pPr>
    </w:p>
    <w:p w14:paraId="4497BA01" w14:textId="12C371F2" w:rsidR="005E24FC" w:rsidRPr="00360A4B" w:rsidRDefault="15A61190" w:rsidP="00360A4B">
      <w:pPr>
        <w:spacing w:line="480" w:lineRule="auto"/>
        <w:rPr>
          <w:rFonts w:ascii="Times New Roman" w:hAnsi="Times New Roman" w:cs="Times New Roman"/>
          <w:b/>
          <w:bCs/>
        </w:rPr>
      </w:pPr>
      <w:r w:rsidRPr="00360A4B">
        <w:rPr>
          <w:rFonts w:ascii="Times New Roman" w:hAnsi="Times New Roman" w:cs="Times New Roman"/>
          <w:b/>
          <w:bCs/>
        </w:rPr>
        <w:t xml:space="preserve">Task 1 – Reading Task Template </w:t>
      </w:r>
    </w:p>
    <w:p w14:paraId="125DB73C" w14:textId="77777777" w:rsidR="00507988" w:rsidRDefault="00507988" w:rsidP="00360A4B">
      <w:pPr>
        <w:spacing w:line="480" w:lineRule="auto"/>
        <w:rPr>
          <w:rFonts w:ascii="Times New Roman" w:hAnsi="Times New Roman" w:cs="Times New Roman"/>
          <w:b/>
          <w:bCs/>
        </w:rPr>
      </w:pPr>
    </w:p>
    <w:p w14:paraId="35D2ACD2" w14:textId="11375251" w:rsidR="5CE60417" w:rsidRPr="00360A4B" w:rsidRDefault="5CE60417" w:rsidP="00360A4B">
      <w:pPr>
        <w:spacing w:line="480" w:lineRule="auto"/>
        <w:rPr>
          <w:rFonts w:ascii="Times New Roman" w:hAnsi="Times New Roman" w:cs="Times New Roman"/>
          <w:b/>
          <w:bCs/>
        </w:rPr>
      </w:pPr>
      <w:r w:rsidRPr="00360A4B">
        <w:rPr>
          <w:rFonts w:ascii="Times New Roman" w:hAnsi="Times New Roman" w:cs="Times New Roman"/>
          <w:b/>
          <w:bCs/>
        </w:rPr>
        <w:t>Upload your photo of your A3 in-class notes here:</w:t>
      </w:r>
    </w:p>
    <w:sdt>
      <w:sdtPr>
        <w:rPr>
          <w:rFonts w:ascii="Times New Roman" w:hAnsi="Times New Roman" w:cs="Times New Roman"/>
          <w:b/>
          <w:bCs/>
        </w:rPr>
        <w:id w:val="-993333567"/>
        <w:picture/>
      </w:sdtPr>
      <w:sdtContent>
        <w:p w14:paraId="690A86B2" w14:textId="27FAD55A" w:rsidR="7F0A2F8E" w:rsidRPr="00360A4B" w:rsidRDefault="00B30995" w:rsidP="00360A4B">
          <w:pPr>
            <w:spacing w:line="480" w:lineRule="auto"/>
            <w:rPr>
              <w:rFonts w:ascii="Times New Roman" w:hAnsi="Times New Roman" w:cs="Times New Roman"/>
              <w:b/>
              <w:bCs/>
            </w:rPr>
          </w:pPr>
          <w:r w:rsidRPr="00360A4B">
            <w:rPr>
              <w:rFonts w:ascii="Times New Roman" w:hAnsi="Times New Roman" w:cs="Times New Roman"/>
              <w:b/>
              <w:bCs/>
              <w:noProof/>
            </w:rPr>
            <w:drawing>
              <wp:inline distT="0" distB="0" distL="0" distR="0" wp14:anchorId="26E74DCB" wp14:editId="0EF01F10">
                <wp:extent cx="7143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714375" cy="952500"/>
                        </a:xfrm>
                        <a:prstGeom prst="rect">
                          <a:avLst/>
                        </a:prstGeom>
                        <a:noFill/>
                        <a:ln>
                          <a:noFill/>
                        </a:ln>
                      </pic:spPr>
                    </pic:pic>
                  </a:graphicData>
                </a:graphic>
              </wp:inline>
            </w:drawing>
          </w:r>
        </w:p>
      </w:sdtContent>
    </w:sdt>
    <w:p w14:paraId="21510B2B" w14:textId="44BE736A" w:rsidR="005E24FC" w:rsidRDefault="005E24FC" w:rsidP="00360A4B">
      <w:pPr>
        <w:spacing w:line="480" w:lineRule="auto"/>
        <w:rPr>
          <w:rFonts w:ascii="Times New Roman" w:hAnsi="Times New Roman" w:cs="Times New Roman"/>
          <w:b/>
          <w:bCs/>
        </w:rPr>
      </w:pPr>
    </w:p>
    <w:p w14:paraId="786C13AE" w14:textId="77777777" w:rsidR="00507988" w:rsidRDefault="00507988" w:rsidP="00360A4B">
      <w:pPr>
        <w:spacing w:line="480" w:lineRule="auto"/>
        <w:rPr>
          <w:rFonts w:ascii="Times New Roman" w:hAnsi="Times New Roman" w:cs="Times New Roman"/>
          <w:b/>
          <w:bCs/>
        </w:rPr>
      </w:pPr>
    </w:p>
    <w:p w14:paraId="45ACCCBD" w14:textId="77777777" w:rsidR="00507988" w:rsidRPr="00360A4B" w:rsidRDefault="00507988" w:rsidP="00360A4B">
      <w:pPr>
        <w:spacing w:line="480" w:lineRule="auto"/>
        <w:rPr>
          <w:rFonts w:ascii="Times New Roman" w:hAnsi="Times New Roman" w:cs="Times New Roman"/>
          <w:b/>
          <w:bCs/>
        </w:rPr>
      </w:pPr>
    </w:p>
    <w:p w14:paraId="2A8E4529" w14:textId="66C85756" w:rsidR="005E24FC" w:rsidRPr="00360A4B" w:rsidRDefault="005E24FC" w:rsidP="00360A4B">
      <w:pPr>
        <w:spacing w:line="480" w:lineRule="auto"/>
        <w:rPr>
          <w:rFonts w:ascii="Times New Roman" w:hAnsi="Times New Roman" w:cs="Times New Roman"/>
          <w:b/>
          <w:bCs/>
        </w:rPr>
      </w:pPr>
      <w:r w:rsidRPr="00360A4B">
        <w:rPr>
          <w:rFonts w:ascii="Times New Roman" w:hAnsi="Times New Roman" w:cs="Times New Roman"/>
          <w:b/>
          <w:bCs/>
        </w:rPr>
        <w:t>1. Answer these questions using the sentence starters below</w:t>
      </w:r>
    </w:p>
    <w:p w14:paraId="2F0007FB" w14:textId="77777777" w:rsidR="005E24FC" w:rsidRPr="00360A4B" w:rsidRDefault="005E24FC" w:rsidP="00360A4B">
      <w:pPr>
        <w:spacing w:line="480" w:lineRule="auto"/>
        <w:rPr>
          <w:rFonts w:ascii="Times New Roman" w:hAnsi="Times New Roman" w:cs="Times New Roman"/>
          <w:b/>
          <w:bCs/>
        </w:rPr>
      </w:pPr>
      <w:r w:rsidRPr="00360A4B">
        <w:rPr>
          <w:rFonts w:ascii="Times New Roman" w:hAnsi="Times New Roman" w:cs="Times New Roman"/>
          <w:b/>
          <w:bCs/>
        </w:rPr>
        <w:t>a. What is the main idea of the text?</w:t>
      </w:r>
    </w:p>
    <w:p w14:paraId="10C624D9" w14:textId="1C5E0A1A" w:rsidR="00B02F4F" w:rsidRPr="00360A4B" w:rsidRDefault="00063D41" w:rsidP="00360A4B">
      <w:pPr>
        <w:spacing w:line="480" w:lineRule="auto"/>
        <w:rPr>
          <w:rFonts w:ascii="Times New Roman" w:hAnsi="Times New Roman" w:cs="Times New Roman"/>
        </w:rPr>
      </w:pPr>
      <w:r w:rsidRPr="00063D41">
        <w:rPr>
          <w:rFonts w:ascii="Times New Roman" w:hAnsi="Times New Roman" w:cs="Times New Roman"/>
        </w:rPr>
        <w:t>The</w:t>
      </w:r>
      <w:r>
        <w:rPr>
          <w:rFonts w:ascii="Times New Roman" w:hAnsi="Times New Roman" w:cs="Times New Roman"/>
        </w:rPr>
        <w:t xml:space="preserve"> main</w:t>
      </w:r>
      <w:r w:rsidRPr="00063D41">
        <w:rPr>
          <w:rFonts w:ascii="Times New Roman" w:hAnsi="Times New Roman" w:cs="Times New Roman"/>
        </w:rPr>
        <w:t xml:space="preserve"> idea is that social media sites such as TikTok and Instagram have taken small enterprises viral and attracted a lot more customers and sales. With its visual and fun-centric platform, TikTokers can showcase brands and/or products/services engagingly and entertainingly (Barta et al., 2022)</w:t>
      </w:r>
      <w:r w:rsidR="00B02F4F" w:rsidRPr="00360A4B">
        <w:rPr>
          <w:rFonts w:ascii="Times New Roman" w:hAnsi="Times New Roman" w:cs="Times New Roman"/>
        </w:rPr>
        <w:t>.</w:t>
      </w:r>
    </w:p>
    <w:p w14:paraId="0965AF4C" w14:textId="60394984" w:rsidR="005E24FC" w:rsidRPr="00360A4B" w:rsidRDefault="005E24FC" w:rsidP="00360A4B">
      <w:pPr>
        <w:spacing w:line="480" w:lineRule="auto"/>
        <w:rPr>
          <w:rFonts w:ascii="Times New Roman" w:hAnsi="Times New Roman" w:cs="Times New Roman"/>
          <w:b/>
          <w:bCs/>
        </w:rPr>
      </w:pPr>
      <w:r w:rsidRPr="00360A4B">
        <w:rPr>
          <w:rFonts w:ascii="Times New Roman" w:hAnsi="Times New Roman" w:cs="Times New Roman"/>
          <w:b/>
          <w:bCs/>
        </w:rPr>
        <w:t>b. What are two key points?</w:t>
      </w:r>
    </w:p>
    <w:p w14:paraId="1B9F5CD7" w14:textId="799E21C5" w:rsidR="005E24FC" w:rsidRPr="00360A4B" w:rsidRDefault="00063D41" w:rsidP="00360A4B">
      <w:pPr>
        <w:spacing w:line="480" w:lineRule="auto"/>
        <w:rPr>
          <w:rFonts w:ascii="Times New Roman" w:hAnsi="Times New Roman" w:cs="Times New Roman"/>
          <w:lang w:val="en-NG"/>
        </w:rPr>
      </w:pPr>
      <w:r w:rsidRPr="00063D41">
        <w:rPr>
          <w:rFonts w:ascii="Times New Roman" w:hAnsi="Times New Roman" w:cs="Times New Roman"/>
        </w:rPr>
        <w:lastRenderedPageBreak/>
        <w:t xml:space="preserve">Customers can be the deciding factor when it comes to viral content – Honywood Sandwich Shop in Basildon went viral on TikTok, and people journeyed for three hours to sample the chicken burger. </w:t>
      </w:r>
      <w:r w:rsidRPr="00063D41">
        <w:rPr>
          <w:rFonts w:ascii="Times New Roman" w:hAnsi="Times New Roman" w:cs="Times New Roman"/>
        </w:rPr>
        <w:br/>
        <w:t>The other is that small, local businesses can now sell to the rest of the world; Linda Hunter's online fashion boutique, Lindy Loo's Boutique, for instance, has now left the market stall and sent outfits all over the UK and even to Australia after gaining followers on Instagram. Social media is key to representing how dynamic the interaction is between the customer and the brand, portraying consumer-brand relationships in specific social media environments (Laradi et al., 2024).</w:t>
      </w:r>
      <w:r w:rsidRPr="00063D41">
        <w:rPr>
          <w:rFonts w:ascii="Times New Roman" w:hAnsi="Times New Roman" w:cs="Times New Roman"/>
        </w:rPr>
        <w:br/>
      </w:r>
    </w:p>
    <w:p w14:paraId="21E1AAA0" w14:textId="77777777" w:rsidR="005E24FC" w:rsidRPr="00360A4B" w:rsidRDefault="005E24FC" w:rsidP="00360A4B">
      <w:pPr>
        <w:spacing w:line="480" w:lineRule="auto"/>
        <w:rPr>
          <w:rFonts w:ascii="Times New Roman" w:hAnsi="Times New Roman" w:cs="Times New Roman"/>
          <w:b/>
          <w:bCs/>
        </w:rPr>
      </w:pPr>
      <w:r w:rsidRPr="00360A4B">
        <w:rPr>
          <w:rFonts w:ascii="Times New Roman" w:hAnsi="Times New Roman" w:cs="Times New Roman"/>
          <w:b/>
          <w:bCs/>
        </w:rPr>
        <w:t>c. What part of the text did you find most important? Why?</w:t>
      </w:r>
    </w:p>
    <w:p w14:paraId="77281255" w14:textId="066AD7AF" w:rsidR="005E24FC" w:rsidRPr="00360A4B" w:rsidRDefault="00063D41" w:rsidP="00360A4B">
      <w:pPr>
        <w:spacing w:line="480" w:lineRule="auto"/>
        <w:rPr>
          <w:rFonts w:ascii="Times New Roman" w:hAnsi="Times New Roman" w:cs="Times New Roman"/>
        </w:rPr>
      </w:pPr>
      <w:r w:rsidRPr="00063D41">
        <w:rPr>
          <w:rFonts w:ascii="Times New Roman" w:hAnsi="Times New Roman" w:cs="Times New Roman"/>
        </w:rPr>
        <w:t>What is important is the marketing expert Faye Martin's comment, “people buy from people.” This is crucial as it will answer the question: why are social posts that feel like authentic lives and stories all so successful? Today's customers favor real people and true stories over the traditional marketing approach, which is why subliminal marketing and short skits are effective for small businesses</w:t>
      </w:r>
      <w:r w:rsidR="005E24FC" w:rsidRPr="00360A4B">
        <w:rPr>
          <w:rFonts w:ascii="Times New Roman" w:hAnsi="Times New Roman" w:cs="Times New Roman"/>
        </w:rPr>
        <w:t>.</w:t>
      </w:r>
    </w:p>
    <w:p w14:paraId="262724C6" w14:textId="77777777" w:rsidR="005E24FC" w:rsidRPr="00360A4B" w:rsidRDefault="005E24FC" w:rsidP="00360A4B">
      <w:pPr>
        <w:spacing w:line="480" w:lineRule="auto"/>
        <w:rPr>
          <w:rFonts w:ascii="Times New Roman" w:hAnsi="Times New Roman" w:cs="Times New Roman"/>
          <w:b/>
          <w:bCs/>
        </w:rPr>
      </w:pPr>
      <w:r w:rsidRPr="00360A4B">
        <w:rPr>
          <w:rFonts w:ascii="Times New Roman" w:hAnsi="Times New Roman" w:cs="Times New Roman"/>
          <w:b/>
          <w:bCs/>
        </w:rPr>
        <w:t>d. Was anything unclear or difficult to understand?</w:t>
      </w:r>
    </w:p>
    <w:p w14:paraId="245E6FC0" w14:textId="46FB8F85" w:rsidR="005E24FC" w:rsidRPr="00360A4B" w:rsidRDefault="00063D41" w:rsidP="00360A4B">
      <w:pPr>
        <w:spacing w:line="480" w:lineRule="auto"/>
        <w:rPr>
          <w:rFonts w:ascii="Times New Roman" w:hAnsi="Times New Roman" w:cs="Times New Roman"/>
        </w:rPr>
      </w:pPr>
      <w:r w:rsidRPr="00063D41">
        <w:rPr>
          <w:rFonts w:ascii="Times New Roman" w:hAnsi="Times New Roman" w:cs="Times New Roman"/>
        </w:rPr>
        <w:t>I wasn't sure about the meaning of ‘subliminal marketing' and its expression. It's referenced in the article as one of the strategies, but the actual detail into how it will be, and how small businesses will be able to execute it on social media platforms, is not provided</w:t>
      </w:r>
      <w:r w:rsidR="005E24FC" w:rsidRPr="00360A4B">
        <w:rPr>
          <w:rFonts w:ascii="Times New Roman" w:hAnsi="Times New Roman" w:cs="Times New Roman"/>
        </w:rPr>
        <w:t>.</w:t>
      </w:r>
    </w:p>
    <w:p w14:paraId="39A1AE52" w14:textId="77777777" w:rsidR="005E24FC" w:rsidRPr="00360A4B" w:rsidRDefault="005E24FC" w:rsidP="00360A4B">
      <w:pPr>
        <w:spacing w:line="480" w:lineRule="auto"/>
        <w:rPr>
          <w:rFonts w:ascii="Times New Roman" w:hAnsi="Times New Roman" w:cs="Times New Roman"/>
          <w:b/>
          <w:bCs/>
        </w:rPr>
      </w:pPr>
      <w:r w:rsidRPr="00360A4B">
        <w:rPr>
          <w:rFonts w:ascii="Times New Roman" w:hAnsi="Times New Roman" w:cs="Times New Roman"/>
          <w:b/>
          <w:bCs/>
        </w:rPr>
        <w:t>e. How did your group help you understand the text better?</w:t>
      </w:r>
    </w:p>
    <w:p w14:paraId="1A1D527D" w14:textId="23109AA0" w:rsidR="005E24FC" w:rsidRPr="00360A4B" w:rsidRDefault="00063D41" w:rsidP="00360A4B">
      <w:pPr>
        <w:spacing w:line="480" w:lineRule="auto"/>
        <w:rPr>
          <w:rFonts w:ascii="Times New Roman" w:hAnsi="Times New Roman" w:cs="Times New Roman"/>
        </w:rPr>
      </w:pPr>
      <w:r w:rsidRPr="00063D41">
        <w:rPr>
          <w:rFonts w:ascii="Times New Roman" w:hAnsi="Times New Roman" w:cs="Times New Roman"/>
        </w:rPr>
        <w:t xml:space="preserve">I had my group help because when we talked through the article, it helped me to see how each business would be using social media in a slightly different manner, and I could see the evidence from each of them, </w:t>
      </w:r>
      <w:r>
        <w:rPr>
          <w:rFonts w:ascii="Times New Roman" w:hAnsi="Times New Roman" w:cs="Times New Roman"/>
        </w:rPr>
        <w:t>which</w:t>
      </w:r>
      <w:r w:rsidRPr="00063D41">
        <w:rPr>
          <w:rFonts w:ascii="Times New Roman" w:hAnsi="Times New Roman" w:cs="Times New Roman"/>
        </w:rPr>
        <w:t xml:space="preserve"> helped me with my answer</w:t>
      </w:r>
      <w:r w:rsidR="005E24FC" w:rsidRPr="00360A4B">
        <w:rPr>
          <w:rFonts w:ascii="Times New Roman" w:hAnsi="Times New Roman" w:cs="Times New Roman"/>
        </w:rPr>
        <w:t>.</w:t>
      </w:r>
    </w:p>
    <w:p w14:paraId="28957D58" w14:textId="3B80DDC4" w:rsidR="005E24FC" w:rsidRPr="00360A4B" w:rsidRDefault="6DE33ED8" w:rsidP="00360A4B">
      <w:pPr>
        <w:spacing w:line="480" w:lineRule="auto"/>
        <w:rPr>
          <w:rFonts w:ascii="Times New Roman" w:hAnsi="Times New Roman" w:cs="Times New Roman"/>
          <w:b/>
          <w:bCs/>
        </w:rPr>
      </w:pPr>
      <w:r w:rsidRPr="00360A4B">
        <w:rPr>
          <w:rFonts w:ascii="Times New Roman" w:hAnsi="Times New Roman" w:cs="Times New Roman"/>
          <w:b/>
          <w:bCs/>
        </w:rPr>
        <w:lastRenderedPageBreak/>
        <w:t>3. One sentence reflection</w:t>
      </w:r>
    </w:p>
    <w:p w14:paraId="09F66EFD" w14:textId="77777777" w:rsidR="005E24FC" w:rsidRPr="00360A4B" w:rsidRDefault="005E24FC" w:rsidP="00360A4B">
      <w:pPr>
        <w:spacing w:line="480" w:lineRule="auto"/>
        <w:rPr>
          <w:rFonts w:ascii="Times New Roman" w:hAnsi="Times New Roman" w:cs="Times New Roman"/>
        </w:rPr>
      </w:pPr>
      <w:r w:rsidRPr="00360A4B">
        <w:rPr>
          <w:rFonts w:ascii="Times New Roman" w:hAnsi="Times New Roman" w:cs="Times New Roman"/>
          <w:b/>
          <w:bCs/>
        </w:rPr>
        <w:t>Question:</w:t>
      </w:r>
      <w:r w:rsidRPr="00360A4B">
        <w:rPr>
          <w:rFonts w:ascii="Times New Roman" w:hAnsi="Times New Roman" w:cs="Times New Roman"/>
        </w:rPr>
        <w:t xml:space="preserve"> What did you find challenging about this task?</w:t>
      </w:r>
    </w:p>
    <w:p w14:paraId="0F7E5F62" w14:textId="4F08C24B" w:rsidR="00735053" w:rsidRDefault="00063D41" w:rsidP="00360A4B">
      <w:pPr>
        <w:spacing w:line="480" w:lineRule="auto"/>
        <w:rPr>
          <w:rFonts w:ascii="Times New Roman" w:hAnsi="Times New Roman" w:cs="Times New Roman"/>
        </w:rPr>
      </w:pPr>
      <w:r w:rsidRPr="00063D41">
        <w:rPr>
          <w:rFonts w:ascii="Times New Roman" w:hAnsi="Times New Roman" w:cs="Times New Roman"/>
        </w:rPr>
        <w:t>The most difficult part was finding the evidence in the text that was most appropriate for each answer, since there are numerous examples of businesses in the article and it was difficult to determine the most appropriate one for each question</w:t>
      </w:r>
      <w:r w:rsidR="00B02F4F" w:rsidRPr="00360A4B">
        <w:rPr>
          <w:rFonts w:ascii="Times New Roman" w:hAnsi="Times New Roman" w:cs="Times New Roman"/>
        </w:rPr>
        <w:t>.</w:t>
      </w:r>
    </w:p>
    <w:p w14:paraId="78E14151" w14:textId="77777777" w:rsidR="00360A4B" w:rsidRDefault="00360A4B" w:rsidP="00360A4B">
      <w:pPr>
        <w:spacing w:line="480" w:lineRule="auto"/>
        <w:rPr>
          <w:rFonts w:ascii="Times New Roman" w:hAnsi="Times New Roman" w:cs="Times New Roman"/>
        </w:rPr>
      </w:pPr>
    </w:p>
    <w:p w14:paraId="5F975D2B" w14:textId="364C1E32" w:rsidR="00360A4B" w:rsidRPr="00360A4B" w:rsidRDefault="00360A4B" w:rsidP="00360A4B">
      <w:pPr>
        <w:spacing w:line="480" w:lineRule="auto"/>
        <w:jc w:val="center"/>
        <w:rPr>
          <w:rFonts w:ascii="Times New Roman" w:hAnsi="Times New Roman" w:cs="Times New Roman"/>
          <w:b/>
          <w:bCs/>
        </w:rPr>
      </w:pPr>
      <w:r w:rsidRPr="00360A4B">
        <w:rPr>
          <w:rFonts w:ascii="Times New Roman" w:hAnsi="Times New Roman" w:cs="Times New Roman"/>
          <w:b/>
          <w:bCs/>
        </w:rPr>
        <w:t>References</w:t>
      </w:r>
    </w:p>
    <w:p w14:paraId="207DBEC5" w14:textId="77777777" w:rsidR="00360A4B" w:rsidRPr="00360A4B" w:rsidRDefault="00360A4B" w:rsidP="00360A4B">
      <w:pPr>
        <w:spacing w:line="480" w:lineRule="auto"/>
        <w:ind w:left="720" w:hanging="720"/>
        <w:rPr>
          <w:rFonts w:ascii="Times New Roman" w:hAnsi="Times New Roman" w:cs="Times New Roman"/>
          <w:lang w:val="en-NG"/>
        </w:rPr>
      </w:pPr>
      <w:r w:rsidRPr="00360A4B">
        <w:rPr>
          <w:rFonts w:ascii="Times New Roman" w:hAnsi="Times New Roman" w:cs="Times New Roman"/>
          <w:lang w:val="en-NG"/>
        </w:rPr>
        <w:t xml:space="preserve">Barta, S., Belanche, D., Fernández, A., &amp; Flavián, M. (2022). Influencer marketing on TikTok: The effectiveness of humor and followers’ hedonic experience. </w:t>
      </w:r>
      <w:r w:rsidRPr="00360A4B">
        <w:rPr>
          <w:rFonts w:ascii="Times New Roman" w:hAnsi="Times New Roman" w:cs="Times New Roman"/>
          <w:i/>
          <w:iCs/>
          <w:lang w:val="en-NG"/>
        </w:rPr>
        <w:t>Journal of Retailing and Consumer Services</w:t>
      </w:r>
      <w:r w:rsidRPr="00360A4B">
        <w:rPr>
          <w:rFonts w:ascii="Times New Roman" w:hAnsi="Times New Roman" w:cs="Times New Roman"/>
          <w:lang w:val="en-NG"/>
        </w:rPr>
        <w:t xml:space="preserve">, </w:t>
      </w:r>
      <w:r w:rsidRPr="00360A4B">
        <w:rPr>
          <w:rFonts w:ascii="Times New Roman" w:hAnsi="Times New Roman" w:cs="Times New Roman"/>
          <w:i/>
          <w:iCs/>
          <w:lang w:val="en-NG"/>
        </w:rPr>
        <w:t>70</w:t>
      </w:r>
      <w:r w:rsidRPr="00360A4B">
        <w:rPr>
          <w:rFonts w:ascii="Times New Roman" w:hAnsi="Times New Roman" w:cs="Times New Roman"/>
          <w:lang w:val="en-NG"/>
        </w:rPr>
        <w:t>, 103149. https://doi.org/10.1016/j.jretconser.2022.103149</w:t>
      </w:r>
    </w:p>
    <w:p w14:paraId="130C5DC4" w14:textId="77777777" w:rsidR="00360A4B" w:rsidRPr="00360A4B" w:rsidRDefault="00360A4B" w:rsidP="00360A4B">
      <w:pPr>
        <w:spacing w:line="480" w:lineRule="auto"/>
        <w:ind w:left="720" w:hanging="720"/>
        <w:rPr>
          <w:rFonts w:ascii="Times New Roman" w:hAnsi="Times New Roman" w:cs="Times New Roman"/>
          <w:lang w:val="en-NG"/>
        </w:rPr>
      </w:pPr>
      <w:r w:rsidRPr="00360A4B">
        <w:rPr>
          <w:rFonts w:ascii="Times New Roman" w:hAnsi="Times New Roman" w:cs="Times New Roman"/>
          <w:lang w:val="en-NG"/>
        </w:rPr>
        <w:t xml:space="preserve">Laradi, S., Elfekair, A., Alrawad, M., Hashim, M., &amp; Derouez, F. (2024). Leveraging capabilities of social media marketing for business success. </w:t>
      </w:r>
      <w:r w:rsidRPr="00360A4B">
        <w:rPr>
          <w:rFonts w:ascii="Times New Roman" w:hAnsi="Times New Roman" w:cs="Times New Roman"/>
          <w:i/>
          <w:iCs/>
          <w:lang w:val="en-NG"/>
        </w:rPr>
        <w:t>Computers in Human Behavior Reports</w:t>
      </w:r>
      <w:r w:rsidRPr="00360A4B">
        <w:rPr>
          <w:rFonts w:ascii="Times New Roman" w:hAnsi="Times New Roman" w:cs="Times New Roman"/>
          <w:lang w:val="en-NG"/>
        </w:rPr>
        <w:t xml:space="preserve">, </w:t>
      </w:r>
      <w:r w:rsidRPr="00360A4B">
        <w:rPr>
          <w:rFonts w:ascii="Times New Roman" w:hAnsi="Times New Roman" w:cs="Times New Roman"/>
          <w:i/>
          <w:iCs/>
          <w:lang w:val="en-NG"/>
        </w:rPr>
        <w:t>16</w:t>
      </w:r>
      <w:r w:rsidRPr="00360A4B">
        <w:rPr>
          <w:rFonts w:ascii="Times New Roman" w:hAnsi="Times New Roman" w:cs="Times New Roman"/>
          <w:lang w:val="en-NG"/>
        </w:rPr>
        <w:t>, 100524. https://doi.org/10.1016/j.chbr.2024.100524</w:t>
      </w:r>
    </w:p>
    <w:p w14:paraId="2DC36E84" w14:textId="77777777" w:rsidR="00360A4B" w:rsidRPr="00360A4B" w:rsidRDefault="00360A4B" w:rsidP="00360A4B">
      <w:pPr>
        <w:spacing w:line="480" w:lineRule="auto"/>
        <w:ind w:left="720" w:hanging="720"/>
        <w:rPr>
          <w:rFonts w:ascii="Times New Roman" w:hAnsi="Times New Roman" w:cs="Times New Roman"/>
        </w:rPr>
      </w:pPr>
    </w:p>
    <w:sectPr w:rsidR="00360A4B" w:rsidRPr="00360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63D41"/>
    <w:rsid w:val="0030565F"/>
    <w:rsid w:val="003224FC"/>
    <w:rsid w:val="00360A4B"/>
    <w:rsid w:val="004271F2"/>
    <w:rsid w:val="00507988"/>
    <w:rsid w:val="0057361B"/>
    <w:rsid w:val="005E24FC"/>
    <w:rsid w:val="006B3EA4"/>
    <w:rsid w:val="00735053"/>
    <w:rsid w:val="008579FB"/>
    <w:rsid w:val="008C4D6A"/>
    <w:rsid w:val="00AE00D1"/>
    <w:rsid w:val="00B02F4F"/>
    <w:rsid w:val="00B30995"/>
    <w:rsid w:val="00C9180A"/>
    <w:rsid w:val="00D5124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3</Pages>
  <Words>466</Words>
  <Characters>2661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Fajimi Olanrewaju</cp:lastModifiedBy>
  <cp:revision>15</cp:revision>
  <dcterms:created xsi:type="dcterms:W3CDTF">2026-03-19T19:53:00Z</dcterms:created>
  <dcterms:modified xsi:type="dcterms:W3CDTF">2026-06-05T20:47:00Z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930c9645-e66f-4461-b611-482e3f7fa024</vt:lpwstr>
  </property>
</Properties>
</file>