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v="urn:schemas-microsoft-com:vml" xmlns:wp="http://schemas.openxmlformats.org/drawingml/2006/wordprocessingDrawing" xmlns:w10="urn:schemas-microsoft-com:office:word" xmlns:w="http://schemas.openxmlformats.org/wordprocessingml/2006/main">
  <w:body>
    <w:p>
      <w:pPr>
        <w:jc w:val="center"/>
      </w:pPr>
      <w:r>
        <w:rPr>
          <w:rFonts w:ascii="Times New Roman" w:hAnsi="Times New Roman" w:cs="Times New Roman"/>
          <w:sz w:val="36"/>
          <w:sz-cs w:val="36"/>
          <w:b/>
        </w:rPr>
        <w:t xml:space="preserve">Student Name: Sharmin Akter Miah</w:t>
      </w:r>
    </w:p>
    <w:p>
      <w:pPr>
        <w:jc w:val="center"/>
      </w:pPr>
      <w:r>
        <w:rPr>
          <w:rFonts w:ascii="Times New Roman" w:hAnsi="Times New Roman" w:cs="Times New Roman"/>
          <w:sz w:val="36"/>
          <w:sz-cs w:val="36"/>
          <w:b/>
        </w:rPr>
        <w:t xml:space="preserve"/>
      </w:r>
    </w:p>
    <w:p>
      <w:pPr>
        <w:jc w:val="center"/>
      </w:pPr>
      <w:r>
        <w:rPr>
          <w:rFonts w:ascii="Times New Roman" w:hAnsi="Times New Roman" w:cs="Times New Roman"/>
          <w:sz w:val="36"/>
          <w:sz-cs w:val="36"/>
          <w:b/>
        </w:rPr>
        <w:t xml:space="preserve">Module name: Managing Guest Service</w:t>
      </w:r>
    </w:p>
    <w:p>
      <w:pPr>
        <w:jc w:val="center"/>
      </w:pPr>
      <w:r>
        <w:rPr>
          <w:rFonts w:ascii="Times New Roman" w:hAnsi="Times New Roman" w:cs="Times New Roman"/>
          <w:sz w:val="36"/>
          <w:sz-cs w:val="36"/>
          <w:b/>
        </w:rPr>
        <w:t xml:space="preserve">Operations (BMIH6003) </w:t>
      </w:r>
    </w:p>
    <w:p>
      <w:pPr>
        <w:jc w:val="center"/>
      </w:pPr>
      <w:r>
        <w:rPr>
          <w:rFonts w:ascii="Times New Roman" w:hAnsi="Times New Roman" w:cs="Times New Roman"/>
          <w:sz w:val="36"/>
          <w:sz-cs w:val="36"/>
          <w:b/>
        </w:rPr>
        <w:t xml:space="preserve"/>
      </w:r>
    </w:p>
    <w:p>
      <w:pPr>
        <w:jc w:val="center"/>
      </w:pPr>
      <w:r>
        <w:rPr>
          <w:rFonts w:ascii="Times New Roman" w:hAnsi="Times New Roman" w:cs="Times New Roman"/>
          <w:sz w:val="36"/>
          <w:sz-cs w:val="36"/>
          <w:b/>
        </w:rPr>
        <w:t xml:space="preserve">Name of lecturer: Jessica</w:t>
      </w:r>
    </w:p>
    <w:p>
      <w:pPr>
        <w:jc w:val="center"/>
      </w:pPr>
      <w:r>
        <w:rPr>
          <w:rFonts w:ascii="Times New Roman" w:hAnsi="Times New Roman" w:cs="Times New Roman"/>
          <w:sz w:val="36"/>
          <w:sz-cs w:val="36"/>
          <w:b/>
        </w:rPr>
        <w:t xml:space="preserve"/>
      </w:r>
    </w:p>
    <w:p>
      <w:pPr>
        <w:jc w:val="center"/>
      </w:pPr>
      <w:r>
        <w:rPr>
          <w:rFonts w:ascii="Times New Roman" w:hAnsi="Times New Roman" w:cs="Times New Roman"/>
          <w:sz w:val="36"/>
          <w:sz-cs w:val="36"/>
          <w:b/>
        </w:rPr>
        <w:t xml:space="preserve">Student number: 2209262</w:t>
      </w:r>
    </w:p>
    <w:p>
      <w:pPr/>
      <w:r>
        <w:rPr>
          <w:rFonts w:ascii="Times New Roman" w:hAnsi="Times New Roman" w:cs="Times New Roman"/>
          <w:sz w:val="36"/>
          <w:sz-cs w:val="36"/>
          <w:b/>
        </w:rPr>
        <w:t xml:space="preserve"/>
        <w:br w:type="page"/>
        <w:t xml:space="preserve"/>
      </w:r>
    </w:p>
    <w:p>
      <w:pPr>
        <w:jc w:val="center"/>
      </w:pPr>
      <w:r>
        <w:rPr>
          <w:rFonts w:ascii="Times New Roman" w:hAnsi="Times New Roman" w:cs="Times New Roman"/>
          <w:sz w:val="36"/>
          <w:sz-cs w:val="36"/>
          <w:b/>
        </w:rPr>
        <w:t xml:space="preserve">Reflective Learning Log: Guest Service Operations Placement</w:t>
      </w:r>
    </w:p>
    <w:p>
      <w:pPr/>
      <w:r>
        <w:rPr>
          <w:rFonts w:ascii="Times New Roman" w:hAnsi="Times New Roman" w:cs="Times New Roman"/>
          <w:sz w:val="32"/>
          <w:sz-cs w:val="32"/>
          <w:b/>
        </w:rPr>
        <w:t xml:space="preserve"/>
        <w:br w:type="page"/>
        <w:t xml:space="preserve"/>
      </w:r>
    </w:p>
    <w:p>
      <w:pPr/>
      <w:r>
        <w:rPr>
          <w:rFonts w:ascii="Times" w:hAnsi="Times" w:cs="Times"/>
          <w:sz w:val="24"/>
          <w:sz-cs w:val="24"/>
        </w:rPr>
        <w:t xml:space="preserve">Table of Contents</w:t>
      </w:r>
    </w:p>
    <w:p>
      <w:pPr/>
      <w:r>
        <w:rPr>
          <w:rFonts w:ascii="Times New Roman" w:hAnsi="Times New Roman" w:cs="Times New Roman"/>
          <w:sz w:val="24"/>
          <w:sz-cs w:val="24"/>
          <w:b/>
        </w:rPr>
        <w:t xml:space="preserve">Introduction</w:t>
      </w:r>
      <w:r>
        <w:rPr>
          <w:rFonts w:ascii="Times" w:hAnsi="Times" w:cs="Times"/>
          <w:sz w:val="24"/>
          <w:sz-cs w:val="24"/>
        </w:rPr>
        <w:t xml:space="preserve"/>
        <w:tab/>
        <w:t xml:space="preserve">2</w:t>
      </w:r>
    </w:p>
    <w:p>
      <w:pPr/>
      <w:r>
        <w:rPr>
          <w:rFonts w:ascii="Times New Roman" w:hAnsi="Times New Roman" w:cs="Times New Roman"/>
          <w:sz w:val="24"/>
          <w:sz-cs w:val="24"/>
          <w:b/>
        </w:rPr>
        <w:t xml:space="preserve">Section 1: Reflection on Experience and Personal Development</w:t>
      </w:r>
      <w:r>
        <w:rPr>
          <w:rFonts w:ascii="Times" w:hAnsi="Times" w:cs="Times"/>
          <w:sz w:val="24"/>
          <w:sz-cs w:val="24"/>
        </w:rPr>
        <w:t xml:space="preserve"/>
        <w:tab/>
        <w:t xml:space="preserve">2</w:t>
      </w:r>
    </w:p>
    <w:p>
      <w:pPr/>
      <w:r>
        <w:rPr>
          <w:rFonts w:ascii="Times New Roman" w:hAnsi="Times New Roman" w:cs="Times New Roman"/>
          <w:sz w:val="24"/>
          <w:sz-cs w:val="24"/>
          <w:b/>
        </w:rPr>
        <w:t xml:space="preserve">Section 2: Critical Analysis of Work-Based Skills and Technical Knowledge</w:t>
      </w:r>
      <w:r>
        <w:rPr>
          <w:rFonts w:ascii="Times" w:hAnsi="Times" w:cs="Times"/>
          <w:sz w:val="24"/>
          <w:sz-cs w:val="24"/>
        </w:rPr>
        <w:t xml:space="preserve"/>
        <w:tab/>
        <w:t xml:space="preserve">3</w:t>
      </w:r>
    </w:p>
    <w:p>
      <w:pPr/>
      <w:r>
        <w:rPr>
          <w:rFonts w:ascii="Times New Roman" w:hAnsi="Times New Roman" w:cs="Times New Roman"/>
          <w:sz w:val="24"/>
          <w:sz-cs w:val="24"/>
          <w:b/>
        </w:rPr>
        <w:t xml:space="preserve">Section 3: Reflection on Organisational Issues</w:t>
      </w:r>
      <w:r>
        <w:rPr>
          <w:rFonts w:ascii="Times" w:hAnsi="Times" w:cs="Times"/>
          <w:sz w:val="24"/>
          <w:sz-cs w:val="24"/>
        </w:rPr>
        <w:t xml:space="preserve"/>
        <w:tab/>
        <w:t xml:space="preserve">5</w:t>
      </w:r>
    </w:p>
    <w:p>
      <w:pPr/>
      <w:r>
        <w:rPr>
          <w:rFonts w:ascii="Times New Roman" w:hAnsi="Times New Roman" w:cs="Times New Roman"/>
          <w:sz w:val="24"/>
          <w:sz-cs w:val="24"/>
          <w:b/>
        </w:rPr>
        <w:t xml:space="preserve">Conclusion and Action Plan</w:t>
      </w:r>
      <w:r>
        <w:rPr>
          <w:rFonts w:ascii="Times" w:hAnsi="Times" w:cs="Times"/>
          <w:sz w:val="24"/>
          <w:sz-cs w:val="24"/>
        </w:rPr>
        <w:t xml:space="preserve"/>
        <w:tab/>
        <w:t xml:space="preserve">6</w:t>
      </w:r>
    </w:p>
    <w:p>
      <w:pPr/>
      <w:r>
        <w:rPr>
          <w:rFonts w:ascii="Times New Roman" w:hAnsi="Times New Roman" w:cs="Times New Roman"/>
          <w:sz w:val="24"/>
          <w:sz-cs w:val="24"/>
          <w:b/>
        </w:rPr>
        <w:t xml:space="preserve">References</w:t>
      </w:r>
      <w:r>
        <w:rPr>
          <w:rFonts w:ascii="Times" w:hAnsi="Times" w:cs="Times"/>
          <w:sz w:val="24"/>
          <w:sz-cs w:val="24"/>
        </w:rPr>
        <w:t xml:space="preserve"/>
        <w:tab/>
        <w:t xml:space="preserve">7</w:t>
      </w:r>
    </w:p>
    <w:p>
      <w:pPr/>
      <w:r>
        <w:rPr>
          <w:rFonts w:ascii="Times" w:hAnsi="Times" w:cs="Times"/>
          <w:sz w:val="24"/>
          <w:sz-cs w:val="24"/>
          <w:b/>
        </w:rPr>
        <w:t xml:space="preserve"/>
      </w:r>
    </w:p>
    <w:p>
      <w:pPr/>
      <w:r>
        <w:rPr>
          <w:rFonts w:ascii="Times New Roman" w:hAnsi="Times New Roman" w:cs="Times New Roman"/>
          <w:sz w:val="32"/>
          <w:sz-cs w:val="32"/>
          <w:b/>
        </w:rPr>
        <w:t xml:space="preserve"/>
        <w:br w:type="page"/>
        <w:t xml:space="preserve"/>
      </w:r>
    </w:p>
    <w:p>
      <w:pPr>
        <w:jc w:val="both"/>
      </w:pPr>
      <w:r>
        <w:rPr>
          <w:rFonts w:ascii="Times New Roman" w:hAnsi="Times New Roman" w:cs="Times New Roman"/>
          <w:sz w:val="32"/>
          <w:sz-cs w:val="32"/>
          <w:b/>
        </w:rPr>
        <w:t xml:space="preserve">Introduction</w:t>
      </w:r>
    </w:p>
    <w:p>
      <w:pPr>
        <w:jc w:val="both"/>
      </w:pPr>
      <w:r>
        <w:rPr>
          <w:rFonts w:ascii="Times New Roman" w:hAnsi="Times New Roman" w:cs="Times New Roman"/>
          <w:sz w:val="24"/>
          <w:sz-cs w:val="24"/>
        </w:rPr>
        <w:t xml:space="preserve">Hospitality workers need many abilities to meet clients' evolving needs (Hegg, 2013). This hotel placement gives us guest services management experience. Prioritise housekeeping, maintenance, the leisure club, and events. I will evaluate my placement experiences in this reflective learning diary using Schön's paradigm. I will discuss how I met guest service objectives and improved my professional skills and technical expertise.</w:t>
      </w:r>
    </w:p>
    <w:p>
      <w:pPr>
        <w:jc w:val="both"/>
      </w:pPr>
      <w:r>
        <w:rPr>
          <w:rFonts w:ascii="Times New Roman" w:hAnsi="Times New Roman" w:cs="Times New Roman"/>
          <w:sz w:val="24"/>
          <w:sz-cs w:val="24"/>
        </w:rPr>
        <w:t xml:space="preserve">The learning objectives of my placement were: </w:t>
      </w:r>
    </w:p>
    <w:p>
      <w:pPr>
        <w:jc w:val="both"/>
        <w:ind w:left="720" w:first-line="-720"/>
      </w:pPr>
      <w:r>
        <w:rPr>
          <w:rFonts w:ascii="Times New Roman" w:hAnsi="Times New Roman" w:cs="Times New Roman"/>
          <w:sz w:val="24"/>
          <w:sz-cs w:val="24"/>
        </w:rPr>
        <w:t xml:space="preserve"/>
        <w:tab/>
        <w:t xml:space="preserve">•</w:t>
        <w:tab/>
        <w:t xml:space="preserve">To get supervisory experience in Housekeeping, Maintenance, Leisure Club, and Meetings &amp; Events.</w:t>
      </w:r>
    </w:p>
    <w:p>
      <w:pPr>
        <w:jc w:val="both"/>
        <w:ind w:left="720" w:first-line="-720"/>
      </w:pPr>
      <w:r>
        <w:rPr>
          <w:rFonts w:ascii="Times New Roman" w:hAnsi="Times New Roman" w:cs="Times New Roman"/>
          <w:sz w:val="24"/>
          <w:sz-cs w:val="24"/>
        </w:rPr>
        <w:t xml:space="preserve"/>
        <w:tab/>
        <w:t xml:space="preserve">•</w:t>
        <w:tab/>
        <w:t xml:space="preserve">To apply customer service theory in business.</w:t>
      </w:r>
    </w:p>
    <w:p>
      <w:pPr>
        <w:jc w:val="both"/>
        <w:ind w:left="720" w:first-line="-720"/>
      </w:pPr>
      <w:r>
        <w:rPr>
          <w:rFonts w:ascii="Times New Roman" w:hAnsi="Times New Roman" w:cs="Times New Roman"/>
          <w:sz w:val="24"/>
          <w:sz-cs w:val="24"/>
        </w:rPr>
        <w:t xml:space="preserve"/>
        <w:tab/>
        <w:t xml:space="preserve">•</w:t>
        <w:tab/>
        <w:t xml:space="preserve">To build professional skills to meet guest expectations.</w:t>
      </w:r>
    </w:p>
    <w:p>
      <w:pPr>
        <w:jc w:val="both"/>
        <w:ind w:left="720" w:first-line="-720"/>
      </w:pPr>
      <w:r>
        <w:rPr>
          <w:rFonts w:ascii="Times New Roman" w:hAnsi="Times New Roman" w:cs="Times New Roman"/>
          <w:sz w:val="24"/>
          <w:sz-cs w:val="24"/>
        </w:rPr>
        <w:t xml:space="preserve"/>
        <w:tab/>
        <w:t xml:space="preserve">•</w:t>
        <w:tab/>
        <w:t xml:space="preserve">To critically evaluate my professional and personal improvement during the placement.</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Schön (1983)'s reflective method will be used in this journal post. It includes "reflection-in-action" and "reflection-on-action" (contemplation during and after the event). The purpose is to show how these experiences help me grow professionally and explore guest service operations improvements.</w:t>
      </w:r>
    </w:p>
    <w:p>
      <w:pPr>
        <w:jc w:val="both"/>
      </w:pPr>
      <w:r>
        <w:rPr>
          <w:rFonts w:ascii="Times New Roman" w:hAnsi="Times New Roman" w:cs="Times New Roman"/>
          <w:sz w:val="32"/>
          <w:sz-cs w:val="32"/>
          <w:b/>
        </w:rPr>
        <w:t xml:space="preserve">Section 1: Reflection on Experience and Personal Development</w:t>
      </w:r>
    </w:p>
    <w:p>
      <w:pPr>
        <w:jc w:val="both"/>
      </w:pPr>
      <w:r>
        <w:rPr>
          <w:rFonts w:ascii="Times New Roman" w:hAnsi="Times New Roman" w:cs="Times New Roman"/>
          <w:sz w:val="24"/>
          <w:sz-cs w:val="24"/>
        </w:rPr>
        <w:t xml:space="preserve">My internship taught me guest service management and operations by shadowing a supervisor in numerous departments. From cleaning guest rooms to resolving customer complaints, my past work experience in many divisions prepared me for all aspects of hotel management.</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b/>
        </w:rPr>
        <w:t xml:space="preserve">Housekeeping and Maintenance</w:t>
      </w:r>
    </w:p>
    <w:p>
      <w:pPr>
        <w:jc w:val="both"/>
      </w:pPr>
      <w:r>
        <w:rPr>
          <w:rFonts w:ascii="Times New Roman" w:hAnsi="Times New Roman" w:cs="Times New Roman"/>
          <w:sz w:val="24"/>
          <w:sz-cs w:val="24"/>
        </w:rPr>
        <w:t xml:space="preserve">First two weeks, I worked in housekeeping and observed a supervisor handle guest questions, inventory, and room sanitation. This was a crucial time for managing guest requests for extra towels or amenities. I saw "reflection-in-action" as visitors demanded quick decisions (Rughubalan, 2009). To accommodate a guest's late check-out, I had to rapidly review check-out hours and room availability restrictions to keep operations operating smoothly. I had to think quickly to interact with the front desk to avoid operational bottlenecks and determine if the request was possible. Thinking about it now, I realise how important open communication with staff and guests is. Housekeeping affects guests' impressions despite being a behind-the-scenes service (Wood, 2013). This revelation taught me the importance of cooperation and anticipating guests' needs. In Maintenance, I saw how technical knowledge affects guest enjoyment and safety. When the guest room's heating system broke, I saw the maintenance personnel quickly diagnose and fix it. This event demonstrated the importance of having technical specialists on hand and keeping communication lines open to resolve difficulties immediately.</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b/>
        </w:rPr>
        <w:t xml:space="preserve">Leisure Club and Meetings &amp; Events</w:t>
      </w:r>
    </w:p>
    <w:p>
      <w:pPr>
        <w:jc w:val="both"/>
      </w:pPr>
      <w:r>
        <w:rPr>
          <w:rFonts w:ascii="Times New Roman" w:hAnsi="Times New Roman" w:cs="Times New Roman"/>
          <w:sz w:val="24"/>
          <w:sz-cs w:val="24"/>
        </w:rPr>
        <w:t xml:space="preserve">Two weeks later, I witnessed the meetings and events department and leisure club supervisor. I discovered how Leisure Club guests use leisure activities. I considered the importance of being nice but professional with clients. To respond positively to class scheduling questions from students and guests while teaching a fitness class, I had to practice reflecting on my actions. Working in Meetings &amp; Events taught me how to handle large groups. I saw a supervisor handle unexpected concerns including lateness and presentation technical glitches. I assessed the supervisor's calm and systematic approach to managing concerns and ensuring client satisfaction through post-incident reflection. Event administration requires more than technical knowledge to handle guest issues (Casado, 2012). Emotional intelligence is required.</w:t>
      </w:r>
    </w:p>
    <w:p>
      <w:pPr>
        <w:jc w:val="both"/>
      </w:pPr>
      <w:r>
        <w:rPr>
          <w:rFonts w:ascii="Times New Roman" w:hAnsi="Times New Roman" w:cs="Times New Roman"/>
          <w:sz w:val="32"/>
          <w:sz-cs w:val="32"/>
          <w:b/>
        </w:rPr>
        <w:t xml:space="preserve">Section 2: Critical Analysis of Work-Based Skills and Technical Knowledge</w:t>
      </w:r>
    </w:p>
    <w:p>
      <w:pPr>
        <w:jc w:val="both"/>
      </w:pPr>
      <w:r>
        <w:rPr>
          <w:rFonts w:ascii="Times New Roman" w:hAnsi="Times New Roman" w:cs="Times New Roman"/>
          <w:sz w:val="24"/>
          <w:sz-cs w:val="24"/>
        </w:rPr>
        <w:t xml:space="preserve">My 10-week internship taught me the essential skills and technical expertise needed to provide and manage guest service. Shadowing helped me grasp hotel operations and guest service management, which I critically examine in this document.</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b/>
        </w:rPr>
        <w:t xml:space="preserve">Work-Based Skills</w:t>
      </w:r>
    </w:p>
    <w:p>
      <w:pPr>
        <w:jc w:val="both"/>
      </w:pPr>
      <w:r>
        <w:rPr>
          <w:rFonts w:ascii="Times New Roman" w:hAnsi="Times New Roman" w:cs="Times New Roman"/>
          <w:sz w:val="24"/>
          <w:sz-cs w:val="24"/>
          <w:b/>
        </w:rPr>
        <w:t xml:space="preserve">Communication: </w:t>
      </w:r>
      <w:r>
        <w:rPr>
          <w:rFonts w:ascii="Times New Roman" w:hAnsi="Times New Roman" w:cs="Times New Roman"/>
          <w:sz w:val="24"/>
          <w:sz-cs w:val="24"/>
        </w:rPr>
        <w:t xml:space="preserve">Communication was my first priority during my placement. Clear communication with visitors, coworkers, and several departments is crucial to hotel efficiency. A housekeeping visitor complaint gave me a chance to show off my communication talents. The guest complained about the room's cleanliness. After listening to the guest's complaint, the supervisor exhibited empathy and swiftly cleaned the room. The supervisor gave the passenger a free service to apologise and show appreciation.</w:t>
      </w:r>
    </w:p>
    <w:p>
      <w:pPr>
        <w:jc w:val="both"/>
      </w:pPr>
      <w:r>
        <w:rPr>
          <w:rFonts w:ascii="Times New Roman" w:hAnsi="Times New Roman" w:cs="Times New Roman"/>
          <w:sz w:val="24"/>
          <w:sz-cs w:val="24"/>
        </w:rPr>
        <w:t xml:space="preserve">This instance showed how strong communication can solve problems and establish relationships with consumers, especially in the hospitality industry where customers have high expectations (Fallon and Rutherford, 2010). I learnt that communicating with guests needs understanding their emotional issues and responding empathically.</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b/>
        </w:rPr>
        <w:t xml:space="preserve">Collaborating: </w:t>
      </w:r>
      <w:r>
        <w:rPr>
          <w:rFonts w:ascii="Times New Roman" w:hAnsi="Times New Roman" w:cs="Times New Roman"/>
          <w:sz w:val="24"/>
          <w:sz-cs w:val="24"/>
        </w:rPr>
        <w:t xml:space="preserve">Working with people from diverse professions was a critical ability I learnt in the workplace. Collaboration is key to providing excellent guest service in the hotel business. While cleaning, I saw the front desk and housekeeping staff's perfect synchronisation. Housekeeping relied on the front desk to notify them of early check-ins so they could prioritise room cleaning. Front desk staff will also check with cleaning when a room becomes available. Through reflection-in-action, I realised the need of teamwork in ensuring faultless operations. Working with many teams needed adaptation and knowledge of how each division affected customer service.</w:t>
      </w:r>
    </w:p>
    <w:p>
      <w:pPr>
        <w:jc w:val="both"/>
      </w:pPr>
      <w:r>
        <w:rPr>
          <w:rFonts w:ascii="Times New Roman" w:hAnsi="Times New Roman" w:cs="Times New Roman"/>
          <w:sz w:val="24"/>
          <w:sz-cs w:val="24"/>
        </w:rPr>
        <w:t xml:space="preserve">The Leisure Club also relied on collaboration during busy times. Due to team collaboration, guests received personalised service despite the crowded situation. Working effectively together ensures guests receive consistent and delightful service.</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b/>
        </w:rPr>
        <w:t xml:space="preserve">Problem-Solving:</w:t>
      </w:r>
      <w:r>
        <w:rPr>
          <w:rFonts w:ascii="Times New Roman" w:hAnsi="Times New Roman" w:cs="Times New Roman"/>
          <w:sz w:val="24"/>
          <w:sz-cs w:val="24"/>
        </w:rPr>
        <w:t xml:space="preserve"> My placement required quick thinking and problem-solving. While working at Meetings &amp; Events, I observed a technical issue during a presentation. The audiovisual system crashed before the event started. The supervisor immediately took over and worked with the technical team to fix the problem. They fixed the problem in minutes, minimising event disturbance. It stressed the significance of problem-solving under pressure.</w:t>
      </w:r>
    </w:p>
    <w:p>
      <w:pPr>
        <w:jc w:val="both"/>
      </w:pPr>
      <w:r>
        <w:rPr>
          <w:rFonts w:ascii="Times New Roman" w:hAnsi="Times New Roman" w:cs="Times New Roman"/>
          <w:sz w:val="24"/>
          <w:sz-cs w:val="24"/>
        </w:rPr>
        <w:t xml:space="preserve">Reflective practice showed that good problem-solving requires quick decision-making and creative thinking. The supervisor's calmness and work delegation helped resolve the issue. Guest service requires this competence because delays or faults can ruin the guest's experience.</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b/>
        </w:rPr>
        <w:t xml:space="preserve">Technical Knowledge</w:t>
      </w:r>
    </w:p>
    <w:p>
      <w:pPr>
        <w:jc w:val="both"/>
      </w:pPr>
      <w:r>
        <w:rPr>
          <w:rFonts w:ascii="Times New Roman" w:hAnsi="Times New Roman" w:cs="Times New Roman"/>
          <w:sz w:val="24"/>
          <w:sz-cs w:val="24"/>
          <w:b/>
        </w:rPr>
        <w:t xml:space="preserve">Hotel Operations: </w:t>
      </w:r>
      <w:r>
        <w:rPr>
          <w:rFonts w:ascii="Times New Roman" w:hAnsi="Times New Roman" w:cs="Times New Roman"/>
          <w:sz w:val="24"/>
          <w:sz-cs w:val="24"/>
        </w:rPr>
        <w:t xml:space="preserve">I learnt a lot about hotel service management throughout my internship. Training includes safety, guest service, event planning, and room maintenance. Even small measures like cleaning all rooms or scheduling maintenance might affect a guest's stay. This information is essential for departmental collaboration.</w:t>
      </w:r>
    </w:p>
    <w:p>
      <w:pPr>
        <w:jc w:val="both"/>
      </w:pPr>
      <w:r>
        <w:rPr>
          <w:rFonts w:ascii="Times New Roman" w:hAnsi="Times New Roman" w:cs="Times New Roman"/>
          <w:sz w:val="24"/>
          <w:sz-cs w:val="24"/>
        </w:rPr>
        <w:t xml:space="preserve">These technical procedures showed the hotel's numerous functions' interconnectivity. If neglected room maintenance upset guests, the hotel's image may suffer. Understanding how hotel departments like Housekeeping, Maintenance, and the Front Desk work together improves efficiency and guest satisfaction.</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b/>
        </w:rPr>
        <w:t xml:space="preserve">Guest Expectations Management: </w:t>
      </w:r>
      <w:r>
        <w:rPr>
          <w:rFonts w:ascii="Times New Roman" w:hAnsi="Times New Roman" w:cs="Times New Roman"/>
          <w:sz w:val="24"/>
          <w:sz-cs w:val="24"/>
        </w:rPr>
        <w:t xml:space="preserve">During my internship, I saw hotel staff members meet and surpass guests' expectations, even in difficult situations. The Leisure Club was a turning point because the personnel catered to each guest's tastes. Guests can choose specific services like personal training or customised treatments. Staff went above and above to satisfy guests' expectations, making them feel valued. This individualised service is essential to hospitality guest service (Bardi, 2010).</w:t>
      </w:r>
    </w:p>
    <w:p>
      <w:pPr>
        <w:jc w:val="both"/>
      </w:pPr>
      <w:r>
        <w:rPr>
          <w:rFonts w:ascii="Times New Roman" w:hAnsi="Times New Roman" w:cs="Times New Roman"/>
          <w:sz w:val="24"/>
          <w:sz-cs w:val="24"/>
        </w:rPr>
        <w:t xml:space="preserve">Through reflection-on-action, I learnt how to manage visitor expectations by customising experiences, anticipating service, and paying attention to detail. You go above and beyond to meet guests' requirements and give them outstanding experiences when you manage their expectations. You can increase their contentment this way.</w:t>
      </w:r>
    </w:p>
    <w:p>
      <w:pPr>
        <w:jc w:val="both"/>
      </w:pPr>
      <w:r>
        <w:rPr>
          <w:rFonts w:ascii="Times New Roman" w:hAnsi="Times New Roman" w:cs="Times New Roman"/>
          <w:sz w:val="32"/>
          <w:sz-cs w:val="32"/>
          <w:b/>
        </w:rPr>
        <w:t xml:space="preserve">Section 3: Reflection on Organisational Issues</w:t>
      </w:r>
    </w:p>
    <w:p>
      <w:pPr>
        <w:jc w:val="both"/>
      </w:pPr>
      <w:r>
        <w:rPr>
          <w:rFonts w:ascii="Times New Roman" w:hAnsi="Times New Roman" w:cs="Times New Roman"/>
          <w:sz w:val="24"/>
          <w:sz-cs w:val="24"/>
        </w:rPr>
        <w:t xml:space="preserve">During my placement, a guest complained loudly about a wedding reception in the neighbouring conference room, which affected their service. Even though the hotel was near the venue, the event's noise kept guests up. This circumstance hurt guest satisfaction, department efficiency, and the hotel's reputation.</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Despite scheduling the wedding reception, the hotel should have better managed guest expectations in advance. Had the hotel informed the guest of the event schedule at booking or check-in, they may have offered options like a quieter room or noise-cancelling amenities. A more proactive strategy to communicate interruptions could have reduced visitor dissatisfaction.</w:t>
      </w:r>
    </w:p>
    <w:p>
      <w:pPr>
        <w:jc w:val="both"/>
      </w:pPr>
      <w:r>
        <w:rPr>
          <w:rFonts w:ascii="Times New Roman" w:hAnsi="Times New Roman" w:cs="Times New Roman"/>
          <w:sz w:val="24"/>
          <w:sz-cs w:val="24"/>
        </w:rPr>
        <w:t xml:space="preserve">This incident showed how important it is to plan for and talk about guest service management issues. "Service recovery" is crucial to complaint handling, say Johnston et al. (2012). Service recovery involves rapidly and empathetically handling client concerns to keep them happy and loyal. If the hotel had communicated with the guest better beforehand, the disappointment may have been avoided.</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I think the hotel may benefit from strategic communication at busy periods or when arranging significant events. Informing guests about probable delays and giving alternatives is one way to do this. Near event locations, soundproofing or noise-reduction restrictions may be considered. The hotel might maintain its reputation and avoid visitor complaints by taking these safeguards.</w:t>
      </w:r>
    </w:p>
    <w:p>
      <w:pPr>
        <w:jc w:val="both"/>
      </w:pPr>
      <w:r>
        <w:rPr>
          <w:rFonts w:ascii="Times New Roman" w:hAnsi="Times New Roman" w:cs="Times New Roman"/>
          <w:sz w:val="32"/>
          <w:sz-cs w:val="32"/>
          <w:b/>
        </w:rPr>
        <w:t xml:space="preserve">Conclusion and Action Plan</w:t>
      </w:r>
    </w:p>
    <w:p>
      <w:pPr>
        <w:jc w:val="both"/>
      </w:pPr>
      <w:r>
        <w:rPr>
          <w:rFonts w:ascii="Times New Roman" w:hAnsi="Times New Roman" w:cs="Times New Roman"/>
          <w:sz w:val="24"/>
          <w:sz-cs w:val="24"/>
        </w:rPr>
        <w:t xml:space="preserve">Reflecting on my placement taught me the value of work-based skills, technical knowledge, and guest service requirements. Throughout my placement, I've learnt the importance of communication, teamwork, problem-solving, and technical proficiency in customer satisfaction. These skills helped me overcome daily problems and showed how vital they are for visitor satisfaction.</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In the future, I aim to improve my communication skills, especially under pressure. My goal is to handle stress more calmly and effectively. In order to serve visitors professionally, I want to learn more about hotel management, specifically guest expectations. This internship has only reinforced my passion for the hospitality business and my commitment to improving my skills.</w:t>
      </w:r>
    </w:p>
    <w:p>
      <w:pPr>
        <w:jc w:val="both"/>
      </w:pPr>
      <w:r>
        <w:rPr>
          <w:rFonts w:ascii="Times New Roman" w:hAnsi="Times New Roman" w:cs="Times New Roman"/>
          <w:sz w:val="24"/>
          <w:sz-cs w:val="24"/>
        </w:rPr>
        <w:t xml:space="preserve"/>
      </w:r>
    </w:p>
    <w:p>
      <w:pPr/>
      <w:r>
        <w:rPr>
          <w:rFonts w:ascii="Times New Roman" w:hAnsi="Times New Roman" w:cs="Times New Roman"/>
          <w:sz w:val="32"/>
          <w:sz-cs w:val="32"/>
          <w:b/>
        </w:rPr>
        <w:t xml:space="preserve"/>
        <w:br w:type="page"/>
        <w:t xml:space="preserve"/>
      </w:r>
    </w:p>
    <w:p>
      <w:pPr>
        <w:jc w:val="both"/>
      </w:pPr>
      <w:r>
        <w:rPr>
          <w:rFonts w:ascii="Times New Roman" w:hAnsi="Times New Roman" w:cs="Times New Roman"/>
          <w:sz w:val="32"/>
          <w:sz-cs w:val="32"/>
          <w:b/>
        </w:rPr>
        <w:t xml:space="preserve">References</w:t>
      </w:r>
    </w:p>
    <w:p>
      <w:pPr>
        <w:spacing w:before="240" w:after="240"/>
      </w:pPr>
      <w:r>
        <w:rPr>
          <w:rFonts w:ascii="Times New Roman" w:hAnsi="Times New Roman" w:cs="Times New Roman"/>
          <w:sz w:val="24"/>
          <w:sz-cs w:val="24"/>
        </w:rPr>
        <w:t xml:space="preserve">ASET (2017) Good Practice Guide for Work-based and Placement Learning in Higher Education. Sheffield: ASET.</w:t>
      </w:r>
    </w:p>
    <w:p>
      <w:pPr>
        <w:spacing w:before="240" w:after="240"/>
      </w:pPr>
      <w:r>
        <w:rPr>
          <w:rFonts w:ascii="Times New Roman" w:hAnsi="Times New Roman" w:cs="Times New Roman"/>
          <w:sz w:val="24"/>
          <w:sz-cs w:val="24"/>
        </w:rPr>
        <w:t xml:space="preserve">Bardi, J. (2010) Hotel Front Office Management. 5th Ed. London: Wiley.</w:t>
      </w:r>
    </w:p>
    <w:p>
      <w:pPr>
        <w:spacing w:before="240" w:after="240"/>
      </w:pPr>
      <w:r>
        <w:rPr>
          <w:rFonts w:ascii="Times New Roman" w:hAnsi="Times New Roman" w:cs="Times New Roman"/>
          <w:sz w:val="24"/>
          <w:sz-cs w:val="24"/>
        </w:rPr>
        <w:t xml:space="preserve">Casado, M. (2012) Housekeeping Management. 2nd Ed. London: Wiley.</w:t>
      </w:r>
    </w:p>
    <w:p>
      <w:pPr>
        <w:spacing w:before="240" w:after="240"/>
      </w:pPr>
      <w:r>
        <w:rPr>
          <w:rFonts w:ascii="Times New Roman" w:hAnsi="Times New Roman" w:cs="Times New Roman"/>
          <w:sz w:val="24"/>
          <w:sz-cs w:val="24"/>
        </w:rPr>
        <w:t xml:space="preserve">Fallon, M. &amp; Rutherford, D. (2010) Hotel Management and Operations. London: Wiley.</w:t>
      </w:r>
    </w:p>
    <w:p>
      <w:pPr>
        <w:spacing w:before="240" w:after="240"/>
      </w:pPr>
      <w:r>
        <w:rPr>
          <w:rFonts w:ascii="Times New Roman" w:hAnsi="Times New Roman" w:cs="Times New Roman"/>
          <w:sz w:val="24"/>
          <w:sz-cs w:val="24"/>
        </w:rPr>
        <w:t xml:space="preserve">Hagg, E. (2013) Internship Guide: Work Placements Step by Step. 5th Ed. The Hague: Eleven International Publishing.</w:t>
      </w:r>
    </w:p>
    <w:p>
      <w:pPr>
        <w:spacing w:before="240" w:after="240"/>
      </w:pPr>
      <w:r>
        <w:rPr>
          <w:rFonts w:ascii="Times New Roman" w:hAnsi="Times New Roman" w:cs="Times New Roman"/>
          <w:sz w:val="24"/>
          <w:sz-cs w:val="24"/>
        </w:rPr>
        <w:t xml:space="preserve">Johnston, R., Clark, G. &amp; Shulver, M. (2012) Service Operations Management. London: Pearson.</w:t>
      </w:r>
    </w:p>
    <w:p>
      <w:pPr>
        <w:spacing w:before="240" w:after="240"/>
      </w:pPr>
      <w:r>
        <w:rPr>
          <w:rFonts w:ascii="Times New Roman" w:hAnsi="Times New Roman" w:cs="Times New Roman"/>
          <w:sz w:val="24"/>
          <w:sz-cs w:val="24"/>
        </w:rPr>
        <w:t xml:space="preserve">Rughubalan, G. (2009) Hotel Housekeeping: Operations and Management. Oxford: Higher Education Press.</w:t>
      </w:r>
    </w:p>
    <w:p>
      <w:pPr>
        <w:spacing w:before="240" w:after="240"/>
      </w:pPr>
      <w:r>
        <w:rPr>
          <w:rFonts w:ascii="Times New Roman" w:hAnsi="Times New Roman" w:cs="Times New Roman"/>
          <w:sz w:val="24"/>
          <w:sz-cs w:val="24"/>
        </w:rPr>
        <w:t xml:space="preserve">Schön, D. (1983) The Reflective Practitioner: How Professionals Think in Action. New York: Basic Books.</w:t>
      </w:r>
    </w:p>
    <w:p>
      <w:pPr>
        <w:spacing w:before="240" w:after="240"/>
      </w:pPr>
      <w:r>
        <w:rPr>
          <w:rFonts w:ascii="Times New Roman" w:hAnsi="Times New Roman" w:cs="Times New Roman"/>
          <w:sz w:val="24"/>
          <w:sz-cs w:val="24"/>
        </w:rPr>
        <w:t xml:space="preserve">Tewan, J. (2009) Hotel Front Office: Operations and Management. Oxford: Higher Education Press.</w:t>
      </w:r>
    </w:p>
    <w:p>
      <w:pPr>
        <w:spacing w:before="240" w:after="240"/>
      </w:pPr>
      <w:r>
        <w:rPr>
          <w:rFonts w:ascii="Times New Roman" w:hAnsi="Times New Roman" w:cs="Times New Roman"/>
          <w:sz w:val="24"/>
          <w:sz-cs w:val="24"/>
        </w:rPr>
        <w:t xml:space="preserve">Wood, R.C. (2013) Key Concepts in Hospitality Management. London: SAGE Publications Ltd.</w:t>
      </w:r>
    </w:p>
    <w:sectPr>
      <w:pgSz w:w="12240" w:h="15840"/>
      <w:pgMar w:top="1440" w:right="1440" w:bottom="1440" w:left="1440"/>
    </w:sectPr>
  </w:body>
</w:document>
</file>

<file path=word/_rels/document.xml.rels><?xml version="1.0" encoding="UTF-8" standalone="yes"?>
<Relationships xmlns="http://schemas.openxmlformats.org/package/2006/relationships"><Relationship Id="rId1" Type="http://schemas.openxmlformats.org/officeDocument/2006/relationships/customXml" Target="../docProps/meta.xml"/><Relationship Id="rId2" Type="http://schemas.openxmlformats.org/officeDocument/2006/relationships/theme" Target="theme/theme1.xml"/></Relationships>
</file>

<file path=word/theme/theme1.xml><?xml version="1.0" encoding="utf-8"?>
<a:theme xmlns:a="http://schemas.openxmlformats.org/drawingml/2006/main" name="Default Theme">
  <a:themeElements>
    <a:clrScheme name="Default">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Default">
      <a:majorFont>
        <a:latin typeface="Times New Roman"/>
        <a:ea typeface=""/>
        <a:cs typeface=""/>
      </a:majorFont>
      <a:minorFont>
        <a:latin typeface="Times New Roman"/>
        <a:ea typeface=""/>
        <a:cs typeface=""/>
      </a:minorFont>
    </a:fontScheme>
    <a:fmtScheme name="Default">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Company>home</Compan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Sadman Sami</dc:creator>
</cp:coreProperties>
</file>

<file path=docProps/meta.xml><?xml version="1.0" encoding="utf-8"?>
<meta xmlns="http://schemas.apple.com/cocoa/2006/metadata">
  <generator>CocoaOOXMLWriter/1671.6</generator>
</meta>
</file>