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Default Extension="gif" ContentType="image/gif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14F1AF72" wp14:paraId="5E5787A5" wp14:textId="333A7998">
      <w:pPr>
        <w:jc w:val="center"/>
        <w:rPr>
          <w:b w:val="1"/>
          <w:bCs w:val="1"/>
          <w:sz w:val="28"/>
          <w:szCs w:val="28"/>
        </w:rPr>
      </w:pPr>
      <w:r w:rsidRPr="14F1AF72" w:rsidR="71352245">
        <w:rPr>
          <w:b w:val="1"/>
          <w:bCs w:val="1"/>
          <w:sz w:val="24"/>
          <w:szCs w:val="24"/>
        </w:rPr>
        <w:t>Daniel Thomas</w:t>
      </w:r>
    </w:p>
    <w:p w:rsidR="71352245" w:rsidP="14F1AF72" w:rsidRDefault="71352245" w14:paraId="48CD7BDF" w14:textId="41628032">
      <w:pPr>
        <w:pStyle w:val="Normal"/>
        <w:jc w:val="center"/>
        <w:rPr>
          <w:b w:val="1"/>
          <w:bCs w:val="1"/>
          <w:sz w:val="28"/>
          <w:szCs w:val="28"/>
        </w:rPr>
      </w:pPr>
      <w:r w:rsidRPr="14F1AF72" w:rsidR="71352245">
        <w:rPr>
          <w:b w:val="1"/>
          <w:bCs w:val="1"/>
          <w:sz w:val="24"/>
          <w:szCs w:val="24"/>
        </w:rPr>
        <w:t>2003824</w:t>
      </w:r>
    </w:p>
    <w:p w:rsidR="71352245" w:rsidP="14F1AF72" w:rsidRDefault="71352245" w14:paraId="5753A105" w14:textId="3933A130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14F1AF72" w:rsidR="7135224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HNC / HND / BA Computer Games Design</w:t>
      </w:r>
    </w:p>
    <w:p w:rsidR="71352245" w:rsidP="14F1AF72" w:rsidRDefault="71352245" w14:paraId="38EFAF92" w14:textId="4878950B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14F1AF72" w:rsidR="7135224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ACCA5035</w:t>
      </w:r>
    </w:p>
    <w:p w:rsidR="71352245" w:rsidP="14F1AF72" w:rsidRDefault="71352245" w14:paraId="6D044651" w14:textId="01D60957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14F1AF72" w:rsidR="7135224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Changemakers: Building Your Personal Brand for Sustainable Employment</w:t>
      </w:r>
    </w:p>
    <w:p w:rsidR="71352245" w:rsidP="14F1AF72" w:rsidRDefault="71352245" w14:paraId="39FC7C9D" w14:textId="43CE9EA0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14F1AF72" w:rsidR="7135224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Promotional Portfolio: Logo Design and Application</w:t>
      </w:r>
    </w:p>
    <w:p w:rsidR="14F1AF72" w:rsidP="14F1AF72" w:rsidRDefault="14F1AF72" w14:paraId="1C65DB5B" w14:textId="6E94B6F6">
      <w:pPr>
        <w:pStyle w:val="Normal"/>
      </w:pPr>
    </w:p>
    <w:p w:rsidR="14F1AF72" w:rsidP="14F1AF72" w:rsidRDefault="14F1AF72" w14:paraId="0098E6F6" w14:textId="230B7223">
      <w:pPr>
        <w:pStyle w:val="Normal"/>
      </w:pPr>
    </w:p>
    <w:p w:rsidR="14F1AF72" w:rsidP="14F1AF72" w:rsidRDefault="14F1AF72" w14:paraId="75FF053E" w14:textId="0BE77ADB">
      <w:pPr>
        <w:pStyle w:val="Normal"/>
      </w:pPr>
    </w:p>
    <w:p w:rsidR="14F1AF72" w:rsidP="14F1AF72" w:rsidRDefault="14F1AF72" w14:paraId="13E9347F" w14:textId="3854C96A">
      <w:pPr>
        <w:pStyle w:val="Normal"/>
      </w:pPr>
    </w:p>
    <w:p w:rsidR="14F1AF72" w:rsidP="14F1AF72" w:rsidRDefault="14F1AF72" w14:paraId="43B24E3A" w14:textId="1D984938">
      <w:pPr>
        <w:pStyle w:val="Normal"/>
      </w:pPr>
    </w:p>
    <w:p w:rsidR="14F1AF72" w:rsidP="14F1AF72" w:rsidRDefault="14F1AF72" w14:paraId="45B2D76B" w14:textId="194BD51D">
      <w:pPr>
        <w:pStyle w:val="Normal"/>
      </w:pPr>
    </w:p>
    <w:p w:rsidR="14F1AF72" w:rsidP="14F1AF72" w:rsidRDefault="14F1AF72" w14:paraId="553C546D" w14:textId="4909C484">
      <w:pPr>
        <w:pStyle w:val="Normal"/>
      </w:pPr>
    </w:p>
    <w:p w:rsidR="14F1AF72" w:rsidP="14F1AF72" w:rsidRDefault="14F1AF72" w14:paraId="51C5BD22" w14:textId="4402C16A">
      <w:pPr>
        <w:pStyle w:val="Normal"/>
      </w:pPr>
    </w:p>
    <w:p w:rsidR="14F1AF72" w:rsidP="14F1AF72" w:rsidRDefault="14F1AF72" w14:paraId="6334F939" w14:textId="57195ABE">
      <w:pPr>
        <w:pStyle w:val="Normal"/>
      </w:pPr>
    </w:p>
    <w:p w:rsidR="14F1AF72" w:rsidP="14F1AF72" w:rsidRDefault="14F1AF72" w14:paraId="0C210222" w14:textId="57563179">
      <w:pPr>
        <w:pStyle w:val="Normal"/>
      </w:pPr>
    </w:p>
    <w:p w:rsidR="14F1AF72" w:rsidP="14F1AF72" w:rsidRDefault="14F1AF72" w14:paraId="57B5E011" w14:textId="242563B3">
      <w:pPr>
        <w:pStyle w:val="Normal"/>
      </w:pPr>
    </w:p>
    <w:p w:rsidR="14F1AF72" w:rsidP="14F1AF72" w:rsidRDefault="14F1AF72" w14:paraId="6B17843E" w14:textId="0EC1F4EB">
      <w:pPr>
        <w:pStyle w:val="Normal"/>
      </w:pPr>
    </w:p>
    <w:p w:rsidR="14F1AF72" w:rsidP="14F1AF72" w:rsidRDefault="14F1AF72" w14:paraId="5E09AEA5" w14:textId="28DDC8F3">
      <w:pPr>
        <w:pStyle w:val="Normal"/>
      </w:pPr>
    </w:p>
    <w:p w:rsidR="14F1AF72" w:rsidP="14F1AF72" w:rsidRDefault="14F1AF72" w14:paraId="493C55B6" w14:textId="7173E109">
      <w:pPr>
        <w:pStyle w:val="Normal"/>
      </w:pPr>
    </w:p>
    <w:p w:rsidR="14F1AF72" w:rsidP="14F1AF72" w:rsidRDefault="14F1AF72" w14:paraId="73E9A3C6" w14:textId="22E32986">
      <w:pPr>
        <w:pStyle w:val="Normal"/>
      </w:pPr>
    </w:p>
    <w:p w:rsidR="14F1AF72" w:rsidP="14F1AF72" w:rsidRDefault="14F1AF72" w14:paraId="660407A8" w14:textId="76742E36">
      <w:pPr>
        <w:pStyle w:val="Normal"/>
      </w:pPr>
    </w:p>
    <w:p w:rsidR="14F1AF72" w:rsidP="14F1AF72" w:rsidRDefault="14F1AF72" w14:paraId="76F3EA5B" w14:textId="07895D9C">
      <w:pPr>
        <w:pStyle w:val="Normal"/>
      </w:pPr>
    </w:p>
    <w:p w:rsidR="14F1AF72" w:rsidP="14F1AF72" w:rsidRDefault="14F1AF72" w14:paraId="7562D364" w14:textId="6CAF1A69">
      <w:pPr>
        <w:pStyle w:val="Normal"/>
      </w:pPr>
    </w:p>
    <w:p w:rsidR="14F1AF72" w:rsidP="14F1AF72" w:rsidRDefault="14F1AF72" w14:paraId="7D1ABEF1" w14:textId="78AE4D7B">
      <w:pPr>
        <w:pStyle w:val="Normal"/>
      </w:pPr>
    </w:p>
    <w:p w:rsidR="14F1AF72" w:rsidP="14F1AF72" w:rsidRDefault="14F1AF72" w14:paraId="69B69347" w14:textId="7BBFCD6A">
      <w:pPr>
        <w:pStyle w:val="Normal"/>
      </w:pPr>
    </w:p>
    <w:p w:rsidR="14F1AF72" w:rsidP="14F1AF72" w:rsidRDefault="14F1AF72" w14:paraId="77227E60" w14:textId="1D17A887">
      <w:pPr>
        <w:pStyle w:val="Normal"/>
      </w:pPr>
    </w:p>
    <w:p w:rsidR="14F1AF72" w:rsidP="14F1AF72" w:rsidRDefault="14F1AF72" w14:paraId="59A9693C" w14:textId="4A595F08">
      <w:pPr>
        <w:pStyle w:val="Normal"/>
      </w:pPr>
    </w:p>
    <w:p w:rsidR="14F1AF72" w:rsidP="14F1AF72" w:rsidRDefault="14F1AF72" w14:paraId="53519DB8" w14:textId="47BD869E">
      <w:pPr>
        <w:pStyle w:val="Normal"/>
      </w:pPr>
    </w:p>
    <w:p w:rsidR="14F1AF72" w:rsidP="14F1AF72" w:rsidRDefault="14F1AF72" w14:paraId="54CFEDD5" w14:textId="5D6A26D7">
      <w:pPr>
        <w:pStyle w:val="Normal"/>
      </w:pPr>
    </w:p>
    <w:p w:rsidR="14F1AF72" w:rsidP="14F1AF72" w:rsidRDefault="14F1AF72" w14:paraId="3C16BBFD" w14:textId="176CC45F">
      <w:pPr>
        <w:pStyle w:val="Normal"/>
      </w:pPr>
    </w:p>
    <w:p w:rsidR="14F1AF72" w:rsidP="14F1AF72" w:rsidRDefault="14F1AF72" w14:paraId="7E53A5C1" w14:textId="5E200438">
      <w:pPr>
        <w:pStyle w:val="Normal"/>
      </w:pPr>
    </w:p>
    <w:p w:rsidR="5EFF7A5E" w:rsidP="6B807BE5" w:rsidRDefault="5EFF7A5E" w14:paraId="287CEA8B" w14:textId="15AD8E10">
      <w:pPr>
        <w:pStyle w:val="Heading1"/>
      </w:pPr>
      <w:bookmarkStart w:name="_Toc2120653661" w:id="562690515"/>
      <w:r w:rsidR="5EFF7A5E">
        <w:rPr/>
        <w:t>Contents</w:t>
      </w:r>
      <w:bookmarkEnd w:id="562690515"/>
    </w:p>
    <w:sdt>
      <w:sdtPr>
        <w:id w:val="642468637"/>
        <w:docPartObj>
          <w:docPartGallery w:val="Table of Contents"/>
          <w:docPartUnique/>
        </w:docPartObj>
      </w:sdtPr>
      <w:sdtContent>
        <w:p w:rsidR="14F1AF72" w:rsidP="6B807BE5" w:rsidRDefault="14F1AF72" w14:paraId="515864CC" w14:textId="314365A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120653661">
            <w:r w:rsidRPr="6B807BE5" w:rsidR="6B807BE5">
              <w:rPr>
                <w:rStyle w:val="Hyperlink"/>
              </w:rPr>
              <w:t>Contents</w:t>
            </w:r>
            <w:r>
              <w:tab/>
            </w:r>
            <w:r>
              <w:fldChar w:fldCharType="begin"/>
            </w:r>
            <w:r>
              <w:instrText xml:space="preserve">PAGEREF _Toc2120653661 \h</w:instrText>
            </w:r>
            <w:r>
              <w:fldChar w:fldCharType="separate"/>
            </w:r>
            <w:r w:rsidRPr="6B807BE5" w:rsidR="6B807BE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4F1AF72" w:rsidP="6B807BE5" w:rsidRDefault="14F1AF72" w14:paraId="290BA47D" w14:textId="0C3AACF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60383130">
            <w:r w:rsidRPr="6B807BE5" w:rsidR="6B807BE5">
              <w:rPr>
                <w:rStyle w:val="Hyperlink"/>
              </w:rPr>
              <w:t>Logo Design</w:t>
            </w:r>
            <w:r>
              <w:tab/>
            </w:r>
            <w:r>
              <w:fldChar w:fldCharType="begin"/>
            </w:r>
            <w:r>
              <w:instrText xml:space="preserve">PAGEREF _Toc1960383130 \h</w:instrText>
            </w:r>
            <w:r>
              <w:fldChar w:fldCharType="separate"/>
            </w:r>
            <w:r w:rsidRPr="6B807BE5" w:rsidR="6B807BE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6B807BE5" w:rsidP="6B807BE5" w:rsidRDefault="6B807BE5" w14:paraId="18A22BBF" w14:textId="3DD995C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16515213">
            <w:r w:rsidRPr="6B807BE5" w:rsidR="6B807BE5">
              <w:rPr>
                <w:rStyle w:val="Hyperlink"/>
              </w:rPr>
              <w:t>Motion Graphic Sequence</w:t>
            </w:r>
            <w:r>
              <w:tab/>
            </w:r>
            <w:r>
              <w:fldChar w:fldCharType="begin"/>
            </w:r>
            <w:r>
              <w:instrText xml:space="preserve">PAGEREF _Toc1916515213 \h</w:instrText>
            </w:r>
            <w:r>
              <w:fldChar w:fldCharType="separate"/>
            </w:r>
            <w:r w:rsidRPr="6B807BE5" w:rsidR="6B807BE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6B807BE5" w:rsidP="6B807BE5" w:rsidRDefault="6B807BE5" w14:paraId="25094697" w14:textId="7AA7858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0490290">
            <w:r w:rsidRPr="6B807BE5" w:rsidR="6B807BE5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_Toc1860490290 \h</w:instrText>
            </w:r>
            <w:r>
              <w:fldChar w:fldCharType="separate"/>
            </w:r>
            <w:r w:rsidRPr="6B807BE5" w:rsidR="6B807BE5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6B807BE5" w:rsidP="6B807BE5" w:rsidRDefault="6B807BE5" w14:paraId="3C76878E" w14:textId="6DE7CC0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53753652">
            <w:r w:rsidRPr="6B807BE5" w:rsidR="6B807BE5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_Toc453753652 \h</w:instrText>
            </w:r>
            <w:r>
              <w:fldChar w:fldCharType="separate"/>
            </w:r>
            <w:r w:rsidRPr="6B807BE5" w:rsidR="6B807BE5">
              <w:rPr>
                <w:rStyle w:val="Hyperlink"/>
              </w:rPr>
              <w:t>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4F1AF72" w:rsidP="14F1AF72" w:rsidRDefault="14F1AF72" w14:paraId="6EAEA9FD" w14:textId="25504211">
      <w:pPr>
        <w:pStyle w:val="Normal"/>
      </w:pPr>
    </w:p>
    <w:p w:rsidR="14F1AF72" w:rsidP="6B807BE5" w:rsidRDefault="14F1AF72" w14:paraId="2DA28EEB" w14:textId="6E2E12A9">
      <w:pPr>
        <w:pStyle w:val="Heading1"/>
      </w:pPr>
      <w:bookmarkStart w:name="_Toc1960383130" w:id="991846694"/>
      <w:r w:rsidR="5EFF7A5E">
        <w:rPr/>
        <w:t>Logo Design</w:t>
      </w:r>
      <w:bookmarkEnd w:id="991846694"/>
    </w:p>
    <w:p w:rsidR="53BC8EEE" w:rsidP="53BC8EEE" w:rsidRDefault="53BC8EEE" w14:paraId="00B84D6B" w14:textId="43D6B61C">
      <w:pPr>
        <w:pStyle w:val="Normal"/>
      </w:pPr>
    </w:p>
    <w:p w:rsidR="27250440" w:rsidP="14F1AF72" w:rsidRDefault="27250440" w14:paraId="43CAF4D5" w14:textId="5B4B8B2E">
      <w:pPr>
        <w:pStyle w:val="Normal"/>
      </w:pPr>
      <w:r w:rsidR="27250440">
        <w:rPr/>
        <w:t>I decided to make my logo based around a</w:t>
      </w:r>
      <w:r w:rsidR="233B8690">
        <w:rPr/>
        <w:t xml:space="preserve"> hypothetical</w:t>
      </w:r>
      <w:r w:rsidR="27250440">
        <w:rPr/>
        <w:t xml:space="preserve"> energy drink</w:t>
      </w:r>
      <w:r w:rsidR="4CFB112C">
        <w:rPr/>
        <w:t xml:space="preserve"> which I decided to name “Power Drop</w:t>
      </w:r>
      <w:r w:rsidR="4CFB112C">
        <w:rPr/>
        <w:t>”.</w:t>
      </w:r>
      <w:r w:rsidR="4CFB112C">
        <w:rPr/>
        <w:t xml:space="preserve"> </w:t>
      </w:r>
      <w:r w:rsidR="5E78B949">
        <w:rPr/>
        <w:t>Since the brand was</w:t>
      </w:r>
      <w:r w:rsidR="13F468C6">
        <w:rPr/>
        <w:t xml:space="preserve"> doing was</w:t>
      </w:r>
      <w:r w:rsidR="5E78B949">
        <w:rPr/>
        <w:t xml:space="preserve"> an energy drink company, the first thing I did was look at drink logo designs in general</w:t>
      </w:r>
      <w:r w:rsidR="51F25D83">
        <w:rPr/>
        <w:t xml:space="preserve">. </w:t>
      </w:r>
      <w:r w:rsidR="64EB2C93">
        <w:rPr/>
        <w:t xml:space="preserve"> </w:t>
      </w:r>
    </w:p>
    <w:p w:rsidR="6A9FA19B" w:rsidP="4F52B577" w:rsidRDefault="6A9FA19B" w14:paraId="176C73F2" w14:textId="454CDB60">
      <w:pPr>
        <w:pStyle w:val="Normal"/>
      </w:pPr>
      <w:r w:rsidR="6A9FA19B">
        <w:drawing>
          <wp:inline wp14:editId="23667B7A" wp14:anchorId="67A9A8AF">
            <wp:extent cx="2922726" cy="3781425"/>
            <wp:effectExtent l="0" t="0" r="0" b="0"/>
            <wp:docPr id="23653821" name="" descr="Drink Company Logo - Picture of Famous Drink Logo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559783e906475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22726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566D9D8" wp14:editId="384A037E">
                <wp:extent xmlns:wp="http://schemas.openxmlformats.org/drawingml/2006/wordprocessingDrawing" cx="400050" cy="285750"/>
                <wp:effectExtent xmlns:wp="http://schemas.openxmlformats.org/drawingml/2006/wordprocessingDrawing" l="0" t="0" r="19050" b="19050"/>
                <wp:docPr xmlns:wp="http://schemas.openxmlformats.org/drawingml/2006/wordprocessingDrawing" id="894198041" name="Rectangle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>
                          <a:solidFill>
                            <a:srgbClr val="000000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7827AF" w:rsidP="007827AF" w:rsidRDefault="007827AF">
                            <w:pPr>
                              <w:rPr>
                                <w:rFonts w:ascii="Calibri" w:hAnsi="Calibri" w:cs="Calibri"/>
                                <w:color w:val="000000"/>
                                <w:kern w:val="0"/>
                                <w:lang w:val="en-US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lang w:val="en-US"/>
                              </w:rPr>
                              <w:t>[1]</w:t>
                            </w:r>
                          </w:p>
                        </w:txbxContent>
                      </wps:txbx>
                      <wps:bodyPr anchor="t"/>
                    </wps:ws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6A9FA19B" w:rsidP="311575A2" w:rsidRDefault="6A9FA19B" w14:paraId="2B286C12" w14:textId="59E6617D">
      <w:pPr>
        <w:pStyle w:val="Normal"/>
      </w:pPr>
      <w:r w:rsidR="6A9FA19B">
        <w:rPr/>
        <w:t xml:space="preserve">A trend I noticed with these logos </w:t>
      </w:r>
      <w:r w:rsidR="698A20D2">
        <w:rPr/>
        <w:t xml:space="preserve">on the image above particularly was that all these logos were placed on a circle, </w:t>
      </w:r>
      <w:r w:rsidR="698A20D2">
        <w:rPr/>
        <w:t>presumably representing</w:t>
      </w:r>
      <w:r w:rsidR="698A20D2">
        <w:rPr/>
        <w:t xml:space="preserve"> the bottle lids these </w:t>
      </w:r>
      <w:r w:rsidR="575EC1EA">
        <w:rPr/>
        <w:t>logos are usually on top of.</w:t>
      </w:r>
      <w:r w:rsidR="046DA61A">
        <w:rPr/>
        <w:t xml:space="preserve"> Another thing I noticed is that </w:t>
      </w:r>
      <w:r w:rsidR="046DA61A">
        <w:rPr/>
        <w:t xml:space="preserve">almost </w:t>
      </w:r>
      <w:r w:rsidR="046DA61A">
        <w:rPr/>
        <w:t>all</w:t>
      </w:r>
      <w:r w:rsidR="046DA61A">
        <w:rPr/>
        <w:t xml:space="preserve"> of</w:t>
      </w:r>
      <w:r w:rsidR="046DA61A">
        <w:rPr/>
        <w:t xml:space="preserve"> these logos had the name of the brand</w:t>
      </w:r>
      <w:r w:rsidR="58B88BC5">
        <w:rPr/>
        <w:t xml:space="preserve">, </w:t>
      </w:r>
      <w:r w:rsidR="22C3FE0B">
        <w:rPr/>
        <w:t>often making that</w:t>
      </w:r>
      <w:r w:rsidR="17840633">
        <w:rPr/>
        <w:t xml:space="preserve"> more prominent to the designs in the background. </w:t>
      </w:r>
    </w:p>
    <w:p w:rsidR="023C6D59" w:rsidP="6B807BE5" w:rsidRDefault="023C6D59" w14:paraId="2C093224" w14:textId="2B46152F">
      <w:pPr>
        <w:pStyle w:val="Normal"/>
      </w:pPr>
      <w:r w:rsidR="023C6D59">
        <w:rPr/>
        <w:t>Some</w:t>
      </w:r>
      <w:r w:rsidR="0090B485">
        <w:rPr/>
        <w:t xml:space="preserve"> design</w:t>
      </w:r>
      <w:r w:rsidR="50671C14">
        <w:rPr/>
        <w:t>s</w:t>
      </w:r>
      <w:r w:rsidR="0090B485">
        <w:rPr/>
        <w:t xml:space="preserve"> I had planned before researching was having a d</w:t>
      </w:r>
      <w:r w:rsidR="5C02EF0A">
        <w:rPr/>
        <w:t xml:space="preserve">rop of liquid, and then </w:t>
      </w:r>
      <w:r w:rsidR="4211A9EB">
        <w:rPr/>
        <w:t xml:space="preserve">using other features to </w:t>
      </w:r>
      <w:r w:rsidR="4211A9EB">
        <w:rPr/>
        <w:t>represent</w:t>
      </w:r>
      <w:r w:rsidR="4211A9EB">
        <w:rPr/>
        <w:t xml:space="preserve"> power and energy. I felt regardless of what else I did, it</w:t>
      </w:r>
      <w:r w:rsidR="09EEB860">
        <w:rPr/>
        <w:t xml:space="preserve"> would at least be a centrepiece for the logo and would catch attention. </w:t>
      </w:r>
      <w:r w:rsidR="3EA81EB1">
        <w:rPr/>
        <w:t>The design I liked the most was the one where the droplet had muscles, since I thought that made the point very clear.</w:t>
      </w:r>
    </w:p>
    <w:p w:rsidR="3EA81EB1" w:rsidP="6B807BE5" w:rsidRDefault="3EA81EB1" w14:paraId="44C20398" w14:textId="3A394832">
      <w:pPr>
        <w:pStyle w:val="Normal"/>
      </w:pPr>
      <w:r w:rsidR="3EA81EB1">
        <w:drawing>
          <wp:inline wp14:editId="27E7D4D8" wp14:anchorId="322E7148">
            <wp:extent cx="4572000" cy="2466975"/>
            <wp:effectExtent l="0" t="0" r="0" b="0"/>
            <wp:docPr id="20729127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aafde4621245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AB928F" w:rsidP="6B807BE5" w:rsidRDefault="7CAB928F" w14:paraId="253F817B" w14:textId="1520278F">
      <w:pPr>
        <w:pStyle w:val="Normal"/>
      </w:pPr>
      <w:r w:rsidR="7CAB928F">
        <w:drawing>
          <wp:inline wp14:editId="680C3805" wp14:anchorId="15FDAEBE">
            <wp:extent cx="1422715" cy="776565"/>
            <wp:effectExtent l="0" t="0" r="0" b="0"/>
            <wp:docPr id="18049118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ca944063154ed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2715" cy="77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12AF8" w:rsidP="6B807BE5" w:rsidRDefault="69412AF8" w14:paraId="2825F218" w14:textId="04E1F0B1">
      <w:pPr>
        <w:pStyle w:val="Normal"/>
      </w:pPr>
      <w:r w:rsidR="69412AF8">
        <w:rPr/>
        <w:t xml:space="preserve">After looking more closely at the drink logos, </w:t>
      </w:r>
      <w:r w:rsidR="1E701C23">
        <w:rPr/>
        <w:t xml:space="preserve">I decided to combine my </w:t>
      </w:r>
      <w:r w:rsidR="1E701C23">
        <w:rPr/>
        <w:t>initial</w:t>
      </w:r>
      <w:r w:rsidR="1E701C23">
        <w:rPr/>
        <w:t xml:space="preserve"> idea with </w:t>
      </w:r>
      <w:r w:rsidR="2033C523">
        <w:rPr/>
        <w:t>a background and text</w:t>
      </w:r>
      <w:r w:rsidR="40C2788D">
        <w:rPr/>
        <w:t xml:space="preserve">, though I removed the muscles and just kept the face, so it </w:t>
      </w:r>
      <w:bookmarkStart w:name="_Int_KDVTH2LA" w:id="1212668690"/>
      <w:r w:rsidR="40C2788D">
        <w:rPr/>
        <w:t>still kept</w:t>
      </w:r>
      <w:bookmarkEnd w:id="1212668690"/>
      <w:r w:rsidR="40C2788D">
        <w:rPr/>
        <w:t xml:space="preserve"> some character. I used a comi</w:t>
      </w:r>
      <w:r w:rsidR="47290EF1">
        <w:rPr/>
        <w:t>c pop up as a background visual to show power. For the t</w:t>
      </w:r>
      <w:r w:rsidR="05CDF423">
        <w:rPr/>
        <w:t>ypography, I used the drop’s shape to make both an “r” and a “d</w:t>
      </w:r>
      <w:r w:rsidR="05CDF423">
        <w:rPr/>
        <w:t>”,</w:t>
      </w:r>
      <w:r w:rsidR="05CDF423">
        <w:rPr/>
        <w:t xml:space="preserve"> making the drop part of the te</w:t>
      </w:r>
      <w:r w:rsidR="14BEEB4C">
        <w:rPr/>
        <w:t>xt itself. I drew this font by hand</w:t>
      </w:r>
      <w:r w:rsidR="6B78C405">
        <w:rPr/>
        <w:t>, giving it a black backdrop so it was stood out more from the background.</w:t>
      </w:r>
      <w:r w:rsidR="14BEEB4C">
        <w:rPr/>
        <w:t xml:space="preserve"> I also th</w:t>
      </w:r>
      <w:r w:rsidR="34EF76EF">
        <w:rPr/>
        <w:t>ought</w:t>
      </w:r>
      <w:r w:rsidR="14BEEB4C">
        <w:rPr/>
        <w:t xml:space="preserve"> making the typeface all uppercase would </w:t>
      </w:r>
      <w:r w:rsidR="70682D7B">
        <w:rPr/>
        <w:t>emphasis</w:t>
      </w:r>
      <w:r w:rsidR="4C81AD43">
        <w:rPr/>
        <w:t>e</w:t>
      </w:r>
      <w:r w:rsidR="70682D7B">
        <w:rPr/>
        <w:t xml:space="preserve"> the power, but I </w:t>
      </w:r>
      <w:r w:rsidR="56213678">
        <w:rPr/>
        <w:t>couldn't</w:t>
      </w:r>
      <w:r w:rsidR="20BAF743">
        <w:rPr/>
        <w:t xml:space="preserve"> do this</w:t>
      </w:r>
      <w:r w:rsidR="0A60EE8E">
        <w:rPr/>
        <w:t xml:space="preserve"> </w:t>
      </w:r>
      <w:r w:rsidR="4354C5A2">
        <w:rPr/>
        <w:t>as the integration of the drop would only work with lowercase letters.</w:t>
      </w:r>
      <w:r w:rsidR="32394152">
        <w:rPr/>
        <w:t xml:space="preserve"> </w:t>
      </w:r>
      <w:r w:rsidR="7744BCE7">
        <w:rPr/>
        <w:t xml:space="preserve">However, </w:t>
      </w:r>
      <w:r w:rsidR="7744BCE7">
        <w:rPr/>
        <w:t>I</w:t>
      </w:r>
      <w:r w:rsidR="32394152">
        <w:rPr/>
        <w:t xml:space="preserve"> think this</w:t>
      </w:r>
      <w:r w:rsidR="32394152">
        <w:rPr/>
        <w:t xml:space="preserve"> combined with the face may attract younger audiences </w:t>
      </w:r>
      <w:r w:rsidR="32394152">
        <w:rPr/>
        <w:t>rather th</w:t>
      </w:r>
      <w:r w:rsidR="70DE2683">
        <w:rPr/>
        <w:t>e</w:t>
      </w:r>
      <w:r w:rsidR="70DE2683">
        <w:rPr/>
        <w:t xml:space="preserve"> audience of 1</w:t>
      </w:r>
      <w:r w:rsidR="78AB91E1">
        <w:rPr/>
        <w:t>8-34 who drink energy drinks. [2]</w:t>
      </w:r>
    </w:p>
    <w:p w:rsidR="31732B28" w:rsidP="6B807BE5" w:rsidRDefault="31732B28" w14:paraId="02057BDB" w14:textId="77CF44C4">
      <w:pPr>
        <w:pStyle w:val="Heading1"/>
      </w:pPr>
      <w:r w:rsidR="31732B28">
        <w:drawing>
          <wp:inline wp14:editId="339C25CD" wp14:anchorId="452257F9">
            <wp:extent cx="3962400" cy="1700530"/>
            <wp:effectExtent l="0" t="0" r="0" b="0"/>
            <wp:docPr id="21398726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2ecd62aabb4a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170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844295" w:rsidP="6B807BE5" w:rsidRDefault="6C844295" w14:paraId="2FF82161" w14:textId="31CBFBC5">
      <w:pPr>
        <w:pStyle w:val="Normal"/>
      </w:pPr>
      <w:r w:rsidR="6C844295">
        <w:rPr/>
        <w:t xml:space="preserve">I made the colour of the text orange and a backdrop of purple, </w:t>
      </w:r>
      <w:r w:rsidR="1B57428E">
        <w:rPr/>
        <w:t>partly</w:t>
      </w:r>
      <w:r w:rsidR="6C844295">
        <w:rPr/>
        <w:t xml:space="preserve"> because I liked how they</w:t>
      </w:r>
      <w:r w:rsidR="146488F5">
        <w:rPr/>
        <w:t xml:space="preserve"> complimented each other</w:t>
      </w:r>
      <w:r w:rsidR="74B40646">
        <w:rPr/>
        <w:t xml:space="preserve">, but also since I felt this could be a good template for an orange flavour. Other flavours could have </w:t>
      </w:r>
      <w:r w:rsidR="74B40646">
        <w:rPr/>
        <w:t>different colours</w:t>
      </w:r>
      <w:r w:rsidR="74B40646">
        <w:rPr/>
        <w:t xml:space="preserve"> for their logos</w:t>
      </w:r>
      <w:r w:rsidR="57B6D9A6">
        <w:rPr/>
        <w:t xml:space="preserve">, such as watermelon and </w:t>
      </w:r>
      <w:r w:rsidR="0172F9F5">
        <w:rPr/>
        <w:t>grape.</w:t>
      </w:r>
    </w:p>
    <w:p w:rsidR="4706FFDA" w:rsidP="6B807BE5" w:rsidRDefault="4706FFDA" w14:paraId="7E5E569A" w14:textId="4280EEC4">
      <w:pPr>
        <w:pStyle w:val="Normal"/>
      </w:pPr>
      <w:r w:rsidR="4706FFDA">
        <w:drawing>
          <wp:inline wp14:editId="41A66C21" wp14:anchorId="68B0C427">
            <wp:extent cx="3590925" cy="965061"/>
            <wp:effectExtent l="0" t="0" r="0" b="0"/>
            <wp:docPr id="7958364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ae7120e9154b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0925" cy="965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06FFDA" w:rsidP="6B807BE5" w:rsidRDefault="4706FFDA" w14:paraId="42595A7B" w14:textId="66CDB051">
      <w:pPr>
        <w:pStyle w:val="Normal"/>
      </w:pPr>
      <w:r w:rsidR="4706FFDA">
        <w:rPr/>
        <w:t xml:space="preserve">As the </w:t>
      </w:r>
      <w:r w:rsidR="47F9FAA6">
        <w:rPr/>
        <w:t>drink logos I researched were on bottle caps, I tried seeing how the design would work on a circle.</w:t>
      </w:r>
    </w:p>
    <w:p w:rsidR="17CB29B4" w:rsidP="6B807BE5" w:rsidRDefault="17CB29B4" w14:paraId="2FDCBC4F" w14:textId="3503952E">
      <w:pPr>
        <w:pStyle w:val="Normal"/>
      </w:pPr>
      <w:r w:rsidR="17CB29B4">
        <w:drawing>
          <wp:inline wp14:editId="682EDE8B" wp14:anchorId="5DFCB8C0">
            <wp:extent cx="2304732" cy="2324100"/>
            <wp:effectExtent l="0" t="0" r="0" b="0"/>
            <wp:docPr id="17456837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532600326b49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4732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807BE5" w:rsidP="6B807BE5" w:rsidRDefault="6B807BE5" w14:paraId="03226A6C" w14:textId="658876A7">
      <w:pPr>
        <w:pStyle w:val="Normal"/>
      </w:pPr>
    </w:p>
    <w:p w:rsidR="45B4AC8D" w:rsidP="6B807BE5" w:rsidRDefault="45B4AC8D" w14:paraId="7ED93F8D" w14:textId="4DA51942">
      <w:pPr>
        <w:pStyle w:val="Heading1"/>
      </w:pPr>
      <w:bookmarkStart w:name="_Toc1916515213" w:id="755893569"/>
      <w:r w:rsidR="45B4AC8D">
        <w:rPr/>
        <w:t>Motion Graphic Sequence</w:t>
      </w:r>
      <w:bookmarkEnd w:id="755893569"/>
    </w:p>
    <w:p w:rsidR="6B807BE5" w:rsidP="6B807BE5" w:rsidRDefault="6B807BE5" w14:paraId="38BB61FB" w14:textId="6E0BF20F">
      <w:pPr>
        <w:pStyle w:val="Normal"/>
      </w:pPr>
    </w:p>
    <w:p w:rsidR="1D509916" w:rsidP="6B807BE5" w:rsidRDefault="1D509916" w14:paraId="53903C27" w14:textId="3E2571AB">
      <w:pPr>
        <w:pStyle w:val="Normal"/>
      </w:pPr>
      <w:r w:rsidR="1D509916">
        <w:rPr/>
        <w:t xml:space="preserve">The motion graphic sequence I created was intended to be an intro for a streaming channel. In </w:t>
      </w:r>
      <w:r w:rsidR="5620FA5D">
        <w:rPr/>
        <w:t>preparation</w:t>
      </w:r>
      <w:r w:rsidR="1D509916">
        <w:rPr/>
        <w:t xml:space="preserve"> of </w:t>
      </w:r>
      <w:r w:rsidR="21E62481">
        <w:rPr/>
        <w:t xml:space="preserve">this, I </w:t>
      </w:r>
      <w:r w:rsidR="588A68C1">
        <w:rPr/>
        <w:t>researched some motion graphic animations. I noticed a lot of them</w:t>
      </w:r>
      <w:r w:rsidR="35A3A781">
        <w:rPr/>
        <w:t xml:space="preserve"> have simple shapes</w:t>
      </w:r>
      <w:r w:rsidR="397DDF72">
        <w:rPr/>
        <w:t xml:space="preserve">, and then extra </w:t>
      </w:r>
      <w:r w:rsidR="046BBF4A">
        <w:rPr/>
        <w:t xml:space="preserve">parts would smoothly come in. </w:t>
      </w:r>
    </w:p>
    <w:p w:rsidR="31052EFD" w:rsidP="6B807BE5" w:rsidRDefault="31052EFD" w14:paraId="02E29BCD" w14:textId="52AE9B13">
      <w:pPr>
        <w:pStyle w:val="Normal"/>
      </w:pPr>
      <w:r w:rsidR="31052EFD">
        <w:drawing>
          <wp:inline wp14:editId="5B3E6AC2" wp14:anchorId="26170D7C">
            <wp:extent cx="3467100" cy="2600325"/>
            <wp:effectExtent l="0" t="0" r="0" b="0"/>
            <wp:docPr id="14094590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62adbaa4ae49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710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052EFD">
        <w:rPr/>
        <w:t xml:space="preserve">[3] </w:t>
      </w:r>
      <w:r w:rsidR="39A4F93A">
        <w:rPr/>
        <w:t xml:space="preserve">(start of motion </w:t>
      </w:r>
      <w:r w:rsidR="39A4F93A">
        <w:rPr/>
        <w:t>animation</w:t>
      </w:r>
      <w:r w:rsidR="39A4F93A">
        <w:rPr/>
        <w:t>, see reference link to see full)</w:t>
      </w:r>
    </w:p>
    <w:p w:rsidR="08841547" w:rsidP="6B807BE5" w:rsidRDefault="08841547" w14:paraId="4A6C1FA7" w14:textId="59A97BAA">
      <w:pPr>
        <w:pStyle w:val="Normal"/>
      </w:pPr>
      <w:r w:rsidR="08841547">
        <w:rPr/>
        <w:t xml:space="preserve">To fit in with this, I decided to make my intro </w:t>
      </w:r>
      <w:r w:rsidR="267B6D11">
        <w:rPr/>
        <w:t>centred</w:t>
      </w:r>
      <w:r w:rsidR="08841547">
        <w:rPr/>
        <w:t xml:space="preserve"> around a circle which looks like a black hole, and so ca</w:t>
      </w:r>
      <w:r w:rsidR="6E3D1E43">
        <w:rPr/>
        <w:t>lled the streaming channel “Void Entertainment</w:t>
      </w:r>
      <w:r w:rsidR="6E3D1E43">
        <w:rPr/>
        <w:t>”.</w:t>
      </w:r>
      <w:r w:rsidR="7D8B5C3B">
        <w:rPr/>
        <w:t xml:space="preserve"> </w:t>
      </w:r>
      <w:r w:rsidR="4BB77774">
        <w:rPr/>
        <w:t xml:space="preserve">My plan for the animation was that the black hole would come in, and then suck the letters in to make the logo typography. </w:t>
      </w:r>
      <w:r w:rsidR="70614510">
        <w:rPr/>
        <w:t>The font I used for this was “Speedy</w:t>
      </w:r>
      <w:r w:rsidR="70614510">
        <w:rPr/>
        <w:t>”,</w:t>
      </w:r>
      <w:r w:rsidR="1CDACB5A">
        <w:rPr/>
        <w:t xml:space="preserve"> [4]</w:t>
      </w:r>
      <w:r w:rsidR="70614510">
        <w:rPr/>
        <w:t xml:space="preserve"> to fit with the space theme, and I added a gradient onto it via </w:t>
      </w:r>
      <w:r w:rsidR="70E57732">
        <w:rPr/>
        <w:t xml:space="preserve">Photoshop. </w:t>
      </w:r>
      <w:r w:rsidR="354871E6">
        <w:rPr/>
        <w:t>I later decided to add a glowing effect to the portal, specifically when it was sucking up the letters to give it more impact. I wanted to add particle effects to further this, but I wasn’t able to figure out a way to do this.</w:t>
      </w:r>
    </w:p>
    <w:p w:rsidR="5BB880F8" w:rsidP="6B807BE5" w:rsidRDefault="5BB880F8" w14:paraId="6FF47672" w14:textId="18D2DBF4">
      <w:pPr>
        <w:pStyle w:val="Normal"/>
      </w:pPr>
      <w:r w:rsidR="5BB880F8">
        <w:drawing>
          <wp:inline wp14:editId="597A4516" wp14:anchorId="09A6FCD0">
            <wp:extent cx="1903592" cy="1552575"/>
            <wp:effectExtent l="0" t="0" r="0" b="0"/>
            <wp:docPr id="18499138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b34c72307446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3592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6F73D0" w:rsidP="6B807BE5" w:rsidRDefault="2A6F73D0" w14:paraId="401F1129" w14:textId="3DD97204">
      <w:pPr>
        <w:pStyle w:val="Normal"/>
      </w:pPr>
      <w:r w:rsidR="2A6F73D0">
        <w:drawing>
          <wp:inline wp14:editId="73C825FE" wp14:anchorId="49F160CF">
            <wp:extent cx="3152775" cy="1930822"/>
            <wp:effectExtent l="0" t="0" r="0" b="0"/>
            <wp:docPr id="17906228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789667e9d145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1930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6F73D0" w:rsidP="6B807BE5" w:rsidRDefault="2A6F73D0" w14:paraId="7C778646" w14:textId="5F0B1F23">
      <w:pPr>
        <w:pStyle w:val="Normal"/>
      </w:pPr>
      <w:r w:rsidR="2A6F73D0">
        <w:drawing>
          <wp:inline wp14:editId="70FC9D78" wp14:anchorId="7BB619DD">
            <wp:extent cx="4572000" cy="2419350"/>
            <wp:effectExtent l="0" t="0" r="0" b="0"/>
            <wp:docPr id="12657886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0c6875a74248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ED5717" w:rsidP="6B807BE5" w:rsidRDefault="73ED5717" w14:paraId="53F56482" w14:textId="515E3BB4">
      <w:pPr>
        <w:pStyle w:val="Normal"/>
      </w:pPr>
      <w:r w:rsidR="73ED5717">
        <w:rPr/>
        <w:t>This animation was made with Adobe Animate rather than Adobe After Effects as I had more knowledge on how to use it. The video was also edited in Adobe Premiere, with sound effects com</w:t>
      </w:r>
      <w:r w:rsidR="29F2720C">
        <w:rPr/>
        <w:t xml:space="preserve">ing from </w:t>
      </w:r>
      <w:r w:rsidR="29F2720C">
        <w:rPr/>
        <w:t>Pixabay</w:t>
      </w:r>
      <w:r w:rsidR="29F2720C">
        <w:rPr/>
        <w:t xml:space="preserve">. </w:t>
      </w:r>
      <w:r w:rsidR="24100DCA">
        <w:rPr/>
        <w:t>[5]</w:t>
      </w:r>
    </w:p>
    <w:p w:rsidR="08841547" w:rsidP="6B807BE5" w:rsidRDefault="08841547" w14:paraId="65D480F8" w14:textId="205D4603">
      <w:pPr>
        <w:pStyle w:val="Normal"/>
      </w:pPr>
      <w:r w:rsidR="08841547">
        <w:rPr/>
        <w:t xml:space="preserve">Video Link: </w:t>
      </w:r>
      <w:hyperlink r:id="R0048346ea8404fb3">
        <w:r w:rsidRPr="6B807BE5" w:rsidR="08841547">
          <w:rPr>
            <w:rStyle w:val="Hyperlink"/>
          </w:rPr>
          <w:t>https://youtu.be/1gsrnbJQ7-A</w:t>
        </w:r>
      </w:hyperlink>
      <w:r w:rsidR="21E62481">
        <w:rPr/>
        <w:t xml:space="preserve"> </w:t>
      </w:r>
    </w:p>
    <w:p w:rsidR="49069D9A" w:rsidP="6B807BE5" w:rsidRDefault="49069D9A" w14:paraId="295B0F39" w14:textId="27F39134">
      <w:pPr>
        <w:pStyle w:val="Heading1"/>
      </w:pPr>
      <w:bookmarkStart w:name="_Toc1860490290" w:id="1612379234"/>
      <w:r w:rsidR="49069D9A">
        <w:rPr/>
        <w:t>References</w:t>
      </w:r>
      <w:bookmarkEnd w:id="1612379234"/>
    </w:p>
    <w:p w:rsidR="1E730CE9" w:rsidP="6B807BE5" w:rsidRDefault="1E730CE9" w14:paraId="5970FF85" w14:textId="5C40C46A">
      <w:pPr>
        <w:pStyle w:val="Normal"/>
      </w:pPr>
      <w:r w:rsidR="1E730CE9">
        <w:rPr/>
        <w:t xml:space="preserve">[1] </w:t>
      </w:r>
      <w:r w:rsidR="1A686525">
        <w:rPr/>
        <w:t>“Drink Company Logo</w:t>
      </w:r>
      <w:r w:rsidR="33783005">
        <w:rPr/>
        <w:t>”</w:t>
      </w:r>
      <w:r w:rsidR="2B5C97EA">
        <w:rPr/>
        <w:t xml:space="preserve">, </w:t>
      </w:r>
      <w:r w:rsidR="2B5C97EA">
        <w:rPr/>
        <w:t>LogoDix</w:t>
      </w:r>
      <w:r w:rsidR="721D1536">
        <w:rPr/>
        <w:t>, 15 February 2019 (Online) Accessed:</w:t>
      </w:r>
      <w:r w:rsidR="53BD15B3">
        <w:rPr/>
        <w:t xml:space="preserve"> 10/1</w:t>
      </w:r>
      <w:r w:rsidR="17ECB4BD">
        <w:rPr/>
        <w:t>1</w:t>
      </w:r>
      <w:r w:rsidR="53BD15B3">
        <w:rPr/>
        <w:t xml:space="preserve">/2023 Available: </w:t>
      </w:r>
      <w:hyperlink r:id="Rb808d6bf57034570">
        <w:r w:rsidRPr="6B807BE5" w:rsidR="53BD15B3">
          <w:rPr>
            <w:rStyle w:val="Hyperlink"/>
          </w:rPr>
          <w:t>https://logodix.com/logos/1062220</w:t>
        </w:r>
      </w:hyperlink>
    </w:p>
    <w:p w:rsidR="521BA038" w:rsidP="6B807BE5" w:rsidRDefault="521BA038" w14:paraId="6F4B824A" w14:textId="124D8939">
      <w:pPr>
        <w:pStyle w:val="Normal"/>
      </w:pPr>
      <w:r w:rsidR="521BA038">
        <w:rPr/>
        <w:t xml:space="preserve">[2] </w:t>
      </w:r>
      <w:r w:rsidR="7C5BF2A8">
        <w:rPr/>
        <w:t xml:space="preserve">Caitlin K. Kelly, BS and J. Roxanne Prichard, PhD, </w:t>
      </w:r>
      <w:r w:rsidR="521BA038">
        <w:rPr/>
        <w:t xml:space="preserve">“Demographics, Health, and Risk </w:t>
      </w:r>
      <w:r w:rsidR="521BA038">
        <w:rPr/>
        <w:t>Behaviors</w:t>
      </w:r>
      <w:r w:rsidR="521BA038">
        <w:rPr/>
        <w:t xml:space="preserve"> of Young Adults Who Drink Energy Drinks </w:t>
      </w:r>
      <w:r w:rsidR="521BA038">
        <w:rPr/>
        <w:t>and Coffe</w:t>
      </w:r>
      <w:r w:rsidR="521BA038">
        <w:rPr/>
        <w:t xml:space="preserve">e Beverages” </w:t>
      </w:r>
      <w:r w:rsidR="023E56EB">
        <w:rPr/>
        <w:t xml:space="preserve">1 June 2016, </w:t>
      </w:r>
      <w:r w:rsidR="521BA038">
        <w:rPr/>
        <w:t xml:space="preserve">Accessed: </w:t>
      </w:r>
      <w:r w:rsidR="316E12D1">
        <w:rPr/>
        <w:t>17/11/2023</w:t>
      </w:r>
      <w:r w:rsidR="742FD424">
        <w:rPr/>
        <w:t xml:space="preserve"> Available:</w:t>
      </w:r>
      <w:r w:rsidR="316E12D1">
        <w:rPr/>
        <w:t xml:space="preserve"> </w:t>
      </w:r>
      <w:hyperlink r:id="R81527e2be26448e0">
        <w:r w:rsidRPr="6B807BE5" w:rsidR="521BA038">
          <w:rPr>
            <w:rStyle w:val="Hyperlink"/>
          </w:rPr>
          <w:t>https://www.ncbi.nlm.nih.gov/pm</w:t>
        </w:r>
        <w:r w:rsidRPr="6B807BE5" w:rsidR="521BA038">
          <w:rPr>
            <w:rStyle w:val="Hyperlink"/>
          </w:rPr>
          <w:t>c/article</w:t>
        </w:r>
        <w:r w:rsidRPr="6B807BE5" w:rsidR="521BA038">
          <w:rPr>
            <w:rStyle w:val="Hyperlink"/>
          </w:rPr>
          <w:t>s/PMC4892198/</w:t>
        </w:r>
      </w:hyperlink>
    </w:p>
    <w:p w:rsidR="25406679" w:rsidP="6B807BE5" w:rsidRDefault="25406679" w14:paraId="3733F87B" w14:textId="00A25EF6">
      <w:pPr>
        <w:pStyle w:val="Normal"/>
        <w:ind w:left="0" w:right="0"/>
        <w:rPr>
          <w:rFonts w:ascii="Calibri" w:hAnsi="Calibri" w:eastAsia="Calibri" w:cs="Calibri"/>
          <w:sz w:val="22"/>
          <w:szCs w:val="22"/>
        </w:rPr>
      </w:pPr>
      <w:r w:rsidR="25406679">
        <w:rPr/>
        <w:t>[3] Caleb Ward, “The Essential Motion Design Dictionary”</w:t>
      </w:r>
      <w:r w:rsidR="6E55A207">
        <w:rPr/>
        <w:t>, Sch</w:t>
      </w:r>
      <w:r w:rsidR="5C51148C">
        <w:rPr/>
        <w:t>ool of Motion</w:t>
      </w:r>
      <w:r w:rsidR="7ED9FCB5">
        <w:rPr/>
        <w:t xml:space="preserve"> (Online)</w:t>
      </w:r>
      <w:r w:rsidR="15CF60A4">
        <w:rPr/>
        <w:t xml:space="preserve"> Accessed: 1</w:t>
      </w:r>
      <w:r w:rsidR="603CCDC4">
        <w:rPr/>
        <w:t>8</w:t>
      </w:r>
      <w:r w:rsidR="15CF60A4">
        <w:rPr/>
        <w:t>/1</w:t>
      </w:r>
      <w:r w:rsidR="2993FA50">
        <w:rPr/>
        <w:t>1</w:t>
      </w:r>
      <w:r w:rsidR="15CF60A4">
        <w:rPr/>
        <w:t>/2023</w:t>
      </w:r>
      <w:r w:rsidR="7ED9FCB5">
        <w:rPr/>
        <w:t xml:space="preserve"> </w:t>
      </w:r>
      <w:r w:rsidR="7F5E2ED7">
        <w:rPr/>
        <w:t xml:space="preserve">Available: </w:t>
      </w:r>
      <w:hyperlink r:id="R74229ea1534447de">
        <w:r w:rsidRPr="6B807BE5" w:rsidR="7F5E2ED7">
          <w:rPr>
            <w:rStyle w:val="Hyperlink"/>
          </w:rPr>
          <w:t>https://www.schoolofmotion.com/blog/motion-design-dictionary</w:t>
        </w:r>
      </w:hyperlink>
    </w:p>
    <w:p w:rsidR="0066290A" w:rsidP="6B807BE5" w:rsidRDefault="0066290A" w14:paraId="4D56E5BE" w14:textId="08B4B82D">
      <w:pPr>
        <w:pStyle w:val="Normal"/>
        <w:ind w:left="0" w:right="0"/>
      </w:pPr>
      <w:r w:rsidR="0066290A">
        <w:rPr/>
        <w:t xml:space="preserve">[4] Graphic Sauce, </w:t>
      </w:r>
      <w:r w:rsidR="2197E893">
        <w:rPr/>
        <w:t>“</w:t>
      </w:r>
      <w:r w:rsidR="0066290A">
        <w:rPr/>
        <w:t>Speedy Font</w:t>
      </w:r>
      <w:r w:rsidR="248E3861">
        <w:rPr/>
        <w:t>”, 1001 Fonts (Online) Accessed: 1</w:t>
      </w:r>
      <w:r w:rsidR="0FA42A6D">
        <w:rPr/>
        <w:t>8</w:t>
      </w:r>
      <w:r w:rsidR="248E3861">
        <w:rPr/>
        <w:t>/</w:t>
      </w:r>
      <w:r w:rsidR="18A202D0">
        <w:rPr/>
        <w:t xml:space="preserve">11/2023 Available: </w:t>
      </w:r>
      <w:hyperlink r:id="Rbad190ecc6f54997">
        <w:r w:rsidRPr="6B807BE5" w:rsidR="18A202D0">
          <w:rPr>
            <w:rStyle w:val="Hyperlink"/>
          </w:rPr>
          <w:t>https://www.1001fonts.com/speedy-font.html</w:t>
        </w:r>
      </w:hyperlink>
      <w:r w:rsidR="0066290A">
        <w:rPr/>
        <w:t xml:space="preserve"> </w:t>
      </w:r>
    </w:p>
    <w:p w:rsidR="5F6F7A63" w:rsidP="6B807BE5" w:rsidRDefault="5F6F7A63" w14:paraId="14B5D4F4" w14:textId="67A040E5">
      <w:pPr>
        <w:pStyle w:val="Normal"/>
        <w:ind w:left="0" w:right="0"/>
      </w:pPr>
      <w:r w:rsidR="5F6F7A63">
        <w:rPr/>
        <w:t>[5]</w:t>
      </w:r>
      <w:r w:rsidR="5C4E5C97">
        <w:rPr/>
        <w:t xml:space="preserve"> </w:t>
      </w:r>
      <w:r w:rsidR="7D801C20">
        <w:rPr/>
        <w:t xml:space="preserve">“9 royalty-free black-hole sound effects”, </w:t>
      </w:r>
      <w:r w:rsidR="7D801C20">
        <w:rPr/>
        <w:t>Pixabay</w:t>
      </w:r>
      <w:r w:rsidR="7D801C20">
        <w:rPr/>
        <w:t xml:space="preserve"> (Online) Accessed</w:t>
      </w:r>
      <w:r w:rsidR="59284EE3">
        <w:rPr/>
        <w:t>: 13/12/2023 Available:</w:t>
      </w:r>
      <w:r w:rsidR="7D801C20">
        <w:rPr/>
        <w:t xml:space="preserve"> </w:t>
      </w:r>
      <w:hyperlink r:id="R225c65ae14f14639">
        <w:r w:rsidRPr="6B807BE5" w:rsidR="5C4E5C97">
          <w:rPr>
            <w:rStyle w:val="Hyperlink"/>
          </w:rPr>
          <w:t>https://pixabay.com/sound-effects/search/black-hole/</w:t>
        </w:r>
      </w:hyperlink>
    </w:p>
    <w:p w:rsidR="6B807BE5" w:rsidP="6B807BE5" w:rsidRDefault="6B807BE5" w14:paraId="55FE2367" w14:textId="323F39FB">
      <w:pPr>
        <w:pStyle w:val="Normal"/>
        <w:ind w:left="0" w:right="0"/>
      </w:pPr>
    </w:p>
    <w:p w:rsidR="6B807BE5" w:rsidP="6B807BE5" w:rsidRDefault="6B807BE5" w14:paraId="41317BBC" w14:textId="77DB3CA5">
      <w:pPr>
        <w:pStyle w:val="Normal"/>
      </w:pPr>
    </w:p>
    <w:p w:rsidR="6EAD9632" w:rsidP="6B807BE5" w:rsidRDefault="6EAD9632" w14:paraId="0FEB2311" w14:textId="3B363D16">
      <w:pPr>
        <w:pStyle w:val="Heading1"/>
      </w:pPr>
      <w:bookmarkStart w:name="_Toc453753652" w:id="1728822061"/>
      <w:r w:rsidR="6EAD9632">
        <w:rPr/>
        <w:t>Bibliography</w:t>
      </w:r>
      <w:bookmarkEnd w:id="1728822061"/>
    </w:p>
    <w:p w:rsidR="6EAD9632" w:rsidP="6B807BE5" w:rsidRDefault="6EAD9632" w14:paraId="13794C15" w14:textId="50032179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6B807BE5" w:rsidR="6EAD9632">
        <w:rPr>
          <w:noProof w:val="0"/>
          <w:lang w:val="en-GB"/>
        </w:rPr>
        <w:t xml:space="preserve">Zeynep </w:t>
      </w:r>
      <w:r w:rsidRPr="6B807BE5" w:rsidR="6EAD9632">
        <w:rPr>
          <w:noProof w:val="0"/>
          <w:lang w:val="en-GB"/>
        </w:rPr>
        <w:t>Lokmanoglu</w:t>
      </w:r>
      <w:r w:rsidRPr="6B807BE5" w:rsidR="6EAD9632">
        <w:rPr>
          <w:noProof w:val="0"/>
          <w:lang w:val="en-GB"/>
        </w:rPr>
        <w:t xml:space="preserve">, </w:t>
      </w:r>
      <w:r w:rsidRPr="6B807BE5" w:rsidR="6B807BE5">
        <w:rPr>
          <w:noProof w:val="0"/>
          <w:lang w:val="en-GB"/>
        </w:rPr>
        <w:t xml:space="preserve">“37 of the world’s most famous logos and what you can learn from them”, </w:t>
      </w:r>
      <w:r w:rsidRPr="6B807BE5" w:rsidR="79F55CF2">
        <w:rPr>
          <w:noProof w:val="0"/>
          <w:lang w:val="en-GB"/>
        </w:rPr>
        <w:t xml:space="preserve">99designs, </w:t>
      </w:r>
      <w:r w:rsidRPr="6B807BE5" w:rsidR="5FAE65EF">
        <w:rPr>
          <w:noProof w:val="0"/>
          <w:lang w:val="en-GB"/>
        </w:rPr>
        <w:t>July 2023,</w:t>
      </w:r>
      <w:r w:rsidRPr="6B807BE5" w:rsidR="79F55CF2">
        <w:rPr>
          <w:noProof w:val="0"/>
          <w:lang w:val="en-GB"/>
        </w:rPr>
        <w:t xml:space="preserve"> (</w:t>
      </w:r>
      <w:r w:rsidRPr="6B807BE5" w:rsidR="79F55CF2">
        <w:rPr>
          <w:noProof w:val="0"/>
          <w:lang w:val="en-GB"/>
        </w:rPr>
        <w:t>Online) Accessed:</w:t>
      </w:r>
      <w:r w:rsidRPr="6B807BE5" w:rsidR="4CDBF55E">
        <w:rPr>
          <w:noProof w:val="0"/>
          <w:lang w:val="en-GB"/>
        </w:rPr>
        <w:t xml:space="preserve"> 10/1</w:t>
      </w:r>
      <w:r w:rsidRPr="6B807BE5" w:rsidR="26E5DA57">
        <w:rPr>
          <w:noProof w:val="0"/>
          <w:lang w:val="en-GB"/>
        </w:rPr>
        <w:t>1</w:t>
      </w:r>
      <w:r w:rsidRPr="6B807BE5" w:rsidR="4CDBF55E">
        <w:rPr>
          <w:noProof w:val="0"/>
          <w:lang w:val="en-GB"/>
        </w:rPr>
        <w:t>/2023 Available:</w:t>
      </w:r>
      <w:r w:rsidRPr="6B807BE5" w:rsidR="309FECB7">
        <w:rPr>
          <w:noProof w:val="0"/>
          <w:lang w:val="en-GB"/>
        </w:rPr>
        <w:t xml:space="preserve"> </w:t>
      </w:r>
      <w:hyperlink r:id="Re7e1c865b4ac4b10">
        <w:r w:rsidRPr="6B807BE5" w:rsidR="309FECB7">
          <w:rPr>
            <w:rStyle w:val="Hyperlink"/>
            <w:noProof w:val="0"/>
            <w:lang w:val="en-GB"/>
          </w:rPr>
          <w:t>https://99designs.com/blog/logo-branding/worlds-most-famous-logos/</w:t>
        </w:r>
      </w:hyperlink>
      <w:r w:rsidRPr="6B807BE5" w:rsidR="79F55CF2">
        <w:rPr>
          <w:noProof w:val="0"/>
          <w:lang w:val="en-GB"/>
        </w:rPr>
        <w:t xml:space="preserve"> </w:t>
      </w:r>
    </w:p>
    <w:p w:rsidR="4A4E34DA" w:rsidP="6B807BE5" w:rsidRDefault="4A4E34DA" w14:paraId="76B4CD84" w14:textId="0A0341B8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6B807BE5" w:rsidR="4A4E34DA">
        <w:rPr>
          <w:noProof w:val="0"/>
          <w:lang w:val="en-GB"/>
        </w:rPr>
        <w:t>“Energy Drink Logos</w:t>
      </w:r>
      <w:r w:rsidRPr="6B807BE5" w:rsidR="4A4E34DA">
        <w:rPr>
          <w:noProof w:val="0"/>
          <w:lang w:val="en-GB"/>
        </w:rPr>
        <w:t>”,</w:t>
      </w:r>
      <w:r w:rsidRPr="6B807BE5" w:rsidR="4A4E34DA">
        <w:rPr>
          <w:noProof w:val="0"/>
          <w:lang w:val="en-GB"/>
        </w:rPr>
        <w:t xml:space="preserve"> 99designs</w:t>
      </w:r>
      <w:r w:rsidRPr="6B807BE5" w:rsidR="28DC81AE">
        <w:rPr>
          <w:noProof w:val="0"/>
          <w:lang w:val="en-GB"/>
        </w:rPr>
        <w:t xml:space="preserve"> (Online) Accessed: 17/11/2023 Available: </w:t>
      </w:r>
      <w:hyperlink r:id="R4678c241c1db4c67">
        <w:r w:rsidRPr="6B807BE5" w:rsidR="4A4E34DA">
          <w:rPr>
            <w:rStyle w:val="Hyperlink"/>
            <w:noProof w:val="0"/>
            <w:lang w:val="en-GB"/>
          </w:rPr>
          <w:t>https://99designs.com/inspiration/logos/energy-drink</w:t>
        </w:r>
      </w:hyperlink>
    </w:p>
    <w:p w:rsidR="477BBB00" w:rsidP="6B807BE5" w:rsidRDefault="477BBB00" w14:paraId="6F7E582E" w14:textId="3661746F">
      <w:pPr>
        <w:pStyle w:val="ListParagraph"/>
        <w:numPr>
          <w:ilvl w:val="0"/>
          <w:numId w:val="2"/>
        </w:numPr>
        <w:rPr/>
      </w:pPr>
      <w:r w:rsidR="477BBB00">
        <w:rPr/>
        <w:t xml:space="preserve">“What </w:t>
      </w:r>
      <w:r w:rsidR="477BBB00">
        <w:rPr/>
        <w:t>Color</w:t>
      </w:r>
      <w:r w:rsidR="477BBB00">
        <w:rPr/>
        <w:t xml:space="preserve"> Do Orange and Purple Make When Mixed?</w:t>
      </w:r>
      <w:r w:rsidR="477BBB00">
        <w:rPr/>
        <w:t>”,</w:t>
      </w:r>
      <w:r w:rsidR="477BBB00">
        <w:rPr/>
        <w:t xml:space="preserve"> </w:t>
      </w:r>
      <w:r w:rsidR="477BBB00">
        <w:rPr/>
        <w:t>Color</w:t>
      </w:r>
      <w:r w:rsidR="477BBB00">
        <w:rPr/>
        <w:t xml:space="preserve"> Meanings</w:t>
      </w:r>
      <w:r w:rsidR="6190E3F0">
        <w:rPr/>
        <w:t xml:space="preserve"> (Online)</w:t>
      </w:r>
      <w:r w:rsidR="477BBB00">
        <w:rPr/>
        <w:t xml:space="preserve">, Accessed: 04/12/2023 Available: </w:t>
      </w:r>
      <w:hyperlink r:id="R69a3190fda4049f1">
        <w:r w:rsidRPr="6B807BE5" w:rsidR="477BBB00">
          <w:rPr>
            <w:rStyle w:val="Hyperlink"/>
          </w:rPr>
          <w:t>https://www.color-meanings.com/what-color-orange-purple-make-mixed/</w:t>
        </w:r>
      </w:hyperlink>
    </w:p>
    <w:p w:rsidR="40AD5708" w:rsidP="6B807BE5" w:rsidRDefault="40AD5708" w14:paraId="55AE6FC2" w14:textId="3C322280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6B807BE5" w:rsidR="40AD5708">
        <w:rPr>
          <w:noProof w:val="0"/>
          <w:lang w:val="en-GB"/>
        </w:rPr>
        <w:t xml:space="preserve">Uali Design </w:t>
      </w:r>
      <w:r w:rsidRPr="6B807BE5" w:rsidR="259D7ED3">
        <w:rPr>
          <w:noProof w:val="0"/>
          <w:lang w:val="en-GB"/>
        </w:rPr>
        <w:t xml:space="preserve">“50 Amazing Motion Graphics </w:t>
      </w:r>
      <w:r w:rsidRPr="6B807BE5" w:rsidR="259D7ED3">
        <w:rPr>
          <w:noProof w:val="0"/>
          <w:lang w:val="en-GB"/>
        </w:rPr>
        <w:t>( Logo Animation ) - Intro”</w:t>
      </w:r>
      <w:r w:rsidRPr="6B807BE5" w:rsidR="5269ED46">
        <w:rPr>
          <w:noProof w:val="0"/>
          <w:lang w:val="en-GB"/>
        </w:rPr>
        <w:t>,</w:t>
      </w:r>
      <w:r w:rsidRPr="6B807BE5" w:rsidR="259D7ED3">
        <w:rPr>
          <w:noProof w:val="0"/>
          <w:lang w:val="en-GB"/>
        </w:rPr>
        <w:t xml:space="preserve"> </w:t>
      </w:r>
      <w:r w:rsidRPr="6B807BE5" w:rsidR="576E06DE">
        <w:rPr>
          <w:noProof w:val="0"/>
          <w:lang w:val="en-GB"/>
        </w:rPr>
        <w:t>YouTube</w:t>
      </w:r>
      <w:r w:rsidRPr="6B807BE5" w:rsidR="7459C1EF">
        <w:rPr>
          <w:noProof w:val="0"/>
          <w:lang w:val="en-GB"/>
        </w:rPr>
        <w:t>, 10 March</w:t>
      </w:r>
      <w:r w:rsidRPr="6B807BE5" w:rsidR="0635D462">
        <w:rPr>
          <w:noProof w:val="0"/>
          <w:lang w:val="en-GB"/>
        </w:rPr>
        <w:t xml:space="preserve"> 2020</w:t>
      </w:r>
      <w:r w:rsidRPr="6B807BE5" w:rsidR="576E06DE">
        <w:rPr>
          <w:noProof w:val="0"/>
          <w:lang w:val="en-GB"/>
        </w:rPr>
        <w:t xml:space="preserve"> (Online), Accessed: 18/11/2023 Available: https://www.youtube.com/watch?v=0XNposXBlkk</w:t>
      </w:r>
    </w:p>
    <w:p w:rsidR="6B807BE5" w:rsidP="6B807BE5" w:rsidRDefault="6B807BE5" w14:paraId="119AEF6D" w14:textId="310E90E8">
      <w:pPr>
        <w:pStyle w:val="Normal"/>
        <w:ind w:left="0"/>
        <w:rPr>
          <w:noProof w:val="0"/>
          <w:lang w:val="en-GB"/>
        </w:rPr>
      </w:pPr>
    </w:p>
    <w:p w:rsidR="6B807BE5" w:rsidP="6B807BE5" w:rsidRDefault="6B807BE5" w14:paraId="612ADFB2" w14:textId="2ADBCCAE">
      <w:pPr>
        <w:pStyle w:val="Normal"/>
      </w:pPr>
    </w:p>
    <w:p w:rsidR="6B807BE5" w:rsidP="6B807BE5" w:rsidRDefault="6B807BE5" w14:paraId="5CEC0D64" w14:textId="0F96F33C">
      <w:pPr>
        <w:pStyle w:val="Normal"/>
      </w:pPr>
    </w:p>
    <w:p w:rsidR="14F1AF72" w:rsidP="14F1AF72" w:rsidRDefault="14F1AF72" w14:paraId="4FD9BC7A" w14:textId="68BFA6B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DVTH2LA" int2:invalidationBookmarkName="" int2:hashCode="vqKpC03sfjlmLV" int2:id="vfXVFwp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0657c0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d93da5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1B168B"/>
    <w:rsid w:val="0066290A"/>
    <w:rsid w:val="0090B485"/>
    <w:rsid w:val="00950EA1"/>
    <w:rsid w:val="0110FAE4"/>
    <w:rsid w:val="0172F9F5"/>
    <w:rsid w:val="01B9E7CB"/>
    <w:rsid w:val="023C6D59"/>
    <w:rsid w:val="023E56EB"/>
    <w:rsid w:val="025D89EB"/>
    <w:rsid w:val="028DCF5E"/>
    <w:rsid w:val="03F113B2"/>
    <w:rsid w:val="04489BA6"/>
    <w:rsid w:val="046BBF4A"/>
    <w:rsid w:val="046DA61A"/>
    <w:rsid w:val="04C53F29"/>
    <w:rsid w:val="04D99AB3"/>
    <w:rsid w:val="04D99AB3"/>
    <w:rsid w:val="05706D4A"/>
    <w:rsid w:val="05CDF423"/>
    <w:rsid w:val="05E5BB51"/>
    <w:rsid w:val="0635D462"/>
    <w:rsid w:val="069E67B2"/>
    <w:rsid w:val="080BB667"/>
    <w:rsid w:val="0829294F"/>
    <w:rsid w:val="083A3813"/>
    <w:rsid w:val="08841547"/>
    <w:rsid w:val="0974CE45"/>
    <w:rsid w:val="09C4F9B0"/>
    <w:rsid w:val="09EEB860"/>
    <w:rsid w:val="0A60EE8E"/>
    <w:rsid w:val="0B073467"/>
    <w:rsid w:val="0B8A8A3A"/>
    <w:rsid w:val="0B986175"/>
    <w:rsid w:val="0BC37BDF"/>
    <w:rsid w:val="0BDFAECE"/>
    <w:rsid w:val="0C8436E2"/>
    <w:rsid w:val="0D14190D"/>
    <w:rsid w:val="0EBC4CDA"/>
    <w:rsid w:val="0FA42A6D"/>
    <w:rsid w:val="0FDD348D"/>
    <w:rsid w:val="10B31FF1"/>
    <w:rsid w:val="10B31FF1"/>
    <w:rsid w:val="10B7994C"/>
    <w:rsid w:val="124EF052"/>
    <w:rsid w:val="12E34D86"/>
    <w:rsid w:val="13F468C6"/>
    <w:rsid w:val="146488F5"/>
    <w:rsid w:val="14BEEB4C"/>
    <w:rsid w:val="14F1AF72"/>
    <w:rsid w:val="15B5FD89"/>
    <w:rsid w:val="15CF60A4"/>
    <w:rsid w:val="17840633"/>
    <w:rsid w:val="17CB29B4"/>
    <w:rsid w:val="17ECB4BD"/>
    <w:rsid w:val="18A202D0"/>
    <w:rsid w:val="18EE5686"/>
    <w:rsid w:val="190B275E"/>
    <w:rsid w:val="19890F01"/>
    <w:rsid w:val="1A686525"/>
    <w:rsid w:val="1AC7370E"/>
    <w:rsid w:val="1B57428E"/>
    <w:rsid w:val="1C663935"/>
    <w:rsid w:val="1CD5F23C"/>
    <w:rsid w:val="1CDACB5A"/>
    <w:rsid w:val="1D286087"/>
    <w:rsid w:val="1D509916"/>
    <w:rsid w:val="1DC2AD9D"/>
    <w:rsid w:val="1E5104A5"/>
    <w:rsid w:val="1E701C23"/>
    <w:rsid w:val="1E730CE9"/>
    <w:rsid w:val="1EE03C4C"/>
    <w:rsid w:val="1F43B772"/>
    <w:rsid w:val="1FBCDE02"/>
    <w:rsid w:val="2033C523"/>
    <w:rsid w:val="20BAF743"/>
    <w:rsid w:val="20F8B030"/>
    <w:rsid w:val="2197E893"/>
    <w:rsid w:val="21A72CBD"/>
    <w:rsid w:val="21A9635F"/>
    <w:rsid w:val="21E62481"/>
    <w:rsid w:val="2240ED63"/>
    <w:rsid w:val="227C106F"/>
    <w:rsid w:val="22A3570D"/>
    <w:rsid w:val="22C3FE0B"/>
    <w:rsid w:val="231EEF04"/>
    <w:rsid w:val="233B8690"/>
    <w:rsid w:val="239A8512"/>
    <w:rsid w:val="23BDD3EB"/>
    <w:rsid w:val="24100DCA"/>
    <w:rsid w:val="248E3861"/>
    <w:rsid w:val="25406679"/>
    <w:rsid w:val="25743F50"/>
    <w:rsid w:val="25788E25"/>
    <w:rsid w:val="259D7ED3"/>
    <w:rsid w:val="25DA0DBE"/>
    <w:rsid w:val="267B6D11"/>
    <w:rsid w:val="26E5DA57"/>
    <w:rsid w:val="27250440"/>
    <w:rsid w:val="27494FDC"/>
    <w:rsid w:val="27814BE7"/>
    <w:rsid w:val="28DC81AE"/>
    <w:rsid w:val="295BDB06"/>
    <w:rsid w:val="297AE185"/>
    <w:rsid w:val="2993FA50"/>
    <w:rsid w:val="29F2720C"/>
    <w:rsid w:val="2A6F73D0"/>
    <w:rsid w:val="2B5C97EA"/>
    <w:rsid w:val="2B79B09F"/>
    <w:rsid w:val="2CC0A088"/>
    <w:rsid w:val="2D1736F5"/>
    <w:rsid w:val="2D1B168B"/>
    <w:rsid w:val="2D30C3F9"/>
    <w:rsid w:val="2D99DA58"/>
    <w:rsid w:val="2DBE0ADB"/>
    <w:rsid w:val="2DEDF73A"/>
    <w:rsid w:val="2DFB4810"/>
    <w:rsid w:val="2E0B6A22"/>
    <w:rsid w:val="2E2F4C29"/>
    <w:rsid w:val="2FD7DA05"/>
    <w:rsid w:val="2FDF4BBE"/>
    <w:rsid w:val="309FECB7"/>
    <w:rsid w:val="30FD9923"/>
    <w:rsid w:val="30FED2AB"/>
    <w:rsid w:val="31052EFD"/>
    <w:rsid w:val="311575A2"/>
    <w:rsid w:val="312597FC"/>
    <w:rsid w:val="3166ECEB"/>
    <w:rsid w:val="316E12D1"/>
    <w:rsid w:val="31732B28"/>
    <w:rsid w:val="32394152"/>
    <w:rsid w:val="32996984"/>
    <w:rsid w:val="32C1685D"/>
    <w:rsid w:val="33783005"/>
    <w:rsid w:val="33A557BA"/>
    <w:rsid w:val="33A78D61"/>
    <w:rsid w:val="34EF76EF"/>
    <w:rsid w:val="354871E6"/>
    <w:rsid w:val="35A3A781"/>
    <w:rsid w:val="36031621"/>
    <w:rsid w:val="37D62E6F"/>
    <w:rsid w:val="3878C8DD"/>
    <w:rsid w:val="3907E66A"/>
    <w:rsid w:val="3914AF90"/>
    <w:rsid w:val="397DDF72"/>
    <w:rsid w:val="39854810"/>
    <w:rsid w:val="39A4F93A"/>
    <w:rsid w:val="3AEA8357"/>
    <w:rsid w:val="3B0DCF31"/>
    <w:rsid w:val="3C5C8F0A"/>
    <w:rsid w:val="3DCD8009"/>
    <w:rsid w:val="3E2C4796"/>
    <w:rsid w:val="3E5C947F"/>
    <w:rsid w:val="3EA81EB1"/>
    <w:rsid w:val="3FC817F7"/>
    <w:rsid w:val="40102ECB"/>
    <w:rsid w:val="40266919"/>
    <w:rsid w:val="406CE907"/>
    <w:rsid w:val="40AD5708"/>
    <w:rsid w:val="40C2788D"/>
    <w:rsid w:val="412D1720"/>
    <w:rsid w:val="41ABFF2C"/>
    <w:rsid w:val="4211A9EB"/>
    <w:rsid w:val="433005A2"/>
    <w:rsid w:val="4354C5A2"/>
    <w:rsid w:val="4402B2B2"/>
    <w:rsid w:val="4464B7E2"/>
    <w:rsid w:val="447AD28B"/>
    <w:rsid w:val="4487DF7D"/>
    <w:rsid w:val="44B378A7"/>
    <w:rsid w:val="450220D6"/>
    <w:rsid w:val="45B4AC8D"/>
    <w:rsid w:val="45C88C38"/>
    <w:rsid w:val="46B4F1B6"/>
    <w:rsid w:val="46D9F3E9"/>
    <w:rsid w:val="46E2AABD"/>
    <w:rsid w:val="4706FFDA"/>
    <w:rsid w:val="47290EF1"/>
    <w:rsid w:val="477BBB00"/>
    <w:rsid w:val="47F9FAA6"/>
    <w:rsid w:val="485D9907"/>
    <w:rsid w:val="4876C164"/>
    <w:rsid w:val="49069D9A"/>
    <w:rsid w:val="49801FE4"/>
    <w:rsid w:val="4A4E34DA"/>
    <w:rsid w:val="4A6D04C4"/>
    <w:rsid w:val="4A73B3D6"/>
    <w:rsid w:val="4A858CED"/>
    <w:rsid w:val="4B3FDCE4"/>
    <w:rsid w:val="4B7A4544"/>
    <w:rsid w:val="4BB77774"/>
    <w:rsid w:val="4BE56534"/>
    <w:rsid w:val="4C4B5465"/>
    <w:rsid w:val="4C53B6F2"/>
    <w:rsid w:val="4C81AD43"/>
    <w:rsid w:val="4CA69AFF"/>
    <w:rsid w:val="4CB657B9"/>
    <w:rsid w:val="4CDBF55E"/>
    <w:rsid w:val="4CFB112C"/>
    <w:rsid w:val="4D265080"/>
    <w:rsid w:val="4D5D538E"/>
    <w:rsid w:val="4D767BEB"/>
    <w:rsid w:val="4F1D05F6"/>
    <w:rsid w:val="4F52B577"/>
    <w:rsid w:val="4F94B1FE"/>
    <w:rsid w:val="4FEC0769"/>
    <w:rsid w:val="50671C14"/>
    <w:rsid w:val="509B2D7C"/>
    <w:rsid w:val="50E62DE8"/>
    <w:rsid w:val="51BAFC6A"/>
    <w:rsid w:val="51F25D83"/>
    <w:rsid w:val="521BA038"/>
    <w:rsid w:val="5269ED46"/>
    <w:rsid w:val="53BC8EEE"/>
    <w:rsid w:val="53BD15B3"/>
    <w:rsid w:val="54035BB2"/>
    <w:rsid w:val="54F001E3"/>
    <w:rsid w:val="5620FA5D"/>
    <w:rsid w:val="56213678"/>
    <w:rsid w:val="56489B42"/>
    <w:rsid w:val="570A6F00"/>
    <w:rsid w:val="575D5CF2"/>
    <w:rsid w:val="575EC1EA"/>
    <w:rsid w:val="576E06DE"/>
    <w:rsid w:val="57B6D9A6"/>
    <w:rsid w:val="57E14AF0"/>
    <w:rsid w:val="57E675EF"/>
    <w:rsid w:val="588A68C1"/>
    <w:rsid w:val="58B88BC5"/>
    <w:rsid w:val="58DD1099"/>
    <w:rsid w:val="59284EE3"/>
    <w:rsid w:val="59EB5CAF"/>
    <w:rsid w:val="59EBAB2B"/>
    <w:rsid w:val="5BB880F8"/>
    <w:rsid w:val="5C02EF0A"/>
    <w:rsid w:val="5C4E5C97"/>
    <w:rsid w:val="5C51148C"/>
    <w:rsid w:val="5C59DA20"/>
    <w:rsid w:val="5CB9E712"/>
    <w:rsid w:val="5D234BED"/>
    <w:rsid w:val="5D2B440B"/>
    <w:rsid w:val="5D6746BD"/>
    <w:rsid w:val="5D97595F"/>
    <w:rsid w:val="5E78B949"/>
    <w:rsid w:val="5EFF7A5E"/>
    <w:rsid w:val="5F402087"/>
    <w:rsid w:val="5F499559"/>
    <w:rsid w:val="5F6F7A63"/>
    <w:rsid w:val="5FA10677"/>
    <w:rsid w:val="5FAE65EF"/>
    <w:rsid w:val="603CCDC4"/>
    <w:rsid w:val="60544444"/>
    <w:rsid w:val="6129FCD7"/>
    <w:rsid w:val="61816825"/>
    <w:rsid w:val="6190E3F0"/>
    <w:rsid w:val="61923E55"/>
    <w:rsid w:val="63CFC9AB"/>
    <w:rsid w:val="64E78A93"/>
    <w:rsid w:val="64EB2C93"/>
    <w:rsid w:val="65B98FD0"/>
    <w:rsid w:val="66CB734E"/>
    <w:rsid w:val="67FF22F4"/>
    <w:rsid w:val="6801EBF6"/>
    <w:rsid w:val="68055B25"/>
    <w:rsid w:val="6831FE98"/>
    <w:rsid w:val="68E1F98C"/>
    <w:rsid w:val="68F13092"/>
    <w:rsid w:val="69412AF8"/>
    <w:rsid w:val="69647B31"/>
    <w:rsid w:val="698A20D2"/>
    <w:rsid w:val="6A59E7E6"/>
    <w:rsid w:val="6A9FA19B"/>
    <w:rsid w:val="6AC5E0C1"/>
    <w:rsid w:val="6AD0DF1D"/>
    <w:rsid w:val="6B3E13F4"/>
    <w:rsid w:val="6B78C405"/>
    <w:rsid w:val="6B807BE5"/>
    <w:rsid w:val="6BF5B847"/>
    <w:rsid w:val="6C6CAF7E"/>
    <w:rsid w:val="6C77EB70"/>
    <w:rsid w:val="6C844295"/>
    <w:rsid w:val="6CCE9E83"/>
    <w:rsid w:val="6DA90743"/>
    <w:rsid w:val="6E37EC54"/>
    <w:rsid w:val="6E3D1E43"/>
    <w:rsid w:val="6E55A207"/>
    <w:rsid w:val="6EAD9632"/>
    <w:rsid w:val="70614510"/>
    <w:rsid w:val="70682D7B"/>
    <w:rsid w:val="70DE2683"/>
    <w:rsid w:val="70E57732"/>
    <w:rsid w:val="71352245"/>
    <w:rsid w:val="713D90EB"/>
    <w:rsid w:val="717DD390"/>
    <w:rsid w:val="721ABB37"/>
    <w:rsid w:val="721D1536"/>
    <w:rsid w:val="73B68B98"/>
    <w:rsid w:val="73ED5717"/>
    <w:rsid w:val="742FD424"/>
    <w:rsid w:val="7459C1EF"/>
    <w:rsid w:val="7460B40D"/>
    <w:rsid w:val="747FAEE9"/>
    <w:rsid w:val="74B40646"/>
    <w:rsid w:val="752C9E5A"/>
    <w:rsid w:val="76CD6CAC"/>
    <w:rsid w:val="773F2755"/>
    <w:rsid w:val="7744BCE7"/>
    <w:rsid w:val="775C4CF5"/>
    <w:rsid w:val="781F9129"/>
    <w:rsid w:val="7836E78B"/>
    <w:rsid w:val="78AB91E1"/>
    <w:rsid w:val="79F55CF2"/>
    <w:rsid w:val="7AEF881C"/>
    <w:rsid w:val="7B543344"/>
    <w:rsid w:val="7C2FBE18"/>
    <w:rsid w:val="7C5BF2A8"/>
    <w:rsid w:val="7CAB928F"/>
    <w:rsid w:val="7CE676A7"/>
    <w:rsid w:val="7D801C20"/>
    <w:rsid w:val="7D8B5C3B"/>
    <w:rsid w:val="7E0A68E1"/>
    <w:rsid w:val="7E70C430"/>
    <w:rsid w:val="7E824708"/>
    <w:rsid w:val="7EAE212D"/>
    <w:rsid w:val="7EAE212D"/>
    <w:rsid w:val="7ED9FCB5"/>
    <w:rsid w:val="7EF93E3F"/>
    <w:rsid w:val="7F5E2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B168B"/>
  <w15:chartTrackingRefBased/>
  <w15:docId w15:val="{238875D8-C98C-4058-B16E-DF68F74F5B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glossaryDocument" Target="/word/glossary/document.xml" Id="Rb05c3644b98243ff" /><Relationship Type="http://schemas.openxmlformats.org/officeDocument/2006/relationships/image" Target="/media/image3.jpg" Id="Rba559783e906475d" /><Relationship Type="http://schemas.openxmlformats.org/officeDocument/2006/relationships/image" Target="/media/image.png" Id="Rf6aafde4621245b0" /><Relationship Type="http://schemas.openxmlformats.org/officeDocument/2006/relationships/image" Target="/media/image2.png" Id="Rbdca944063154ed2" /><Relationship Type="http://schemas.openxmlformats.org/officeDocument/2006/relationships/image" Target="/media/image3.png" Id="R922ecd62aabb4aa4" /><Relationship Type="http://schemas.openxmlformats.org/officeDocument/2006/relationships/image" Target="/media/image4.png" Id="Re3ae7120e9154ba5" /><Relationship Type="http://schemas.openxmlformats.org/officeDocument/2006/relationships/image" Target="/media/image5.png" Id="R48532600326b493f" /><Relationship Type="http://schemas.openxmlformats.org/officeDocument/2006/relationships/image" Target="/media/image.gif" Id="Red62adbaa4ae497d" /><Relationship Type="http://schemas.openxmlformats.org/officeDocument/2006/relationships/image" Target="/media/image6.png" Id="R53b34c723074462c" /><Relationship Type="http://schemas.openxmlformats.org/officeDocument/2006/relationships/image" Target="/media/image7.png" Id="Rdc789667e9d14575" /><Relationship Type="http://schemas.openxmlformats.org/officeDocument/2006/relationships/image" Target="/media/image8.png" Id="Rb60c6875a7424893" /><Relationship Type="http://schemas.openxmlformats.org/officeDocument/2006/relationships/hyperlink" Target="https://youtu.be/1gsrnbJQ7-A" TargetMode="External" Id="R0048346ea8404fb3" /><Relationship Type="http://schemas.openxmlformats.org/officeDocument/2006/relationships/hyperlink" Target="https://logodix.com/logos/1062220" TargetMode="External" Id="Rb808d6bf57034570" /><Relationship Type="http://schemas.openxmlformats.org/officeDocument/2006/relationships/hyperlink" Target="https://www.ncbi.nlm.nih.gov/pmc/articles/PMC4892198/" TargetMode="External" Id="R81527e2be26448e0" /><Relationship Type="http://schemas.openxmlformats.org/officeDocument/2006/relationships/hyperlink" Target="https://www.schoolofmotion.com/blog/motion-design-dictionary" TargetMode="External" Id="R74229ea1534447de" /><Relationship Type="http://schemas.openxmlformats.org/officeDocument/2006/relationships/hyperlink" Target="https://www.1001fonts.com/speedy-font.html" TargetMode="External" Id="Rbad190ecc6f54997" /><Relationship Type="http://schemas.openxmlformats.org/officeDocument/2006/relationships/hyperlink" Target="https://pixabay.com/sound-effects/search/black-hole/" TargetMode="External" Id="R225c65ae14f14639" /><Relationship Type="http://schemas.openxmlformats.org/officeDocument/2006/relationships/hyperlink" Target="https://99designs.com/blog/logo-branding/worlds-most-famous-logos/" TargetMode="External" Id="Re7e1c865b4ac4b10" /><Relationship Type="http://schemas.openxmlformats.org/officeDocument/2006/relationships/hyperlink" Target="https://99designs.com/inspiration/logos/energy-drink" TargetMode="External" Id="R4678c241c1db4c67" /><Relationship Type="http://schemas.openxmlformats.org/officeDocument/2006/relationships/hyperlink" Target="https://www.color-meanings.com/what-color-orange-purple-make-mixed/" TargetMode="External" Id="R69a3190fda4049f1" /><Relationship Type="http://schemas.microsoft.com/office/2020/10/relationships/intelligence" Target="/word/intelligence2.xml" Id="R228bb0ffa1694643" /><Relationship Type="http://schemas.openxmlformats.org/officeDocument/2006/relationships/numbering" Target="/word/numbering.xml" Id="R78a1a787d9d84b14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63f6d4-589f-406f-b20a-70d5795f1b10}"/>
      </w:docPartPr>
      <w:docPartBody>
        <w:p w14:paraId="422CD960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 Thomas (2003824)</dc:creator>
  <keywords/>
  <dc:description/>
  <lastModifiedBy>Daniel Thomas (2003824)</lastModifiedBy>
  <revision>6</revision>
  <dcterms:created xsi:type="dcterms:W3CDTF">2023-11-23T14:16:27.1994430Z</dcterms:created>
  <dcterms:modified xsi:type="dcterms:W3CDTF">2023-12-14T14:53:11.1968293Z</dcterms:modified>
</coreProperties>
</file>