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3AE3C09D"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9F0138" w:rsidRPr="008D1C9E">
              <w:rPr>
                <w:rFonts w:ascii="Times New Roman" w:hAnsi="Times New Roman" w:cs="Times New Roman"/>
                <w:bCs/>
                <w:sz w:val="48"/>
              </w:rPr>
              <w:t>Rhodd Young</w:t>
            </w:r>
            <w:r w:rsidR="009F0138">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52EF6683" w14:textId="097F7AB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8D1C9E">
              <w:t xml:space="preserve"> </w:t>
            </w:r>
            <w:r w:rsidR="008D1C9E" w:rsidRPr="008D1C9E">
              <w:rPr>
                <w:rFonts w:ascii="Times New Roman" w:hAnsi="Times New Roman" w:cs="Times New Roman"/>
                <w:bCs/>
                <w:sz w:val="44"/>
                <w:szCs w:val="22"/>
              </w:rPr>
              <w:t>2329656@student.</w:t>
            </w:r>
            <w:r w:rsidR="008D1C9E" w:rsidRPr="008D1C9E">
              <w:rPr>
                <w:rFonts w:ascii="Times New Roman" w:hAnsi="Times New Roman" w:cs="Times New Roman"/>
                <w:bCs/>
                <w:sz w:val="44"/>
                <w:szCs w:val="44"/>
              </w:rPr>
              <w:t>uwtsd.ac.uk</w:t>
            </w:r>
          </w:p>
          <w:p w14:paraId="453C9B90" w14:textId="77777777" w:rsidR="00943FDB" w:rsidRDefault="00943FDB" w:rsidP="00415891">
            <w:pPr>
              <w:ind w:right="-957"/>
              <w:rPr>
                <w:rFonts w:ascii="Times New Roman" w:hAnsi="Times New Roman" w:cs="Times New Roman"/>
                <w:b/>
                <w:sz w:val="48"/>
              </w:rPr>
            </w:pPr>
          </w:p>
          <w:p w14:paraId="4128B356" w14:textId="21E978B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8D1C9E">
              <w:t xml:space="preserve"> </w:t>
            </w:r>
            <w:r w:rsidR="008D1C9E" w:rsidRPr="008D1C9E">
              <w:rPr>
                <w:rFonts w:ascii="Times New Roman" w:hAnsi="Times New Roman" w:cs="Times New Roman"/>
                <w:bCs/>
                <w:sz w:val="44"/>
                <w:szCs w:val="22"/>
              </w:rPr>
              <w:t>2329656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8D1C9E">
            <w:pPr>
              <w:spacing w:line="480" w:lineRule="auto"/>
              <w:jc w:val="both"/>
              <w:rPr>
                <w:i/>
                <w:iCs/>
              </w:rPr>
            </w:pPr>
            <w:r w:rsidRPr="00706BB5">
              <w:rPr>
                <w:i/>
                <w:iCs/>
              </w:rPr>
              <w:t>Question:</w:t>
            </w:r>
          </w:p>
          <w:p w14:paraId="1DCFD010" w14:textId="77777777" w:rsidR="004F0E93" w:rsidRPr="00706BB5" w:rsidRDefault="004F0E93" w:rsidP="008D1C9E">
            <w:pPr>
              <w:spacing w:line="480" w:lineRule="auto"/>
              <w:jc w:val="both"/>
              <w:rPr>
                <w:i/>
                <w:iCs/>
              </w:rPr>
            </w:pPr>
          </w:p>
          <w:p w14:paraId="7DA1770A" w14:textId="657681AB" w:rsidR="004F0E93" w:rsidRDefault="004F0E93" w:rsidP="008D1C9E">
            <w:pPr>
              <w:spacing w:line="480" w:lineRule="auto"/>
            </w:pPr>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8D1C9E">
            <w:pPr>
              <w:spacing w:line="480" w:lineRule="auto"/>
              <w:rPr>
                <w:highlight w:val="yellow"/>
              </w:rPr>
            </w:pPr>
          </w:p>
          <w:p w14:paraId="57A1BFEB" w14:textId="34AB294C" w:rsidR="004F0E93" w:rsidRDefault="004F0E93" w:rsidP="008D1C9E">
            <w:pPr>
              <w:numPr>
                <w:ilvl w:val="0"/>
                <w:numId w:val="1"/>
              </w:numPr>
              <w:overflowPunct w:val="0"/>
              <w:autoSpaceDE w:val="0"/>
              <w:autoSpaceDN w:val="0"/>
              <w:adjustRightInd w:val="0"/>
              <w:spacing w:line="480" w:lineRule="auto"/>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8D1C9E">
            <w:pPr>
              <w:numPr>
                <w:ilvl w:val="0"/>
                <w:numId w:val="1"/>
              </w:numPr>
              <w:overflowPunct w:val="0"/>
              <w:autoSpaceDE w:val="0"/>
              <w:autoSpaceDN w:val="0"/>
              <w:adjustRightInd w:val="0"/>
              <w:spacing w:line="480" w:lineRule="auto"/>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8D1C9E">
            <w:pPr>
              <w:numPr>
                <w:ilvl w:val="0"/>
                <w:numId w:val="1"/>
              </w:numPr>
              <w:overflowPunct w:val="0"/>
              <w:autoSpaceDE w:val="0"/>
              <w:autoSpaceDN w:val="0"/>
              <w:adjustRightInd w:val="0"/>
              <w:spacing w:line="480" w:lineRule="auto"/>
              <w:jc w:val="both"/>
              <w:textAlignment w:val="baseline"/>
            </w:pPr>
            <w:r>
              <w:t>I</w:t>
            </w:r>
            <w:r w:rsidRPr="00FF07C3">
              <w:t>ntervention and application of professional judgement in increasingly complex situations</w:t>
            </w:r>
            <w:r>
              <w:t>.</w:t>
            </w:r>
          </w:p>
          <w:p w14:paraId="61B7CD6C" w14:textId="77777777" w:rsidR="004F0E93" w:rsidRDefault="004F0E93" w:rsidP="008D1C9E">
            <w:pPr>
              <w:spacing w:line="480" w:lineRule="auto"/>
              <w:jc w:val="both"/>
            </w:pPr>
          </w:p>
          <w:p w14:paraId="050AD2DD" w14:textId="77777777" w:rsidR="00DF2A2E" w:rsidRDefault="00DF2A2E" w:rsidP="008D1C9E">
            <w:pPr>
              <w:spacing w:line="480" w:lineRule="auto"/>
              <w:jc w:val="both"/>
            </w:pPr>
            <w:r>
              <w:lastRenderedPageBreak/>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8D1C9E">
            <w:pPr>
              <w:spacing w:line="480" w:lineRule="auto"/>
              <w:jc w:val="both"/>
            </w:pPr>
          </w:p>
          <w:p w14:paraId="269756AA" w14:textId="77777777" w:rsidR="004F0E93" w:rsidRDefault="004F0E93" w:rsidP="008D1C9E">
            <w:pPr>
              <w:spacing w:line="480" w:lineRule="auto"/>
              <w:jc w:val="both"/>
            </w:pPr>
          </w:p>
          <w:p w14:paraId="16E48BFB" w14:textId="77777777" w:rsidR="004F0E93" w:rsidRPr="00706BB5" w:rsidRDefault="004F0E93" w:rsidP="008D1C9E">
            <w:pPr>
              <w:spacing w:line="480" w:lineRule="auto"/>
              <w:jc w:val="both"/>
              <w:rPr>
                <w:i/>
                <w:iCs/>
              </w:rPr>
            </w:pPr>
            <w:r w:rsidRPr="00F15354">
              <w:rPr>
                <w:i/>
                <w:iCs/>
              </w:rPr>
              <w:t>750 words (+/-</w:t>
            </w:r>
            <w:r w:rsidRPr="006179BB">
              <w:rPr>
                <w:i/>
                <w:iCs/>
              </w:rPr>
              <w:t xml:space="preserve"> 10%:  include your actual word count at the end of each section).</w:t>
            </w:r>
          </w:p>
          <w:p w14:paraId="0995ECB3" w14:textId="77777777" w:rsidR="009F0138" w:rsidRPr="00025FF3" w:rsidRDefault="009F0138" w:rsidP="008D1C9E">
            <w:pPr>
              <w:spacing w:after="240" w:line="480" w:lineRule="auto"/>
              <w:rPr>
                <w:rFonts w:ascii="Times New Roman" w:eastAsia="Times New Roman" w:hAnsi="Times New Roman" w:cs="Times New Roman"/>
              </w:rPr>
            </w:pPr>
          </w:p>
          <w:p w14:paraId="349B6AC8" w14:textId="26E228B3" w:rsidR="002C38F4" w:rsidRPr="00025FF3" w:rsidRDefault="002C38F4" w:rsidP="008D1C9E">
            <w:pPr>
              <w:spacing w:before="240" w:after="240" w:line="480" w:lineRule="auto"/>
              <w:rPr>
                <w:rFonts w:ascii="Times New Roman" w:hAnsi="Times New Roman" w:cs="Times New Roman"/>
              </w:rPr>
            </w:pPr>
            <w:r w:rsidRPr="00025FF3">
              <w:rPr>
                <w:rFonts w:ascii="Times New Roman" w:hAnsi="Times New Roman" w:cs="Times New Roman"/>
              </w:rPr>
              <w:t>Borton’s model of reflection (Borton, 1970:88) – ‘What? So what? Now what?’ will be used throughout</w:t>
            </w:r>
            <w:r w:rsidRPr="002C38F4">
              <w:rPr>
                <w:i/>
                <w:iCs/>
              </w:rPr>
              <w:t xml:space="preserve"> </w:t>
            </w:r>
            <w:r w:rsidRPr="00025FF3">
              <w:rPr>
                <w:rFonts w:ascii="Times New Roman" w:hAnsi="Times New Roman" w:cs="Times New Roman"/>
              </w:rPr>
              <w:t>this task to guide reflection on my first year of practice and future development, with a focus on the three Social Care Wales (SCW) learning outcomes. I moved from the children’s to the adults</w:t>
            </w:r>
            <w:r w:rsidR="008D5BCC">
              <w:rPr>
                <w:rFonts w:ascii="Times New Roman" w:hAnsi="Times New Roman" w:cs="Times New Roman"/>
              </w:rPr>
              <w:t>’</w:t>
            </w:r>
            <w:r w:rsidRPr="00025FF3">
              <w:rPr>
                <w:rFonts w:ascii="Times New Roman" w:hAnsi="Times New Roman" w:cs="Times New Roman"/>
              </w:rPr>
              <w:t xml:space="preserve"> department during the writing of this task; therefore, reflections focus on my first year as a children’s social worker, while the learning outcomes are relevant to my new role in the adult’s team.</w:t>
            </w:r>
          </w:p>
          <w:p w14:paraId="196D63F3" w14:textId="58C1ECC2" w:rsidR="002C38F4" w:rsidRPr="00025FF3" w:rsidRDefault="002C38F4" w:rsidP="008D1C9E">
            <w:pPr>
              <w:spacing w:before="240" w:after="240" w:line="480" w:lineRule="auto"/>
              <w:rPr>
                <w:rFonts w:ascii="Times New Roman" w:hAnsi="Times New Roman" w:cs="Times New Roman"/>
              </w:rPr>
            </w:pPr>
            <w:r w:rsidRPr="00025FF3">
              <w:rPr>
                <w:rFonts w:ascii="Times New Roman" w:hAnsi="Times New Roman" w:cs="Times New Roman"/>
                <w:b/>
                <w:bCs/>
              </w:rPr>
              <w:t>What?</w:t>
            </w:r>
            <w:r w:rsidRPr="00025FF3">
              <w:rPr>
                <w:rFonts w:ascii="Times New Roman" w:hAnsi="Times New Roman" w:cs="Times New Roman"/>
              </w:rPr>
              <w:t xml:space="preserve"> During my first year in practice, I identified developing my ability to apply analysis in assessments to inform interventions as an area for further development. Most of my experience has been completing Pathway assessments, which inform Pathway Plans for young people experiencing care. Although my skills have developed, I recognise the need to bring together information about an individual’s needs, circumstances and available support to inform appropriate interventions.</w:t>
            </w:r>
            <w:r w:rsidR="00A30006" w:rsidRPr="00025FF3">
              <w:rPr>
                <w:rFonts w:ascii="Times New Roman" w:hAnsi="Times New Roman" w:cs="Times New Roman"/>
              </w:rPr>
              <w:t xml:space="preserve"> </w:t>
            </w:r>
            <w:r w:rsidRPr="00025FF3">
              <w:rPr>
                <w:rFonts w:ascii="Times New Roman" w:hAnsi="Times New Roman" w:cs="Times New Roman"/>
                <w:b/>
                <w:bCs/>
              </w:rPr>
              <w:t>So what?</w:t>
            </w:r>
            <w:r w:rsidRPr="00025FF3">
              <w:rPr>
                <w:rFonts w:ascii="Times New Roman" w:hAnsi="Times New Roman" w:cs="Times New Roman"/>
              </w:rPr>
              <w:t xml:space="preserve"> My ability to apply analysis has improved through practice and experience. Regular supervision with my manager has provided opportunities to reflect on assessments, receive feedback and identify areas for </w:t>
            </w:r>
            <w:r w:rsidR="00025FF3" w:rsidRPr="00025FF3">
              <w:rPr>
                <w:rFonts w:ascii="Times New Roman" w:hAnsi="Times New Roman" w:cs="Times New Roman"/>
              </w:rPr>
              <w:t>further development</w:t>
            </w:r>
            <w:r w:rsidRPr="00025FF3">
              <w:rPr>
                <w:rFonts w:ascii="Times New Roman" w:hAnsi="Times New Roman" w:cs="Times New Roman"/>
              </w:rPr>
              <w:t>. Supervision also encouraged me to research local services, helping me understand how assessment information could inform available support. Positive feedback from my manager has increased my confidence and resilience.</w:t>
            </w:r>
            <w:r w:rsidR="00A30006" w:rsidRPr="00025FF3">
              <w:rPr>
                <w:rFonts w:ascii="Times New Roman" w:hAnsi="Times New Roman" w:cs="Times New Roman"/>
              </w:rPr>
              <w:t xml:space="preserve"> </w:t>
            </w:r>
            <w:r w:rsidRPr="00025FF3">
              <w:rPr>
                <w:rFonts w:ascii="Times New Roman" w:hAnsi="Times New Roman" w:cs="Times New Roman"/>
                <w:b/>
                <w:bCs/>
              </w:rPr>
              <w:t>Now what?</w:t>
            </w:r>
            <w:r w:rsidRPr="00025FF3">
              <w:rPr>
                <w:rFonts w:ascii="Times New Roman" w:hAnsi="Times New Roman" w:cs="Times New Roman"/>
              </w:rPr>
              <w:t xml:space="preserve"> As I transition into a new field of social work, I will continue developing my assessment skills by shadowing colleagues, reading </w:t>
            </w:r>
            <w:r w:rsidRPr="00025FF3">
              <w:rPr>
                <w:rFonts w:ascii="Times New Roman" w:hAnsi="Times New Roman" w:cs="Times New Roman"/>
              </w:rPr>
              <w:lastRenderedPageBreak/>
              <w:t>assessments, attending relevant training, researching local services and using supervision to reflect and learn. This will support my ability to use analysis to inform interventions for adults.</w:t>
            </w:r>
          </w:p>
          <w:p w14:paraId="69720AF2" w14:textId="12DBB3B9" w:rsidR="002C38F4" w:rsidRPr="00025FF3" w:rsidRDefault="002C38F4" w:rsidP="008D1C9E">
            <w:pPr>
              <w:spacing w:before="240" w:after="240" w:line="480" w:lineRule="auto"/>
              <w:rPr>
                <w:rFonts w:ascii="Times New Roman" w:hAnsi="Times New Roman" w:cs="Times New Roman"/>
              </w:rPr>
            </w:pPr>
            <w:r w:rsidRPr="00025FF3">
              <w:rPr>
                <w:rFonts w:ascii="Times New Roman" w:hAnsi="Times New Roman" w:cs="Times New Roman"/>
                <w:b/>
                <w:bCs/>
              </w:rPr>
              <w:t>What?</w:t>
            </w:r>
            <w:r w:rsidRPr="00025FF3">
              <w:rPr>
                <w:rFonts w:ascii="Times New Roman" w:hAnsi="Times New Roman" w:cs="Times New Roman"/>
              </w:rPr>
              <w:t xml:space="preserve"> During my first year in practice, I identified developing my ability to work collaboratively with people in need of care and support, their </w:t>
            </w:r>
            <w:proofErr w:type="spellStart"/>
            <w:r w:rsidRPr="00025FF3">
              <w:rPr>
                <w:rFonts w:ascii="Times New Roman" w:hAnsi="Times New Roman" w:cs="Times New Roman"/>
              </w:rPr>
              <w:t>carers</w:t>
            </w:r>
            <w:proofErr w:type="spellEnd"/>
            <w:r w:rsidRPr="00025FF3">
              <w:rPr>
                <w:rFonts w:ascii="Times New Roman" w:hAnsi="Times New Roman" w:cs="Times New Roman"/>
              </w:rPr>
              <w:t xml:space="preserve"> and other professionals as an area for further development. I have experienced both effective and less effective collaboration. Positive experiences included communication, honesty, organisation and working towards a shared goal, while less effective experiences involved poor communication and agencies working towards different goals.</w:t>
            </w:r>
            <w:r w:rsidR="00A30006" w:rsidRPr="00025FF3">
              <w:rPr>
                <w:rFonts w:ascii="Times New Roman" w:hAnsi="Times New Roman" w:cs="Times New Roman"/>
              </w:rPr>
              <w:t xml:space="preserve"> </w:t>
            </w:r>
            <w:r w:rsidRPr="00025FF3">
              <w:rPr>
                <w:rFonts w:ascii="Times New Roman" w:hAnsi="Times New Roman" w:cs="Times New Roman"/>
                <w:b/>
                <w:bCs/>
              </w:rPr>
              <w:t>So what?</w:t>
            </w:r>
            <w:r w:rsidRPr="00025FF3">
              <w:rPr>
                <w:rFonts w:ascii="Times New Roman" w:hAnsi="Times New Roman" w:cs="Times New Roman"/>
              </w:rPr>
              <w:t xml:space="preserve"> </w:t>
            </w:r>
            <w:r w:rsidR="001E20E0" w:rsidRPr="00025FF3">
              <w:rPr>
                <w:rFonts w:ascii="Times New Roman" w:hAnsi="Times New Roman" w:cs="Times New Roman"/>
              </w:rPr>
              <w:t xml:space="preserve">I have learned that effective collaboration and communication between </w:t>
            </w:r>
            <w:r w:rsidR="004A2F17" w:rsidRPr="00025FF3">
              <w:rPr>
                <w:rFonts w:ascii="Times New Roman" w:hAnsi="Times New Roman" w:cs="Times New Roman"/>
              </w:rPr>
              <w:t>professionals</w:t>
            </w:r>
            <w:r w:rsidR="001E20E0" w:rsidRPr="00025FF3">
              <w:rPr>
                <w:rFonts w:ascii="Times New Roman" w:hAnsi="Times New Roman" w:cs="Times New Roman"/>
              </w:rPr>
              <w:t xml:space="preserve"> are important in achieving </w:t>
            </w:r>
            <w:r w:rsidR="004A2F17" w:rsidRPr="00025FF3">
              <w:rPr>
                <w:rFonts w:ascii="Times New Roman" w:hAnsi="Times New Roman" w:cs="Times New Roman"/>
              </w:rPr>
              <w:t>positive</w:t>
            </w:r>
            <w:r w:rsidR="001E20E0" w:rsidRPr="00025FF3">
              <w:rPr>
                <w:rFonts w:ascii="Times New Roman" w:hAnsi="Times New Roman" w:cs="Times New Roman"/>
              </w:rPr>
              <w:t xml:space="preserve"> outcomes, </w:t>
            </w:r>
            <w:r w:rsidR="004A2F17" w:rsidRPr="00025FF3">
              <w:rPr>
                <w:rFonts w:ascii="Times New Roman" w:hAnsi="Times New Roman" w:cs="Times New Roman"/>
              </w:rPr>
              <w:t>reflecting</w:t>
            </w:r>
            <w:r w:rsidR="001E20E0" w:rsidRPr="00025FF3">
              <w:rPr>
                <w:rFonts w:ascii="Times New Roman" w:hAnsi="Times New Roman" w:cs="Times New Roman"/>
              </w:rPr>
              <w:t xml:space="preserve"> the emphasis on cooperation and partnership working within the </w:t>
            </w:r>
            <w:r w:rsidR="004A2F17" w:rsidRPr="00025FF3">
              <w:rPr>
                <w:rFonts w:ascii="Times New Roman" w:hAnsi="Times New Roman" w:cs="Times New Roman"/>
              </w:rPr>
              <w:t xml:space="preserve">Social Services and Well-being (Wales) Act 2014 (Welsh Government, 2014). </w:t>
            </w:r>
            <w:r w:rsidRPr="00025FF3">
              <w:rPr>
                <w:rFonts w:ascii="Times New Roman" w:hAnsi="Times New Roman" w:cs="Times New Roman"/>
              </w:rPr>
              <w:t>I have learned that professionals offer different support, services and expertise, so effective collaboration requires an understanding of their roles and responsibilities. Reviews have brought professionals together to discuss the young person’s wishes, feelings and needs and create a plan. I have also seen how poor communication or different priorities can create barriers to effective working.</w:t>
            </w:r>
            <w:r w:rsidR="00A30006" w:rsidRPr="00025FF3">
              <w:rPr>
                <w:rFonts w:ascii="Times New Roman" w:hAnsi="Times New Roman" w:cs="Times New Roman"/>
              </w:rPr>
              <w:t xml:space="preserve"> </w:t>
            </w:r>
            <w:r w:rsidRPr="00025FF3">
              <w:rPr>
                <w:rFonts w:ascii="Times New Roman" w:hAnsi="Times New Roman" w:cs="Times New Roman"/>
                <w:b/>
                <w:bCs/>
              </w:rPr>
              <w:t>Now what?</w:t>
            </w:r>
            <w:r w:rsidRPr="00025FF3">
              <w:rPr>
                <w:rFonts w:ascii="Times New Roman" w:hAnsi="Times New Roman" w:cs="Times New Roman"/>
              </w:rPr>
              <w:t xml:space="preserve"> I will promote collaborative working and ensure the individual’s voice is heard. As I transition into adult social care, I will develop my understanding of other agencies and their services through discussion with professionals and supervision. I will continue developing my communication skills with individuals, carers and professionals through reflection and practice.</w:t>
            </w:r>
          </w:p>
          <w:p w14:paraId="7B03B977" w14:textId="4C4B7A65" w:rsidR="002C38F4" w:rsidRPr="00025FF3" w:rsidRDefault="002C38F4" w:rsidP="008D1C9E">
            <w:pPr>
              <w:spacing w:before="240" w:after="240" w:line="480" w:lineRule="auto"/>
              <w:rPr>
                <w:rFonts w:ascii="Times New Roman" w:hAnsi="Times New Roman" w:cs="Times New Roman"/>
              </w:rPr>
            </w:pPr>
            <w:r w:rsidRPr="00025FF3">
              <w:rPr>
                <w:rFonts w:ascii="Times New Roman" w:hAnsi="Times New Roman" w:cs="Times New Roman"/>
                <w:b/>
                <w:bCs/>
              </w:rPr>
              <w:t>What?</w:t>
            </w:r>
            <w:r w:rsidRPr="00025FF3">
              <w:rPr>
                <w:rFonts w:ascii="Times New Roman" w:hAnsi="Times New Roman" w:cs="Times New Roman"/>
              </w:rPr>
              <w:t xml:space="preserve"> During my first few months in practice, I identified developing my confidence and ability to apply professional judgement and implement interventions in increasingly complex situations as an area for further development. I often sought support from my manager or colleagues when exercising professional judgement. While advice was important, I recognised that relying heavily on others could delay decisions and affect my confidence.</w:t>
            </w:r>
            <w:r w:rsidR="00A30006" w:rsidRPr="00025FF3">
              <w:rPr>
                <w:rFonts w:ascii="Times New Roman" w:hAnsi="Times New Roman" w:cs="Times New Roman"/>
              </w:rPr>
              <w:t xml:space="preserve"> </w:t>
            </w:r>
            <w:r w:rsidRPr="00025FF3">
              <w:rPr>
                <w:rFonts w:ascii="Times New Roman" w:hAnsi="Times New Roman" w:cs="Times New Roman"/>
                <w:b/>
                <w:bCs/>
              </w:rPr>
              <w:t>So what?</w:t>
            </w:r>
            <w:r w:rsidRPr="00025FF3">
              <w:rPr>
                <w:rFonts w:ascii="Times New Roman" w:hAnsi="Times New Roman" w:cs="Times New Roman"/>
              </w:rPr>
              <w:t xml:space="preserve"> As I gained confidence, experience and knowledge, my ability to apply professional judgement independently improved. I learned that discussing complex </w:t>
            </w:r>
            <w:r w:rsidRPr="00025FF3">
              <w:rPr>
                <w:rFonts w:ascii="Times New Roman" w:hAnsi="Times New Roman" w:cs="Times New Roman"/>
              </w:rPr>
              <w:lastRenderedPageBreak/>
              <w:t>situations with my manager and colleagues is an effective way to reflect and make decisions and is not a sign of incompetence.</w:t>
            </w:r>
            <w:r w:rsidR="007C28C3" w:rsidRPr="00025FF3">
              <w:rPr>
                <w:rFonts w:ascii="Times New Roman" w:hAnsi="Times New Roman" w:cs="Times New Roman"/>
              </w:rPr>
              <w:t xml:space="preserve"> This is consistent with Social Care Wales guidance, which emphasises using supervision to reflect on and improve practice and to discuss concerns (Social Care Wales, 2019).</w:t>
            </w:r>
            <w:r w:rsidRPr="00025FF3">
              <w:rPr>
                <w:rFonts w:ascii="Times New Roman" w:hAnsi="Times New Roman" w:cs="Times New Roman"/>
              </w:rPr>
              <w:t xml:space="preserve"> I also recognised that training, research and policy updates can strengthen professional judgement. These experiences have helped me understand that professional judgement involves considering information, seeking appropriate advice and reflecting on potential interventions.</w:t>
            </w:r>
            <w:r w:rsidR="00A30006" w:rsidRPr="00025FF3">
              <w:rPr>
                <w:rFonts w:ascii="Times New Roman" w:hAnsi="Times New Roman" w:cs="Times New Roman"/>
              </w:rPr>
              <w:t xml:space="preserve"> </w:t>
            </w:r>
            <w:r w:rsidRPr="00025FF3">
              <w:rPr>
                <w:rFonts w:ascii="Times New Roman" w:hAnsi="Times New Roman" w:cs="Times New Roman"/>
                <w:b/>
                <w:bCs/>
              </w:rPr>
              <w:t>Now what?</w:t>
            </w:r>
            <w:r w:rsidRPr="00025FF3">
              <w:rPr>
                <w:rFonts w:ascii="Times New Roman" w:hAnsi="Times New Roman" w:cs="Times New Roman"/>
              </w:rPr>
              <w:t xml:space="preserve"> I will continue developing my knowledge and confidence through training that addresses gaps in my understanding, such as hoarding.</w:t>
            </w:r>
            <w:r w:rsidR="007C28C3" w:rsidRPr="00025FF3">
              <w:rPr>
                <w:rFonts w:ascii="Times New Roman" w:hAnsi="Times New Roman" w:cs="Times New Roman"/>
              </w:rPr>
              <w:t xml:space="preserve"> </w:t>
            </w:r>
            <w:r w:rsidR="001E20E0" w:rsidRPr="00025FF3">
              <w:rPr>
                <w:rFonts w:ascii="Times New Roman" w:hAnsi="Times New Roman" w:cs="Times New Roman"/>
              </w:rPr>
              <w:t>Continuing</w:t>
            </w:r>
            <w:r w:rsidR="007C28C3" w:rsidRPr="00025FF3">
              <w:rPr>
                <w:rFonts w:ascii="Times New Roman" w:hAnsi="Times New Roman" w:cs="Times New Roman"/>
              </w:rPr>
              <w:t xml:space="preserve"> professional development is also an ongoing professional </w:t>
            </w:r>
            <w:r w:rsidR="001E20E0" w:rsidRPr="00025FF3">
              <w:rPr>
                <w:rFonts w:ascii="Times New Roman" w:hAnsi="Times New Roman" w:cs="Times New Roman"/>
              </w:rPr>
              <w:t>responsibility</w:t>
            </w:r>
            <w:r w:rsidR="007C28C3" w:rsidRPr="00025FF3">
              <w:rPr>
                <w:rFonts w:ascii="Times New Roman" w:hAnsi="Times New Roman" w:cs="Times New Roman"/>
              </w:rPr>
              <w:t>, requiring social workers to maintain</w:t>
            </w:r>
            <w:r w:rsidR="001E20E0" w:rsidRPr="00025FF3">
              <w:rPr>
                <w:rFonts w:ascii="Times New Roman" w:hAnsi="Times New Roman" w:cs="Times New Roman"/>
              </w:rPr>
              <w:t xml:space="preserve"> and develop their knowledge and skills through learning (Social Care Wales, 2026).</w:t>
            </w:r>
            <w:r w:rsidRPr="00025FF3">
              <w:rPr>
                <w:rFonts w:ascii="Times New Roman" w:hAnsi="Times New Roman" w:cs="Times New Roman"/>
              </w:rPr>
              <w:t xml:space="preserve"> I will create a realistic timetable to read research and policy changes and use supervision to reflect on my professional judgement, interventions and any barriers to decision-making.</w:t>
            </w:r>
          </w:p>
          <w:p w14:paraId="0900412E" w14:textId="0B388D53" w:rsidR="004A2F17" w:rsidRPr="00025FF3" w:rsidRDefault="002C38F4" w:rsidP="008D1C9E">
            <w:pPr>
              <w:spacing w:before="240" w:after="240" w:line="480" w:lineRule="auto"/>
              <w:rPr>
                <w:rFonts w:ascii="Times New Roman" w:hAnsi="Times New Roman" w:cs="Times New Roman"/>
              </w:rPr>
            </w:pPr>
            <w:r w:rsidRPr="00025FF3">
              <w:rPr>
                <w:rFonts w:ascii="Times New Roman" w:hAnsi="Times New Roman" w:cs="Times New Roman"/>
              </w:rPr>
              <w:t>In this task, I have reflected on my first year in practice, focusing on collaborative working, analysis in assessments and professional judgement using Borton’s ‘What? So what? Now what?’ model. This has helped me identify areas for continued professional development.</w:t>
            </w:r>
          </w:p>
          <w:p w14:paraId="7E3E67F4" w14:textId="139251EB" w:rsidR="004F0E93" w:rsidRPr="00706BB5" w:rsidRDefault="004A2F17" w:rsidP="008D1C9E">
            <w:pPr>
              <w:spacing w:before="240" w:after="240" w:line="480" w:lineRule="auto"/>
              <w:rPr>
                <w:i/>
                <w:iCs/>
              </w:rPr>
            </w:pPr>
            <w:r>
              <w:rPr>
                <w:i/>
                <w:iCs/>
              </w:rPr>
              <w:t>(75</w:t>
            </w:r>
            <w:r w:rsidR="00025FF3">
              <w:rPr>
                <w:i/>
                <w:iCs/>
              </w:rPr>
              <w:t>9</w:t>
            </w:r>
            <w:r>
              <w:rPr>
                <w:i/>
                <w:iCs/>
              </w:rPr>
              <w:t>).</w:t>
            </w:r>
          </w:p>
        </w:tc>
      </w:tr>
    </w:tbl>
    <w:p w14:paraId="69EBFDEB" w14:textId="77777777" w:rsidR="00025FF3" w:rsidRDefault="00025FF3" w:rsidP="004F0E93">
      <w:pPr>
        <w:jc w:val="center"/>
        <w:rPr>
          <w:b/>
          <w:sz w:val="28"/>
          <w:szCs w:val="28"/>
        </w:rPr>
      </w:pPr>
    </w:p>
    <w:p w14:paraId="5EBD4E32" w14:textId="6F5D50A7"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3E6D252" w14:textId="77777777" w:rsidR="004F0E93" w:rsidRDefault="004F0E93" w:rsidP="002D6B34">
            <w:pPr>
              <w:jc w:val="both"/>
              <w:rPr>
                <w:i/>
              </w:rPr>
            </w:pPr>
          </w:p>
          <w:p w14:paraId="12DA56E1" w14:textId="77777777" w:rsidR="00091FC0" w:rsidRDefault="00091FC0" w:rsidP="002D6B34">
            <w:pPr>
              <w:jc w:val="both"/>
              <w:rPr>
                <w:i/>
              </w:rPr>
            </w:pPr>
          </w:p>
          <w:p w14:paraId="2AA0FDC4" w14:textId="77777777" w:rsidR="00091FC0" w:rsidRPr="00091FC0" w:rsidRDefault="00091FC0" w:rsidP="008D1C9E">
            <w:pPr>
              <w:spacing w:line="480" w:lineRule="auto"/>
              <w:jc w:val="both"/>
              <w:rPr>
                <w:rFonts w:ascii="Times New Roman" w:hAnsi="Times New Roman" w:cs="Times New Roman"/>
                <w:iCs/>
              </w:rPr>
            </w:pPr>
            <w:r w:rsidRPr="00091FC0">
              <w:rPr>
                <w:rFonts w:ascii="Times New Roman" w:hAnsi="Times New Roman" w:cs="Times New Roman"/>
                <w:b/>
                <w:bCs/>
                <w:iCs/>
              </w:rPr>
              <w:t>What?</w:t>
            </w:r>
            <w:r w:rsidRPr="00091FC0">
              <w:rPr>
                <w:rFonts w:ascii="Times New Roman" w:hAnsi="Times New Roman" w:cs="Times New Roman"/>
                <w:iCs/>
              </w:rPr>
              <w:t xml:space="preserve"> In Part A, I stated that I would shadow colleagues, read assessments, attend relevant training, research local services and use supervision to develop my ability to apply analysis in assessments. Since completing Part A, I have had opportunities to develop these areas.</w:t>
            </w:r>
          </w:p>
          <w:p w14:paraId="4F3C8905" w14:textId="775BE762" w:rsidR="00091FC0" w:rsidRPr="00091FC0" w:rsidRDefault="00091FC0" w:rsidP="008D1C9E">
            <w:pPr>
              <w:spacing w:line="480" w:lineRule="auto"/>
              <w:jc w:val="both"/>
              <w:rPr>
                <w:rFonts w:ascii="Times New Roman" w:hAnsi="Times New Roman" w:cs="Times New Roman"/>
                <w:iCs/>
              </w:rPr>
            </w:pPr>
            <w:r w:rsidRPr="00091FC0">
              <w:rPr>
                <w:rFonts w:ascii="Times New Roman" w:hAnsi="Times New Roman" w:cs="Times New Roman"/>
                <w:b/>
                <w:bCs/>
                <w:iCs/>
              </w:rPr>
              <w:t>So what?</w:t>
            </w:r>
            <w:r w:rsidRPr="00091FC0">
              <w:rPr>
                <w:rFonts w:ascii="Times New Roman" w:hAnsi="Times New Roman" w:cs="Times New Roman"/>
                <w:iCs/>
              </w:rPr>
              <w:t xml:space="preserve"> I have shadowed colleagues and read their assessments, helping me understand how they apply analysis. I have recognised that effective assessment involves considering information alongside an individual’s needs and circumstances to inform interventions. Supervision with my manager has allowed me to reflect on my assessments, ask questions and receive feedback, helping me identify areas for improvement. Researching local services has also increased my understanding of available support and informed my assessments and interventions. These experiences have increased my confidence in bringing information together rather than simply recording it</w:t>
            </w:r>
            <w:r w:rsidR="003E6974">
              <w:rPr>
                <w:rFonts w:ascii="Times New Roman" w:hAnsi="Times New Roman" w:cs="Times New Roman"/>
                <w:iCs/>
              </w:rPr>
              <w:t xml:space="preserve">, demonstrating progress in achieving this learning outcome. </w:t>
            </w:r>
            <w:r w:rsidRPr="00091FC0">
              <w:rPr>
                <w:rFonts w:ascii="Times New Roman" w:hAnsi="Times New Roman" w:cs="Times New Roman"/>
                <w:iCs/>
              </w:rPr>
              <w:t>However, I could have attended more assessment-specific training to further develop my skills.</w:t>
            </w:r>
            <w:r>
              <w:rPr>
                <w:rFonts w:ascii="Times New Roman" w:hAnsi="Times New Roman" w:cs="Times New Roman"/>
                <w:iCs/>
              </w:rPr>
              <w:t xml:space="preserve"> </w:t>
            </w:r>
            <w:r w:rsidRPr="00091FC0">
              <w:rPr>
                <w:rFonts w:ascii="Times New Roman" w:hAnsi="Times New Roman" w:cs="Times New Roman"/>
                <w:b/>
                <w:bCs/>
                <w:iCs/>
              </w:rPr>
              <w:t>Now what?</w:t>
            </w:r>
            <w:r w:rsidRPr="00091FC0">
              <w:rPr>
                <w:rFonts w:ascii="Times New Roman" w:hAnsi="Times New Roman" w:cs="Times New Roman"/>
                <w:iCs/>
              </w:rPr>
              <w:t xml:space="preserve"> I will continue to shadow colleagues completing complex assessments, attend relevant training and use supervision and feedback to identify further development needs.</w:t>
            </w:r>
          </w:p>
          <w:p w14:paraId="21216468" w14:textId="77777777" w:rsidR="00091FC0" w:rsidRDefault="00091FC0" w:rsidP="008D1C9E">
            <w:pPr>
              <w:spacing w:line="480" w:lineRule="auto"/>
              <w:jc w:val="both"/>
              <w:rPr>
                <w:rFonts w:ascii="Times New Roman" w:hAnsi="Times New Roman" w:cs="Times New Roman"/>
                <w:iCs/>
              </w:rPr>
            </w:pPr>
          </w:p>
          <w:p w14:paraId="124B26C7" w14:textId="1EC90715" w:rsidR="00091FC0" w:rsidRPr="00091FC0" w:rsidRDefault="00091FC0" w:rsidP="008D1C9E">
            <w:pPr>
              <w:spacing w:line="480" w:lineRule="auto"/>
              <w:jc w:val="both"/>
              <w:rPr>
                <w:rFonts w:ascii="Times New Roman" w:hAnsi="Times New Roman" w:cs="Times New Roman"/>
                <w:iCs/>
              </w:rPr>
            </w:pPr>
            <w:r w:rsidRPr="00091FC0">
              <w:rPr>
                <w:rFonts w:ascii="Times New Roman" w:hAnsi="Times New Roman" w:cs="Times New Roman"/>
                <w:b/>
                <w:bCs/>
                <w:iCs/>
              </w:rPr>
              <w:lastRenderedPageBreak/>
              <w:t>What?</w:t>
            </w:r>
            <w:r w:rsidRPr="00091FC0">
              <w:rPr>
                <w:rFonts w:ascii="Times New Roman" w:hAnsi="Times New Roman" w:cs="Times New Roman"/>
                <w:iCs/>
              </w:rPr>
              <w:t xml:space="preserve"> In Part A, I stated that I would continue to promote collaborative working, ensure the individual’s voice is heard, develop my understanding of other agencies and their services, and improve my communication skills with individuals, carers and professionals.</w:t>
            </w:r>
          </w:p>
          <w:p w14:paraId="79811B0F" w14:textId="20AE9FCA" w:rsidR="00CF24E6" w:rsidRDefault="00091FC0" w:rsidP="008D1C9E">
            <w:pPr>
              <w:spacing w:line="480" w:lineRule="auto"/>
              <w:jc w:val="both"/>
              <w:rPr>
                <w:rFonts w:ascii="Times New Roman" w:hAnsi="Times New Roman" w:cs="Times New Roman"/>
                <w:iCs/>
              </w:rPr>
            </w:pPr>
            <w:r w:rsidRPr="00091FC0">
              <w:rPr>
                <w:rFonts w:ascii="Times New Roman" w:hAnsi="Times New Roman" w:cs="Times New Roman"/>
                <w:b/>
                <w:bCs/>
                <w:iCs/>
              </w:rPr>
              <w:t>So what?</w:t>
            </w:r>
            <w:r w:rsidRPr="00091FC0">
              <w:rPr>
                <w:rFonts w:ascii="Times New Roman" w:hAnsi="Times New Roman" w:cs="Times New Roman"/>
                <w:iCs/>
              </w:rPr>
              <w:t xml:space="preserve"> Since completing Part A, I have worked with colleagues within social care, health professionals and other agencies. This has helped me understand different professional roles and how their knowledge contributes to an individual’s care and support. I have also communicated with individuals and families to understand their views and involve them in decision-making. I have learned that effective collaboration requires clear communication and an understanding of different roles and responsibilities</w:t>
            </w:r>
            <w:r w:rsidR="00CF24E6">
              <w:rPr>
                <w:rFonts w:ascii="Times New Roman" w:hAnsi="Times New Roman" w:cs="Times New Roman"/>
                <w:iCs/>
              </w:rPr>
              <w:t xml:space="preserve"> (Welsh Government, 2025). </w:t>
            </w:r>
          </w:p>
          <w:p w14:paraId="79BA51A2" w14:textId="451609C1" w:rsidR="00091FC0" w:rsidRDefault="00091FC0" w:rsidP="008D1C9E">
            <w:pPr>
              <w:spacing w:line="480" w:lineRule="auto"/>
              <w:jc w:val="both"/>
              <w:rPr>
                <w:rFonts w:ascii="Times New Roman" w:hAnsi="Times New Roman" w:cs="Times New Roman"/>
                <w:iCs/>
              </w:rPr>
            </w:pPr>
            <w:r w:rsidRPr="00091FC0">
              <w:rPr>
                <w:rFonts w:ascii="Times New Roman" w:hAnsi="Times New Roman" w:cs="Times New Roman"/>
                <w:iCs/>
              </w:rPr>
              <w:t>Keeping the individual’s views central is also important when professionals work together. Supervision has provided opportunities to reflect on my collaborative working and identify areas where I need to develop my knowledge and communication skills.</w:t>
            </w:r>
            <w:r>
              <w:rPr>
                <w:rFonts w:ascii="Times New Roman" w:hAnsi="Times New Roman" w:cs="Times New Roman"/>
                <w:iCs/>
              </w:rPr>
              <w:t xml:space="preserve"> </w:t>
            </w:r>
            <w:r w:rsidRPr="00091FC0">
              <w:rPr>
                <w:rFonts w:ascii="Times New Roman" w:hAnsi="Times New Roman" w:cs="Times New Roman"/>
                <w:b/>
                <w:bCs/>
                <w:iCs/>
              </w:rPr>
              <w:t>Now what?</w:t>
            </w:r>
            <w:r w:rsidRPr="00091FC0">
              <w:rPr>
                <w:rFonts w:ascii="Times New Roman" w:hAnsi="Times New Roman" w:cs="Times New Roman"/>
                <w:iCs/>
              </w:rPr>
              <w:t xml:space="preserve"> Moving forward, I will continue developing my understanding of other agencies and their services to improve my collaborative working. I would also like to attend the Collaborative Communication training again, which I previously completed as a student, to refresh my knowledge and relate it to my current practice.</w:t>
            </w:r>
          </w:p>
          <w:p w14:paraId="2EDDD5B1" w14:textId="77777777" w:rsidR="002B5DA5" w:rsidRPr="00091FC0" w:rsidRDefault="002B5DA5" w:rsidP="008D1C9E">
            <w:pPr>
              <w:spacing w:line="480" w:lineRule="auto"/>
              <w:jc w:val="both"/>
              <w:rPr>
                <w:rFonts w:ascii="Times New Roman" w:hAnsi="Times New Roman" w:cs="Times New Roman"/>
                <w:iCs/>
              </w:rPr>
            </w:pPr>
          </w:p>
          <w:p w14:paraId="7BC5BF7F" w14:textId="4C4A6B04" w:rsidR="00091FC0" w:rsidRDefault="002B5DA5" w:rsidP="002B5DA5">
            <w:pPr>
              <w:spacing w:line="480" w:lineRule="auto"/>
              <w:jc w:val="both"/>
              <w:rPr>
                <w:rFonts w:ascii="Times New Roman" w:hAnsi="Times New Roman" w:cs="Times New Roman"/>
                <w:iCs/>
              </w:rPr>
            </w:pPr>
            <w:r w:rsidRPr="002B5DA5">
              <w:rPr>
                <w:rFonts w:ascii="Times New Roman" w:hAnsi="Times New Roman" w:cs="Times New Roman"/>
                <w:b/>
                <w:bCs/>
                <w:iCs/>
              </w:rPr>
              <w:t>What?</w:t>
            </w:r>
            <w:r w:rsidRPr="002B5DA5">
              <w:rPr>
                <w:rFonts w:ascii="Times New Roman" w:hAnsi="Times New Roman" w:cs="Times New Roman"/>
                <w:iCs/>
              </w:rPr>
              <w:t xml:space="preserve"> In Part A, I stated that I would build my confidence and knowledge through practice, attend training that addressed gaps in my knowledge, create a timetable to read new research and policy changes, and use supervision to support my development. I identified developing my confidence and ability to apply professional judgement and implement interventions in increasingly complex situations as an area for further development.</w:t>
            </w:r>
            <w:r>
              <w:rPr>
                <w:rFonts w:ascii="Times New Roman" w:hAnsi="Times New Roman" w:cs="Times New Roman"/>
                <w:iCs/>
              </w:rPr>
              <w:t xml:space="preserve"> </w:t>
            </w:r>
            <w:r w:rsidRPr="002B5DA5">
              <w:rPr>
                <w:rFonts w:ascii="Times New Roman" w:hAnsi="Times New Roman" w:cs="Times New Roman"/>
                <w:b/>
                <w:bCs/>
                <w:iCs/>
              </w:rPr>
              <w:t>So what?</w:t>
            </w:r>
            <w:r w:rsidRPr="002B5DA5">
              <w:rPr>
                <w:rFonts w:ascii="Times New Roman" w:hAnsi="Times New Roman" w:cs="Times New Roman"/>
                <w:iCs/>
              </w:rPr>
              <w:t xml:space="preserve"> Since completing Part A, I have done most of the things I identified. I have attended training on hoarding and self-neglect, which has helped develop my knowledge and confidence when applying professional judgement and considering appropriate interventions in increasingly </w:t>
            </w:r>
            <w:r w:rsidRPr="002B5DA5">
              <w:rPr>
                <w:rFonts w:ascii="Times New Roman" w:hAnsi="Times New Roman" w:cs="Times New Roman"/>
                <w:iCs/>
              </w:rPr>
              <w:lastRenderedPageBreak/>
              <w:t>complex situations. Supervision has also been a big part of my development, allowing me to discuss situations with my manager, reflect on decisions and seek guidance when needed. This has helped me recognise that professional judgement can be strengthened through reflection, discussion and developing my knowledge, rather than relying solely on my own experience (Social Care Wales, 2019). I began a timetable for reading research and policy but found that this became a lower priority with a busy workload. Reflecting on this, I recognise that although keeping up to date is important, the approach I planned was not realistic alongside my workload. This has highlighted the importance of setting achievable development goals that can be maintained within practice.</w:t>
            </w:r>
            <w:r>
              <w:rPr>
                <w:rFonts w:ascii="Times New Roman" w:hAnsi="Times New Roman" w:cs="Times New Roman"/>
                <w:iCs/>
              </w:rPr>
              <w:t xml:space="preserve"> </w:t>
            </w:r>
            <w:r w:rsidRPr="002B5DA5">
              <w:rPr>
                <w:rFonts w:ascii="Times New Roman" w:hAnsi="Times New Roman" w:cs="Times New Roman"/>
                <w:b/>
                <w:bCs/>
                <w:iCs/>
              </w:rPr>
              <w:t>Now what?</w:t>
            </w:r>
            <w:r w:rsidRPr="002B5DA5">
              <w:rPr>
                <w:rFonts w:ascii="Times New Roman" w:hAnsi="Times New Roman" w:cs="Times New Roman"/>
                <w:iCs/>
              </w:rPr>
              <w:t xml:space="preserve"> Moving forward, I will continue to build my confidence through practice, training and supervision, particularly when applying professional judgement and implementing interventions in increasingly complex situations. I will attend training that addresses gaps in my knowledge and seek support from experienced colleagues when needed. I will also find realistic ways to keep up to date with research and policy alongside my workload. Supervision will help me review my progress, reflect on my decisions and interventions, and identify further development needs.</w:t>
            </w:r>
          </w:p>
          <w:p w14:paraId="001778C4" w14:textId="77777777" w:rsidR="00D53E90" w:rsidRDefault="00D53E90" w:rsidP="00CF24E6">
            <w:pPr>
              <w:spacing w:line="480" w:lineRule="auto"/>
              <w:jc w:val="both"/>
              <w:rPr>
                <w:i/>
              </w:rPr>
            </w:pPr>
          </w:p>
          <w:p w14:paraId="2385C4E4" w14:textId="77777777" w:rsidR="00D53E90" w:rsidRDefault="00D53E90" w:rsidP="002D6B34">
            <w:pPr>
              <w:jc w:val="both"/>
              <w:rPr>
                <w:i/>
              </w:rPr>
            </w:pPr>
          </w:p>
          <w:p w14:paraId="33F38B36" w14:textId="242D46E7" w:rsidR="007A12CB" w:rsidRDefault="007A12CB" w:rsidP="007A12CB">
            <w:pPr>
              <w:jc w:val="both"/>
              <w:rPr>
                <w:i/>
              </w:rPr>
            </w:pPr>
            <w:r w:rsidRPr="007A12CB">
              <w:rPr>
                <w:i/>
              </w:rPr>
              <w:t xml:space="preserve"> </w:t>
            </w:r>
          </w:p>
          <w:p w14:paraId="62432A4C" w14:textId="2C2B30BF" w:rsidR="0097010C" w:rsidRPr="0097010C" w:rsidRDefault="00CF24E6" w:rsidP="0097010C">
            <w:pPr>
              <w:spacing w:after="160" w:line="480" w:lineRule="auto"/>
              <w:rPr>
                <w:rFonts w:ascii="Times New Roman" w:eastAsia="Aptos" w:hAnsi="Times New Roman" w:cs="Times New Roman"/>
                <w:kern w:val="2"/>
                <w14:ligatures w14:val="standardContextual"/>
              </w:rPr>
            </w:pPr>
            <w:r>
              <w:rPr>
                <w:rFonts w:ascii="Times New Roman" w:eastAsia="Aptos" w:hAnsi="Times New Roman" w:cs="Times New Roman"/>
                <w:kern w:val="2"/>
                <w14:ligatures w14:val="standardContextual"/>
              </w:rPr>
              <w:t>(6</w:t>
            </w:r>
            <w:r w:rsidR="002B5DA5">
              <w:rPr>
                <w:rFonts w:ascii="Times New Roman" w:eastAsia="Aptos" w:hAnsi="Times New Roman" w:cs="Times New Roman"/>
                <w:kern w:val="2"/>
                <w14:ligatures w14:val="standardContextual"/>
              </w:rPr>
              <w:t>82</w:t>
            </w:r>
            <w:r>
              <w:rPr>
                <w:rFonts w:ascii="Times New Roman" w:eastAsia="Aptos" w:hAnsi="Times New Roman" w:cs="Times New Roman"/>
                <w:kern w:val="2"/>
                <w14:ligatures w14:val="standardContextual"/>
              </w:rPr>
              <w:t xml:space="preserve">) </w:t>
            </w:r>
          </w:p>
          <w:p w14:paraId="4ACB8C3E" w14:textId="77777777" w:rsidR="0097010C" w:rsidRDefault="0097010C" w:rsidP="002D6B34">
            <w:pPr>
              <w:jc w:val="both"/>
              <w:rPr>
                <w:rFonts w:ascii="Times New Roman" w:eastAsia="Aptos" w:hAnsi="Times New Roman" w:cs="Times New Roman"/>
                <w:kern w:val="2"/>
                <w14:ligatures w14:val="standardContextual"/>
              </w:rPr>
            </w:pPr>
          </w:p>
          <w:p w14:paraId="15B41680" w14:textId="77777777" w:rsidR="00D64616" w:rsidRDefault="00D64616" w:rsidP="002D6B34">
            <w:pPr>
              <w:jc w:val="both"/>
              <w:rPr>
                <w:rFonts w:eastAsia="Aptos"/>
                <w:i/>
                <w:kern w:val="2"/>
                <w14:ligatures w14:val="standardContextual"/>
              </w:rPr>
            </w:pPr>
          </w:p>
          <w:p w14:paraId="1A9C6250" w14:textId="77777777" w:rsidR="00D64616" w:rsidRDefault="00D64616" w:rsidP="002D6B34">
            <w:pPr>
              <w:jc w:val="both"/>
              <w:rPr>
                <w:rFonts w:eastAsia="Aptos"/>
                <w:i/>
                <w:kern w:val="2"/>
                <w14:ligatures w14:val="standardContextual"/>
              </w:rPr>
            </w:pPr>
          </w:p>
          <w:p w14:paraId="167029E2" w14:textId="77777777" w:rsidR="00D64616" w:rsidRDefault="00D64616" w:rsidP="002D6B34">
            <w:pPr>
              <w:jc w:val="both"/>
              <w:rPr>
                <w:i/>
              </w:rPr>
            </w:pPr>
          </w:p>
          <w:p w14:paraId="52CD0E3E" w14:textId="39BD6637" w:rsidR="0097010C" w:rsidRPr="008B28E7" w:rsidRDefault="0097010C"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1B7E8ED2" w14:textId="77777777" w:rsidR="00B930D3" w:rsidRDefault="00B930D3" w:rsidP="002D6B34">
            <w:pPr>
              <w:jc w:val="both"/>
            </w:pPr>
          </w:p>
          <w:p w14:paraId="34EA8B58" w14:textId="77777777" w:rsidR="00C838D6" w:rsidRDefault="00C838D6" w:rsidP="002D6B34">
            <w:pPr>
              <w:jc w:val="both"/>
              <w:rPr>
                <w:rFonts w:ascii="Times New Roman" w:hAnsi="Times New Roman" w:cs="Times New Roman"/>
              </w:rPr>
            </w:pPr>
          </w:p>
          <w:p w14:paraId="56EE5833" w14:textId="323C70D0" w:rsidR="00CF7341" w:rsidRDefault="00CF7341" w:rsidP="00F62C23">
            <w:pPr>
              <w:spacing w:line="480" w:lineRule="auto"/>
              <w:jc w:val="both"/>
              <w:rPr>
                <w:rFonts w:ascii="Times New Roman" w:hAnsi="Times New Roman" w:cs="Times New Roman"/>
              </w:rPr>
            </w:pPr>
            <w:r>
              <w:rPr>
                <w:rFonts w:ascii="Times New Roman" w:hAnsi="Times New Roman" w:cs="Times New Roman"/>
              </w:rPr>
              <w:t xml:space="preserve">I received feedback from a family member </w:t>
            </w:r>
            <w:r w:rsidRPr="00CF7341">
              <w:rPr>
                <w:rFonts w:ascii="Times New Roman" w:hAnsi="Times New Roman" w:cs="Times New Roman"/>
              </w:rPr>
              <w:t xml:space="preserve">who said I had been kind, compassionate and patient when supporting their relative. The individual was chaotic during the visit, but I remained calm and </w:t>
            </w:r>
            <w:r w:rsidR="00F62C23">
              <w:rPr>
                <w:rFonts w:ascii="Times New Roman" w:hAnsi="Times New Roman" w:cs="Times New Roman"/>
              </w:rPr>
              <w:t>flexible</w:t>
            </w:r>
            <w:r w:rsidRPr="00CF7341">
              <w:rPr>
                <w:rFonts w:ascii="Times New Roman" w:hAnsi="Times New Roman" w:cs="Times New Roman"/>
              </w:rPr>
              <w:t xml:space="preserve">. </w:t>
            </w:r>
            <w:r w:rsidR="008D1C9E">
              <w:rPr>
                <w:rFonts w:ascii="Times New Roman" w:hAnsi="Times New Roman" w:cs="Times New Roman"/>
              </w:rPr>
              <w:t>I reflected</w:t>
            </w:r>
            <w:r w:rsidRPr="00CF7341">
              <w:rPr>
                <w:rFonts w:ascii="Times New Roman" w:hAnsi="Times New Roman" w:cs="Times New Roman"/>
              </w:rPr>
              <w:t xml:space="preserve"> on how much these qualities meant to the family and the importance of being non-judgemental. It reminded me that sometimes the things we see as basic can have the greatest impact. We can sometimes feel that we are not doing enough, but this experience reminded me that our core values are an important part of social work. Moving forward, I will continue to use these values to guide and develop my practice.</w:t>
            </w:r>
          </w:p>
          <w:p w14:paraId="5B6490F1" w14:textId="00F5091F" w:rsidR="00CF7341" w:rsidRDefault="00F62C23" w:rsidP="002D6B34">
            <w:pPr>
              <w:jc w:val="both"/>
              <w:rPr>
                <w:rFonts w:ascii="Times New Roman" w:hAnsi="Times New Roman" w:cs="Times New Roman"/>
              </w:rPr>
            </w:pPr>
            <w:r>
              <w:rPr>
                <w:rFonts w:ascii="Times New Roman" w:hAnsi="Times New Roman" w:cs="Times New Roman"/>
              </w:rPr>
              <w:t>(1</w:t>
            </w:r>
            <w:r w:rsidR="008D1C9E">
              <w:rPr>
                <w:rFonts w:ascii="Times New Roman" w:hAnsi="Times New Roman" w:cs="Times New Roman"/>
              </w:rPr>
              <w:t>07</w:t>
            </w:r>
            <w:r>
              <w:rPr>
                <w:rFonts w:ascii="Times New Roman" w:hAnsi="Times New Roman" w:cs="Times New Roman"/>
              </w:rPr>
              <w:t>)</w:t>
            </w:r>
          </w:p>
          <w:p w14:paraId="32220A00" w14:textId="77777777" w:rsidR="00CF7341" w:rsidRDefault="00CF7341" w:rsidP="002D6B34">
            <w:pPr>
              <w:jc w:val="both"/>
            </w:pPr>
          </w:p>
          <w:p w14:paraId="70BA0C19" w14:textId="77777777" w:rsidR="00C838D6" w:rsidRPr="005E17F1" w:rsidRDefault="00C838D6" w:rsidP="002D6B34">
            <w:pPr>
              <w:jc w:val="both"/>
            </w:pPr>
          </w:p>
        </w:tc>
      </w:tr>
    </w:tbl>
    <w:p w14:paraId="3E5F404D" w14:textId="77777777" w:rsidR="0064665F" w:rsidRDefault="0064665F"/>
    <w:sectPr w:rsidR="00646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5FF3"/>
    <w:rsid w:val="00070274"/>
    <w:rsid w:val="00091FC0"/>
    <w:rsid w:val="000A2AB5"/>
    <w:rsid w:val="00160C9C"/>
    <w:rsid w:val="001947AF"/>
    <w:rsid w:val="001E20E0"/>
    <w:rsid w:val="00237B5B"/>
    <w:rsid w:val="002B5DA5"/>
    <w:rsid w:val="002C38F4"/>
    <w:rsid w:val="00327508"/>
    <w:rsid w:val="003E2053"/>
    <w:rsid w:val="003E6974"/>
    <w:rsid w:val="004A2F17"/>
    <w:rsid w:val="004D6A41"/>
    <w:rsid w:val="004F0E93"/>
    <w:rsid w:val="00610EC6"/>
    <w:rsid w:val="0064665F"/>
    <w:rsid w:val="00653641"/>
    <w:rsid w:val="007A12CB"/>
    <w:rsid w:val="007C28C3"/>
    <w:rsid w:val="007C6082"/>
    <w:rsid w:val="007F346B"/>
    <w:rsid w:val="008D1C9E"/>
    <w:rsid w:val="008D5BCC"/>
    <w:rsid w:val="00943FDB"/>
    <w:rsid w:val="0097010C"/>
    <w:rsid w:val="009A4CCD"/>
    <w:rsid w:val="009F0138"/>
    <w:rsid w:val="009F21E6"/>
    <w:rsid w:val="00A30006"/>
    <w:rsid w:val="00A73D0B"/>
    <w:rsid w:val="00AA32DB"/>
    <w:rsid w:val="00AB232D"/>
    <w:rsid w:val="00B930D3"/>
    <w:rsid w:val="00BB3AD1"/>
    <w:rsid w:val="00C0499C"/>
    <w:rsid w:val="00C243FA"/>
    <w:rsid w:val="00C838D6"/>
    <w:rsid w:val="00C86002"/>
    <w:rsid w:val="00CB2131"/>
    <w:rsid w:val="00CF24E6"/>
    <w:rsid w:val="00CF7341"/>
    <w:rsid w:val="00D27A91"/>
    <w:rsid w:val="00D53E90"/>
    <w:rsid w:val="00D64616"/>
    <w:rsid w:val="00DC3220"/>
    <w:rsid w:val="00DE4450"/>
    <w:rsid w:val="00DF2A2E"/>
    <w:rsid w:val="00E5092E"/>
    <w:rsid w:val="00F01547"/>
    <w:rsid w:val="00F14D32"/>
    <w:rsid w:val="00F62C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CE247-F939-4DE4-8579-02C8EF0B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2073</Words>
  <Characters>11821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Rhodd Niamh Young (OEDOLION)</cp:lastModifiedBy>
  <cp:revision>5</cp:revision>
  <cp:lastPrinted>2023-02-14T11:26:00Z</cp:lastPrinted>
  <dcterms:created xsi:type="dcterms:W3CDTF">2026-09-25T19:35:00Z</dcterms:created>
  <dcterms:modified xsi:type="dcterms:W3CDTF">2026-10-04T11:52:00Z</dcterms:modified>
</cp:coreProperties>
</file>