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BF4A86" w14:textId="71D34AE3" w:rsidR="00F57A8C" w:rsidRPr="00951710" w:rsidRDefault="00F92696" w:rsidP="00F92696">
      <w:pPr>
        <w:jc w:val="center"/>
        <w:rPr>
          <w:rFonts w:ascii="Arial" w:hAnsi="Arial" w:cs="Arial"/>
          <w:b/>
          <w:bCs/>
          <w:sz w:val="36"/>
          <w:szCs w:val="36"/>
          <w:u w:val="single"/>
        </w:rPr>
      </w:pPr>
      <w:r w:rsidRPr="00951710">
        <w:rPr>
          <w:rFonts w:ascii="Arial" w:hAnsi="Arial" w:cs="Arial"/>
          <w:b/>
          <w:bCs/>
          <w:sz w:val="36"/>
          <w:szCs w:val="36"/>
          <w:u w:val="single"/>
        </w:rPr>
        <w:t>Design, conduct and critically evaluate a close-to-practice research project (lesson study) focusing on the model of the transformative teacher in developing practice that has a positive impact on the learner.</w:t>
      </w:r>
    </w:p>
    <w:p w14:paraId="51ECD86E" w14:textId="77777777" w:rsidR="00A056A2" w:rsidRPr="00951710" w:rsidRDefault="00A056A2" w:rsidP="00F92696">
      <w:pPr>
        <w:jc w:val="center"/>
        <w:rPr>
          <w:rFonts w:ascii="Arial" w:hAnsi="Arial" w:cs="Arial"/>
          <w:b/>
          <w:bCs/>
          <w:sz w:val="36"/>
          <w:szCs w:val="36"/>
          <w:u w:val="single"/>
        </w:rPr>
      </w:pPr>
    </w:p>
    <w:p w14:paraId="039AE85A" w14:textId="0637D872" w:rsidR="00F92696" w:rsidRPr="00951710" w:rsidRDefault="00F92696" w:rsidP="00F92696">
      <w:pPr>
        <w:jc w:val="center"/>
        <w:rPr>
          <w:rFonts w:ascii="Arial" w:hAnsi="Arial" w:cs="Arial"/>
          <w:b/>
          <w:bCs/>
          <w:sz w:val="36"/>
          <w:szCs w:val="36"/>
          <w:u w:val="single"/>
        </w:rPr>
      </w:pPr>
      <w:r w:rsidRPr="00951710">
        <w:rPr>
          <w:rFonts w:ascii="Arial" w:hAnsi="Arial" w:cs="Arial"/>
          <w:b/>
          <w:bCs/>
          <w:sz w:val="36"/>
          <w:szCs w:val="36"/>
          <w:u w:val="single"/>
        </w:rPr>
        <w:t>Research question: ‘When working in mixed ability groups, do higher attaining pupils dominate while lower attaining pupils participate less?’</w:t>
      </w:r>
    </w:p>
    <w:p w14:paraId="277730C8" w14:textId="77777777" w:rsidR="00A056A2" w:rsidRPr="00951710" w:rsidRDefault="00A056A2" w:rsidP="00F92696">
      <w:pPr>
        <w:jc w:val="center"/>
        <w:rPr>
          <w:rFonts w:ascii="Arial" w:hAnsi="Arial" w:cs="Arial"/>
          <w:b/>
          <w:bCs/>
          <w:sz w:val="36"/>
          <w:szCs w:val="36"/>
          <w:u w:val="single"/>
        </w:rPr>
      </w:pPr>
    </w:p>
    <w:p w14:paraId="68D066DC" w14:textId="54A85FA5" w:rsidR="006B73FD" w:rsidRPr="00951710" w:rsidRDefault="00A056A2" w:rsidP="00A056A2">
      <w:pPr>
        <w:jc w:val="center"/>
        <w:rPr>
          <w:rFonts w:ascii="Arial" w:hAnsi="Arial" w:cs="Arial"/>
          <w:b/>
          <w:bCs/>
          <w:sz w:val="36"/>
          <w:szCs w:val="36"/>
          <w:u w:val="single"/>
        </w:rPr>
      </w:pPr>
      <w:r w:rsidRPr="00951710">
        <w:rPr>
          <w:rFonts w:ascii="Arial" w:hAnsi="Arial" w:cs="Arial"/>
          <w:b/>
          <w:bCs/>
          <w:sz w:val="36"/>
          <w:szCs w:val="36"/>
          <w:u w:val="single"/>
        </w:rPr>
        <w:t xml:space="preserve">Word count: </w:t>
      </w:r>
      <w:r w:rsidR="0095084D" w:rsidRPr="00951710">
        <w:rPr>
          <w:rFonts w:ascii="Arial" w:hAnsi="Arial" w:cs="Arial"/>
          <w:b/>
          <w:bCs/>
          <w:sz w:val="36"/>
          <w:szCs w:val="36"/>
          <w:u w:val="single"/>
        </w:rPr>
        <w:t>54</w:t>
      </w:r>
      <w:r w:rsidR="001814ED">
        <w:rPr>
          <w:rFonts w:ascii="Arial" w:hAnsi="Arial" w:cs="Arial"/>
          <w:b/>
          <w:bCs/>
          <w:sz w:val="36"/>
          <w:szCs w:val="36"/>
          <w:u w:val="single"/>
        </w:rPr>
        <w:t>81</w:t>
      </w:r>
    </w:p>
    <w:p w14:paraId="188E1565" w14:textId="1DD7784B" w:rsidR="00A056A2" w:rsidRDefault="00A056A2" w:rsidP="00A056A2">
      <w:pPr>
        <w:jc w:val="center"/>
        <w:rPr>
          <w:rFonts w:ascii="Arial" w:hAnsi="Arial" w:cs="Arial"/>
          <w:b/>
          <w:bCs/>
          <w:sz w:val="24"/>
          <w:szCs w:val="24"/>
          <w:u w:val="single"/>
        </w:rPr>
      </w:pPr>
    </w:p>
    <w:p w14:paraId="6E2E9C5A" w14:textId="0D311100" w:rsidR="00A056A2" w:rsidRDefault="00A056A2" w:rsidP="00A056A2">
      <w:pPr>
        <w:jc w:val="center"/>
        <w:rPr>
          <w:rFonts w:ascii="Arial" w:hAnsi="Arial" w:cs="Arial"/>
          <w:b/>
          <w:bCs/>
          <w:sz w:val="24"/>
          <w:szCs w:val="24"/>
          <w:u w:val="single"/>
        </w:rPr>
      </w:pPr>
    </w:p>
    <w:p w14:paraId="2E65DA7C" w14:textId="147B8457" w:rsidR="00A056A2" w:rsidRDefault="00A056A2" w:rsidP="00A056A2">
      <w:pPr>
        <w:jc w:val="center"/>
        <w:rPr>
          <w:rFonts w:ascii="Arial" w:hAnsi="Arial" w:cs="Arial"/>
          <w:b/>
          <w:bCs/>
          <w:sz w:val="24"/>
          <w:szCs w:val="24"/>
          <w:u w:val="single"/>
        </w:rPr>
      </w:pPr>
    </w:p>
    <w:p w14:paraId="6190C768" w14:textId="0A3EDDC4" w:rsidR="00A056A2" w:rsidRDefault="00A056A2" w:rsidP="00A056A2">
      <w:pPr>
        <w:jc w:val="center"/>
        <w:rPr>
          <w:rFonts w:ascii="Arial" w:hAnsi="Arial" w:cs="Arial"/>
          <w:b/>
          <w:bCs/>
          <w:sz w:val="24"/>
          <w:szCs w:val="24"/>
          <w:u w:val="single"/>
        </w:rPr>
      </w:pPr>
    </w:p>
    <w:p w14:paraId="28CE5AC8" w14:textId="0F7D7570" w:rsidR="00A056A2" w:rsidRDefault="00A056A2" w:rsidP="00A056A2">
      <w:pPr>
        <w:jc w:val="center"/>
        <w:rPr>
          <w:rFonts w:ascii="Arial" w:hAnsi="Arial" w:cs="Arial"/>
          <w:b/>
          <w:bCs/>
          <w:sz w:val="24"/>
          <w:szCs w:val="24"/>
          <w:u w:val="single"/>
        </w:rPr>
      </w:pPr>
    </w:p>
    <w:p w14:paraId="5B0F07CD" w14:textId="6AAB3390" w:rsidR="00A056A2" w:rsidRDefault="00A056A2" w:rsidP="00A056A2">
      <w:pPr>
        <w:jc w:val="center"/>
        <w:rPr>
          <w:rFonts w:ascii="Arial" w:hAnsi="Arial" w:cs="Arial"/>
          <w:b/>
          <w:bCs/>
          <w:sz w:val="24"/>
          <w:szCs w:val="24"/>
          <w:u w:val="single"/>
        </w:rPr>
      </w:pPr>
    </w:p>
    <w:p w14:paraId="44E61153" w14:textId="49337A37" w:rsidR="00A056A2" w:rsidRDefault="00A056A2" w:rsidP="00A056A2">
      <w:pPr>
        <w:jc w:val="center"/>
        <w:rPr>
          <w:rFonts w:ascii="Arial" w:hAnsi="Arial" w:cs="Arial"/>
          <w:b/>
          <w:bCs/>
          <w:sz w:val="24"/>
          <w:szCs w:val="24"/>
          <w:u w:val="single"/>
        </w:rPr>
      </w:pPr>
    </w:p>
    <w:p w14:paraId="56E45A62" w14:textId="116C499B" w:rsidR="00A056A2" w:rsidRDefault="00A056A2" w:rsidP="00A056A2">
      <w:pPr>
        <w:jc w:val="center"/>
        <w:rPr>
          <w:rFonts w:ascii="Arial" w:hAnsi="Arial" w:cs="Arial"/>
          <w:b/>
          <w:bCs/>
          <w:sz w:val="24"/>
          <w:szCs w:val="24"/>
          <w:u w:val="single"/>
        </w:rPr>
      </w:pPr>
    </w:p>
    <w:p w14:paraId="02507749" w14:textId="63FCD2EE" w:rsidR="00A056A2" w:rsidRDefault="00A056A2" w:rsidP="00A056A2">
      <w:pPr>
        <w:jc w:val="center"/>
        <w:rPr>
          <w:rFonts w:ascii="Arial" w:hAnsi="Arial" w:cs="Arial"/>
          <w:b/>
          <w:bCs/>
          <w:sz w:val="24"/>
          <w:szCs w:val="24"/>
          <w:u w:val="single"/>
        </w:rPr>
      </w:pPr>
    </w:p>
    <w:p w14:paraId="7534E321" w14:textId="08FA64B3" w:rsidR="00A056A2" w:rsidRDefault="00A056A2" w:rsidP="00A056A2">
      <w:pPr>
        <w:jc w:val="center"/>
        <w:rPr>
          <w:rFonts w:ascii="Arial" w:hAnsi="Arial" w:cs="Arial"/>
          <w:b/>
          <w:bCs/>
          <w:sz w:val="24"/>
          <w:szCs w:val="24"/>
          <w:u w:val="single"/>
        </w:rPr>
      </w:pPr>
    </w:p>
    <w:p w14:paraId="08F5D650" w14:textId="5A2B5FC7" w:rsidR="00A056A2" w:rsidRDefault="00A056A2" w:rsidP="00A056A2">
      <w:pPr>
        <w:jc w:val="center"/>
        <w:rPr>
          <w:rFonts w:ascii="Arial" w:hAnsi="Arial" w:cs="Arial"/>
          <w:b/>
          <w:bCs/>
          <w:sz w:val="24"/>
          <w:szCs w:val="24"/>
          <w:u w:val="single"/>
        </w:rPr>
      </w:pPr>
    </w:p>
    <w:p w14:paraId="4D062F48" w14:textId="0150BCC5" w:rsidR="00A056A2" w:rsidRDefault="00A056A2" w:rsidP="00A056A2">
      <w:pPr>
        <w:jc w:val="center"/>
        <w:rPr>
          <w:rFonts w:ascii="Arial" w:hAnsi="Arial" w:cs="Arial"/>
          <w:b/>
          <w:bCs/>
          <w:sz w:val="24"/>
          <w:szCs w:val="24"/>
          <w:u w:val="single"/>
        </w:rPr>
      </w:pPr>
    </w:p>
    <w:p w14:paraId="11667C5B" w14:textId="23BD57AC" w:rsidR="00A056A2" w:rsidRDefault="00A056A2" w:rsidP="00A056A2">
      <w:pPr>
        <w:jc w:val="center"/>
        <w:rPr>
          <w:rFonts w:ascii="Arial" w:hAnsi="Arial" w:cs="Arial"/>
          <w:b/>
          <w:bCs/>
          <w:sz w:val="24"/>
          <w:szCs w:val="24"/>
          <w:u w:val="single"/>
        </w:rPr>
      </w:pPr>
    </w:p>
    <w:p w14:paraId="31D931B2" w14:textId="74545171" w:rsidR="00A056A2" w:rsidRDefault="00A056A2" w:rsidP="00A056A2">
      <w:pPr>
        <w:jc w:val="center"/>
        <w:rPr>
          <w:rFonts w:ascii="Arial" w:hAnsi="Arial" w:cs="Arial"/>
          <w:b/>
          <w:bCs/>
          <w:sz w:val="24"/>
          <w:szCs w:val="24"/>
          <w:u w:val="single"/>
        </w:rPr>
      </w:pPr>
    </w:p>
    <w:p w14:paraId="61C54117" w14:textId="675EFA47" w:rsidR="00A056A2" w:rsidRDefault="00A056A2" w:rsidP="00A056A2">
      <w:pPr>
        <w:jc w:val="center"/>
        <w:rPr>
          <w:rFonts w:ascii="Arial" w:hAnsi="Arial" w:cs="Arial"/>
          <w:b/>
          <w:bCs/>
          <w:sz w:val="24"/>
          <w:szCs w:val="24"/>
          <w:u w:val="single"/>
        </w:rPr>
      </w:pPr>
    </w:p>
    <w:p w14:paraId="621CC14E" w14:textId="0430B9FC" w:rsidR="00A056A2" w:rsidRDefault="00A056A2" w:rsidP="00F40A2F">
      <w:pPr>
        <w:rPr>
          <w:rFonts w:ascii="Arial" w:hAnsi="Arial" w:cs="Arial"/>
          <w:b/>
          <w:bCs/>
          <w:sz w:val="24"/>
          <w:szCs w:val="24"/>
          <w:u w:val="single"/>
        </w:rPr>
      </w:pPr>
    </w:p>
    <w:p w14:paraId="5C5BBA8F" w14:textId="4610DAC3" w:rsidR="00A056A2" w:rsidRDefault="00A056A2" w:rsidP="00A056A2">
      <w:pPr>
        <w:jc w:val="center"/>
        <w:rPr>
          <w:rFonts w:ascii="Arial" w:hAnsi="Arial" w:cs="Arial"/>
          <w:b/>
          <w:bCs/>
          <w:sz w:val="24"/>
          <w:szCs w:val="24"/>
          <w:u w:val="single"/>
        </w:rPr>
      </w:pPr>
    </w:p>
    <w:p w14:paraId="66F9F448" w14:textId="77777777" w:rsidR="00A056A2" w:rsidRPr="00F92696" w:rsidRDefault="00A056A2" w:rsidP="00873F41">
      <w:pPr>
        <w:rPr>
          <w:rFonts w:ascii="Arial" w:hAnsi="Arial" w:cs="Arial"/>
          <w:b/>
          <w:bCs/>
          <w:sz w:val="24"/>
          <w:szCs w:val="24"/>
          <w:u w:val="single"/>
        </w:rPr>
      </w:pPr>
    </w:p>
    <w:p w14:paraId="1E06FF88" w14:textId="253E0CD3" w:rsidR="00A573C1" w:rsidRDefault="00CB2F1A" w:rsidP="00A573C1">
      <w:pPr>
        <w:rPr>
          <w:rFonts w:ascii="Arial" w:hAnsi="Arial" w:cs="Arial"/>
          <w:b/>
          <w:bCs/>
          <w:sz w:val="28"/>
          <w:szCs w:val="28"/>
          <w:u w:val="single"/>
        </w:rPr>
      </w:pPr>
      <w:r w:rsidRPr="00F40A2F">
        <w:rPr>
          <w:rFonts w:ascii="Arial" w:hAnsi="Arial" w:cs="Arial"/>
          <w:b/>
          <w:bCs/>
          <w:sz w:val="28"/>
          <w:szCs w:val="28"/>
          <w:u w:val="single"/>
        </w:rPr>
        <w:lastRenderedPageBreak/>
        <w:t>Introduction and Research Context</w:t>
      </w:r>
    </w:p>
    <w:p w14:paraId="587EC1D6" w14:textId="77777777" w:rsidR="00F40A2F" w:rsidRPr="00F40A2F" w:rsidRDefault="00F40A2F" w:rsidP="00A573C1">
      <w:pPr>
        <w:rPr>
          <w:rFonts w:ascii="Arial" w:hAnsi="Arial" w:cs="Arial"/>
          <w:b/>
          <w:bCs/>
          <w:sz w:val="28"/>
          <w:szCs w:val="28"/>
          <w:u w:val="single"/>
        </w:rPr>
      </w:pPr>
    </w:p>
    <w:p w14:paraId="0D85D6AE" w14:textId="5BB28828" w:rsidR="00363038" w:rsidRPr="00F40A2F" w:rsidRDefault="00303AB9" w:rsidP="00570913">
      <w:pPr>
        <w:rPr>
          <w:rFonts w:ascii="Arial" w:hAnsi="Arial" w:cs="Arial"/>
        </w:rPr>
      </w:pPr>
      <w:r w:rsidRPr="00F40A2F">
        <w:rPr>
          <w:rFonts w:ascii="Arial" w:hAnsi="Arial" w:cs="Arial"/>
        </w:rPr>
        <w:t>P</w:t>
      </w:r>
      <w:r w:rsidR="0065501F" w:rsidRPr="00F40A2F">
        <w:rPr>
          <w:rFonts w:ascii="Arial" w:hAnsi="Arial" w:cs="Arial"/>
        </w:rPr>
        <w:t xml:space="preserve">rimary </w:t>
      </w:r>
      <w:r w:rsidR="00570913" w:rsidRPr="00F40A2F">
        <w:rPr>
          <w:rFonts w:ascii="Arial" w:hAnsi="Arial" w:cs="Arial"/>
        </w:rPr>
        <w:t xml:space="preserve">research was </w:t>
      </w:r>
      <w:r w:rsidRPr="00F40A2F">
        <w:rPr>
          <w:rFonts w:ascii="Arial" w:hAnsi="Arial" w:cs="Arial"/>
        </w:rPr>
        <w:t>carried out</w:t>
      </w:r>
      <w:r w:rsidR="00A742FE" w:rsidRPr="00F40A2F">
        <w:rPr>
          <w:rFonts w:ascii="Arial" w:hAnsi="Arial" w:cs="Arial"/>
        </w:rPr>
        <w:t xml:space="preserve"> </w:t>
      </w:r>
      <w:r w:rsidR="0026694D" w:rsidRPr="00F40A2F">
        <w:rPr>
          <w:rFonts w:ascii="Arial" w:hAnsi="Arial" w:cs="Arial"/>
        </w:rPr>
        <w:t>through the medium</w:t>
      </w:r>
      <w:r w:rsidR="00A742FE" w:rsidRPr="00F40A2F">
        <w:rPr>
          <w:rFonts w:ascii="Arial" w:hAnsi="Arial" w:cs="Arial"/>
        </w:rPr>
        <w:t xml:space="preserve"> of </w:t>
      </w:r>
      <w:r w:rsidR="00F37F98" w:rsidRPr="00F40A2F">
        <w:rPr>
          <w:rFonts w:ascii="Arial" w:hAnsi="Arial" w:cs="Arial"/>
        </w:rPr>
        <w:t>“</w:t>
      </w:r>
      <w:r w:rsidR="00A742FE" w:rsidRPr="00F40A2F">
        <w:rPr>
          <w:rFonts w:ascii="Arial" w:hAnsi="Arial" w:cs="Arial"/>
        </w:rPr>
        <w:t>non-participant</w:t>
      </w:r>
      <w:r w:rsidR="00F37F98" w:rsidRPr="00F40A2F">
        <w:rPr>
          <w:rFonts w:ascii="Arial" w:hAnsi="Arial" w:cs="Arial"/>
        </w:rPr>
        <w:t xml:space="preserve"> </w:t>
      </w:r>
      <w:r w:rsidR="00A742FE" w:rsidRPr="00F40A2F">
        <w:rPr>
          <w:rFonts w:ascii="Arial" w:hAnsi="Arial" w:cs="Arial"/>
        </w:rPr>
        <w:t>observation</w:t>
      </w:r>
      <w:r w:rsidR="00F37F98" w:rsidRPr="00F40A2F">
        <w:rPr>
          <w:rFonts w:ascii="Arial" w:hAnsi="Arial" w:cs="Arial"/>
        </w:rPr>
        <w:t>”</w:t>
      </w:r>
      <w:r w:rsidR="00EF486F" w:rsidRPr="00F40A2F">
        <w:rPr>
          <w:rFonts w:ascii="Arial" w:hAnsi="Arial" w:cs="Arial"/>
        </w:rPr>
        <w:t xml:space="preserve"> (Hall, 2008</w:t>
      </w:r>
      <w:r w:rsidR="00DB1A64" w:rsidRPr="00F40A2F">
        <w:rPr>
          <w:rFonts w:ascii="Arial" w:hAnsi="Arial" w:cs="Arial"/>
        </w:rPr>
        <w:t>, p</w:t>
      </w:r>
      <w:r w:rsidR="001D57A8">
        <w:rPr>
          <w:rFonts w:ascii="Arial" w:hAnsi="Arial" w:cs="Arial"/>
        </w:rPr>
        <w:t xml:space="preserve">. </w:t>
      </w:r>
      <w:r w:rsidR="00EF486F" w:rsidRPr="00F40A2F">
        <w:rPr>
          <w:rFonts w:ascii="Arial" w:hAnsi="Arial" w:cs="Arial"/>
        </w:rPr>
        <w:t xml:space="preserve">205). </w:t>
      </w:r>
      <w:r w:rsidR="00B57859" w:rsidRPr="00F40A2F">
        <w:rPr>
          <w:rFonts w:ascii="Arial" w:hAnsi="Arial" w:cs="Arial"/>
        </w:rPr>
        <w:t>Non-participant</w:t>
      </w:r>
      <w:r w:rsidR="00EF486F" w:rsidRPr="00F40A2F">
        <w:rPr>
          <w:rFonts w:ascii="Arial" w:hAnsi="Arial" w:cs="Arial"/>
        </w:rPr>
        <w:t xml:space="preserve"> </w:t>
      </w:r>
      <w:r w:rsidR="00B57859" w:rsidRPr="00F40A2F">
        <w:rPr>
          <w:rFonts w:ascii="Arial" w:hAnsi="Arial" w:cs="Arial"/>
        </w:rPr>
        <w:t>observation</w:t>
      </w:r>
      <w:r w:rsidR="001C6345" w:rsidRPr="00F40A2F">
        <w:rPr>
          <w:rFonts w:ascii="Arial" w:hAnsi="Arial" w:cs="Arial"/>
        </w:rPr>
        <w:t xml:space="preserve"> and reasons for adopting this type of observation</w:t>
      </w:r>
      <w:r w:rsidR="00B57859" w:rsidRPr="00F40A2F">
        <w:rPr>
          <w:rFonts w:ascii="Arial" w:hAnsi="Arial" w:cs="Arial"/>
        </w:rPr>
        <w:t xml:space="preserve"> will be explained</w:t>
      </w:r>
      <w:r w:rsidR="00915B80" w:rsidRPr="00F40A2F">
        <w:rPr>
          <w:rFonts w:ascii="Arial" w:hAnsi="Arial" w:cs="Arial"/>
        </w:rPr>
        <w:t xml:space="preserve">. </w:t>
      </w:r>
      <w:r w:rsidR="00583C01" w:rsidRPr="00F40A2F">
        <w:rPr>
          <w:rFonts w:ascii="Arial" w:hAnsi="Arial" w:cs="Arial"/>
        </w:rPr>
        <w:t>T</w:t>
      </w:r>
      <w:r w:rsidR="001755C3" w:rsidRPr="00F40A2F">
        <w:rPr>
          <w:rFonts w:ascii="Arial" w:hAnsi="Arial" w:cs="Arial"/>
        </w:rPr>
        <w:t>he research was</w:t>
      </w:r>
      <w:r w:rsidR="00583C01" w:rsidRPr="00F40A2F">
        <w:rPr>
          <w:rFonts w:ascii="Arial" w:hAnsi="Arial" w:cs="Arial"/>
        </w:rPr>
        <w:t xml:space="preserve"> conducted throughout three lesson</w:t>
      </w:r>
      <w:r w:rsidR="00A57661" w:rsidRPr="00F40A2F">
        <w:rPr>
          <w:rFonts w:ascii="Arial" w:hAnsi="Arial" w:cs="Arial"/>
        </w:rPr>
        <w:t>s</w:t>
      </w:r>
      <w:r w:rsidR="00583C01" w:rsidRPr="00F40A2F">
        <w:rPr>
          <w:rFonts w:ascii="Arial" w:hAnsi="Arial" w:cs="Arial"/>
        </w:rPr>
        <w:t>, involving myself and two research partners</w:t>
      </w:r>
      <w:r w:rsidR="00BA54C8" w:rsidRPr="00F40A2F">
        <w:rPr>
          <w:rFonts w:ascii="Arial" w:hAnsi="Arial" w:cs="Arial"/>
        </w:rPr>
        <w:t>, each of us leading one lesso</w:t>
      </w:r>
      <w:r w:rsidR="00A57661" w:rsidRPr="00F40A2F">
        <w:rPr>
          <w:rFonts w:ascii="Arial" w:hAnsi="Arial" w:cs="Arial"/>
        </w:rPr>
        <w:t>n</w:t>
      </w:r>
      <w:r w:rsidR="00583C01" w:rsidRPr="00F40A2F">
        <w:rPr>
          <w:rFonts w:ascii="Arial" w:hAnsi="Arial" w:cs="Arial"/>
        </w:rPr>
        <w:t>.</w:t>
      </w:r>
      <w:r w:rsidR="00C57F5E" w:rsidRPr="00F40A2F">
        <w:rPr>
          <w:rFonts w:ascii="Arial" w:hAnsi="Arial" w:cs="Arial"/>
        </w:rPr>
        <w:t xml:space="preserve"> </w:t>
      </w:r>
      <w:r w:rsidR="006536F3" w:rsidRPr="00F40A2F">
        <w:rPr>
          <w:rFonts w:ascii="Arial" w:hAnsi="Arial" w:cs="Arial"/>
        </w:rPr>
        <w:t>This was f</w:t>
      </w:r>
      <w:r w:rsidR="00C57F5E" w:rsidRPr="00F40A2F">
        <w:rPr>
          <w:rFonts w:ascii="Arial" w:hAnsi="Arial" w:cs="Arial"/>
        </w:rPr>
        <w:t>ollowed by questionnaires</w:t>
      </w:r>
      <w:r w:rsidR="006536F3" w:rsidRPr="00F40A2F">
        <w:rPr>
          <w:rFonts w:ascii="Arial" w:hAnsi="Arial" w:cs="Arial"/>
        </w:rPr>
        <w:t xml:space="preserve"> which were completed </w:t>
      </w:r>
      <w:r w:rsidR="007F7883" w:rsidRPr="00F40A2F">
        <w:rPr>
          <w:rFonts w:ascii="Arial" w:hAnsi="Arial" w:cs="Arial"/>
        </w:rPr>
        <w:t xml:space="preserve">by focus </w:t>
      </w:r>
      <w:proofErr w:type="gramStart"/>
      <w:r w:rsidR="006E2327" w:rsidRPr="00F40A2F">
        <w:rPr>
          <w:rFonts w:ascii="Arial" w:hAnsi="Arial" w:cs="Arial"/>
        </w:rPr>
        <w:t>pupils</w:t>
      </w:r>
      <w:r w:rsidR="004F58B5">
        <w:rPr>
          <w:rFonts w:ascii="Arial" w:hAnsi="Arial" w:cs="Arial"/>
        </w:rPr>
        <w:t>,</w:t>
      </w:r>
      <w:proofErr w:type="gramEnd"/>
      <w:r w:rsidR="004F58B5">
        <w:rPr>
          <w:rFonts w:ascii="Arial" w:hAnsi="Arial" w:cs="Arial"/>
        </w:rPr>
        <w:t xml:space="preserve"> </w:t>
      </w:r>
      <w:r w:rsidR="006E2327" w:rsidRPr="00F40A2F">
        <w:rPr>
          <w:rFonts w:ascii="Arial" w:hAnsi="Arial" w:cs="Arial"/>
        </w:rPr>
        <w:t>therefore</w:t>
      </w:r>
      <w:r w:rsidR="003A5463" w:rsidRPr="00F40A2F">
        <w:rPr>
          <w:rFonts w:ascii="Arial" w:hAnsi="Arial" w:cs="Arial"/>
        </w:rPr>
        <w:t xml:space="preserve"> the questionnaires </w:t>
      </w:r>
      <w:r w:rsidR="00C57F5E" w:rsidRPr="00F40A2F">
        <w:rPr>
          <w:rFonts w:ascii="Arial" w:hAnsi="Arial" w:cs="Arial"/>
        </w:rPr>
        <w:t>will be kept anonymous</w:t>
      </w:r>
      <w:r w:rsidR="0031377A" w:rsidRPr="00F40A2F">
        <w:rPr>
          <w:rFonts w:ascii="Arial" w:hAnsi="Arial" w:cs="Arial"/>
        </w:rPr>
        <w:t xml:space="preserve"> (BERA, 201</w:t>
      </w:r>
      <w:r w:rsidR="001D57A8">
        <w:rPr>
          <w:rFonts w:ascii="Arial" w:hAnsi="Arial" w:cs="Arial"/>
        </w:rPr>
        <w:t>9</w:t>
      </w:r>
      <w:r w:rsidR="0031377A" w:rsidRPr="00F40A2F">
        <w:rPr>
          <w:rFonts w:ascii="Arial" w:hAnsi="Arial" w:cs="Arial"/>
        </w:rPr>
        <w:t>).</w:t>
      </w:r>
      <w:r w:rsidR="00A742FE" w:rsidRPr="00F40A2F">
        <w:rPr>
          <w:rFonts w:ascii="Arial" w:hAnsi="Arial" w:cs="Arial"/>
        </w:rPr>
        <w:t xml:space="preserve"> </w:t>
      </w:r>
      <w:r w:rsidR="00AF3F30" w:rsidRPr="00F40A2F">
        <w:rPr>
          <w:rFonts w:ascii="Arial" w:hAnsi="Arial" w:cs="Arial"/>
        </w:rPr>
        <w:t>My</w:t>
      </w:r>
      <w:r w:rsidR="00280D2A" w:rsidRPr="00F40A2F">
        <w:rPr>
          <w:rFonts w:ascii="Arial" w:hAnsi="Arial" w:cs="Arial"/>
        </w:rPr>
        <w:t xml:space="preserve"> </w:t>
      </w:r>
      <w:r w:rsidR="00AF3F30" w:rsidRPr="00F40A2F">
        <w:rPr>
          <w:rFonts w:ascii="Arial" w:hAnsi="Arial" w:cs="Arial"/>
        </w:rPr>
        <w:t>research partners and myself discussed our findings as a group</w:t>
      </w:r>
      <w:r w:rsidR="0090345D" w:rsidRPr="00F40A2F">
        <w:rPr>
          <w:rFonts w:ascii="Arial" w:hAnsi="Arial" w:cs="Arial"/>
        </w:rPr>
        <w:t xml:space="preserve"> </w:t>
      </w:r>
      <w:r w:rsidR="00AF3F30" w:rsidRPr="00F40A2F">
        <w:rPr>
          <w:rFonts w:ascii="Arial" w:hAnsi="Arial" w:cs="Arial"/>
        </w:rPr>
        <w:t>in order to cross</w:t>
      </w:r>
      <w:r w:rsidR="0089460B" w:rsidRPr="00F40A2F">
        <w:rPr>
          <w:rFonts w:ascii="Arial" w:hAnsi="Arial" w:cs="Arial"/>
        </w:rPr>
        <w:t>-</w:t>
      </w:r>
      <w:r w:rsidR="00AF3F30" w:rsidRPr="00F40A2F">
        <w:rPr>
          <w:rFonts w:ascii="Arial" w:hAnsi="Arial" w:cs="Arial"/>
        </w:rPr>
        <w:t>examine</w:t>
      </w:r>
      <w:r w:rsidR="007C6E68" w:rsidRPr="00F40A2F">
        <w:rPr>
          <w:rFonts w:ascii="Arial" w:hAnsi="Arial" w:cs="Arial"/>
        </w:rPr>
        <w:t xml:space="preserve"> </w:t>
      </w:r>
      <w:r w:rsidR="00AF3F30" w:rsidRPr="00F40A2F">
        <w:rPr>
          <w:rFonts w:ascii="Arial" w:hAnsi="Arial" w:cs="Arial"/>
        </w:rPr>
        <w:t>data</w:t>
      </w:r>
      <w:r w:rsidR="007C6E68" w:rsidRPr="00F40A2F">
        <w:rPr>
          <w:rFonts w:ascii="Arial" w:hAnsi="Arial" w:cs="Arial"/>
        </w:rPr>
        <w:t xml:space="preserve"> collected</w:t>
      </w:r>
      <w:r w:rsidR="00AF3F30" w:rsidRPr="00F40A2F">
        <w:rPr>
          <w:rFonts w:ascii="Arial" w:hAnsi="Arial" w:cs="Arial"/>
        </w:rPr>
        <w:t>. The purpose of this was so that we could uncover potential trends in mixed</w:t>
      </w:r>
      <w:r w:rsidR="00C56C5E" w:rsidRPr="00F40A2F">
        <w:rPr>
          <w:rFonts w:ascii="Arial" w:hAnsi="Arial" w:cs="Arial"/>
        </w:rPr>
        <w:t xml:space="preserve"> </w:t>
      </w:r>
      <w:r w:rsidR="00AF3F30" w:rsidRPr="00F40A2F">
        <w:rPr>
          <w:rFonts w:ascii="Arial" w:hAnsi="Arial" w:cs="Arial"/>
        </w:rPr>
        <w:t>ability group</w:t>
      </w:r>
      <w:r w:rsidR="00D03644" w:rsidRPr="00F40A2F">
        <w:rPr>
          <w:rFonts w:ascii="Arial" w:hAnsi="Arial" w:cs="Arial"/>
        </w:rPr>
        <w:t>ing. The</w:t>
      </w:r>
      <w:r w:rsidR="008772C0" w:rsidRPr="00F40A2F">
        <w:rPr>
          <w:rFonts w:ascii="Arial" w:hAnsi="Arial" w:cs="Arial"/>
        </w:rPr>
        <w:t xml:space="preserve"> </w:t>
      </w:r>
      <w:r w:rsidR="00D03644" w:rsidRPr="00F40A2F">
        <w:rPr>
          <w:rFonts w:ascii="Arial" w:hAnsi="Arial" w:cs="Arial"/>
        </w:rPr>
        <w:t>groups were devised based upon pupils’ current attainment at school</w:t>
      </w:r>
      <w:r w:rsidR="00CA46E3" w:rsidRPr="00F40A2F">
        <w:rPr>
          <w:rFonts w:ascii="Arial" w:hAnsi="Arial" w:cs="Arial"/>
        </w:rPr>
        <w:t xml:space="preserve">. </w:t>
      </w:r>
      <w:proofErr w:type="gramStart"/>
      <w:r w:rsidR="00CA46E3" w:rsidRPr="00F40A2F">
        <w:rPr>
          <w:rFonts w:ascii="Arial" w:hAnsi="Arial" w:cs="Arial"/>
        </w:rPr>
        <w:t>Through i</w:t>
      </w:r>
      <w:r w:rsidR="006536F3" w:rsidRPr="00F40A2F">
        <w:rPr>
          <w:rFonts w:ascii="Arial" w:hAnsi="Arial" w:cs="Arial"/>
        </w:rPr>
        <w:t xml:space="preserve">ncorporating this element </w:t>
      </w:r>
      <w:r w:rsidR="001D6A89" w:rsidRPr="00F40A2F">
        <w:rPr>
          <w:rFonts w:ascii="Arial" w:hAnsi="Arial" w:cs="Arial"/>
        </w:rPr>
        <w:t xml:space="preserve">into our </w:t>
      </w:r>
      <w:r w:rsidR="006B20F2" w:rsidRPr="00F40A2F">
        <w:rPr>
          <w:rFonts w:ascii="Arial" w:hAnsi="Arial" w:cs="Arial"/>
        </w:rPr>
        <w:t>research,</w:t>
      </w:r>
      <w:r w:rsidR="003B69E9" w:rsidRPr="00F40A2F">
        <w:rPr>
          <w:rFonts w:ascii="Arial" w:hAnsi="Arial" w:cs="Arial"/>
        </w:rPr>
        <w:t xml:space="preserve"> </w:t>
      </w:r>
      <w:r w:rsidR="006536F3" w:rsidRPr="00F40A2F">
        <w:rPr>
          <w:rFonts w:ascii="Arial" w:hAnsi="Arial" w:cs="Arial"/>
        </w:rPr>
        <w:t>it</w:t>
      </w:r>
      <w:proofErr w:type="gramEnd"/>
      <w:r w:rsidR="006536F3" w:rsidRPr="00F40A2F">
        <w:rPr>
          <w:rFonts w:ascii="Arial" w:hAnsi="Arial" w:cs="Arial"/>
        </w:rPr>
        <w:t xml:space="preserve"> was hoped</w:t>
      </w:r>
      <w:r w:rsidR="00DA3E93" w:rsidRPr="00F40A2F">
        <w:rPr>
          <w:rFonts w:ascii="Arial" w:hAnsi="Arial" w:cs="Arial"/>
        </w:rPr>
        <w:t xml:space="preserve"> </w:t>
      </w:r>
      <w:r w:rsidR="0031377A" w:rsidRPr="00F40A2F">
        <w:rPr>
          <w:rFonts w:ascii="Arial" w:hAnsi="Arial" w:cs="Arial"/>
        </w:rPr>
        <w:t xml:space="preserve">that it </w:t>
      </w:r>
      <w:r w:rsidR="00DA3E93" w:rsidRPr="00F40A2F">
        <w:rPr>
          <w:rFonts w:ascii="Arial" w:hAnsi="Arial" w:cs="Arial"/>
        </w:rPr>
        <w:t>would provide us with</w:t>
      </w:r>
      <w:r w:rsidR="00FC0499" w:rsidRPr="00F40A2F">
        <w:rPr>
          <w:rFonts w:ascii="Arial" w:hAnsi="Arial" w:cs="Arial"/>
        </w:rPr>
        <w:t xml:space="preserve"> in-depth findings surrounding mixed ability grouping</w:t>
      </w:r>
      <w:r w:rsidR="00837A5B" w:rsidRPr="00F40A2F">
        <w:rPr>
          <w:rFonts w:ascii="Arial" w:hAnsi="Arial" w:cs="Arial"/>
        </w:rPr>
        <w:t>.</w:t>
      </w:r>
    </w:p>
    <w:p w14:paraId="1F3F3335" w14:textId="77777777" w:rsidR="00873F41" w:rsidRPr="00F40A2F" w:rsidRDefault="00873F41" w:rsidP="00570913">
      <w:pPr>
        <w:rPr>
          <w:rFonts w:ascii="Arial" w:hAnsi="Arial" w:cs="Arial"/>
        </w:rPr>
      </w:pPr>
    </w:p>
    <w:p w14:paraId="6289959E" w14:textId="569C3C23" w:rsidR="006536F3" w:rsidRPr="00F40A2F" w:rsidRDefault="006536F3" w:rsidP="00570913">
      <w:pPr>
        <w:rPr>
          <w:rFonts w:ascii="Arial" w:hAnsi="Arial" w:cs="Arial"/>
        </w:rPr>
      </w:pPr>
      <w:r w:rsidRPr="00F40A2F">
        <w:rPr>
          <w:rFonts w:ascii="Arial" w:hAnsi="Arial" w:cs="Arial"/>
        </w:rPr>
        <w:t xml:space="preserve">The </w:t>
      </w:r>
      <w:r w:rsidR="00E728B2" w:rsidRPr="00F40A2F">
        <w:rPr>
          <w:rFonts w:ascii="Arial" w:hAnsi="Arial" w:cs="Arial"/>
        </w:rPr>
        <w:t>research question</w:t>
      </w:r>
      <w:r w:rsidR="003D06CF" w:rsidRPr="00F40A2F">
        <w:rPr>
          <w:rFonts w:ascii="Arial" w:hAnsi="Arial" w:cs="Arial"/>
        </w:rPr>
        <w:t xml:space="preserve"> </w:t>
      </w:r>
      <w:r w:rsidRPr="00F40A2F">
        <w:rPr>
          <w:rFonts w:ascii="Arial" w:hAnsi="Arial" w:cs="Arial"/>
        </w:rPr>
        <w:t>was</w:t>
      </w:r>
      <w:r w:rsidR="00A742FE" w:rsidRPr="00F40A2F">
        <w:rPr>
          <w:rFonts w:ascii="Arial" w:hAnsi="Arial" w:cs="Arial"/>
        </w:rPr>
        <w:t xml:space="preserve">: </w:t>
      </w:r>
      <w:r w:rsidR="00570913" w:rsidRPr="00F40A2F">
        <w:rPr>
          <w:rFonts w:ascii="Arial" w:hAnsi="Arial" w:cs="Arial"/>
        </w:rPr>
        <w:t>“When working in mixed ability groups, do higher attaining pupils dominate while lower att</w:t>
      </w:r>
      <w:r w:rsidRPr="00F40A2F">
        <w:rPr>
          <w:rFonts w:ascii="Arial" w:hAnsi="Arial" w:cs="Arial"/>
        </w:rPr>
        <w:t>aining pupils participate less?’’</w:t>
      </w:r>
      <w:r w:rsidR="00570913" w:rsidRPr="00F40A2F">
        <w:rPr>
          <w:rFonts w:ascii="Arial" w:hAnsi="Arial" w:cs="Arial"/>
        </w:rPr>
        <w:t xml:space="preserve">. </w:t>
      </w:r>
    </w:p>
    <w:p w14:paraId="42BBFA49" w14:textId="77777777" w:rsidR="00873F41" w:rsidRPr="00F40A2F" w:rsidRDefault="00873F41" w:rsidP="00570913">
      <w:pPr>
        <w:rPr>
          <w:rFonts w:ascii="Arial" w:hAnsi="Arial" w:cs="Arial"/>
        </w:rPr>
      </w:pPr>
    </w:p>
    <w:p w14:paraId="08CFD48E" w14:textId="27060A42" w:rsidR="009B2BA3" w:rsidRPr="00F40A2F" w:rsidRDefault="00C95715" w:rsidP="006E7A34">
      <w:pPr>
        <w:rPr>
          <w:rFonts w:ascii="Arial" w:hAnsi="Arial" w:cs="Arial"/>
        </w:rPr>
      </w:pPr>
      <w:r w:rsidRPr="00F40A2F">
        <w:rPr>
          <w:rFonts w:ascii="Arial" w:hAnsi="Arial" w:cs="Arial"/>
        </w:rPr>
        <w:t>The aim of</w:t>
      </w:r>
      <w:r w:rsidR="00634379" w:rsidRPr="00F40A2F">
        <w:rPr>
          <w:rFonts w:ascii="Arial" w:hAnsi="Arial" w:cs="Arial"/>
        </w:rPr>
        <w:t xml:space="preserve"> th</w:t>
      </w:r>
      <w:r w:rsidR="00AB03B4" w:rsidRPr="00F40A2F">
        <w:rPr>
          <w:rFonts w:ascii="Arial" w:hAnsi="Arial" w:cs="Arial"/>
        </w:rPr>
        <w:t>e</w:t>
      </w:r>
      <w:r w:rsidR="00634379" w:rsidRPr="00F40A2F">
        <w:rPr>
          <w:rFonts w:ascii="Arial" w:hAnsi="Arial" w:cs="Arial"/>
        </w:rPr>
        <w:t xml:space="preserve"> research was to highlight any correlation or difference in pupil contribution towards group work</w:t>
      </w:r>
      <w:r w:rsidR="00086F28" w:rsidRPr="00F40A2F">
        <w:rPr>
          <w:rFonts w:ascii="Arial" w:hAnsi="Arial" w:cs="Arial"/>
        </w:rPr>
        <w:t xml:space="preserve">. </w:t>
      </w:r>
      <w:r w:rsidR="006536F3" w:rsidRPr="00F40A2F">
        <w:rPr>
          <w:rFonts w:ascii="Arial" w:hAnsi="Arial" w:cs="Arial"/>
        </w:rPr>
        <w:t>The approach</w:t>
      </w:r>
      <w:r w:rsidR="00E36010" w:rsidRPr="00F40A2F">
        <w:rPr>
          <w:rFonts w:ascii="Arial" w:hAnsi="Arial" w:cs="Arial"/>
        </w:rPr>
        <w:t xml:space="preserve"> </w:t>
      </w:r>
      <w:r w:rsidR="006536F3" w:rsidRPr="00F40A2F">
        <w:rPr>
          <w:rFonts w:ascii="Arial" w:hAnsi="Arial" w:cs="Arial"/>
        </w:rPr>
        <w:t>adopted was to split pupils</w:t>
      </w:r>
      <w:r w:rsidR="0033608F" w:rsidRPr="00F40A2F">
        <w:rPr>
          <w:rFonts w:ascii="Arial" w:hAnsi="Arial" w:cs="Arial"/>
        </w:rPr>
        <w:t xml:space="preserve"> into</w:t>
      </w:r>
      <w:r w:rsidR="008A7801" w:rsidRPr="00F40A2F">
        <w:rPr>
          <w:rFonts w:ascii="Arial" w:hAnsi="Arial" w:cs="Arial"/>
        </w:rPr>
        <w:t xml:space="preserve"> mixed ability groups</w:t>
      </w:r>
      <w:r w:rsidR="00E36010" w:rsidRPr="00F40A2F">
        <w:rPr>
          <w:rFonts w:ascii="Arial" w:hAnsi="Arial" w:cs="Arial"/>
        </w:rPr>
        <w:t>, based on their current attainment at school</w:t>
      </w:r>
      <w:r w:rsidR="006536F3" w:rsidRPr="00F40A2F">
        <w:rPr>
          <w:rFonts w:ascii="Arial" w:hAnsi="Arial" w:cs="Arial"/>
        </w:rPr>
        <w:t xml:space="preserve"> </w:t>
      </w:r>
      <w:r w:rsidR="0033608F" w:rsidRPr="00F40A2F">
        <w:rPr>
          <w:rFonts w:ascii="Arial" w:hAnsi="Arial" w:cs="Arial"/>
        </w:rPr>
        <w:t>and create a task whic</w:t>
      </w:r>
      <w:r w:rsidR="00DE67F7" w:rsidRPr="00F40A2F">
        <w:rPr>
          <w:rFonts w:ascii="Arial" w:hAnsi="Arial" w:cs="Arial"/>
        </w:rPr>
        <w:t xml:space="preserve">h would require all groups to work collaboratively. </w:t>
      </w:r>
      <w:r w:rsidR="00CE47F7" w:rsidRPr="00F40A2F">
        <w:rPr>
          <w:rFonts w:ascii="Arial" w:hAnsi="Arial" w:cs="Arial"/>
        </w:rPr>
        <w:t xml:space="preserve">Zhang, Qin </w:t>
      </w:r>
      <w:r w:rsidR="0052109E" w:rsidRPr="00F40A2F">
        <w:rPr>
          <w:rFonts w:ascii="Arial" w:hAnsi="Arial" w:cs="Arial"/>
        </w:rPr>
        <w:t xml:space="preserve">and </w:t>
      </w:r>
      <w:r w:rsidR="00CE47F7" w:rsidRPr="00F40A2F">
        <w:rPr>
          <w:rFonts w:ascii="Arial" w:hAnsi="Arial" w:cs="Arial"/>
        </w:rPr>
        <w:t>Ren (2018) suggest that “students</w:t>
      </w:r>
      <w:r w:rsidR="00363C45" w:rsidRPr="00F40A2F">
        <w:rPr>
          <w:rFonts w:ascii="Arial" w:hAnsi="Arial" w:cs="Arial"/>
        </w:rPr>
        <w:t>’</w:t>
      </w:r>
      <w:r w:rsidR="00CE47F7" w:rsidRPr="00F40A2F">
        <w:rPr>
          <w:rFonts w:ascii="Arial" w:hAnsi="Arial" w:cs="Arial"/>
        </w:rPr>
        <w:t xml:space="preserve"> academic engagement might be one of the most individual factors closely connected with academic achievement</w:t>
      </w:r>
      <w:r w:rsidR="005F35C5">
        <w:rPr>
          <w:rFonts w:ascii="Arial" w:hAnsi="Arial" w:cs="Arial"/>
        </w:rPr>
        <w:t>”</w:t>
      </w:r>
      <w:r w:rsidR="0052109E" w:rsidRPr="00F40A2F">
        <w:rPr>
          <w:rFonts w:ascii="Arial" w:hAnsi="Arial" w:cs="Arial"/>
        </w:rPr>
        <w:t xml:space="preserve"> </w:t>
      </w:r>
      <w:sdt>
        <w:sdtPr>
          <w:rPr>
            <w:rFonts w:ascii="Arial" w:hAnsi="Arial" w:cs="Arial"/>
          </w:rPr>
          <w:id w:val="-1592155217"/>
          <w:citation/>
        </w:sdtPr>
        <w:sdtContent>
          <w:r w:rsidR="0052109E" w:rsidRPr="00F40A2F">
            <w:rPr>
              <w:rFonts w:ascii="Arial" w:hAnsi="Arial" w:cs="Arial"/>
            </w:rPr>
            <w:fldChar w:fldCharType="begin"/>
          </w:r>
          <w:r w:rsidR="00251F7C" w:rsidRPr="00F40A2F">
            <w:rPr>
              <w:rFonts w:ascii="Arial" w:hAnsi="Arial" w:cs="Arial"/>
            </w:rPr>
            <w:instrText xml:space="preserve">CITATION Zha18 \p 82-90 \l 2057 </w:instrText>
          </w:r>
          <w:r w:rsidR="0052109E" w:rsidRPr="00F40A2F">
            <w:rPr>
              <w:rFonts w:ascii="Arial" w:hAnsi="Arial" w:cs="Arial"/>
            </w:rPr>
            <w:fldChar w:fldCharType="separate"/>
          </w:r>
          <w:r w:rsidR="00251F7C" w:rsidRPr="00F40A2F">
            <w:rPr>
              <w:rFonts w:ascii="Arial" w:hAnsi="Arial" w:cs="Arial"/>
              <w:noProof/>
            </w:rPr>
            <w:t>(Zhang, Qin, &amp; Ren, 2018, pp. 82-90)</w:t>
          </w:r>
          <w:r w:rsidR="0052109E" w:rsidRPr="00F40A2F">
            <w:rPr>
              <w:rFonts w:ascii="Arial" w:hAnsi="Arial" w:cs="Arial"/>
            </w:rPr>
            <w:fldChar w:fldCharType="end"/>
          </w:r>
        </w:sdtContent>
      </w:sdt>
      <w:r w:rsidR="00B87046">
        <w:rPr>
          <w:rFonts w:ascii="Arial" w:hAnsi="Arial" w:cs="Arial"/>
        </w:rPr>
        <w:t>. Thus,</w:t>
      </w:r>
      <w:r w:rsidR="006E7A34" w:rsidRPr="00F40A2F">
        <w:rPr>
          <w:rFonts w:ascii="Arial" w:hAnsi="Arial" w:cs="Arial"/>
        </w:rPr>
        <w:t xml:space="preserve"> </w:t>
      </w:r>
      <w:r w:rsidR="00B87046">
        <w:rPr>
          <w:rFonts w:ascii="Arial" w:hAnsi="Arial" w:cs="Arial"/>
        </w:rPr>
        <w:t>i</w:t>
      </w:r>
      <w:r w:rsidR="00546216" w:rsidRPr="00F40A2F">
        <w:rPr>
          <w:rFonts w:ascii="Arial" w:hAnsi="Arial" w:cs="Arial"/>
        </w:rPr>
        <w:t>t could be argued that</w:t>
      </w:r>
      <w:r w:rsidR="00A735D2" w:rsidRPr="00F40A2F">
        <w:rPr>
          <w:rFonts w:ascii="Arial" w:hAnsi="Arial" w:cs="Arial"/>
        </w:rPr>
        <w:t>, communication skills are a vital component</w:t>
      </w:r>
      <w:r w:rsidR="001E2844" w:rsidRPr="00F40A2F">
        <w:rPr>
          <w:rFonts w:ascii="Arial" w:hAnsi="Arial" w:cs="Arial"/>
        </w:rPr>
        <w:t xml:space="preserve"> </w:t>
      </w:r>
      <w:r w:rsidR="00A735D2" w:rsidRPr="00F40A2F">
        <w:rPr>
          <w:rFonts w:ascii="Arial" w:hAnsi="Arial" w:cs="Arial"/>
        </w:rPr>
        <w:t>when considering academic development and achievement. Therefore, this area of study was of great interest.</w:t>
      </w:r>
      <w:r w:rsidR="00773040" w:rsidRPr="00F40A2F">
        <w:rPr>
          <w:rFonts w:ascii="Arial" w:hAnsi="Arial" w:cs="Arial"/>
        </w:rPr>
        <w:t xml:space="preserve"> A</w:t>
      </w:r>
      <w:r w:rsidR="00F24654" w:rsidRPr="00F40A2F">
        <w:rPr>
          <w:rFonts w:ascii="Arial" w:hAnsi="Arial" w:cs="Arial"/>
        </w:rPr>
        <w:t>ssess</w:t>
      </w:r>
      <w:r w:rsidR="00773040" w:rsidRPr="00F40A2F">
        <w:rPr>
          <w:rFonts w:ascii="Arial" w:hAnsi="Arial" w:cs="Arial"/>
        </w:rPr>
        <w:t>ing</w:t>
      </w:r>
      <w:r w:rsidR="00F24654" w:rsidRPr="00F40A2F">
        <w:rPr>
          <w:rFonts w:ascii="Arial" w:hAnsi="Arial" w:cs="Arial"/>
        </w:rPr>
        <w:t xml:space="preserve"> </w:t>
      </w:r>
      <w:r w:rsidR="00BD435D" w:rsidRPr="00F40A2F">
        <w:rPr>
          <w:rFonts w:ascii="Arial" w:hAnsi="Arial" w:cs="Arial"/>
        </w:rPr>
        <w:t>how pupils interacted in group</w:t>
      </w:r>
      <w:r w:rsidR="00591FDE" w:rsidRPr="00F40A2F">
        <w:rPr>
          <w:rFonts w:ascii="Arial" w:hAnsi="Arial" w:cs="Arial"/>
        </w:rPr>
        <w:t>s</w:t>
      </w:r>
      <w:r w:rsidR="00F24654" w:rsidRPr="00F40A2F">
        <w:rPr>
          <w:rFonts w:ascii="Arial" w:hAnsi="Arial" w:cs="Arial"/>
        </w:rPr>
        <w:t xml:space="preserve"> </w:t>
      </w:r>
      <w:r w:rsidR="00BD435D" w:rsidRPr="00F40A2F">
        <w:rPr>
          <w:rFonts w:ascii="Arial" w:hAnsi="Arial" w:cs="Arial"/>
        </w:rPr>
        <w:t>which</w:t>
      </w:r>
      <w:r w:rsidR="00F24654" w:rsidRPr="00F40A2F">
        <w:rPr>
          <w:rFonts w:ascii="Arial" w:hAnsi="Arial" w:cs="Arial"/>
        </w:rPr>
        <w:t xml:space="preserve"> were outside of their perceived </w:t>
      </w:r>
      <w:r w:rsidR="00BD435D" w:rsidRPr="00F40A2F">
        <w:rPr>
          <w:rFonts w:ascii="Arial" w:hAnsi="Arial" w:cs="Arial"/>
        </w:rPr>
        <w:t>comfor</w:t>
      </w:r>
      <w:r w:rsidR="00F56F79" w:rsidRPr="00F40A2F">
        <w:rPr>
          <w:rFonts w:ascii="Arial" w:hAnsi="Arial" w:cs="Arial"/>
        </w:rPr>
        <w:t>t zone</w:t>
      </w:r>
      <w:r w:rsidR="00773040" w:rsidRPr="00F40A2F">
        <w:rPr>
          <w:rFonts w:ascii="Arial" w:hAnsi="Arial" w:cs="Arial"/>
        </w:rPr>
        <w:t xml:space="preserve"> was also an area of interest</w:t>
      </w:r>
      <w:r w:rsidR="00F24654" w:rsidRPr="00F40A2F">
        <w:rPr>
          <w:rFonts w:ascii="Arial" w:hAnsi="Arial" w:cs="Arial"/>
        </w:rPr>
        <w:t xml:space="preserve">. </w:t>
      </w:r>
    </w:p>
    <w:p w14:paraId="67330A46" w14:textId="77777777" w:rsidR="00BC2A90" w:rsidRPr="00F40A2F" w:rsidRDefault="00BC2A90" w:rsidP="006E7A34">
      <w:pPr>
        <w:rPr>
          <w:rFonts w:ascii="Arial" w:hAnsi="Arial" w:cs="Arial"/>
        </w:rPr>
      </w:pPr>
    </w:p>
    <w:p w14:paraId="2EFA93C8" w14:textId="2AA3AFD8" w:rsidR="006B73FD" w:rsidRPr="00F40A2F" w:rsidRDefault="00FF7324" w:rsidP="006E7A34">
      <w:pPr>
        <w:rPr>
          <w:rFonts w:ascii="Arial" w:hAnsi="Arial" w:cs="Arial"/>
        </w:rPr>
      </w:pPr>
      <w:r w:rsidRPr="00F40A2F">
        <w:rPr>
          <w:rFonts w:ascii="Arial" w:hAnsi="Arial" w:cs="Arial"/>
        </w:rPr>
        <w:t>Research suggests</w:t>
      </w:r>
      <w:r w:rsidR="00464D78" w:rsidRPr="00F40A2F">
        <w:rPr>
          <w:rFonts w:ascii="Arial" w:hAnsi="Arial" w:cs="Arial"/>
        </w:rPr>
        <w:t xml:space="preserve"> that</w:t>
      </w:r>
      <w:r w:rsidR="009C4C77" w:rsidRPr="00F40A2F">
        <w:rPr>
          <w:rFonts w:ascii="Arial" w:hAnsi="Arial" w:cs="Arial"/>
        </w:rPr>
        <w:t xml:space="preserve"> “stereotypes” (Brain, 2000, p</w:t>
      </w:r>
      <w:r w:rsidR="00FC1CE1">
        <w:rPr>
          <w:rFonts w:ascii="Arial" w:hAnsi="Arial" w:cs="Arial"/>
        </w:rPr>
        <w:t xml:space="preserve">. </w:t>
      </w:r>
      <w:r w:rsidR="009C4C77" w:rsidRPr="00F40A2F">
        <w:rPr>
          <w:rFonts w:ascii="Arial" w:hAnsi="Arial" w:cs="Arial"/>
        </w:rPr>
        <w:t xml:space="preserve">50) </w:t>
      </w:r>
      <w:r w:rsidR="003F4511" w:rsidRPr="00F40A2F">
        <w:rPr>
          <w:rFonts w:ascii="Arial" w:hAnsi="Arial" w:cs="Arial"/>
        </w:rPr>
        <w:t xml:space="preserve">can </w:t>
      </w:r>
      <w:r w:rsidR="009C4C77" w:rsidRPr="00F40A2F">
        <w:rPr>
          <w:rFonts w:ascii="Arial" w:hAnsi="Arial" w:cs="Arial"/>
        </w:rPr>
        <w:t>exist with regards to high</w:t>
      </w:r>
      <w:r w:rsidR="00DF264D" w:rsidRPr="00F40A2F">
        <w:rPr>
          <w:rFonts w:ascii="Arial" w:hAnsi="Arial" w:cs="Arial"/>
        </w:rPr>
        <w:t>er</w:t>
      </w:r>
      <w:r w:rsidR="009C4C77" w:rsidRPr="00F40A2F">
        <w:rPr>
          <w:rFonts w:ascii="Arial" w:hAnsi="Arial" w:cs="Arial"/>
        </w:rPr>
        <w:t>, mid and low</w:t>
      </w:r>
      <w:r w:rsidR="00DF264D" w:rsidRPr="00F40A2F">
        <w:rPr>
          <w:rFonts w:ascii="Arial" w:hAnsi="Arial" w:cs="Arial"/>
        </w:rPr>
        <w:t>er</w:t>
      </w:r>
      <w:r w:rsidR="009C4C77" w:rsidRPr="00F40A2F">
        <w:rPr>
          <w:rFonts w:ascii="Arial" w:hAnsi="Arial" w:cs="Arial"/>
        </w:rPr>
        <w:t xml:space="preserve"> attainers,</w:t>
      </w:r>
      <w:r w:rsidR="000537F1" w:rsidRPr="00F40A2F">
        <w:rPr>
          <w:rFonts w:ascii="Arial" w:hAnsi="Arial" w:cs="Arial"/>
        </w:rPr>
        <w:t xml:space="preserve"> f</w:t>
      </w:r>
      <w:r w:rsidR="002D7DE7" w:rsidRPr="00F40A2F">
        <w:rPr>
          <w:rFonts w:ascii="Arial" w:hAnsi="Arial" w:cs="Arial"/>
        </w:rPr>
        <w:t xml:space="preserve">or example: </w:t>
      </w:r>
      <w:r w:rsidR="007D41D7" w:rsidRPr="00F40A2F">
        <w:rPr>
          <w:rFonts w:ascii="Arial" w:hAnsi="Arial" w:cs="Arial"/>
        </w:rPr>
        <w:t xml:space="preserve">the </w:t>
      </w:r>
      <w:r w:rsidR="002D7DE7" w:rsidRPr="00F40A2F">
        <w:rPr>
          <w:rFonts w:ascii="Arial" w:hAnsi="Arial" w:cs="Arial"/>
        </w:rPr>
        <w:t xml:space="preserve">assumption that lower attainers </w:t>
      </w:r>
      <w:r w:rsidR="00EA094B" w:rsidRPr="00F40A2F">
        <w:rPr>
          <w:rFonts w:ascii="Arial" w:hAnsi="Arial" w:cs="Arial"/>
        </w:rPr>
        <w:t>are</w:t>
      </w:r>
      <w:r w:rsidR="00572E53" w:rsidRPr="00F40A2F">
        <w:rPr>
          <w:rFonts w:ascii="Arial" w:hAnsi="Arial" w:cs="Arial"/>
        </w:rPr>
        <w:t xml:space="preserve"> less</w:t>
      </w:r>
      <w:r w:rsidR="00572E53" w:rsidRPr="006F61F2">
        <w:rPr>
          <w:rFonts w:ascii="Arial" w:hAnsi="Arial" w:cs="Arial"/>
          <w:iCs/>
        </w:rPr>
        <w:t xml:space="preserve"> </w:t>
      </w:r>
      <w:r w:rsidR="00A2002B" w:rsidRPr="006F61F2">
        <w:rPr>
          <w:rFonts w:ascii="Arial" w:hAnsi="Arial" w:cs="Arial"/>
          <w:iCs/>
        </w:rPr>
        <w:t>engaged and</w:t>
      </w:r>
      <w:r w:rsidR="006E2327" w:rsidRPr="006F61F2">
        <w:rPr>
          <w:rFonts w:ascii="Arial" w:hAnsi="Arial" w:cs="Arial"/>
          <w:iCs/>
        </w:rPr>
        <w:t xml:space="preserve"> off-task</w:t>
      </w:r>
      <w:r w:rsidR="00A2002B" w:rsidRPr="006F61F2">
        <w:rPr>
          <w:rFonts w:ascii="Arial" w:hAnsi="Arial" w:cs="Arial"/>
          <w:iCs/>
        </w:rPr>
        <w:t xml:space="preserve"> whereas </w:t>
      </w:r>
      <w:r w:rsidR="00EA094B" w:rsidRPr="006F61F2">
        <w:rPr>
          <w:rFonts w:ascii="Arial" w:hAnsi="Arial" w:cs="Arial"/>
          <w:iCs/>
        </w:rPr>
        <w:t xml:space="preserve">higher attainers are </w:t>
      </w:r>
      <w:r w:rsidR="006E2327" w:rsidRPr="006F61F2">
        <w:rPr>
          <w:rFonts w:ascii="Arial" w:hAnsi="Arial" w:cs="Arial"/>
          <w:iCs/>
        </w:rPr>
        <w:t>highly engaged and on-task</w:t>
      </w:r>
      <w:r w:rsidR="00EA094B" w:rsidRPr="006F61F2">
        <w:rPr>
          <w:rFonts w:ascii="Arial" w:hAnsi="Arial" w:cs="Arial"/>
          <w:iCs/>
        </w:rPr>
        <w:t xml:space="preserve">. </w:t>
      </w:r>
      <w:r w:rsidR="007D6B80" w:rsidRPr="006F61F2">
        <w:rPr>
          <w:rFonts w:ascii="Arial" w:hAnsi="Arial" w:cs="Arial"/>
          <w:iCs/>
        </w:rPr>
        <w:t>Although</w:t>
      </w:r>
      <w:r w:rsidR="00546B3D">
        <w:rPr>
          <w:rFonts w:ascii="Arial" w:hAnsi="Arial" w:cs="Arial"/>
          <w:iCs/>
        </w:rPr>
        <w:t xml:space="preserve"> I </w:t>
      </w:r>
      <w:r w:rsidR="007D6B80" w:rsidRPr="00F40A2F">
        <w:rPr>
          <w:rFonts w:ascii="Arial" w:hAnsi="Arial" w:cs="Arial"/>
        </w:rPr>
        <w:t>do not</w:t>
      </w:r>
      <w:r w:rsidR="00A2002B" w:rsidRPr="00F40A2F">
        <w:rPr>
          <w:rFonts w:ascii="Arial" w:hAnsi="Arial" w:cs="Arial"/>
        </w:rPr>
        <w:t xml:space="preserve"> have a source to support this assumption</w:t>
      </w:r>
      <w:r w:rsidR="007D6B80" w:rsidRPr="00F40A2F">
        <w:rPr>
          <w:rFonts w:ascii="Arial" w:hAnsi="Arial" w:cs="Arial"/>
        </w:rPr>
        <w:t>, through</w:t>
      </w:r>
      <w:r w:rsidR="006B0698" w:rsidRPr="00F40A2F">
        <w:rPr>
          <w:rFonts w:ascii="Arial" w:hAnsi="Arial" w:cs="Arial"/>
        </w:rPr>
        <w:t xml:space="preserve"> word of mouth</w:t>
      </w:r>
      <w:r w:rsidR="00A2002B" w:rsidRPr="00F40A2F">
        <w:rPr>
          <w:rFonts w:ascii="Arial" w:hAnsi="Arial" w:cs="Arial"/>
        </w:rPr>
        <w:t xml:space="preserve"> and observation</w:t>
      </w:r>
      <w:r w:rsidR="009F088F" w:rsidRPr="00F40A2F">
        <w:rPr>
          <w:rFonts w:ascii="Arial" w:hAnsi="Arial" w:cs="Arial"/>
        </w:rPr>
        <w:t>s</w:t>
      </w:r>
      <w:r w:rsidR="005A70B6" w:rsidRPr="00F40A2F">
        <w:rPr>
          <w:rFonts w:ascii="Arial" w:hAnsi="Arial" w:cs="Arial"/>
        </w:rPr>
        <w:t xml:space="preserve"> </w:t>
      </w:r>
      <w:r w:rsidR="006B0698" w:rsidRPr="00F40A2F">
        <w:rPr>
          <w:rFonts w:ascii="Arial" w:hAnsi="Arial" w:cs="Arial"/>
        </w:rPr>
        <w:t>whilst on placement,</w:t>
      </w:r>
      <w:r w:rsidR="007D6B80" w:rsidRPr="00F40A2F">
        <w:rPr>
          <w:rFonts w:ascii="Arial" w:hAnsi="Arial" w:cs="Arial"/>
        </w:rPr>
        <w:t xml:space="preserve"> I have noticed that</w:t>
      </w:r>
      <w:r w:rsidR="004B51CA" w:rsidRPr="00F40A2F">
        <w:rPr>
          <w:rFonts w:ascii="Arial" w:hAnsi="Arial" w:cs="Arial"/>
        </w:rPr>
        <w:t xml:space="preserve"> such ‘</w:t>
      </w:r>
      <w:r w:rsidR="007D6B80" w:rsidRPr="00F40A2F">
        <w:rPr>
          <w:rFonts w:ascii="Arial" w:hAnsi="Arial" w:cs="Arial"/>
        </w:rPr>
        <w:t>stereotypes</w:t>
      </w:r>
      <w:r w:rsidR="004B51CA" w:rsidRPr="00F40A2F">
        <w:rPr>
          <w:rFonts w:ascii="Arial" w:hAnsi="Arial" w:cs="Arial"/>
        </w:rPr>
        <w:t>’</w:t>
      </w:r>
      <w:r w:rsidR="007D6B80" w:rsidRPr="00F40A2F">
        <w:rPr>
          <w:rFonts w:ascii="Arial" w:hAnsi="Arial" w:cs="Arial"/>
        </w:rPr>
        <w:t xml:space="preserve"> are </w:t>
      </w:r>
      <w:r w:rsidR="00ED5B2C">
        <w:rPr>
          <w:rFonts w:ascii="Arial" w:hAnsi="Arial" w:cs="Arial"/>
        </w:rPr>
        <w:t xml:space="preserve">sometimes </w:t>
      </w:r>
      <w:r w:rsidR="007D6B80" w:rsidRPr="00F40A2F">
        <w:rPr>
          <w:rFonts w:ascii="Arial" w:hAnsi="Arial" w:cs="Arial"/>
        </w:rPr>
        <w:t xml:space="preserve">present today. </w:t>
      </w:r>
      <w:r w:rsidR="004B51CA" w:rsidRPr="00F40A2F">
        <w:rPr>
          <w:rFonts w:ascii="Arial" w:hAnsi="Arial" w:cs="Arial"/>
        </w:rPr>
        <w:t>In contrast, it could also be said that p</w:t>
      </w:r>
      <w:r w:rsidR="00EA094B" w:rsidRPr="00F40A2F">
        <w:rPr>
          <w:rFonts w:ascii="Arial" w:hAnsi="Arial" w:cs="Arial"/>
        </w:rPr>
        <w:t>ersonality</w:t>
      </w:r>
      <w:r w:rsidR="00A2002B" w:rsidRPr="00F40A2F">
        <w:rPr>
          <w:rFonts w:ascii="Arial" w:hAnsi="Arial" w:cs="Arial"/>
        </w:rPr>
        <w:t xml:space="preserve"> and social development</w:t>
      </w:r>
      <w:r w:rsidR="00EA094B" w:rsidRPr="00F40A2F">
        <w:rPr>
          <w:rFonts w:ascii="Arial" w:hAnsi="Arial" w:cs="Arial"/>
        </w:rPr>
        <w:t xml:space="preserve"> ha</w:t>
      </w:r>
      <w:r w:rsidR="004349A9" w:rsidRPr="00F40A2F">
        <w:rPr>
          <w:rFonts w:ascii="Arial" w:hAnsi="Arial" w:cs="Arial"/>
        </w:rPr>
        <w:t>ve</w:t>
      </w:r>
      <w:r w:rsidR="00EA094B" w:rsidRPr="00F40A2F">
        <w:rPr>
          <w:rFonts w:ascii="Arial" w:hAnsi="Arial" w:cs="Arial"/>
        </w:rPr>
        <w:t xml:space="preserve"> a large</w:t>
      </w:r>
      <w:r w:rsidR="00A2002B" w:rsidRPr="00F40A2F">
        <w:rPr>
          <w:rFonts w:ascii="Arial" w:hAnsi="Arial" w:cs="Arial"/>
        </w:rPr>
        <w:t>r</w:t>
      </w:r>
      <w:r w:rsidR="00EA094B" w:rsidRPr="00F40A2F">
        <w:rPr>
          <w:rFonts w:ascii="Arial" w:hAnsi="Arial" w:cs="Arial"/>
        </w:rPr>
        <w:t xml:space="preserve"> role to play</w:t>
      </w:r>
      <w:r w:rsidR="00A2002B" w:rsidRPr="00F40A2F">
        <w:rPr>
          <w:rFonts w:ascii="Arial" w:hAnsi="Arial" w:cs="Arial"/>
        </w:rPr>
        <w:t xml:space="preserve"> </w:t>
      </w:r>
      <w:r w:rsidR="00603044" w:rsidRPr="00F40A2F">
        <w:rPr>
          <w:rFonts w:ascii="Arial" w:hAnsi="Arial" w:cs="Arial"/>
        </w:rPr>
        <w:t>with regards to contribution</w:t>
      </w:r>
      <w:r w:rsidR="00782D62" w:rsidRPr="00F40A2F">
        <w:rPr>
          <w:rFonts w:ascii="Arial" w:hAnsi="Arial" w:cs="Arial"/>
        </w:rPr>
        <w:t xml:space="preserve"> w</w:t>
      </w:r>
      <w:r w:rsidR="00054C03" w:rsidRPr="00F40A2F">
        <w:rPr>
          <w:rFonts w:ascii="Arial" w:hAnsi="Arial" w:cs="Arial"/>
        </w:rPr>
        <w:t xml:space="preserve">hen </w:t>
      </w:r>
      <w:r w:rsidR="00603044" w:rsidRPr="00F40A2F">
        <w:rPr>
          <w:rFonts w:ascii="Arial" w:hAnsi="Arial" w:cs="Arial"/>
        </w:rPr>
        <w:t>group work</w:t>
      </w:r>
      <w:r w:rsidR="00054C03" w:rsidRPr="00F40A2F">
        <w:rPr>
          <w:rFonts w:ascii="Arial" w:hAnsi="Arial" w:cs="Arial"/>
        </w:rPr>
        <w:t xml:space="preserve"> is taking place</w:t>
      </w:r>
      <w:r w:rsidR="00A2002B" w:rsidRPr="00F40A2F">
        <w:rPr>
          <w:rFonts w:ascii="Arial" w:hAnsi="Arial" w:cs="Arial"/>
        </w:rPr>
        <w:t>.</w:t>
      </w:r>
      <w:r w:rsidR="00CB22F6" w:rsidRPr="00F40A2F">
        <w:rPr>
          <w:rFonts w:ascii="Arial" w:hAnsi="Arial" w:cs="Arial"/>
        </w:rPr>
        <w:t xml:space="preserve"> This was kept in mind </w:t>
      </w:r>
      <w:r w:rsidR="00C743C5" w:rsidRPr="00F40A2F">
        <w:rPr>
          <w:rFonts w:ascii="Arial" w:hAnsi="Arial" w:cs="Arial"/>
        </w:rPr>
        <w:t>when conducting the research</w:t>
      </w:r>
      <w:r w:rsidR="00A735D2" w:rsidRPr="00F40A2F">
        <w:rPr>
          <w:rFonts w:ascii="Arial" w:hAnsi="Arial" w:cs="Arial"/>
        </w:rPr>
        <w:t>.</w:t>
      </w:r>
      <w:r w:rsidR="00F803A3" w:rsidRPr="00F40A2F">
        <w:rPr>
          <w:rFonts w:ascii="Arial" w:hAnsi="Arial" w:cs="Arial"/>
        </w:rPr>
        <w:t xml:space="preserve"> </w:t>
      </w:r>
    </w:p>
    <w:p w14:paraId="779B7EB6" w14:textId="2358FDC9" w:rsidR="00873F41" w:rsidRPr="00F40A2F" w:rsidRDefault="00873F41" w:rsidP="006E7A34">
      <w:pPr>
        <w:rPr>
          <w:rFonts w:ascii="Arial" w:hAnsi="Arial" w:cs="Arial"/>
        </w:rPr>
      </w:pPr>
    </w:p>
    <w:p w14:paraId="2A756572" w14:textId="77777777" w:rsidR="006F61F2" w:rsidRDefault="006F61F2" w:rsidP="00903E5F">
      <w:pPr>
        <w:rPr>
          <w:rFonts w:ascii="Segoe UI Symbol" w:hAnsi="Segoe UI Symbol" w:cs="Segoe UI Symbol"/>
          <w:color w:val="000000" w:themeColor="text1"/>
          <w:sz w:val="24"/>
          <w:szCs w:val="24"/>
        </w:rPr>
      </w:pPr>
    </w:p>
    <w:p w14:paraId="3FFA7425" w14:textId="77777777" w:rsidR="006F61F2" w:rsidRDefault="006F61F2" w:rsidP="00903E5F">
      <w:pPr>
        <w:rPr>
          <w:rFonts w:ascii="Segoe UI Symbol" w:hAnsi="Segoe UI Symbol" w:cs="Segoe UI Symbol"/>
          <w:color w:val="000000" w:themeColor="text1"/>
          <w:sz w:val="24"/>
          <w:szCs w:val="24"/>
        </w:rPr>
      </w:pPr>
    </w:p>
    <w:p w14:paraId="58C8BAF3" w14:textId="77777777" w:rsidR="006F61F2" w:rsidRDefault="006F61F2" w:rsidP="00903E5F">
      <w:pPr>
        <w:rPr>
          <w:rFonts w:ascii="Segoe UI Symbol" w:hAnsi="Segoe UI Symbol" w:cs="Segoe UI Symbol"/>
          <w:color w:val="000000" w:themeColor="text1"/>
          <w:sz w:val="24"/>
          <w:szCs w:val="24"/>
        </w:rPr>
      </w:pPr>
    </w:p>
    <w:p w14:paraId="7CEEE10B" w14:textId="77777777" w:rsidR="006F61F2" w:rsidRDefault="006F61F2" w:rsidP="00903E5F">
      <w:pPr>
        <w:rPr>
          <w:rFonts w:ascii="Segoe UI Symbol" w:hAnsi="Segoe UI Symbol" w:cs="Segoe UI Symbol"/>
          <w:color w:val="000000" w:themeColor="text1"/>
          <w:sz w:val="24"/>
          <w:szCs w:val="24"/>
        </w:rPr>
      </w:pPr>
    </w:p>
    <w:p w14:paraId="6FB921A2" w14:textId="77777777" w:rsidR="006F61F2" w:rsidRDefault="006F61F2" w:rsidP="00903E5F">
      <w:pPr>
        <w:rPr>
          <w:rFonts w:ascii="Segoe UI Symbol" w:hAnsi="Segoe UI Symbol" w:cs="Segoe UI Symbol"/>
          <w:color w:val="000000" w:themeColor="text1"/>
          <w:sz w:val="24"/>
          <w:szCs w:val="24"/>
        </w:rPr>
      </w:pPr>
    </w:p>
    <w:p w14:paraId="5ED1A057" w14:textId="733C69F0" w:rsidR="00903E5F" w:rsidRPr="006F61F2" w:rsidRDefault="00903E5F" w:rsidP="00903E5F">
      <w:pPr>
        <w:rPr>
          <w:rFonts w:ascii="Arial" w:hAnsi="Arial" w:cs="Arial"/>
          <w:b/>
          <w:bCs/>
          <w:sz w:val="28"/>
          <w:szCs w:val="28"/>
          <w:u w:val="single"/>
        </w:rPr>
      </w:pPr>
      <w:r w:rsidRPr="006F61F2">
        <w:rPr>
          <w:rFonts w:ascii="Arial" w:hAnsi="Arial" w:cs="Arial"/>
          <w:b/>
          <w:bCs/>
          <w:sz w:val="28"/>
          <w:szCs w:val="28"/>
          <w:u w:val="single"/>
        </w:rPr>
        <w:lastRenderedPageBreak/>
        <w:t>Literature Review</w:t>
      </w:r>
    </w:p>
    <w:p w14:paraId="63A02F8E" w14:textId="134D44D6" w:rsidR="005E2854" w:rsidRDefault="005E2854" w:rsidP="00903E5F">
      <w:pPr>
        <w:rPr>
          <w:rFonts w:ascii="Arial" w:hAnsi="Arial" w:cs="Arial"/>
          <w:b/>
          <w:bCs/>
          <w:sz w:val="24"/>
          <w:szCs w:val="24"/>
          <w:u w:val="single"/>
        </w:rPr>
      </w:pPr>
    </w:p>
    <w:p w14:paraId="56384265" w14:textId="3952A581" w:rsidR="007D5C22" w:rsidRPr="006F61F2" w:rsidRDefault="00871C0E" w:rsidP="00871C0E">
      <w:pPr>
        <w:rPr>
          <w:rFonts w:ascii="Arial" w:hAnsi="Arial" w:cs="Arial"/>
        </w:rPr>
      </w:pPr>
      <w:r w:rsidRPr="006F61F2">
        <w:rPr>
          <w:rFonts w:ascii="Arial" w:hAnsi="Arial" w:cs="Arial"/>
        </w:rPr>
        <w:t xml:space="preserve">The aim of </w:t>
      </w:r>
      <w:r w:rsidR="00734CC0" w:rsidRPr="006F61F2">
        <w:rPr>
          <w:rFonts w:ascii="Arial" w:hAnsi="Arial" w:cs="Arial"/>
        </w:rPr>
        <w:t>the research</w:t>
      </w:r>
      <w:r w:rsidR="00D139E4" w:rsidRPr="006F61F2">
        <w:rPr>
          <w:rFonts w:ascii="Arial" w:hAnsi="Arial" w:cs="Arial"/>
        </w:rPr>
        <w:t xml:space="preserve"> </w:t>
      </w:r>
      <w:r w:rsidRPr="006F61F2">
        <w:rPr>
          <w:rFonts w:ascii="Arial" w:hAnsi="Arial" w:cs="Arial"/>
        </w:rPr>
        <w:t>was to</w:t>
      </w:r>
      <w:r w:rsidR="006B04C1" w:rsidRPr="006F61F2">
        <w:rPr>
          <w:rFonts w:ascii="Arial" w:hAnsi="Arial" w:cs="Arial"/>
        </w:rPr>
        <w:t xml:space="preserve"> hopefully </w:t>
      </w:r>
      <w:r w:rsidR="007B0975" w:rsidRPr="006F61F2">
        <w:rPr>
          <w:rFonts w:ascii="Arial" w:hAnsi="Arial" w:cs="Arial"/>
        </w:rPr>
        <w:t>notice</w:t>
      </w:r>
      <w:r w:rsidR="00597431" w:rsidRPr="006F61F2">
        <w:rPr>
          <w:rFonts w:ascii="Arial" w:hAnsi="Arial" w:cs="Arial"/>
        </w:rPr>
        <w:t xml:space="preserve"> a </w:t>
      </w:r>
      <w:r w:rsidR="00D351D6" w:rsidRPr="006F61F2">
        <w:rPr>
          <w:rFonts w:ascii="Arial" w:hAnsi="Arial" w:cs="Arial"/>
        </w:rPr>
        <w:t xml:space="preserve">difference or </w:t>
      </w:r>
      <w:r w:rsidRPr="006F61F2">
        <w:rPr>
          <w:rFonts w:ascii="Arial" w:hAnsi="Arial" w:cs="Arial"/>
        </w:rPr>
        <w:t>correlation between</w:t>
      </w:r>
      <w:r w:rsidR="00655CA0" w:rsidRPr="006F61F2">
        <w:rPr>
          <w:rFonts w:ascii="Arial" w:hAnsi="Arial" w:cs="Arial"/>
        </w:rPr>
        <w:t xml:space="preserve"> </w:t>
      </w:r>
      <w:r w:rsidRPr="006F61F2">
        <w:rPr>
          <w:rFonts w:ascii="Arial" w:hAnsi="Arial" w:cs="Arial"/>
        </w:rPr>
        <w:t>ability and</w:t>
      </w:r>
      <w:r w:rsidR="007E4565" w:rsidRPr="006F61F2">
        <w:rPr>
          <w:rFonts w:ascii="Arial" w:hAnsi="Arial" w:cs="Arial"/>
        </w:rPr>
        <w:t xml:space="preserve"> </w:t>
      </w:r>
      <w:r w:rsidRPr="006F61F2">
        <w:rPr>
          <w:rFonts w:ascii="Arial" w:hAnsi="Arial" w:cs="Arial"/>
        </w:rPr>
        <w:t>level of contribution towards</w:t>
      </w:r>
      <w:r w:rsidR="00736858" w:rsidRPr="006F61F2">
        <w:rPr>
          <w:rFonts w:ascii="Arial" w:hAnsi="Arial" w:cs="Arial"/>
        </w:rPr>
        <w:t xml:space="preserve"> </w:t>
      </w:r>
      <w:r w:rsidRPr="006F61F2">
        <w:rPr>
          <w:rFonts w:ascii="Arial" w:hAnsi="Arial" w:cs="Arial"/>
        </w:rPr>
        <w:t>group</w:t>
      </w:r>
      <w:r w:rsidR="00736858" w:rsidRPr="006F61F2">
        <w:rPr>
          <w:rFonts w:ascii="Arial" w:hAnsi="Arial" w:cs="Arial"/>
        </w:rPr>
        <w:t xml:space="preserve"> work</w:t>
      </w:r>
      <w:r w:rsidRPr="006F61F2">
        <w:rPr>
          <w:rFonts w:ascii="Arial" w:hAnsi="Arial" w:cs="Arial"/>
        </w:rPr>
        <w:t>.</w:t>
      </w:r>
      <w:r w:rsidR="00D7734E" w:rsidRPr="006F61F2">
        <w:rPr>
          <w:rFonts w:ascii="Arial" w:hAnsi="Arial" w:cs="Arial"/>
        </w:rPr>
        <w:t xml:space="preserve"> </w:t>
      </w:r>
      <w:r w:rsidR="001029EA" w:rsidRPr="006F61F2">
        <w:rPr>
          <w:rFonts w:ascii="Arial" w:hAnsi="Arial" w:cs="Arial"/>
        </w:rPr>
        <w:t xml:space="preserve">Laal and </w:t>
      </w:r>
      <w:proofErr w:type="spellStart"/>
      <w:r w:rsidR="001029EA" w:rsidRPr="006F61F2">
        <w:rPr>
          <w:rFonts w:ascii="Arial" w:hAnsi="Arial" w:cs="Arial"/>
        </w:rPr>
        <w:t>Ghodsi</w:t>
      </w:r>
      <w:proofErr w:type="spellEnd"/>
      <w:r w:rsidR="001029EA" w:rsidRPr="006F61F2">
        <w:rPr>
          <w:rFonts w:ascii="Arial" w:hAnsi="Arial" w:cs="Arial"/>
        </w:rPr>
        <w:t xml:space="preserve"> (2011) state that when pupils of varied abilities are working together to achieve a common goal, they are responsible fo</w:t>
      </w:r>
      <w:r w:rsidR="00611D54" w:rsidRPr="006F61F2">
        <w:rPr>
          <w:rFonts w:ascii="Arial" w:hAnsi="Arial" w:cs="Arial"/>
        </w:rPr>
        <w:t>r their peer’s</w:t>
      </w:r>
      <w:r w:rsidR="001029EA" w:rsidRPr="006F61F2">
        <w:rPr>
          <w:rFonts w:ascii="Arial" w:hAnsi="Arial" w:cs="Arial"/>
        </w:rPr>
        <w:t xml:space="preserve"> learning as well as their own</w:t>
      </w:r>
      <w:r w:rsidR="00670080">
        <w:rPr>
          <w:rFonts w:ascii="Arial" w:hAnsi="Arial" w:cs="Arial"/>
        </w:rPr>
        <w:t>,</w:t>
      </w:r>
      <w:r w:rsidR="001029EA" w:rsidRPr="006F61F2">
        <w:rPr>
          <w:rFonts w:ascii="Arial" w:hAnsi="Arial" w:cs="Arial"/>
        </w:rPr>
        <w:t xml:space="preserve"> thus</w:t>
      </w:r>
      <w:r w:rsidR="00670080">
        <w:rPr>
          <w:rFonts w:ascii="Arial" w:hAnsi="Arial" w:cs="Arial"/>
        </w:rPr>
        <w:t xml:space="preserve"> </w:t>
      </w:r>
      <w:r w:rsidR="00071E9C">
        <w:rPr>
          <w:rFonts w:ascii="Arial" w:hAnsi="Arial" w:cs="Arial"/>
        </w:rPr>
        <w:t>l</w:t>
      </w:r>
      <w:r w:rsidR="001029EA" w:rsidRPr="006F61F2">
        <w:rPr>
          <w:rFonts w:ascii="Arial" w:hAnsi="Arial" w:cs="Arial"/>
        </w:rPr>
        <w:t>earners learn from one another</w:t>
      </w:r>
      <w:r w:rsidR="00C05CF4" w:rsidRPr="006F61F2">
        <w:rPr>
          <w:rFonts w:ascii="Arial" w:hAnsi="Arial" w:cs="Arial"/>
        </w:rPr>
        <w:t xml:space="preserve">. </w:t>
      </w:r>
      <w:r w:rsidR="009A151C" w:rsidRPr="006F61F2">
        <w:rPr>
          <w:rFonts w:ascii="Arial" w:hAnsi="Arial" w:cs="Arial"/>
        </w:rPr>
        <w:t>Despite this, Bower and Richards (2006) recognise that a pupil’s individual efforts might not be recognised when group work is taking place</w:t>
      </w:r>
      <w:r w:rsidR="0086331B">
        <w:rPr>
          <w:rFonts w:ascii="Arial" w:hAnsi="Arial" w:cs="Arial"/>
        </w:rPr>
        <w:t xml:space="preserve">, </w:t>
      </w:r>
      <w:r w:rsidR="00251F7C" w:rsidRPr="006F61F2">
        <w:rPr>
          <w:rFonts w:ascii="Arial" w:hAnsi="Arial" w:cs="Arial"/>
        </w:rPr>
        <w:t>t</w:t>
      </w:r>
      <w:r w:rsidR="00E11D3E" w:rsidRPr="006F61F2">
        <w:rPr>
          <w:rFonts w:ascii="Arial" w:hAnsi="Arial" w:cs="Arial"/>
        </w:rPr>
        <w:t xml:space="preserve">his could result in a pupil’s motivation to fall, having a negative impact on their attitude towards learning. </w:t>
      </w:r>
    </w:p>
    <w:p w14:paraId="2ACDCAA9" w14:textId="77777777" w:rsidR="00873F41" w:rsidRPr="006F61F2" w:rsidRDefault="00873F41" w:rsidP="00871C0E">
      <w:pPr>
        <w:rPr>
          <w:rFonts w:ascii="Arial" w:hAnsi="Arial" w:cs="Arial"/>
        </w:rPr>
      </w:pPr>
    </w:p>
    <w:p w14:paraId="4D4BA5D4" w14:textId="7AC09716" w:rsidR="000A214A" w:rsidRPr="006F61F2" w:rsidRDefault="00EA156E" w:rsidP="00871C0E">
      <w:pPr>
        <w:rPr>
          <w:rFonts w:ascii="Arial" w:hAnsi="Arial" w:cs="Arial"/>
        </w:rPr>
      </w:pPr>
      <w:r w:rsidRPr="006F61F2">
        <w:rPr>
          <w:rFonts w:ascii="Arial" w:hAnsi="Arial" w:cs="Arial"/>
        </w:rPr>
        <w:t>In order to carry out</w:t>
      </w:r>
      <w:r w:rsidR="00663ECE" w:rsidRPr="006F61F2">
        <w:rPr>
          <w:rFonts w:ascii="Arial" w:hAnsi="Arial" w:cs="Arial"/>
        </w:rPr>
        <w:t xml:space="preserve"> </w:t>
      </w:r>
      <w:r w:rsidRPr="006F61F2">
        <w:rPr>
          <w:rFonts w:ascii="Arial" w:hAnsi="Arial" w:cs="Arial"/>
        </w:rPr>
        <w:t>non-participant observations as succ</w:t>
      </w:r>
      <w:r w:rsidR="00A2002B" w:rsidRPr="006F61F2">
        <w:rPr>
          <w:rFonts w:ascii="Arial" w:hAnsi="Arial" w:cs="Arial"/>
        </w:rPr>
        <w:t>essfully as possible, each research</w:t>
      </w:r>
      <w:r w:rsidR="00A41B38" w:rsidRPr="006F61F2">
        <w:rPr>
          <w:rFonts w:ascii="Arial" w:hAnsi="Arial" w:cs="Arial"/>
        </w:rPr>
        <w:t>er</w:t>
      </w:r>
      <w:r w:rsidRPr="006F61F2">
        <w:rPr>
          <w:rFonts w:ascii="Arial" w:hAnsi="Arial" w:cs="Arial"/>
        </w:rPr>
        <w:t xml:space="preserve"> had chosen </w:t>
      </w:r>
      <w:r w:rsidR="00C83C73" w:rsidRPr="006F61F2">
        <w:rPr>
          <w:rFonts w:ascii="Arial" w:hAnsi="Arial" w:cs="Arial"/>
        </w:rPr>
        <w:t xml:space="preserve">specific </w:t>
      </w:r>
      <w:r w:rsidRPr="006F61F2">
        <w:rPr>
          <w:rFonts w:ascii="Arial" w:hAnsi="Arial" w:cs="Arial"/>
        </w:rPr>
        <w:t xml:space="preserve">pupils </w:t>
      </w:r>
      <w:r w:rsidR="00C83C73" w:rsidRPr="006F61F2">
        <w:rPr>
          <w:rFonts w:ascii="Arial" w:hAnsi="Arial" w:cs="Arial"/>
        </w:rPr>
        <w:t>to</w:t>
      </w:r>
      <w:r w:rsidRPr="006F61F2">
        <w:rPr>
          <w:rFonts w:ascii="Arial" w:hAnsi="Arial" w:cs="Arial"/>
        </w:rPr>
        <w:t xml:space="preserve"> focus </w:t>
      </w:r>
      <w:r w:rsidR="00C83C73" w:rsidRPr="006F61F2">
        <w:rPr>
          <w:rFonts w:ascii="Arial" w:hAnsi="Arial" w:cs="Arial"/>
        </w:rPr>
        <w:t xml:space="preserve">on </w:t>
      </w:r>
      <w:r w:rsidR="00A2002B" w:rsidRPr="006F61F2">
        <w:rPr>
          <w:rFonts w:ascii="Arial" w:hAnsi="Arial" w:cs="Arial"/>
        </w:rPr>
        <w:t>within each lesson</w:t>
      </w:r>
      <w:r w:rsidRPr="006F61F2">
        <w:rPr>
          <w:rFonts w:ascii="Arial" w:hAnsi="Arial" w:cs="Arial"/>
        </w:rPr>
        <w:t xml:space="preserve">. </w:t>
      </w:r>
      <w:r w:rsidR="00DE39C3" w:rsidRPr="006F61F2">
        <w:rPr>
          <w:rFonts w:ascii="Arial" w:hAnsi="Arial" w:cs="Arial"/>
        </w:rPr>
        <w:t>The pupils were unaware</w:t>
      </w:r>
      <w:r w:rsidR="00A2002B" w:rsidRPr="006F61F2">
        <w:rPr>
          <w:rFonts w:ascii="Arial" w:hAnsi="Arial" w:cs="Arial"/>
        </w:rPr>
        <w:t xml:space="preserve"> </w:t>
      </w:r>
      <w:r w:rsidR="002A6FA8" w:rsidRPr="006F61F2">
        <w:rPr>
          <w:rFonts w:ascii="Arial" w:hAnsi="Arial" w:cs="Arial"/>
        </w:rPr>
        <w:t xml:space="preserve">who the focus pupils </w:t>
      </w:r>
      <w:r w:rsidR="00DE39C3" w:rsidRPr="006F61F2">
        <w:rPr>
          <w:rFonts w:ascii="Arial" w:hAnsi="Arial" w:cs="Arial"/>
        </w:rPr>
        <w:t>were</w:t>
      </w:r>
      <w:r w:rsidR="00DB65C2" w:rsidRPr="006F61F2">
        <w:rPr>
          <w:rFonts w:ascii="Arial" w:hAnsi="Arial" w:cs="Arial"/>
        </w:rPr>
        <w:t>,</w:t>
      </w:r>
      <w:r w:rsidR="005B0CE9" w:rsidRPr="006F61F2">
        <w:rPr>
          <w:rFonts w:ascii="Arial" w:hAnsi="Arial" w:cs="Arial"/>
        </w:rPr>
        <w:t xml:space="preserve"> h</w:t>
      </w:r>
      <w:r w:rsidR="00A2002B" w:rsidRPr="006F61F2">
        <w:rPr>
          <w:rFonts w:ascii="Arial" w:hAnsi="Arial" w:cs="Arial"/>
        </w:rPr>
        <w:t xml:space="preserve">owever </w:t>
      </w:r>
      <w:r w:rsidR="00F449FA" w:rsidRPr="006F61F2">
        <w:rPr>
          <w:rFonts w:ascii="Arial" w:hAnsi="Arial" w:cs="Arial"/>
        </w:rPr>
        <w:t>knew that</w:t>
      </w:r>
      <w:r w:rsidR="00122BFE" w:rsidRPr="006F61F2">
        <w:rPr>
          <w:rFonts w:ascii="Arial" w:hAnsi="Arial" w:cs="Arial"/>
        </w:rPr>
        <w:t xml:space="preserve"> action research</w:t>
      </w:r>
      <w:r w:rsidR="00F449FA" w:rsidRPr="006F61F2">
        <w:rPr>
          <w:rFonts w:ascii="Arial" w:hAnsi="Arial" w:cs="Arial"/>
        </w:rPr>
        <w:t xml:space="preserve"> was taking place. </w:t>
      </w:r>
      <w:r w:rsidR="00D7734E" w:rsidRPr="006F61F2">
        <w:rPr>
          <w:rFonts w:ascii="Arial" w:hAnsi="Arial" w:cs="Arial"/>
        </w:rPr>
        <w:t xml:space="preserve">There is literature to suggest that ability does impact </w:t>
      </w:r>
      <w:r w:rsidR="002D2599" w:rsidRPr="006F61F2">
        <w:rPr>
          <w:rFonts w:ascii="Arial" w:hAnsi="Arial" w:cs="Arial"/>
        </w:rPr>
        <w:t xml:space="preserve">collaborative </w:t>
      </w:r>
      <w:r w:rsidR="00D7734E" w:rsidRPr="006F61F2">
        <w:rPr>
          <w:rFonts w:ascii="Arial" w:hAnsi="Arial" w:cs="Arial"/>
        </w:rPr>
        <w:t>contributio</w:t>
      </w:r>
      <w:r w:rsidR="00B7229E" w:rsidRPr="006F61F2">
        <w:rPr>
          <w:rFonts w:ascii="Arial" w:hAnsi="Arial" w:cs="Arial"/>
        </w:rPr>
        <w:t>n</w:t>
      </w:r>
      <w:r w:rsidR="00A2002B" w:rsidRPr="006F61F2">
        <w:rPr>
          <w:rFonts w:ascii="Arial" w:hAnsi="Arial" w:cs="Arial"/>
        </w:rPr>
        <w:t>. This</w:t>
      </w:r>
      <w:r w:rsidR="00BA3140" w:rsidRPr="006F61F2">
        <w:rPr>
          <w:rFonts w:ascii="Arial" w:hAnsi="Arial" w:cs="Arial"/>
        </w:rPr>
        <w:t xml:space="preserve"> will be </w:t>
      </w:r>
      <w:r w:rsidR="00335376" w:rsidRPr="006F61F2">
        <w:rPr>
          <w:rFonts w:ascii="Arial" w:hAnsi="Arial" w:cs="Arial"/>
        </w:rPr>
        <w:t>the focus of the literature review</w:t>
      </w:r>
      <w:r w:rsidR="003373DC" w:rsidRPr="006F61F2">
        <w:rPr>
          <w:rFonts w:ascii="Arial" w:hAnsi="Arial" w:cs="Arial"/>
        </w:rPr>
        <w:t xml:space="preserve"> in order to</w:t>
      </w:r>
      <w:r w:rsidR="00F803A3" w:rsidRPr="006F61F2">
        <w:rPr>
          <w:rFonts w:ascii="Arial" w:hAnsi="Arial" w:cs="Arial"/>
        </w:rPr>
        <w:t xml:space="preserve"> support</w:t>
      </w:r>
      <w:r w:rsidR="00B7229E" w:rsidRPr="006F61F2">
        <w:rPr>
          <w:rFonts w:ascii="Arial" w:hAnsi="Arial" w:cs="Arial"/>
        </w:rPr>
        <w:t xml:space="preserve"> </w:t>
      </w:r>
      <w:r w:rsidR="003373DC" w:rsidRPr="006F61F2">
        <w:rPr>
          <w:rFonts w:ascii="Arial" w:hAnsi="Arial" w:cs="Arial"/>
        </w:rPr>
        <w:t>evaluat</w:t>
      </w:r>
      <w:r w:rsidR="00F803A3" w:rsidRPr="006F61F2">
        <w:rPr>
          <w:rFonts w:ascii="Arial" w:hAnsi="Arial" w:cs="Arial"/>
        </w:rPr>
        <w:t>ion of</w:t>
      </w:r>
      <w:r w:rsidR="003373DC" w:rsidRPr="006F61F2">
        <w:rPr>
          <w:rFonts w:ascii="Arial" w:hAnsi="Arial" w:cs="Arial"/>
        </w:rPr>
        <w:t xml:space="preserve"> such views</w:t>
      </w:r>
      <w:r w:rsidR="00705D95" w:rsidRPr="006F61F2">
        <w:rPr>
          <w:rFonts w:ascii="Arial" w:hAnsi="Arial" w:cs="Arial"/>
        </w:rPr>
        <w:t>.</w:t>
      </w:r>
    </w:p>
    <w:p w14:paraId="5FA301A2" w14:textId="77777777" w:rsidR="00873F41" w:rsidRPr="006F61F2" w:rsidRDefault="00873F41" w:rsidP="00871C0E">
      <w:pPr>
        <w:rPr>
          <w:rFonts w:ascii="Arial" w:hAnsi="Arial" w:cs="Arial"/>
        </w:rPr>
      </w:pPr>
    </w:p>
    <w:p w14:paraId="619C8DC9" w14:textId="456332DF" w:rsidR="00CF7C03" w:rsidRPr="006F61F2" w:rsidRDefault="000F4CED" w:rsidP="00871C0E">
      <w:pPr>
        <w:rPr>
          <w:rFonts w:ascii="Arial" w:hAnsi="Arial" w:cs="Arial"/>
          <w:shd w:val="clear" w:color="auto" w:fill="FFFFFF"/>
        </w:rPr>
      </w:pPr>
      <w:r w:rsidRPr="006F61F2">
        <w:rPr>
          <w:rFonts w:ascii="Arial" w:hAnsi="Arial" w:cs="Arial"/>
        </w:rPr>
        <w:t>Ireson and Hallam</w:t>
      </w:r>
      <w:r w:rsidR="00A42714">
        <w:rPr>
          <w:rFonts w:ascii="Arial" w:hAnsi="Arial" w:cs="Arial"/>
        </w:rPr>
        <w:t xml:space="preserve"> </w:t>
      </w:r>
      <w:r w:rsidR="006F6924" w:rsidRPr="006F61F2">
        <w:rPr>
          <w:rFonts w:ascii="Arial" w:hAnsi="Arial" w:cs="Arial"/>
        </w:rPr>
        <w:t>(</w:t>
      </w:r>
      <w:r w:rsidR="00F022BC" w:rsidRPr="006F61F2">
        <w:rPr>
          <w:rFonts w:ascii="Arial" w:hAnsi="Arial" w:cs="Arial"/>
        </w:rPr>
        <w:t>2001</w:t>
      </w:r>
      <w:r w:rsidR="006F6924" w:rsidRPr="006F61F2">
        <w:rPr>
          <w:rFonts w:ascii="Arial" w:hAnsi="Arial" w:cs="Arial"/>
        </w:rPr>
        <w:t>)</w:t>
      </w:r>
      <w:r w:rsidR="00AF0AD6">
        <w:rPr>
          <w:rFonts w:ascii="Arial" w:hAnsi="Arial" w:cs="Arial"/>
        </w:rPr>
        <w:t xml:space="preserve"> and Galton and Williamson (1992)</w:t>
      </w:r>
      <w:r w:rsidR="00F803A3" w:rsidRPr="006F61F2">
        <w:rPr>
          <w:rFonts w:ascii="Arial" w:hAnsi="Arial" w:cs="Arial"/>
        </w:rPr>
        <w:t xml:space="preserve"> </w:t>
      </w:r>
      <w:r w:rsidRPr="006F61F2">
        <w:rPr>
          <w:rFonts w:ascii="Arial" w:hAnsi="Arial" w:cs="Arial"/>
        </w:rPr>
        <w:t>recognise that when pupils are grouped</w:t>
      </w:r>
      <w:r w:rsidR="00FC6A6B" w:rsidRPr="006F61F2">
        <w:rPr>
          <w:rFonts w:ascii="Arial" w:hAnsi="Arial" w:cs="Arial"/>
        </w:rPr>
        <w:t xml:space="preserve"> </w:t>
      </w:r>
      <w:r w:rsidRPr="006F61F2">
        <w:rPr>
          <w:rFonts w:ascii="Arial" w:hAnsi="Arial" w:cs="Arial"/>
        </w:rPr>
        <w:t>to work collaboratively, they rarely</w:t>
      </w:r>
      <w:r w:rsidR="00583D9F" w:rsidRPr="006F61F2">
        <w:rPr>
          <w:rFonts w:ascii="Arial" w:hAnsi="Arial" w:cs="Arial"/>
        </w:rPr>
        <w:t xml:space="preserve"> </w:t>
      </w:r>
      <w:r w:rsidRPr="006F61F2">
        <w:rPr>
          <w:rFonts w:ascii="Arial" w:hAnsi="Arial" w:cs="Arial"/>
        </w:rPr>
        <w:t>work</w:t>
      </w:r>
      <w:r w:rsidR="00BD36D1" w:rsidRPr="006F61F2">
        <w:rPr>
          <w:rFonts w:ascii="Arial" w:hAnsi="Arial" w:cs="Arial"/>
        </w:rPr>
        <w:t xml:space="preserve"> collaboratively </w:t>
      </w:r>
      <w:r w:rsidRPr="006F61F2">
        <w:rPr>
          <w:rFonts w:ascii="Arial" w:hAnsi="Arial" w:cs="Arial"/>
        </w:rPr>
        <w:t>and will often remain working individually</w:t>
      </w:r>
      <w:r w:rsidR="00E6128A" w:rsidRPr="006F61F2">
        <w:rPr>
          <w:rFonts w:ascii="Arial" w:hAnsi="Arial" w:cs="Arial"/>
        </w:rPr>
        <w:t>, despite</w:t>
      </w:r>
      <w:r w:rsidR="00246C03" w:rsidRPr="006F61F2">
        <w:rPr>
          <w:rFonts w:ascii="Arial" w:hAnsi="Arial" w:cs="Arial"/>
        </w:rPr>
        <w:t xml:space="preserve"> knowing</w:t>
      </w:r>
      <w:r w:rsidR="00695CC8" w:rsidRPr="006F61F2">
        <w:rPr>
          <w:rFonts w:ascii="Arial" w:hAnsi="Arial" w:cs="Arial"/>
        </w:rPr>
        <w:t xml:space="preserve"> </w:t>
      </w:r>
      <w:r w:rsidR="00E6128A" w:rsidRPr="006F61F2">
        <w:rPr>
          <w:rFonts w:ascii="Arial" w:hAnsi="Arial" w:cs="Arial"/>
        </w:rPr>
        <w:t>a group task is taking place</w:t>
      </w:r>
      <w:r w:rsidR="00E6128A" w:rsidRPr="006F61F2">
        <w:rPr>
          <w:rFonts w:ascii="Arial" w:hAnsi="Arial" w:cs="Arial"/>
          <w:shd w:val="clear" w:color="auto" w:fill="FFFFFF"/>
        </w:rPr>
        <w:t>.</w:t>
      </w:r>
      <w:r w:rsidR="00AB7957" w:rsidRPr="006F61F2">
        <w:rPr>
          <w:rFonts w:ascii="Arial" w:hAnsi="Arial" w:cs="Arial"/>
          <w:shd w:val="clear" w:color="auto" w:fill="FFFFFF"/>
        </w:rPr>
        <w:t xml:space="preserve"> </w:t>
      </w:r>
      <w:r w:rsidR="00E80A03" w:rsidRPr="006F61F2">
        <w:rPr>
          <w:rFonts w:ascii="Arial" w:hAnsi="Arial" w:cs="Arial"/>
          <w:shd w:val="clear" w:color="auto" w:fill="FFFFFF"/>
        </w:rPr>
        <w:t>This could suggest that pupils have been “conditioned</w:t>
      </w:r>
      <w:r w:rsidR="00DA2C5E" w:rsidRPr="006F61F2">
        <w:rPr>
          <w:rFonts w:ascii="Arial" w:hAnsi="Arial" w:cs="Arial"/>
          <w:shd w:val="clear" w:color="auto" w:fill="FFFFFF"/>
        </w:rPr>
        <w:t>” (</w:t>
      </w:r>
      <w:r w:rsidR="00EF486F" w:rsidRPr="006F61F2">
        <w:rPr>
          <w:rFonts w:ascii="Arial" w:hAnsi="Arial" w:cs="Arial"/>
          <w:shd w:val="clear" w:color="auto" w:fill="FFFFFF"/>
        </w:rPr>
        <w:t>Collin, 2018</w:t>
      </w:r>
      <w:r w:rsidR="00DB1A64" w:rsidRPr="006F61F2">
        <w:rPr>
          <w:rFonts w:ascii="Arial" w:hAnsi="Arial" w:cs="Arial"/>
          <w:shd w:val="clear" w:color="auto" w:fill="FFFFFF"/>
        </w:rPr>
        <w:t>, p</w:t>
      </w:r>
      <w:r w:rsidR="006D71BB">
        <w:rPr>
          <w:rFonts w:ascii="Arial" w:hAnsi="Arial" w:cs="Arial"/>
          <w:shd w:val="clear" w:color="auto" w:fill="FFFFFF"/>
        </w:rPr>
        <w:t xml:space="preserve">. </w:t>
      </w:r>
      <w:r w:rsidR="00EF486F" w:rsidRPr="006F61F2">
        <w:rPr>
          <w:rFonts w:ascii="Arial" w:hAnsi="Arial" w:cs="Arial"/>
          <w:shd w:val="clear" w:color="auto" w:fill="FFFFFF"/>
        </w:rPr>
        <w:t>1)</w:t>
      </w:r>
      <w:r w:rsidR="00E80A03" w:rsidRPr="006F61F2">
        <w:rPr>
          <w:rFonts w:ascii="Arial" w:hAnsi="Arial" w:cs="Arial"/>
          <w:shd w:val="clear" w:color="auto" w:fill="FFFFFF"/>
        </w:rPr>
        <w:t xml:space="preserve"> </w:t>
      </w:r>
      <w:r w:rsidR="00DA2C5E" w:rsidRPr="006F61F2">
        <w:rPr>
          <w:rFonts w:ascii="Arial" w:hAnsi="Arial" w:cs="Arial"/>
          <w:shd w:val="clear" w:color="auto" w:fill="FFFFFF"/>
        </w:rPr>
        <w:t xml:space="preserve">(Pavlov, 2003) </w:t>
      </w:r>
      <w:r w:rsidR="00E80A03" w:rsidRPr="006F61F2">
        <w:rPr>
          <w:rFonts w:ascii="Arial" w:hAnsi="Arial" w:cs="Arial"/>
          <w:shd w:val="clear" w:color="auto" w:fill="FFFFFF"/>
        </w:rPr>
        <w:t>to work independently in order to pass exam</w:t>
      </w:r>
      <w:r w:rsidR="00FE3701" w:rsidRPr="006F61F2">
        <w:rPr>
          <w:rFonts w:ascii="Arial" w:hAnsi="Arial" w:cs="Arial"/>
          <w:shd w:val="clear" w:color="auto" w:fill="FFFFFF"/>
        </w:rPr>
        <w:t>s.</w:t>
      </w:r>
      <w:r w:rsidR="003107F2" w:rsidRPr="006F61F2">
        <w:rPr>
          <w:rFonts w:ascii="Arial" w:hAnsi="Arial" w:cs="Arial"/>
          <w:shd w:val="clear" w:color="auto" w:fill="FFFFFF"/>
        </w:rPr>
        <w:t xml:space="preserve"> McL</w:t>
      </w:r>
      <w:r w:rsidR="00254BD5" w:rsidRPr="006F61F2">
        <w:rPr>
          <w:rFonts w:ascii="Arial" w:hAnsi="Arial" w:cs="Arial"/>
          <w:shd w:val="clear" w:color="auto" w:fill="FFFFFF"/>
        </w:rPr>
        <w:t>eo</w:t>
      </w:r>
      <w:r w:rsidR="003107F2" w:rsidRPr="006F61F2">
        <w:rPr>
          <w:rFonts w:ascii="Arial" w:hAnsi="Arial" w:cs="Arial"/>
          <w:shd w:val="clear" w:color="auto" w:fill="FFFFFF"/>
        </w:rPr>
        <w:t>d</w:t>
      </w:r>
      <w:r w:rsidR="00B51867" w:rsidRPr="006F61F2">
        <w:rPr>
          <w:rFonts w:ascii="Arial" w:hAnsi="Arial" w:cs="Arial"/>
          <w:shd w:val="clear" w:color="auto" w:fill="FFFFFF"/>
        </w:rPr>
        <w:t xml:space="preserve"> </w:t>
      </w:r>
      <w:r w:rsidR="006F6924" w:rsidRPr="006F61F2">
        <w:rPr>
          <w:rFonts w:ascii="Arial" w:hAnsi="Arial" w:cs="Arial"/>
          <w:shd w:val="clear" w:color="auto" w:fill="FFFFFF"/>
        </w:rPr>
        <w:t>(</w:t>
      </w:r>
      <w:r w:rsidR="00B51867" w:rsidRPr="006F61F2">
        <w:rPr>
          <w:rFonts w:ascii="Arial" w:hAnsi="Arial" w:cs="Arial"/>
          <w:shd w:val="clear" w:color="auto" w:fill="FFFFFF"/>
        </w:rPr>
        <w:t>2014</w:t>
      </w:r>
      <w:r w:rsidR="006F6924" w:rsidRPr="006F61F2">
        <w:rPr>
          <w:rFonts w:ascii="Arial" w:hAnsi="Arial" w:cs="Arial"/>
          <w:shd w:val="clear" w:color="auto" w:fill="FFFFFF"/>
        </w:rPr>
        <w:t>)</w:t>
      </w:r>
      <w:r w:rsidR="00B51867" w:rsidRPr="006F61F2">
        <w:rPr>
          <w:rFonts w:ascii="Arial" w:hAnsi="Arial" w:cs="Arial"/>
          <w:shd w:val="clear" w:color="auto" w:fill="FFFFFF"/>
        </w:rPr>
        <w:t xml:space="preserve"> </w:t>
      </w:r>
      <w:r w:rsidR="003107F2" w:rsidRPr="006F61F2">
        <w:rPr>
          <w:rFonts w:ascii="Arial" w:hAnsi="Arial" w:cs="Arial"/>
          <w:shd w:val="clear" w:color="auto" w:fill="FFFFFF"/>
        </w:rPr>
        <w:t>would disagree as</w:t>
      </w:r>
      <w:r w:rsidR="007715B6">
        <w:rPr>
          <w:rFonts w:ascii="Arial" w:hAnsi="Arial" w:cs="Arial"/>
          <w:shd w:val="clear" w:color="auto" w:fill="FFFFFF"/>
        </w:rPr>
        <w:t>,</w:t>
      </w:r>
      <w:r w:rsidR="003107F2" w:rsidRPr="006F61F2">
        <w:rPr>
          <w:rFonts w:ascii="Arial" w:hAnsi="Arial" w:cs="Arial"/>
          <w:shd w:val="clear" w:color="auto" w:fill="FFFFFF"/>
        </w:rPr>
        <w:t xml:space="preserve"> conditioning theory “underestimates uniqueness of human beings”</w:t>
      </w:r>
      <w:r w:rsidR="00254BD5" w:rsidRPr="006F61F2">
        <w:rPr>
          <w:rFonts w:ascii="Arial" w:hAnsi="Arial" w:cs="Arial"/>
          <w:shd w:val="clear" w:color="auto" w:fill="FFFFFF"/>
        </w:rPr>
        <w:t xml:space="preserve"> </w:t>
      </w:r>
      <w:r w:rsidR="00947871" w:rsidRPr="006F61F2">
        <w:rPr>
          <w:rFonts w:ascii="Arial" w:hAnsi="Arial" w:cs="Arial"/>
          <w:shd w:val="clear" w:color="auto" w:fill="FFFFFF"/>
        </w:rPr>
        <w:t>(McLeod, 2014</w:t>
      </w:r>
      <w:r w:rsidR="00DB1A64" w:rsidRPr="006F61F2">
        <w:rPr>
          <w:rFonts w:ascii="Arial" w:hAnsi="Arial" w:cs="Arial"/>
          <w:shd w:val="clear" w:color="auto" w:fill="FFFFFF"/>
        </w:rPr>
        <w:t>, p</w:t>
      </w:r>
      <w:r w:rsidR="006D71BB">
        <w:rPr>
          <w:rFonts w:ascii="Arial" w:hAnsi="Arial" w:cs="Arial"/>
          <w:shd w:val="clear" w:color="auto" w:fill="FFFFFF"/>
        </w:rPr>
        <w:t xml:space="preserve">. </w:t>
      </w:r>
      <w:r w:rsidR="00947871" w:rsidRPr="006F61F2">
        <w:rPr>
          <w:rFonts w:ascii="Arial" w:hAnsi="Arial" w:cs="Arial"/>
          <w:shd w:val="clear" w:color="auto" w:fill="FFFFFF"/>
        </w:rPr>
        <w:t>1).</w:t>
      </w:r>
      <w:r w:rsidR="001040EF" w:rsidRPr="006F61F2">
        <w:rPr>
          <w:rFonts w:ascii="Arial" w:hAnsi="Arial" w:cs="Arial"/>
          <w:shd w:val="clear" w:color="auto" w:fill="FFFFFF"/>
        </w:rPr>
        <w:t xml:space="preserve"> </w:t>
      </w:r>
      <w:r w:rsidR="00AB7957" w:rsidRPr="006F61F2">
        <w:rPr>
          <w:rFonts w:ascii="Arial" w:hAnsi="Arial" w:cs="Arial"/>
          <w:shd w:val="clear" w:color="auto" w:fill="FFFFFF"/>
        </w:rPr>
        <w:t>Ireson and Hallam acknowledge that mixed ability grouping does however provide equal opportunities for all pupils</w:t>
      </w:r>
      <w:r w:rsidR="0098102D" w:rsidRPr="006F61F2">
        <w:rPr>
          <w:rFonts w:ascii="Arial" w:hAnsi="Arial" w:cs="Arial"/>
          <w:shd w:val="clear" w:color="auto" w:fill="FFFFFF"/>
        </w:rPr>
        <w:t xml:space="preserve">. </w:t>
      </w:r>
      <w:r w:rsidR="000405DB" w:rsidRPr="006F61F2">
        <w:rPr>
          <w:rFonts w:ascii="Arial" w:hAnsi="Arial" w:cs="Arial"/>
          <w:shd w:val="clear" w:color="auto" w:fill="FFFFFF"/>
        </w:rPr>
        <w:t>Interestingly, our finding</w:t>
      </w:r>
      <w:r w:rsidR="00F87738" w:rsidRPr="006F61F2">
        <w:rPr>
          <w:rFonts w:ascii="Arial" w:hAnsi="Arial" w:cs="Arial"/>
          <w:shd w:val="clear" w:color="auto" w:fill="FFFFFF"/>
        </w:rPr>
        <w:t xml:space="preserve">s somewhat correlated with </w:t>
      </w:r>
      <w:r w:rsidR="000405DB" w:rsidRPr="006F61F2">
        <w:rPr>
          <w:rFonts w:ascii="Arial" w:hAnsi="Arial" w:cs="Arial"/>
          <w:shd w:val="clear" w:color="auto" w:fill="FFFFFF"/>
        </w:rPr>
        <w:t>Ireson and Hallam</w:t>
      </w:r>
      <w:r w:rsidR="00F87738" w:rsidRPr="006F61F2">
        <w:rPr>
          <w:rFonts w:ascii="Arial" w:hAnsi="Arial" w:cs="Arial"/>
          <w:shd w:val="clear" w:color="auto" w:fill="FFFFFF"/>
        </w:rPr>
        <w:t>’s view</w:t>
      </w:r>
      <w:r w:rsidR="000405DB" w:rsidRPr="006F61F2">
        <w:rPr>
          <w:rFonts w:ascii="Arial" w:hAnsi="Arial" w:cs="Arial"/>
          <w:shd w:val="clear" w:color="auto" w:fill="FFFFFF"/>
        </w:rPr>
        <w:t>, but not in e</w:t>
      </w:r>
      <w:r w:rsidR="00F87738" w:rsidRPr="006F61F2">
        <w:rPr>
          <w:rFonts w:ascii="Arial" w:hAnsi="Arial" w:cs="Arial"/>
          <w:shd w:val="clear" w:color="auto" w:fill="FFFFFF"/>
        </w:rPr>
        <w:t>very</w:t>
      </w:r>
      <w:r w:rsidR="000E419E" w:rsidRPr="006F61F2">
        <w:rPr>
          <w:rFonts w:ascii="Arial" w:hAnsi="Arial" w:cs="Arial"/>
          <w:shd w:val="clear" w:color="auto" w:fill="FFFFFF"/>
        </w:rPr>
        <w:t xml:space="preserve"> </w:t>
      </w:r>
      <w:r w:rsidR="00F87738" w:rsidRPr="006F61F2">
        <w:rPr>
          <w:rFonts w:ascii="Arial" w:hAnsi="Arial" w:cs="Arial"/>
          <w:shd w:val="clear" w:color="auto" w:fill="FFFFFF"/>
        </w:rPr>
        <w:t>lesson</w:t>
      </w:r>
      <w:r w:rsidR="000405DB" w:rsidRPr="006F61F2">
        <w:rPr>
          <w:rFonts w:ascii="Arial" w:hAnsi="Arial" w:cs="Arial"/>
          <w:shd w:val="clear" w:color="auto" w:fill="FFFFFF"/>
        </w:rPr>
        <w:t>.</w:t>
      </w:r>
      <w:r w:rsidR="00C8399B" w:rsidRPr="006F61F2">
        <w:rPr>
          <w:rFonts w:ascii="Arial" w:hAnsi="Arial" w:cs="Arial"/>
          <w:shd w:val="clear" w:color="auto" w:fill="FFFFFF"/>
        </w:rPr>
        <w:t xml:space="preserve"> </w:t>
      </w:r>
    </w:p>
    <w:p w14:paraId="522B6651" w14:textId="77777777" w:rsidR="00170444" w:rsidRPr="006F61F2" w:rsidRDefault="00170444" w:rsidP="00871C0E">
      <w:pPr>
        <w:rPr>
          <w:rFonts w:ascii="Arial" w:hAnsi="Arial" w:cs="Arial"/>
          <w:shd w:val="clear" w:color="auto" w:fill="FFFFFF"/>
        </w:rPr>
      </w:pPr>
    </w:p>
    <w:p w14:paraId="01A7220F" w14:textId="35472F7D" w:rsidR="00024762" w:rsidRPr="006F61F2" w:rsidRDefault="00B24DA2" w:rsidP="00871C0E">
      <w:pPr>
        <w:rPr>
          <w:rFonts w:ascii="Arial" w:hAnsi="Arial" w:cs="Arial"/>
          <w:shd w:val="clear" w:color="auto" w:fill="FFFFFF"/>
        </w:rPr>
      </w:pPr>
      <w:r w:rsidRPr="006F61F2">
        <w:rPr>
          <w:rFonts w:ascii="Arial" w:hAnsi="Arial" w:cs="Arial"/>
          <w:shd w:val="clear" w:color="auto" w:fill="FFFFFF"/>
        </w:rPr>
        <w:t>An interesting point raised by Johnston and Markle</w:t>
      </w:r>
      <w:r w:rsidR="00B51867" w:rsidRPr="006F61F2">
        <w:rPr>
          <w:rFonts w:ascii="Arial" w:hAnsi="Arial" w:cs="Arial"/>
          <w:shd w:val="clear" w:color="auto" w:fill="FFFFFF"/>
        </w:rPr>
        <w:t xml:space="preserve"> </w:t>
      </w:r>
      <w:r w:rsidR="006F6924" w:rsidRPr="006F61F2">
        <w:rPr>
          <w:rFonts w:ascii="Arial" w:hAnsi="Arial" w:cs="Arial"/>
          <w:shd w:val="clear" w:color="auto" w:fill="FFFFFF"/>
        </w:rPr>
        <w:t>(</w:t>
      </w:r>
      <w:r w:rsidR="00B51867" w:rsidRPr="006F61F2">
        <w:rPr>
          <w:rFonts w:ascii="Arial" w:hAnsi="Arial" w:cs="Arial"/>
          <w:shd w:val="clear" w:color="auto" w:fill="FFFFFF"/>
        </w:rPr>
        <w:t>1983</w:t>
      </w:r>
      <w:r w:rsidR="006F6924" w:rsidRPr="006F61F2">
        <w:rPr>
          <w:rFonts w:ascii="Arial" w:hAnsi="Arial" w:cs="Arial"/>
          <w:shd w:val="clear" w:color="auto" w:fill="FFFFFF"/>
        </w:rPr>
        <w:t>)</w:t>
      </w:r>
      <w:r w:rsidR="00B51867" w:rsidRPr="006F61F2">
        <w:rPr>
          <w:rFonts w:ascii="Arial" w:hAnsi="Arial" w:cs="Arial"/>
          <w:shd w:val="clear" w:color="auto" w:fill="FFFFFF"/>
        </w:rPr>
        <w:t xml:space="preserve"> </w:t>
      </w:r>
      <w:r w:rsidRPr="006F61F2">
        <w:rPr>
          <w:rFonts w:ascii="Arial" w:hAnsi="Arial" w:cs="Arial"/>
          <w:shd w:val="clear" w:color="auto" w:fill="FFFFFF"/>
        </w:rPr>
        <w:t xml:space="preserve">was that mixed ability grouping can increase pupil motivation, impacting in </w:t>
      </w:r>
      <w:r w:rsidR="00D5004F" w:rsidRPr="006F61F2">
        <w:rPr>
          <w:rFonts w:ascii="Arial" w:hAnsi="Arial" w:cs="Arial"/>
          <w:shd w:val="clear" w:color="auto" w:fill="FFFFFF"/>
        </w:rPr>
        <w:t xml:space="preserve">a higher </w:t>
      </w:r>
      <w:r w:rsidRPr="006F61F2">
        <w:rPr>
          <w:rFonts w:ascii="Arial" w:hAnsi="Arial" w:cs="Arial"/>
          <w:shd w:val="clear" w:color="auto" w:fill="FFFFFF"/>
        </w:rPr>
        <w:t xml:space="preserve">contribution towards group </w:t>
      </w:r>
      <w:r w:rsidR="004D1F35" w:rsidRPr="006F61F2">
        <w:rPr>
          <w:rFonts w:ascii="Arial" w:hAnsi="Arial" w:cs="Arial"/>
          <w:shd w:val="clear" w:color="auto" w:fill="FFFFFF"/>
        </w:rPr>
        <w:t>work</w:t>
      </w:r>
      <w:r w:rsidRPr="006F61F2">
        <w:rPr>
          <w:rFonts w:ascii="Arial" w:hAnsi="Arial" w:cs="Arial"/>
          <w:shd w:val="clear" w:color="auto" w:fill="FFFFFF"/>
        </w:rPr>
        <w:t xml:space="preserve">. This is because, teachers of lower ability classes </w:t>
      </w:r>
      <w:r w:rsidR="00064E55" w:rsidRPr="006F61F2">
        <w:rPr>
          <w:rFonts w:ascii="Arial" w:hAnsi="Arial" w:cs="Arial"/>
          <w:shd w:val="clear" w:color="auto" w:fill="FFFFFF"/>
        </w:rPr>
        <w:t>can</w:t>
      </w:r>
      <w:r w:rsidR="000F4332" w:rsidRPr="006F61F2">
        <w:rPr>
          <w:rFonts w:ascii="Arial" w:hAnsi="Arial" w:cs="Arial"/>
          <w:shd w:val="clear" w:color="auto" w:fill="FFFFFF"/>
        </w:rPr>
        <w:t xml:space="preserve"> </w:t>
      </w:r>
      <w:r w:rsidRPr="006F61F2">
        <w:rPr>
          <w:rFonts w:ascii="Arial" w:hAnsi="Arial" w:cs="Arial"/>
          <w:shd w:val="clear" w:color="auto" w:fill="FFFFFF"/>
        </w:rPr>
        <w:t>harbour lower expectations</w:t>
      </w:r>
      <w:r w:rsidR="0052597F" w:rsidRPr="006F61F2">
        <w:rPr>
          <w:rFonts w:ascii="Arial" w:hAnsi="Arial" w:cs="Arial"/>
          <w:shd w:val="clear" w:color="auto" w:fill="FFFFFF"/>
        </w:rPr>
        <w:t xml:space="preserve"> of their pupils</w:t>
      </w:r>
      <w:r w:rsidRPr="006F61F2">
        <w:rPr>
          <w:rFonts w:ascii="Arial" w:hAnsi="Arial" w:cs="Arial"/>
          <w:shd w:val="clear" w:color="auto" w:fill="FFFFFF"/>
        </w:rPr>
        <w:t>, therefore</w:t>
      </w:r>
      <w:r w:rsidR="002F4E58" w:rsidRPr="006F61F2">
        <w:rPr>
          <w:rFonts w:ascii="Arial" w:hAnsi="Arial" w:cs="Arial"/>
          <w:shd w:val="clear" w:color="auto" w:fill="FFFFFF"/>
        </w:rPr>
        <w:t xml:space="preserve"> </w:t>
      </w:r>
      <w:r w:rsidRPr="006F61F2">
        <w:rPr>
          <w:rFonts w:ascii="Arial" w:hAnsi="Arial" w:cs="Arial"/>
          <w:shd w:val="clear" w:color="auto" w:fill="FFFFFF"/>
        </w:rPr>
        <w:t>pupils are not always pushed to achieve their</w:t>
      </w:r>
      <w:r w:rsidR="0035085A" w:rsidRPr="006F61F2">
        <w:rPr>
          <w:rFonts w:ascii="Arial" w:hAnsi="Arial" w:cs="Arial"/>
          <w:shd w:val="clear" w:color="auto" w:fill="FFFFFF"/>
        </w:rPr>
        <w:t xml:space="preserve"> </w:t>
      </w:r>
      <w:r w:rsidRPr="006F61F2">
        <w:rPr>
          <w:rFonts w:ascii="Arial" w:hAnsi="Arial" w:cs="Arial"/>
          <w:shd w:val="clear" w:color="auto" w:fill="FFFFFF"/>
        </w:rPr>
        <w:t>potential</w:t>
      </w:r>
      <w:r w:rsidR="00C8614B" w:rsidRPr="006F61F2">
        <w:rPr>
          <w:rFonts w:ascii="Arial" w:hAnsi="Arial" w:cs="Arial"/>
          <w:shd w:val="clear" w:color="auto" w:fill="FFFFFF"/>
        </w:rPr>
        <w:t xml:space="preserve"> </w:t>
      </w:r>
      <w:r w:rsidR="00947871" w:rsidRPr="006F61F2">
        <w:rPr>
          <w:rFonts w:ascii="Arial" w:hAnsi="Arial" w:cs="Arial"/>
          <w:shd w:val="clear" w:color="auto" w:fill="FFFFFF"/>
        </w:rPr>
        <w:t xml:space="preserve">(Estyn, 2017). </w:t>
      </w:r>
      <w:r w:rsidR="0052597F" w:rsidRPr="006F61F2">
        <w:rPr>
          <w:rFonts w:ascii="Arial" w:hAnsi="Arial" w:cs="Arial"/>
          <w:shd w:val="clear" w:color="auto" w:fill="FFFFFF"/>
        </w:rPr>
        <w:t>This c</w:t>
      </w:r>
      <w:r w:rsidR="00B51867" w:rsidRPr="006F61F2">
        <w:rPr>
          <w:rFonts w:ascii="Arial" w:hAnsi="Arial" w:cs="Arial"/>
          <w:shd w:val="clear" w:color="auto" w:fill="FFFFFF"/>
        </w:rPr>
        <w:t xml:space="preserve">ould cause </w:t>
      </w:r>
      <w:r w:rsidR="006D41F2" w:rsidRPr="006F61F2">
        <w:rPr>
          <w:rFonts w:ascii="Arial" w:hAnsi="Arial" w:cs="Arial"/>
          <w:shd w:val="clear" w:color="auto" w:fill="FFFFFF"/>
        </w:rPr>
        <w:t>pupil</w:t>
      </w:r>
      <w:r w:rsidRPr="006F61F2">
        <w:rPr>
          <w:rFonts w:ascii="Arial" w:hAnsi="Arial" w:cs="Arial"/>
          <w:shd w:val="clear" w:color="auto" w:fill="FFFFFF"/>
        </w:rPr>
        <w:t xml:space="preserve"> motivation and contribution to fall.</w:t>
      </w:r>
      <w:r w:rsidR="00E646C5" w:rsidRPr="006F61F2">
        <w:rPr>
          <w:rFonts w:ascii="Arial" w:hAnsi="Arial" w:cs="Arial"/>
          <w:shd w:val="clear" w:color="auto" w:fill="FFFFFF"/>
        </w:rPr>
        <w:t xml:space="preserve"> </w:t>
      </w:r>
      <w:r w:rsidR="009A50C8" w:rsidRPr="006F61F2">
        <w:rPr>
          <w:rFonts w:ascii="Arial" w:hAnsi="Arial" w:cs="Arial"/>
          <w:shd w:val="clear" w:color="auto" w:fill="FFFFFF"/>
        </w:rPr>
        <w:t xml:space="preserve">In placing </w:t>
      </w:r>
      <w:r w:rsidR="008F3505" w:rsidRPr="006F61F2">
        <w:rPr>
          <w:rFonts w:ascii="Arial" w:hAnsi="Arial" w:cs="Arial"/>
          <w:shd w:val="clear" w:color="auto" w:fill="FFFFFF"/>
        </w:rPr>
        <w:t>pupils</w:t>
      </w:r>
      <w:r w:rsidR="009A50C8" w:rsidRPr="006F61F2">
        <w:rPr>
          <w:rFonts w:ascii="Arial" w:hAnsi="Arial" w:cs="Arial"/>
          <w:shd w:val="clear" w:color="auto" w:fill="FFFFFF"/>
        </w:rPr>
        <w:t xml:space="preserve"> into mixed ability groups, the teacher’s expectations may be less bias</w:t>
      </w:r>
      <w:r w:rsidR="00B3189C" w:rsidRPr="006F61F2">
        <w:rPr>
          <w:rFonts w:ascii="Arial" w:hAnsi="Arial" w:cs="Arial"/>
          <w:shd w:val="clear" w:color="auto" w:fill="FFFFFF"/>
        </w:rPr>
        <w:t>ed</w:t>
      </w:r>
      <w:r w:rsidR="009A50C8" w:rsidRPr="006F61F2">
        <w:rPr>
          <w:rFonts w:ascii="Arial" w:hAnsi="Arial" w:cs="Arial"/>
          <w:shd w:val="clear" w:color="auto" w:fill="FFFFFF"/>
        </w:rPr>
        <w:t xml:space="preserve">, </w:t>
      </w:r>
      <w:r w:rsidR="003422A0" w:rsidRPr="006F61F2">
        <w:rPr>
          <w:rFonts w:ascii="Arial" w:hAnsi="Arial" w:cs="Arial"/>
          <w:shd w:val="clear" w:color="auto" w:fill="FFFFFF"/>
        </w:rPr>
        <w:t>concluding i</w:t>
      </w:r>
      <w:r w:rsidR="0035085A" w:rsidRPr="006F61F2">
        <w:rPr>
          <w:rFonts w:ascii="Arial" w:hAnsi="Arial" w:cs="Arial"/>
          <w:shd w:val="clear" w:color="auto" w:fill="FFFFFF"/>
        </w:rPr>
        <w:t>n pupils being more likely to achieve their potential</w:t>
      </w:r>
      <w:r w:rsidR="003422A0" w:rsidRPr="006F61F2">
        <w:rPr>
          <w:rFonts w:ascii="Arial" w:hAnsi="Arial" w:cs="Arial"/>
          <w:shd w:val="clear" w:color="auto" w:fill="FFFFFF"/>
        </w:rPr>
        <w:t xml:space="preserve"> </w:t>
      </w:r>
      <w:r w:rsidR="001B3E1C" w:rsidRPr="006F61F2">
        <w:rPr>
          <w:rFonts w:ascii="Arial" w:hAnsi="Arial" w:cs="Arial"/>
          <w:shd w:val="clear" w:color="auto" w:fill="FFFFFF"/>
        </w:rPr>
        <w:t>(Johnston</w:t>
      </w:r>
      <w:r w:rsidR="00A13ED6">
        <w:rPr>
          <w:rFonts w:ascii="Arial" w:hAnsi="Arial" w:cs="Arial"/>
          <w:shd w:val="clear" w:color="auto" w:fill="FFFFFF"/>
        </w:rPr>
        <w:t xml:space="preserve"> &amp; </w:t>
      </w:r>
      <w:r w:rsidR="001B3E1C" w:rsidRPr="006F61F2">
        <w:rPr>
          <w:rFonts w:ascii="Arial" w:hAnsi="Arial" w:cs="Arial"/>
          <w:shd w:val="clear" w:color="auto" w:fill="FFFFFF"/>
        </w:rPr>
        <w:t>Markle,</w:t>
      </w:r>
      <w:r w:rsidR="00A05BF4" w:rsidRPr="006F61F2">
        <w:rPr>
          <w:rFonts w:ascii="Arial" w:hAnsi="Arial" w:cs="Arial"/>
          <w:shd w:val="clear" w:color="auto" w:fill="FFFFFF"/>
        </w:rPr>
        <w:t xml:space="preserve"> </w:t>
      </w:r>
      <w:r w:rsidR="001B3E1C" w:rsidRPr="006F61F2">
        <w:rPr>
          <w:rFonts w:ascii="Arial" w:hAnsi="Arial" w:cs="Arial"/>
          <w:shd w:val="clear" w:color="auto" w:fill="FFFFFF"/>
        </w:rPr>
        <w:t>1983)</w:t>
      </w:r>
      <w:r w:rsidR="00766540" w:rsidRPr="006F61F2">
        <w:rPr>
          <w:rFonts w:ascii="Arial" w:hAnsi="Arial" w:cs="Arial"/>
          <w:shd w:val="clear" w:color="auto" w:fill="FFFFFF"/>
        </w:rPr>
        <w:t xml:space="preserve">. </w:t>
      </w:r>
      <w:r w:rsidR="00FF70A6" w:rsidRPr="006F61F2">
        <w:rPr>
          <w:rFonts w:ascii="Arial" w:hAnsi="Arial" w:cs="Arial"/>
          <w:shd w:val="clear" w:color="auto" w:fill="FFFFFF"/>
        </w:rPr>
        <w:t xml:space="preserve">This however </w:t>
      </w:r>
      <w:r w:rsidR="00F7100C" w:rsidRPr="006F61F2">
        <w:rPr>
          <w:rFonts w:ascii="Arial" w:hAnsi="Arial" w:cs="Arial"/>
          <w:shd w:val="clear" w:color="auto" w:fill="FFFFFF"/>
        </w:rPr>
        <w:t>is not considered a recent journal as it was written 37 years ago</w:t>
      </w:r>
      <w:r w:rsidR="00BA1770" w:rsidRPr="006F61F2">
        <w:rPr>
          <w:rFonts w:ascii="Arial" w:hAnsi="Arial" w:cs="Arial"/>
          <w:shd w:val="clear" w:color="auto" w:fill="FFFFFF"/>
        </w:rPr>
        <w:t>, thus its credibility could be</w:t>
      </w:r>
      <w:r w:rsidR="008B4306" w:rsidRPr="006F61F2">
        <w:rPr>
          <w:rFonts w:ascii="Arial" w:hAnsi="Arial" w:cs="Arial"/>
          <w:shd w:val="clear" w:color="auto" w:fill="FFFFFF"/>
        </w:rPr>
        <w:t xml:space="preserve"> </w:t>
      </w:r>
      <w:r w:rsidR="00F87738" w:rsidRPr="006F61F2">
        <w:rPr>
          <w:rFonts w:ascii="Arial" w:hAnsi="Arial" w:cs="Arial"/>
          <w:shd w:val="clear" w:color="auto" w:fill="FFFFFF"/>
        </w:rPr>
        <w:t>questioned</w:t>
      </w:r>
      <w:r w:rsidR="00BA1770" w:rsidRPr="006F61F2">
        <w:rPr>
          <w:rFonts w:ascii="Arial" w:hAnsi="Arial" w:cs="Arial"/>
          <w:shd w:val="clear" w:color="auto" w:fill="FFFFFF"/>
        </w:rPr>
        <w:t>.</w:t>
      </w:r>
      <w:r w:rsidR="00DE4472" w:rsidRPr="006F61F2">
        <w:rPr>
          <w:rFonts w:ascii="Arial" w:hAnsi="Arial" w:cs="Arial"/>
          <w:shd w:val="clear" w:color="auto" w:fill="FFFFFF"/>
        </w:rPr>
        <w:t xml:space="preserve"> Despite this, “Maslow’s Hierarchy of Needs” </w:t>
      </w:r>
      <w:sdt>
        <w:sdtPr>
          <w:rPr>
            <w:rFonts w:ascii="Arial" w:hAnsi="Arial" w:cs="Arial"/>
            <w:shd w:val="clear" w:color="auto" w:fill="FFFFFF"/>
          </w:rPr>
          <w:id w:val="2076770286"/>
          <w:citation/>
        </w:sdtPr>
        <w:sdtContent>
          <w:r w:rsidR="00251F7C" w:rsidRPr="000A7916">
            <w:rPr>
              <w:rFonts w:ascii="Arial" w:hAnsi="Arial" w:cs="Arial"/>
              <w:shd w:val="clear" w:color="auto" w:fill="FFFFFF"/>
            </w:rPr>
            <w:fldChar w:fldCharType="begin"/>
          </w:r>
          <w:r w:rsidR="008B528A" w:rsidRPr="000A7916">
            <w:rPr>
              <w:rFonts w:ascii="Arial" w:hAnsi="Arial" w:cs="Arial"/>
            </w:rPr>
            <w:instrText xml:space="preserve">CITATION Gaw96 \p 1-4 \l 2057 </w:instrText>
          </w:r>
          <w:r w:rsidR="00251F7C" w:rsidRPr="000A7916">
            <w:rPr>
              <w:rFonts w:ascii="Arial" w:hAnsi="Arial" w:cs="Arial"/>
              <w:shd w:val="clear" w:color="auto" w:fill="FFFFFF"/>
            </w:rPr>
            <w:fldChar w:fldCharType="separate"/>
          </w:r>
          <w:r w:rsidR="008B528A" w:rsidRPr="000A7916">
            <w:rPr>
              <w:rFonts w:ascii="Arial" w:hAnsi="Arial" w:cs="Arial"/>
              <w:noProof/>
            </w:rPr>
            <w:t>(Gawel, 1996, pp. 1-4)</w:t>
          </w:r>
          <w:r w:rsidR="00251F7C" w:rsidRPr="000A7916">
            <w:rPr>
              <w:rFonts w:ascii="Arial" w:hAnsi="Arial" w:cs="Arial"/>
              <w:shd w:val="clear" w:color="auto" w:fill="FFFFFF"/>
            </w:rPr>
            <w:fldChar w:fldCharType="end"/>
          </w:r>
        </w:sdtContent>
      </w:sdt>
      <w:r w:rsidR="00F053FB" w:rsidRPr="006F61F2">
        <w:rPr>
          <w:rFonts w:ascii="Arial" w:hAnsi="Arial" w:cs="Arial"/>
        </w:rPr>
        <w:t xml:space="preserve"> </w:t>
      </w:r>
      <w:r w:rsidR="00DE4472" w:rsidRPr="006F61F2">
        <w:rPr>
          <w:rFonts w:ascii="Arial" w:hAnsi="Arial" w:cs="Arial"/>
          <w:shd w:val="clear" w:color="auto" w:fill="FFFFFF"/>
        </w:rPr>
        <w:t>could be seen to strengthen Johnston and Markle’s views</w:t>
      </w:r>
      <w:r w:rsidR="00510592" w:rsidRPr="006F61F2">
        <w:rPr>
          <w:rFonts w:ascii="Arial" w:hAnsi="Arial" w:cs="Arial"/>
          <w:shd w:val="clear" w:color="auto" w:fill="FFFFFF"/>
        </w:rPr>
        <w:t xml:space="preserve"> as it is a motivational theor</w:t>
      </w:r>
      <w:r w:rsidR="00BE1A5A" w:rsidRPr="006F61F2">
        <w:rPr>
          <w:rFonts w:ascii="Arial" w:hAnsi="Arial" w:cs="Arial"/>
          <w:shd w:val="clear" w:color="auto" w:fill="FFFFFF"/>
        </w:rPr>
        <w:t>y,</w:t>
      </w:r>
      <w:r w:rsidR="00FF4F1D" w:rsidRPr="006F61F2">
        <w:rPr>
          <w:rFonts w:ascii="Arial" w:hAnsi="Arial" w:cs="Arial"/>
          <w:shd w:val="clear" w:color="auto" w:fill="FFFFFF"/>
        </w:rPr>
        <w:t xml:space="preserve"> which </w:t>
      </w:r>
      <w:r w:rsidR="00BE1A5A" w:rsidRPr="006F61F2">
        <w:rPr>
          <w:rFonts w:ascii="Arial" w:hAnsi="Arial" w:cs="Arial"/>
          <w:shd w:val="clear" w:color="auto" w:fill="FFFFFF"/>
        </w:rPr>
        <w:t>is widely referred to toda</w:t>
      </w:r>
      <w:r w:rsidR="00AB7B41" w:rsidRPr="006F61F2">
        <w:rPr>
          <w:rFonts w:ascii="Arial" w:hAnsi="Arial" w:cs="Arial"/>
          <w:shd w:val="clear" w:color="auto" w:fill="FFFFFF"/>
        </w:rPr>
        <w:t>y</w:t>
      </w:r>
      <w:r w:rsidR="009813C4" w:rsidRPr="006F61F2">
        <w:rPr>
          <w:rFonts w:ascii="Arial" w:hAnsi="Arial" w:cs="Arial"/>
          <w:shd w:val="clear" w:color="auto" w:fill="FFFFFF"/>
        </w:rPr>
        <w:t>.</w:t>
      </w:r>
      <w:r w:rsidR="00BE1A5A" w:rsidRPr="006F61F2">
        <w:rPr>
          <w:rFonts w:ascii="Arial" w:hAnsi="Arial" w:cs="Arial"/>
          <w:shd w:val="clear" w:color="auto" w:fill="FFFFFF"/>
        </w:rPr>
        <w:t xml:space="preserve"> </w:t>
      </w:r>
      <w:r w:rsidR="00244695" w:rsidRPr="006F61F2">
        <w:rPr>
          <w:rFonts w:ascii="Arial" w:hAnsi="Arial" w:cs="Arial"/>
          <w:shd w:val="clear" w:color="auto" w:fill="FFFFFF"/>
        </w:rPr>
        <w:t>One factor that could be seen to disagree with what Johnston and Markle have said would be the premise of differentiation in the classroom. If pupils are working collaboratively in mixed ability group</w:t>
      </w:r>
      <w:r w:rsidR="00217A96" w:rsidRPr="006F61F2">
        <w:rPr>
          <w:rFonts w:ascii="Arial" w:hAnsi="Arial" w:cs="Arial"/>
          <w:shd w:val="clear" w:color="auto" w:fill="FFFFFF"/>
        </w:rPr>
        <w:t>s</w:t>
      </w:r>
      <w:r w:rsidR="00244695" w:rsidRPr="006F61F2">
        <w:rPr>
          <w:rFonts w:ascii="Arial" w:hAnsi="Arial" w:cs="Arial"/>
          <w:shd w:val="clear" w:color="auto" w:fill="FFFFFF"/>
        </w:rPr>
        <w:t>,</w:t>
      </w:r>
      <w:r w:rsidR="00E72F08" w:rsidRPr="006F61F2">
        <w:rPr>
          <w:rFonts w:ascii="Arial" w:hAnsi="Arial" w:cs="Arial"/>
          <w:shd w:val="clear" w:color="auto" w:fill="FFFFFF"/>
        </w:rPr>
        <w:t xml:space="preserve"> it may create higher barriers for the teacher to </w:t>
      </w:r>
      <w:r w:rsidR="008B4306" w:rsidRPr="006F61F2">
        <w:rPr>
          <w:rFonts w:ascii="Arial" w:hAnsi="Arial" w:cs="Arial"/>
          <w:shd w:val="clear" w:color="auto" w:fill="FFFFFF"/>
        </w:rPr>
        <w:t>effectively</w:t>
      </w:r>
      <w:r w:rsidR="00E72F08" w:rsidRPr="006F61F2">
        <w:rPr>
          <w:rFonts w:ascii="Arial" w:hAnsi="Arial" w:cs="Arial"/>
          <w:shd w:val="clear" w:color="auto" w:fill="FFFFFF"/>
        </w:rPr>
        <w:t xml:space="preserve"> </w:t>
      </w:r>
      <w:r w:rsidR="00871EB1" w:rsidRPr="006F61F2">
        <w:rPr>
          <w:rFonts w:ascii="Arial" w:hAnsi="Arial" w:cs="Arial"/>
          <w:shd w:val="clear" w:color="auto" w:fill="FFFFFF"/>
        </w:rPr>
        <w:t>implement differentiation strategies</w:t>
      </w:r>
      <w:r w:rsidR="00947871" w:rsidRPr="006F61F2">
        <w:rPr>
          <w:rFonts w:ascii="Arial" w:hAnsi="Arial" w:cs="Arial"/>
          <w:shd w:val="clear" w:color="auto" w:fill="FFFFFF"/>
        </w:rPr>
        <w:t xml:space="preserve"> (Tomlinso</w:t>
      </w:r>
      <w:r w:rsidR="00A95FD0" w:rsidRPr="006F61F2">
        <w:rPr>
          <w:rFonts w:ascii="Arial" w:hAnsi="Arial" w:cs="Arial"/>
          <w:shd w:val="clear" w:color="auto" w:fill="FFFFFF"/>
        </w:rPr>
        <w:t>n, 2001),</w:t>
      </w:r>
      <w:r w:rsidR="00FE3122" w:rsidRPr="006F61F2">
        <w:rPr>
          <w:rFonts w:ascii="Arial" w:hAnsi="Arial" w:cs="Arial"/>
          <w:shd w:val="clear" w:color="auto" w:fill="FFFFFF"/>
        </w:rPr>
        <w:t xml:space="preserve"> </w:t>
      </w:r>
      <w:r w:rsidR="00F011B2" w:rsidRPr="006F61F2">
        <w:rPr>
          <w:rFonts w:ascii="Arial" w:hAnsi="Arial" w:cs="Arial"/>
          <w:shd w:val="clear" w:color="auto" w:fill="FFFFFF"/>
        </w:rPr>
        <w:t xml:space="preserve">potentially </w:t>
      </w:r>
      <w:r w:rsidR="0047146E" w:rsidRPr="006F61F2">
        <w:rPr>
          <w:rFonts w:ascii="Arial" w:hAnsi="Arial" w:cs="Arial"/>
          <w:shd w:val="clear" w:color="auto" w:fill="FFFFFF"/>
        </w:rPr>
        <w:t>causing motivation to fall</w:t>
      </w:r>
      <w:r w:rsidR="00024762" w:rsidRPr="006F61F2">
        <w:rPr>
          <w:rFonts w:ascii="Arial" w:hAnsi="Arial" w:cs="Arial"/>
          <w:shd w:val="clear" w:color="auto" w:fill="FFFFFF"/>
        </w:rPr>
        <w:t xml:space="preserve">. </w:t>
      </w:r>
    </w:p>
    <w:p w14:paraId="2D2766E8" w14:textId="12B4008E" w:rsidR="00873F41" w:rsidRDefault="00873F41" w:rsidP="00871C0E">
      <w:pPr>
        <w:rPr>
          <w:rFonts w:ascii="Arial" w:hAnsi="Arial" w:cs="Arial"/>
          <w:shd w:val="clear" w:color="auto" w:fill="FFFFFF"/>
        </w:rPr>
      </w:pPr>
    </w:p>
    <w:p w14:paraId="1E85F49F" w14:textId="14063FFA" w:rsidR="00A8001D" w:rsidRDefault="00A8001D" w:rsidP="00871C0E">
      <w:pPr>
        <w:rPr>
          <w:rFonts w:ascii="Arial" w:hAnsi="Arial" w:cs="Arial"/>
          <w:shd w:val="clear" w:color="auto" w:fill="FFFFFF"/>
        </w:rPr>
      </w:pPr>
    </w:p>
    <w:p w14:paraId="4ED1190F" w14:textId="77777777" w:rsidR="00A8001D" w:rsidRPr="006F61F2" w:rsidRDefault="00A8001D" w:rsidP="00871C0E">
      <w:pPr>
        <w:rPr>
          <w:rFonts w:ascii="Arial" w:hAnsi="Arial" w:cs="Arial"/>
          <w:shd w:val="clear" w:color="auto" w:fill="FFFFFF"/>
        </w:rPr>
      </w:pPr>
    </w:p>
    <w:p w14:paraId="03D25A6B" w14:textId="1DF400A3" w:rsidR="009A0D77" w:rsidRPr="006F61F2" w:rsidRDefault="009B7126" w:rsidP="00B8416F">
      <w:pPr>
        <w:rPr>
          <w:rFonts w:ascii="Arial" w:hAnsi="Arial" w:cs="Arial"/>
        </w:rPr>
      </w:pPr>
      <w:r w:rsidRPr="006F61F2">
        <w:rPr>
          <w:rFonts w:ascii="Arial" w:hAnsi="Arial" w:cs="Arial"/>
          <w:shd w:val="clear" w:color="auto" w:fill="FFFFFF"/>
        </w:rPr>
        <w:lastRenderedPageBreak/>
        <w:t xml:space="preserve">Maslow’s </w:t>
      </w:r>
      <w:r w:rsidR="00BF0343" w:rsidRPr="006F61F2">
        <w:rPr>
          <w:rFonts w:ascii="Arial" w:hAnsi="Arial" w:cs="Arial"/>
          <w:shd w:val="clear" w:color="auto" w:fill="FFFFFF"/>
        </w:rPr>
        <w:t>Hierarchy</w:t>
      </w:r>
      <w:r w:rsidRPr="006F61F2">
        <w:rPr>
          <w:rFonts w:ascii="Arial" w:hAnsi="Arial" w:cs="Arial"/>
          <w:shd w:val="clear" w:color="auto" w:fill="FFFFFF"/>
        </w:rPr>
        <w:t xml:space="preserve"> of Needs</w:t>
      </w:r>
      <w:r w:rsidR="001100C8">
        <w:rPr>
          <w:rFonts w:ascii="Arial" w:hAnsi="Arial" w:cs="Arial"/>
          <w:shd w:val="clear" w:color="auto" w:fill="FFFFFF"/>
        </w:rPr>
        <w:t xml:space="preserve"> (1943)</w:t>
      </w:r>
      <w:r w:rsidRPr="006F61F2">
        <w:rPr>
          <w:rFonts w:ascii="Arial" w:hAnsi="Arial" w:cs="Arial"/>
          <w:shd w:val="clear" w:color="auto" w:fill="FFFFFF"/>
        </w:rPr>
        <w:t xml:space="preserve"> and Bloom’s Revised Taxonomy</w:t>
      </w:r>
      <w:r w:rsidR="001100C8">
        <w:rPr>
          <w:rFonts w:ascii="Arial" w:hAnsi="Arial" w:cs="Arial"/>
          <w:shd w:val="clear" w:color="auto" w:fill="FFFFFF"/>
        </w:rPr>
        <w:t xml:space="preserve"> (2001)</w:t>
      </w:r>
      <w:r w:rsidR="00782130">
        <w:rPr>
          <w:rFonts w:ascii="Arial" w:hAnsi="Arial" w:cs="Arial"/>
          <w:shd w:val="clear" w:color="auto" w:fill="FFFFFF"/>
        </w:rPr>
        <w:t>,</w:t>
      </w:r>
      <w:r w:rsidR="00693300" w:rsidRPr="006F61F2">
        <w:rPr>
          <w:rFonts w:ascii="Arial" w:hAnsi="Arial" w:cs="Arial"/>
          <w:shd w:val="clear" w:color="auto" w:fill="FFFFFF"/>
        </w:rPr>
        <w:t xml:space="preserve"> </w:t>
      </w:r>
      <w:sdt>
        <w:sdtPr>
          <w:rPr>
            <w:rFonts w:ascii="Arial" w:hAnsi="Arial" w:cs="Arial"/>
            <w:shd w:val="clear" w:color="auto" w:fill="FFFFFF"/>
          </w:rPr>
          <w:id w:val="913053877"/>
          <w:citation/>
        </w:sdtPr>
        <w:sdtContent>
          <w:r w:rsidR="00B23CB9" w:rsidRPr="006F61F2">
            <w:rPr>
              <w:rFonts w:ascii="Arial" w:hAnsi="Arial" w:cs="Arial"/>
              <w:shd w:val="clear" w:color="auto" w:fill="FFFFFF"/>
            </w:rPr>
            <w:fldChar w:fldCharType="begin"/>
          </w:r>
          <w:r w:rsidR="00B23CB9" w:rsidRPr="006F61F2">
            <w:rPr>
              <w:rFonts w:ascii="Arial" w:hAnsi="Arial" w:cs="Arial"/>
            </w:rPr>
            <w:instrText xml:space="preserve">CITATION Gaw96 \p 1-4 \l 2057 </w:instrText>
          </w:r>
          <w:r w:rsidR="00B23CB9" w:rsidRPr="006F61F2">
            <w:rPr>
              <w:rFonts w:ascii="Arial" w:hAnsi="Arial" w:cs="Arial"/>
              <w:shd w:val="clear" w:color="auto" w:fill="FFFFFF"/>
            </w:rPr>
            <w:fldChar w:fldCharType="separate"/>
          </w:r>
          <w:r w:rsidR="00B23CB9" w:rsidRPr="006F61F2">
            <w:rPr>
              <w:rFonts w:ascii="Arial" w:hAnsi="Arial" w:cs="Arial"/>
              <w:noProof/>
            </w:rPr>
            <w:t>(Gawel, 1996, pp. 1-4)</w:t>
          </w:r>
          <w:r w:rsidR="00B23CB9" w:rsidRPr="006F61F2">
            <w:rPr>
              <w:rFonts w:ascii="Arial" w:hAnsi="Arial" w:cs="Arial"/>
              <w:shd w:val="clear" w:color="auto" w:fill="FFFFFF"/>
            </w:rPr>
            <w:fldChar w:fldCharType="end"/>
          </w:r>
        </w:sdtContent>
      </w:sdt>
      <w:r w:rsidR="00B23CB9" w:rsidRPr="006F61F2">
        <w:rPr>
          <w:rFonts w:ascii="Arial" w:hAnsi="Arial" w:cs="Arial"/>
        </w:rPr>
        <w:t xml:space="preserve"> </w:t>
      </w:r>
      <w:sdt>
        <w:sdtPr>
          <w:rPr>
            <w:rFonts w:ascii="Arial" w:hAnsi="Arial" w:cs="Arial"/>
          </w:rPr>
          <w:id w:val="830025585"/>
          <w:citation/>
        </w:sdtPr>
        <w:sdtContent>
          <w:r w:rsidR="00B23CB9" w:rsidRPr="006F61F2">
            <w:rPr>
              <w:rFonts w:ascii="Arial" w:hAnsi="Arial" w:cs="Arial"/>
            </w:rPr>
            <w:fldChar w:fldCharType="begin"/>
          </w:r>
          <w:r w:rsidR="00B23CB9" w:rsidRPr="006F61F2">
            <w:rPr>
              <w:rFonts w:ascii="Arial" w:hAnsi="Arial" w:cs="Arial"/>
            </w:rPr>
            <w:instrText xml:space="preserve">CITATION Aly06 \p 1-2 \l 2057 </w:instrText>
          </w:r>
          <w:r w:rsidR="00B23CB9" w:rsidRPr="006F61F2">
            <w:rPr>
              <w:rFonts w:ascii="Arial" w:hAnsi="Arial" w:cs="Arial"/>
            </w:rPr>
            <w:fldChar w:fldCharType="separate"/>
          </w:r>
          <w:r w:rsidR="00B23CB9" w:rsidRPr="006F61F2">
            <w:rPr>
              <w:rFonts w:ascii="Arial" w:hAnsi="Arial" w:cs="Arial"/>
              <w:noProof/>
            </w:rPr>
            <w:t>(Aly, 2006, pp. 1-2)</w:t>
          </w:r>
          <w:r w:rsidR="00B23CB9" w:rsidRPr="006F61F2">
            <w:rPr>
              <w:rFonts w:ascii="Arial" w:hAnsi="Arial" w:cs="Arial"/>
            </w:rPr>
            <w:fldChar w:fldCharType="end"/>
          </w:r>
        </w:sdtContent>
      </w:sdt>
      <w:r w:rsidR="00D27008" w:rsidRPr="006F61F2">
        <w:rPr>
          <w:rFonts w:ascii="Arial" w:hAnsi="Arial" w:cs="Arial"/>
        </w:rPr>
        <w:t xml:space="preserve"> </w:t>
      </w:r>
      <w:r w:rsidRPr="006F61F2">
        <w:rPr>
          <w:rFonts w:ascii="Arial" w:hAnsi="Arial" w:cs="Arial"/>
          <w:shd w:val="clear" w:color="auto" w:fill="FFFFFF"/>
        </w:rPr>
        <w:t xml:space="preserve">can be used when </w:t>
      </w:r>
      <w:r w:rsidR="00D222AC" w:rsidRPr="006F61F2">
        <w:rPr>
          <w:rFonts w:ascii="Arial" w:hAnsi="Arial" w:cs="Arial"/>
          <w:shd w:val="clear" w:color="auto" w:fill="FFFFFF"/>
        </w:rPr>
        <w:t>differentiating</w:t>
      </w:r>
      <w:r w:rsidRPr="006F61F2">
        <w:rPr>
          <w:rFonts w:ascii="Arial" w:hAnsi="Arial" w:cs="Arial"/>
          <w:shd w:val="clear" w:color="auto" w:fill="FFFFFF"/>
        </w:rPr>
        <w:t xml:space="preserve"> in the classroom: </w:t>
      </w:r>
      <w:r w:rsidR="007B5E28" w:rsidRPr="006F61F2">
        <w:rPr>
          <w:rFonts w:ascii="Arial" w:hAnsi="Arial" w:cs="Arial"/>
          <w:shd w:val="clear" w:color="auto" w:fill="FFFFFF"/>
        </w:rPr>
        <w:t>Maslow</w:t>
      </w:r>
      <w:r w:rsidR="00E62923" w:rsidRPr="006F61F2">
        <w:rPr>
          <w:rFonts w:ascii="Arial" w:hAnsi="Arial" w:cs="Arial"/>
          <w:shd w:val="clear" w:color="auto" w:fill="FFFFFF"/>
        </w:rPr>
        <w:t xml:space="preserve"> (1943)</w:t>
      </w:r>
      <w:r w:rsidR="00F87738" w:rsidRPr="006F61F2">
        <w:rPr>
          <w:rFonts w:ascii="Arial" w:hAnsi="Arial" w:cs="Arial"/>
          <w:shd w:val="clear" w:color="auto" w:fill="FFFFFF"/>
        </w:rPr>
        <w:t>,</w:t>
      </w:r>
      <w:r w:rsidR="007B5E28" w:rsidRPr="006F61F2">
        <w:rPr>
          <w:rFonts w:ascii="Arial" w:hAnsi="Arial" w:cs="Arial"/>
          <w:shd w:val="clear" w:color="auto" w:fill="FFFFFF"/>
        </w:rPr>
        <w:t xml:space="preserve"> detected that all humans require five</w:t>
      </w:r>
      <w:r w:rsidR="00FC7F45" w:rsidRPr="006F61F2">
        <w:rPr>
          <w:rFonts w:ascii="Arial" w:hAnsi="Arial" w:cs="Arial"/>
          <w:shd w:val="clear" w:color="auto" w:fill="FFFFFF"/>
        </w:rPr>
        <w:t xml:space="preserve"> </w:t>
      </w:r>
      <w:r w:rsidR="007B5E28" w:rsidRPr="006F61F2">
        <w:rPr>
          <w:rFonts w:ascii="Arial" w:hAnsi="Arial" w:cs="Arial"/>
          <w:shd w:val="clear" w:color="auto" w:fill="FFFFFF"/>
        </w:rPr>
        <w:t xml:space="preserve">needs, </w:t>
      </w:r>
      <w:r w:rsidR="00915210" w:rsidRPr="006F61F2">
        <w:rPr>
          <w:rFonts w:ascii="Arial" w:hAnsi="Arial" w:cs="Arial"/>
          <w:shd w:val="clear" w:color="auto" w:fill="FFFFFF"/>
        </w:rPr>
        <w:t>o</w:t>
      </w:r>
      <w:r w:rsidR="007B5E28" w:rsidRPr="006F61F2">
        <w:rPr>
          <w:rFonts w:ascii="Arial" w:hAnsi="Arial" w:cs="Arial"/>
          <w:shd w:val="clear" w:color="auto" w:fill="FFFFFF"/>
        </w:rPr>
        <w:t>nce</w:t>
      </w:r>
      <w:r w:rsidR="00170444" w:rsidRPr="006F61F2">
        <w:rPr>
          <w:rFonts w:ascii="Arial" w:hAnsi="Arial" w:cs="Arial"/>
          <w:shd w:val="clear" w:color="auto" w:fill="FFFFFF"/>
        </w:rPr>
        <w:t xml:space="preserve"> one</w:t>
      </w:r>
      <w:r w:rsidR="00915210" w:rsidRPr="006F61F2">
        <w:rPr>
          <w:rFonts w:ascii="Arial" w:hAnsi="Arial" w:cs="Arial"/>
          <w:shd w:val="clear" w:color="auto" w:fill="FFFFFF"/>
        </w:rPr>
        <w:t xml:space="preserve"> need</w:t>
      </w:r>
      <w:r w:rsidR="00170444" w:rsidRPr="006F61F2">
        <w:rPr>
          <w:rFonts w:ascii="Arial" w:hAnsi="Arial" w:cs="Arial"/>
          <w:shd w:val="clear" w:color="auto" w:fill="FFFFFF"/>
        </w:rPr>
        <w:t xml:space="preserve"> has been fulfilled</w:t>
      </w:r>
      <w:r w:rsidR="007B5E28" w:rsidRPr="006F61F2">
        <w:rPr>
          <w:rFonts w:ascii="Arial" w:hAnsi="Arial" w:cs="Arial"/>
          <w:shd w:val="clear" w:color="auto" w:fill="FFFFFF"/>
        </w:rPr>
        <w:t>, the desire to fulfil the next will present itself</w:t>
      </w:r>
      <w:r w:rsidR="00530652" w:rsidRPr="006F61F2">
        <w:rPr>
          <w:rFonts w:ascii="Arial" w:hAnsi="Arial" w:cs="Arial"/>
          <w:shd w:val="clear" w:color="auto" w:fill="FFFFFF"/>
        </w:rPr>
        <w:t xml:space="preserve">. </w:t>
      </w:r>
      <w:r w:rsidR="00B8416F" w:rsidRPr="006F61F2">
        <w:rPr>
          <w:rFonts w:ascii="Arial" w:hAnsi="Arial" w:cs="Arial"/>
        </w:rPr>
        <w:t>Bloom’s Revised Taxonomy</w:t>
      </w:r>
      <w:r w:rsidR="00C74564" w:rsidRPr="006F61F2">
        <w:rPr>
          <w:rFonts w:ascii="Arial" w:hAnsi="Arial" w:cs="Arial"/>
        </w:rPr>
        <w:t xml:space="preserve"> (</w:t>
      </w:r>
      <w:r w:rsidR="000842D2" w:rsidRPr="006F61F2">
        <w:rPr>
          <w:rFonts w:ascii="Arial" w:hAnsi="Arial" w:cs="Arial"/>
        </w:rPr>
        <w:t>2001)</w:t>
      </w:r>
      <w:r w:rsidR="00B8416F" w:rsidRPr="006F61F2">
        <w:rPr>
          <w:rFonts w:ascii="Arial" w:hAnsi="Arial" w:cs="Arial"/>
        </w:rPr>
        <w:t>,</w:t>
      </w:r>
      <w:r w:rsidR="00FB7CC4" w:rsidRPr="006F61F2">
        <w:rPr>
          <w:rFonts w:ascii="Arial" w:hAnsi="Arial" w:cs="Arial"/>
        </w:rPr>
        <w:t xml:space="preserve"> </w:t>
      </w:r>
      <w:r w:rsidR="00BE4A40" w:rsidRPr="006F61F2">
        <w:rPr>
          <w:rFonts w:ascii="Arial" w:hAnsi="Arial" w:cs="Arial"/>
        </w:rPr>
        <w:t xml:space="preserve">which </w:t>
      </w:r>
      <w:r w:rsidR="00FB7CC4" w:rsidRPr="006F61F2">
        <w:rPr>
          <w:rFonts w:ascii="Arial" w:hAnsi="Arial" w:cs="Arial"/>
        </w:rPr>
        <w:t xml:space="preserve">was </w:t>
      </w:r>
      <w:r w:rsidR="00B8416F" w:rsidRPr="006F61F2">
        <w:rPr>
          <w:rFonts w:ascii="Arial" w:hAnsi="Arial" w:cs="Arial"/>
        </w:rPr>
        <w:t>originally created</w:t>
      </w:r>
      <w:r w:rsidR="00F87738" w:rsidRPr="006F61F2">
        <w:rPr>
          <w:rFonts w:ascii="Arial" w:hAnsi="Arial" w:cs="Arial"/>
        </w:rPr>
        <w:t xml:space="preserve"> by Benjamin Bloom</w:t>
      </w:r>
      <w:r w:rsidR="0003307C">
        <w:rPr>
          <w:rFonts w:ascii="Arial" w:hAnsi="Arial" w:cs="Arial"/>
        </w:rPr>
        <w:t xml:space="preserve"> </w:t>
      </w:r>
      <w:r w:rsidR="00BF34CF">
        <w:rPr>
          <w:rFonts w:ascii="Arial" w:hAnsi="Arial" w:cs="Arial"/>
        </w:rPr>
        <w:t>(1956)</w:t>
      </w:r>
      <w:r w:rsidR="00F87738" w:rsidRPr="006F61F2">
        <w:rPr>
          <w:rFonts w:ascii="Arial" w:hAnsi="Arial" w:cs="Arial"/>
        </w:rPr>
        <w:t xml:space="preserve"> and later </w:t>
      </w:r>
      <w:r w:rsidR="00B8416F" w:rsidRPr="006F61F2">
        <w:rPr>
          <w:rFonts w:ascii="Arial" w:hAnsi="Arial" w:cs="Arial"/>
        </w:rPr>
        <w:t xml:space="preserve">revised by </w:t>
      </w:r>
      <w:proofErr w:type="spellStart"/>
      <w:r w:rsidR="00B8416F" w:rsidRPr="006F61F2">
        <w:rPr>
          <w:rFonts w:ascii="Arial" w:hAnsi="Arial" w:cs="Arial"/>
        </w:rPr>
        <w:t>Lorin</w:t>
      </w:r>
      <w:proofErr w:type="spellEnd"/>
      <w:r w:rsidR="00B8416F" w:rsidRPr="006F61F2">
        <w:rPr>
          <w:rFonts w:ascii="Arial" w:hAnsi="Arial" w:cs="Arial"/>
        </w:rPr>
        <w:t xml:space="preserve"> And</w:t>
      </w:r>
      <w:r w:rsidR="00F87738" w:rsidRPr="006F61F2">
        <w:rPr>
          <w:rFonts w:ascii="Arial" w:hAnsi="Arial" w:cs="Arial"/>
        </w:rPr>
        <w:t>erson</w:t>
      </w:r>
      <w:r w:rsidR="00F433E6">
        <w:rPr>
          <w:rFonts w:ascii="Arial" w:hAnsi="Arial" w:cs="Arial"/>
        </w:rPr>
        <w:t xml:space="preserve"> (2001)</w:t>
      </w:r>
      <w:r w:rsidR="00F87738" w:rsidRPr="006F61F2">
        <w:rPr>
          <w:rFonts w:ascii="Arial" w:hAnsi="Arial" w:cs="Arial"/>
        </w:rPr>
        <w:t xml:space="preserve">, </w:t>
      </w:r>
      <w:r w:rsidR="00B8416F" w:rsidRPr="006F61F2">
        <w:rPr>
          <w:rFonts w:ascii="Arial" w:hAnsi="Arial" w:cs="Arial"/>
        </w:rPr>
        <w:t xml:space="preserve">features six aspects in which teachers can build their lesson objectives and differentiation </w:t>
      </w:r>
      <w:r w:rsidR="00463B14" w:rsidRPr="006F61F2">
        <w:rPr>
          <w:rFonts w:ascii="Arial" w:hAnsi="Arial" w:cs="Arial"/>
        </w:rPr>
        <w:t>strategies</w:t>
      </w:r>
      <w:r w:rsidR="00B8416F" w:rsidRPr="006F61F2">
        <w:rPr>
          <w:rFonts w:ascii="Arial" w:hAnsi="Arial" w:cs="Arial"/>
        </w:rPr>
        <w:t xml:space="preserve"> (Amer, 2006</w:t>
      </w:r>
      <w:r w:rsidR="009064C2" w:rsidRPr="006F61F2">
        <w:rPr>
          <w:rFonts w:ascii="Arial" w:hAnsi="Arial" w:cs="Arial"/>
        </w:rPr>
        <w:t>)</w:t>
      </w:r>
      <w:r w:rsidR="00A55F86" w:rsidRPr="006F61F2">
        <w:rPr>
          <w:rFonts w:ascii="Arial" w:hAnsi="Arial" w:cs="Arial"/>
        </w:rPr>
        <w:t>.</w:t>
      </w:r>
      <w:r w:rsidR="00B8416F" w:rsidRPr="006F61F2">
        <w:rPr>
          <w:rFonts w:ascii="Arial" w:hAnsi="Arial" w:cs="Arial"/>
        </w:rPr>
        <w:t xml:space="preserve"> </w:t>
      </w:r>
    </w:p>
    <w:p w14:paraId="2FA7A31A" w14:textId="77777777" w:rsidR="00873F41" w:rsidRPr="006F61F2" w:rsidRDefault="00873F41" w:rsidP="00B8416F">
      <w:pPr>
        <w:rPr>
          <w:rFonts w:ascii="Arial" w:hAnsi="Arial" w:cs="Arial"/>
        </w:rPr>
      </w:pPr>
    </w:p>
    <w:p w14:paraId="28136BC6" w14:textId="4C7BC612" w:rsidR="00A02476" w:rsidRPr="006F61F2" w:rsidRDefault="00B8416F" w:rsidP="00871C0E">
      <w:pPr>
        <w:rPr>
          <w:rFonts w:ascii="Arial" w:hAnsi="Arial" w:cs="Arial"/>
        </w:rPr>
      </w:pPr>
      <w:r w:rsidRPr="006F61F2">
        <w:rPr>
          <w:rFonts w:ascii="Arial" w:hAnsi="Arial" w:cs="Arial"/>
        </w:rPr>
        <w:t>Bloom’s Revised Taxonomy</w:t>
      </w:r>
      <w:r w:rsidR="000246CD" w:rsidRPr="006F61F2">
        <w:rPr>
          <w:rFonts w:ascii="Arial" w:hAnsi="Arial" w:cs="Arial"/>
        </w:rPr>
        <w:t xml:space="preserve"> (</w:t>
      </w:r>
      <w:r w:rsidR="009C029B" w:rsidRPr="006F61F2">
        <w:rPr>
          <w:rFonts w:ascii="Arial" w:hAnsi="Arial" w:cs="Arial"/>
        </w:rPr>
        <w:t>2001</w:t>
      </w:r>
      <w:r w:rsidR="000246CD" w:rsidRPr="006F61F2">
        <w:rPr>
          <w:rFonts w:ascii="Arial" w:hAnsi="Arial" w:cs="Arial"/>
        </w:rPr>
        <w:t>)</w:t>
      </w:r>
      <w:r w:rsidRPr="006F61F2">
        <w:rPr>
          <w:rFonts w:ascii="Arial" w:hAnsi="Arial" w:cs="Arial"/>
        </w:rPr>
        <w:t xml:space="preserve"> </w:t>
      </w:r>
      <w:r w:rsidR="0060132D" w:rsidRPr="006F61F2">
        <w:rPr>
          <w:rFonts w:ascii="Arial" w:hAnsi="Arial" w:cs="Arial"/>
        </w:rPr>
        <w:t>could be viewed as</w:t>
      </w:r>
      <w:r w:rsidRPr="006F61F2">
        <w:rPr>
          <w:rFonts w:ascii="Arial" w:hAnsi="Arial" w:cs="Arial"/>
        </w:rPr>
        <w:t xml:space="preserve"> the educational version of Maslow’s Hierarchy of Needs</w:t>
      </w:r>
      <w:r w:rsidR="000246CD" w:rsidRPr="006F61F2">
        <w:rPr>
          <w:rFonts w:ascii="Arial" w:hAnsi="Arial" w:cs="Arial"/>
        </w:rPr>
        <w:t xml:space="preserve"> (</w:t>
      </w:r>
      <w:r w:rsidR="009C029B" w:rsidRPr="006F61F2">
        <w:rPr>
          <w:rFonts w:ascii="Arial" w:hAnsi="Arial" w:cs="Arial"/>
        </w:rPr>
        <w:t>1943</w:t>
      </w:r>
      <w:r w:rsidR="000246CD" w:rsidRPr="006F61F2">
        <w:rPr>
          <w:rFonts w:ascii="Arial" w:hAnsi="Arial" w:cs="Arial"/>
        </w:rPr>
        <w:t>)</w:t>
      </w:r>
      <w:r w:rsidRPr="006F61F2">
        <w:rPr>
          <w:rFonts w:ascii="Arial" w:hAnsi="Arial" w:cs="Arial"/>
        </w:rPr>
        <w:t xml:space="preserve">. </w:t>
      </w:r>
      <w:r w:rsidR="00317DDD" w:rsidRPr="006F61F2">
        <w:rPr>
          <w:rFonts w:ascii="Arial" w:hAnsi="Arial" w:cs="Arial"/>
        </w:rPr>
        <w:t>Hence</w:t>
      </w:r>
      <w:r w:rsidRPr="006F61F2">
        <w:rPr>
          <w:rFonts w:ascii="Arial" w:hAnsi="Arial" w:cs="Arial"/>
        </w:rPr>
        <w:t>, if a lower attaining pupil is digressing in a lesson</w:t>
      </w:r>
      <w:r w:rsidR="000E194C" w:rsidRPr="006F61F2">
        <w:rPr>
          <w:rFonts w:ascii="Arial" w:hAnsi="Arial" w:cs="Arial"/>
        </w:rPr>
        <w:t>, compared to their higher attaining peer</w:t>
      </w:r>
      <w:r w:rsidR="00B93F0A" w:rsidRPr="006F61F2">
        <w:rPr>
          <w:rFonts w:ascii="Arial" w:hAnsi="Arial" w:cs="Arial"/>
        </w:rPr>
        <w:t xml:space="preserve"> </w:t>
      </w:r>
      <w:r w:rsidR="004B5EA3" w:rsidRPr="006F61F2">
        <w:rPr>
          <w:rFonts w:ascii="Arial" w:hAnsi="Arial" w:cs="Arial"/>
        </w:rPr>
        <w:t xml:space="preserve">it is likely that </w:t>
      </w:r>
      <w:r w:rsidRPr="006F61F2">
        <w:rPr>
          <w:rFonts w:ascii="Arial" w:hAnsi="Arial" w:cs="Arial"/>
        </w:rPr>
        <w:t>their need</w:t>
      </w:r>
      <w:r w:rsidR="004B5EA3" w:rsidRPr="006F61F2">
        <w:rPr>
          <w:rFonts w:ascii="Arial" w:hAnsi="Arial" w:cs="Arial"/>
        </w:rPr>
        <w:t>s are not</w:t>
      </w:r>
      <w:r w:rsidRPr="006F61F2">
        <w:rPr>
          <w:rFonts w:ascii="Arial" w:hAnsi="Arial" w:cs="Arial"/>
        </w:rPr>
        <w:t xml:space="preserve"> be</w:t>
      </w:r>
      <w:r w:rsidR="004B5EA3" w:rsidRPr="006F61F2">
        <w:rPr>
          <w:rFonts w:ascii="Arial" w:hAnsi="Arial" w:cs="Arial"/>
        </w:rPr>
        <w:t>ing</w:t>
      </w:r>
      <w:r w:rsidRPr="006F61F2">
        <w:rPr>
          <w:rFonts w:ascii="Arial" w:hAnsi="Arial" w:cs="Arial"/>
        </w:rPr>
        <w:t xml:space="preserve"> met and this may force them into a “panic zone” (McGill, 2017</w:t>
      </w:r>
      <w:r w:rsidR="00593229" w:rsidRPr="006F61F2">
        <w:rPr>
          <w:rFonts w:ascii="Arial" w:hAnsi="Arial" w:cs="Arial"/>
        </w:rPr>
        <w:t>, p</w:t>
      </w:r>
      <w:r w:rsidRPr="006F61F2">
        <w:rPr>
          <w:rFonts w:ascii="Arial" w:hAnsi="Arial" w:cs="Arial"/>
        </w:rPr>
        <w:t>13). Alternatively, a higher attaining pupil may feel they are not making enough progress when working with their lower attaining p</w:t>
      </w:r>
      <w:r w:rsidR="00735616" w:rsidRPr="006F61F2">
        <w:rPr>
          <w:rFonts w:ascii="Arial" w:hAnsi="Arial" w:cs="Arial"/>
        </w:rPr>
        <w:t>eer</w:t>
      </w:r>
      <w:r w:rsidR="008E1CCE" w:rsidRPr="006F61F2">
        <w:rPr>
          <w:rFonts w:ascii="Arial" w:hAnsi="Arial" w:cs="Arial"/>
        </w:rPr>
        <w:t xml:space="preserve"> </w:t>
      </w:r>
      <w:r w:rsidRPr="006F61F2">
        <w:rPr>
          <w:rFonts w:ascii="Arial" w:hAnsi="Arial" w:cs="Arial"/>
        </w:rPr>
        <w:t>placing them into a “comfort zone” (McGill, 2017</w:t>
      </w:r>
      <w:r w:rsidR="007F71B4" w:rsidRPr="006F61F2">
        <w:rPr>
          <w:rFonts w:ascii="Arial" w:hAnsi="Arial" w:cs="Arial"/>
        </w:rPr>
        <w:t>, p</w:t>
      </w:r>
      <w:r w:rsidRPr="006F61F2">
        <w:rPr>
          <w:rFonts w:ascii="Arial" w:hAnsi="Arial" w:cs="Arial"/>
        </w:rPr>
        <w:t>13)</w:t>
      </w:r>
      <w:r w:rsidR="008E1CCE" w:rsidRPr="006F61F2">
        <w:rPr>
          <w:rFonts w:ascii="Arial" w:hAnsi="Arial" w:cs="Arial"/>
        </w:rPr>
        <w:t>, and could</w:t>
      </w:r>
      <w:r w:rsidR="001D33C7" w:rsidRPr="006F61F2">
        <w:rPr>
          <w:rFonts w:ascii="Arial" w:hAnsi="Arial" w:cs="Arial"/>
        </w:rPr>
        <w:t xml:space="preserve"> become off-task</w:t>
      </w:r>
      <w:r w:rsidRPr="006F61F2">
        <w:rPr>
          <w:rFonts w:ascii="Arial" w:hAnsi="Arial" w:cs="Arial"/>
        </w:rPr>
        <w:t>. Maslow’s Hierarchy of Needs</w:t>
      </w:r>
      <w:r w:rsidR="00104910" w:rsidRPr="006F61F2">
        <w:rPr>
          <w:rFonts w:ascii="Arial" w:hAnsi="Arial" w:cs="Arial"/>
        </w:rPr>
        <w:t xml:space="preserve"> (1943)</w:t>
      </w:r>
      <w:r w:rsidRPr="006F61F2">
        <w:rPr>
          <w:rFonts w:ascii="Arial" w:hAnsi="Arial" w:cs="Arial"/>
        </w:rPr>
        <w:t xml:space="preserve"> could influence a person’s view on whether mixed ability grouping is a successful or </w:t>
      </w:r>
      <w:r w:rsidR="009654E4" w:rsidRPr="006F61F2">
        <w:rPr>
          <w:rFonts w:ascii="Arial" w:hAnsi="Arial" w:cs="Arial"/>
        </w:rPr>
        <w:t>unsuccessful</w:t>
      </w:r>
      <w:r w:rsidRPr="006F61F2">
        <w:rPr>
          <w:rFonts w:ascii="Arial" w:hAnsi="Arial" w:cs="Arial"/>
        </w:rPr>
        <w:t xml:space="preserve"> strategy in the classroom.</w:t>
      </w:r>
      <w:r w:rsidR="001728A7" w:rsidRPr="006F61F2">
        <w:rPr>
          <w:rFonts w:ascii="Arial" w:hAnsi="Arial" w:cs="Arial"/>
        </w:rPr>
        <w:t xml:space="preserve"> W</w:t>
      </w:r>
      <w:r w:rsidR="003472F4" w:rsidRPr="006F61F2">
        <w:rPr>
          <w:rFonts w:ascii="Arial" w:hAnsi="Arial" w:cs="Arial"/>
        </w:rPr>
        <w:t>hereas</w:t>
      </w:r>
      <w:r w:rsidR="001728A7" w:rsidRPr="006F61F2">
        <w:rPr>
          <w:rFonts w:ascii="Arial" w:hAnsi="Arial" w:cs="Arial"/>
        </w:rPr>
        <w:t>, Bloom’s Revised Taxonomy</w:t>
      </w:r>
      <w:r w:rsidR="00104910" w:rsidRPr="006F61F2">
        <w:rPr>
          <w:rFonts w:ascii="Arial" w:hAnsi="Arial" w:cs="Arial"/>
        </w:rPr>
        <w:t xml:space="preserve"> (2001) </w:t>
      </w:r>
      <w:r w:rsidR="001728A7" w:rsidRPr="006F61F2">
        <w:rPr>
          <w:rFonts w:ascii="Arial" w:hAnsi="Arial" w:cs="Arial"/>
        </w:rPr>
        <w:t xml:space="preserve">could enable the teacher to differentiate while mixed ability group work is taking place. </w:t>
      </w:r>
    </w:p>
    <w:p w14:paraId="17130507" w14:textId="77777777" w:rsidR="00302445" w:rsidRPr="006F61F2" w:rsidRDefault="00302445" w:rsidP="00871C0E">
      <w:pPr>
        <w:rPr>
          <w:rFonts w:ascii="Arial" w:hAnsi="Arial" w:cs="Arial"/>
        </w:rPr>
      </w:pPr>
    </w:p>
    <w:p w14:paraId="7CA32A2E" w14:textId="157DD2AE" w:rsidR="00A87E32" w:rsidRPr="006F61F2" w:rsidRDefault="00A02476" w:rsidP="00B8416F">
      <w:pPr>
        <w:rPr>
          <w:rFonts w:ascii="Arial" w:hAnsi="Arial" w:cs="Arial"/>
        </w:rPr>
      </w:pPr>
      <w:bookmarkStart w:id="0" w:name="_Hlk33628581"/>
      <w:r w:rsidRPr="006F61F2">
        <w:rPr>
          <w:rFonts w:ascii="Arial" w:hAnsi="Arial" w:cs="Arial"/>
        </w:rPr>
        <w:t xml:space="preserve">Lev Vygotsky introduced the </w:t>
      </w:r>
      <w:r w:rsidR="003D3FBE" w:rsidRPr="006F61F2">
        <w:rPr>
          <w:rFonts w:ascii="Arial" w:hAnsi="Arial" w:cs="Arial"/>
        </w:rPr>
        <w:t>“</w:t>
      </w:r>
      <w:r w:rsidRPr="006F61F2">
        <w:rPr>
          <w:rFonts w:ascii="Arial" w:hAnsi="Arial" w:cs="Arial"/>
        </w:rPr>
        <w:t>Zone of Proximal Development</w:t>
      </w:r>
      <w:r w:rsidR="003D3FBE" w:rsidRPr="006F61F2">
        <w:rPr>
          <w:rFonts w:ascii="Arial" w:hAnsi="Arial" w:cs="Arial"/>
        </w:rPr>
        <w:t>”</w:t>
      </w:r>
      <w:r w:rsidR="00BA3473" w:rsidRPr="006F61F2">
        <w:rPr>
          <w:rFonts w:ascii="Arial" w:hAnsi="Arial" w:cs="Arial"/>
        </w:rPr>
        <w:t xml:space="preserve"> </w:t>
      </w:r>
      <w:r w:rsidR="00215EEC" w:rsidRPr="006F61F2">
        <w:rPr>
          <w:rFonts w:ascii="Arial" w:hAnsi="Arial" w:cs="Arial"/>
        </w:rPr>
        <w:t>(Vygotsky, Lloyd</w:t>
      </w:r>
      <w:r w:rsidR="001A0247">
        <w:rPr>
          <w:rFonts w:ascii="Arial" w:hAnsi="Arial" w:cs="Arial"/>
        </w:rPr>
        <w:t xml:space="preserve"> &amp; </w:t>
      </w:r>
      <w:proofErr w:type="spellStart"/>
      <w:r w:rsidR="00215EEC" w:rsidRPr="006F61F2">
        <w:rPr>
          <w:rFonts w:ascii="Arial" w:hAnsi="Arial" w:cs="Arial"/>
        </w:rPr>
        <w:t>Fernyhough</w:t>
      </w:r>
      <w:proofErr w:type="spellEnd"/>
      <w:r w:rsidR="00215EEC" w:rsidRPr="006F61F2">
        <w:rPr>
          <w:rFonts w:ascii="Arial" w:hAnsi="Arial" w:cs="Arial"/>
        </w:rPr>
        <w:t>, 1999</w:t>
      </w:r>
      <w:r w:rsidR="004270E3" w:rsidRPr="006F61F2">
        <w:rPr>
          <w:rFonts w:ascii="Arial" w:hAnsi="Arial" w:cs="Arial"/>
        </w:rPr>
        <w:t>, p</w:t>
      </w:r>
      <w:r w:rsidR="001A0247">
        <w:rPr>
          <w:rFonts w:ascii="Arial" w:hAnsi="Arial" w:cs="Arial"/>
        </w:rPr>
        <w:t xml:space="preserve">. </w:t>
      </w:r>
      <w:r w:rsidR="003D3FBE" w:rsidRPr="006F61F2">
        <w:rPr>
          <w:rFonts w:ascii="Arial" w:hAnsi="Arial" w:cs="Arial"/>
        </w:rPr>
        <w:t>1</w:t>
      </w:r>
      <w:r w:rsidR="005B0A6D">
        <w:rPr>
          <w:rFonts w:ascii="Arial" w:hAnsi="Arial" w:cs="Arial"/>
        </w:rPr>
        <w:t>) (</w:t>
      </w:r>
      <w:r w:rsidR="00A43D68" w:rsidRPr="006F61F2">
        <w:rPr>
          <w:rFonts w:ascii="Arial" w:hAnsi="Arial" w:cs="Arial"/>
        </w:rPr>
        <w:t>Skidmore, 2018</w:t>
      </w:r>
      <w:r w:rsidR="004270E3" w:rsidRPr="006F61F2">
        <w:rPr>
          <w:rFonts w:ascii="Arial" w:hAnsi="Arial" w:cs="Arial"/>
        </w:rPr>
        <w:t>, p</w:t>
      </w:r>
      <w:r w:rsidR="00B076AF">
        <w:rPr>
          <w:rFonts w:ascii="Arial" w:hAnsi="Arial" w:cs="Arial"/>
        </w:rPr>
        <w:t xml:space="preserve">. </w:t>
      </w:r>
      <w:r w:rsidR="003D3FBE" w:rsidRPr="006F61F2">
        <w:rPr>
          <w:rFonts w:ascii="Arial" w:hAnsi="Arial" w:cs="Arial"/>
        </w:rPr>
        <w:t>1</w:t>
      </w:r>
      <w:r w:rsidR="00A43D68" w:rsidRPr="006F61F2">
        <w:rPr>
          <w:rFonts w:ascii="Arial" w:hAnsi="Arial" w:cs="Arial"/>
        </w:rPr>
        <w:t>)</w:t>
      </w:r>
      <w:r w:rsidR="00215FA4">
        <w:rPr>
          <w:rFonts w:ascii="Arial" w:hAnsi="Arial" w:cs="Arial"/>
        </w:rPr>
        <w:t xml:space="preserve"> </w:t>
      </w:r>
      <w:r w:rsidR="005D6DC8" w:rsidRPr="006F61F2">
        <w:rPr>
          <w:rFonts w:ascii="Arial" w:hAnsi="Arial" w:cs="Arial"/>
        </w:rPr>
        <w:t xml:space="preserve">Vygotsky’s ‘ZPD’ </w:t>
      </w:r>
      <w:r w:rsidRPr="006F61F2">
        <w:rPr>
          <w:rFonts w:ascii="Arial" w:hAnsi="Arial" w:cs="Arial"/>
        </w:rPr>
        <w:t>acknowledges what a pupil can do independently and what a pupil can do with the help of their peers</w:t>
      </w:r>
      <w:r w:rsidR="00BA2F45" w:rsidRPr="006F61F2">
        <w:rPr>
          <w:rFonts w:ascii="Arial" w:hAnsi="Arial" w:cs="Arial"/>
        </w:rPr>
        <w:t xml:space="preserve"> </w:t>
      </w:r>
      <w:r w:rsidRPr="006F61F2">
        <w:rPr>
          <w:rFonts w:ascii="Arial" w:hAnsi="Arial" w:cs="Arial"/>
        </w:rPr>
        <w:t>or</w:t>
      </w:r>
      <w:r w:rsidR="00300930" w:rsidRPr="006F61F2">
        <w:rPr>
          <w:rFonts w:ascii="Arial" w:hAnsi="Arial" w:cs="Arial"/>
        </w:rPr>
        <w:t xml:space="preserve"> the scaffolding</w:t>
      </w:r>
      <w:r w:rsidR="002E30EC" w:rsidRPr="006F61F2">
        <w:rPr>
          <w:rFonts w:ascii="Arial" w:hAnsi="Arial" w:cs="Arial"/>
        </w:rPr>
        <w:t xml:space="preserve"> </w:t>
      </w:r>
      <w:r w:rsidR="00464487" w:rsidRPr="006F61F2">
        <w:rPr>
          <w:rFonts w:ascii="Arial" w:hAnsi="Arial" w:cs="Arial"/>
        </w:rPr>
        <w:t xml:space="preserve">of </w:t>
      </w:r>
      <w:r w:rsidRPr="006F61F2">
        <w:rPr>
          <w:rFonts w:ascii="Arial" w:hAnsi="Arial" w:cs="Arial"/>
        </w:rPr>
        <w:t>a more knowledgeab</w:t>
      </w:r>
      <w:r w:rsidR="00F26FF4" w:rsidRPr="006F61F2">
        <w:rPr>
          <w:rFonts w:ascii="Arial" w:hAnsi="Arial" w:cs="Arial"/>
        </w:rPr>
        <w:t>le other</w:t>
      </w:r>
      <w:r w:rsidR="00215FA4">
        <w:rPr>
          <w:rFonts w:ascii="Times New Roman" w:eastAsia="Times New Roman" w:hAnsi="Times New Roman" w:cs="Times New Roman"/>
          <w:color w:val="000000"/>
          <w:sz w:val="27"/>
          <w:szCs w:val="27"/>
          <w:lang w:eastAsia="en-GB"/>
        </w:rPr>
        <w:t xml:space="preserve"> </w:t>
      </w:r>
      <w:r w:rsidR="00215FA4" w:rsidRPr="00215FA4">
        <w:rPr>
          <w:rFonts w:ascii="Arial" w:eastAsia="Times New Roman" w:hAnsi="Arial" w:cs="Arial"/>
          <w:color w:val="000000"/>
          <w:lang w:eastAsia="en-GB"/>
        </w:rPr>
        <w:t xml:space="preserve">(Vygotsky, Lloyd &amp; </w:t>
      </w:r>
      <w:proofErr w:type="spellStart"/>
      <w:r w:rsidR="00215FA4" w:rsidRPr="00215FA4">
        <w:rPr>
          <w:rFonts w:ascii="Arial" w:eastAsia="Times New Roman" w:hAnsi="Arial" w:cs="Arial"/>
          <w:color w:val="000000"/>
          <w:lang w:eastAsia="en-GB"/>
        </w:rPr>
        <w:t>Fernyhough</w:t>
      </w:r>
      <w:proofErr w:type="spellEnd"/>
      <w:r w:rsidR="00215FA4" w:rsidRPr="00215FA4">
        <w:rPr>
          <w:rFonts w:ascii="Arial" w:eastAsia="Times New Roman" w:hAnsi="Arial" w:cs="Arial"/>
          <w:color w:val="000000"/>
          <w:lang w:eastAsia="en-GB"/>
        </w:rPr>
        <w:t>, 1999)</w:t>
      </w:r>
      <w:r w:rsidR="00AE275E" w:rsidRPr="00215FA4">
        <w:rPr>
          <w:rFonts w:ascii="Arial" w:hAnsi="Arial" w:cs="Arial"/>
        </w:rPr>
        <w:t xml:space="preserve">. </w:t>
      </w:r>
      <w:r w:rsidR="00850136" w:rsidRPr="006F61F2">
        <w:rPr>
          <w:rFonts w:ascii="Arial" w:hAnsi="Arial" w:cs="Arial"/>
        </w:rPr>
        <w:t>Vygotsky</w:t>
      </w:r>
      <w:r w:rsidR="007E253D" w:rsidRPr="006F61F2">
        <w:rPr>
          <w:rFonts w:ascii="Arial" w:hAnsi="Arial" w:cs="Arial"/>
        </w:rPr>
        <w:t xml:space="preserve"> developed </w:t>
      </w:r>
      <w:r w:rsidR="00E93455" w:rsidRPr="00E93455">
        <w:rPr>
          <w:rFonts w:ascii="Arial" w:hAnsi="Arial" w:cs="Arial"/>
        </w:rPr>
        <w:t>“</w:t>
      </w:r>
      <w:r w:rsidR="00674246" w:rsidRPr="00E93455">
        <w:rPr>
          <w:rFonts w:ascii="Arial" w:hAnsi="Arial" w:cs="Arial"/>
        </w:rPr>
        <w:t>S</w:t>
      </w:r>
      <w:r w:rsidR="00850136" w:rsidRPr="00E93455">
        <w:rPr>
          <w:rFonts w:ascii="Arial" w:hAnsi="Arial" w:cs="Arial"/>
        </w:rPr>
        <w:t xml:space="preserve">ocial </w:t>
      </w:r>
      <w:r w:rsidR="00674246" w:rsidRPr="00E93455">
        <w:rPr>
          <w:rFonts w:ascii="Arial" w:hAnsi="Arial" w:cs="Arial"/>
        </w:rPr>
        <w:t>C</w:t>
      </w:r>
      <w:r w:rsidR="00850136" w:rsidRPr="00E93455">
        <w:rPr>
          <w:rFonts w:ascii="Arial" w:hAnsi="Arial" w:cs="Arial"/>
        </w:rPr>
        <w:t>onstructivism</w:t>
      </w:r>
      <w:r w:rsidR="00E93455" w:rsidRPr="00E93455">
        <w:rPr>
          <w:rFonts w:ascii="Arial" w:hAnsi="Arial" w:cs="Arial"/>
        </w:rPr>
        <w:t>”</w:t>
      </w:r>
      <w:r w:rsidR="00850136" w:rsidRPr="006F61F2">
        <w:rPr>
          <w:rFonts w:ascii="Arial" w:hAnsi="Arial" w:cs="Arial"/>
        </w:rPr>
        <w:t xml:space="preserve"> </w:t>
      </w:r>
      <w:sdt>
        <w:sdtPr>
          <w:rPr>
            <w:rFonts w:ascii="Arial" w:hAnsi="Arial" w:cs="Arial"/>
          </w:rPr>
          <w:id w:val="691345218"/>
          <w:citation/>
        </w:sdtPr>
        <w:sdtContent>
          <w:r w:rsidR="00E93455">
            <w:rPr>
              <w:rFonts w:ascii="Arial" w:hAnsi="Arial" w:cs="Arial"/>
            </w:rPr>
            <w:fldChar w:fldCharType="begin"/>
          </w:r>
          <w:r w:rsidR="00E93455">
            <w:rPr>
              <w:rFonts w:ascii="Arial" w:hAnsi="Arial" w:cs="Arial"/>
            </w:rPr>
            <w:instrText xml:space="preserve">CITATION Mac18 \p 58-59 \l 2057 </w:instrText>
          </w:r>
          <w:r w:rsidR="00E93455">
            <w:rPr>
              <w:rFonts w:ascii="Arial" w:hAnsi="Arial" w:cs="Arial"/>
            </w:rPr>
            <w:fldChar w:fldCharType="separate"/>
          </w:r>
          <w:r w:rsidR="00E93455" w:rsidRPr="00E93455">
            <w:rPr>
              <w:rFonts w:ascii="Arial" w:hAnsi="Arial" w:cs="Arial"/>
              <w:noProof/>
            </w:rPr>
            <w:t>(MacBlain, 2018, pp. 58-59)</w:t>
          </w:r>
          <w:r w:rsidR="00E93455">
            <w:rPr>
              <w:rFonts w:ascii="Arial" w:hAnsi="Arial" w:cs="Arial"/>
            </w:rPr>
            <w:fldChar w:fldCharType="end"/>
          </w:r>
        </w:sdtContent>
      </w:sdt>
      <w:r w:rsidR="00E93455">
        <w:rPr>
          <w:rFonts w:ascii="Arial" w:hAnsi="Arial" w:cs="Arial"/>
        </w:rPr>
        <w:t xml:space="preserve"> </w:t>
      </w:r>
      <w:r w:rsidR="00850136" w:rsidRPr="006F61F2">
        <w:rPr>
          <w:rFonts w:ascii="Arial" w:hAnsi="Arial" w:cs="Arial"/>
        </w:rPr>
        <w:t xml:space="preserve">which places an emphasis on collaborative learning. </w:t>
      </w:r>
      <w:r w:rsidR="00207F58" w:rsidRPr="006F61F2">
        <w:rPr>
          <w:rFonts w:ascii="Arial" w:hAnsi="Arial" w:cs="Arial"/>
        </w:rPr>
        <w:t>Bruner</w:t>
      </w:r>
      <w:r w:rsidR="00B1790D">
        <w:rPr>
          <w:rFonts w:ascii="Arial" w:hAnsi="Arial" w:cs="Arial"/>
        </w:rPr>
        <w:t xml:space="preserve"> (1990)</w:t>
      </w:r>
      <w:r w:rsidR="00207F58" w:rsidRPr="006F61F2">
        <w:rPr>
          <w:rFonts w:ascii="Arial" w:hAnsi="Arial" w:cs="Arial"/>
        </w:rPr>
        <w:t xml:space="preserve">, a supporter of </w:t>
      </w:r>
      <w:r w:rsidR="00510220" w:rsidRPr="006F61F2">
        <w:rPr>
          <w:rFonts w:ascii="Arial" w:hAnsi="Arial" w:cs="Arial"/>
        </w:rPr>
        <w:t>S</w:t>
      </w:r>
      <w:r w:rsidR="00207F58" w:rsidRPr="006F61F2">
        <w:rPr>
          <w:rFonts w:ascii="Arial" w:hAnsi="Arial" w:cs="Arial"/>
        </w:rPr>
        <w:t xml:space="preserve">ocial </w:t>
      </w:r>
      <w:r w:rsidR="00510220" w:rsidRPr="006F61F2">
        <w:rPr>
          <w:rFonts w:ascii="Arial" w:hAnsi="Arial" w:cs="Arial"/>
        </w:rPr>
        <w:t>C</w:t>
      </w:r>
      <w:r w:rsidR="00207F58" w:rsidRPr="006F61F2">
        <w:rPr>
          <w:rFonts w:ascii="Arial" w:hAnsi="Arial" w:cs="Arial"/>
        </w:rPr>
        <w:t xml:space="preserve">onstructivism also believed that good learning takes place when social interaction is present </w:t>
      </w:r>
      <w:sdt>
        <w:sdtPr>
          <w:rPr>
            <w:rFonts w:ascii="Arial" w:hAnsi="Arial" w:cs="Arial"/>
            <w:color w:val="000000" w:themeColor="text1"/>
          </w:rPr>
          <w:id w:val="-1824736897"/>
          <w:citation/>
        </w:sdtPr>
        <w:sdtContent>
          <w:r w:rsidR="004A663B" w:rsidRPr="004A663B">
            <w:rPr>
              <w:rFonts w:ascii="Arial" w:hAnsi="Arial" w:cs="Arial"/>
              <w:color w:val="000000" w:themeColor="text1"/>
            </w:rPr>
            <w:fldChar w:fldCharType="begin"/>
          </w:r>
          <w:r w:rsidR="004A663B" w:rsidRPr="004A663B">
            <w:rPr>
              <w:rFonts w:ascii="Arial" w:hAnsi="Arial" w:cs="Arial"/>
              <w:color w:val="000000" w:themeColor="text1"/>
            </w:rPr>
            <w:instrText xml:space="preserve"> CITATION Uni20 \l 2057 </w:instrText>
          </w:r>
          <w:r w:rsidR="004A663B" w:rsidRPr="004A663B">
            <w:rPr>
              <w:rFonts w:ascii="Arial" w:hAnsi="Arial" w:cs="Arial"/>
              <w:color w:val="000000" w:themeColor="text1"/>
            </w:rPr>
            <w:fldChar w:fldCharType="separate"/>
          </w:r>
          <w:r w:rsidR="004A663B" w:rsidRPr="004A663B">
            <w:rPr>
              <w:rFonts w:ascii="Arial" w:hAnsi="Arial" w:cs="Arial"/>
              <w:noProof/>
              <w:color w:val="000000" w:themeColor="text1"/>
            </w:rPr>
            <w:t>(University College Dublin, 2020)</w:t>
          </w:r>
          <w:r w:rsidR="004A663B" w:rsidRPr="004A663B">
            <w:rPr>
              <w:rFonts w:ascii="Arial" w:hAnsi="Arial" w:cs="Arial"/>
              <w:color w:val="000000" w:themeColor="text1"/>
            </w:rPr>
            <w:fldChar w:fldCharType="end"/>
          </w:r>
        </w:sdtContent>
      </w:sdt>
      <w:r w:rsidR="004A663B">
        <w:rPr>
          <w:rFonts w:ascii="Arial" w:hAnsi="Arial" w:cs="Arial"/>
          <w:color w:val="000000" w:themeColor="text1"/>
        </w:rPr>
        <w:t xml:space="preserve">. </w:t>
      </w:r>
      <w:r w:rsidR="00B61375" w:rsidRPr="006F61F2">
        <w:rPr>
          <w:rFonts w:ascii="Arial" w:hAnsi="Arial" w:cs="Arial"/>
        </w:rPr>
        <w:t xml:space="preserve">Phillips (1995) </w:t>
      </w:r>
      <w:r w:rsidR="00C9711E" w:rsidRPr="006F61F2">
        <w:rPr>
          <w:rFonts w:ascii="Arial" w:hAnsi="Arial" w:cs="Arial"/>
        </w:rPr>
        <w:t xml:space="preserve">criticizes </w:t>
      </w:r>
      <w:r w:rsidR="00B720B6" w:rsidRPr="006F61F2">
        <w:rPr>
          <w:rFonts w:ascii="Arial" w:hAnsi="Arial" w:cs="Arial"/>
        </w:rPr>
        <w:t>S</w:t>
      </w:r>
      <w:r w:rsidR="00C9711E" w:rsidRPr="006F61F2">
        <w:rPr>
          <w:rFonts w:ascii="Arial" w:hAnsi="Arial" w:cs="Arial"/>
        </w:rPr>
        <w:t xml:space="preserve">ocial </w:t>
      </w:r>
      <w:r w:rsidR="00B720B6" w:rsidRPr="006F61F2">
        <w:rPr>
          <w:rFonts w:ascii="Arial" w:hAnsi="Arial" w:cs="Arial"/>
        </w:rPr>
        <w:t>C</w:t>
      </w:r>
      <w:r w:rsidR="00C9711E" w:rsidRPr="006F61F2">
        <w:rPr>
          <w:rFonts w:ascii="Arial" w:hAnsi="Arial" w:cs="Arial"/>
        </w:rPr>
        <w:t>onstructivism by stating that you cannot assume prior knowledge with human beings,</w:t>
      </w:r>
      <w:r w:rsidR="007E18F1" w:rsidRPr="006F61F2">
        <w:rPr>
          <w:rFonts w:ascii="Arial" w:hAnsi="Arial" w:cs="Arial"/>
        </w:rPr>
        <w:t xml:space="preserve"> concluding that </w:t>
      </w:r>
      <w:r w:rsidR="00C9711E" w:rsidRPr="006F61F2">
        <w:rPr>
          <w:rFonts w:ascii="Arial" w:hAnsi="Arial" w:cs="Arial"/>
        </w:rPr>
        <w:t>good learning may not always take place through collaboration.</w:t>
      </w:r>
    </w:p>
    <w:p w14:paraId="742EC91F" w14:textId="77777777" w:rsidR="002508E7" w:rsidRPr="006F61F2" w:rsidRDefault="002508E7" w:rsidP="00B8416F">
      <w:pPr>
        <w:rPr>
          <w:rFonts w:ascii="Arial" w:hAnsi="Arial" w:cs="Arial"/>
        </w:rPr>
      </w:pPr>
    </w:p>
    <w:p w14:paraId="41BE69D0" w14:textId="2B8C0D00" w:rsidR="00B75C06" w:rsidRPr="006F61F2" w:rsidRDefault="00CC6BE8" w:rsidP="0056285C">
      <w:pPr>
        <w:rPr>
          <w:rFonts w:ascii="Arial" w:hAnsi="Arial" w:cs="Arial"/>
        </w:rPr>
      </w:pPr>
      <w:r w:rsidRPr="006F61F2">
        <w:rPr>
          <w:rFonts w:ascii="Arial" w:hAnsi="Arial" w:cs="Arial"/>
        </w:rPr>
        <w:t>Whilst</w:t>
      </w:r>
      <w:r w:rsidR="002508E7" w:rsidRPr="006F61F2">
        <w:rPr>
          <w:rFonts w:ascii="Arial" w:hAnsi="Arial" w:cs="Arial"/>
        </w:rPr>
        <w:t xml:space="preserve"> </w:t>
      </w:r>
      <w:r w:rsidR="009E48F7" w:rsidRPr="006F61F2">
        <w:rPr>
          <w:rFonts w:ascii="Arial" w:hAnsi="Arial" w:cs="Arial"/>
        </w:rPr>
        <w:t>S</w:t>
      </w:r>
      <w:r w:rsidR="002508E7" w:rsidRPr="006F61F2">
        <w:rPr>
          <w:rFonts w:ascii="Arial" w:hAnsi="Arial" w:cs="Arial"/>
        </w:rPr>
        <w:t xml:space="preserve">ocial </w:t>
      </w:r>
      <w:r w:rsidR="009E48F7" w:rsidRPr="006F61F2">
        <w:rPr>
          <w:rFonts w:ascii="Arial" w:hAnsi="Arial" w:cs="Arial"/>
        </w:rPr>
        <w:t>C</w:t>
      </w:r>
      <w:r w:rsidR="002508E7" w:rsidRPr="006F61F2">
        <w:rPr>
          <w:rFonts w:ascii="Arial" w:hAnsi="Arial" w:cs="Arial"/>
        </w:rPr>
        <w:t>onstructivism</w:t>
      </w:r>
      <w:r w:rsidRPr="006F61F2">
        <w:rPr>
          <w:rFonts w:ascii="Arial" w:hAnsi="Arial" w:cs="Arial"/>
        </w:rPr>
        <w:t xml:space="preserve"> encourages collaborative learning, it assumes that independent learning might not be as successful. </w:t>
      </w:r>
      <w:r w:rsidR="00AE157F" w:rsidRPr="006F61F2">
        <w:rPr>
          <w:rFonts w:ascii="Arial" w:hAnsi="Arial" w:cs="Arial"/>
        </w:rPr>
        <w:t xml:space="preserve">Despite this, there is literature to suggest that independent learning is an important component towards enabling improvement in pupils’ </w:t>
      </w:r>
      <w:sdt>
        <w:sdtPr>
          <w:rPr>
            <w:rFonts w:ascii="Arial" w:hAnsi="Arial" w:cs="Arial"/>
          </w:rPr>
          <w:id w:val="-1764913169"/>
          <w:citation/>
        </w:sdtPr>
        <w:sdtContent>
          <w:r w:rsidR="000228E9" w:rsidRPr="006F61F2">
            <w:rPr>
              <w:rFonts w:ascii="Arial" w:hAnsi="Arial" w:cs="Arial"/>
            </w:rPr>
            <w:fldChar w:fldCharType="begin"/>
          </w:r>
          <w:r w:rsidR="000228E9" w:rsidRPr="006F61F2">
            <w:rPr>
              <w:rFonts w:ascii="Arial" w:hAnsi="Arial" w:cs="Arial"/>
            </w:rPr>
            <w:instrText xml:space="preserve"> CITATION Mey10 \l 2057 </w:instrText>
          </w:r>
          <w:r w:rsidR="000228E9" w:rsidRPr="006F61F2">
            <w:rPr>
              <w:rFonts w:ascii="Arial" w:hAnsi="Arial" w:cs="Arial"/>
            </w:rPr>
            <w:fldChar w:fldCharType="separate"/>
          </w:r>
          <w:r w:rsidR="000228E9" w:rsidRPr="006F61F2">
            <w:rPr>
              <w:rFonts w:ascii="Arial" w:hAnsi="Arial" w:cs="Arial"/>
              <w:noProof/>
            </w:rPr>
            <w:t>(Meyer, 2010)</w:t>
          </w:r>
          <w:r w:rsidR="000228E9" w:rsidRPr="006F61F2">
            <w:rPr>
              <w:rFonts w:ascii="Arial" w:hAnsi="Arial" w:cs="Arial"/>
            </w:rPr>
            <w:fldChar w:fldCharType="end"/>
          </w:r>
        </w:sdtContent>
      </w:sdt>
      <w:r w:rsidR="000228E9" w:rsidRPr="006F61F2">
        <w:rPr>
          <w:rFonts w:ascii="Arial" w:hAnsi="Arial" w:cs="Arial"/>
        </w:rPr>
        <w:t>.</w:t>
      </w:r>
      <w:r w:rsidR="00AE157F" w:rsidRPr="006F61F2">
        <w:rPr>
          <w:rFonts w:ascii="Arial" w:hAnsi="Arial" w:cs="Arial"/>
        </w:rPr>
        <w:t xml:space="preserve"> Independent learning could also contribute towards building pupil</w:t>
      </w:r>
      <w:r w:rsidR="00CF7A54" w:rsidRPr="006F61F2">
        <w:rPr>
          <w:rFonts w:ascii="Arial" w:hAnsi="Arial" w:cs="Arial"/>
        </w:rPr>
        <w:t>s’</w:t>
      </w:r>
      <w:r w:rsidR="00AE157F" w:rsidRPr="006F61F2">
        <w:rPr>
          <w:rFonts w:ascii="Arial" w:hAnsi="Arial" w:cs="Arial"/>
        </w:rPr>
        <w:t xml:space="preserve"> confidence, which would promote “</w:t>
      </w:r>
      <w:r w:rsidR="00BE3EE8" w:rsidRPr="006F61F2">
        <w:rPr>
          <w:rFonts w:ascii="Arial" w:hAnsi="Arial" w:cs="Arial"/>
        </w:rPr>
        <w:t>healthy</w:t>
      </w:r>
      <w:r w:rsidR="00AE157F" w:rsidRPr="006F61F2">
        <w:rPr>
          <w:rFonts w:ascii="Arial" w:hAnsi="Arial" w:cs="Arial"/>
        </w:rPr>
        <w:t>, confident individuals”</w:t>
      </w:r>
      <w:r w:rsidR="000433D3" w:rsidRPr="006F61F2">
        <w:rPr>
          <w:rFonts w:ascii="Arial" w:hAnsi="Arial" w:cs="Arial"/>
        </w:rPr>
        <w:t xml:space="preserve"> (Donaldson, 2015, p</w:t>
      </w:r>
      <w:r w:rsidR="00CD2C78">
        <w:rPr>
          <w:rFonts w:ascii="Arial" w:hAnsi="Arial" w:cs="Arial"/>
        </w:rPr>
        <w:t xml:space="preserve">. </w:t>
      </w:r>
      <w:r w:rsidR="000433D3" w:rsidRPr="006F61F2">
        <w:rPr>
          <w:rFonts w:ascii="Arial" w:hAnsi="Arial" w:cs="Arial"/>
        </w:rPr>
        <w:t>33)</w:t>
      </w:r>
      <w:r w:rsidR="005E0392" w:rsidRPr="006F61F2">
        <w:rPr>
          <w:rFonts w:ascii="Arial" w:hAnsi="Arial" w:cs="Arial"/>
        </w:rPr>
        <w:t xml:space="preserve">. </w:t>
      </w:r>
      <w:r w:rsidR="003C7276" w:rsidRPr="006F61F2">
        <w:rPr>
          <w:rFonts w:ascii="Arial" w:hAnsi="Arial" w:cs="Arial"/>
        </w:rPr>
        <w:t>P</w:t>
      </w:r>
      <w:r w:rsidRPr="006F61F2">
        <w:rPr>
          <w:rFonts w:ascii="Arial" w:hAnsi="Arial" w:cs="Arial"/>
        </w:rPr>
        <w:t xml:space="preserve">upils learn </w:t>
      </w:r>
      <w:r w:rsidR="00036FD9" w:rsidRPr="006F61F2">
        <w:rPr>
          <w:rFonts w:ascii="Arial" w:hAnsi="Arial" w:cs="Arial"/>
        </w:rPr>
        <w:t xml:space="preserve">differently; </w:t>
      </w:r>
      <w:r w:rsidR="00AC413A" w:rsidRPr="006F61F2">
        <w:rPr>
          <w:rFonts w:ascii="Arial" w:hAnsi="Arial" w:cs="Arial"/>
        </w:rPr>
        <w:t>therefore,</w:t>
      </w:r>
      <w:r w:rsidR="009A0D77" w:rsidRPr="006F61F2">
        <w:rPr>
          <w:rFonts w:ascii="Arial" w:hAnsi="Arial" w:cs="Arial"/>
        </w:rPr>
        <w:t xml:space="preserve"> it cannot be said for certain</w:t>
      </w:r>
      <w:r w:rsidR="008B491D" w:rsidRPr="006F61F2">
        <w:rPr>
          <w:rFonts w:ascii="Arial" w:hAnsi="Arial" w:cs="Arial"/>
        </w:rPr>
        <w:t xml:space="preserve"> that </w:t>
      </w:r>
      <w:r w:rsidR="00917F64" w:rsidRPr="006F61F2">
        <w:rPr>
          <w:rFonts w:ascii="Arial" w:hAnsi="Arial" w:cs="Arial"/>
        </w:rPr>
        <w:t>all pupils will excel from collaborative mixed ability grouping.</w:t>
      </w:r>
      <w:r w:rsidR="000C4286" w:rsidRPr="006F61F2">
        <w:rPr>
          <w:rFonts w:ascii="Arial" w:hAnsi="Arial" w:cs="Arial"/>
        </w:rPr>
        <w:t xml:space="preserve"> </w:t>
      </w:r>
      <w:r w:rsidR="009813C4" w:rsidRPr="006F61F2">
        <w:rPr>
          <w:rFonts w:ascii="Arial" w:hAnsi="Arial" w:cs="Arial"/>
        </w:rPr>
        <w:t xml:space="preserve">Furthermore, </w:t>
      </w:r>
      <w:r w:rsidR="007B614E" w:rsidRPr="006F61F2">
        <w:rPr>
          <w:rFonts w:ascii="Arial" w:hAnsi="Arial" w:cs="Arial"/>
        </w:rPr>
        <w:t xml:space="preserve">Vygotsky’s </w:t>
      </w:r>
      <w:r w:rsidR="00AF3ACE" w:rsidRPr="006F61F2">
        <w:rPr>
          <w:rFonts w:ascii="Arial" w:hAnsi="Arial" w:cs="Arial"/>
        </w:rPr>
        <w:t>‘ZPD’</w:t>
      </w:r>
      <w:r w:rsidR="007B614E" w:rsidRPr="006F61F2">
        <w:rPr>
          <w:rFonts w:ascii="Arial" w:hAnsi="Arial" w:cs="Arial"/>
        </w:rPr>
        <w:t xml:space="preserve"> may have an impact on pupils’ mindsets. Fixed and growth mindsets were introduced by</w:t>
      </w:r>
      <w:r w:rsidR="00E53930">
        <w:rPr>
          <w:rFonts w:ascii="Arial" w:hAnsi="Arial" w:cs="Arial"/>
        </w:rPr>
        <w:t xml:space="preserve"> </w:t>
      </w:r>
      <w:r w:rsidR="007B614E" w:rsidRPr="006F61F2">
        <w:rPr>
          <w:rFonts w:ascii="Arial" w:hAnsi="Arial" w:cs="Arial"/>
        </w:rPr>
        <w:t>Dweck</w:t>
      </w:r>
      <w:r w:rsidR="003B3D6F">
        <w:rPr>
          <w:rFonts w:ascii="Arial" w:hAnsi="Arial" w:cs="Arial"/>
        </w:rPr>
        <w:t xml:space="preserve"> </w:t>
      </w:r>
      <w:r w:rsidR="00711462" w:rsidRPr="006F61F2">
        <w:rPr>
          <w:rFonts w:ascii="Arial" w:hAnsi="Arial" w:cs="Arial"/>
        </w:rPr>
        <w:t>(</w:t>
      </w:r>
      <w:r w:rsidR="00A87E32" w:rsidRPr="006F61F2">
        <w:rPr>
          <w:rFonts w:ascii="Arial" w:hAnsi="Arial" w:cs="Arial"/>
        </w:rPr>
        <w:t>2006</w:t>
      </w:r>
      <w:r w:rsidR="00711462" w:rsidRPr="006F61F2">
        <w:rPr>
          <w:rFonts w:ascii="Arial" w:hAnsi="Arial" w:cs="Arial"/>
        </w:rPr>
        <w:t>)</w:t>
      </w:r>
      <w:r w:rsidR="004E6188" w:rsidRPr="006F61F2">
        <w:rPr>
          <w:rFonts w:ascii="Arial" w:hAnsi="Arial" w:cs="Arial"/>
        </w:rPr>
        <w:t>.</w:t>
      </w:r>
      <w:r w:rsidR="00BD358A" w:rsidRPr="006F61F2">
        <w:rPr>
          <w:rFonts w:ascii="Arial" w:hAnsi="Arial" w:cs="Arial"/>
        </w:rPr>
        <w:t xml:space="preserve"> </w:t>
      </w:r>
      <w:r w:rsidR="00501A24" w:rsidRPr="006F61F2">
        <w:rPr>
          <w:rFonts w:ascii="Arial" w:hAnsi="Arial" w:cs="Arial"/>
        </w:rPr>
        <w:t>The theory suggests that p</w:t>
      </w:r>
      <w:r w:rsidR="007B614E" w:rsidRPr="006F61F2">
        <w:rPr>
          <w:rFonts w:ascii="Arial" w:hAnsi="Arial" w:cs="Arial"/>
        </w:rPr>
        <w:t>upils who</w:t>
      </w:r>
      <w:r w:rsidR="00D72550" w:rsidRPr="006F61F2">
        <w:rPr>
          <w:rFonts w:ascii="Arial" w:hAnsi="Arial" w:cs="Arial"/>
        </w:rPr>
        <w:t xml:space="preserve"> </w:t>
      </w:r>
      <w:r w:rsidR="007B614E" w:rsidRPr="006F61F2">
        <w:rPr>
          <w:rFonts w:ascii="Arial" w:hAnsi="Arial" w:cs="Arial"/>
        </w:rPr>
        <w:t>harbour a growth mindset are likely to excel</w:t>
      </w:r>
      <w:r w:rsidR="00882101" w:rsidRPr="006F61F2">
        <w:rPr>
          <w:rFonts w:ascii="Arial" w:hAnsi="Arial" w:cs="Arial"/>
        </w:rPr>
        <w:t>,</w:t>
      </w:r>
      <w:r w:rsidR="007B614E" w:rsidRPr="006F61F2">
        <w:rPr>
          <w:rFonts w:ascii="Arial" w:hAnsi="Arial" w:cs="Arial"/>
        </w:rPr>
        <w:t xml:space="preserve"> whereas pupils who harbour a fixed mindset are not. Despite this, collaborative group work</w:t>
      </w:r>
      <w:r w:rsidR="0095171C" w:rsidRPr="006F61F2">
        <w:rPr>
          <w:rFonts w:ascii="Arial" w:hAnsi="Arial" w:cs="Arial"/>
        </w:rPr>
        <w:t xml:space="preserve"> </w:t>
      </w:r>
      <w:r w:rsidR="007B614E" w:rsidRPr="006F61F2">
        <w:rPr>
          <w:rFonts w:ascii="Arial" w:hAnsi="Arial" w:cs="Arial"/>
        </w:rPr>
        <w:t>will present pupils with the opportunity to progress from a fixed mindset into a growth mindset</w:t>
      </w:r>
      <w:r w:rsidR="00B23142" w:rsidRPr="006F61F2">
        <w:rPr>
          <w:rFonts w:ascii="Arial" w:hAnsi="Arial" w:cs="Arial"/>
        </w:rPr>
        <w:t>.</w:t>
      </w:r>
      <w:r w:rsidR="00012FDA" w:rsidRPr="006F61F2">
        <w:rPr>
          <w:rFonts w:ascii="Arial" w:hAnsi="Arial" w:cs="Arial"/>
        </w:rPr>
        <w:t xml:space="preserve"> </w:t>
      </w:r>
      <w:r w:rsidR="002D262D" w:rsidRPr="006F61F2">
        <w:rPr>
          <w:rFonts w:ascii="Arial" w:hAnsi="Arial" w:cs="Arial"/>
        </w:rPr>
        <w:t xml:space="preserve">Dweck revisited her mindset theory </w:t>
      </w:r>
      <w:r w:rsidR="00F00676" w:rsidRPr="006F61F2">
        <w:rPr>
          <w:rFonts w:ascii="Arial" w:hAnsi="Arial" w:cs="Arial"/>
        </w:rPr>
        <w:t>in 201</w:t>
      </w:r>
      <w:r w:rsidR="00453992" w:rsidRPr="006F61F2">
        <w:rPr>
          <w:rFonts w:ascii="Arial" w:hAnsi="Arial" w:cs="Arial"/>
        </w:rPr>
        <w:t>5,</w:t>
      </w:r>
      <w:r w:rsidR="002D262D" w:rsidRPr="006F61F2">
        <w:rPr>
          <w:rFonts w:ascii="Arial" w:hAnsi="Arial" w:cs="Arial"/>
        </w:rPr>
        <w:t xml:space="preserve"> discus</w:t>
      </w:r>
      <w:r w:rsidR="00A87CC5" w:rsidRPr="006F61F2">
        <w:rPr>
          <w:rFonts w:ascii="Arial" w:hAnsi="Arial" w:cs="Arial"/>
        </w:rPr>
        <w:t>s</w:t>
      </w:r>
      <w:r w:rsidR="00453992" w:rsidRPr="006F61F2">
        <w:rPr>
          <w:rFonts w:ascii="Arial" w:hAnsi="Arial" w:cs="Arial"/>
        </w:rPr>
        <w:t>ing</w:t>
      </w:r>
      <w:r w:rsidR="002D262D" w:rsidRPr="006F61F2">
        <w:rPr>
          <w:rFonts w:ascii="Arial" w:hAnsi="Arial" w:cs="Arial"/>
        </w:rPr>
        <w:t xml:space="preserve"> the notion that bracketing pupils into a fixed or growth mindset can hide a</w:t>
      </w:r>
      <w:r w:rsidR="00EF181A" w:rsidRPr="006F61F2">
        <w:rPr>
          <w:rFonts w:ascii="Arial" w:hAnsi="Arial" w:cs="Arial"/>
        </w:rPr>
        <w:t>n</w:t>
      </w:r>
      <w:r w:rsidR="002D262D" w:rsidRPr="006F61F2">
        <w:rPr>
          <w:rFonts w:ascii="Arial" w:hAnsi="Arial" w:cs="Arial"/>
        </w:rPr>
        <w:t xml:space="preserve"> </w:t>
      </w:r>
      <w:r w:rsidR="00D119EB" w:rsidRPr="006F61F2">
        <w:rPr>
          <w:rFonts w:ascii="Arial" w:hAnsi="Arial" w:cs="Arial"/>
        </w:rPr>
        <w:t>“</w:t>
      </w:r>
      <w:r w:rsidR="00EF181A" w:rsidRPr="006F61F2">
        <w:rPr>
          <w:rFonts w:ascii="Arial" w:hAnsi="Arial" w:cs="Arial"/>
        </w:rPr>
        <w:t xml:space="preserve">achievement </w:t>
      </w:r>
      <w:r w:rsidR="002D262D" w:rsidRPr="006F61F2">
        <w:rPr>
          <w:rFonts w:ascii="Arial" w:hAnsi="Arial" w:cs="Arial"/>
        </w:rPr>
        <w:t>gap</w:t>
      </w:r>
      <w:r w:rsidR="00D119EB" w:rsidRPr="006F61F2">
        <w:rPr>
          <w:rFonts w:ascii="Arial" w:hAnsi="Arial" w:cs="Arial"/>
        </w:rPr>
        <w:t>”</w:t>
      </w:r>
      <w:r w:rsidR="002D262D" w:rsidRPr="006F61F2">
        <w:rPr>
          <w:rFonts w:ascii="Arial" w:hAnsi="Arial" w:cs="Arial"/>
        </w:rPr>
        <w:t xml:space="preserve"> </w:t>
      </w:r>
      <w:r w:rsidR="0061742E" w:rsidRPr="006F61F2">
        <w:rPr>
          <w:rFonts w:ascii="Arial" w:hAnsi="Arial" w:cs="Arial"/>
        </w:rPr>
        <w:t>(Dweck, 2015</w:t>
      </w:r>
      <w:r w:rsidR="0076492A">
        <w:rPr>
          <w:rFonts w:ascii="Arial" w:hAnsi="Arial" w:cs="Arial"/>
        </w:rPr>
        <w:t>, p</w:t>
      </w:r>
      <w:r w:rsidR="00CD2C78">
        <w:rPr>
          <w:rFonts w:ascii="Arial" w:hAnsi="Arial" w:cs="Arial"/>
        </w:rPr>
        <w:t xml:space="preserve">. </w:t>
      </w:r>
      <w:r w:rsidR="0061742E" w:rsidRPr="006F61F2">
        <w:rPr>
          <w:rFonts w:ascii="Arial" w:hAnsi="Arial" w:cs="Arial"/>
        </w:rPr>
        <w:t xml:space="preserve">2) </w:t>
      </w:r>
      <w:r w:rsidR="002D262D" w:rsidRPr="006F61F2">
        <w:rPr>
          <w:rFonts w:ascii="Arial" w:hAnsi="Arial" w:cs="Arial"/>
        </w:rPr>
        <w:t xml:space="preserve">rather than close it. </w:t>
      </w:r>
      <w:r w:rsidR="002E27FD" w:rsidRPr="006F61F2">
        <w:rPr>
          <w:rFonts w:ascii="Arial" w:hAnsi="Arial" w:cs="Arial"/>
        </w:rPr>
        <w:t xml:space="preserve">For example: If a pupil is not putting </w:t>
      </w:r>
      <w:r w:rsidR="00ED6766" w:rsidRPr="006F61F2">
        <w:rPr>
          <w:rFonts w:ascii="Arial" w:hAnsi="Arial" w:cs="Arial"/>
        </w:rPr>
        <w:t xml:space="preserve">in </w:t>
      </w:r>
      <w:r w:rsidR="002E27FD" w:rsidRPr="006F61F2">
        <w:rPr>
          <w:rFonts w:ascii="Arial" w:hAnsi="Arial" w:cs="Arial"/>
        </w:rPr>
        <w:t xml:space="preserve">maximum effort, </w:t>
      </w:r>
      <w:r w:rsidR="00FB32EE" w:rsidRPr="006F61F2">
        <w:rPr>
          <w:rFonts w:ascii="Arial" w:hAnsi="Arial" w:cs="Arial"/>
        </w:rPr>
        <w:t>the teacher</w:t>
      </w:r>
      <w:r w:rsidR="002E27FD" w:rsidRPr="006F61F2">
        <w:rPr>
          <w:rFonts w:ascii="Arial" w:hAnsi="Arial" w:cs="Arial"/>
        </w:rPr>
        <w:t xml:space="preserve"> might</w:t>
      </w:r>
      <w:r w:rsidR="00126542" w:rsidRPr="006F61F2">
        <w:rPr>
          <w:rFonts w:ascii="Arial" w:hAnsi="Arial" w:cs="Arial"/>
        </w:rPr>
        <w:t xml:space="preserve"> assume </w:t>
      </w:r>
      <w:r w:rsidR="002E27FD" w:rsidRPr="006F61F2">
        <w:rPr>
          <w:rFonts w:ascii="Arial" w:hAnsi="Arial" w:cs="Arial"/>
        </w:rPr>
        <w:t xml:space="preserve">the pupil </w:t>
      </w:r>
      <w:r w:rsidR="00895153" w:rsidRPr="006F61F2">
        <w:rPr>
          <w:rFonts w:ascii="Arial" w:hAnsi="Arial" w:cs="Arial"/>
        </w:rPr>
        <w:t>is harbouring</w:t>
      </w:r>
      <w:r w:rsidR="002E27FD" w:rsidRPr="006F61F2">
        <w:rPr>
          <w:rFonts w:ascii="Arial" w:hAnsi="Arial" w:cs="Arial"/>
        </w:rPr>
        <w:t xml:space="preserve"> a fixed mindset, when this may not always be the case</w:t>
      </w:r>
      <w:r w:rsidR="00114311" w:rsidRPr="006F61F2">
        <w:rPr>
          <w:rFonts w:ascii="Arial" w:hAnsi="Arial" w:cs="Arial"/>
        </w:rPr>
        <w:t xml:space="preserve"> (Dweck, 2015).</w:t>
      </w:r>
      <w:r w:rsidR="00BB6B89" w:rsidRPr="006F61F2">
        <w:rPr>
          <w:rFonts w:ascii="Arial" w:hAnsi="Arial" w:cs="Arial"/>
        </w:rPr>
        <w:t xml:space="preserve"> </w:t>
      </w:r>
      <w:r w:rsidR="00305AA2" w:rsidRPr="006F61F2">
        <w:rPr>
          <w:rFonts w:ascii="Arial" w:hAnsi="Arial" w:cs="Arial"/>
        </w:rPr>
        <w:t xml:space="preserve">Research also suggests a weak relationship between mindset and academic achievement </w:t>
      </w:r>
      <w:sdt>
        <w:sdtPr>
          <w:rPr>
            <w:rFonts w:ascii="Arial" w:hAnsi="Arial" w:cs="Arial"/>
          </w:rPr>
          <w:id w:val="45806189"/>
          <w:citation/>
        </w:sdtPr>
        <w:sdtContent>
          <w:r w:rsidR="004B3263" w:rsidRPr="006F61F2">
            <w:rPr>
              <w:rFonts w:ascii="Arial" w:hAnsi="Arial" w:cs="Arial"/>
            </w:rPr>
            <w:fldChar w:fldCharType="begin"/>
          </w:r>
          <w:r w:rsidR="004B3263" w:rsidRPr="006F61F2">
            <w:rPr>
              <w:rFonts w:ascii="Arial" w:hAnsi="Arial" w:cs="Arial"/>
            </w:rPr>
            <w:instrText xml:space="preserve"> CITATION Sis18 \l 2057 </w:instrText>
          </w:r>
          <w:r w:rsidR="004B3263" w:rsidRPr="006F61F2">
            <w:rPr>
              <w:rFonts w:ascii="Arial" w:hAnsi="Arial" w:cs="Arial"/>
            </w:rPr>
            <w:fldChar w:fldCharType="separate"/>
          </w:r>
          <w:r w:rsidR="004B3263" w:rsidRPr="006F61F2">
            <w:rPr>
              <w:rFonts w:ascii="Arial" w:hAnsi="Arial" w:cs="Arial"/>
              <w:noProof/>
            </w:rPr>
            <w:t>(Sisk, Burgoyne, Sun, Butler, &amp; Macnamara, 2018)</w:t>
          </w:r>
          <w:r w:rsidR="004B3263" w:rsidRPr="006F61F2">
            <w:rPr>
              <w:rFonts w:ascii="Arial" w:hAnsi="Arial" w:cs="Arial"/>
            </w:rPr>
            <w:fldChar w:fldCharType="end"/>
          </w:r>
        </w:sdtContent>
      </w:sdt>
      <w:r w:rsidR="004B3263" w:rsidRPr="006F61F2">
        <w:rPr>
          <w:rFonts w:ascii="Arial" w:hAnsi="Arial" w:cs="Arial"/>
        </w:rPr>
        <w:t xml:space="preserve">. </w:t>
      </w:r>
      <w:r w:rsidR="0090644E" w:rsidRPr="006F61F2">
        <w:rPr>
          <w:rFonts w:ascii="Arial" w:hAnsi="Arial" w:cs="Arial"/>
        </w:rPr>
        <w:t>T</w:t>
      </w:r>
      <w:r w:rsidR="00BB6B89" w:rsidRPr="006F61F2">
        <w:rPr>
          <w:rFonts w:ascii="Arial" w:hAnsi="Arial" w:cs="Arial"/>
        </w:rPr>
        <w:t xml:space="preserve">he pupil’s mindset may </w:t>
      </w:r>
      <w:r w:rsidR="00495D72" w:rsidRPr="006F61F2">
        <w:rPr>
          <w:rFonts w:ascii="Arial" w:hAnsi="Arial" w:cs="Arial"/>
        </w:rPr>
        <w:t>fluctuate</w:t>
      </w:r>
      <w:r w:rsidR="00BB6B89" w:rsidRPr="006F61F2">
        <w:rPr>
          <w:rFonts w:ascii="Arial" w:hAnsi="Arial" w:cs="Arial"/>
        </w:rPr>
        <w:t xml:space="preserve"> depending </w:t>
      </w:r>
      <w:r w:rsidR="00BB6B89" w:rsidRPr="006F61F2">
        <w:rPr>
          <w:rFonts w:ascii="Arial" w:hAnsi="Arial" w:cs="Arial"/>
        </w:rPr>
        <w:lastRenderedPageBreak/>
        <w:t>on numerous influences that</w:t>
      </w:r>
      <w:r w:rsidR="009E05E6" w:rsidRPr="006F61F2">
        <w:rPr>
          <w:rFonts w:ascii="Arial" w:hAnsi="Arial" w:cs="Arial"/>
        </w:rPr>
        <w:t xml:space="preserve"> could</w:t>
      </w:r>
      <w:r w:rsidR="00BB6B89" w:rsidRPr="006F61F2">
        <w:rPr>
          <w:rFonts w:ascii="Arial" w:hAnsi="Arial" w:cs="Arial"/>
        </w:rPr>
        <w:t xml:space="preserve"> be addressed in</w:t>
      </w:r>
      <w:r w:rsidR="00CE2BAD" w:rsidRPr="006F61F2">
        <w:rPr>
          <w:rFonts w:ascii="Arial" w:hAnsi="Arial" w:cs="Arial"/>
        </w:rPr>
        <w:t xml:space="preserve"> </w:t>
      </w:r>
      <w:r w:rsidR="00193AAD" w:rsidRPr="006F61F2">
        <w:rPr>
          <w:rFonts w:ascii="Arial" w:hAnsi="Arial" w:cs="Arial"/>
        </w:rPr>
        <w:t>“</w:t>
      </w:r>
      <w:r w:rsidR="00F04D13" w:rsidRPr="006F61F2">
        <w:rPr>
          <w:rFonts w:ascii="Arial" w:hAnsi="Arial" w:cs="Arial"/>
        </w:rPr>
        <w:t>Bronfenbrenner’s</w:t>
      </w:r>
      <w:r w:rsidR="00BB6B89" w:rsidRPr="006F61F2">
        <w:rPr>
          <w:rFonts w:ascii="Arial" w:hAnsi="Arial" w:cs="Arial"/>
        </w:rPr>
        <w:t xml:space="preserve"> Ecological Systems Theory</w:t>
      </w:r>
      <w:r w:rsidR="00193AAD" w:rsidRPr="006F61F2">
        <w:rPr>
          <w:rFonts w:ascii="Arial" w:hAnsi="Arial" w:cs="Arial"/>
        </w:rPr>
        <w:t>”</w:t>
      </w:r>
      <w:r w:rsidR="00CE2BAD" w:rsidRPr="006F61F2">
        <w:rPr>
          <w:rFonts w:ascii="Arial" w:hAnsi="Arial" w:cs="Arial"/>
        </w:rPr>
        <w:t xml:space="preserve"> (Bronfenbrenner, 1979</w:t>
      </w:r>
      <w:r w:rsidR="0055754D" w:rsidRPr="006F61F2">
        <w:rPr>
          <w:rFonts w:ascii="Arial" w:hAnsi="Arial" w:cs="Arial"/>
        </w:rPr>
        <w:t>, p</w:t>
      </w:r>
      <w:r w:rsidR="002322F7">
        <w:rPr>
          <w:rFonts w:ascii="Arial" w:hAnsi="Arial" w:cs="Arial"/>
        </w:rPr>
        <w:t xml:space="preserve">. </w:t>
      </w:r>
      <w:r w:rsidR="00E72CE6" w:rsidRPr="006F61F2">
        <w:rPr>
          <w:rFonts w:ascii="Arial" w:hAnsi="Arial" w:cs="Arial"/>
        </w:rPr>
        <w:t>21-30</w:t>
      </w:r>
      <w:r w:rsidR="00CE2BAD" w:rsidRPr="006F61F2">
        <w:rPr>
          <w:rFonts w:ascii="Arial" w:hAnsi="Arial" w:cs="Arial"/>
        </w:rPr>
        <w:t>).</w:t>
      </w:r>
      <w:r w:rsidR="00D119EB" w:rsidRPr="006F61F2">
        <w:rPr>
          <w:rFonts w:ascii="Arial" w:hAnsi="Arial" w:cs="Arial"/>
        </w:rPr>
        <w:t xml:space="preserve"> This theory discusses the multiple factors that can</w:t>
      </w:r>
      <w:r w:rsidR="003058B9" w:rsidRPr="006F61F2">
        <w:rPr>
          <w:rFonts w:ascii="Arial" w:hAnsi="Arial" w:cs="Arial"/>
        </w:rPr>
        <w:t xml:space="preserve"> hold an influence over a pupil</w:t>
      </w:r>
      <w:r w:rsidR="00A96822" w:rsidRPr="006F61F2">
        <w:rPr>
          <w:rFonts w:ascii="Arial" w:hAnsi="Arial" w:cs="Arial"/>
        </w:rPr>
        <w:t xml:space="preserve"> outside of the school </w:t>
      </w:r>
      <w:r w:rsidR="008F54B7" w:rsidRPr="006F61F2">
        <w:rPr>
          <w:rFonts w:ascii="Arial" w:hAnsi="Arial" w:cs="Arial"/>
        </w:rPr>
        <w:t>environment</w:t>
      </w:r>
      <w:r w:rsidR="003058B9" w:rsidRPr="006F61F2">
        <w:rPr>
          <w:rFonts w:ascii="Arial" w:hAnsi="Arial" w:cs="Arial"/>
        </w:rPr>
        <w:t>.</w:t>
      </w:r>
      <w:r w:rsidR="008F54B7" w:rsidRPr="006F61F2">
        <w:rPr>
          <w:rFonts w:ascii="Arial" w:hAnsi="Arial" w:cs="Arial"/>
        </w:rPr>
        <w:t xml:space="preserve"> For example: homelife, included in the “microsystem” </w:t>
      </w:r>
      <w:sdt>
        <w:sdtPr>
          <w:rPr>
            <w:rFonts w:ascii="Arial" w:hAnsi="Arial" w:cs="Arial"/>
          </w:rPr>
          <w:id w:val="1059600077"/>
          <w:citation/>
        </w:sdtPr>
        <w:sdtContent>
          <w:r w:rsidR="00D0714B" w:rsidRPr="006F61F2">
            <w:rPr>
              <w:rFonts w:ascii="Arial" w:hAnsi="Arial" w:cs="Arial"/>
            </w:rPr>
            <w:fldChar w:fldCharType="begin"/>
          </w:r>
          <w:r w:rsidR="009712C1" w:rsidRPr="006F61F2">
            <w:rPr>
              <w:rFonts w:ascii="Arial" w:hAnsi="Arial" w:cs="Arial"/>
            </w:rPr>
            <w:instrText xml:space="preserve">CITATION Mah17 \p 3-7 \l 2057 </w:instrText>
          </w:r>
          <w:r w:rsidR="00D0714B" w:rsidRPr="006F61F2">
            <w:rPr>
              <w:rFonts w:ascii="Arial" w:hAnsi="Arial" w:cs="Arial"/>
            </w:rPr>
            <w:fldChar w:fldCharType="separate"/>
          </w:r>
          <w:r w:rsidR="009712C1" w:rsidRPr="006F61F2">
            <w:rPr>
              <w:rFonts w:ascii="Arial" w:hAnsi="Arial" w:cs="Arial"/>
              <w:noProof/>
            </w:rPr>
            <w:t>(Mahoney &amp; Ettekal, 2017, pp. 3-7)</w:t>
          </w:r>
          <w:r w:rsidR="00D0714B" w:rsidRPr="006F61F2">
            <w:rPr>
              <w:rFonts w:ascii="Arial" w:hAnsi="Arial" w:cs="Arial"/>
            </w:rPr>
            <w:fldChar w:fldCharType="end"/>
          </w:r>
        </w:sdtContent>
      </w:sdt>
      <w:r w:rsidR="00193AAD" w:rsidRPr="006F61F2">
        <w:rPr>
          <w:rFonts w:ascii="Arial" w:hAnsi="Arial" w:cs="Arial"/>
        </w:rPr>
        <w:t xml:space="preserve"> </w:t>
      </w:r>
      <w:r w:rsidR="008F54B7" w:rsidRPr="006F61F2">
        <w:rPr>
          <w:rFonts w:ascii="Arial" w:hAnsi="Arial" w:cs="Arial"/>
        </w:rPr>
        <w:t xml:space="preserve"> could impact a pupil’s attitude towards learning in school</w:t>
      </w:r>
      <w:r w:rsidR="00A82532" w:rsidRPr="006F61F2">
        <w:rPr>
          <w:rFonts w:ascii="Arial" w:hAnsi="Arial" w:cs="Arial"/>
        </w:rPr>
        <w:t>,</w:t>
      </w:r>
      <w:r w:rsidR="008F54B7" w:rsidRPr="006F61F2">
        <w:rPr>
          <w:rFonts w:ascii="Arial" w:hAnsi="Arial" w:cs="Arial"/>
        </w:rPr>
        <w:t xml:space="preserve"> in either a positive or negative manner.</w:t>
      </w:r>
      <w:r w:rsidR="00250854" w:rsidRPr="006F61F2">
        <w:rPr>
          <w:rFonts w:ascii="Arial" w:hAnsi="Arial" w:cs="Arial"/>
        </w:rPr>
        <w:t xml:space="preserve"> </w:t>
      </w:r>
      <w:bookmarkEnd w:id="0"/>
    </w:p>
    <w:p w14:paraId="19A425F0" w14:textId="77777777" w:rsidR="009A0D77" w:rsidRDefault="009A0D77" w:rsidP="0056285C">
      <w:pPr>
        <w:rPr>
          <w:rFonts w:ascii="Arial" w:hAnsi="Arial" w:cs="Arial"/>
          <w:b/>
          <w:bCs/>
          <w:sz w:val="24"/>
          <w:szCs w:val="24"/>
          <w:u w:val="single"/>
        </w:rPr>
      </w:pPr>
    </w:p>
    <w:p w14:paraId="49503344" w14:textId="102A45AB" w:rsidR="0056285C" w:rsidRPr="00794391" w:rsidRDefault="004B7419" w:rsidP="0056285C">
      <w:pPr>
        <w:rPr>
          <w:rFonts w:ascii="Arial" w:hAnsi="Arial" w:cs="Arial"/>
          <w:b/>
          <w:bCs/>
          <w:sz w:val="28"/>
          <w:szCs w:val="28"/>
          <w:u w:val="single"/>
        </w:rPr>
      </w:pPr>
      <w:r w:rsidRPr="00794391">
        <w:rPr>
          <w:rFonts w:ascii="Arial" w:hAnsi="Arial" w:cs="Arial"/>
          <w:b/>
          <w:bCs/>
          <w:sz w:val="28"/>
          <w:szCs w:val="28"/>
          <w:u w:val="single"/>
        </w:rPr>
        <w:t>Lesson Study</w:t>
      </w:r>
      <w:r w:rsidR="00501EA5" w:rsidRPr="00794391">
        <w:rPr>
          <w:rFonts w:ascii="Arial" w:hAnsi="Arial" w:cs="Arial"/>
          <w:b/>
          <w:bCs/>
          <w:sz w:val="28"/>
          <w:szCs w:val="28"/>
          <w:u w:val="single"/>
        </w:rPr>
        <w:t xml:space="preserve"> Design</w:t>
      </w:r>
    </w:p>
    <w:p w14:paraId="4A0606BE" w14:textId="77777777" w:rsidR="003A06FE" w:rsidRDefault="003A06FE" w:rsidP="003A06FE"/>
    <w:p w14:paraId="6500E84A" w14:textId="49712851" w:rsidR="007B1814" w:rsidRPr="00794391" w:rsidRDefault="008B4954" w:rsidP="0056285C">
      <w:pPr>
        <w:rPr>
          <w:rFonts w:ascii="Arial" w:hAnsi="Arial" w:cs="Arial"/>
        </w:rPr>
      </w:pPr>
      <w:r w:rsidRPr="00794391">
        <w:rPr>
          <w:rFonts w:ascii="Arial" w:hAnsi="Arial" w:cs="Arial"/>
        </w:rPr>
        <w:t xml:space="preserve">As stated by Dudley (2014), </w:t>
      </w:r>
      <w:r w:rsidR="003A06FE" w:rsidRPr="00794391">
        <w:rPr>
          <w:rFonts w:ascii="Arial" w:hAnsi="Arial" w:cs="Arial"/>
        </w:rPr>
        <w:t xml:space="preserve">“A lesson study is a highly specified form of classroom action research” </w:t>
      </w:r>
      <w:r w:rsidR="003F134B" w:rsidRPr="00794391">
        <w:rPr>
          <w:rFonts w:ascii="Arial" w:hAnsi="Arial" w:cs="Arial"/>
          <w:noProof/>
        </w:rPr>
        <w:t>(Dudley, 2014</w:t>
      </w:r>
      <w:r w:rsidR="003F134B" w:rsidRPr="00794391">
        <w:rPr>
          <w:rFonts w:ascii="Arial" w:hAnsi="Arial" w:cs="Arial"/>
          <w:noProof/>
        </w:rPr>
        <w:t>, p</w:t>
      </w:r>
      <w:r w:rsidR="002322F7">
        <w:rPr>
          <w:rFonts w:ascii="Arial" w:hAnsi="Arial" w:cs="Arial"/>
          <w:noProof/>
        </w:rPr>
        <w:t xml:space="preserve">. </w:t>
      </w:r>
      <w:r w:rsidR="003F134B" w:rsidRPr="00794391">
        <w:rPr>
          <w:rFonts w:ascii="Arial" w:hAnsi="Arial" w:cs="Arial"/>
          <w:noProof/>
        </w:rPr>
        <w:t>1)</w:t>
      </w:r>
      <w:r w:rsidR="00FC5491">
        <w:rPr>
          <w:rFonts w:ascii="Arial" w:hAnsi="Arial" w:cs="Arial"/>
          <w:noProof/>
        </w:rPr>
        <w:t>.</w:t>
      </w:r>
      <w:r w:rsidR="003F134B" w:rsidRPr="00794391">
        <w:rPr>
          <w:rFonts w:ascii="Arial" w:hAnsi="Arial" w:cs="Arial"/>
          <w:noProof/>
        </w:rPr>
        <w:t xml:space="preserve"> </w:t>
      </w:r>
      <w:r w:rsidR="003A06FE" w:rsidRPr="00794391">
        <w:rPr>
          <w:rFonts w:ascii="Arial" w:hAnsi="Arial" w:cs="Arial"/>
        </w:rPr>
        <w:t>A successful lesson study should strive to improve techniques for the teacher such as</w:t>
      </w:r>
      <w:r w:rsidR="00655A8E" w:rsidRPr="00794391">
        <w:rPr>
          <w:rFonts w:ascii="Arial" w:hAnsi="Arial" w:cs="Arial"/>
        </w:rPr>
        <w:t>,</w:t>
      </w:r>
      <w:r w:rsidR="003A06FE" w:rsidRPr="00794391">
        <w:rPr>
          <w:rFonts w:ascii="Arial" w:hAnsi="Arial" w:cs="Arial"/>
        </w:rPr>
        <w:t xml:space="preserve"> Assessment for Learning strategies as well as pupil progress</w:t>
      </w:r>
      <w:r w:rsidR="00174A69" w:rsidRPr="00794391">
        <w:rPr>
          <w:rFonts w:ascii="Arial" w:hAnsi="Arial" w:cs="Arial"/>
        </w:rPr>
        <w:t xml:space="preserve"> (Dudley, 2014).</w:t>
      </w:r>
      <w:r w:rsidR="00882101" w:rsidRPr="00794391">
        <w:rPr>
          <w:rFonts w:ascii="Arial" w:hAnsi="Arial" w:cs="Arial"/>
        </w:rPr>
        <w:t xml:space="preserve"> O</w:t>
      </w:r>
      <w:r w:rsidR="003A06FE" w:rsidRPr="00794391">
        <w:rPr>
          <w:rFonts w:ascii="Arial" w:hAnsi="Arial" w:cs="Arial"/>
        </w:rPr>
        <w:t>ur research inhabited elements</w:t>
      </w:r>
      <w:r w:rsidR="001268B1" w:rsidRPr="00794391">
        <w:rPr>
          <w:rFonts w:ascii="Arial" w:hAnsi="Arial" w:cs="Arial"/>
        </w:rPr>
        <w:t xml:space="preserve"> of </w:t>
      </w:r>
      <w:r w:rsidR="003A06FE" w:rsidRPr="00794391">
        <w:rPr>
          <w:rFonts w:ascii="Arial" w:hAnsi="Arial" w:cs="Arial"/>
        </w:rPr>
        <w:t>a lesson study</w:t>
      </w:r>
      <w:r w:rsidR="00D95937" w:rsidRPr="00794391">
        <w:rPr>
          <w:rFonts w:ascii="Arial" w:hAnsi="Arial" w:cs="Arial"/>
        </w:rPr>
        <w:t>,</w:t>
      </w:r>
      <w:r w:rsidR="001268B1" w:rsidRPr="00794391">
        <w:rPr>
          <w:rFonts w:ascii="Arial" w:hAnsi="Arial" w:cs="Arial"/>
        </w:rPr>
        <w:t xml:space="preserve"> for example: hosting research lessons with an aim to gather findings that could develop our pedagogy</w:t>
      </w:r>
      <w:r w:rsidR="0032512E" w:rsidRPr="00794391">
        <w:rPr>
          <w:rFonts w:ascii="Arial" w:hAnsi="Arial" w:cs="Arial"/>
        </w:rPr>
        <w:t xml:space="preserve"> and provide us with a more detailed insight into the impact mixed ability grouping can have on pupil attainment</w:t>
      </w:r>
      <w:r w:rsidR="00B45478" w:rsidRPr="00794391">
        <w:rPr>
          <w:rFonts w:ascii="Arial" w:hAnsi="Arial" w:cs="Arial"/>
        </w:rPr>
        <w:t xml:space="preserve"> through the use of pupil voice</w:t>
      </w:r>
      <w:r w:rsidR="00C719AF" w:rsidRPr="00794391">
        <w:rPr>
          <w:rFonts w:ascii="Arial" w:hAnsi="Arial" w:cs="Arial"/>
        </w:rPr>
        <w:t>. P</w:t>
      </w:r>
      <w:r w:rsidR="003A06FE" w:rsidRPr="00794391">
        <w:rPr>
          <w:rFonts w:ascii="Arial" w:hAnsi="Arial" w:cs="Arial"/>
        </w:rPr>
        <w:t>rimarily</w:t>
      </w:r>
      <w:r w:rsidR="003B25B8" w:rsidRPr="00794391">
        <w:rPr>
          <w:rFonts w:ascii="Arial" w:hAnsi="Arial" w:cs="Arial"/>
        </w:rPr>
        <w:t>,</w:t>
      </w:r>
      <w:r w:rsidR="003A06FE" w:rsidRPr="00794391">
        <w:rPr>
          <w:rFonts w:ascii="Arial" w:hAnsi="Arial" w:cs="Arial"/>
        </w:rPr>
        <w:t xml:space="preserve"> action research was carried out</w:t>
      </w:r>
      <w:r w:rsidR="00B20E56" w:rsidRPr="00794391">
        <w:rPr>
          <w:rFonts w:ascii="Arial" w:hAnsi="Arial" w:cs="Arial"/>
        </w:rPr>
        <w:t xml:space="preserve"> and valuable insights were gained</w:t>
      </w:r>
      <w:r w:rsidR="008E6151" w:rsidRPr="00794391">
        <w:rPr>
          <w:rFonts w:ascii="Arial" w:hAnsi="Arial" w:cs="Arial"/>
        </w:rPr>
        <w:t>,</w:t>
      </w:r>
      <w:r w:rsidR="00B20E56" w:rsidRPr="00794391">
        <w:rPr>
          <w:rFonts w:ascii="Arial" w:hAnsi="Arial" w:cs="Arial"/>
        </w:rPr>
        <w:t xml:space="preserve"> despite the limitations of our research methodology</w:t>
      </w:r>
      <w:r w:rsidR="003A06FE" w:rsidRPr="00794391">
        <w:rPr>
          <w:rFonts w:ascii="Arial" w:hAnsi="Arial" w:cs="Arial"/>
        </w:rPr>
        <w:t>. For example</w:t>
      </w:r>
      <w:r w:rsidR="006A3BFD" w:rsidRPr="00794391">
        <w:rPr>
          <w:rFonts w:ascii="Arial" w:hAnsi="Arial" w:cs="Arial"/>
        </w:rPr>
        <w:t>:</w:t>
      </w:r>
      <w:r w:rsidR="003A06FE" w:rsidRPr="00794391">
        <w:rPr>
          <w:rFonts w:ascii="Arial" w:hAnsi="Arial" w:cs="Arial"/>
        </w:rPr>
        <w:t xml:space="preserve"> data was gathered, focus pupils were chosen and research lessons were planne</w:t>
      </w:r>
      <w:r w:rsidR="00684065" w:rsidRPr="00794391">
        <w:rPr>
          <w:rFonts w:ascii="Arial" w:hAnsi="Arial" w:cs="Arial"/>
        </w:rPr>
        <w:t>d</w:t>
      </w:r>
      <w:r w:rsidR="002468D4">
        <w:rPr>
          <w:rFonts w:ascii="Arial" w:hAnsi="Arial" w:cs="Arial"/>
        </w:rPr>
        <w:t xml:space="preserve"> and delivered</w:t>
      </w:r>
      <w:r w:rsidR="003A06FE" w:rsidRPr="00794391">
        <w:rPr>
          <w:rFonts w:ascii="Arial" w:hAnsi="Arial" w:cs="Arial"/>
        </w:rPr>
        <w:t>.</w:t>
      </w:r>
      <w:r w:rsidR="00D95937" w:rsidRPr="00794391">
        <w:rPr>
          <w:rFonts w:ascii="Arial" w:hAnsi="Arial" w:cs="Arial"/>
        </w:rPr>
        <w:t xml:space="preserve"> L</w:t>
      </w:r>
      <w:r w:rsidR="008869F1" w:rsidRPr="00794391">
        <w:rPr>
          <w:rFonts w:ascii="Arial" w:hAnsi="Arial" w:cs="Arial"/>
        </w:rPr>
        <w:t>esson evaluations</w:t>
      </w:r>
      <w:r w:rsidR="00DE50DE" w:rsidRPr="00794391">
        <w:rPr>
          <w:rFonts w:ascii="Arial" w:hAnsi="Arial" w:cs="Arial"/>
        </w:rPr>
        <w:t xml:space="preserve"> on the other hand</w:t>
      </w:r>
      <w:r w:rsidR="008869F1" w:rsidRPr="00794391">
        <w:rPr>
          <w:rFonts w:ascii="Arial" w:hAnsi="Arial" w:cs="Arial"/>
        </w:rPr>
        <w:t xml:space="preserve"> wer</w:t>
      </w:r>
      <w:r w:rsidR="00020876" w:rsidRPr="00794391">
        <w:rPr>
          <w:rFonts w:ascii="Arial" w:hAnsi="Arial" w:cs="Arial"/>
        </w:rPr>
        <w:t>e completed</w:t>
      </w:r>
      <w:r w:rsidR="007D1845" w:rsidRPr="00794391">
        <w:rPr>
          <w:rFonts w:ascii="Arial" w:hAnsi="Arial" w:cs="Arial"/>
        </w:rPr>
        <w:t xml:space="preserve"> as discrete entities rather than using the outcomes from one lesson to inform the next. </w:t>
      </w:r>
      <w:r w:rsidR="00A53611" w:rsidRPr="00794391">
        <w:rPr>
          <w:rFonts w:ascii="Arial" w:hAnsi="Arial" w:cs="Arial"/>
        </w:rPr>
        <w:t xml:space="preserve">Interviews were not conducted with focus pupils because of time constraints, it was decided that questionnaires would be the best suited data collection method. </w:t>
      </w:r>
      <w:r w:rsidR="00E95247" w:rsidRPr="00794391">
        <w:rPr>
          <w:rFonts w:ascii="Arial" w:hAnsi="Arial" w:cs="Arial"/>
        </w:rPr>
        <w:t>Despite this, the value of pupil voice throughout our research was not underestimated</w:t>
      </w:r>
      <w:r w:rsidR="0027575A" w:rsidRPr="00794391">
        <w:rPr>
          <w:rFonts w:ascii="Arial" w:hAnsi="Arial" w:cs="Arial"/>
        </w:rPr>
        <w:t>, it was listened to upon reflection</w:t>
      </w:r>
      <w:r w:rsidR="00E95247" w:rsidRPr="00794391">
        <w:rPr>
          <w:rFonts w:ascii="Arial" w:hAnsi="Arial" w:cs="Arial"/>
        </w:rPr>
        <w:t>. As educators, each of us recognise the non-exhaustive benefits pupil voice has</w:t>
      </w:r>
      <w:r w:rsidR="0072011A" w:rsidRPr="00794391">
        <w:rPr>
          <w:rFonts w:ascii="Arial" w:hAnsi="Arial" w:cs="Arial"/>
        </w:rPr>
        <w:t xml:space="preserve"> and that it is key </w:t>
      </w:r>
      <w:sdt>
        <w:sdtPr>
          <w:rPr>
            <w:rFonts w:ascii="Arial" w:hAnsi="Arial" w:cs="Arial"/>
          </w:rPr>
          <w:id w:val="16354244"/>
          <w:citation/>
        </w:sdtPr>
        <w:sdtContent>
          <w:r w:rsidR="00001739" w:rsidRPr="00794391">
            <w:rPr>
              <w:rFonts w:ascii="Arial" w:hAnsi="Arial" w:cs="Arial"/>
            </w:rPr>
            <w:fldChar w:fldCharType="begin"/>
          </w:r>
          <w:r w:rsidR="00001739" w:rsidRPr="00794391">
            <w:rPr>
              <w:rFonts w:ascii="Arial" w:hAnsi="Arial" w:cs="Arial"/>
            </w:rPr>
            <w:instrText xml:space="preserve"> CITATION Lew07 \l 2057 </w:instrText>
          </w:r>
          <w:r w:rsidR="00001739" w:rsidRPr="00794391">
            <w:rPr>
              <w:rFonts w:ascii="Arial" w:hAnsi="Arial" w:cs="Arial"/>
            </w:rPr>
            <w:fldChar w:fldCharType="separate"/>
          </w:r>
          <w:r w:rsidR="00001739" w:rsidRPr="00794391">
            <w:rPr>
              <w:rFonts w:ascii="Arial" w:hAnsi="Arial" w:cs="Arial"/>
              <w:noProof/>
            </w:rPr>
            <w:t>(Lewis, Porter, &amp; Florian, 2007)</w:t>
          </w:r>
          <w:r w:rsidR="00001739" w:rsidRPr="00794391">
            <w:rPr>
              <w:rFonts w:ascii="Arial" w:hAnsi="Arial" w:cs="Arial"/>
            </w:rPr>
            <w:fldChar w:fldCharType="end"/>
          </w:r>
        </w:sdtContent>
      </w:sdt>
      <w:r w:rsidR="006F144C" w:rsidRPr="00794391">
        <w:rPr>
          <w:rFonts w:ascii="Arial" w:hAnsi="Arial" w:cs="Arial"/>
        </w:rPr>
        <w:t>.</w:t>
      </w:r>
    </w:p>
    <w:p w14:paraId="24CB91B2" w14:textId="1CE6E064" w:rsidR="00FB12A9" w:rsidRPr="00794391" w:rsidRDefault="009A0D77" w:rsidP="00FB12A9">
      <w:pPr>
        <w:rPr>
          <w:rFonts w:ascii="Arial" w:hAnsi="Arial" w:cs="Arial"/>
        </w:rPr>
      </w:pPr>
      <w:r w:rsidRPr="00794391">
        <w:rPr>
          <w:rFonts w:ascii="Arial" w:hAnsi="Arial" w:cs="Arial"/>
        </w:rPr>
        <w:t xml:space="preserve">The methodology of </w:t>
      </w:r>
      <w:r w:rsidR="00A96822" w:rsidRPr="00794391">
        <w:rPr>
          <w:rFonts w:ascii="Arial" w:hAnsi="Arial" w:cs="Arial"/>
        </w:rPr>
        <w:t xml:space="preserve">the </w:t>
      </w:r>
      <w:r w:rsidR="008517A3" w:rsidRPr="00794391">
        <w:rPr>
          <w:rFonts w:ascii="Arial" w:hAnsi="Arial" w:cs="Arial"/>
        </w:rPr>
        <w:t xml:space="preserve">research lessons </w:t>
      </w:r>
      <w:r w:rsidRPr="00794391">
        <w:rPr>
          <w:rFonts w:ascii="Arial" w:hAnsi="Arial" w:cs="Arial"/>
        </w:rPr>
        <w:t>undertaken</w:t>
      </w:r>
      <w:r w:rsidR="00A96822" w:rsidRPr="00794391">
        <w:rPr>
          <w:rFonts w:ascii="Arial" w:hAnsi="Arial" w:cs="Arial"/>
        </w:rPr>
        <w:t xml:space="preserve"> within this research project was a </w:t>
      </w:r>
      <w:r w:rsidR="00067EEF" w:rsidRPr="00794391">
        <w:rPr>
          <w:rFonts w:ascii="Arial" w:hAnsi="Arial" w:cs="Arial"/>
        </w:rPr>
        <w:t>form</w:t>
      </w:r>
      <w:r w:rsidR="00A96822" w:rsidRPr="00794391">
        <w:rPr>
          <w:rFonts w:ascii="Arial" w:hAnsi="Arial" w:cs="Arial"/>
        </w:rPr>
        <w:t xml:space="preserve"> </w:t>
      </w:r>
      <w:r w:rsidR="00067EEF" w:rsidRPr="00794391">
        <w:rPr>
          <w:rFonts w:ascii="Arial" w:hAnsi="Arial" w:cs="Arial"/>
        </w:rPr>
        <w:t xml:space="preserve">of </w:t>
      </w:r>
      <w:r w:rsidR="00B41E5B" w:rsidRPr="00794391">
        <w:rPr>
          <w:rFonts w:ascii="Arial" w:hAnsi="Arial" w:cs="Arial"/>
        </w:rPr>
        <w:t>“</w:t>
      </w:r>
      <w:r w:rsidR="00067EEF" w:rsidRPr="00794391">
        <w:rPr>
          <w:rFonts w:ascii="Arial" w:hAnsi="Arial" w:cs="Arial"/>
        </w:rPr>
        <w:t>action research</w:t>
      </w:r>
      <w:r w:rsidR="00B41E5B" w:rsidRPr="00794391">
        <w:rPr>
          <w:rFonts w:ascii="Arial" w:hAnsi="Arial" w:cs="Arial"/>
        </w:rPr>
        <w:t>” (Pelton, 2010</w:t>
      </w:r>
      <w:r w:rsidR="00F76AE8" w:rsidRPr="00794391">
        <w:rPr>
          <w:rFonts w:ascii="Arial" w:hAnsi="Arial" w:cs="Arial"/>
        </w:rPr>
        <w:t xml:space="preserve">, </w:t>
      </w:r>
      <w:r w:rsidR="00CE4E39" w:rsidRPr="00794391">
        <w:rPr>
          <w:rFonts w:ascii="Arial" w:hAnsi="Arial" w:cs="Arial"/>
        </w:rPr>
        <w:t>p</w:t>
      </w:r>
      <w:r w:rsidR="00F76AE8" w:rsidRPr="00794391">
        <w:rPr>
          <w:rFonts w:ascii="Arial" w:hAnsi="Arial" w:cs="Arial"/>
        </w:rPr>
        <w:t>p</w:t>
      </w:r>
      <w:r w:rsidR="0068609D">
        <w:rPr>
          <w:rFonts w:ascii="Arial" w:hAnsi="Arial" w:cs="Arial"/>
        </w:rPr>
        <w:t>.</w:t>
      </w:r>
      <w:r w:rsidR="00DD232D">
        <w:rPr>
          <w:rFonts w:ascii="Arial" w:hAnsi="Arial" w:cs="Arial"/>
        </w:rPr>
        <w:t xml:space="preserve"> </w:t>
      </w:r>
      <w:r w:rsidR="00B41E5B" w:rsidRPr="00794391">
        <w:rPr>
          <w:rFonts w:ascii="Arial" w:hAnsi="Arial" w:cs="Arial"/>
        </w:rPr>
        <w:t>3-13)</w:t>
      </w:r>
      <w:r w:rsidR="00067EEF" w:rsidRPr="00794391">
        <w:rPr>
          <w:rFonts w:ascii="Arial" w:hAnsi="Arial" w:cs="Arial"/>
        </w:rPr>
        <w:t>.</w:t>
      </w:r>
      <w:r w:rsidR="007D6E68" w:rsidRPr="00794391">
        <w:rPr>
          <w:rFonts w:ascii="Arial" w:hAnsi="Arial" w:cs="Arial"/>
        </w:rPr>
        <w:t xml:space="preserve"> </w:t>
      </w:r>
      <w:r w:rsidR="00310AE9" w:rsidRPr="00794391">
        <w:rPr>
          <w:rFonts w:ascii="Arial" w:hAnsi="Arial" w:cs="Arial"/>
        </w:rPr>
        <w:t>W</w:t>
      </w:r>
      <w:r w:rsidR="00067EEF" w:rsidRPr="00794391">
        <w:rPr>
          <w:rFonts w:ascii="Arial" w:hAnsi="Arial" w:cs="Arial"/>
        </w:rPr>
        <w:t>hen carried out in the classroom</w:t>
      </w:r>
      <w:r w:rsidRPr="00794391">
        <w:rPr>
          <w:rFonts w:ascii="Arial" w:hAnsi="Arial" w:cs="Arial"/>
        </w:rPr>
        <w:t>,</w:t>
      </w:r>
      <w:r w:rsidR="00067EEF" w:rsidRPr="00794391">
        <w:rPr>
          <w:rFonts w:ascii="Arial" w:hAnsi="Arial" w:cs="Arial"/>
        </w:rPr>
        <w:t xml:space="preserve"> </w:t>
      </w:r>
      <w:r w:rsidR="00A96822" w:rsidRPr="00794391">
        <w:rPr>
          <w:rFonts w:ascii="Arial" w:hAnsi="Arial" w:cs="Arial"/>
        </w:rPr>
        <w:t xml:space="preserve">it requires </w:t>
      </w:r>
      <w:r w:rsidR="00067EEF" w:rsidRPr="00794391">
        <w:rPr>
          <w:rFonts w:ascii="Arial" w:hAnsi="Arial" w:cs="Arial"/>
        </w:rPr>
        <w:t xml:space="preserve">the teacher to harbour an </w:t>
      </w:r>
      <w:r w:rsidR="00966D64" w:rsidRPr="00794391">
        <w:rPr>
          <w:rFonts w:ascii="Arial" w:hAnsi="Arial" w:cs="Arial"/>
        </w:rPr>
        <w:t>“</w:t>
      </w:r>
      <w:r w:rsidR="00067EEF" w:rsidRPr="00794391">
        <w:rPr>
          <w:rFonts w:ascii="Arial" w:hAnsi="Arial" w:cs="Arial"/>
        </w:rPr>
        <w:t>action research mindset</w:t>
      </w:r>
      <w:r w:rsidR="00966D64" w:rsidRPr="00DD232D">
        <w:rPr>
          <w:rFonts w:ascii="Arial" w:hAnsi="Arial" w:cs="Arial"/>
        </w:rPr>
        <w:t>”</w:t>
      </w:r>
      <w:r w:rsidR="00DE63EB" w:rsidRPr="00DD232D">
        <w:rPr>
          <w:rFonts w:ascii="Arial" w:hAnsi="Arial" w:cs="Arial"/>
          <w:shd w:val="clear" w:color="auto" w:fill="FFF5AA"/>
        </w:rPr>
        <w:t xml:space="preserve"> </w:t>
      </w:r>
      <w:r w:rsidR="00DE63EB" w:rsidRPr="00DD232D">
        <w:rPr>
          <w:rFonts w:ascii="Arial" w:hAnsi="Arial" w:cs="Arial"/>
        </w:rPr>
        <w:t>(Pelton</w:t>
      </w:r>
      <w:r w:rsidR="00DE63EB" w:rsidRPr="00794391">
        <w:rPr>
          <w:rFonts w:ascii="Arial" w:hAnsi="Arial" w:cs="Arial"/>
        </w:rPr>
        <w:t>, 2010</w:t>
      </w:r>
      <w:r w:rsidR="00FE48FC" w:rsidRPr="00794391">
        <w:rPr>
          <w:rFonts w:ascii="Arial" w:hAnsi="Arial" w:cs="Arial"/>
        </w:rPr>
        <w:t xml:space="preserve">, </w:t>
      </w:r>
      <w:r w:rsidR="00CE4E39" w:rsidRPr="00794391">
        <w:rPr>
          <w:rFonts w:ascii="Arial" w:hAnsi="Arial" w:cs="Arial"/>
        </w:rPr>
        <w:t>p</w:t>
      </w:r>
      <w:r w:rsidR="00FE48FC" w:rsidRPr="00794391">
        <w:rPr>
          <w:rFonts w:ascii="Arial" w:hAnsi="Arial" w:cs="Arial"/>
        </w:rPr>
        <w:t>p</w:t>
      </w:r>
      <w:r w:rsidR="0068609D">
        <w:rPr>
          <w:rFonts w:ascii="Arial" w:hAnsi="Arial" w:cs="Arial"/>
        </w:rPr>
        <w:t>.</w:t>
      </w:r>
      <w:r w:rsidR="00DD232D">
        <w:rPr>
          <w:rFonts w:ascii="Arial" w:hAnsi="Arial" w:cs="Arial"/>
        </w:rPr>
        <w:t xml:space="preserve"> </w:t>
      </w:r>
      <w:r w:rsidR="00DE63EB" w:rsidRPr="00794391">
        <w:rPr>
          <w:rFonts w:ascii="Arial" w:hAnsi="Arial" w:cs="Arial"/>
        </w:rPr>
        <w:t>3-13)</w:t>
      </w:r>
      <w:r w:rsidR="00207149" w:rsidRPr="00794391">
        <w:rPr>
          <w:rFonts w:ascii="Arial" w:hAnsi="Arial" w:cs="Arial"/>
        </w:rPr>
        <w:t xml:space="preserve">. </w:t>
      </w:r>
      <w:r w:rsidR="00A96822" w:rsidRPr="00794391">
        <w:rPr>
          <w:rFonts w:ascii="Arial" w:hAnsi="Arial" w:cs="Arial"/>
        </w:rPr>
        <w:t>For example, e</w:t>
      </w:r>
      <w:r w:rsidR="00447A73" w:rsidRPr="00794391">
        <w:rPr>
          <w:rFonts w:ascii="Arial" w:hAnsi="Arial" w:cs="Arial"/>
        </w:rPr>
        <w:t>ach researcher would take the lead role of the teacher with their</w:t>
      </w:r>
      <w:r w:rsidR="0098747C" w:rsidRPr="00794391">
        <w:rPr>
          <w:rFonts w:ascii="Arial" w:hAnsi="Arial" w:cs="Arial"/>
        </w:rPr>
        <w:t xml:space="preserve"> </w:t>
      </w:r>
      <w:r w:rsidR="007F6CCD" w:rsidRPr="00794391">
        <w:rPr>
          <w:rFonts w:ascii="Arial" w:hAnsi="Arial" w:cs="Arial"/>
        </w:rPr>
        <w:t>lesson</w:t>
      </w:r>
      <w:r w:rsidR="00447A73" w:rsidRPr="00794391">
        <w:rPr>
          <w:rFonts w:ascii="Arial" w:hAnsi="Arial" w:cs="Arial"/>
        </w:rPr>
        <w:t xml:space="preserve">, this </w:t>
      </w:r>
      <w:r w:rsidR="00EA1C26" w:rsidRPr="00794391">
        <w:rPr>
          <w:rFonts w:ascii="Arial" w:hAnsi="Arial" w:cs="Arial"/>
        </w:rPr>
        <w:t>would be considered the ‘action’ part of action researc</w:t>
      </w:r>
      <w:r w:rsidR="00766540" w:rsidRPr="00794391">
        <w:rPr>
          <w:rFonts w:ascii="Arial" w:hAnsi="Arial" w:cs="Arial"/>
        </w:rPr>
        <w:t>h</w:t>
      </w:r>
      <w:r w:rsidR="00067EEF" w:rsidRPr="00794391">
        <w:rPr>
          <w:rFonts w:ascii="Arial" w:hAnsi="Arial" w:cs="Arial"/>
        </w:rPr>
        <w:t>.</w:t>
      </w:r>
      <w:r w:rsidR="00620E38" w:rsidRPr="00794391">
        <w:rPr>
          <w:rFonts w:ascii="Arial" w:hAnsi="Arial" w:cs="Arial"/>
        </w:rPr>
        <w:t xml:space="preserve"> The</w:t>
      </w:r>
      <w:r w:rsidR="008F2F97" w:rsidRPr="00794391">
        <w:rPr>
          <w:rFonts w:ascii="Arial" w:hAnsi="Arial" w:cs="Arial"/>
        </w:rPr>
        <w:t xml:space="preserve"> </w:t>
      </w:r>
      <w:r w:rsidR="00A96822" w:rsidRPr="00794391">
        <w:rPr>
          <w:rFonts w:ascii="Arial" w:hAnsi="Arial" w:cs="Arial"/>
        </w:rPr>
        <w:t>teaching researcher</w:t>
      </w:r>
      <w:r w:rsidR="000322F2" w:rsidRPr="00794391">
        <w:rPr>
          <w:rFonts w:ascii="Arial" w:hAnsi="Arial" w:cs="Arial"/>
        </w:rPr>
        <w:t>,</w:t>
      </w:r>
      <w:r w:rsidR="00620E38" w:rsidRPr="00794391">
        <w:rPr>
          <w:rFonts w:ascii="Arial" w:hAnsi="Arial" w:cs="Arial"/>
        </w:rPr>
        <w:t xml:space="preserve"> alongside fellow researchers</w:t>
      </w:r>
      <w:r w:rsidR="00EA1C26" w:rsidRPr="00794391">
        <w:rPr>
          <w:rFonts w:ascii="Arial" w:hAnsi="Arial" w:cs="Arial"/>
        </w:rPr>
        <w:t xml:space="preserve"> must then reflect upon findings</w:t>
      </w:r>
      <w:r w:rsidR="00422E8F" w:rsidRPr="00794391">
        <w:rPr>
          <w:rFonts w:ascii="Arial" w:hAnsi="Arial" w:cs="Arial"/>
        </w:rPr>
        <w:t>,</w:t>
      </w:r>
      <w:r w:rsidR="00EA1C26" w:rsidRPr="00794391">
        <w:rPr>
          <w:rFonts w:ascii="Arial" w:hAnsi="Arial" w:cs="Arial"/>
        </w:rPr>
        <w:t xml:space="preserve"> in order to progress onto further steps</w:t>
      </w:r>
      <w:r w:rsidR="00DE63EB" w:rsidRPr="00794391">
        <w:rPr>
          <w:rFonts w:ascii="Arial" w:hAnsi="Arial" w:cs="Arial"/>
        </w:rPr>
        <w:t xml:space="preserve"> (Pelton, 2010).</w:t>
      </w:r>
      <w:r w:rsidR="002C4C92" w:rsidRPr="00794391">
        <w:rPr>
          <w:rFonts w:ascii="Arial" w:hAnsi="Arial" w:cs="Arial"/>
        </w:rPr>
        <w:t xml:space="preserve"> T</w:t>
      </w:r>
      <w:r w:rsidR="009164C3" w:rsidRPr="00794391">
        <w:rPr>
          <w:rFonts w:ascii="Arial" w:hAnsi="Arial" w:cs="Arial"/>
        </w:rPr>
        <w:t>he research that was being actioned was the research question</w:t>
      </w:r>
      <w:r w:rsidR="007B2B50" w:rsidRPr="00794391">
        <w:rPr>
          <w:rFonts w:ascii="Arial" w:hAnsi="Arial" w:cs="Arial"/>
        </w:rPr>
        <w:t>.</w:t>
      </w:r>
    </w:p>
    <w:p w14:paraId="3421A6DC" w14:textId="77777777" w:rsidR="00873F41" w:rsidRPr="00794391" w:rsidRDefault="00873F41" w:rsidP="00FB12A9">
      <w:pPr>
        <w:rPr>
          <w:rFonts w:ascii="Arial" w:hAnsi="Arial" w:cs="Arial"/>
        </w:rPr>
      </w:pPr>
    </w:p>
    <w:p w14:paraId="30A112E9" w14:textId="23095ACF" w:rsidR="00693DB7" w:rsidRPr="00794391" w:rsidRDefault="00E62579" w:rsidP="00FB12A9">
      <w:pPr>
        <w:rPr>
          <w:rFonts w:ascii="Arial" w:hAnsi="Arial" w:cs="Arial"/>
        </w:rPr>
      </w:pPr>
      <w:r w:rsidRPr="00794391">
        <w:rPr>
          <w:rFonts w:ascii="Arial" w:hAnsi="Arial" w:cs="Arial"/>
        </w:rPr>
        <w:t>Focus pupils were chosen based on their current a</w:t>
      </w:r>
      <w:r w:rsidR="00511C2D" w:rsidRPr="00794391">
        <w:rPr>
          <w:rFonts w:ascii="Arial" w:hAnsi="Arial" w:cs="Arial"/>
        </w:rPr>
        <w:t>ttainment</w:t>
      </w:r>
      <w:r w:rsidRPr="00794391">
        <w:rPr>
          <w:rFonts w:ascii="Arial" w:hAnsi="Arial" w:cs="Arial"/>
        </w:rPr>
        <w:t xml:space="preserve"> at school</w:t>
      </w:r>
      <w:r w:rsidR="00304FBD" w:rsidRPr="00794391">
        <w:rPr>
          <w:rFonts w:ascii="Arial" w:hAnsi="Arial" w:cs="Arial"/>
        </w:rPr>
        <w:t>,</w:t>
      </w:r>
      <w:r w:rsidR="009A0D77" w:rsidRPr="00794391">
        <w:rPr>
          <w:rFonts w:ascii="Arial" w:hAnsi="Arial" w:cs="Arial"/>
        </w:rPr>
        <w:t xml:space="preserve"> with the sample size consisting</w:t>
      </w:r>
      <w:r w:rsidR="00304FBD" w:rsidRPr="00794391">
        <w:rPr>
          <w:rFonts w:ascii="Arial" w:hAnsi="Arial" w:cs="Arial"/>
        </w:rPr>
        <w:t xml:space="preserve"> of</w:t>
      </w:r>
      <w:r w:rsidR="008F4B91" w:rsidRPr="00794391">
        <w:rPr>
          <w:rFonts w:ascii="Arial" w:hAnsi="Arial" w:cs="Arial"/>
        </w:rPr>
        <w:t xml:space="preserve"> three </w:t>
      </w:r>
      <w:r w:rsidR="00304FBD" w:rsidRPr="00794391">
        <w:rPr>
          <w:rFonts w:ascii="Arial" w:hAnsi="Arial" w:cs="Arial"/>
        </w:rPr>
        <w:t>pupils per lesson study, totallin</w:t>
      </w:r>
      <w:r w:rsidR="008F4B91" w:rsidRPr="00794391">
        <w:rPr>
          <w:rFonts w:ascii="Arial" w:hAnsi="Arial" w:cs="Arial"/>
        </w:rPr>
        <w:t xml:space="preserve">g nine </w:t>
      </w:r>
      <w:r w:rsidR="00132CCC" w:rsidRPr="00794391">
        <w:rPr>
          <w:rFonts w:ascii="Arial" w:hAnsi="Arial" w:cs="Arial"/>
        </w:rPr>
        <w:t xml:space="preserve">focus </w:t>
      </w:r>
      <w:r w:rsidR="00304FBD" w:rsidRPr="00794391">
        <w:rPr>
          <w:rFonts w:ascii="Arial" w:hAnsi="Arial" w:cs="Arial"/>
        </w:rPr>
        <w:t>pupils acros</w:t>
      </w:r>
      <w:r w:rsidR="008F4B91" w:rsidRPr="00794391">
        <w:rPr>
          <w:rFonts w:ascii="Arial" w:hAnsi="Arial" w:cs="Arial"/>
        </w:rPr>
        <w:t>s three</w:t>
      </w:r>
      <w:r w:rsidR="00132CCC" w:rsidRPr="00794391">
        <w:rPr>
          <w:rFonts w:ascii="Arial" w:hAnsi="Arial" w:cs="Arial"/>
        </w:rPr>
        <w:t xml:space="preserve"> </w:t>
      </w:r>
      <w:r w:rsidR="00304FBD" w:rsidRPr="00794391">
        <w:rPr>
          <w:rFonts w:ascii="Arial" w:hAnsi="Arial" w:cs="Arial"/>
        </w:rPr>
        <w:t xml:space="preserve">lesson studies. </w:t>
      </w:r>
      <w:r w:rsidR="00822EB2" w:rsidRPr="00794391">
        <w:rPr>
          <w:rFonts w:ascii="Arial" w:hAnsi="Arial" w:cs="Arial"/>
        </w:rPr>
        <w:t xml:space="preserve">For example: My class was a </w:t>
      </w:r>
      <w:r w:rsidR="006F3BDB">
        <w:rPr>
          <w:rFonts w:ascii="Arial" w:hAnsi="Arial" w:cs="Arial"/>
        </w:rPr>
        <w:t>Y</w:t>
      </w:r>
      <w:r w:rsidR="00822EB2" w:rsidRPr="00794391">
        <w:rPr>
          <w:rFonts w:ascii="Arial" w:hAnsi="Arial" w:cs="Arial"/>
        </w:rPr>
        <w:t>ear 10 Business class consisting of</w:t>
      </w:r>
      <w:r w:rsidR="006E09F9" w:rsidRPr="00794391">
        <w:rPr>
          <w:rFonts w:ascii="Arial" w:hAnsi="Arial" w:cs="Arial"/>
        </w:rPr>
        <w:t xml:space="preserve"> </w:t>
      </w:r>
      <w:r w:rsidR="00936D98" w:rsidRPr="00794391">
        <w:rPr>
          <w:rFonts w:ascii="Arial" w:hAnsi="Arial" w:cs="Arial"/>
        </w:rPr>
        <w:t xml:space="preserve">19 </w:t>
      </w:r>
      <w:r w:rsidR="00822EB2" w:rsidRPr="00794391">
        <w:rPr>
          <w:rFonts w:ascii="Arial" w:hAnsi="Arial" w:cs="Arial"/>
        </w:rPr>
        <w:t>pupils</w:t>
      </w:r>
      <w:r w:rsidR="00CD359E" w:rsidRPr="00794391">
        <w:rPr>
          <w:rFonts w:ascii="Arial" w:hAnsi="Arial" w:cs="Arial"/>
        </w:rPr>
        <w:t>.</w:t>
      </w:r>
      <w:r w:rsidR="00822EB2" w:rsidRPr="00794391">
        <w:rPr>
          <w:rFonts w:ascii="Arial" w:hAnsi="Arial" w:cs="Arial"/>
        </w:rPr>
        <w:t xml:space="preserve"> I had decided to group</w:t>
      </w:r>
      <w:r w:rsidR="00BC5F06" w:rsidRPr="00794391">
        <w:rPr>
          <w:rFonts w:ascii="Arial" w:hAnsi="Arial" w:cs="Arial"/>
        </w:rPr>
        <w:t xml:space="preserve"> my pupils</w:t>
      </w:r>
      <w:r w:rsidR="00822EB2" w:rsidRPr="00794391">
        <w:rPr>
          <w:rFonts w:ascii="Arial" w:hAnsi="Arial" w:cs="Arial"/>
        </w:rPr>
        <w:t xml:space="preserve"> into</w:t>
      </w:r>
      <w:r w:rsidR="00F74C24" w:rsidRPr="00794391">
        <w:rPr>
          <w:rFonts w:ascii="Arial" w:hAnsi="Arial" w:cs="Arial"/>
        </w:rPr>
        <w:t xml:space="preserve"> four</w:t>
      </w:r>
      <w:r w:rsidR="000950A5" w:rsidRPr="00794391">
        <w:rPr>
          <w:rFonts w:ascii="Arial" w:hAnsi="Arial" w:cs="Arial"/>
        </w:rPr>
        <w:t xml:space="preserve"> </w:t>
      </w:r>
      <w:r w:rsidR="00822EB2" w:rsidRPr="00794391">
        <w:rPr>
          <w:rFonts w:ascii="Arial" w:hAnsi="Arial" w:cs="Arial"/>
        </w:rPr>
        <w:t>groups of</w:t>
      </w:r>
      <w:r w:rsidR="00F74C24" w:rsidRPr="00794391">
        <w:rPr>
          <w:rFonts w:ascii="Arial" w:hAnsi="Arial" w:cs="Arial"/>
        </w:rPr>
        <w:t xml:space="preserve"> four </w:t>
      </w:r>
      <w:r w:rsidR="00822EB2" w:rsidRPr="00794391">
        <w:rPr>
          <w:rFonts w:ascii="Arial" w:hAnsi="Arial" w:cs="Arial"/>
        </w:rPr>
        <w:t>and one group of</w:t>
      </w:r>
      <w:r w:rsidR="00F74C24" w:rsidRPr="00794391">
        <w:rPr>
          <w:rFonts w:ascii="Arial" w:hAnsi="Arial" w:cs="Arial"/>
        </w:rPr>
        <w:t xml:space="preserve"> three.</w:t>
      </w:r>
      <w:r w:rsidR="00A37B24" w:rsidRPr="00794391">
        <w:rPr>
          <w:rFonts w:ascii="Arial" w:hAnsi="Arial" w:cs="Arial"/>
        </w:rPr>
        <w:t xml:space="preserve"> </w:t>
      </w:r>
      <w:r w:rsidR="00E85125" w:rsidRPr="00794391">
        <w:rPr>
          <w:rFonts w:ascii="Arial" w:hAnsi="Arial" w:cs="Arial"/>
        </w:rPr>
        <w:t xml:space="preserve">Each focus pupil was in a separate group. </w:t>
      </w:r>
      <w:r w:rsidR="009A0D77" w:rsidRPr="00794391">
        <w:rPr>
          <w:rFonts w:ascii="Arial" w:hAnsi="Arial" w:cs="Arial"/>
        </w:rPr>
        <w:t>I was</w:t>
      </w:r>
      <w:r w:rsidR="00E76311" w:rsidRPr="00794391">
        <w:rPr>
          <w:rFonts w:ascii="Arial" w:hAnsi="Arial" w:cs="Arial"/>
        </w:rPr>
        <w:t xml:space="preserve"> mindful</w:t>
      </w:r>
      <w:r w:rsidR="009A0D77" w:rsidRPr="00794391">
        <w:rPr>
          <w:rFonts w:ascii="Arial" w:hAnsi="Arial" w:cs="Arial"/>
        </w:rPr>
        <w:t xml:space="preserve"> to </w:t>
      </w:r>
      <w:r w:rsidR="00E76311" w:rsidRPr="00794391">
        <w:rPr>
          <w:rFonts w:ascii="Arial" w:hAnsi="Arial" w:cs="Arial"/>
        </w:rPr>
        <w:t xml:space="preserve">enable pupils to work with who they would feel </w:t>
      </w:r>
      <w:r w:rsidR="009A0D77" w:rsidRPr="00794391">
        <w:rPr>
          <w:rFonts w:ascii="Arial" w:hAnsi="Arial" w:cs="Arial"/>
        </w:rPr>
        <w:t>most comfortable</w:t>
      </w:r>
      <w:r w:rsidR="00F262B8" w:rsidRPr="00794391">
        <w:rPr>
          <w:rFonts w:ascii="Arial" w:hAnsi="Arial" w:cs="Arial"/>
        </w:rPr>
        <w:t xml:space="preserve"> </w:t>
      </w:r>
      <w:r w:rsidR="00A34100" w:rsidRPr="00794391">
        <w:rPr>
          <w:rFonts w:ascii="Arial" w:hAnsi="Arial" w:cs="Arial"/>
        </w:rPr>
        <w:t xml:space="preserve">with </w:t>
      </w:r>
      <w:r w:rsidR="00F262B8" w:rsidRPr="00794391">
        <w:rPr>
          <w:rFonts w:ascii="Arial" w:hAnsi="Arial" w:cs="Arial"/>
        </w:rPr>
        <w:t xml:space="preserve">as </w:t>
      </w:r>
      <w:r w:rsidR="00A96822" w:rsidRPr="00794391">
        <w:rPr>
          <w:rFonts w:ascii="Arial" w:hAnsi="Arial" w:cs="Arial"/>
        </w:rPr>
        <w:t>an attempt to maximise the success</w:t>
      </w:r>
      <w:r w:rsidR="00A2798F" w:rsidRPr="00794391">
        <w:rPr>
          <w:rFonts w:ascii="Arial" w:hAnsi="Arial" w:cs="Arial"/>
        </w:rPr>
        <w:t xml:space="preserve"> of </w:t>
      </w:r>
      <w:r w:rsidR="00A96822" w:rsidRPr="00794391">
        <w:rPr>
          <w:rFonts w:ascii="Arial" w:hAnsi="Arial" w:cs="Arial"/>
        </w:rPr>
        <w:t>collaborative</w:t>
      </w:r>
      <w:r w:rsidR="00A2798F" w:rsidRPr="00794391">
        <w:rPr>
          <w:rFonts w:ascii="Arial" w:hAnsi="Arial" w:cs="Arial"/>
        </w:rPr>
        <w:t xml:space="preserve"> work</w:t>
      </w:r>
      <w:r w:rsidR="00CD359E" w:rsidRPr="00794391">
        <w:rPr>
          <w:rFonts w:ascii="Arial" w:hAnsi="Arial" w:cs="Arial"/>
        </w:rPr>
        <w:t>,</w:t>
      </w:r>
      <w:r w:rsidR="00E76311" w:rsidRPr="00794391">
        <w:rPr>
          <w:rFonts w:ascii="Arial" w:hAnsi="Arial" w:cs="Arial"/>
        </w:rPr>
        <w:t xml:space="preserve"> whi</w:t>
      </w:r>
      <w:r w:rsidR="009A0D77" w:rsidRPr="00794391">
        <w:rPr>
          <w:rFonts w:ascii="Arial" w:hAnsi="Arial" w:cs="Arial"/>
        </w:rPr>
        <w:t>lst remaining focussed on</w:t>
      </w:r>
      <w:r w:rsidR="00E76311" w:rsidRPr="00794391">
        <w:rPr>
          <w:rFonts w:ascii="Arial" w:hAnsi="Arial" w:cs="Arial"/>
        </w:rPr>
        <w:t xml:space="preserve"> the research question. </w:t>
      </w:r>
      <w:r w:rsidR="0037352B" w:rsidRPr="00794391">
        <w:rPr>
          <w:rFonts w:ascii="Arial" w:hAnsi="Arial" w:cs="Arial"/>
        </w:rPr>
        <w:t>This will have hopefully enabled my fello</w:t>
      </w:r>
      <w:r w:rsidR="009A0D77" w:rsidRPr="00794391">
        <w:rPr>
          <w:rFonts w:ascii="Arial" w:hAnsi="Arial" w:cs="Arial"/>
        </w:rPr>
        <w:t>w researchers to gather</w:t>
      </w:r>
      <w:r w:rsidR="009E6AC0" w:rsidRPr="00794391">
        <w:rPr>
          <w:rFonts w:ascii="Arial" w:hAnsi="Arial" w:cs="Arial"/>
        </w:rPr>
        <w:t xml:space="preserve"> accurate</w:t>
      </w:r>
      <w:r w:rsidR="00E1055A" w:rsidRPr="00794391">
        <w:rPr>
          <w:rFonts w:ascii="Arial" w:hAnsi="Arial" w:cs="Arial"/>
        </w:rPr>
        <w:t xml:space="preserve"> </w:t>
      </w:r>
      <w:r w:rsidR="009A0D77" w:rsidRPr="00794391">
        <w:rPr>
          <w:rFonts w:ascii="Arial" w:hAnsi="Arial" w:cs="Arial"/>
        </w:rPr>
        <w:t>findings</w:t>
      </w:r>
      <w:r w:rsidR="0037352B" w:rsidRPr="00794391">
        <w:rPr>
          <w:rFonts w:ascii="Arial" w:hAnsi="Arial" w:cs="Arial"/>
        </w:rPr>
        <w:t>.</w:t>
      </w:r>
      <w:r w:rsidR="001E79E0" w:rsidRPr="00794391">
        <w:rPr>
          <w:rFonts w:ascii="Arial" w:hAnsi="Arial" w:cs="Arial"/>
        </w:rPr>
        <w:t xml:space="preserve"> It is however important to note that whilst my lesson</w:t>
      </w:r>
      <w:r w:rsidR="00432613">
        <w:rPr>
          <w:rFonts w:ascii="Arial" w:hAnsi="Arial" w:cs="Arial"/>
        </w:rPr>
        <w:t xml:space="preserve"> </w:t>
      </w:r>
      <w:r w:rsidR="001E79E0" w:rsidRPr="00794391">
        <w:rPr>
          <w:rFonts w:ascii="Arial" w:hAnsi="Arial" w:cs="Arial"/>
        </w:rPr>
        <w:t xml:space="preserve">took place with a </w:t>
      </w:r>
      <w:r w:rsidR="00875C59" w:rsidRPr="00794391">
        <w:rPr>
          <w:rFonts w:ascii="Arial" w:hAnsi="Arial" w:cs="Arial"/>
        </w:rPr>
        <w:t>Y</w:t>
      </w:r>
      <w:r w:rsidR="001E79E0" w:rsidRPr="00794391">
        <w:rPr>
          <w:rFonts w:ascii="Arial" w:hAnsi="Arial" w:cs="Arial"/>
        </w:rPr>
        <w:t>ear 10 class, the other two lesson</w:t>
      </w:r>
      <w:r w:rsidR="00B86B9A">
        <w:rPr>
          <w:rFonts w:ascii="Arial" w:hAnsi="Arial" w:cs="Arial"/>
        </w:rPr>
        <w:t>s</w:t>
      </w:r>
      <w:r w:rsidR="001F1D9C" w:rsidRPr="00794391">
        <w:rPr>
          <w:rFonts w:ascii="Arial" w:hAnsi="Arial" w:cs="Arial"/>
        </w:rPr>
        <w:t xml:space="preserve"> took place with </w:t>
      </w:r>
      <w:r w:rsidR="00875C59" w:rsidRPr="00794391">
        <w:rPr>
          <w:rFonts w:ascii="Arial" w:hAnsi="Arial" w:cs="Arial"/>
        </w:rPr>
        <w:t>Y</w:t>
      </w:r>
      <w:r w:rsidR="001F1D9C" w:rsidRPr="00794391">
        <w:rPr>
          <w:rFonts w:ascii="Arial" w:hAnsi="Arial" w:cs="Arial"/>
        </w:rPr>
        <w:t>ear 7 classes</w:t>
      </w:r>
      <w:r w:rsidR="002042A8" w:rsidRPr="00794391">
        <w:rPr>
          <w:rFonts w:ascii="Arial" w:hAnsi="Arial" w:cs="Arial"/>
        </w:rPr>
        <w:t>.</w:t>
      </w:r>
      <w:r w:rsidR="00F664A3" w:rsidRPr="00794391">
        <w:rPr>
          <w:rFonts w:ascii="Arial" w:hAnsi="Arial" w:cs="Arial"/>
        </w:rPr>
        <w:t xml:space="preserve"> As </w:t>
      </w:r>
      <w:r w:rsidR="00875C59" w:rsidRPr="00794391">
        <w:rPr>
          <w:rFonts w:ascii="Arial" w:hAnsi="Arial" w:cs="Arial"/>
        </w:rPr>
        <w:t>Y</w:t>
      </w:r>
      <w:r w:rsidR="00F664A3" w:rsidRPr="00794391">
        <w:rPr>
          <w:rFonts w:ascii="Arial" w:hAnsi="Arial" w:cs="Arial"/>
        </w:rPr>
        <w:t xml:space="preserve">ear 7 </w:t>
      </w:r>
      <w:r w:rsidR="002C5476" w:rsidRPr="00794391">
        <w:rPr>
          <w:rFonts w:ascii="Arial" w:hAnsi="Arial" w:cs="Arial"/>
        </w:rPr>
        <w:t>pupils</w:t>
      </w:r>
      <w:r w:rsidR="00F664A3" w:rsidRPr="00794391">
        <w:rPr>
          <w:rFonts w:ascii="Arial" w:hAnsi="Arial" w:cs="Arial"/>
        </w:rPr>
        <w:t xml:space="preserve"> are considered “preadolescent”</w:t>
      </w:r>
      <w:r w:rsidR="00951DCF" w:rsidRPr="00794391">
        <w:rPr>
          <w:rFonts w:ascii="Arial" w:hAnsi="Arial" w:cs="Arial"/>
        </w:rPr>
        <w:t xml:space="preserve"> </w:t>
      </w:r>
      <w:sdt>
        <w:sdtPr>
          <w:rPr>
            <w:rFonts w:ascii="Arial" w:hAnsi="Arial" w:cs="Arial"/>
          </w:rPr>
          <w:id w:val="-568183086"/>
          <w:citation/>
        </w:sdtPr>
        <w:sdtContent>
          <w:r w:rsidR="00951DCF" w:rsidRPr="00794391">
            <w:rPr>
              <w:rFonts w:ascii="Arial" w:hAnsi="Arial" w:cs="Arial"/>
            </w:rPr>
            <w:fldChar w:fldCharType="begin"/>
          </w:r>
          <w:r w:rsidR="00951DCF" w:rsidRPr="00794391">
            <w:rPr>
              <w:rFonts w:ascii="Arial" w:hAnsi="Arial" w:cs="Arial"/>
            </w:rPr>
            <w:instrText xml:space="preserve">CITATION Jac16 \p 4-5 \l 2057 </w:instrText>
          </w:r>
          <w:r w:rsidR="00951DCF" w:rsidRPr="00794391">
            <w:rPr>
              <w:rFonts w:ascii="Arial" w:hAnsi="Arial" w:cs="Arial"/>
            </w:rPr>
            <w:fldChar w:fldCharType="separate"/>
          </w:r>
          <w:r w:rsidR="00951DCF" w:rsidRPr="00794391">
            <w:rPr>
              <w:rFonts w:ascii="Arial" w:hAnsi="Arial" w:cs="Arial"/>
              <w:noProof/>
            </w:rPr>
            <w:t>(Jackson &amp; Goossens, 2016, pp. 4-5)</w:t>
          </w:r>
          <w:r w:rsidR="00951DCF" w:rsidRPr="00794391">
            <w:rPr>
              <w:rFonts w:ascii="Arial" w:hAnsi="Arial" w:cs="Arial"/>
            </w:rPr>
            <w:fldChar w:fldCharType="end"/>
          </w:r>
        </w:sdtContent>
      </w:sdt>
      <w:r w:rsidR="00951DCF" w:rsidRPr="00794391">
        <w:rPr>
          <w:rFonts w:ascii="Arial" w:hAnsi="Arial" w:cs="Arial"/>
        </w:rPr>
        <w:t>,</w:t>
      </w:r>
      <w:r w:rsidR="00F664A3" w:rsidRPr="00794391">
        <w:rPr>
          <w:rFonts w:ascii="Arial" w:hAnsi="Arial" w:cs="Arial"/>
        </w:rPr>
        <w:t xml:space="preserve"> their emotions are unlikely to be as extreme as </w:t>
      </w:r>
      <w:r w:rsidR="00875C59" w:rsidRPr="00794391">
        <w:rPr>
          <w:rFonts w:ascii="Arial" w:hAnsi="Arial" w:cs="Arial"/>
        </w:rPr>
        <w:t>Y</w:t>
      </w:r>
      <w:r w:rsidR="00F664A3" w:rsidRPr="00794391">
        <w:rPr>
          <w:rFonts w:ascii="Arial" w:hAnsi="Arial" w:cs="Arial"/>
        </w:rPr>
        <w:t>ear 10 pupil</w:t>
      </w:r>
      <w:r w:rsidR="00317701" w:rsidRPr="00794391">
        <w:rPr>
          <w:rFonts w:ascii="Arial" w:hAnsi="Arial" w:cs="Arial"/>
        </w:rPr>
        <w:t xml:space="preserve">s </w:t>
      </w:r>
      <w:r w:rsidR="00F664A3" w:rsidRPr="00794391">
        <w:rPr>
          <w:rFonts w:ascii="Arial" w:hAnsi="Arial" w:cs="Arial"/>
        </w:rPr>
        <w:t xml:space="preserve">who are considered “adolescent” </w:t>
      </w:r>
      <w:sdt>
        <w:sdtPr>
          <w:rPr>
            <w:rFonts w:ascii="Arial" w:hAnsi="Arial" w:cs="Arial"/>
          </w:rPr>
          <w:id w:val="-256839834"/>
          <w:citation/>
        </w:sdtPr>
        <w:sdtContent>
          <w:r w:rsidR="00CE4E39" w:rsidRPr="00794391">
            <w:rPr>
              <w:rFonts w:ascii="Arial" w:hAnsi="Arial" w:cs="Arial"/>
            </w:rPr>
            <w:fldChar w:fldCharType="begin"/>
          </w:r>
          <w:r w:rsidR="00CE4E39" w:rsidRPr="00794391">
            <w:rPr>
              <w:rFonts w:ascii="Arial" w:hAnsi="Arial" w:cs="Arial"/>
            </w:rPr>
            <w:instrText xml:space="preserve">CITATION Jac16 \p 4-5 \l 2057 </w:instrText>
          </w:r>
          <w:r w:rsidR="00CE4E39" w:rsidRPr="00794391">
            <w:rPr>
              <w:rFonts w:ascii="Arial" w:hAnsi="Arial" w:cs="Arial"/>
            </w:rPr>
            <w:fldChar w:fldCharType="separate"/>
          </w:r>
          <w:r w:rsidR="00CE4E39" w:rsidRPr="00794391">
            <w:rPr>
              <w:rFonts w:ascii="Arial" w:hAnsi="Arial" w:cs="Arial"/>
              <w:noProof/>
            </w:rPr>
            <w:t>(Jackson &amp; Goossens, 2016, pp. 4-5)</w:t>
          </w:r>
          <w:r w:rsidR="00CE4E39" w:rsidRPr="00794391">
            <w:rPr>
              <w:rFonts w:ascii="Arial" w:hAnsi="Arial" w:cs="Arial"/>
            </w:rPr>
            <w:fldChar w:fldCharType="end"/>
          </w:r>
        </w:sdtContent>
      </w:sdt>
      <w:r w:rsidR="00CE4E39" w:rsidRPr="00794391">
        <w:rPr>
          <w:rFonts w:ascii="Arial" w:hAnsi="Arial" w:cs="Arial"/>
        </w:rPr>
        <w:t xml:space="preserve">. </w:t>
      </w:r>
      <w:r w:rsidR="00F664A3" w:rsidRPr="00794391">
        <w:rPr>
          <w:rFonts w:ascii="Arial" w:hAnsi="Arial" w:cs="Arial"/>
        </w:rPr>
        <w:t>Therefore,</w:t>
      </w:r>
      <w:r w:rsidR="00B162E8" w:rsidRPr="00794391">
        <w:rPr>
          <w:rFonts w:ascii="Arial" w:hAnsi="Arial" w:cs="Arial"/>
        </w:rPr>
        <w:t xml:space="preserve"> behaviours in a </w:t>
      </w:r>
      <w:r w:rsidR="00875C59" w:rsidRPr="00794391">
        <w:rPr>
          <w:rFonts w:ascii="Arial" w:hAnsi="Arial" w:cs="Arial"/>
        </w:rPr>
        <w:t>Y</w:t>
      </w:r>
      <w:r w:rsidR="00B162E8" w:rsidRPr="00794391">
        <w:rPr>
          <w:rFonts w:ascii="Arial" w:hAnsi="Arial" w:cs="Arial"/>
        </w:rPr>
        <w:t xml:space="preserve">ear 7 class are likely to differ compared to those in a </w:t>
      </w:r>
      <w:r w:rsidR="00875C59" w:rsidRPr="00794391">
        <w:rPr>
          <w:rFonts w:ascii="Arial" w:hAnsi="Arial" w:cs="Arial"/>
        </w:rPr>
        <w:t>Y</w:t>
      </w:r>
      <w:r w:rsidR="00B162E8" w:rsidRPr="00794391">
        <w:rPr>
          <w:rFonts w:ascii="Arial" w:hAnsi="Arial" w:cs="Arial"/>
        </w:rPr>
        <w:t xml:space="preserve">ear 10 class. </w:t>
      </w:r>
      <w:r w:rsidR="00F9763C" w:rsidRPr="00794391">
        <w:rPr>
          <w:rFonts w:ascii="Arial" w:hAnsi="Arial" w:cs="Arial"/>
        </w:rPr>
        <w:tab/>
      </w:r>
    </w:p>
    <w:p w14:paraId="686C6666" w14:textId="77777777" w:rsidR="00873F41" w:rsidRPr="00794391" w:rsidRDefault="00873F41" w:rsidP="00FB12A9">
      <w:pPr>
        <w:rPr>
          <w:rFonts w:ascii="Arial" w:hAnsi="Arial" w:cs="Arial"/>
        </w:rPr>
      </w:pPr>
    </w:p>
    <w:p w14:paraId="2E5F45CB" w14:textId="56159C33" w:rsidR="00E62579" w:rsidRDefault="009E73AD" w:rsidP="00FB12A9">
      <w:pPr>
        <w:rPr>
          <w:rFonts w:ascii="Arial" w:hAnsi="Arial" w:cs="Arial"/>
        </w:rPr>
      </w:pPr>
      <w:r w:rsidRPr="00794391">
        <w:rPr>
          <w:rFonts w:ascii="Arial" w:hAnsi="Arial" w:cs="Arial"/>
        </w:rPr>
        <w:lastRenderedPageBreak/>
        <w:t xml:space="preserve">In order to </w:t>
      </w:r>
      <w:r w:rsidR="001F1D9C" w:rsidRPr="00794391">
        <w:rPr>
          <w:rFonts w:ascii="Arial" w:hAnsi="Arial" w:cs="Arial"/>
        </w:rPr>
        <w:t>decide upon the selection of focus pupils</w:t>
      </w:r>
      <w:r w:rsidRPr="00794391">
        <w:rPr>
          <w:rFonts w:ascii="Arial" w:hAnsi="Arial" w:cs="Arial"/>
        </w:rPr>
        <w:t>, w</w:t>
      </w:r>
      <w:r w:rsidR="00D200F6" w:rsidRPr="00794391">
        <w:rPr>
          <w:rFonts w:ascii="Arial" w:hAnsi="Arial" w:cs="Arial"/>
        </w:rPr>
        <w:t>e had each selected one high</w:t>
      </w:r>
      <w:r w:rsidR="00B81B62" w:rsidRPr="00794391">
        <w:rPr>
          <w:rFonts w:ascii="Arial" w:hAnsi="Arial" w:cs="Arial"/>
        </w:rPr>
        <w:t>er</w:t>
      </w:r>
      <w:r w:rsidR="00D200F6" w:rsidRPr="00794391">
        <w:rPr>
          <w:rFonts w:ascii="Arial" w:hAnsi="Arial" w:cs="Arial"/>
        </w:rPr>
        <w:t xml:space="preserve"> attainer, one mid attainer and one low</w:t>
      </w:r>
      <w:r w:rsidR="00B81B62" w:rsidRPr="00794391">
        <w:rPr>
          <w:rFonts w:ascii="Arial" w:hAnsi="Arial" w:cs="Arial"/>
        </w:rPr>
        <w:t>er</w:t>
      </w:r>
      <w:r w:rsidR="00D200F6" w:rsidRPr="00794391">
        <w:rPr>
          <w:rFonts w:ascii="Arial" w:hAnsi="Arial" w:cs="Arial"/>
        </w:rPr>
        <w:t xml:space="preserve"> attainer. </w:t>
      </w:r>
      <w:r w:rsidR="003939A9" w:rsidRPr="00794391">
        <w:rPr>
          <w:rFonts w:ascii="Arial" w:hAnsi="Arial" w:cs="Arial"/>
        </w:rPr>
        <w:t>It was hoped that this would enable us to spot</w:t>
      </w:r>
      <w:r w:rsidR="00A72DCE" w:rsidRPr="00794391">
        <w:rPr>
          <w:rFonts w:ascii="Arial" w:hAnsi="Arial" w:cs="Arial"/>
        </w:rPr>
        <w:t xml:space="preserve"> either a </w:t>
      </w:r>
      <w:r w:rsidR="003939A9" w:rsidRPr="00794391">
        <w:rPr>
          <w:rFonts w:ascii="Arial" w:hAnsi="Arial" w:cs="Arial"/>
        </w:rPr>
        <w:t>correlation</w:t>
      </w:r>
      <w:r w:rsidR="00A72DCE" w:rsidRPr="00794391">
        <w:rPr>
          <w:rFonts w:ascii="Arial" w:hAnsi="Arial" w:cs="Arial"/>
        </w:rPr>
        <w:t xml:space="preserve"> or difference</w:t>
      </w:r>
      <w:r w:rsidR="003939A9" w:rsidRPr="00794391">
        <w:rPr>
          <w:rFonts w:ascii="Arial" w:hAnsi="Arial" w:cs="Arial"/>
        </w:rPr>
        <w:t xml:space="preserve"> between pupil a</w:t>
      </w:r>
      <w:r w:rsidR="00650922" w:rsidRPr="00794391">
        <w:rPr>
          <w:rFonts w:ascii="Arial" w:hAnsi="Arial" w:cs="Arial"/>
        </w:rPr>
        <w:t>ttainment</w:t>
      </w:r>
      <w:r w:rsidR="00882849">
        <w:rPr>
          <w:rFonts w:ascii="Arial" w:hAnsi="Arial" w:cs="Arial"/>
        </w:rPr>
        <w:t xml:space="preserve">, </w:t>
      </w:r>
      <w:r w:rsidR="003939A9" w:rsidRPr="00794391">
        <w:rPr>
          <w:rFonts w:ascii="Arial" w:hAnsi="Arial" w:cs="Arial"/>
        </w:rPr>
        <w:t xml:space="preserve">domination and/or contribution towards </w:t>
      </w:r>
      <w:r w:rsidR="007D525C" w:rsidRPr="00794391">
        <w:rPr>
          <w:rFonts w:ascii="Arial" w:hAnsi="Arial" w:cs="Arial"/>
        </w:rPr>
        <w:t>the</w:t>
      </w:r>
      <w:r w:rsidR="003939A9" w:rsidRPr="00794391">
        <w:rPr>
          <w:rFonts w:ascii="Arial" w:hAnsi="Arial" w:cs="Arial"/>
        </w:rPr>
        <w:t xml:space="preserve"> group task.</w:t>
      </w:r>
      <w:r w:rsidR="00C85F34" w:rsidRPr="00794391">
        <w:rPr>
          <w:rFonts w:ascii="Arial" w:hAnsi="Arial" w:cs="Arial"/>
        </w:rPr>
        <w:t xml:space="preserve"> I</w:t>
      </w:r>
      <w:r w:rsidR="00E62579" w:rsidRPr="00794391">
        <w:rPr>
          <w:rFonts w:ascii="Arial" w:hAnsi="Arial" w:cs="Arial"/>
        </w:rPr>
        <w:t>n order for our research to collect sufficient findings,</w:t>
      </w:r>
      <w:r w:rsidR="008E1026" w:rsidRPr="00794391">
        <w:rPr>
          <w:rFonts w:ascii="Arial" w:hAnsi="Arial" w:cs="Arial"/>
        </w:rPr>
        <w:t xml:space="preserve"> focusing on pupils of high</w:t>
      </w:r>
      <w:r w:rsidR="00C83233" w:rsidRPr="00794391">
        <w:rPr>
          <w:rFonts w:ascii="Arial" w:hAnsi="Arial" w:cs="Arial"/>
        </w:rPr>
        <w:t>er</w:t>
      </w:r>
      <w:r w:rsidR="008E1026" w:rsidRPr="00794391">
        <w:rPr>
          <w:rFonts w:ascii="Arial" w:hAnsi="Arial" w:cs="Arial"/>
        </w:rPr>
        <w:t>, mid and lo</w:t>
      </w:r>
      <w:r w:rsidR="00C67C6E" w:rsidRPr="00794391">
        <w:rPr>
          <w:rFonts w:ascii="Arial" w:hAnsi="Arial" w:cs="Arial"/>
        </w:rPr>
        <w:t>w</w:t>
      </w:r>
      <w:r w:rsidR="00C83233" w:rsidRPr="00794391">
        <w:rPr>
          <w:rFonts w:ascii="Arial" w:hAnsi="Arial" w:cs="Arial"/>
        </w:rPr>
        <w:t>er</w:t>
      </w:r>
      <w:r w:rsidR="008E1026" w:rsidRPr="00794391">
        <w:rPr>
          <w:rFonts w:ascii="Arial" w:hAnsi="Arial" w:cs="Arial"/>
        </w:rPr>
        <w:t xml:space="preserve"> attainment was vital</w:t>
      </w:r>
      <w:r w:rsidR="00E62579" w:rsidRPr="00794391">
        <w:rPr>
          <w:rFonts w:ascii="Arial" w:hAnsi="Arial" w:cs="Arial"/>
        </w:rPr>
        <w:t xml:space="preserve">. Each researcher would take the lead role for their class, creating a group task for pupils to complete. </w:t>
      </w:r>
    </w:p>
    <w:p w14:paraId="16163695" w14:textId="77777777" w:rsidR="00F71297" w:rsidRPr="00794391" w:rsidRDefault="00F71297" w:rsidP="00FB12A9">
      <w:pPr>
        <w:rPr>
          <w:rFonts w:ascii="Arial" w:hAnsi="Arial" w:cs="Arial"/>
        </w:rPr>
      </w:pPr>
    </w:p>
    <w:p w14:paraId="18054BB9" w14:textId="5510C10D" w:rsidR="008F412C" w:rsidRPr="00794391" w:rsidRDefault="008F412C" w:rsidP="008F412C">
      <w:pPr>
        <w:rPr>
          <w:rFonts w:ascii="Arial" w:hAnsi="Arial" w:cs="Arial"/>
        </w:rPr>
      </w:pPr>
      <w:r w:rsidRPr="00794391">
        <w:rPr>
          <w:rFonts w:ascii="Arial" w:hAnsi="Arial" w:cs="Arial"/>
        </w:rPr>
        <w:t>The method used to collect data from focus pupils was a questionnaire</w:t>
      </w:r>
      <w:r w:rsidR="00937B09" w:rsidRPr="00794391">
        <w:rPr>
          <w:rFonts w:ascii="Arial" w:hAnsi="Arial" w:cs="Arial"/>
        </w:rPr>
        <w:t>,</w:t>
      </w:r>
      <w:r w:rsidRPr="00794391">
        <w:rPr>
          <w:rFonts w:ascii="Arial" w:hAnsi="Arial" w:cs="Arial"/>
        </w:rPr>
        <w:t xml:space="preserve"> </w:t>
      </w:r>
      <w:r w:rsidR="00A62D1C" w:rsidRPr="00794391">
        <w:rPr>
          <w:rFonts w:ascii="Arial" w:hAnsi="Arial" w:cs="Arial"/>
        </w:rPr>
        <w:t>this</w:t>
      </w:r>
      <w:r w:rsidR="001F1D9C" w:rsidRPr="00794391">
        <w:rPr>
          <w:rFonts w:ascii="Arial" w:hAnsi="Arial" w:cs="Arial"/>
        </w:rPr>
        <w:t xml:space="preserve"> was to be completed immediately </w:t>
      </w:r>
      <w:r w:rsidRPr="00794391">
        <w:rPr>
          <w:rFonts w:ascii="Arial" w:hAnsi="Arial" w:cs="Arial"/>
        </w:rPr>
        <w:t>after</w:t>
      </w:r>
      <w:r w:rsidR="00290BD0" w:rsidRPr="00794391">
        <w:rPr>
          <w:rFonts w:ascii="Arial" w:hAnsi="Arial" w:cs="Arial"/>
        </w:rPr>
        <w:t xml:space="preserve"> each</w:t>
      </w:r>
      <w:r w:rsidR="00846C09" w:rsidRPr="00794391">
        <w:rPr>
          <w:rFonts w:ascii="Arial" w:hAnsi="Arial" w:cs="Arial"/>
        </w:rPr>
        <w:t xml:space="preserve"> </w:t>
      </w:r>
      <w:r w:rsidR="001F1D9C" w:rsidRPr="00794391">
        <w:rPr>
          <w:rFonts w:ascii="Arial" w:hAnsi="Arial" w:cs="Arial"/>
        </w:rPr>
        <w:t>lesso</w:t>
      </w:r>
      <w:r w:rsidR="000A7D08" w:rsidRPr="00794391">
        <w:rPr>
          <w:rFonts w:ascii="Arial" w:hAnsi="Arial" w:cs="Arial"/>
        </w:rPr>
        <w:t>n</w:t>
      </w:r>
      <w:r w:rsidR="001F1D9C" w:rsidRPr="00794391">
        <w:rPr>
          <w:rFonts w:ascii="Arial" w:hAnsi="Arial" w:cs="Arial"/>
        </w:rPr>
        <w:t>. The reasoning behind</w:t>
      </w:r>
      <w:r w:rsidRPr="00794391">
        <w:rPr>
          <w:rFonts w:ascii="Arial" w:hAnsi="Arial" w:cs="Arial"/>
        </w:rPr>
        <w:t xml:space="preserve"> using questionnaires as a form of data collection was that questionnaires are accessible to every focus pupil as they require “less skill to administer” (</w:t>
      </w:r>
      <w:proofErr w:type="spellStart"/>
      <w:r w:rsidRPr="00794391">
        <w:rPr>
          <w:rFonts w:ascii="Arial" w:hAnsi="Arial" w:cs="Arial"/>
        </w:rPr>
        <w:t>Cargan</w:t>
      </w:r>
      <w:proofErr w:type="spellEnd"/>
      <w:r w:rsidRPr="00794391">
        <w:rPr>
          <w:rFonts w:ascii="Arial" w:hAnsi="Arial" w:cs="Arial"/>
        </w:rPr>
        <w:t>, 2007</w:t>
      </w:r>
      <w:r w:rsidR="00FE48FC" w:rsidRPr="00794391">
        <w:rPr>
          <w:rFonts w:ascii="Arial" w:hAnsi="Arial" w:cs="Arial"/>
        </w:rPr>
        <w:t>, p</w:t>
      </w:r>
      <w:r w:rsidR="0068609D">
        <w:rPr>
          <w:rFonts w:ascii="Arial" w:hAnsi="Arial" w:cs="Arial"/>
        </w:rPr>
        <w:t>.</w:t>
      </w:r>
      <w:r w:rsidR="00744A02">
        <w:rPr>
          <w:rFonts w:ascii="Arial" w:hAnsi="Arial" w:cs="Arial"/>
        </w:rPr>
        <w:t xml:space="preserve"> </w:t>
      </w:r>
      <w:r w:rsidRPr="00794391">
        <w:rPr>
          <w:rFonts w:ascii="Arial" w:hAnsi="Arial" w:cs="Arial"/>
        </w:rPr>
        <w:t>116-117).</w:t>
      </w:r>
      <w:r w:rsidR="00881CA7" w:rsidRPr="00794391">
        <w:rPr>
          <w:rFonts w:ascii="Arial" w:hAnsi="Arial" w:cs="Arial"/>
        </w:rPr>
        <w:t xml:space="preserve"> Questionnaires </w:t>
      </w:r>
      <w:r w:rsidR="007C4269" w:rsidRPr="00794391">
        <w:rPr>
          <w:rFonts w:ascii="Arial" w:hAnsi="Arial" w:cs="Arial"/>
        </w:rPr>
        <w:t>were</w:t>
      </w:r>
      <w:r w:rsidR="00881CA7" w:rsidRPr="00794391">
        <w:rPr>
          <w:rFonts w:ascii="Arial" w:hAnsi="Arial" w:cs="Arial"/>
        </w:rPr>
        <w:t xml:space="preserve"> </w:t>
      </w:r>
      <w:r w:rsidRPr="00794391">
        <w:rPr>
          <w:rFonts w:ascii="Arial" w:hAnsi="Arial" w:cs="Arial"/>
        </w:rPr>
        <w:t>anonymous</w:t>
      </w:r>
      <w:r w:rsidR="00765B61" w:rsidRPr="00794391">
        <w:rPr>
          <w:rFonts w:ascii="Arial" w:hAnsi="Arial" w:cs="Arial"/>
        </w:rPr>
        <w:t>,</w:t>
      </w:r>
      <w:r w:rsidR="00F56ACF" w:rsidRPr="00794391">
        <w:rPr>
          <w:rFonts w:ascii="Arial" w:hAnsi="Arial" w:cs="Arial"/>
        </w:rPr>
        <w:t xml:space="preserve"> </w:t>
      </w:r>
      <w:r w:rsidRPr="00794391">
        <w:rPr>
          <w:rFonts w:ascii="Arial" w:hAnsi="Arial" w:cs="Arial"/>
        </w:rPr>
        <w:t>therefore focus pupils may have felt they could answer honestly.</w:t>
      </w:r>
      <w:r w:rsidR="00991AA6" w:rsidRPr="00794391">
        <w:rPr>
          <w:rFonts w:ascii="Arial" w:hAnsi="Arial" w:cs="Arial"/>
        </w:rPr>
        <w:t xml:space="preserve"> It was hoped that this would</w:t>
      </w:r>
      <w:r w:rsidRPr="00794391">
        <w:rPr>
          <w:rFonts w:ascii="Arial" w:hAnsi="Arial" w:cs="Arial"/>
        </w:rPr>
        <w:t xml:space="preserve"> impact in our findings being more accurate. Consequently, we did run the risk of responses being limited due to </w:t>
      </w:r>
      <w:r w:rsidR="007E3CDB" w:rsidRPr="00794391">
        <w:rPr>
          <w:rFonts w:ascii="Arial" w:hAnsi="Arial" w:cs="Arial"/>
        </w:rPr>
        <w:t>“</w:t>
      </w:r>
      <w:r w:rsidRPr="00794391">
        <w:rPr>
          <w:rFonts w:ascii="Arial" w:hAnsi="Arial" w:cs="Arial"/>
        </w:rPr>
        <w:t>prearranged questions</w:t>
      </w:r>
      <w:r w:rsidR="007E3CDB" w:rsidRPr="00794391">
        <w:rPr>
          <w:rFonts w:ascii="Arial" w:hAnsi="Arial" w:cs="Arial"/>
        </w:rPr>
        <w:t>”</w:t>
      </w:r>
      <w:r w:rsidRPr="00794391">
        <w:rPr>
          <w:rFonts w:ascii="Arial" w:hAnsi="Arial" w:cs="Arial"/>
        </w:rPr>
        <w:t xml:space="preserve"> (</w:t>
      </w:r>
      <w:proofErr w:type="spellStart"/>
      <w:r w:rsidRPr="00794391">
        <w:rPr>
          <w:rFonts w:ascii="Arial" w:hAnsi="Arial" w:cs="Arial"/>
        </w:rPr>
        <w:t>Cargan</w:t>
      </w:r>
      <w:proofErr w:type="spellEnd"/>
      <w:r w:rsidRPr="00794391">
        <w:rPr>
          <w:rFonts w:ascii="Arial" w:hAnsi="Arial" w:cs="Arial"/>
        </w:rPr>
        <w:t>, 2007</w:t>
      </w:r>
      <w:r w:rsidR="006D4A78" w:rsidRPr="00794391">
        <w:rPr>
          <w:rFonts w:ascii="Arial" w:hAnsi="Arial" w:cs="Arial"/>
        </w:rPr>
        <w:t>, p</w:t>
      </w:r>
      <w:r w:rsidR="0068609D">
        <w:rPr>
          <w:rFonts w:ascii="Arial" w:hAnsi="Arial" w:cs="Arial"/>
        </w:rPr>
        <w:t>.</w:t>
      </w:r>
      <w:r w:rsidR="00744A02">
        <w:rPr>
          <w:rFonts w:ascii="Arial" w:hAnsi="Arial" w:cs="Arial"/>
        </w:rPr>
        <w:t xml:space="preserve"> </w:t>
      </w:r>
      <w:r w:rsidR="007E3CDB" w:rsidRPr="00794391">
        <w:rPr>
          <w:rFonts w:ascii="Arial" w:hAnsi="Arial" w:cs="Arial"/>
        </w:rPr>
        <w:t>117</w:t>
      </w:r>
      <w:r w:rsidRPr="00794391">
        <w:rPr>
          <w:rFonts w:ascii="Arial" w:hAnsi="Arial" w:cs="Arial"/>
        </w:rPr>
        <w:t>).</w:t>
      </w:r>
    </w:p>
    <w:p w14:paraId="40536D90" w14:textId="77777777" w:rsidR="00873F41" w:rsidRPr="00794391" w:rsidRDefault="00873F41" w:rsidP="008F412C">
      <w:pPr>
        <w:rPr>
          <w:rFonts w:ascii="Arial" w:hAnsi="Arial" w:cs="Arial"/>
          <w:shd w:val="clear" w:color="auto" w:fill="FFF5AA"/>
        </w:rPr>
      </w:pPr>
    </w:p>
    <w:p w14:paraId="1E36BCEB" w14:textId="558F4411" w:rsidR="001F1D9C" w:rsidRPr="00794391" w:rsidRDefault="0055103E" w:rsidP="00FB12A9">
      <w:pPr>
        <w:rPr>
          <w:rFonts w:ascii="Arial" w:hAnsi="Arial" w:cs="Arial"/>
        </w:rPr>
      </w:pPr>
      <w:r w:rsidRPr="00794391">
        <w:rPr>
          <w:rFonts w:ascii="Arial" w:hAnsi="Arial" w:cs="Arial"/>
        </w:rPr>
        <w:t>Reflections were captured by an adaptation of the “Leuven scale” (Alle</w:t>
      </w:r>
      <w:r w:rsidR="0068609D">
        <w:rPr>
          <w:rFonts w:ascii="Arial" w:hAnsi="Arial" w:cs="Arial"/>
        </w:rPr>
        <w:t xml:space="preserve">n &amp; </w:t>
      </w:r>
      <w:r w:rsidRPr="00794391">
        <w:rPr>
          <w:rFonts w:ascii="Arial" w:hAnsi="Arial" w:cs="Arial"/>
        </w:rPr>
        <w:t>Gordon, 2011</w:t>
      </w:r>
      <w:r w:rsidR="00C561C5" w:rsidRPr="00794391">
        <w:rPr>
          <w:rFonts w:ascii="Arial" w:hAnsi="Arial" w:cs="Arial"/>
        </w:rPr>
        <w:t>, p</w:t>
      </w:r>
      <w:r w:rsidR="0068609D">
        <w:rPr>
          <w:rFonts w:ascii="Arial" w:hAnsi="Arial" w:cs="Arial"/>
        </w:rPr>
        <w:t>.</w:t>
      </w:r>
      <w:r w:rsidR="00BE1404">
        <w:rPr>
          <w:rFonts w:ascii="Arial" w:hAnsi="Arial" w:cs="Arial"/>
        </w:rPr>
        <w:t xml:space="preserve"> </w:t>
      </w:r>
      <w:r w:rsidRPr="00794391">
        <w:rPr>
          <w:rFonts w:ascii="Arial" w:hAnsi="Arial" w:cs="Arial"/>
        </w:rPr>
        <w:t xml:space="preserve">11-13) for each observer to complete, taking their observational notes into account. </w:t>
      </w:r>
      <w:r w:rsidR="0025284C" w:rsidRPr="00794391">
        <w:rPr>
          <w:rFonts w:ascii="Arial" w:hAnsi="Arial" w:cs="Arial"/>
        </w:rPr>
        <w:t xml:space="preserve">The appeal of using the Leuven scale </w:t>
      </w:r>
      <w:r w:rsidR="001F1D9C" w:rsidRPr="00794391">
        <w:rPr>
          <w:rFonts w:ascii="Arial" w:hAnsi="Arial" w:cs="Arial"/>
        </w:rPr>
        <w:t>was that it enabled</w:t>
      </w:r>
      <w:r w:rsidR="0025284C" w:rsidRPr="00794391">
        <w:rPr>
          <w:rFonts w:ascii="Arial" w:hAnsi="Arial" w:cs="Arial"/>
        </w:rPr>
        <w:t xml:space="preserve"> us to reflect upon the pupil</w:t>
      </w:r>
      <w:r w:rsidR="003C64D9" w:rsidRPr="00794391">
        <w:rPr>
          <w:rFonts w:ascii="Arial" w:hAnsi="Arial" w:cs="Arial"/>
        </w:rPr>
        <w:t>s’</w:t>
      </w:r>
      <w:r w:rsidR="0025284C" w:rsidRPr="00794391">
        <w:rPr>
          <w:rFonts w:ascii="Arial" w:hAnsi="Arial" w:cs="Arial"/>
        </w:rPr>
        <w:t xml:space="preserve"> interactions and attitude</w:t>
      </w:r>
      <w:r w:rsidR="00E1375A" w:rsidRPr="00794391">
        <w:rPr>
          <w:rFonts w:ascii="Arial" w:hAnsi="Arial" w:cs="Arial"/>
        </w:rPr>
        <w:t>s</w:t>
      </w:r>
      <w:r w:rsidR="0025284C" w:rsidRPr="00794391">
        <w:rPr>
          <w:rFonts w:ascii="Arial" w:hAnsi="Arial" w:cs="Arial"/>
        </w:rPr>
        <w:t xml:space="preserve"> towards learning </w:t>
      </w:r>
      <w:r w:rsidR="00F202FE" w:rsidRPr="00794391">
        <w:rPr>
          <w:rFonts w:ascii="Arial" w:hAnsi="Arial" w:cs="Arial"/>
        </w:rPr>
        <w:t>(Allen</w:t>
      </w:r>
      <w:r w:rsidR="0068609D">
        <w:rPr>
          <w:rFonts w:ascii="Arial" w:hAnsi="Arial" w:cs="Arial"/>
        </w:rPr>
        <w:t xml:space="preserve"> &amp; </w:t>
      </w:r>
      <w:r w:rsidR="00F202FE" w:rsidRPr="00794391">
        <w:rPr>
          <w:rFonts w:ascii="Arial" w:hAnsi="Arial" w:cs="Arial"/>
        </w:rPr>
        <w:t>Gordon, 2011)</w:t>
      </w:r>
      <w:r w:rsidR="00CC3B2C" w:rsidRPr="00794391">
        <w:rPr>
          <w:rFonts w:ascii="Arial" w:hAnsi="Arial" w:cs="Arial"/>
        </w:rPr>
        <w:t xml:space="preserve">, </w:t>
      </w:r>
      <w:r w:rsidR="001F1D9C" w:rsidRPr="00794391">
        <w:rPr>
          <w:rFonts w:ascii="Arial" w:hAnsi="Arial" w:cs="Arial"/>
        </w:rPr>
        <w:t>which linked</w:t>
      </w:r>
      <w:r w:rsidR="00CC3B2C" w:rsidRPr="00794391">
        <w:rPr>
          <w:rFonts w:ascii="Arial" w:hAnsi="Arial" w:cs="Arial"/>
        </w:rPr>
        <w:t xml:space="preserve"> directly to our research question. </w:t>
      </w:r>
      <w:r w:rsidR="0025284C" w:rsidRPr="00794391">
        <w:rPr>
          <w:rFonts w:ascii="Arial" w:hAnsi="Arial" w:cs="Arial"/>
        </w:rPr>
        <w:t xml:space="preserve">The scale </w:t>
      </w:r>
      <w:r w:rsidR="00266F9A" w:rsidRPr="00794391">
        <w:rPr>
          <w:rFonts w:ascii="Arial" w:hAnsi="Arial" w:cs="Arial"/>
        </w:rPr>
        <w:t xml:space="preserve">was </w:t>
      </w:r>
      <w:r w:rsidR="0025284C" w:rsidRPr="00794391">
        <w:rPr>
          <w:rFonts w:ascii="Arial" w:hAnsi="Arial" w:cs="Arial"/>
        </w:rPr>
        <w:t>not</w:t>
      </w:r>
      <w:r w:rsidR="00266F9A" w:rsidRPr="00794391">
        <w:rPr>
          <w:rFonts w:ascii="Arial" w:hAnsi="Arial" w:cs="Arial"/>
        </w:rPr>
        <w:t xml:space="preserve"> overly time consuming to complete</w:t>
      </w:r>
      <w:r w:rsidR="0025284C" w:rsidRPr="00794391">
        <w:rPr>
          <w:rFonts w:ascii="Arial" w:hAnsi="Arial" w:cs="Arial"/>
        </w:rPr>
        <w:t xml:space="preserve">, this enabled more time to be spent observing and less time focusing on writing. </w:t>
      </w:r>
    </w:p>
    <w:p w14:paraId="7C7DF062" w14:textId="77777777" w:rsidR="00873F41" w:rsidRPr="00794391" w:rsidRDefault="00873F41" w:rsidP="00FB12A9">
      <w:pPr>
        <w:rPr>
          <w:rFonts w:ascii="Arial" w:hAnsi="Arial" w:cs="Arial"/>
        </w:rPr>
      </w:pPr>
    </w:p>
    <w:p w14:paraId="34FA4C81" w14:textId="4AD77D55" w:rsidR="002E0606" w:rsidRPr="00794391" w:rsidRDefault="007709B8" w:rsidP="00FB12A9">
      <w:pPr>
        <w:rPr>
          <w:rFonts w:ascii="Arial" w:hAnsi="Arial" w:cs="Arial"/>
        </w:rPr>
      </w:pPr>
      <w:r w:rsidRPr="00794391">
        <w:rPr>
          <w:rFonts w:ascii="Arial" w:hAnsi="Arial" w:cs="Arial"/>
        </w:rPr>
        <w:t xml:space="preserve">Despite this, the Leuven scale does not </w:t>
      </w:r>
      <w:r w:rsidR="00F55C68" w:rsidRPr="00794391">
        <w:rPr>
          <w:rFonts w:ascii="Arial" w:hAnsi="Arial" w:cs="Arial"/>
        </w:rPr>
        <w:t>consider</w:t>
      </w:r>
      <w:r w:rsidRPr="00794391">
        <w:rPr>
          <w:rFonts w:ascii="Arial" w:hAnsi="Arial" w:cs="Arial"/>
        </w:rPr>
        <w:t xml:space="preserve"> psychological</w:t>
      </w:r>
      <w:r w:rsidR="00C8331A" w:rsidRPr="00794391">
        <w:rPr>
          <w:rFonts w:ascii="Arial" w:hAnsi="Arial" w:cs="Arial"/>
        </w:rPr>
        <w:t xml:space="preserve">, </w:t>
      </w:r>
      <w:proofErr w:type="gramStart"/>
      <w:r w:rsidR="006E7A32" w:rsidRPr="00794391">
        <w:rPr>
          <w:rFonts w:ascii="Arial" w:hAnsi="Arial" w:cs="Arial"/>
        </w:rPr>
        <w:t>environmental</w:t>
      </w:r>
      <w:proofErr w:type="gramEnd"/>
      <w:r w:rsidR="00C8331A" w:rsidRPr="00794391">
        <w:rPr>
          <w:rFonts w:ascii="Arial" w:hAnsi="Arial" w:cs="Arial"/>
        </w:rPr>
        <w:t xml:space="preserve"> and basic needs or </w:t>
      </w:r>
      <w:r w:rsidRPr="00794391">
        <w:rPr>
          <w:rFonts w:ascii="Arial" w:hAnsi="Arial" w:cs="Arial"/>
        </w:rPr>
        <w:t>factors that could be impacting the pupil</w:t>
      </w:r>
      <w:r w:rsidR="00B04DAD" w:rsidRPr="00794391">
        <w:rPr>
          <w:rFonts w:ascii="Arial" w:hAnsi="Arial" w:cs="Arial"/>
        </w:rPr>
        <w:t>’</w:t>
      </w:r>
      <w:r w:rsidRPr="00794391">
        <w:rPr>
          <w:rFonts w:ascii="Arial" w:hAnsi="Arial" w:cs="Arial"/>
        </w:rPr>
        <w:t>s involvement</w:t>
      </w:r>
      <w:r w:rsidR="00F202FE" w:rsidRPr="00794391">
        <w:rPr>
          <w:rFonts w:ascii="Arial" w:hAnsi="Arial" w:cs="Arial"/>
        </w:rPr>
        <w:t xml:space="preserve"> (Allen</w:t>
      </w:r>
      <w:r w:rsidR="00A70839">
        <w:rPr>
          <w:rFonts w:ascii="Arial" w:hAnsi="Arial" w:cs="Arial"/>
        </w:rPr>
        <w:t xml:space="preserve"> &amp;</w:t>
      </w:r>
      <w:r w:rsidR="00F202FE" w:rsidRPr="00794391">
        <w:rPr>
          <w:rFonts w:ascii="Arial" w:hAnsi="Arial" w:cs="Arial"/>
        </w:rPr>
        <w:t xml:space="preserve"> Gordon, 2011)</w:t>
      </w:r>
      <w:r w:rsidR="00B04DAD" w:rsidRPr="00794391">
        <w:rPr>
          <w:rFonts w:ascii="Arial" w:hAnsi="Arial" w:cs="Arial"/>
        </w:rPr>
        <w:t>.</w:t>
      </w:r>
      <w:r w:rsidR="00ED4ADC" w:rsidRPr="00794391">
        <w:rPr>
          <w:rFonts w:ascii="Arial" w:hAnsi="Arial" w:cs="Arial"/>
        </w:rPr>
        <w:t xml:space="preserve"> </w:t>
      </w:r>
      <w:r w:rsidR="00B04DAD" w:rsidRPr="00794391">
        <w:rPr>
          <w:rFonts w:ascii="Arial" w:hAnsi="Arial" w:cs="Arial"/>
        </w:rPr>
        <w:t>Such factors may be</w:t>
      </w:r>
      <w:r w:rsidR="004A2507" w:rsidRPr="00794391">
        <w:rPr>
          <w:rFonts w:ascii="Arial" w:hAnsi="Arial" w:cs="Arial"/>
        </w:rPr>
        <w:t xml:space="preserve"> included </w:t>
      </w:r>
      <w:r w:rsidR="008E090B" w:rsidRPr="00794391">
        <w:rPr>
          <w:rFonts w:ascii="Arial" w:hAnsi="Arial" w:cs="Arial"/>
        </w:rPr>
        <w:t>within</w:t>
      </w:r>
      <w:r w:rsidR="00B04DAD" w:rsidRPr="00794391">
        <w:rPr>
          <w:rFonts w:ascii="Arial" w:hAnsi="Arial" w:cs="Arial"/>
        </w:rPr>
        <w:t xml:space="preserve"> </w:t>
      </w:r>
      <w:r w:rsidRPr="00794391">
        <w:rPr>
          <w:rFonts w:ascii="Arial" w:hAnsi="Arial" w:cs="Arial"/>
        </w:rPr>
        <w:t>Bronfenbrenner’s Ecological Systems Theory</w:t>
      </w:r>
      <w:r w:rsidR="004A2507" w:rsidRPr="00794391">
        <w:rPr>
          <w:rFonts w:ascii="Arial" w:hAnsi="Arial" w:cs="Arial"/>
        </w:rPr>
        <w:t xml:space="preserve"> </w:t>
      </w:r>
      <w:r w:rsidR="00D71331" w:rsidRPr="00794391">
        <w:rPr>
          <w:rFonts w:ascii="Arial" w:hAnsi="Arial" w:cs="Arial"/>
        </w:rPr>
        <w:t xml:space="preserve">(1979) </w:t>
      </w:r>
      <w:r w:rsidRPr="00794391">
        <w:rPr>
          <w:rFonts w:ascii="Arial" w:hAnsi="Arial" w:cs="Arial"/>
        </w:rPr>
        <w:t xml:space="preserve">or Maslow’s </w:t>
      </w:r>
      <w:r w:rsidR="00AA4B98" w:rsidRPr="00794391">
        <w:rPr>
          <w:rFonts w:ascii="Arial" w:hAnsi="Arial" w:cs="Arial"/>
        </w:rPr>
        <w:t>Hierarchy</w:t>
      </w:r>
      <w:r w:rsidRPr="00794391">
        <w:rPr>
          <w:rFonts w:ascii="Arial" w:hAnsi="Arial" w:cs="Arial"/>
        </w:rPr>
        <w:t xml:space="preserve"> of Needs</w:t>
      </w:r>
      <w:r w:rsidR="00D71331" w:rsidRPr="00794391">
        <w:rPr>
          <w:rFonts w:ascii="Arial" w:hAnsi="Arial" w:cs="Arial"/>
        </w:rPr>
        <w:t xml:space="preserve"> (1943)</w:t>
      </w:r>
      <w:r w:rsidRPr="00794391">
        <w:rPr>
          <w:rFonts w:ascii="Arial" w:hAnsi="Arial" w:cs="Arial"/>
        </w:rPr>
        <w:t xml:space="preserve">, as mentioned previously. </w:t>
      </w:r>
      <w:r w:rsidR="00BA5DF4" w:rsidRPr="00794391">
        <w:rPr>
          <w:rFonts w:ascii="Arial" w:hAnsi="Arial" w:cs="Arial"/>
        </w:rPr>
        <w:t xml:space="preserve">Therefore, we must be mindful when collating our findings and take such </w:t>
      </w:r>
      <w:r w:rsidR="007C3FFC" w:rsidRPr="00794391">
        <w:rPr>
          <w:rFonts w:ascii="Arial" w:hAnsi="Arial" w:cs="Arial"/>
        </w:rPr>
        <w:t xml:space="preserve">theories and </w:t>
      </w:r>
      <w:r w:rsidR="00BA5DF4" w:rsidRPr="00794391">
        <w:rPr>
          <w:rFonts w:ascii="Arial" w:hAnsi="Arial" w:cs="Arial"/>
        </w:rPr>
        <w:t xml:space="preserve">possibilities into consideration. </w:t>
      </w:r>
      <w:r w:rsidR="00ED4ADC" w:rsidRPr="00794391">
        <w:rPr>
          <w:rFonts w:ascii="Arial" w:hAnsi="Arial" w:cs="Arial"/>
        </w:rPr>
        <w:t xml:space="preserve">Had another form of qualitative research been conducted such as interviews or focus groups, more in-depth findings </w:t>
      </w:r>
      <w:r w:rsidR="00896193" w:rsidRPr="00794391">
        <w:rPr>
          <w:rFonts w:ascii="Arial" w:hAnsi="Arial" w:cs="Arial"/>
        </w:rPr>
        <w:t>might</w:t>
      </w:r>
      <w:r w:rsidR="00ED4ADC" w:rsidRPr="00794391">
        <w:rPr>
          <w:rFonts w:ascii="Arial" w:hAnsi="Arial" w:cs="Arial"/>
        </w:rPr>
        <w:t xml:space="preserve"> have been gathered</w:t>
      </w:r>
      <w:r w:rsidR="00046D79" w:rsidRPr="00794391">
        <w:rPr>
          <w:rFonts w:ascii="Arial" w:hAnsi="Arial" w:cs="Arial"/>
        </w:rPr>
        <w:t xml:space="preserve"> </w:t>
      </w:r>
      <w:sdt>
        <w:sdtPr>
          <w:rPr>
            <w:rFonts w:ascii="Arial" w:hAnsi="Arial" w:cs="Arial"/>
          </w:rPr>
          <w:id w:val="-668868665"/>
          <w:citation/>
        </w:sdtPr>
        <w:sdtContent>
          <w:r w:rsidR="001555A5" w:rsidRPr="00794391">
            <w:rPr>
              <w:rFonts w:ascii="Arial" w:hAnsi="Arial" w:cs="Arial"/>
            </w:rPr>
            <w:fldChar w:fldCharType="begin"/>
          </w:r>
          <w:r w:rsidR="001555A5" w:rsidRPr="00794391">
            <w:rPr>
              <w:rFonts w:ascii="Arial" w:hAnsi="Arial" w:cs="Arial"/>
            </w:rPr>
            <w:instrText xml:space="preserve"> CITATION Kit08 \l 2057 </w:instrText>
          </w:r>
          <w:r w:rsidR="001555A5" w:rsidRPr="00794391">
            <w:rPr>
              <w:rFonts w:ascii="Arial" w:hAnsi="Arial" w:cs="Arial"/>
            </w:rPr>
            <w:fldChar w:fldCharType="separate"/>
          </w:r>
          <w:r w:rsidR="001555A5" w:rsidRPr="00794391">
            <w:rPr>
              <w:rFonts w:ascii="Arial" w:hAnsi="Arial" w:cs="Arial"/>
              <w:noProof/>
            </w:rPr>
            <w:t>(Kitto, Chesters, &amp; Grbich, 2008)</w:t>
          </w:r>
          <w:r w:rsidR="001555A5" w:rsidRPr="00794391">
            <w:rPr>
              <w:rFonts w:ascii="Arial" w:hAnsi="Arial" w:cs="Arial"/>
            </w:rPr>
            <w:fldChar w:fldCharType="end"/>
          </w:r>
        </w:sdtContent>
      </w:sdt>
      <w:r w:rsidR="001555A5" w:rsidRPr="00794391">
        <w:rPr>
          <w:rFonts w:ascii="Arial" w:hAnsi="Arial" w:cs="Arial"/>
        </w:rPr>
        <w:t>.</w:t>
      </w:r>
    </w:p>
    <w:p w14:paraId="58851C2C" w14:textId="77777777" w:rsidR="00873F41" w:rsidRPr="00794391" w:rsidRDefault="00873F41" w:rsidP="00FB12A9">
      <w:pPr>
        <w:rPr>
          <w:rFonts w:ascii="Arial" w:hAnsi="Arial" w:cs="Arial"/>
          <w:b/>
          <w:bCs/>
        </w:rPr>
      </w:pPr>
    </w:p>
    <w:p w14:paraId="5884FC5A" w14:textId="00AAC064" w:rsidR="00E91401" w:rsidRPr="00794391" w:rsidRDefault="00AC65C2" w:rsidP="00B8416F">
      <w:pPr>
        <w:rPr>
          <w:rFonts w:ascii="Arial" w:hAnsi="Arial" w:cs="Arial"/>
        </w:rPr>
      </w:pPr>
      <w:r w:rsidRPr="00794391">
        <w:rPr>
          <w:rFonts w:ascii="Arial" w:hAnsi="Arial" w:cs="Arial"/>
        </w:rPr>
        <w:t>Alongside the use of the Leuven scale</w:t>
      </w:r>
      <w:r w:rsidR="001F1D9C" w:rsidRPr="00794391">
        <w:rPr>
          <w:rFonts w:ascii="Arial" w:hAnsi="Arial" w:cs="Arial"/>
        </w:rPr>
        <w:t>,</w:t>
      </w:r>
      <w:r w:rsidR="00856EFA" w:rsidRPr="00794391">
        <w:rPr>
          <w:rFonts w:ascii="Arial" w:hAnsi="Arial" w:cs="Arial"/>
        </w:rPr>
        <w:t xml:space="preserve"> </w:t>
      </w:r>
      <w:r w:rsidR="002C1071" w:rsidRPr="00794391">
        <w:rPr>
          <w:rFonts w:ascii="Arial" w:hAnsi="Arial" w:cs="Arial"/>
        </w:rPr>
        <w:t>observational notes</w:t>
      </w:r>
      <w:r w:rsidR="001F1D9C" w:rsidRPr="00794391">
        <w:rPr>
          <w:rFonts w:ascii="Arial" w:hAnsi="Arial" w:cs="Arial"/>
        </w:rPr>
        <w:t xml:space="preserve"> were also </w:t>
      </w:r>
      <w:r w:rsidRPr="00794391">
        <w:rPr>
          <w:rFonts w:ascii="Arial" w:hAnsi="Arial" w:cs="Arial"/>
        </w:rPr>
        <w:t xml:space="preserve">taken during each lesson. </w:t>
      </w:r>
      <w:r w:rsidR="00336959" w:rsidRPr="00794391">
        <w:rPr>
          <w:rFonts w:ascii="Arial" w:hAnsi="Arial" w:cs="Arial"/>
        </w:rPr>
        <w:t>Qualitative research methods such as non-participant observation</w:t>
      </w:r>
      <w:r w:rsidR="00673B8C" w:rsidRPr="00794391">
        <w:rPr>
          <w:rFonts w:ascii="Arial" w:hAnsi="Arial" w:cs="Arial"/>
        </w:rPr>
        <w:t xml:space="preserve"> </w:t>
      </w:r>
      <w:r w:rsidR="00E00BC3" w:rsidRPr="00794391">
        <w:rPr>
          <w:rFonts w:ascii="Arial" w:hAnsi="Arial" w:cs="Arial"/>
        </w:rPr>
        <w:t>is</w:t>
      </w:r>
      <w:r w:rsidR="00336959" w:rsidRPr="00794391">
        <w:rPr>
          <w:rFonts w:ascii="Arial" w:hAnsi="Arial" w:cs="Arial"/>
        </w:rPr>
        <w:t xml:space="preserve"> “central to research in education”</w:t>
      </w:r>
      <w:r w:rsidR="00E10A86" w:rsidRPr="00794391">
        <w:rPr>
          <w:rFonts w:ascii="Arial" w:hAnsi="Arial" w:cs="Arial"/>
        </w:rPr>
        <w:t xml:space="preserve"> (Given, 2008</w:t>
      </w:r>
      <w:r w:rsidR="002366EF" w:rsidRPr="00794391">
        <w:rPr>
          <w:rFonts w:ascii="Arial" w:hAnsi="Arial" w:cs="Arial"/>
        </w:rPr>
        <w:t>, p</w:t>
      </w:r>
      <w:r w:rsidR="00414D16">
        <w:rPr>
          <w:rFonts w:ascii="Arial" w:hAnsi="Arial" w:cs="Arial"/>
        </w:rPr>
        <w:t xml:space="preserve">. </w:t>
      </w:r>
      <w:r w:rsidR="00E10A86" w:rsidRPr="00794391">
        <w:rPr>
          <w:rFonts w:ascii="Arial" w:hAnsi="Arial" w:cs="Arial"/>
        </w:rPr>
        <w:t>29)</w:t>
      </w:r>
      <w:r w:rsidR="002D6E71" w:rsidRPr="00794391">
        <w:rPr>
          <w:rFonts w:ascii="Arial" w:hAnsi="Arial" w:cs="Arial"/>
        </w:rPr>
        <w:t>, as</w:t>
      </w:r>
      <w:r w:rsidR="00A531A6" w:rsidRPr="00794391">
        <w:rPr>
          <w:rFonts w:ascii="Arial" w:hAnsi="Arial" w:cs="Arial"/>
        </w:rPr>
        <w:t xml:space="preserve"> </w:t>
      </w:r>
      <w:r w:rsidR="002D6E71" w:rsidRPr="00794391">
        <w:rPr>
          <w:rFonts w:ascii="Arial" w:hAnsi="Arial" w:cs="Arial"/>
        </w:rPr>
        <w:t>this form of observation</w:t>
      </w:r>
      <w:r w:rsidR="00B50774" w:rsidRPr="00794391">
        <w:rPr>
          <w:rFonts w:ascii="Arial" w:hAnsi="Arial" w:cs="Arial"/>
        </w:rPr>
        <w:t xml:space="preserve"> </w:t>
      </w:r>
      <w:r w:rsidR="002D6E71" w:rsidRPr="00794391">
        <w:rPr>
          <w:rFonts w:ascii="Arial" w:hAnsi="Arial" w:cs="Arial"/>
        </w:rPr>
        <w:t>probes the ‘why’ and ‘how’ questions. Observational notetaking enabled us to enrich our researc</w:t>
      </w:r>
      <w:r w:rsidR="00FF67D1" w:rsidRPr="00794391">
        <w:rPr>
          <w:rFonts w:ascii="Arial" w:hAnsi="Arial" w:cs="Arial"/>
        </w:rPr>
        <w:t xml:space="preserve">h more </w:t>
      </w:r>
      <w:r w:rsidR="005566D1" w:rsidRPr="00794391">
        <w:rPr>
          <w:rFonts w:ascii="Arial" w:hAnsi="Arial" w:cs="Arial"/>
        </w:rPr>
        <w:t xml:space="preserve">than if observational notetaking was not </w:t>
      </w:r>
      <w:r w:rsidR="00B57103" w:rsidRPr="00794391">
        <w:rPr>
          <w:rFonts w:ascii="Arial" w:hAnsi="Arial" w:cs="Arial"/>
        </w:rPr>
        <w:t>undertaken</w:t>
      </w:r>
      <w:r w:rsidR="00E10A86" w:rsidRPr="00794391">
        <w:rPr>
          <w:rFonts w:ascii="Arial" w:hAnsi="Arial" w:cs="Arial"/>
        </w:rPr>
        <w:t xml:space="preserve"> (Given, 2008).</w:t>
      </w:r>
      <w:r w:rsidR="001B4FC0" w:rsidRPr="00794391">
        <w:rPr>
          <w:rFonts w:ascii="Arial" w:hAnsi="Arial" w:cs="Arial"/>
        </w:rPr>
        <w:t xml:space="preserve"> Observational note taking may result in the observer missing a vital fi</w:t>
      </w:r>
      <w:r w:rsidR="001F1D9C" w:rsidRPr="00794391">
        <w:rPr>
          <w:rFonts w:ascii="Arial" w:hAnsi="Arial" w:cs="Arial"/>
        </w:rPr>
        <w:t xml:space="preserve">nding during </w:t>
      </w:r>
      <w:r w:rsidR="001B4FC0" w:rsidRPr="00794391">
        <w:rPr>
          <w:rFonts w:ascii="Arial" w:hAnsi="Arial" w:cs="Arial"/>
        </w:rPr>
        <w:t>lesson studies</w:t>
      </w:r>
      <w:r w:rsidR="003F75D4" w:rsidRPr="00794391">
        <w:rPr>
          <w:rFonts w:ascii="Arial" w:hAnsi="Arial" w:cs="Arial"/>
        </w:rPr>
        <w:t>,</w:t>
      </w:r>
      <w:r w:rsidR="001B4FC0" w:rsidRPr="00794391">
        <w:rPr>
          <w:rFonts w:ascii="Arial" w:hAnsi="Arial" w:cs="Arial"/>
        </w:rPr>
        <w:t xml:space="preserve"> however this was acknowledged prior to carrying out all lesson</w:t>
      </w:r>
      <w:r w:rsidR="00375A7F" w:rsidRPr="00794391">
        <w:rPr>
          <w:rFonts w:ascii="Arial" w:hAnsi="Arial" w:cs="Arial"/>
        </w:rPr>
        <w:t>s</w:t>
      </w:r>
      <w:r w:rsidR="001B4FC0" w:rsidRPr="00794391">
        <w:rPr>
          <w:rFonts w:ascii="Arial" w:hAnsi="Arial" w:cs="Arial"/>
        </w:rPr>
        <w:t xml:space="preserve"> and </w:t>
      </w:r>
      <w:r w:rsidR="00A70CF6" w:rsidRPr="00794391">
        <w:rPr>
          <w:rFonts w:ascii="Arial" w:hAnsi="Arial" w:cs="Arial"/>
        </w:rPr>
        <w:t xml:space="preserve">as </w:t>
      </w:r>
      <w:r w:rsidR="001B4FC0" w:rsidRPr="00794391">
        <w:rPr>
          <w:rFonts w:ascii="Arial" w:hAnsi="Arial" w:cs="Arial"/>
        </w:rPr>
        <w:t>researchers</w:t>
      </w:r>
      <w:r w:rsidR="00A70CF6" w:rsidRPr="00794391">
        <w:rPr>
          <w:rFonts w:ascii="Arial" w:hAnsi="Arial" w:cs="Arial"/>
        </w:rPr>
        <w:t>, we</w:t>
      </w:r>
      <w:r w:rsidR="001B4FC0" w:rsidRPr="00794391">
        <w:rPr>
          <w:rFonts w:ascii="Arial" w:hAnsi="Arial" w:cs="Arial"/>
        </w:rPr>
        <w:t xml:space="preserve"> were</w:t>
      </w:r>
      <w:r w:rsidR="001F1D9C" w:rsidRPr="00794391">
        <w:rPr>
          <w:rFonts w:ascii="Arial" w:hAnsi="Arial" w:cs="Arial"/>
        </w:rPr>
        <w:t xml:space="preserve"> mindful of this.</w:t>
      </w:r>
      <w:r w:rsidR="001B4FC0" w:rsidRPr="00794391">
        <w:rPr>
          <w:rFonts w:ascii="Arial" w:hAnsi="Arial" w:cs="Arial"/>
        </w:rPr>
        <w:t xml:space="preserve"> </w:t>
      </w:r>
      <w:r w:rsidR="00E91401" w:rsidRPr="00794391">
        <w:rPr>
          <w:rFonts w:ascii="Arial" w:hAnsi="Arial" w:cs="Arial"/>
        </w:rPr>
        <w:t xml:space="preserve">Despite this, participant observation harbours many advantages as it not only “enhances the quality of data obtained during fieldwork” </w:t>
      </w:r>
      <w:sdt>
        <w:sdtPr>
          <w:rPr>
            <w:rFonts w:ascii="Arial" w:hAnsi="Arial" w:cs="Arial"/>
          </w:rPr>
          <w:id w:val="1270748313"/>
          <w:citation/>
        </w:sdtPr>
        <w:sdtContent>
          <w:r w:rsidR="00CE38BA" w:rsidRPr="00794391">
            <w:rPr>
              <w:rFonts w:ascii="Arial" w:hAnsi="Arial" w:cs="Arial"/>
            </w:rPr>
            <w:fldChar w:fldCharType="begin"/>
          </w:r>
          <w:r w:rsidR="00CE38BA" w:rsidRPr="00794391">
            <w:rPr>
              <w:rFonts w:ascii="Arial" w:hAnsi="Arial" w:cs="Arial"/>
            </w:rPr>
            <w:instrText xml:space="preserve">CITATION DeW11 \p 10 \l 2057 </w:instrText>
          </w:r>
          <w:r w:rsidR="00CE38BA" w:rsidRPr="00794391">
            <w:rPr>
              <w:rFonts w:ascii="Arial" w:hAnsi="Arial" w:cs="Arial"/>
            </w:rPr>
            <w:fldChar w:fldCharType="separate"/>
          </w:r>
          <w:r w:rsidR="00CE38BA" w:rsidRPr="00794391">
            <w:rPr>
              <w:rFonts w:ascii="Arial" w:hAnsi="Arial" w:cs="Arial"/>
              <w:noProof/>
            </w:rPr>
            <w:t>(DeWalt &amp; DeWalt, 2011, p. 10)</w:t>
          </w:r>
          <w:r w:rsidR="00CE38BA" w:rsidRPr="00794391">
            <w:rPr>
              <w:rFonts w:ascii="Arial" w:hAnsi="Arial" w:cs="Arial"/>
            </w:rPr>
            <w:fldChar w:fldCharType="end"/>
          </w:r>
        </w:sdtContent>
      </w:sdt>
      <w:r w:rsidR="00CE38BA" w:rsidRPr="00794391">
        <w:rPr>
          <w:rFonts w:ascii="Arial" w:hAnsi="Arial" w:cs="Arial"/>
        </w:rPr>
        <w:t xml:space="preserve"> </w:t>
      </w:r>
      <w:r w:rsidR="00E91401" w:rsidRPr="00794391">
        <w:rPr>
          <w:rFonts w:ascii="Arial" w:hAnsi="Arial" w:cs="Arial"/>
        </w:rPr>
        <w:t xml:space="preserve">it also “enhances the quality of interpretation” </w:t>
      </w:r>
      <w:sdt>
        <w:sdtPr>
          <w:rPr>
            <w:rFonts w:ascii="Arial" w:hAnsi="Arial" w:cs="Arial"/>
          </w:rPr>
          <w:id w:val="-73826696"/>
          <w:citation/>
        </w:sdtPr>
        <w:sdtContent>
          <w:r w:rsidR="00CE38BA" w:rsidRPr="00794391">
            <w:rPr>
              <w:rFonts w:ascii="Arial" w:hAnsi="Arial" w:cs="Arial"/>
            </w:rPr>
            <w:fldChar w:fldCharType="begin"/>
          </w:r>
          <w:r w:rsidR="00CE38BA" w:rsidRPr="00794391">
            <w:rPr>
              <w:rFonts w:ascii="Arial" w:hAnsi="Arial" w:cs="Arial"/>
            </w:rPr>
            <w:instrText xml:space="preserve">CITATION DeW11 \p 10 \l 2057 </w:instrText>
          </w:r>
          <w:r w:rsidR="00CE38BA" w:rsidRPr="00794391">
            <w:rPr>
              <w:rFonts w:ascii="Arial" w:hAnsi="Arial" w:cs="Arial"/>
            </w:rPr>
            <w:fldChar w:fldCharType="separate"/>
          </w:r>
          <w:r w:rsidR="00CE38BA" w:rsidRPr="00794391">
            <w:rPr>
              <w:rFonts w:ascii="Arial" w:hAnsi="Arial" w:cs="Arial"/>
              <w:noProof/>
            </w:rPr>
            <w:t>(DeWalt &amp; DeWalt, 2011, p. 10)</w:t>
          </w:r>
          <w:r w:rsidR="00CE38BA" w:rsidRPr="00794391">
            <w:rPr>
              <w:rFonts w:ascii="Arial" w:hAnsi="Arial" w:cs="Arial"/>
            </w:rPr>
            <w:fldChar w:fldCharType="end"/>
          </w:r>
        </w:sdtContent>
      </w:sdt>
      <w:r w:rsidR="00CE38BA" w:rsidRPr="00794391">
        <w:rPr>
          <w:rFonts w:ascii="Arial" w:hAnsi="Arial" w:cs="Arial"/>
        </w:rPr>
        <w:t xml:space="preserve"> </w:t>
      </w:r>
      <w:r w:rsidR="00E91401" w:rsidRPr="00794391">
        <w:rPr>
          <w:rFonts w:ascii="Arial" w:hAnsi="Arial" w:cs="Arial"/>
        </w:rPr>
        <w:t>of that data.</w:t>
      </w:r>
      <w:r w:rsidR="00AF55E3" w:rsidRPr="00794391">
        <w:rPr>
          <w:rFonts w:ascii="Arial" w:hAnsi="Arial" w:cs="Arial"/>
        </w:rPr>
        <w:t xml:space="preserve"> </w:t>
      </w:r>
      <w:r w:rsidR="00AC6CBC" w:rsidRPr="00794391">
        <w:rPr>
          <w:rFonts w:ascii="Arial" w:hAnsi="Arial" w:cs="Arial"/>
        </w:rPr>
        <w:t>Thus, it could be argued that observational note</w:t>
      </w:r>
      <w:r w:rsidR="00E54E74" w:rsidRPr="00794391">
        <w:rPr>
          <w:rFonts w:ascii="Arial" w:hAnsi="Arial" w:cs="Arial"/>
        </w:rPr>
        <w:t>taking</w:t>
      </w:r>
      <w:r w:rsidR="00AC6CBC" w:rsidRPr="00794391">
        <w:rPr>
          <w:rFonts w:ascii="Arial" w:hAnsi="Arial" w:cs="Arial"/>
        </w:rPr>
        <w:t xml:space="preserve"> and the use of the </w:t>
      </w:r>
      <w:r w:rsidR="00D416FD" w:rsidRPr="00794391">
        <w:rPr>
          <w:rFonts w:ascii="Arial" w:hAnsi="Arial" w:cs="Arial"/>
        </w:rPr>
        <w:t>Leuven</w:t>
      </w:r>
      <w:r w:rsidR="00AC6CBC" w:rsidRPr="00794391">
        <w:rPr>
          <w:rFonts w:ascii="Arial" w:hAnsi="Arial" w:cs="Arial"/>
        </w:rPr>
        <w:t xml:space="preserve"> scale are not the</w:t>
      </w:r>
      <w:r w:rsidR="00504352" w:rsidRPr="00794391">
        <w:rPr>
          <w:rFonts w:ascii="Arial" w:hAnsi="Arial" w:cs="Arial"/>
        </w:rPr>
        <w:t xml:space="preserve"> greatest </w:t>
      </w:r>
      <w:r w:rsidR="00B840E3" w:rsidRPr="00794391">
        <w:rPr>
          <w:rFonts w:ascii="Arial" w:hAnsi="Arial" w:cs="Arial"/>
        </w:rPr>
        <w:t xml:space="preserve">qualitative </w:t>
      </w:r>
      <w:r w:rsidR="00AC6CBC" w:rsidRPr="00794391">
        <w:rPr>
          <w:rFonts w:ascii="Arial" w:hAnsi="Arial" w:cs="Arial"/>
        </w:rPr>
        <w:t xml:space="preserve">data collection. </w:t>
      </w:r>
    </w:p>
    <w:p w14:paraId="7F428D09" w14:textId="77777777" w:rsidR="00873F41" w:rsidRPr="00794391" w:rsidRDefault="00873F41" w:rsidP="00B8416F">
      <w:pPr>
        <w:rPr>
          <w:rFonts w:ascii="Arial" w:hAnsi="Arial" w:cs="Arial"/>
        </w:rPr>
      </w:pPr>
    </w:p>
    <w:p w14:paraId="3AEB008F" w14:textId="5A401F06" w:rsidR="004A6475" w:rsidRPr="00794391" w:rsidRDefault="008912F3" w:rsidP="00B8416F">
      <w:pPr>
        <w:rPr>
          <w:rFonts w:ascii="Arial" w:hAnsi="Arial" w:cs="Arial"/>
        </w:rPr>
      </w:pPr>
      <w:r w:rsidRPr="00794391">
        <w:rPr>
          <w:rFonts w:ascii="Arial" w:hAnsi="Arial" w:cs="Arial"/>
        </w:rPr>
        <w:lastRenderedPageBreak/>
        <w:t xml:space="preserve">In defiance of this, quantitative data could have provided us with more factual </w:t>
      </w:r>
      <w:r w:rsidR="00A10C26" w:rsidRPr="00794391">
        <w:rPr>
          <w:rFonts w:ascii="Arial" w:hAnsi="Arial" w:cs="Arial"/>
        </w:rPr>
        <w:t xml:space="preserve">and </w:t>
      </w:r>
      <w:r w:rsidR="00BA397C" w:rsidRPr="00794391">
        <w:rPr>
          <w:rFonts w:ascii="Arial" w:hAnsi="Arial" w:cs="Arial"/>
        </w:rPr>
        <w:t>numerically</w:t>
      </w:r>
      <w:r w:rsidR="00A10C26" w:rsidRPr="00794391">
        <w:rPr>
          <w:rFonts w:ascii="Arial" w:hAnsi="Arial" w:cs="Arial"/>
        </w:rPr>
        <w:t xml:space="preserve"> rich data</w:t>
      </w:r>
      <w:r w:rsidR="00B540AE" w:rsidRPr="00794391">
        <w:rPr>
          <w:rFonts w:ascii="Arial" w:hAnsi="Arial" w:cs="Arial"/>
        </w:rPr>
        <w:t>.</w:t>
      </w:r>
      <w:r w:rsidR="00636D56" w:rsidRPr="00794391">
        <w:rPr>
          <w:rFonts w:ascii="Arial" w:hAnsi="Arial" w:cs="Arial"/>
        </w:rPr>
        <w:t xml:space="preserve"> </w:t>
      </w:r>
      <w:r w:rsidR="00B540AE" w:rsidRPr="00794391">
        <w:rPr>
          <w:rFonts w:ascii="Arial" w:hAnsi="Arial" w:cs="Arial"/>
        </w:rPr>
        <w:t>H</w:t>
      </w:r>
      <w:r w:rsidR="00F55152" w:rsidRPr="00794391">
        <w:rPr>
          <w:rFonts w:ascii="Arial" w:hAnsi="Arial" w:cs="Arial"/>
        </w:rPr>
        <w:t>owever</w:t>
      </w:r>
      <w:r w:rsidR="00754EDC" w:rsidRPr="00794391">
        <w:rPr>
          <w:rFonts w:ascii="Arial" w:hAnsi="Arial" w:cs="Arial"/>
        </w:rPr>
        <w:t xml:space="preserve"> quantitative data </w:t>
      </w:r>
      <w:r w:rsidR="00F55152" w:rsidRPr="00794391">
        <w:rPr>
          <w:rFonts w:ascii="Arial" w:hAnsi="Arial" w:cs="Arial"/>
        </w:rPr>
        <w:t xml:space="preserve">could be extracted from </w:t>
      </w:r>
      <w:r w:rsidR="003733FB" w:rsidRPr="00794391">
        <w:rPr>
          <w:rFonts w:ascii="Arial" w:hAnsi="Arial" w:cs="Arial"/>
        </w:rPr>
        <w:t xml:space="preserve">focus </w:t>
      </w:r>
      <w:r w:rsidR="00F55152" w:rsidRPr="00794391">
        <w:rPr>
          <w:rFonts w:ascii="Arial" w:hAnsi="Arial" w:cs="Arial"/>
        </w:rPr>
        <w:t>pupil questionnaires</w:t>
      </w:r>
      <w:r w:rsidR="003A75DD" w:rsidRPr="00794391">
        <w:rPr>
          <w:rFonts w:ascii="Arial" w:hAnsi="Arial" w:cs="Arial"/>
        </w:rPr>
        <w:t>,</w:t>
      </w:r>
      <w:r w:rsidR="00B540AE" w:rsidRPr="00794391">
        <w:rPr>
          <w:rFonts w:ascii="Arial" w:hAnsi="Arial" w:cs="Arial"/>
        </w:rPr>
        <w:t xml:space="preserve"> in order to implement an integrated approach (Bamberger, 2000)</w:t>
      </w:r>
      <w:r w:rsidRPr="00794391">
        <w:rPr>
          <w:rFonts w:ascii="Arial" w:hAnsi="Arial" w:cs="Arial"/>
        </w:rPr>
        <w:t>. It was</w:t>
      </w:r>
      <w:r w:rsidR="00744B8A" w:rsidRPr="00794391">
        <w:rPr>
          <w:rFonts w:ascii="Arial" w:hAnsi="Arial" w:cs="Arial"/>
        </w:rPr>
        <w:t xml:space="preserve"> concluded</w:t>
      </w:r>
      <w:r w:rsidRPr="00794391">
        <w:rPr>
          <w:rFonts w:ascii="Arial" w:hAnsi="Arial" w:cs="Arial"/>
        </w:rPr>
        <w:t xml:space="preserve"> </w:t>
      </w:r>
      <w:r w:rsidR="00A10C26" w:rsidRPr="00794391">
        <w:rPr>
          <w:rFonts w:ascii="Arial" w:hAnsi="Arial" w:cs="Arial"/>
        </w:rPr>
        <w:t xml:space="preserve">however, </w:t>
      </w:r>
      <w:r w:rsidRPr="00794391">
        <w:rPr>
          <w:rFonts w:ascii="Arial" w:hAnsi="Arial" w:cs="Arial"/>
        </w:rPr>
        <w:t>that qualitative data was best suited</w:t>
      </w:r>
      <w:r w:rsidR="00FA22C0" w:rsidRPr="00794391">
        <w:rPr>
          <w:rFonts w:ascii="Arial" w:hAnsi="Arial" w:cs="Arial"/>
        </w:rPr>
        <w:t xml:space="preserve"> </w:t>
      </w:r>
      <w:r w:rsidR="00017EC6" w:rsidRPr="00794391">
        <w:rPr>
          <w:rFonts w:ascii="Arial" w:hAnsi="Arial" w:cs="Arial"/>
        </w:rPr>
        <w:t>to the lesson</w:t>
      </w:r>
      <w:r w:rsidR="00A77F6D" w:rsidRPr="00794391">
        <w:rPr>
          <w:rFonts w:ascii="Arial" w:hAnsi="Arial" w:cs="Arial"/>
        </w:rPr>
        <w:t>s</w:t>
      </w:r>
      <w:r w:rsidR="00017EC6" w:rsidRPr="00794391">
        <w:rPr>
          <w:rFonts w:ascii="Arial" w:hAnsi="Arial" w:cs="Arial"/>
        </w:rPr>
        <w:t xml:space="preserve"> as</w:t>
      </w:r>
      <w:r w:rsidR="0053035B" w:rsidRPr="00794391">
        <w:rPr>
          <w:rFonts w:ascii="Arial" w:hAnsi="Arial" w:cs="Arial"/>
        </w:rPr>
        <w:t xml:space="preserve"> </w:t>
      </w:r>
      <w:r w:rsidR="00017EC6" w:rsidRPr="00794391">
        <w:rPr>
          <w:rFonts w:ascii="Arial" w:hAnsi="Arial" w:cs="Arial"/>
        </w:rPr>
        <w:t>sample sizes</w:t>
      </w:r>
      <w:r w:rsidR="00466BE1" w:rsidRPr="00794391">
        <w:rPr>
          <w:rFonts w:ascii="Arial" w:hAnsi="Arial" w:cs="Arial"/>
        </w:rPr>
        <w:t xml:space="preserve"> and timescale</w:t>
      </w:r>
      <w:r w:rsidR="0053035B" w:rsidRPr="00794391">
        <w:rPr>
          <w:rFonts w:ascii="Arial" w:hAnsi="Arial" w:cs="Arial"/>
        </w:rPr>
        <w:t xml:space="preserve">s </w:t>
      </w:r>
      <w:r w:rsidR="00466BE1" w:rsidRPr="00794391">
        <w:rPr>
          <w:rFonts w:ascii="Arial" w:hAnsi="Arial" w:cs="Arial"/>
        </w:rPr>
        <w:t>w</w:t>
      </w:r>
      <w:r w:rsidR="0053035B" w:rsidRPr="00794391">
        <w:rPr>
          <w:rFonts w:ascii="Arial" w:hAnsi="Arial" w:cs="Arial"/>
        </w:rPr>
        <w:t>ere</w:t>
      </w:r>
      <w:r w:rsidR="00017EC6" w:rsidRPr="00794391">
        <w:rPr>
          <w:rFonts w:ascii="Arial" w:hAnsi="Arial" w:cs="Arial"/>
        </w:rPr>
        <w:t xml:space="preserve"> limited</w:t>
      </w:r>
      <w:r w:rsidR="00FA22C0" w:rsidRPr="00794391">
        <w:rPr>
          <w:rFonts w:ascii="Arial" w:hAnsi="Arial" w:cs="Arial"/>
        </w:rPr>
        <w:t>.</w:t>
      </w:r>
      <w:r w:rsidR="004A6475" w:rsidRPr="00794391">
        <w:rPr>
          <w:rFonts w:ascii="Arial" w:hAnsi="Arial" w:cs="Arial"/>
        </w:rPr>
        <w:t xml:space="preserve"> The research str</w:t>
      </w:r>
      <w:r w:rsidR="00A25D5D" w:rsidRPr="00794391">
        <w:rPr>
          <w:rFonts w:ascii="Arial" w:hAnsi="Arial" w:cs="Arial"/>
        </w:rPr>
        <w:t>ived</w:t>
      </w:r>
      <w:r w:rsidR="004A6475" w:rsidRPr="00794391">
        <w:rPr>
          <w:rFonts w:ascii="Arial" w:hAnsi="Arial" w:cs="Arial"/>
        </w:rPr>
        <w:t xml:space="preserve"> to gather qualitative and quantitative data which we had hoped would enable us to determine whether a pupil’s ability impacts their level of involvement when working collaboratively in groups. Leavy (2017) suggests that “mixed method research” </w:t>
      </w:r>
      <w:sdt>
        <w:sdtPr>
          <w:rPr>
            <w:rFonts w:ascii="Arial" w:hAnsi="Arial" w:cs="Arial"/>
          </w:rPr>
          <w:id w:val="-959566167"/>
          <w:citation/>
        </w:sdtPr>
        <w:sdtContent>
          <w:r w:rsidR="001467A2" w:rsidRPr="00794391">
            <w:rPr>
              <w:rFonts w:ascii="Arial" w:hAnsi="Arial" w:cs="Arial"/>
            </w:rPr>
            <w:fldChar w:fldCharType="begin"/>
          </w:r>
          <w:r w:rsidR="001467A2" w:rsidRPr="00794391">
            <w:rPr>
              <w:rFonts w:ascii="Arial" w:hAnsi="Arial" w:cs="Arial"/>
            </w:rPr>
            <w:instrText xml:space="preserve">CITATION Lea17 \p 9 \l 2057 </w:instrText>
          </w:r>
          <w:r w:rsidR="001467A2" w:rsidRPr="00794391">
            <w:rPr>
              <w:rFonts w:ascii="Arial" w:hAnsi="Arial" w:cs="Arial"/>
            </w:rPr>
            <w:fldChar w:fldCharType="separate"/>
          </w:r>
          <w:r w:rsidR="001467A2" w:rsidRPr="00794391">
            <w:rPr>
              <w:rFonts w:ascii="Arial" w:hAnsi="Arial" w:cs="Arial"/>
              <w:noProof/>
            </w:rPr>
            <w:t>(Leavy, 2017, p. 9)</w:t>
          </w:r>
          <w:r w:rsidR="001467A2" w:rsidRPr="00794391">
            <w:rPr>
              <w:rFonts w:ascii="Arial" w:hAnsi="Arial" w:cs="Arial"/>
            </w:rPr>
            <w:fldChar w:fldCharType="end"/>
          </w:r>
        </w:sdtContent>
      </w:sdt>
      <w:r w:rsidR="001467A2" w:rsidRPr="00794391">
        <w:rPr>
          <w:rFonts w:ascii="Arial" w:hAnsi="Arial" w:cs="Arial"/>
        </w:rPr>
        <w:t xml:space="preserve"> </w:t>
      </w:r>
      <w:r w:rsidR="004A6475" w:rsidRPr="00794391">
        <w:rPr>
          <w:rFonts w:ascii="Arial" w:hAnsi="Arial" w:cs="Arial"/>
        </w:rPr>
        <w:t>is appropriate when the objective is to “describe, explain or evaluate”. Despite this, Leavy</w:t>
      </w:r>
      <w:r w:rsidR="00F713E9" w:rsidRPr="00794391">
        <w:rPr>
          <w:rFonts w:ascii="Arial" w:hAnsi="Arial" w:cs="Arial"/>
        </w:rPr>
        <w:t xml:space="preserve"> (2017)</w:t>
      </w:r>
      <w:r w:rsidR="004A6475" w:rsidRPr="00794391">
        <w:rPr>
          <w:rFonts w:ascii="Arial" w:hAnsi="Arial" w:cs="Arial"/>
        </w:rPr>
        <w:t xml:space="preserve"> does </w:t>
      </w:r>
      <w:r w:rsidR="00047682">
        <w:rPr>
          <w:rFonts w:ascii="Arial" w:hAnsi="Arial" w:cs="Arial"/>
        </w:rPr>
        <w:t xml:space="preserve">also </w:t>
      </w:r>
      <w:r w:rsidR="004A6475" w:rsidRPr="00794391">
        <w:rPr>
          <w:rFonts w:ascii="Arial" w:hAnsi="Arial" w:cs="Arial"/>
        </w:rPr>
        <w:t>mention that quantitative findings could influence qualitative findings and vice versa</w:t>
      </w:r>
      <w:r w:rsidR="001467A2" w:rsidRPr="00794391">
        <w:rPr>
          <w:rFonts w:ascii="Arial" w:hAnsi="Arial" w:cs="Arial"/>
        </w:rPr>
        <w:t xml:space="preserve">. </w:t>
      </w:r>
    </w:p>
    <w:p w14:paraId="4C02A0B4" w14:textId="77777777" w:rsidR="004A6475" w:rsidRPr="00794391" w:rsidRDefault="004A6475" w:rsidP="00B8416F">
      <w:pPr>
        <w:rPr>
          <w:rFonts w:ascii="Arial" w:hAnsi="Arial" w:cs="Arial"/>
        </w:rPr>
      </w:pPr>
    </w:p>
    <w:p w14:paraId="4F2C5CA7" w14:textId="2F41DEFE" w:rsidR="00E86A34" w:rsidRPr="00794391" w:rsidRDefault="00C43324" w:rsidP="00B8416F">
      <w:pPr>
        <w:rPr>
          <w:rFonts w:ascii="Arial" w:hAnsi="Arial" w:cs="Arial"/>
        </w:rPr>
      </w:pPr>
      <w:r w:rsidRPr="00794391">
        <w:rPr>
          <w:rFonts w:ascii="Arial" w:hAnsi="Arial" w:cs="Arial"/>
        </w:rPr>
        <w:t xml:space="preserve">To elaborate, </w:t>
      </w:r>
      <w:r w:rsidR="00727AE8" w:rsidRPr="00794391">
        <w:rPr>
          <w:rFonts w:ascii="Arial" w:hAnsi="Arial" w:cs="Arial"/>
        </w:rPr>
        <w:t>non-participant observation required researchers to sit at the back of the classroom</w:t>
      </w:r>
      <w:r w:rsidR="001F1D9C" w:rsidRPr="00794391">
        <w:rPr>
          <w:rFonts w:ascii="Arial" w:hAnsi="Arial" w:cs="Arial"/>
        </w:rPr>
        <w:t>,</w:t>
      </w:r>
      <w:r w:rsidR="00727AE8" w:rsidRPr="00794391">
        <w:rPr>
          <w:rFonts w:ascii="Arial" w:hAnsi="Arial" w:cs="Arial"/>
        </w:rPr>
        <w:t xml:space="preserve"> </w:t>
      </w:r>
      <w:r w:rsidR="001F1D9C" w:rsidRPr="00794391">
        <w:rPr>
          <w:rFonts w:ascii="Arial" w:hAnsi="Arial" w:cs="Arial"/>
        </w:rPr>
        <w:t>whilst simply</w:t>
      </w:r>
      <w:r w:rsidR="00727AE8" w:rsidRPr="00794391">
        <w:rPr>
          <w:rFonts w:ascii="Arial" w:hAnsi="Arial" w:cs="Arial"/>
        </w:rPr>
        <w:t xml:space="preserve"> observing pupil</w:t>
      </w:r>
      <w:r w:rsidR="00D14234" w:rsidRPr="00794391">
        <w:rPr>
          <w:rFonts w:ascii="Arial" w:hAnsi="Arial" w:cs="Arial"/>
        </w:rPr>
        <w:t xml:space="preserve"> behaviours</w:t>
      </w:r>
      <w:r w:rsidR="00727AE8" w:rsidRPr="00794391">
        <w:rPr>
          <w:rFonts w:ascii="Arial" w:hAnsi="Arial" w:cs="Arial"/>
        </w:rPr>
        <w:t xml:space="preserve">. This presented many advantages, as observational notes could be taken, the Leuven scale could be </w:t>
      </w:r>
      <w:r w:rsidR="007E4F2F" w:rsidRPr="00794391">
        <w:rPr>
          <w:rFonts w:ascii="Arial" w:hAnsi="Arial" w:cs="Arial"/>
        </w:rPr>
        <w:t>completed,</w:t>
      </w:r>
      <w:r w:rsidR="00727AE8" w:rsidRPr="00794391">
        <w:rPr>
          <w:rFonts w:ascii="Arial" w:hAnsi="Arial" w:cs="Arial"/>
        </w:rPr>
        <w:t xml:space="preserve"> and pupils were not disrupted. In contrast, non-participant observation could have caused an unnatural atmosphere in the classroom</w:t>
      </w:r>
      <w:r w:rsidR="0090315B" w:rsidRPr="00794391">
        <w:rPr>
          <w:rFonts w:ascii="Arial" w:hAnsi="Arial" w:cs="Arial"/>
        </w:rPr>
        <w:t>,</w:t>
      </w:r>
      <w:r w:rsidR="00727AE8" w:rsidRPr="00794391">
        <w:rPr>
          <w:rFonts w:ascii="Arial" w:hAnsi="Arial" w:cs="Arial"/>
        </w:rPr>
        <w:t xml:space="preserve"> as pupils were aware of the observers</w:t>
      </w:r>
      <w:r w:rsidR="00200879" w:rsidRPr="00794391">
        <w:rPr>
          <w:rFonts w:ascii="Arial" w:hAnsi="Arial" w:cs="Arial"/>
        </w:rPr>
        <w:t xml:space="preserve"> </w:t>
      </w:r>
      <w:r w:rsidR="00B437D1" w:rsidRPr="00794391">
        <w:rPr>
          <w:rFonts w:ascii="Arial" w:hAnsi="Arial" w:cs="Arial"/>
        </w:rPr>
        <w:t>(Brain, 2000).</w:t>
      </w:r>
      <w:r w:rsidR="001C564C" w:rsidRPr="00794391">
        <w:rPr>
          <w:rFonts w:ascii="Arial" w:hAnsi="Arial" w:cs="Arial"/>
        </w:rPr>
        <w:t xml:space="preserve"> </w:t>
      </w:r>
      <w:r w:rsidR="00E86A34" w:rsidRPr="00794391">
        <w:rPr>
          <w:rFonts w:ascii="Arial" w:hAnsi="Arial" w:cs="Arial"/>
        </w:rPr>
        <w:t xml:space="preserve"> </w:t>
      </w:r>
    </w:p>
    <w:p w14:paraId="73EB6070" w14:textId="77777777" w:rsidR="0052250D" w:rsidRPr="00794391" w:rsidRDefault="0052250D" w:rsidP="00B8416F">
      <w:pPr>
        <w:rPr>
          <w:rFonts w:ascii="Arial" w:hAnsi="Arial" w:cs="Arial"/>
          <w:sz w:val="28"/>
          <w:szCs w:val="28"/>
        </w:rPr>
      </w:pPr>
    </w:p>
    <w:p w14:paraId="27DF91F7" w14:textId="37298A28" w:rsidR="00837C99" w:rsidRPr="00794391" w:rsidRDefault="00837C99" w:rsidP="00DE78DA">
      <w:pPr>
        <w:rPr>
          <w:rFonts w:ascii="Arial" w:hAnsi="Arial" w:cs="Arial"/>
          <w:b/>
          <w:bCs/>
          <w:sz w:val="28"/>
          <w:szCs w:val="28"/>
          <w:u w:val="single"/>
        </w:rPr>
      </w:pPr>
      <w:r w:rsidRPr="00794391">
        <w:rPr>
          <w:rFonts w:ascii="Arial" w:hAnsi="Arial" w:cs="Arial"/>
          <w:b/>
          <w:bCs/>
          <w:sz w:val="28"/>
          <w:szCs w:val="28"/>
          <w:u w:val="single"/>
        </w:rPr>
        <w:t>Ethical Considerations</w:t>
      </w:r>
    </w:p>
    <w:p w14:paraId="4FA5EBFC" w14:textId="77777777" w:rsidR="00873F41" w:rsidRPr="003A2E3D" w:rsidRDefault="00873F41" w:rsidP="00DE78DA">
      <w:pPr>
        <w:rPr>
          <w:rFonts w:ascii="Arial" w:hAnsi="Arial" w:cs="Arial"/>
          <w:b/>
          <w:bCs/>
          <w:sz w:val="24"/>
          <w:szCs w:val="24"/>
          <w:u w:val="single"/>
        </w:rPr>
      </w:pPr>
    </w:p>
    <w:p w14:paraId="3A3F6CC0" w14:textId="4D7FDAAC" w:rsidR="00E6497A" w:rsidRPr="00794391" w:rsidRDefault="00F84BE9" w:rsidP="00BE7D42">
      <w:pPr>
        <w:rPr>
          <w:rFonts w:ascii="Arial" w:hAnsi="Arial" w:cs="Arial"/>
          <w:color w:val="000000" w:themeColor="text1"/>
        </w:rPr>
      </w:pPr>
      <w:r w:rsidRPr="00794391">
        <w:rPr>
          <w:rFonts w:ascii="Arial" w:hAnsi="Arial" w:cs="Arial"/>
        </w:rPr>
        <w:t xml:space="preserve">As the research carried out has included </w:t>
      </w:r>
      <w:r w:rsidR="00AA3EC9" w:rsidRPr="00794391">
        <w:rPr>
          <w:rFonts w:ascii="Arial" w:hAnsi="Arial" w:cs="Arial"/>
        </w:rPr>
        <w:t>“</w:t>
      </w:r>
      <w:r w:rsidRPr="00794391">
        <w:rPr>
          <w:rFonts w:ascii="Arial" w:hAnsi="Arial" w:cs="Arial"/>
        </w:rPr>
        <w:t>personal data</w:t>
      </w:r>
      <w:r w:rsidR="00AA3EC9" w:rsidRPr="00794391">
        <w:rPr>
          <w:rFonts w:ascii="Arial" w:hAnsi="Arial" w:cs="Arial"/>
          <w:color w:val="000000" w:themeColor="text1"/>
        </w:rPr>
        <w:t xml:space="preserve">” </w:t>
      </w:r>
      <w:r w:rsidR="00EC54CB" w:rsidRPr="00794391">
        <w:rPr>
          <w:rFonts w:ascii="Arial" w:hAnsi="Arial" w:cs="Arial"/>
        </w:rPr>
        <w:t>(Welsh Government, 2018</w:t>
      </w:r>
      <w:r w:rsidR="009228C9" w:rsidRPr="00794391">
        <w:rPr>
          <w:rFonts w:ascii="Arial" w:hAnsi="Arial" w:cs="Arial"/>
        </w:rPr>
        <w:t>, p</w:t>
      </w:r>
      <w:r w:rsidR="007F0755">
        <w:rPr>
          <w:rFonts w:ascii="Arial" w:hAnsi="Arial" w:cs="Arial"/>
        </w:rPr>
        <w:t xml:space="preserve">. </w:t>
      </w:r>
      <w:r w:rsidR="00EC54CB" w:rsidRPr="00794391">
        <w:rPr>
          <w:rFonts w:ascii="Arial" w:hAnsi="Arial" w:cs="Arial"/>
        </w:rPr>
        <w:t xml:space="preserve">8) </w:t>
      </w:r>
      <w:r w:rsidR="00AA3EC9" w:rsidRPr="00794391">
        <w:rPr>
          <w:rFonts w:ascii="Arial" w:hAnsi="Arial" w:cs="Arial"/>
        </w:rPr>
        <w:t>and “sensitive personal data”</w:t>
      </w:r>
      <w:r w:rsidR="00EC54CB" w:rsidRPr="00794391">
        <w:rPr>
          <w:rFonts w:ascii="Arial" w:hAnsi="Arial" w:cs="Arial"/>
        </w:rPr>
        <w:t xml:space="preserve"> (Welsh Government, 2018</w:t>
      </w:r>
      <w:r w:rsidR="001447F5" w:rsidRPr="00794391">
        <w:rPr>
          <w:rFonts w:ascii="Arial" w:hAnsi="Arial" w:cs="Arial"/>
        </w:rPr>
        <w:t>, p</w:t>
      </w:r>
      <w:r w:rsidR="007F0755">
        <w:rPr>
          <w:rFonts w:ascii="Arial" w:hAnsi="Arial" w:cs="Arial"/>
        </w:rPr>
        <w:t xml:space="preserve">. </w:t>
      </w:r>
      <w:r w:rsidR="00EC54CB" w:rsidRPr="00794391">
        <w:rPr>
          <w:rFonts w:ascii="Arial" w:hAnsi="Arial" w:cs="Arial"/>
        </w:rPr>
        <w:t>8)</w:t>
      </w:r>
      <w:r w:rsidRPr="00794391">
        <w:rPr>
          <w:rFonts w:ascii="Arial" w:hAnsi="Arial" w:cs="Arial"/>
        </w:rPr>
        <w:t>,</w:t>
      </w:r>
      <w:r w:rsidRPr="00794391">
        <w:rPr>
          <w:rFonts w:ascii="Arial" w:hAnsi="Arial" w:cs="Arial"/>
          <w:color w:val="000000" w:themeColor="text1"/>
        </w:rPr>
        <w:t xml:space="preserve"> </w:t>
      </w:r>
      <w:r w:rsidRPr="00794391">
        <w:rPr>
          <w:rFonts w:ascii="Arial" w:hAnsi="Arial" w:cs="Arial"/>
        </w:rPr>
        <w:t>ethical procedures have taken place</w:t>
      </w:r>
      <w:r w:rsidR="00AA3EC9" w:rsidRPr="00794391">
        <w:rPr>
          <w:rFonts w:ascii="Arial" w:hAnsi="Arial" w:cs="Arial"/>
        </w:rPr>
        <w:t xml:space="preserve"> in order to comply with GDPR standards</w:t>
      </w:r>
      <w:r w:rsidR="00A33672" w:rsidRPr="00794391">
        <w:rPr>
          <w:rFonts w:ascii="Arial" w:hAnsi="Arial" w:cs="Arial"/>
        </w:rPr>
        <w:t>,</w:t>
      </w:r>
      <w:r w:rsidR="00AA3EC9" w:rsidRPr="00794391">
        <w:rPr>
          <w:rFonts w:ascii="Arial" w:hAnsi="Arial" w:cs="Arial"/>
        </w:rPr>
        <w:t xml:space="preserve"> meaning that any data gathered must not be</w:t>
      </w:r>
      <w:r w:rsidR="000066CE" w:rsidRPr="00794391">
        <w:rPr>
          <w:rFonts w:ascii="Arial" w:hAnsi="Arial" w:cs="Arial"/>
        </w:rPr>
        <w:t xml:space="preserve"> breached or shared with </w:t>
      </w:r>
      <w:r w:rsidR="000066CE" w:rsidRPr="00794391">
        <w:rPr>
          <w:rFonts w:ascii="Arial" w:hAnsi="Arial" w:cs="Arial"/>
          <w:color w:val="000000" w:themeColor="text1"/>
        </w:rPr>
        <w:t>any</w:t>
      </w:r>
      <w:r w:rsidR="002C537E" w:rsidRPr="00794391">
        <w:rPr>
          <w:rFonts w:ascii="Arial" w:hAnsi="Arial" w:cs="Arial"/>
          <w:color w:val="000000" w:themeColor="text1"/>
        </w:rPr>
        <w:t xml:space="preserve"> </w:t>
      </w:r>
      <w:r w:rsidR="000066CE" w:rsidRPr="00794391">
        <w:rPr>
          <w:rFonts w:ascii="Arial" w:hAnsi="Arial" w:cs="Arial"/>
          <w:color w:val="000000" w:themeColor="text1"/>
        </w:rPr>
        <w:t>person</w:t>
      </w:r>
      <w:r w:rsidR="00AA3EC9" w:rsidRPr="00794391">
        <w:rPr>
          <w:rFonts w:ascii="Arial" w:hAnsi="Arial" w:cs="Arial"/>
          <w:color w:val="000000" w:themeColor="text1"/>
        </w:rPr>
        <w:t xml:space="preserve"> who is not part of</w:t>
      </w:r>
      <w:r w:rsidR="000066CE" w:rsidRPr="00794391">
        <w:rPr>
          <w:rFonts w:ascii="Arial" w:hAnsi="Arial" w:cs="Arial"/>
          <w:color w:val="000000" w:themeColor="text1"/>
        </w:rPr>
        <w:t xml:space="preserve"> th</w:t>
      </w:r>
      <w:r w:rsidR="00387981" w:rsidRPr="00794391">
        <w:rPr>
          <w:rFonts w:ascii="Arial" w:hAnsi="Arial" w:cs="Arial"/>
          <w:color w:val="000000" w:themeColor="text1"/>
        </w:rPr>
        <w:t>e</w:t>
      </w:r>
      <w:r w:rsidR="00AA3EC9" w:rsidRPr="00794391">
        <w:rPr>
          <w:rFonts w:ascii="Arial" w:hAnsi="Arial" w:cs="Arial"/>
          <w:color w:val="000000" w:themeColor="text1"/>
        </w:rPr>
        <w:t xml:space="preserve"> research. </w:t>
      </w:r>
      <w:r w:rsidRPr="00794391">
        <w:rPr>
          <w:rFonts w:ascii="Arial" w:hAnsi="Arial" w:cs="Arial"/>
          <w:color w:val="000000" w:themeColor="text1"/>
        </w:rPr>
        <w:t>An ethics for</w:t>
      </w:r>
      <w:r w:rsidR="000066CE" w:rsidRPr="00794391">
        <w:rPr>
          <w:rFonts w:ascii="Arial" w:hAnsi="Arial" w:cs="Arial"/>
          <w:color w:val="000000" w:themeColor="text1"/>
        </w:rPr>
        <w:t>m was completed by all</w:t>
      </w:r>
      <w:r w:rsidRPr="00794391">
        <w:rPr>
          <w:rFonts w:ascii="Arial" w:hAnsi="Arial" w:cs="Arial"/>
          <w:color w:val="000000" w:themeColor="text1"/>
        </w:rPr>
        <w:t xml:space="preserve"> </w:t>
      </w:r>
      <w:r w:rsidR="0007002B" w:rsidRPr="00794391">
        <w:rPr>
          <w:rFonts w:ascii="Arial" w:hAnsi="Arial" w:cs="Arial"/>
          <w:color w:val="000000" w:themeColor="text1"/>
        </w:rPr>
        <w:t>research partners</w:t>
      </w:r>
      <w:r w:rsidR="001E3DEA" w:rsidRPr="00794391">
        <w:rPr>
          <w:rFonts w:ascii="Arial" w:hAnsi="Arial" w:cs="Arial"/>
          <w:color w:val="000000" w:themeColor="text1"/>
        </w:rPr>
        <w:t xml:space="preserve">, </w:t>
      </w:r>
      <w:r w:rsidR="001E3DEA" w:rsidRPr="00794391">
        <w:rPr>
          <w:rFonts w:ascii="Arial" w:hAnsi="Arial" w:cs="Arial"/>
        </w:rPr>
        <w:t>ensuring tha</w:t>
      </w:r>
      <w:r w:rsidR="00A33672" w:rsidRPr="00794391">
        <w:rPr>
          <w:rFonts w:ascii="Arial" w:hAnsi="Arial" w:cs="Arial"/>
        </w:rPr>
        <w:t>t the</w:t>
      </w:r>
      <w:r w:rsidR="001E3DEA" w:rsidRPr="00794391">
        <w:rPr>
          <w:rFonts w:ascii="Arial" w:hAnsi="Arial" w:cs="Arial"/>
        </w:rPr>
        <w:t xml:space="preserve"> </w:t>
      </w:r>
      <w:r w:rsidR="00334F3B" w:rsidRPr="00794391">
        <w:rPr>
          <w:rFonts w:ascii="Arial" w:hAnsi="Arial" w:cs="Arial"/>
        </w:rPr>
        <w:t>“BERA 201</w:t>
      </w:r>
      <w:r w:rsidR="002322F7">
        <w:rPr>
          <w:rFonts w:ascii="Arial" w:hAnsi="Arial" w:cs="Arial"/>
        </w:rPr>
        <w:t>9</w:t>
      </w:r>
      <w:r w:rsidR="00334F3B" w:rsidRPr="00794391">
        <w:rPr>
          <w:rFonts w:ascii="Arial" w:hAnsi="Arial" w:cs="Arial"/>
        </w:rPr>
        <w:t>: Ethical Guidelines for Educational Research”</w:t>
      </w:r>
      <w:r w:rsidR="00C570A8" w:rsidRPr="00794391">
        <w:rPr>
          <w:rFonts w:ascii="Arial" w:hAnsi="Arial" w:cs="Arial"/>
        </w:rPr>
        <w:t xml:space="preserve"> </w:t>
      </w:r>
      <w:r w:rsidR="00C570A8" w:rsidRPr="00794391">
        <w:rPr>
          <w:rFonts w:ascii="Arial" w:eastAsia="Times New Roman" w:hAnsi="Arial" w:cs="Arial"/>
          <w:noProof/>
          <w:color w:val="000000"/>
          <w:lang w:eastAsia="en-GB"/>
        </w:rPr>
        <w:t>(BERA, 2019</w:t>
      </w:r>
      <w:r w:rsidR="00C570A8" w:rsidRPr="00794391">
        <w:rPr>
          <w:rFonts w:ascii="Arial" w:eastAsia="Times New Roman" w:hAnsi="Arial" w:cs="Arial"/>
          <w:noProof/>
          <w:color w:val="000000"/>
          <w:lang w:eastAsia="en-GB"/>
        </w:rPr>
        <w:t>, p</w:t>
      </w:r>
      <w:r w:rsidR="00B8759D">
        <w:rPr>
          <w:rFonts w:ascii="Arial" w:eastAsia="Times New Roman" w:hAnsi="Arial" w:cs="Arial"/>
          <w:noProof/>
          <w:color w:val="000000"/>
          <w:lang w:eastAsia="en-GB"/>
        </w:rPr>
        <w:t xml:space="preserve">. </w:t>
      </w:r>
      <w:r w:rsidR="00C570A8" w:rsidRPr="00794391">
        <w:rPr>
          <w:rFonts w:ascii="Arial" w:eastAsia="Times New Roman" w:hAnsi="Arial" w:cs="Arial"/>
          <w:noProof/>
          <w:color w:val="000000"/>
          <w:lang w:eastAsia="en-GB"/>
        </w:rPr>
        <w:t>1)</w:t>
      </w:r>
      <w:r w:rsidR="000E7400" w:rsidRPr="00794391">
        <w:rPr>
          <w:rFonts w:ascii="Arial" w:hAnsi="Arial" w:cs="Arial"/>
        </w:rPr>
        <w:t xml:space="preserve"> </w:t>
      </w:r>
      <w:r w:rsidR="00A33672" w:rsidRPr="00794391">
        <w:rPr>
          <w:rFonts w:ascii="Arial" w:hAnsi="Arial" w:cs="Arial"/>
        </w:rPr>
        <w:t xml:space="preserve">had been </w:t>
      </w:r>
      <w:r w:rsidR="00C90389" w:rsidRPr="00794391">
        <w:rPr>
          <w:rFonts w:ascii="Arial" w:hAnsi="Arial" w:cs="Arial"/>
        </w:rPr>
        <w:t>adhered to</w:t>
      </w:r>
      <w:r w:rsidR="00A33672" w:rsidRPr="00794391">
        <w:rPr>
          <w:rFonts w:ascii="Arial" w:hAnsi="Arial" w:cs="Arial"/>
        </w:rPr>
        <w:t>.</w:t>
      </w:r>
      <w:r w:rsidR="00315B87" w:rsidRPr="00794391">
        <w:rPr>
          <w:rFonts w:ascii="Arial" w:hAnsi="Arial" w:cs="Arial"/>
        </w:rPr>
        <w:t xml:space="preserve"> </w:t>
      </w:r>
      <w:r w:rsidR="00315B87" w:rsidRPr="00794391">
        <w:rPr>
          <w:rFonts w:ascii="Arial" w:hAnsi="Arial" w:cs="Arial"/>
          <w:color w:val="000000" w:themeColor="text1"/>
        </w:rPr>
        <w:t xml:space="preserve">All </w:t>
      </w:r>
      <w:r w:rsidR="00E0419B" w:rsidRPr="00794391">
        <w:rPr>
          <w:rFonts w:ascii="Arial" w:hAnsi="Arial" w:cs="Arial"/>
          <w:color w:val="000000" w:themeColor="text1"/>
        </w:rPr>
        <w:t xml:space="preserve">research partners were </w:t>
      </w:r>
      <w:r w:rsidR="00315B87" w:rsidRPr="00794391">
        <w:rPr>
          <w:rFonts w:ascii="Arial" w:hAnsi="Arial" w:cs="Arial"/>
          <w:color w:val="000000" w:themeColor="text1"/>
        </w:rPr>
        <w:t xml:space="preserve">aware that </w:t>
      </w:r>
      <w:r w:rsidR="009C02E7" w:rsidRPr="00794391">
        <w:rPr>
          <w:rFonts w:ascii="Arial" w:hAnsi="Arial" w:cs="Arial"/>
          <w:color w:val="000000" w:themeColor="text1"/>
        </w:rPr>
        <w:t>research subjects</w:t>
      </w:r>
      <w:r w:rsidR="00BF1838" w:rsidRPr="00794391">
        <w:rPr>
          <w:rFonts w:ascii="Arial" w:hAnsi="Arial" w:cs="Arial"/>
          <w:color w:val="000000" w:themeColor="text1"/>
        </w:rPr>
        <w:t xml:space="preserve"> </w:t>
      </w:r>
      <w:r w:rsidR="00315B87" w:rsidRPr="00794391">
        <w:rPr>
          <w:rFonts w:ascii="Arial" w:hAnsi="Arial" w:cs="Arial"/>
          <w:color w:val="000000" w:themeColor="text1"/>
        </w:rPr>
        <w:t xml:space="preserve">were minors and therefore </w:t>
      </w:r>
      <w:r w:rsidR="009C02E7" w:rsidRPr="00794391">
        <w:rPr>
          <w:rFonts w:ascii="Arial" w:hAnsi="Arial" w:cs="Arial"/>
          <w:color w:val="000000" w:themeColor="text1"/>
        </w:rPr>
        <w:t xml:space="preserve">needed to </w:t>
      </w:r>
      <w:r w:rsidR="00315B87" w:rsidRPr="00794391">
        <w:rPr>
          <w:rFonts w:ascii="Arial" w:hAnsi="Arial" w:cs="Arial"/>
          <w:color w:val="000000" w:themeColor="text1"/>
        </w:rPr>
        <w:t xml:space="preserve">be </w:t>
      </w:r>
      <w:r w:rsidR="009C02E7" w:rsidRPr="00794391">
        <w:rPr>
          <w:rFonts w:ascii="Arial" w:hAnsi="Arial" w:cs="Arial"/>
          <w:color w:val="000000" w:themeColor="text1"/>
        </w:rPr>
        <w:t>provide</w:t>
      </w:r>
      <w:r w:rsidR="00315B87" w:rsidRPr="00794391">
        <w:rPr>
          <w:rFonts w:ascii="Arial" w:hAnsi="Arial" w:cs="Arial"/>
          <w:color w:val="000000" w:themeColor="text1"/>
        </w:rPr>
        <w:t xml:space="preserve">d with </w:t>
      </w:r>
      <w:r w:rsidR="009C02E7" w:rsidRPr="00794391">
        <w:rPr>
          <w:rFonts w:ascii="Arial" w:hAnsi="Arial" w:cs="Arial"/>
          <w:color w:val="000000" w:themeColor="text1"/>
        </w:rPr>
        <w:t>consent form</w:t>
      </w:r>
      <w:r w:rsidR="00315B87" w:rsidRPr="00794391">
        <w:rPr>
          <w:rFonts w:ascii="Arial" w:hAnsi="Arial" w:cs="Arial"/>
          <w:color w:val="000000" w:themeColor="text1"/>
        </w:rPr>
        <w:t>s to be signed by themselves and parents/carers</w:t>
      </w:r>
      <w:r w:rsidR="009C02E7" w:rsidRPr="00794391">
        <w:rPr>
          <w:rFonts w:ascii="Arial" w:hAnsi="Arial" w:cs="Arial"/>
          <w:color w:val="000000" w:themeColor="text1"/>
        </w:rPr>
        <w:t>. An information sheet was als</w:t>
      </w:r>
      <w:r w:rsidR="00315B87" w:rsidRPr="00794391">
        <w:rPr>
          <w:rFonts w:ascii="Arial" w:hAnsi="Arial" w:cs="Arial"/>
          <w:color w:val="000000" w:themeColor="text1"/>
        </w:rPr>
        <w:t xml:space="preserve">o provided which clearly explained the </w:t>
      </w:r>
      <w:r w:rsidR="009C02E7" w:rsidRPr="00794391">
        <w:rPr>
          <w:rFonts w:ascii="Arial" w:hAnsi="Arial" w:cs="Arial"/>
          <w:color w:val="000000" w:themeColor="text1"/>
        </w:rPr>
        <w:t>in</w:t>
      </w:r>
      <w:r w:rsidR="000B492D" w:rsidRPr="00794391">
        <w:rPr>
          <w:rFonts w:ascii="Arial" w:hAnsi="Arial" w:cs="Arial"/>
          <w:color w:val="000000" w:themeColor="text1"/>
        </w:rPr>
        <w:t>tentions</w:t>
      </w:r>
      <w:r w:rsidR="009C02E7" w:rsidRPr="00794391">
        <w:rPr>
          <w:rFonts w:ascii="Arial" w:hAnsi="Arial" w:cs="Arial"/>
          <w:color w:val="000000" w:themeColor="text1"/>
        </w:rPr>
        <w:t xml:space="preserve"> </w:t>
      </w:r>
      <w:r w:rsidR="00315B87" w:rsidRPr="00794391">
        <w:rPr>
          <w:rFonts w:ascii="Arial" w:hAnsi="Arial" w:cs="Arial"/>
          <w:color w:val="000000" w:themeColor="text1"/>
        </w:rPr>
        <w:t xml:space="preserve">of </w:t>
      </w:r>
      <w:r w:rsidR="009C02E7" w:rsidRPr="00794391">
        <w:rPr>
          <w:rFonts w:ascii="Arial" w:hAnsi="Arial" w:cs="Arial"/>
          <w:color w:val="000000" w:themeColor="text1"/>
        </w:rPr>
        <w:t xml:space="preserve">the research study. </w:t>
      </w:r>
      <w:r w:rsidR="00315B87" w:rsidRPr="00794391">
        <w:rPr>
          <w:rFonts w:ascii="Arial" w:hAnsi="Arial" w:cs="Arial"/>
          <w:color w:val="000000" w:themeColor="text1"/>
        </w:rPr>
        <w:t xml:space="preserve">Research partners </w:t>
      </w:r>
      <w:r w:rsidR="009C02E7" w:rsidRPr="00794391">
        <w:rPr>
          <w:rFonts w:ascii="Arial" w:hAnsi="Arial" w:cs="Arial"/>
          <w:color w:val="000000" w:themeColor="text1"/>
        </w:rPr>
        <w:t xml:space="preserve">did not </w:t>
      </w:r>
      <w:r w:rsidR="00315B87" w:rsidRPr="00794391">
        <w:rPr>
          <w:rFonts w:ascii="Arial" w:hAnsi="Arial" w:cs="Arial"/>
          <w:color w:val="000000" w:themeColor="text1"/>
        </w:rPr>
        <w:t xml:space="preserve">focus on any pupils who had not </w:t>
      </w:r>
      <w:r w:rsidR="009C02E7" w:rsidRPr="00794391">
        <w:rPr>
          <w:rFonts w:ascii="Arial" w:hAnsi="Arial" w:cs="Arial"/>
          <w:color w:val="000000" w:themeColor="text1"/>
        </w:rPr>
        <w:t>complete</w:t>
      </w:r>
      <w:r w:rsidR="00315B87" w:rsidRPr="00794391">
        <w:rPr>
          <w:rFonts w:ascii="Arial" w:hAnsi="Arial" w:cs="Arial"/>
          <w:color w:val="000000" w:themeColor="text1"/>
        </w:rPr>
        <w:t>d</w:t>
      </w:r>
      <w:r w:rsidR="009C02E7" w:rsidRPr="00794391">
        <w:rPr>
          <w:rFonts w:ascii="Arial" w:hAnsi="Arial" w:cs="Arial"/>
          <w:color w:val="000000" w:themeColor="text1"/>
        </w:rPr>
        <w:t xml:space="preserve"> and return</w:t>
      </w:r>
      <w:r w:rsidR="00315B87" w:rsidRPr="00794391">
        <w:rPr>
          <w:rFonts w:ascii="Arial" w:hAnsi="Arial" w:cs="Arial"/>
          <w:color w:val="000000" w:themeColor="text1"/>
        </w:rPr>
        <w:t>ed the consent form. All</w:t>
      </w:r>
      <w:r w:rsidR="00FB1328" w:rsidRPr="00794391">
        <w:rPr>
          <w:rFonts w:ascii="Arial" w:hAnsi="Arial" w:cs="Arial"/>
          <w:color w:val="000000" w:themeColor="text1"/>
        </w:rPr>
        <w:t xml:space="preserve"> pupils were told that they </w:t>
      </w:r>
      <w:r w:rsidR="00315B87" w:rsidRPr="00794391">
        <w:rPr>
          <w:rFonts w:ascii="Arial" w:hAnsi="Arial" w:cs="Arial"/>
          <w:color w:val="000000" w:themeColor="text1"/>
        </w:rPr>
        <w:t>did not have to take part in the</w:t>
      </w:r>
      <w:r w:rsidR="00FB1328" w:rsidRPr="00794391">
        <w:rPr>
          <w:rFonts w:ascii="Arial" w:hAnsi="Arial" w:cs="Arial"/>
          <w:color w:val="000000" w:themeColor="text1"/>
        </w:rPr>
        <w:t xml:space="preserve"> research study</w:t>
      </w:r>
      <w:r w:rsidR="00643249" w:rsidRPr="00794391">
        <w:rPr>
          <w:rFonts w:ascii="Arial" w:hAnsi="Arial" w:cs="Arial"/>
          <w:color w:val="000000" w:themeColor="text1"/>
        </w:rPr>
        <w:t xml:space="preserve">, </w:t>
      </w:r>
      <w:r w:rsidR="00315B87" w:rsidRPr="00794391">
        <w:rPr>
          <w:rFonts w:ascii="Arial" w:hAnsi="Arial" w:cs="Arial"/>
          <w:color w:val="000000" w:themeColor="text1"/>
        </w:rPr>
        <w:t xml:space="preserve">their participation was </w:t>
      </w:r>
      <w:r w:rsidR="000E7400" w:rsidRPr="00794391">
        <w:rPr>
          <w:rFonts w:ascii="Arial" w:hAnsi="Arial" w:cs="Arial"/>
          <w:color w:val="000000" w:themeColor="text1"/>
        </w:rPr>
        <w:t>voluntary,</w:t>
      </w:r>
      <w:r w:rsidR="00643249" w:rsidRPr="00794391">
        <w:rPr>
          <w:rFonts w:ascii="Arial" w:hAnsi="Arial" w:cs="Arial"/>
          <w:color w:val="000000" w:themeColor="text1"/>
        </w:rPr>
        <w:t xml:space="preserve"> and they were welcome to withdraw from the study at any time</w:t>
      </w:r>
      <w:r w:rsidR="00315B87" w:rsidRPr="00794391">
        <w:rPr>
          <w:rFonts w:ascii="Arial" w:hAnsi="Arial" w:cs="Arial"/>
          <w:color w:val="000000" w:themeColor="text1"/>
        </w:rPr>
        <w:t>.</w:t>
      </w:r>
      <w:r w:rsidR="009C02E7" w:rsidRPr="00794391">
        <w:rPr>
          <w:rFonts w:ascii="Arial" w:hAnsi="Arial" w:cs="Arial"/>
          <w:color w:val="000000" w:themeColor="text1"/>
        </w:rPr>
        <w:t xml:space="preserve"> </w:t>
      </w:r>
    </w:p>
    <w:p w14:paraId="6B8EFDA7" w14:textId="0DE15C2F" w:rsidR="00794391" w:rsidRDefault="00794391" w:rsidP="00BE7D42">
      <w:pPr>
        <w:rPr>
          <w:rFonts w:ascii="Arial" w:hAnsi="Arial" w:cs="Arial"/>
          <w:color w:val="FF0000"/>
        </w:rPr>
      </w:pPr>
    </w:p>
    <w:p w14:paraId="199A3C50" w14:textId="4D08763E" w:rsidR="0085240C" w:rsidRDefault="0085240C" w:rsidP="00BE7D42">
      <w:pPr>
        <w:rPr>
          <w:rFonts w:ascii="Arial" w:hAnsi="Arial" w:cs="Arial"/>
          <w:color w:val="FF0000"/>
        </w:rPr>
      </w:pPr>
    </w:p>
    <w:p w14:paraId="58AD16AB" w14:textId="034B786A" w:rsidR="0085240C" w:rsidRDefault="0085240C" w:rsidP="00BE7D42">
      <w:pPr>
        <w:rPr>
          <w:rFonts w:ascii="Arial" w:hAnsi="Arial" w:cs="Arial"/>
          <w:color w:val="FF0000"/>
        </w:rPr>
      </w:pPr>
    </w:p>
    <w:p w14:paraId="01572944" w14:textId="07D6D65F" w:rsidR="0085240C" w:rsidRDefault="0085240C" w:rsidP="00BE7D42">
      <w:pPr>
        <w:rPr>
          <w:rFonts w:ascii="Arial" w:hAnsi="Arial" w:cs="Arial"/>
          <w:color w:val="FF0000"/>
        </w:rPr>
      </w:pPr>
    </w:p>
    <w:p w14:paraId="57EABB9E" w14:textId="632C838E" w:rsidR="0085240C" w:rsidRDefault="0085240C" w:rsidP="00BE7D42">
      <w:pPr>
        <w:rPr>
          <w:rFonts w:ascii="Arial" w:hAnsi="Arial" w:cs="Arial"/>
          <w:color w:val="FF0000"/>
        </w:rPr>
      </w:pPr>
    </w:p>
    <w:p w14:paraId="3DBFC4DD" w14:textId="00F029CE" w:rsidR="0085240C" w:rsidRDefault="0085240C" w:rsidP="00BE7D42">
      <w:pPr>
        <w:rPr>
          <w:rFonts w:ascii="Arial" w:hAnsi="Arial" w:cs="Arial"/>
          <w:color w:val="FF0000"/>
        </w:rPr>
      </w:pPr>
    </w:p>
    <w:p w14:paraId="18807D4F" w14:textId="1453FF64" w:rsidR="0085240C" w:rsidRDefault="0085240C" w:rsidP="00BE7D42">
      <w:pPr>
        <w:rPr>
          <w:rFonts w:ascii="Arial" w:hAnsi="Arial" w:cs="Arial"/>
          <w:color w:val="FF0000"/>
        </w:rPr>
      </w:pPr>
    </w:p>
    <w:p w14:paraId="75796D70" w14:textId="77777777" w:rsidR="0085240C" w:rsidRDefault="0085240C" w:rsidP="00BE7D42">
      <w:pPr>
        <w:rPr>
          <w:rFonts w:ascii="Arial" w:hAnsi="Arial" w:cs="Arial"/>
          <w:color w:val="FF0000"/>
        </w:rPr>
      </w:pPr>
    </w:p>
    <w:p w14:paraId="60F6521A" w14:textId="77777777" w:rsidR="00794391" w:rsidRPr="00794391" w:rsidRDefault="00794391" w:rsidP="00BE7D42">
      <w:pPr>
        <w:rPr>
          <w:rFonts w:ascii="Arial" w:hAnsi="Arial" w:cs="Arial"/>
          <w:color w:val="FF0000"/>
        </w:rPr>
      </w:pPr>
    </w:p>
    <w:p w14:paraId="306BCE21" w14:textId="0937BC4C" w:rsidR="00B8416F" w:rsidRPr="00794391" w:rsidRDefault="00BE7D42" w:rsidP="00BE7D42">
      <w:pPr>
        <w:rPr>
          <w:rFonts w:ascii="Arial" w:hAnsi="Arial" w:cs="Arial"/>
          <w:b/>
          <w:bCs/>
          <w:sz w:val="28"/>
          <w:szCs w:val="28"/>
          <w:u w:val="single"/>
        </w:rPr>
      </w:pPr>
      <w:r w:rsidRPr="00794391">
        <w:rPr>
          <w:rFonts w:ascii="Arial" w:hAnsi="Arial" w:cs="Arial"/>
          <w:b/>
          <w:bCs/>
          <w:sz w:val="28"/>
          <w:szCs w:val="28"/>
          <w:u w:val="single"/>
        </w:rPr>
        <w:lastRenderedPageBreak/>
        <w:t xml:space="preserve"> </w:t>
      </w:r>
      <w:r w:rsidR="000C6754" w:rsidRPr="00794391">
        <w:rPr>
          <w:rFonts w:ascii="Arial" w:hAnsi="Arial" w:cs="Arial"/>
          <w:b/>
          <w:bCs/>
          <w:sz w:val="28"/>
          <w:szCs w:val="28"/>
          <w:u w:val="single"/>
        </w:rPr>
        <w:t>Results and Analysis</w:t>
      </w:r>
      <w:r w:rsidR="00D02F88" w:rsidRPr="00794391">
        <w:rPr>
          <w:rFonts w:ascii="Arial" w:hAnsi="Arial" w:cs="Arial"/>
          <w:b/>
          <w:bCs/>
          <w:sz w:val="28"/>
          <w:szCs w:val="28"/>
          <w:u w:val="single"/>
        </w:rPr>
        <w:t xml:space="preserve">  </w:t>
      </w:r>
    </w:p>
    <w:p w14:paraId="32CF9E15" w14:textId="77777777" w:rsidR="0052250D" w:rsidRPr="00794391" w:rsidRDefault="00D02F88" w:rsidP="00BE7D42">
      <w:pPr>
        <w:rPr>
          <w:rFonts w:ascii="Arial" w:hAnsi="Arial" w:cs="Arial"/>
          <w:b/>
          <w:bCs/>
          <w:sz w:val="28"/>
          <w:szCs w:val="28"/>
          <w:u w:val="single"/>
        </w:rPr>
      </w:pPr>
      <w:r w:rsidRPr="00794391">
        <w:rPr>
          <w:rFonts w:ascii="Arial" w:hAnsi="Arial" w:cs="Arial"/>
          <w:b/>
          <w:bCs/>
          <w:sz w:val="28"/>
          <w:szCs w:val="28"/>
          <w:u w:val="single"/>
        </w:rPr>
        <w:t xml:space="preserve">            </w:t>
      </w:r>
    </w:p>
    <w:p w14:paraId="61F05A27" w14:textId="4E0F6AE8" w:rsidR="0052250D" w:rsidRPr="00794391" w:rsidRDefault="00683852" w:rsidP="003253A5">
      <w:pPr>
        <w:rPr>
          <w:rFonts w:ascii="Arial" w:hAnsi="Arial" w:cs="Arial"/>
          <w:b/>
          <w:bCs/>
          <w:sz w:val="28"/>
          <w:szCs w:val="28"/>
          <w:u w:val="single"/>
        </w:rPr>
      </w:pPr>
      <w:r w:rsidRPr="00794391">
        <w:rPr>
          <w:rFonts w:ascii="Arial" w:hAnsi="Arial" w:cs="Arial"/>
          <w:b/>
          <w:bCs/>
          <w:sz w:val="28"/>
          <w:szCs w:val="28"/>
          <w:u w:val="single"/>
        </w:rPr>
        <w:t>Geography Lesson: Year 7</w:t>
      </w:r>
    </w:p>
    <w:p w14:paraId="277656B2" w14:textId="562D614B" w:rsidR="003E4234" w:rsidRPr="003A2E3D" w:rsidRDefault="003E4234" w:rsidP="003253A5">
      <w:pPr>
        <w:rPr>
          <w:rFonts w:ascii="Arial" w:hAnsi="Arial" w:cs="Arial"/>
          <w:b/>
          <w:bCs/>
          <w:sz w:val="24"/>
          <w:szCs w:val="24"/>
          <w:u w:val="single"/>
        </w:rPr>
      </w:pPr>
    </w:p>
    <w:p w14:paraId="5CBF71CB" w14:textId="04EEEE25" w:rsidR="00F9763C" w:rsidRPr="00794391" w:rsidRDefault="003253A5" w:rsidP="003253A5">
      <w:pPr>
        <w:rPr>
          <w:rFonts w:ascii="Arial" w:hAnsi="Arial" w:cs="Arial"/>
        </w:rPr>
      </w:pPr>
      <w:r w:rsidRPr="00794391">
        <w:rPr>
          <w:rFonts w:ascii="Arial" w:hAnsi="Arial" w:cs="Arial"/>
        </w:rPr>
        <w:t xml:space="preserve">The first lesson </w:t>
      </w:r>
      <w:r w:rsidRPr="00794391">
        <w:rPr>
          <w:rFonts w:ascii="Arial" w:hAnsi="Arial" w:cs="Arial"/>
          <w:color w:val="000000" w:themeColor="text1"/>
        </w:rPr>
        <w:t>was</w:t>
      </w:r>
      <w:r w:rsidR="00A639C8" w:rsidRPr="00794391">
        <w:rPr>
          <w:rFonts w:ascii="Arial" w:hAnsi="Arial" w:cs="Arial"/>
          <w:color w:val="000000" w:themeColor="text1"/>
        </w:rPr>
        <w:t xml:space="preserve"> undertaken with</w:t>
      </w:r>
      <w:r w:rsidRPr="00794391">
        <w:rPr>
          <w:rFonts w:ascii="Arial" w:hAnsi="Arial" w:cs="Arial"/>
          <w:color w:val="000000" w:themeColor="text1"/>
        </w:rPr>
        <w:t xml:space="preserve"> a </w:t>
      </w:r>
      <w:r w:rsidR="00E541DE" w:rsidRPr="00794391">
        <w:rPr>
          <w:rFonts w:ascii="Arial" w:hAnsi="Arial" w:cs="Arial"/>
          <w:color w:val="000000" w:themeColor="text1"/>
        </w:rPr>
        <w:t>Y</w:t>
      </w:r>
      <w:r w:rsidRPr="00794391">
        <w:rPr>
          <w:rFonts w:ascii="Arial" w:hAnsi="Arial" w:cs="Arial"/>
          <w:color w:val="000000" w:themeColor="text1"/>
        </w:rPr>
        <w:t xml:space="preserve">ear 7 Geography class, </w:t>
      </w:r>
      <w:r w:rsidR="00315B87" w:rsidRPr="00794391">
        <w:rPr>
          <w:rFonts w:ascii="Arial" w:hAnsi="Arial" w:cs="Arial"/>
          <w:color w:val="000000" w:themeColor="text1"/>
        </w:rPr>
        <w:t>which consisted</w:t>
      </w:r>
      <w:r w:rsidRPr="00794391">
        <w:rPr>
          <w:rFonts w:ascii="Arial" w:hAnsi="Arial" w:cs="Arial"/>
          <w:color w:val="000000" w:themeColor="text1"/>
        </w:rPr>
        <w:t xml:space="preserve"> </w:t>
      </w:r>
      <w:r w:rsidR="00315B87" w:rsidRPr="00794391">
        <w:rPr>
          <w:rFonts w:ascii="Arial" w:hAnsi="Arial" w:cs="Arial"/>
          <w:color w:val="000000" w:themeColor="text1"/>
        </w:rPr>
        <w:t>of 32 pupils.</w:t>
      </w:r>
      <w:r w:rsidR="00CB633F" w:rsidRPr="00794391">
        <w:rPr>
          <w:rFonts w:ascii="Arial" w:hAnsi="Arial" w:cs="Arial"/>
          <w:color w:val="000000" w:themeColor="text1"/>
        </w:rPr>
        <w:t xml:space="preserve"> P</w:t>
      </w:r>
      <w:r w:rsidRPr="00794391">
        <w:rPr>
          <w:rFonts w:ascii="Arial" w:hAnsi="Arial" w:cs="Arial"/>
          <w:color w:val="000000" w:themeColor="text1"/>
        </w:rPr>
        <w:t xml:space="preserve">upils were split into four groups of five and two groups of six, all of which were mixed </w:t>
      </w:r>
      <w:r w:rsidR="00D02F88" w:rsidRPr="00794391">
        <w:rPr>
          <w:rFonts w:ascii="Arial" w:hAnsi="Arial" w:cs="Arial"/>
          <w:color w:val="000000" w:themeColor="text1"/>
        </w:rPr>
        <w:t xml:space="preserve">ability and mixed </w:t>
      </w:r>
      <w:r w:rsidRPr="00794391">
        <w:rPr>
          <w:rFonts w:ascii="Arial" w:hAnsi="Arial" w:cs="Arial"/>
          <w:color w:val="000000" w:themeColor="text1"/>
        </w:rPr>
        <w:t>gender.</w:t>
      </w:r>
      <w:r w:rsidR="00D02F88" w:rsidRPr="00794391">
        <w:rPr>
          <w:rFonts w:ascii="Arial" w:hAnsi="Arial" w:cs="Arial"/>
          <w:color w:val="000000" w:themeColor="text1"/>
        </w:rPr>
        <w:t xml:space="preserve"> The group task for this lesson was for pupils to write a letter to their local councillor, </w:t>
      </w:r>
      <w:r w:rsidR="00EC7AE7" w:rsidRPr="00794391">
        <w:rPr>
          <w:rFonts w:ascii="Arial" w:hAnsi="Arial" w:cs="Arial"/>
          <w:color w:val="000000" w:themeColor="text1"/>
        </w:rPr>
        <w:t>communicating</w:t>
      </w:r>
      <w:r w:rsidR="00D02F88" w:rsidRPr="00794391">
        <w:rPr>
          <w:rFonts w:ascii="Arial" w:hAnsi="Arial" w:cs="Arial"/>
          <w:color w:val="000000" w:themeColor="text1"/>
        </w:rPr>
        <w:t xml:space="preserve"> their view on pla</w:t>
      </w:r>
      <w:r w:rsidR="00315B87" w:rsidRPr="00794391">
        <w:rPr>
          <w:rFonts w:ascii="Arial" w:hAnsi="Arial" w:cs="Arial"/>
          <w:color w:val="000000" w:themeColor="text1"/>
        </w:rPr>
        <w:t xml:space="preserve">ns for a new village development </w:t>
      </w:r>
      <w:r w:rsidR="00D02F88" w:rsidRPr="00794391">
        <w:rPr>
          <w:rFonts w:ascii="Arial" w:hAnsi="Arial" w:cs="Arial"/>
          <w:color w:val="000000" w:themeColor="text1"/>
        </w:rPr>
        <w:t xml:space="preserve">in the Cardiff area. </w:t>
      </w:r>
      <w:r w:rsidR="00714B70" w:rsidRPr="00794391">
        <w:rPr>
          <w:rFonts w:ascii="Arial" w:hAnsi="Arial" w:cs="Arial"/>
          <w:color w:val="000000" w:themeColor="text1"/>
        </w:rPr>
        <w:t>This task required pupils to evaluate the benefits and drawbacks to</w:t>
      </w:r>
      <w:r w:rsidR="00C97BE3" w:rsidRPr="00794391">
        <w:rPr>
          <w:rFonts w:ascii="Arial" w:hAnsi="Arial" w:cs="Arial"/>
          <w:color w:val="000000" w:themeColor="text1"/>
        </w:rPr>
        <w:t xml:space="preserve"> the proposed </w:t>
      </w:r>
      <w:r w:rsidR="00714B70" w:rsidRPr="00794391">
        <w:rPr>
          <w:rFonts w:ascii="Arial" w:hAnsi="Arial" w:cs="Arial"/>
          <w:color w:val="000000" w:themeColor="text1"/>
        </w:rPr>
        <w:t xml:space="preserve">development and as a group, decide </w:t>
      </w:r>
      <w:r w:rsidR="00714B70" w:rsidRPr="00794391">
        <w:rPr>
          <w:rFonts w:ascii="Arial" w:hAnsi="Arial" w:cs="Arial"/>
        </w:rPr>
        <w:t>whether they were for or agains</w:t>
      </w:r>
      <w:r w:rsidR="00213E2D" w:rsidRPr="00794391">
        <w:rPr>
          <w:rFonts w:ascii="Arial" w:hAnsi="Arial" w:cs="Arial"/>
        </w:rPr>
        <w:t>t it</w:t>
      </w:r>
      <w:r w:rsidR="00714B70" w:rsidRPr="00794391">
        <w:rPr>
          <w:rFonts w:ascii="Arial" w:hAnsi="Arial" w:cs="Arial"/>
        </w:rPr>
        <w:t xml:space="preserve">. </w:t>
      </w:r>
      <w:r w:rsidR="00AB08F1" w:rsidRPr="00794391">
        <w:rPr>
          <w:rFonts w:ascii="Arial" w:hAnsi="Arial" w:cs="Arial"/>
        </w:rPr>
        <w:t>The writing of the letter required</w:t>
      </w:r>
      <w:r w:rsidR="00974116" w:rsidRPr="00794391">
        <w:rPr>
          <w:rFonts w:ascii="Arial" w:hAnsi="Arial" w:cs="Arial"/>
        </w:rPr>
        <w:t xml:space="preserve"> a contribution from all </w:t>
      </w:r>
      <w:r w:rsidR="00D048E5" w:rsidRPr="00794391">
        <w:rPr>
          <w:rFonts w:ascii="Arial" w:hAnsi="Arial" w:cs="Arial"/>
        </w:rPr>
        <w:t>pupils and</w:t>
      </w:r>
      <w:r w:rsidR="00AB08F1" w:rsidRPr="00794391">
        <w:rPr>
          <w:rFonts w:ascii="Arial" w:hAnsi="Arial" w:cs="Arial"/>
        </w:rPr>
        <w:t xml:space="preserve"> presented the focus pupils with the opportunity to display domination</w:t>
      </w:r>
      <w:r w:rsidR="008D6DA4" w:rsidRPr="00794391">
        <w:rPr>
          <w:rFonts w:ascii="Arial" w:hAnsi="Arial" w:cs="Arial"/>
        </w:rPr>
        <w:t xml:space="preserve">, positive contribution </w:t>
      </w:r>
      <w:r w:rsidR="00AB08F1" w:rsidRPr="00794391">
        <w:rPr>
          <w:rFonts w:ascii="Arial" w:hAnsi="Arial" w:cs="Arial"/>
        </w:rPr>
        <w:t>or n</w:t>
      </w:r>
      <w:r w:rsidR="008D6DA4" w:rsidRPr="00794391">
        <w:rPr>
          <w:rFonts w:ascii="Arial" w:hAnsi="Arial" w:cs="Arial"/>
        </w:rPr>
        <w:t>either</w:t>
      </w:r>
      <w:r w:rsidR="00AB08F1" w:rsidRPr="00794391">
        <w:rPr>
          <w:rFonts w:ascii="Arial" w:hAnsi="Arial" w:cs="Arial"/>
        </w:rPr>
        <w:t xml:space="preserve">. </w:t>
      </w:r>
    </w:p>
    <w:p w14:paraId="46408DDE" w14:textId="77777777" w:rsidR="00873F41" w:rsidRPr="00794391" w:rsidRDefault="00873F41" w:rsidP="003253A5">
      <w:pPr>
        <w:rPr>
          <w:rFonts w:ascii="Arial" w:hAnsi="Arial" w:cs="Arial"/>
        </w:rPr>
      </w:pPr>
    </w:p>
    <w:p w14:paraId="377D5A9A" w14:textId="358F570A" w:rsidR="00F26113" w:rsidRPr="00794391" w:rsidRDefault="00E57446" w:rsidP="003253A5">
      <w:pPr>
        <w:rPr>
          <w:rFonts w:ascii="Arial" w:hAnsi="Arial" w:cs="Arial"/>
        </w:rPr>
      </w:pPr>
      <w:r w:rsidRPr="00794391">
        <w:rPr>
          <w:rFonts w:ascii="Arial" w:hAnsi="Arial" w:cs="Arial"/>
        </w:rPr>
        <w:t>All groups achieved the lesson objectives</w:t>
      </w:r>
      <w:r w:rsidR="004235D3" w:rsidRPr="00794391">
        <w:rPr>
          <w:rFonts w:ascii="Arial" w:hAnsi="Arial" w:cs="Arial"/>
        </w:rPr>
        <w:t xml:space="preserve"> </w:t>
      </w:r>
      <w:r w:rsidRPr="00794391">
        <w:rPr>
          <w:rFonts w:ascii="Arial" w:hAnsi="Arial" w:cs="Arial"/>
        </w:rPr>
        <w:t>as</w:t>
      </w:r>
      <w:r w:rsidR="00D76DE4" w:rsidRPr="00794391">
        <w:rPr>
          <w:rFonts w:ascii="Arial" w:hAnsi="Arial" w:cs="Arial"/>
        </w:rPr>
        <w:t xml:space="preserve"> </w:t>
      </w:r>
      <w:r w:rsidRPr="00794391">
        <w:rPr>
          <w:rFonts w:ascii="Arial" w:hAnsi="Arial" w:cs="Arial"/>
        </w:rPr>
        <w:t>t</w:t>
      </w:r>
      <w:r w:rsidR="00C6728C" w:rsidRPr="00794391">
        <w:rPr>
          <w:rFonts w:ascii="Arial" w:hAnsi="Arial" w:cs="Arial"/>
        </w:rPr>
        <w:t xml:space="preserve">hey worked </w:t>
      </w:r>
      <w:r w:rsidRPr="00794391">
        <w:rPr>
          <w:rFonts w:ascii="Arial" w:hAnsi="Arial" w:cs="Arial"/>
        </w:rPr>
        <w:t>collaboratively to produce a letter to their local councillor</w:t>
      </w:r>
      <w:r w:rsidR="00A639C8" w:rsidRPr="00794391">
        <w:rPr>
          <w:rFonts w:ascii="Arial" w:hAnsi="Arial" w:cs="Arial"/>
        </w:rPr>
        <w:t xml:space="preserve"> and were able to consider the plans for the</w:t>
      </w:r>
      <w:r w:rsidR="00BC3095" w:rsidRPr="00794391">
        <w:rPr>
          <w:rFonts w:ascii="Arial" w:hAnsi="Arial" w:cs="Arial"/>
        </w:rPr>
        <w:t xml:space="preserve"> new</w:t>
      </w:r>
      <w:r w:rsidR="0049277B" w:rsidRPr="00794391">
        <w:rPr>
          <w:rFonts w:ascii="Arial" w:hAnsi="Arial" w:cs="Arial"/>
        </w:rPr>
        <w:t xml:space="preserve"> </w:t>
      </w:r>
      <w:r w:rsidR="00BC3095" w:rsidRPr="00794391">
        <w:rPr>
          <w:rFonts w:ascii="Arial" w:hAnsi="Arial" w:cs="Arial"/>
        </w:rPr>
        <w:t>development</w:t>
      </w:r>
      <w:r w:rsidR="00590B64" w:rsidRPr="00794391">
        <w:rPr>
          <w:rFonts w:ascii="Arial" w:hAnsi="Arial" w:cs="Arial"/>
        </w:rPr>
        <w:t>, whilst also weighing up the benefits and drawbacks to said development</w:t>
      </w:r>
      <w:r w:rsidRPr="00794391">
        <w:rPr>
          <w:rFonts w:ascii="Arial" w:hAnsi="Arial" w:cs="Arial"/>
        </w:rPr>
        <w:t>. Some groups participated</w:t>
      </w:r>
      <w:r w:rsidR="00DE5C2F" w:rsidRPr="00794391">
        <w:rPr>
          <w:rFonts w:ascii="Arial" w:hAnsi="Arial" w:cs="Arial"/>
        </w:rPr>
        <w:t xml:space="preserve"> in </w:t>
      </w:r>
      <w:r w:rsidRPr="00794391">
        <w:rPr>
          <w:rFonts w:ascii="Arial" w:hAnsi="Arial" w:cs="Arial"/>
        </w:rPr>
        <w:t xml:space="preserve">whole class </w:t>
      </w:r>
      <w:r w:rsidR="00752AA9" w:rsidRPr="00794391">
        <w:rPr>
          <w:rFonts w:ascii="Arial" w:hAnsi="Arial" w:cs="Arial"/>
        </w:rPr>
        <w:t>teaching</w:t>
      </w:r>
      <w:r w:rsidRPr="00794391">
        <w:rPr>
          <w:rFonts w:ascii="Arial" w:hAnsi="Arial" w:cs="Arial"/>
        </w:rPr>
        <w:t xml:space="preserve"> more than others</w:t>
      </w:r>
      <w:r w:rsidR="00EB28F8" w:rsidRPr="00794391">
        <w:rPr>
          <w:rFonts w:ascii="Arial" w:hAnsi="Arial" w:cs="Arial"/>
        </w:rPr>
        <w:t>, for example: re</w:t>
      </w:r>
      <w:r w:rsidR="00933F99" w:rsidRPr="00794391">
        <w:rPr>
          <w:rFonts w:ascii="Arial" w:hAnsi="Arial" w:cs="Arial"/>
        </w:rPr>
        <w:t>a</w:t>
      </w:r>
      <w:r w:rsidR="00EB28F8" w:rsidRPr="00794391">
        <w:rPr>
          <w:rFonts w:ascii="Arial" w:hAnsi="Arial" w:cs="Arial"/>
        </w:rPr>
        <w:t>ding their letter to the class.</w:t>
      </w:r>
      <w:r w:rsidR="00B7556E" w:rsidRPr="00794391">
        <w:rPr>
          <w:rFonts w:ascii="Arial" w:hAnsi="Arial" w:cs="Arial"/>
        </w:rPr>
        <w:t xml:space="preserve"> The majority of pupils were engaged and on-task for the majority of the lesson</w:t>
      </w:r>
      <w:r w:rsidR="00AF39CB" w:rsidRPr="00794391">
        <w:rPr>
          <w:rFonts w:ascii="Arial" w:hAnsi="Arial" w:cs="Arial"/>
        </w:rPr>
        <w:t>, h</w:t>
      </w:r>
      <w:r w:rsidR="00B7556E" w:rsidRPr="00794391">
        <w:rPr>
          <w:rFonts w:ascii="Arial" w:hAnsi="Arial" w:cs="Arial"/>
        </w:rPr>
        <w:t xml:space="preserve">owever some did stray from the task. </w:t>
      </w:r>
      <w:r w:rsidR="00865E3D" w:rsidRPr="00794391">
        <w:rPr>
          <w:rFonts w:ascii="Arial" w:hAnsi="Arial" w:cs="Arial"/>
        </w:rPr>
        <w:t>Interestingly, the lower attaining focus pupil strayed from the task</w:t>
      </w:r>
      <w:r w:rsidR="005235E0" w:rsidRPr="00794391">
        <w:rPr>
          <w:rFonts w:ascii="Arial" w:hAnsi="Arial" w:cs="Arial"/>
        </w:rPr>
        <w:t>,</w:t>
      </w:r>
      <w:r w:rsidR="00865E3D" w:rsidRPr="00794391">
        <w:rPr>
          <w:rFonts w:ascii="Arial" w:hAnsi="Arial" w:cs="Arial"/>
        </w:rPr>
        <w:t xml:space="preserve"> whilst also distracting the higher attaining focus pupil.</w:t>
      </w:r>
      <w:r w:rsidR="00857189" w:rsidRPr="00794391">
        <w:rPr>
          <w:rFonts w:ascii="Arial" w:hAnsi="Arial" w:cs="Arial"/>
        </w:rPr>
        <w:t xml:space="preserve"> </w:t>
      </w:r>
      <w:r w:rsidR="00D04244" w:rsidRPr="00794391">
        <w:rPr>
          <w:rFonts w:ascii="Arial" w:hAnsi="Arial" w:cs="Arial"/>
        </w:rPr>
        <w:t xml:space="preserve">Meanwhile, the mid attaining focus pupil maintained a high work ethic. </w:t>
      </w:r>
    </w:p>
    <w:p w14:paraId="570AE8DB" w14:textId="77777777" w:rsidR="00873F41" w:rsidRPr="00794391" w:rsidRDefault="00873F41" w:rsidP="003253A5">
      <w:pPr>
        <w:rPr>
          <w:rFonts w:ascii="Arial" w:hAnsi="Arial" w:cs="Arial"/>
        </w:rPr>
      </w:pPr>
    </w:p>
    <w:p w14:paraId="38E02E4A" w14:textId="23F9D6B4" w:rsidR="00873F41" w:rsidRPr="00794391" w:rsidRDefault="00D21657" w:rsidP="00B8416F">
      <w:pPr>
        <w:rPr>
          <w:rFonts w:ascii="Arial" w:hAnsi="Arial" w:cs="Arial"/>
        </w:rPr>
      </w:pPr>
      <w:r w:rsidRPr="00794391">
        <w:rPr>
          <w:rFonts w:ascii="Arial" w:hAnsi="Arial" w:cs="Arial"/>
        </w:rPr>
        <w:t>One suggestion to improve this lesson</w:t>
      </w:r>
      <w:r w:rsidR="00E707FF" w:rsidRPr="00794391">
        <w:rPr>
          <w:rFonts w:ascii="Arial" w:hAnsi="Arial" w:cs="Arial"/>
        </w:rPr>
        <w:t xml:space="preserve"> </w:t>
      </w:r>
      <w:r w:rsidRPr="00794391">
        <w:rPr>
          <w:rFonts w:ascii="Arial" w:hAnsi="Arial" w:cs="Arial"/>
        </w:rPr>
        <w:t xml:space="preserve">would be for the teacher to provide more </w:t>
      </w:r>
      <w:r w:rsidR="009F3394" w:rsidRPr="00794391">
        <w:rPr>
          <w:rFonts w:ascii="Arial" w:hAnsi="Arial" w:cs="Arial"/>
        </w:rPr>
        <w:t xml:space="preserve">individual support </w:t>
      </w:r>
      <w:r w:rsidR="00D53A0E" w:rsidRPr="00794391">
        <w:rPr>
          <w:rFonts w:ascii="Arial" w:hAnsi="Arial" w:cs="Arial"/>
        </w:rPr>
        <w:t xml:space="preserve">and </w:t>
      </w:r>
      <w:r w:rsidRPr="00794391">
        <w:rPr>
          <w:rFonts w:ascii="Arial" w:hAnsi="Arial" w:cs="Arial"/>
        </w:rPr>
        <w:t>scaffolding towards pupils</w:t>
      </w:r>
      <w:r w:rsidR="00D53A0E" w:rsidRPr="00794391">
        <w:rPr>
          <w:rFonts w:ascii="Arial" w:hAnsi="Arial" w:cs="Arial"/>
        </w:rPr>
        <w:t xml:space="preserve"> (</w:t>
      </w:r>
      <w:proofErr w:type="spellStart"/>
      <w:r w:rsidR="00D53A0E" w:rsidRPr="00794391">
        <w:rPr>
          <w:rFonts w:ascii="Arial" w:hAnsi="Arial" w:cs="Arial"/>
        </w:rPr>
        <w:t>Rosenshine</w:t>
      </w:r>
      <w:proofErr w:type="spellEnd"/>
      <w:r w:rsidR="00D53A0E" w:rsidRPr="00794391">
        <w:rPr>
          <w:rFonts w:ascii="Arial" w:hAnsi="Arial" w:cs="Arial"/>
        </w:rPr>
        <w:t>, 2012)</w:t>
      </w:r>
      <w:r w:rsidRPr="00794391">
        <w:rPr>
          <w:rFonts w:ascii="Arial" w:hAnsi="Arial" w:cs="Arial"/>
        </w:rPr>
        <w:t xml:space="preserve">. </w:t>
      </w:r>
      <w:r w:rsidR="00551988" w:rsidRPr="00794391">
        <w:rPr>
          <w:rFonts w:ascii="Arial" w:hAnsi="Arial" w:cs="Arial"/>
        </w:rPr>
        <w:t>The higher attaining focus pupil</w:t>
      </w:r>
      <w:r w:rsidR="00D401C3" w:rsidRPr="00794391">
        <w:rPr>
          <w:rFonts w:ascii="Arial" w:hAnsi="Arial" w:cs="Arial"/>
        </w:rPr>
        <w:t xml:space="preserve"> was </w:t>
      </w:r>
      <w:r w:rsidR="00551988" w:rsidRPr="00794391">
        <w:rPr>
          <w:rFonts w:ascii="Arial" w:hAnsi="Arial" w:cs="Arial"/>
        </w:rPr>
        <w:t>the only male i</w:t>
      </w:r>
      <w:r w:rsidR="00D37434" w:rsidRPr="00794391">
        <w:rPr>
          <w:rFonts w:ascii="Arial" w:hAnsi="Arial" w:cs="Arial"/>
        </w:rPr>
        <w:t xml:space="preserve">n </w:t>
      </w:r>
      <w:r w:rsidR="00BF0FC2" w:rsidRPr="00794391">
        <w:rPr>
          <w:rFonts w:ascii="Arial" w:hAnsi="Arial" w:cs="Arial"/>
        </w:rPr>
        <w:t>the</w:t>
      </w:r>
      <w:r w:rsidR="00D37434" w:rsidRPr="00794391">
        <w:rPr>
          <w:rFonts w:ascii="Arial" w:hAnsi="Arial" w:cs="Arial"/>
        </w:rPr>
        <w:t xml:space="preserve"> </w:t>
      </w:r>
      <w:r w:rsidR="00551988" w:rsidRPr="00794391">
        <w:rPr>
          <w:rFonts w:ascii="Arial" w:hAnsi="Arial" w:cs="Arial"/>
        </w:rPr>
        <w:t>group</w:t>
      </w:r>
      <w:r w:rsidR="00826C0C" w:rsidRPr="00794391">
        <w:rPr>
          <w:rFonts w:ascii="Arial" w:hAnsi="Arial" w:cs="Arial"/>
        </w:rPr>
        <w:t>, due to</w:t>
      </w:r>
      <w:r w:rsidR="00C67E0E" w:rsidRPr="00794391">
        <w:rPr>
          <w:rFonts w:ascii="Arial" w:hAnsi="Arial" w:cs="Arial"/>
        </w:rPr>
        <w:t xml:space="preserve"> a peer being </w:t>
      </w:r>
      <w:r w:rsidR="00826C0C" w:rsidRPr="00794391">
        <w:rPr>
          <w:rFonts w:ascii="Arial" w:hAnsi="Arial" w:cs="Arial"/>
        </w:rPr>
        <w:t>abse</w:t>
      </w:r>
      <w:r w:rsidR="00C67E0E" w:rsidRPr="00794391">
        <w:rPr>
          <w:rFonts w:ascii="Arial" w:hAnsi="Arial" w:cs="Arial"/>
        </w:rPr>
        <w:t>nt</w:t>
      </w:r>
      <w:r w:rsidR="00826C0C" w:rsidRPr="00794391">
        <w:rPr>
          <w:rFonts w:ascii="Arial" w:hAnsi="Arial" w:cs="Arial"/>
        </w:rPr>
        <w:t>. This pupil was highly withdrawn throughout the task</w:t>
      </w:r>
      <w:r w:rsidR="00A639C8" w:rsidRPr="00794391">
        <w:rPr>
          <w:rFonts w:ascii="Arial" w:hAnsi="Arial" w:cs="Arial"/>
        </w:rPr>
        <w:t>,</w:t>
      </w:r>
      <w:r w:rsidR="00826C0C" w:rsidRPr="00794391">
        <w:rPr>
          <w:rFonts w:ascii="Arial" w:hAnsi="Arial" w:cs="Arial"/>
        </w:rPr>
        <w:t xml:space="preserve"> however when questioned,</w:t>
      </w:r>
      <w:r w:rsidR="00CE134B" w:rsidRPr="00794391">
        <w:rPr>
          <w:rFonts w:ascii="Arial" w:hAnsi="Arial" w:cs="Arial"/>
        </w:rPr>
        <w:t xml:space="preserve"> displayed a great knowledge of the task</w:t>
      </w:r>
      <w:r w:rsidR="00826C0C" w:rsidRPr="00794391">
        <w:rPr>
          <w:rFonts w:ascii="Arial" w:hAnsi="Arial" w:cs="Arial"/>
        </w:rPr>
        <w:t xml:space="preserve">. </w:t>
      </w:r>
      <w:r w:rsidR="00960440" w:rsidRPr="00794391">
        <w:rPr>
          <w:rFonts w:ascii="Arial" w:hAnsi="Arial" w:cs="Arial"/>
        </w:rPr>
        <w:t>Had the t</w:t>
      </w:r>
      <w:r w:rsidRPr="00794391">
        <w:rPr>
          <w:rFonts w:ascii="Arial" w:hAnsi="Arial" w:cs="Arial"/>
        </w:rPr>
        <w:t xml:space="preserve">eacher provided more </w:t>
      </w:r>
      <w:r w:rsidR="002F6C83" w:rsidRPr="00794391">
        <w:rPr>
          <w:rFonts w:ascii="Arial" w:hAnsi="Arial" w:cs="Arial"/>
        </w:rPr>
        <w:t>individual support</w:t>
      </w:r>
      <w:r w:rsidRPr="00794391">
        <w:rPr>
          <w:rFonts w:ascii="Arial" w:hAnsi="Arial" w:cs="Arial"/>
        </w:rPr>
        <w:t>, the pupil</w:t>
      </w:r>
      <w:r w:rsidR="00D228B3" w:rsidRPr="00794391">
        <w:rPr>
          <w:rFonts w:ascii="Arial" w:hAnsi="Arial" w:cs="Arial"/>
        </w:rPr>
        <w:t>’s knowledge could have been stretched</w:t>
      </w:r>
      <w:r w:rsidR="00480A3A" w:rsidRPr="00794391">
        <w:rPr>
          <w:rFonts w:ascii="Arial" w:hAnsi="Arial" w:cs="Arial"/>
        </w:rPr>
        <w:t xml:space="preserve"> (</w:t>
      </w:r>
      <w:proofErr w:type="spellStart"/>
      <w:r w:rsidR="00480A3A" w:rsidRPr="00794391">
        <w:rPr>
          <w:rFonts w:ascii="Arial" w:hAnsi="Arial" w:cs="Arial"/>
        </w:rPr>
        <w:t>Rosenshine</w:t>
      </w:r>
      <w:proofErr w:type="spellEnd"/>
      <w:r w:rsidR="00480A3A" w:rsidRPr="00794391">
        <w:rPr>
          <w:rFonts w:ascii="Arial" w:hAnsi="Arial" w:cs="Arial"/>
        </w:rPr>
        <w:t>, 2012)</w:t>
      </w:r>
      <w:r w:rsidRPr="00794391">
        <w:rPr>
          <w:rFonts w:ascii="Arial" w:hAnsi="Arial" w:cs="Arial"/>
        </w:rPr>
        <w:t xml:space="preserve">. </w:t>
      </w:r>
      <w:r w:rsidR="00826C0C" w:rsidRPr="00794391">
        <w:rPr>
          <w:rFonts w:ascii="Arial" w:hAnsi="Arial" w:cs="Arial"/>
        </w:rPr>
        <w:t xml:space="preserve">It would be wrong to assume this pupil was withdrawn because he was the only male in his group, yet upon reading his completed questionnaire, the only changes he </w:t>
      </w:r>
      <w:r w:rsidR="00AE7E0B" w:rsidRPr="00794391">
        <w:rPr>
          <w:rFonts w:ascii="Arial" w:hAnsi="Arial" w:cs="Arial"/>
        </w:rPr>
        <w:t xml:space="preserve">said he </w:t>
      </w:r>
      <w:r w:rsidR="00826C0C" w:rsidRPr="00794391">
        <w:rPr>
          <w:rFonts w:ascii="Arial" w:hAnsi="Arial" w:cs="Arial"/>
        </w:rPr>
        <w:t>would make to the lesson would be to choose</w:t>
      </w:r>
      <w:r w:rsidR="003D62F2" w:rsidRPr="00794391">
        <w:rPr>
          <w:rFonts w:ascii="Arial" w:hAnsi="Arial" w:cs="Arial"/>
        </w:rPr>
        <w:t xml:space="preserve"> who he worked with</w:t>
      </w:r>
      <w:r w:rsidR="00826C0C" w:rsidRPr="00794391">
        <w:rPr>
          <w:rFonts w:ascii="Arial" w:hAnsi="Arial" w:cs="Arial"/>
        </w:rPr>
        <w:t>.</w:t>
      </w:r>
      <w:r w:rsidR="00986577" w:rsidRPr="00794391">
        <w:rPr>
          <w:rFonts w:ascii="Arial" w:hAnsi="Arial" w:cs="Arial"/>
        </w:rPr>
        <w:t xml:space="preserve"> F</w:t>
      </w:r>
      <w:r w:rsidR="002A4B85" w:rsidRPr="00794391">
        <w:rPr>
          <w:rFonts w:ascii="Arial" w:hAnsi="Arial" w:cs="Arial"/>
        </w:rPr>
        <w:t>indings from this lesson were beneficial to the research question</w:t>
      </w:r>
      <w:r w:rsidR="006B7FC6" w:rsidRPr="00794391">
        <w:rPr>
          <w:rFonts w:ascii="Arial" w:hAnsi="Arial" w:cs="Arial"/>
        </w:rPr>
        <w:t xml:space="preserve">. Nevertheless, </w:t>
      </w:r>
      <w:r w:rsidR="00CC1117" w:rsidRPr="00794391">
        <w:rPr>
          <w:rFonts w:ascii="Arial" w:hAnsi="Arial" w:cs="Arial"/>
        </w:rPr>
        <w:t xml:space="preserve">we must be mindful that this was a </w:t>
      </w:r>
      <w:r w:rsidR="00E541DE" w:rsidRPr="00794391">
        <w:rPr>
          <w:rFonts w:ascii="Arial" w:hAnsi="Arial" w:cs="Arial"/>
        </w:rPr>
        <w:t>Y</w:t>
      </w:r>
      <w:r w:rsidR="00CC1117" w:rsidRPr="00794391">
        <w:rPr>
          <w:rFonts w:ascii="Arial" w:hAnsi="Arial" w:cs="Arial"/>
        </w:rPr>
        <w:t>ear 7 class</w:t>
      </w:r>
      <w:r w:rsidR="00A639C8" w:rsidRPr="0085240C">
        <w:rPr>
          <w:rFonts w:ascii="Arial" w:hAnsi="Arial" w:cs="Arial"/>
          <w:color w:val="000000" w:themeColor="text1"/>
        </w:rPr>
        <w:t>,</w:t>
      </w:r>
      <w:r w:rsidR="00CC1117" w:rsidRPr="0085240C">
        <w:rPr>
          <w:rFonts w:ascii="Arial" w:hAnsi="Arial" w:cs="Arial"/>
          <w:color w:val="000000" w:themeColor="text1"/>
        </w:rPr>
        <w:t xml:space="preserve"> </w:t>
      </w:r>
      <w:r w:rsidR="00CC1117" w:rsidRPr="00794391">
        <w:rPr>
          <w:rFonts w:ascii="Arial" w:hAnsi="Arial" w:cs="Arial"/>
        </w:rPr>
        <w:t>working in group</w:t>
      </w:r>
      <w:r w:rsidR="00A639C8" w:rsidRPr="00794391">
        <w:rPr>
          <w:rFonts w:ascii="Arial" w:hAnsi="Arial" w:cs="Arial"/>
        </w:rPr>
        <w:t>s they had not chosen</w:t>
      </w:r>
      <w:r w:rsidR="00F673E6" w:rsidRPr="00794391">
        <w:rPr>
          <w:rFonts w:ascii="Arial" w:hAnsi="Arial" w:cs="Arial"/>
        </w:rPr>
        <w:t xml:space="preserve">. </w:t>
      </w:r>
      <w:r w:rsidR="00CC1117" w:rsidRPr="00794391">
        <w:rPr>
          <w:rFonts w:ascii="Arial" w:hAnsi="Arial" w:cs="Arial"/>
        </w:rPr>
        <w:t>This in itself could have produced an unnatural atmosphere as some pupils may work more productively</w:t>
      </w:r>
      <w:r w:rsidR="00BF033B" w:rsidRPr="00794391">
        <w:rPr>
          <w:rFonts w:ascii="Arial" w:hAnsi="Arial" w:cs="Arial"/>
        </w:rPr>
        <w:t xml:space="preserve"> and </w:t>
      </w:r>
      <w:r w:rsidR="00CC1117" w:rsidRPr="00794391">
        <w:rPr>
          <w:rFonts w:ascii="Arial" w:hAnsi="Arial" w:cs="Arial"/>
        </w:rPr>
        <w:t xml:space="preserve">confidently when working with </w:t>
      </w:r>
      <w:r w:rsidR="00752E32" w:rsidRPr="00794391">
        <w:rPr>
          <w:rFonts w:ascii="Arial" w:hAnsi="Arial" w:cs="Arial"/>
        </w:rPr>
        <w:t>peers of their choice</w:t>
      </w:r>
      <w:r w:rsidR="00AF149F" w:rsidRPr="00794391">
        <w:rPr>
          <w:rFonts w:ascii="Arial" w:hAnsi="Arial" w:cs="Arial"/>
        </w:rPr>
        <w:t xml:space="preserve"> (Knott</w:t>
      </w:r>
      <w:r w:rsidR="00116F55">
        <w:rPr>
          <w:rFonts w:ascii="Arial" w:hAnsi="Arial" w:cs="Arial"/>
        </w:rPr>
        <w:t xml:space="preserve"> &amp; </w:t>
      </w:r>
      <w:r w:rsidR="00AF149F" w:rsidRPr="00794391">
        <w:rPr>
          <w:rFonts w:ascii="Arial" w:hAnsi="Arial" w:cs="Arial"/>
        </w:rPr>
        <w:t>Dunlop, 2003</w:t>
      </w:r>
      <w:r w:rsidR="00A962DA">
        <w:rPr>
          <w:rFonts w:ascii="Arial" w:hAnsi="Arial" w:cs="Arial"/>
        </w:rPr>
        <w:t>) (</w:t>
      </w:r>
      <w:r w:rsidR="001D5722" w:rsidRPr="00794391">
        <w:rPr>
          <w:rFonts w:ascii="Arial" w:hAnsi="Arial" w:cs="Arial"/>
        </w:rPr>
        <w:t>Brain, 2000).</w:t>
      </w:r>
    </w:p>
    <w:p w14:paraId="45DC2B4B" w14:textId="51908ADA" w:rsidR="008918AD" w:rsidRDefault="008918AD" w:rsidP="00B8416F">
      <w:pPr>
        <w:rPr>
          <w:rFonts w:ascii="Arial" w:hAnsi="Arial" w:cs="Arial"/>
          <w:b/>
          <w:bCs/>
          <w:sz w:val="24"/>
          <w:szCs w:val="24"/>
          <w:u w:val="single"/>
        </w:rPr>
      </w:pPr>
    </w:p>
    <w:p w14:paraId="312BB86B" w14:textId="754EB7EF" w:rsidR="00794391" w:rsidRDefault="00794391" w:rsidP="00B8416F">
      <w:pPr>
        <w:rPr>
          <w:rFonts w:ascii="Arial" w:hAnsi="Arial" w:cs="Arial"/>
          <w:b/>
          <w:bCs/>
          <w:sz w:val="24"/>
          <w:szCs w:val="24"/>
          <w:u w:val="single"/>
        </w:rPr>
      </w:pPr>
    </w:p>
    <w:p w14:paraId="67F34E92" w14:textId="7C1A35E4" w:rsidR="00794391" w:rsidRDefault="00794391" w:rsidP="00B8416F">
      <w:pPr>
        <w:rPr>
          <w:rFonts w:ascii="Arial" w:hAnsi="Arial" w:cs="Arial"/>
          <w:b/>
          <w:bCs/>
          <w:sz w:val="24"/>
          <w:szCs w:val="24"/>
          <w:u w:val="single"/>
        </w:rPr>
      </w:pPr>
    </w:p>
    <w:p w14:paraId="14925987" w14:textId="4D814085" w:rsidR="00794391" w:rsidRDefault="00794391" w:rsidP="00B8416F">
      <w:pPr>
        <w:rPr>
          <w:rFonts w:ascii="Arial" w:hAnsi="Arial" w:cs="Arial"/>
          <w:b/>
          <w:bCs/>
          <w:sz w:val="24"/>
          <w:szCs w:val="24"/>
          <w:u w:val="single"/>
        </w:rPr>
      </w:pPr>
    </w:p>
    <w:p w14:paraId="72951C29" w14:textId="5D6635AC" w:rsidR="00794391" w:rsidRDefault="00794391" w:rsidP="00B8416F">
      <w:pPr>
        <w:rPr>
          <w:rFonts w:ascii="Arial" w:hAnsi="Arial" w:cs="Arial"/>
          <w:b/>
          <w:bCs/>
          <w:sz w:val="24"/>
          <w:szCs w:val="24"/>
          <w:u w:val="single"/>
        </w:rPr>
      </w:pPr>
    </w:p>
    <w:p w14:paraId="3525ED2A" w14:textId="77777777" w:rsidR="00794391" w:rsidRPr="004C3793" w:rsidRDefault="00794391" w:rsidP="00B8416F">
      <w:pPr>
        <w:rPr>
          <w:rFonts w:ascii="Arial" w:hAnsi="Arial" w:cs="Arial"/>
          <w:b/>
          <w:bCs/>
          <w:sz w:val="24"/>
          <w:szCs w:val="24"/>
          <w:u w:val="single"/>
        </w:rPr>
      </w:pPr>
    </w:p>
    <w:p w14:paraId="4CD919A4" w14:textId="0B5CA288" w:rsidR="0052250D" w:rsidRPr="00794391" w:rsidRDefault="004C3793" w:rsidP="00B8416F">
      <w:pPr>
        <w:rPr>
          <w:rFonts w:ascii="Arial" w:hAnsi="Arial" w:cs="Arial"/>
          <w:b/>
          <w:bCs/>
          <w:sz w:val="28"/>
          <w:szCs w:val="28"/>
          <w:u w:val="single"/>
        </w:rPr>
      </w:pPr>
      <w:r w:rsidRPr="00794391">
        <w:rPr>
          <w:rFonts w:ascii="Arial" w:hAnsi="Arial" w:cs="Arial"/>
          <w:b/>
          <w:bCs/>
          <w:sz w:val="28"/>
          <w:szCs w:val="28"/>
          <w:u w:val="single"/>
        </w:rPr>
        <w:lastRenderedPageBreak/>
        <w:t>Maths Lesson: Year 7</w:t>
      </w:r>
    </w:p>
    <w:p w14:paraId="7BD3E01E" w14:textId="77777777" w:rsidR="00873F41" w:rsidRPr="004C3793" w:rsidRDefault="00873F41" w:rsidP="00B8416F">
      <w:pPr>
        <w:rPr>
          <w:rFonts w:ascii="Arial" w:hAnsi="Arial" w:cs="Arial"/>
          <w:b/>
          <w:bCs/>
          <w:sz w:val="24"/>
          <w:szCs w:val="24"/>
          <w:u w:val="single"/>
        </w:rPr>
      </w:pPr>
    </w:p>
    <w:p w14:paraId="3FB988DC" w14:textId="589672F9" w:rsidR="005E1E4B" w:rsidRPr="00794391" w:rsidRDefault="005E1E4B" w:rsidP="00B8416F">
      <w:pPr>
        <w:rPr>
          <w:rFonts w:ascii="Arial" w:hAnsi="Arial" w:cs="Arial"/>
          <w:color w:val="000000" w:themeColor="text1"/>
        </w:rPr>
      </w:pPr>
      <w:r w:rsidRPr="00794391">
        <w:rPr>
          <w:rFonts w:ascii="Arial" w:hAnsi="Arial" w:cs="Arial"/>
        </w:rPr>
        <w:t xml:space="preserve">The second lesson was </w:t>
      </w:r>
      <w:r w:rsidR="00A639C8" w:rsidRPr="00794391">
        <w:rPr>
          <w:rFonts w:ascii="Arial" w:hAnsi="Arial" w:cs="Arial"/>
          <w:color w:val="000000" w:themeColor="text1"/>
        </w:rPr>
        <w:t xml:space="preserve">undertaken with </w:t>
      </w:r>
      <w:r w:rsidRPr="00794391">
        <w:rPr>
          <w:rFonts w:ascii="Arial" w:hAnsi="Arial" w:cs="Arial"/>
          <w:color w:val="000000" w:themeColor="text1"/>
        </w:rPr>
        <w:t xml:space="preserve">a </w:t>
      </w:r>
      <w:r w:rsidR="00E541DE" w:rsidRPr="00794391">
        <w:rPr>
          <w:rFonts w:ascii="Arial" w:hAnsi="Arial" w:cs="Arial"/>
          <w:color w:val="000000" w:themeColor="text1"/>
        </w:rPr>
        <w:t>Y</w:t>
      </w:r>
      <w:r w:rsidRPr="00794391">
        <w:rPr>
          <w:rFonts w:ascii="Arial" w:hAnsi="Arial" w:cs="Arial"/>
          <w:color w:val="000000" w:themeColor="text1"/>
        </w:rPr>
        <w:t>ear 7 Math</w:t>
      </w:r>
      <w:r w:rsidR="000B10D4" w:rsidRPr="00794391">
        <w:rPr>
          <w:rFonts w:ascii="Arial" w:hAnsi="Arial" w:cs="Arial"/>
          <w:color w:val="000000" w:themeColor="text1"/>
        </w:rPr>
        <w:t>s</w:t>
      </w:r>
      <w:r w:rsidRPr="00794391">
        <w:rPr>
          <w:rFonts w:ascii="Arial" w:hAnsi="Arial" w:cs="Arial"/>
          <w:color w:val="000000" w:themeColor="text1"/>
        </w:rPr>
        <w:t xml:space="preserve"> class, consi</w:t>
      </w:r>
      <w:r w:rsidR="000B10D4" w:rsidRPr="00794391">
        <w:rPr>
          <w:rFonts w:ascii="Arial" w:hAnsi="Arial" w:cs="Arial"/>
          <w:color w:val="000000" w:themeColor="text1"/>
        </w:rPr>
        <w:t>sting of 26 pupils</w:t>
      </w:r>
      <w:r w:rsidR="009A5B9F" w:rsidRPr="00794391">
        <w:rPr>
          <w:rFonts w:ascii="Arial" w:hAnsi="Arial" w:cs="Arial"/>
          <w:color w:val="000000" w:themeColor="text1"/>
        </w:rPr>
        <w:t xml:space="preserve">. Pupils </w:t>
      </w:r>
      <w:r w:rsidRPr="00794391">
        <w:rPr>
          <w:rFonts w:ascii="Arial" w:hAnsi="Arial" w:cs="Arial"/>
          <w:color w:val="000000" w:themeColor="text1"/>
        </w:rPr>
        <w:t>were split into</w:t>
      </w:r>
      <w:r w:rsidR="000801DA" w:rsidRPr="00794391">
        <w:rPr>
          <w:rFonts w:ascii="Arial" w:hAnsi="Arial" w:cs="Arial"/>
          <w:color w:val="000000" w:themeColor="text1"/>
        </w:rPr>
        <w:t xml:space="preserve"> </w:t>
      </w:r>
      <w:r w:rsidRPr="00794391">
        <w:rPr>
          <w:rFonts w:ascii="Arial" w:hAnsi="Arial" w:cs="Arial"/>
          <w:color w:val="000000" w:themeColor="text1"/>
        </w:rPr>
        <w:t>two groups of five and three groups of fou</w:t>
      </w:r>
      <w:r w:rsidR="000B10D4" w:rsidRPr="00794391">
        <w:rPr>
          <w:rFonts w:ascii="Arial" w:hAnsi="Arial" w:cs="Arial"/>
          <w:color w:val="000000" w:themeColor="text1"/>
        </w:rPr>
        <w:t>r. All groups</w:t>
      </w:r>
      <w:r w:rsidRPr="00794391">
        <w:rPr>
          <w:rFonts w:ascii="Arial" w:hAnsi="Arial" w:cs="Arial"/>
          <w:color w:val="000000" w:themeColor="text1"/>
        </w:rPr>
        <w:t xml:space="preserve"> were mixed ability and mixed gender. </w:t>
      </w:r>
      <w:r w:rsidR="0099238D" w:rsidRPr="00794391">
        <w:rPr>
          <w:rFonts w:ascii="Arial" w:hAnsi="Arial" w:cs="Arial"/>
          <w:color w:val="000000" w:themeColor="text1"/>
        </w:rPr>
        <w:t>The group task for this lesson was for pupils to constru</w:t>
      </w:r>
      <w:r w:rsidR="000B10D4" w:rsidRPr="00794391">
        <w:rPr>
          <w:rFonts w:ascii="Arial" w:hAnsi="Arial" w:cs="Arial"/>
          <w:color w:val="000000" w:themeColor="text1"/>
        </w:rPr>
        <w:t xml:space="preserve">ct a paper aeroplane from </w:t>
      </w:r>
      <w:r w:rsidR="0099238D" w:rsidRPr="00794391">
        <w:rPr>
          <w:rFonts w:ascii="Arial" w:hAnsi="Arial" w:cs="Arial"/>
          <w:color w:val="000000" w:themeColor="text1"/>
        </w:rPr>
        <w:t>templates</w:t>
      </w:r>
      <w:r w:rsidR="000B10D4" w:rsidRPr="00794391">
        <w:rPr>
          <w:rFonts w:ascii="Arial" w:hAnsi="Arial" w:cs="Arial"/>
          <w:color w:val="000000" w:themeColor="text1"/>
        </w:rPr>
        <w:t xml:space="preserve"> provided</w:t>
      </w:r>
      <w:r w:rsidR="0099238D" w:rsidRPr="00794391">
        <w:rPr>
          <w:rFonts w:ascii="Arial" w:hAnsi="Arial" w:cs="Arial"/>
          <w:color w:val="000000" w:themeColor="text1"/>
        </w:rPr>
        <w:t>. There was scope for pupils to change the length o</w:t>
      </w:r>
      <w:r w:rsidR="00B74CA5" w:rsidRPr="00794391">
        <w:rPr>
          <w:rFonts w:ascii="Arial" w:hAnsi="Arial" w:cs="Arial"/>
          <w:color w:val="000000" w:themeColor="text1"/>
        </w:rPr>
        <w:t xml:space="preserve">f </w:t>
      </w:r>
      <w:r w:rsidR="0099238D" w:rsidRPr="00794391">
        <w:rPr>
          <w:rFonts w:ascii="Arial" w:hAnsi="Arial" w:cs="Arial"/>
          <w:color w:val="000000" w:themeColor="text1"/>
        </w:rPr>
        <w:t xml:space="preserve">components </w:t>
      </w:r>
      <w:r w:rsidR="000C2209" w:rsidRPr="00794391">
        <w:rPr>
          <w:rFonts w:ascii="Arial" w:hAnsi="Arial" w:cs="Arial"/>
          <w:color w:val="000000" w:themeColor="text1"/>
        </w:rPr>
        <w:t>for</w:t>
      </w:r>
      <w:r w:rsidR="0099238D" w:rsidRPr="00794391">
        <w:rPr>
          <w:rFonts w:ascii="Arial" w:hAnsi="Arial" w:cs="Arial"/>
          <w:color w:val="000000" w:themeColor="text1"/>
        </w:rPr>
        <w:t xml:space="preserve"> the aeroplane. One person from each group then tested t</w:t>
      </w:r>
      <w:r w:rsidR="000B10D4" w:rsidRPr="00794391">
        <w:rPr>
          <w:rFonts w:ascii="Arial" w:hAnsi="Arial" w:cs="Arial"/>
          <w:color w:val="000000" w:themeColor="text1"/>
        </w:rPr>
        <w:t xml:space="preserve">he aeroplane to see if it could </w:t>
      </w:r>
      <w:r w:rsidR="0099238D" w:rsidRPr="00794391">
        <w:rPr>
          <w:rFonts w:ascii="Arial" w:hAnsi="Arial" w:cs="Arial"/>
          <w:color w:val="000000" w:themeColor="text1"/>
        </w:rPr>
        <w:t>fly</w:t>
      </w:r>
      <w:r w:rsidR="000B10D4" w:rsidRPr="00794391">
        <w:rPr>
          <w:rFonts w:ascii="Arial" w:hAnsi="Arial" w:cs="Arial"/>
          <w:color w:val="000000" w:themeColor="text1"/>
        </w:rPr>
        <w:t xml:space="preserve"> and </w:t>
      </w:r>
      <w:r w:rsidR="00250D3B" w:rsidRPr="00794391">
        <w:rPr>
          <w:rFonts w:ascii="Arial" w:hAnsi="Arial" w:cs="Arial"/>
          <w:color w:val="000000" w:themeColor="text1"/>
        </w:rPr>
        <w:t>adjustments</w:t>
      </w:r>
      <w:r w:rsidR="000B10D4" w:rsidRPr="00794391">
        <w:rPr>
          <w:rFonts w:ascii="Arial" w:hAnsi="Arial" w:cs="Arial"/>
          <w:color w:val="000000" w:themeColor="text1"/>
        </w:rPr>
        <w:t xml:space="preserve"> were made accordingl</w:t>
      </w:r>
      <w:r w:rsidR="00176807" w:rsidRPr="00794391">
        <w:rPr>
          <w:rFonts w:ascii="Arial" w:hAnsi="Arial" w:cs="Arial"/>
          <w:color w:val="000000" w:themeColor="text1"/>
        </w:rPr>
        <w:t>y</w:t>
      </w:r>
      <w:r w:rsidR="00250D3B" w:rsidRPr="00794391">
        <w:rPr>
          <w:rFonts w:ascii="Arial" w:hAnsi="Arial" w:cs="Arial"/>
          <w:color w:val="000000" w:themeColor="text1"/>
        </w:rPr>
        <w:t xml:space="preserve">. </w:t>
      </w:r>
      <w:r w:rsidR="00727BEB" w:rsidRPr="00794391">
        <w:rPr>
          <w:rFonts w:ascii="Arial" w:hAnsi="Arial" w:cs="Arial"/>
          <w:color w:val="000000" w:themeColor="text1"/>
        </w:rPr>
        <w:t xml:space="preserve">This task required all pupils to </w:t>
      </w:r>
      <w:r w:rsidR="00685C55" w:rsidRPr="00794391">
        <w:rPr>
          <w:rFonts w:ascii="Arial" w:hAnsi="Arial" w:cs="Arial"/>
          <w:color w:val="000000" w:themeColor="text1"/>
        </w:rPr>
        <w:t xml:space="preserve">work collaboratively and </w:t>
      </w:r>
      <w:r w:rsidR="00727BEB" w:rsidRPr="00794391">
        <w:rPr>
          <w:rFonts w:ascii="Arial" w:hAnsi="Arial" w:cs="Arial"/>
          <w:color w:val="000000" w:themeColor="text1"/>
        </w:rPr>
        <w:t>con</w:t>
      </w:r>
      <w:r w:rsidR="000B10D4" w:rsidRPr="00794391">
        <w:rPr>
          <w:rFonts w:ascii="Arial" w:hAnsi="Arial" w:cs="Arial"/>
          <w:color w:val="000000" w:themeColor="text1"/>
        </w:rPr>
        <w:t>tribute towards the construction of the</w:t>
      </w:r>
      <w:r w:rsidR="00727BEB" w:rsidRPr="00794391">
        <w:rPr>
          <w:rFonts w:ascii="Arial" w:hAnsi="Arial" w:cs="Arial"/>
          <w:color w:val="000000" w:themeColor="text1"/>
        </w:rPr>
        <w:t xml:space="preserve"> paper aeroplane. </w:t>
      </w:r>
      <w:r w:rsidR="004E6313" w:rsidRPr="00794391">
        <w:rPr>
          <w:rFonts w:ascii="Arial" w:hAnsi="Arial" w:cs="Arial"/>
          <w:color w:val="000000" w:themeColor="text1"/>
        </w:rPr>
        <w:t>Similarly,</w:t>
      </w:r>
      <w:r w:rsidR="00727BEB" w:rsidRPr="00794391">
        <w:rPr>
          <w:rFonts w:ascii="Arial" w:hAnsi="Arial" w:cs="Arial"/>
          <w:color w:val="000000" w:themeColor="text1"/>
        </w:rPr>
        <w:t xml:space="preserve"> to the first lesson study, having one person test the paper aeroplane presented focus pupils with the opportunity to </w:t>
      </w:r>
      <w:r w:rsidR="00B34C9D" w:rsidRPr="00794391">
        <w:rPr>
          <w:rFonts w:ascii="Arial" w:hAnsi="Arial" w:cs="Arial"/>
          <w:color w:val="000000" w:themeColor="text1"/>
        </w:rPr>
        <w:t xml:space="preserve">display </w:t>
      </w:r>
      <w:r w:rsidR="00727BEB" w:rsidRPr="00794391">
        <w:rPr>
          <w:rFonts w:ascii="Arial" w:hAnsi="Arial" w:cs="Arial"/>
          <w:color w:val="000000" w:themeColor="text1"/>
        </w:rPr>
        <w:t>dominat</w:t>
      </w:r>
      <w:r w:rsidR="00B34C9D" w:rsidRPr="00794391">
        <w:rPr>
          <w:rFonts w:ascii="Arial" w:hAnsi="Arial" w:cs="Arial"/>
          <w:color w:val="000000" w:themeColor="text1"/>
        </w:rPr>
        <w:t>ion, positive contribution</w:t>
      </w:r>
      <w:r w:rsidR="00727BEB" w:rsidRPr="00794391">
        <w:rPr>
          <w:rFonts w:ascii="Arial" w:hAnsi="Arial" w:cs="Arial"/>
          <w:color w:val="000000" w:themeColor="text1"/>
        </w:rPr>
        <w:t xml:space="preserve"> or n</w:t>
      </w:r>
      <w:r w:rsidR="00B34C9D" w:rsidRPr="00794391">
        <w:rPr>
          <w:rFonts w:ascii="Arial" w:hAnsi="Arial" w:cs="Arial"/>
          <w:color w:val="000000" w:themeColor="text1"/>
        </w:rPr>
        <w:t>either</w:t>
      </w:r>
      <w:r w:rsidR="00727BEB" w:rsidRPr="00794391">
        <w:rPr>
          <w:rFonts w:ascii="Arial" w:hAnsi="Arial" w:cs="Arial"/>
          <w:color w:val="000000" w:themeColor="text1"/>
        </w:rPr>
        <w:t xml:space="preserve">. </w:t>
      </w:r>
    </w:p>
    <w:p w14:paraId="4F0679EF" w14:textId="77777777" w:rsidR="00873F41" w:rsidRPr="00794391" w:rsidRDefault="00873F41" w:rsidP="00B8416F">
      <w:pPr>
        <w:rPr>
          <w:rFonts w:ascii="Arial" w:hAnsi="Arial" w:cs="Arial"/>
          <w:color w:val="000000" w:themeColor="text1"/>
        </w:rPr>
      </w:pPr>
    </w:p>
    <w:p w14:paraId="4BC4496C" w14:textId="0F745618" w:rsidR="00415887" w:rsidRPr="00794391" w:rsidRDefault="004E6313" w:rsidP="00B8416F">
      <w:pPr>
        <w:rPr>
          <w:rFonts w:ascii="Arial" w:hAnsi="Arial" w:cs="Arial"/>
          <w:color w:val="000000" w:themeColor="text1"/>
        </w:rPr>
      </w:pPr>
      <w:r w:rsidRPr="00794391">
        <w:rPr>
          <w:rFonts w:ascii="Arial" w:hAnsi="Arial" w:cs="Arial"/>
          <w:color w:val="000000" w:themeColor="text1"/>
        </w:rPr>
        <w:t xml:space="preserve">All groups except for one struggled to remain on task for the duration of the lesson. </w:t>
      </w:r>
      <w:r w:rsidR="000B10D4" w:rsidRPr="00794391">
        <w:rPr>
          <w:rFonts w:ascii="Arial" w:hAnsi="Arial" w:cs="Arial"/>
          <w:color w:val="000000" w:themeColor="text1"/>
        </w:rPr>
        <w:t xml:space="preserve">The </w:t>
      </w:r>
      <w:r w:rsidR="00255F2F" w:rsidRPr="00794391">
        <w:rPr>
          <w:rFonts w:ascii="Arial" w:hAnsi="Arial" w:cs="Arial"/>
          <w:color w:val="000000" w:themeColor="text1"/>
        </w:rPr>
        <w:t>assumption</w:t>
      </w:r>
      <w:r w:rsidR="004F1599" w:rsidRPr="00794391">
        <w:rPr>
          <w:rFonts w:ascii="Arial" w:hAnsi="Arial" w:cs="Arial"/>
          <w:color w:val="000000" w:themeColor="text1"/>
        </w:rPr>
        <w:t xml:space="preserve"> </w:t>
      </w:r>
      <w:r w:rsidR="000B10D4" w:rsidRPr="00794391">
        <w:rPr>
          <w:rFonts w:ascii="Arial" w:hAnsi="Arial" w:cs="Arial"/>
          <w:color w:val="000000" w:themeColor="text1"/>
        </w:rPr>
        <w:t xml:space="preserve">was that </w:t>
      </w:r>
      <w:r w:rsidR="00255F2F" w:rsidRPr="00794391">
        <w:rPr>
          <w:rFonts w:ascii="Arial" w:hAnsi="Arial" w:cs="Arial"/>
          <w:color w:val="000000" w:themeColor="text1"/>
        </w:rPr>
        <w:t>the lesson was highly practical</w:t>
      </w:r>
      <w:r w:rsidR="001F3E61" w:rsidRPr="00794391">
        <w:rPr>
          <w:rFonts w:ascii="Arial" w:hAnsi="Arial" w:cs="Arial"/>
          <w:color w:val="000000" w:themeColor="text1"/>
        </w:rPr>
        <w:t xml:space="preserve"> and</w:t>
      </w:r>
      <w:r w:rsidR="00255F2F" w:rsidRPr="00794391">
        <w:rPr>
          <w:rFonts w:ascii="Arial" w:hAnsi="Arial" w:cs="Arial"/>
          <w:color w:val="000000" w:themeColor="text1"/>
        </w:rPr>
        <w:t xml:space="preserve"> g</w:t>
      </w:r>
      <w:r w:rsidR="000B10D4" w:rsidRPr="00794391">
        <w:rPr>
          <w:rFonts w:ascii="Arial" w:hAnsi="Arial" w:cs="Arial"/>
          <w:color w:val="000000" w:themeColor="text1"/>
        </w:rPr>
        <w:t>iven the age of the pupils, some</w:t>
      </w:r>
      <w:r w:rsidR="00255F2F" w:rsidRPr="00794391">
        <w:rPr>
          <w:rFonts w:ascii="Arial" w:hAnsi="Arial" w:cs="Arial"/>
          <w:color w:val="000000" w:themeColor="text1"/>
        </w:rPr>
        <w:t xml:space="preserve"> may have been overly excited. </w:t>
      </w:r>
      <w:r w:rsidRPr="00794391">
        <w:rPr>
          <w:rFonts w:ascii="Arial" w:hAnsi="Arial" w:cs="Arial"/>
          <w:color w:val="000000" w:themeColor="text1"/>
        </w:rPr>
        <w:t>The one group that remained on task did not inclu</w:t>
      </w:r>
      <w:r w:rsidR="000B10D4" w:rsidRPr="00794391">
        <w:rPr>
          <w:rFonts w:ascii="Arial" w:hAnsi="Arial" w:cs="Arial"/>
          <w:color w:val="000000" w:themeColor="text1"/>
        </w:rPr>
        <w:t>de any of the focus pupils. That</w:t>
      </w:r>
      <w:r w:rsidRPr="00794391">
        <w:rPr>
          <w:rFonts w:ascii="Arial" w:hAnsi="Arial" w:cs="Arial"/>
          <w:color w:val="000000" w:themeColor="text1"/>
        </w:rPr>
        <w:t xml:space="preserve"> being said, this is not to say that all pupils strayed from the tas</w:t>
      </w:r>
      <w:r w:rsidR="000B10D4" w:rsidRPr="00794391">
        <w:rPr>
          <w:rFonts w:ascii="Arial" w:hAnsi="Arial" w:cs="Arial"/>
          <w:color w:val="000000" w:themeColor="text1"/>
        </w:rPr>
        <w:t>k, as there were still a substantial</w:t>
      </w:r>
      <w:r w:rsidRPr="00794391">
        <w:rPr>
          <w:rFonts w:ascii="Arial" w:hAnsi="Arial" w:cs="Arial"/>
          <w:color w:val="000000" w:themeColor="text1"/>
        </w:rPr>
        <w:t xml:space="preserve"> number of pupils contributing throughout the lesson</w:t>
      </w:r>
      <w:r w:rsidR="005B3DCE" w:rsidRPr="00794391">
        <w:rPr>
          <w:rFonts w:ascii="Arial" w:hAnsi="Arial" w:cs="Arial"/>
          <w:color w:val="000000" w:themeColor="text1"/>
        </w:rPr>
        <w:t xml:space="preserve">. </w:t>
      </w:r>
      <w:r w:rsidR="00337C0F" w:rsidRPr="00794391">
        <w:rPr>
          <w:rFonts w:ascii="Arial" w:hAnsi="Arial" w:cs="Arial"/>
          <w:color w:val="000000" w:themeColor="text1"/>
        </w:rPr>
        <w:t>There was a high level of attempt</w:t>
      </w:r>
      <w:r w:rsidR="006C73B7" w:rsidRPr="00794391">
        <w:rPr>
          <w:rFonts w:ascii="Arial" w:hAnsi="Arial" w:cs="Arial"/>
          <w:color w:val="000000" w:themeColor="text1"/>
        </w:rPr>
        <w:t xml:space="preserve"> made</w:t>
      </w:r>
      <w:r w:rsidR="00337C0F" w:rsidRPr="00794391">
        <w:rPr>
          <w:rFonts w:ascii="Arial" w:hAnsi="Arial" w:cs="Arial"/>
          <w:color w:val="000000" w:themeColor="text1"/>
        </w:rPr>
        <w:t xml:space="preserve"> to construct an aeroplane that would fly from the majority of groups as the lesson progressed. </w:t>
      </w:r>
      <w:r w:rsidR="006C73B7" w:rsidRPr="00794391">
        <w:rPr>
          <w:rFonts w:ascii="Arial" w:hAnsi="Arial" w:cs="Arial"/>
          <w:color w:val="000000" w:themeColor="text1"/>
        </w:rPr>
        <w:t>Interestingly</w:t>
      </w:r>
      <w:r w:rsidR="005B3DCE" w:rsidRPr="00794391">
        <w:rPr>
          <w:rFonts w:ascii="Arial" w:hAnsi="Arial" w:cs="Arial"/>
          <w:color w:val="000000" w:themeColor="text1"/>
        </w:rPr>
        <w:t>, the higher attaini</w:t>
      </w:r>
      <w:r w:rsidR="006C73B7" w:rsidRPr="00794391">
        <w:rPr>
          <w:rFonts w:ascii="Arial" w:hAnsi="Arial" w:cs="Arial"/>
          <w:color w:val="000000" w:themeColor="text1"/>
        </w:rPr>
        <w:t>ng pupil did not dominate in any way</w:t>
      </w:r>
      <w:r w:rsidR="005B3DCE" w:rsidRPr="00794391">
        <w:rPr>
          <w:rFonts w:ascii="Arial" w:hAnsi="Arial" w:cs="Arial"/>
          <w:color w:val="000000" w:themeColor="text1"/>
        </w:rPr>
        <w:t xml:space="preserve">. </w:t>
      </w:r>
      <w:r w:rsidR="009B7CFF" w:rsidRPr="00794391">
        <w:rPr>
          <w:rFonts w:ascii="Arial" w:hAnsi="Arial" w:cs="Arial"/>
          <w:color w:val="000000" w:themeColor="text1"/>
        </w:rPr>
        <w:t>This pupil did vocalise that certain group mem</w:t>
      </w:r>
      <w:r w:rsidR="006C73B7" w:rsidRPr="00794391">
        <w:rPr>
          <w:rFonts w:ascii="Arial" w:hAnsi="Arial" w:cs="Arial"/>
          <w:color w:val="000000" w:themeColor="text1"/>
        </w:rPr>
        <w:t>bers were taking over the task, t</w:t>
      </w:r>
      <w:r w:rsidR="000D1E90" w:rsidRPr="00794391">
        <w:rPr>
          <w:rFonts w:ascii="Arial" w:hAnsi="Arial" w:cs="Arial"/>
          <w:color w:val="000000" w:themeColor="text1"/>
        </w:rPr>
        <w:t>h</w:t>
      </w:r>
      <w:r w:rsidR="00547FED" w:rsidRPr="00794391">
        <w:rPr>
          <w:rFonts w:ascii="Arial" w:hAnsi="Arial" w:cs="Arial"/>
          <w:color w:val="000000" w:themeColor="text1"/>
        </w:rPr>
        <w:t xml:space="preserve">is </w:t>
      </w:r>
      <w:r w:rsidR="000D1E90" w:rsidRPr="00794391">
        <w:rPr>
          <w:rFonts w:ascii="Arial" w:hAnsi="Arial" w:cs="Arial"/>
          <w:color w:val="000000" w:themeColor="text1"/>
        </w:rPr>
        <w:t>display</w:t>
      </w:r>
      <w:r w:rsidR="00547FED" w:rsidRPr="00794391">
        <w:rPr>
          <w:rFonts w:ascii="Arial" w:hAnsi="Arial" w:cs="Arial"/>
          <w:color w:val="000000" w:themeColor="text1"/>
        </w:rPr>
        <w:t>ed</w:t>
      </w:r>
      <w:r w:rsidR="000D1E90" w:rsidRPr="00794391">
        <w:rPr>
          <w:rFonts w:ascii="Arial" w:hAnsi="Arial" w:cs="Arial"/>
          <w:color w:val="000000" w:themeColor="text1"/>
        </w:rPr>
        <w:t xml:space="preserve"> a ‘want’ to learn and contribute</w:t>
      </w:r>
      <w:r w:rsidR="00656770" w:rsidRPr="00794391">
        <w:rPr>
          <w:rFonts w:ascii="Arial" w:hAnsi="Arial" w:cs="Arial"/>
          <w:color w:val="000000" w:themeColor="text1"/>
        </w:rPr>
        <w:t>. I</w:t>
      </w:r>
      <w:r w:rsidR="00B86A3A" w:rsidRPr="00794391">
        <w:rPr>
          <w:rFonts w:ascii="Arial" w:hAnsi="Arial" w:cs="Arial"/>
          <w:color w:val="000000" w:themeColor="text1"/>
        </w:rPr>
        <w:t xml:space="preserve">t could be argued that this outcome could have been different had the groups been conducted differently </w:t>
      </w:r>
      <w:sdt>
        <w:sdtPr>
          <w:rPr>
            <w:rFonts w:ascii="Arial" w:hAnsi="Arial" w:cs="Arial"/>
            <w:color w:val="000000" w:themeColor="text1"/>
          </w:rPr>
          <w:id w:val="668996231"/>
          <w:citation/>
        </w:sdtPr>
        <w:sdtContent>
          <w:r w:rsidR="00465F06" w:rsidRPr="00794391">
            <w:rPr>
              <w:rFonts w:ascii="Arial" w:hAnsi="Arial" w:cs="Arial"/>
              <w:color w:val="000000" w:themeColor="text1"/>
            </w:rPr>
            <w:fldChar w:fldCharType="begin"/>
          </w:r>
          <w:r w:rsidR="00465F06" w:rsidRPr="00794391">
            <w:rPr>
              <w:rFonts w:ascii="Arial" w:hAnsi="Arial" w:cs="Arial"/>
            </w:rPr>
            <w:instrText xml:space="preserve"> CITATION Erf16 \l 2057 </w:instrText>
          </w:r>
          <w:r w:rsidR="00465F06" w:rsidRPr="00794391">
            <w:rPr>
              <w:rFonts w:ascii="Arial" w:hAnsi="Arial" w:cs="Arial"/>
              <w:color w:val="000000" w:themeColor="text1"/>
            </w:rPr>
            <w:fldChar w:fldCharType="separate"/>
          </w:r>
          <w:r w:rsidR="00465F06" w:rsidRPr="00794391">
            <w:rPr>
              <w:rFonts w:ascii="Arial" w:hAnsi="Arial" w:cs="Arial"/>
              <w:noProof/>
            </w:rPr>
            <w:t>(Erford, 2016)</w:t>
          </w:r>
          <w:r w:rsidR="00465F06" w:rsidRPr="00794391">
            <w:rPr>
              <w:rFonts w:ascii="Arial" w:hAnsi="Arial" w:cs="Arial"/>
              <w:color w:val="000000" w:themeColor="text1"/>
            </w:rPr>
            <w:fldChar w:fldCharType="end"/>
          </w:r>
        </w:sdtContent>
      </w:sdt>
      <w:r w:rsidR="00465F06" w:rsidRPr="00794391">
        <w:rPr>
          <w:rFonts w:ascii="Arial" w:hAnsi="Arial" w:cs="Arial"/>
          <w:color w:val="000000" w:themeColor="text1"/>
        </w:rPr>
        <w:t>.</w:t>
      </w:r>
      <w:r w:rsidR="00462C6E" w:rsidRPr="00794391">
        <w:rPr>
          <w:rFonts w:ascii="Arial" w:hAnsi="Arial" w:cs="Arial"/>
        </w:rPr>
        <w:t xml:space="preserve"> </w:t>
      </w:r>
      <w:r w:rsidR="000D1E90" w:rsidRPr="00794391">
        <w:rPr>
          <w:rFonts w:ascii="Arial" w:hAnsi="Arial" w:cs="Arial"/>
          <w:color w:val="000000" w:themeColor="text1"/>
        </w:rPr>
        <w:t>The mid attaining pupil did provide a high contribution towards their group work, whilst we</w:t>
      </w:r>
      <w:r w:rsidR="006C73B7" w:rsidRPr="00794391">
        <w:rPr>
          <w:rFonts w:ascii="Arial" w:hAnsi="Arial" w:cs="Arial"/>
          <w:color w:val="000000" w:themeColor="text1"/>
        </w:rPr>
        <w:t>lcoming contributions from other group members</w:t>
      </w:r>
      <w:r w:rsidR="000D1E90" w:rsidRPr="00794391">
        <w:rPr>
          <w:rFonts w:ascii="Arial" w:hAnsi="Arial" w:cs="Arial"/>
          <w:color w:val="000000" w:themeColor="text1"/>
        </w:rPr>
        <w:t xml:space="preserve">. </w:t>
      </w:r>
      <w:r w:rsidR="00046376" w:rsidRPr="00794391">
        <w:rPr>
          <w:rFonts w:ascii="Arial" w:hAnsi="Arial" w:cs="Arial"/>
          <w:color w:val="000000" w:themeColor="text1"/>
        </w:rPr>
        <w:t>The lower attaining pupil</w:t>
      </w:r>
      <w:r w:rsidR="009A508F" w:rsidRPr="00794391">
        <w:rPr>
          <w:rFonts w:ascii="Arial" w:hAnsi="Arial" w:cs="Arial"/>
          <w:color w:val="000000" w:themeColor="text1"/>
        </w:rPr>
        <w:t xml:space="preserve"> displayed involvement towards the task at the beginning of the lesson</w:t>
      </w:r>
      <w:r w:rsidR="00AD27DB" w:rsidRPr="00794391">
        <w:rPr>
          <w:rFonts w:ascii="Arial" w:hAnsi="Arial" w:cs="Arial"/>
          <w:color w:val="000000" w:themeColor="text1"/>
        </w:rPr>
        <w:t xml:space="preserve"> however,</w:t>
      </w:r>
      <w:r w:rsidR="009A508F" w:rsidRPr="00794391">
        <w:rPr>
          <w:rFonts w:ascii="Arial" w:hAnsi="Arial" w:cs="Arial"/>
          <w:color w:val="000000" w:themeColor="text1"/>
        </w:rPr>
        <w:t xml:space="preserve"> became increasingly off-task</w:t>
      </w:r>
      <w:r w:rsidR="006F5ABA" w:rsidRPr="00794391">
        <w:rPr>
          <w:rFonts w:ascii="Arial" w:hAnsi="Arial" w:cs="Arial"/>
          <w:color w:val="000000" w:themeColor="text1"/>
        </w:rPr>
        <w:t>.</w:t>
      </w:r>
    </w:p>
    <w:p w14:paraId="4F37F167" w14:textId="77777777" w:rsidR="00873F41" w:rsidRPr="00794391" w:rsidRDefault="00873F41" w:rsidP="00B8416F">
      <w:pPr>
        <w:rPr>
          <w:rFonts w:ascii="Arial" w:hAnsi="Arial" w:cs="Arial"/>
          <w:color w:val="000000" w:themeColor="text1"/>
        </w:rPr>
      </w:pPr>
    </w:p>
    <w:p w14:paraId="29608760" w14:textId="49945391" w:rsidR="00DF7EFA" w:rsidRPr="00794391" w:rsidRDefault="00415887" w:rsidP="00B8416F">
      <w:pPr>
        <w:rPr>
          <w:rFonts w:ascii="Arial" w:hAnsi="Arial" w:cs="Arial"/>
          <w:color w:val="000000" w:themeColor="text1"/>
        </w:rPr>
      </w:pPr>
      <w:r w:rsidRPr="00794391">
        <w:rPr>
          <w:rFonts w:ascii="Arial" w:hAnsi="Arial" w:cs="Arial"/>
        </w:rPr>
        <w:t>This lesson study</w:t>
      </w:r>
      <w:r w:rsidR="00372ABF" w:rsidRPr="00794391">
        <w:rPr>
          <w:rFonts w:ascii="Arial" w:hAnsi="Arial" w:cs="Arial"/>
        </w:rPr>
        <w:t xml:space="preserve"> </w:t>
      </w:r>
      <w:r w:rsidRPr="00794391">
        <w:rPr>
          <w:rFonts w:ascii="Arial" w:hAnsi="Arial" w:cs="Arial"/>
        </w:rPr>
        <w:t>provoked intrig</w:t>
      </w:r>
      <w:r w:rsidR="006C73B7" w:rsidRPr="00794391">
        <w:rPr>
          <w:rFonts w:ascii="Arial" w:hAnsi="Arial" w:cs="Arial"/>
        </w:rPr>
        <w:t>uing thought with regards to the</w:t>
      </w:r>
      <w:r w:rsidRPr="00794391">
        <w:rPr>
          <w:rFonts w:ascii="Arial" w:hAnsi="Arial" w:cs="Arial"/>
        </w:rPr>
        <w:t xml:space="preserve"> research question, especially on the topic of ‘stereotyping’ </w:t>
      </w:r>
      <w:r w:rsidR="009A12C6" w:rsidRPr="00794391">
        <w:rPr>
          <w:rFonts w:ascii="Arial" w:hAnsi="Arial" w:cs="Arial"/>
        </w:rPr>
        <w:t xml:space="preserve">with regards to </w:t>
      </w:r>
      <w:r w:rsidRPr="00794391">
        <w:rPr>
          <w:rFonts w:ascii="Arial" w:hAnsi="Arial" w:cs="Arial"/>
        </w:rPr>
        <w:t>pupil behaviour based on a</w:t>
      </w:r>
      <w:r w:rsidR="00923A06" w:rsidRPr="00794391">
        <w:rPr>
          <w:rFonts w:ascii="Arial" w:hAnsi="Arial" w:cs="Arial"/>
        </w:rPr>
        <w:t>bility</w:t>
      </w:r>
      <w:r w:rsidR="0064499B" w:rsidRPr="00794391">
        <w:rPr>
          <w:rFonts w:ascii="Arial" w:hAnsi="Arial" w:cs="Arial"/>
        </w:rPr>
        <w:t>.</w:t>
      </w:r>
      <w:r w:rsidRPr="00794391">
        <w:rPr>
          <w:rFonts w:ascii="Arial" w:hAnsi="Arial" w:cs="Arial"/>
          <w:color w:val="000000" w:themeColor="text1"/>
        </w:rPr>
        <w:t xml:space="preserve"> </w:t>
      </w:r>
      <w:r w:rsidR="006C73B7" w:rsidRPr="00794391">
        <w:rPr>
          <w:rFonts w:ascii="Arial" w:hAnsi="Arial" w:cs="Arial"/>
          <w:color w:val="000000" w:themeColor="text1"/>
        </w:rPr>
        <w:t>A</w:t>
      </w:r>
      <w:r w:rsidR="009612DC" w:rsidRPr="00794391">
        <w:rPr>
          <w:rFonts w:ascii="Arial" w:hAnsi="Arial" w:cs="Arial"/>
          <w:color w:val="000000" w:themeColor="text1"/>
        </w:rPr>
        <w:t xml:space="preserve"> suggestion</w:t>
      </w:r>
      <w:r w:rsidR="006C73B7" w:rsidRPr="00794391">
        <w:rPr>
          <w:rFonts w:ascii="Arial" w:hAnsi="Arial" w:cs="Arial"/>
          <w:color w:val="000000" w:themeColor="text1"/>
        </w:rPr>
        <w:t xml:space="preserve"> for lesson improvement</w:t>
      </w:r>
      <w:r w:rsidR="00D8709F" w:rsidRPr="00794391">
        <w:rPr>
          <w:rFonts w:ascii="Arial" w:hAnsi="Arial" w:cs="Arial"/>
          <w:color w:val="000000" w:themeColor="text1"/>
        </w:rPr>
        <w:t xml:space="preserve"> </w:t>
      </w:r>
      <w:r w:rsidR="009612DC" w:rsidRPr="00794391">
        <w:rPr>
          <w:rFonts w:ascii="Arial" w:hAnsi="Arial" w:cs="Arial"/>
          <w:color w:val="000000" w:themeColor="text1"/>
        </w:rPr>
        <w:t>would be</w:t>
      </w:r>
      <w:r w:rsidR="000C24D5" w:rsidRPr="00794391">
        <w:rPr>
          <w:rFonts w:ascii="Arial" w:hAnsi="Arial" w:cs="Arial"/>
          <w:color w:val="000000" w:themeColor="text1"/>
        </w:rPr>
        <w:t>,</w:t>
      </w:r>
      <w:r w:rsidR="009612DC" w:rsidRPr="00794391">
        <w:rPr>
          <w:rFonts w:ascii="Arial" w:hAnsi="Arial" w:cs="Arial"/>
          <w:color w:val="000000" w:themeColor="text1"/>
        </w:rPr>
        <w:t xml:space="preserve"> to ensure the tea</w:t>
      </w:r>
      <w:r w:rsidR="000049E9" w:rsidRPr="00794391">
        <w:rPr>
          <w:rFonts w:ascii="Arial" w:hAnsi="Arial" w:cs="Arial"/>
          <w:color w:val="000000" w:themeColor="text1"/>
        </w:rPr>
        <w:t>cher provides all pupils with</w:t>
      </w:r>
      <w:r w:rsidR="00287539" w:rsidRPr="00794391">
        <w:rPr>
          <w:rFonts w:ascii="Arial" w:hAnsi="Arial" w:cs="Arial"/>
          <w:color w:val="000000" w:themeColor="text1"/>
        </w:rPr>
        <w:t xml:space="preserve"> mini</w:t>
      </w:r>
      <w:r w:rsidR="000049E9" w:rsidRPr="00794391">
        <w:rPr>
          <w:rFonts w:ascii="Arial" w:hAnsi="Arial" w:cs="Arial"/>
          <w:color w:val="000000" w:themeColor="text1"/>
        </w:rPr>
        <w:t xml:space="preserve"> </w:t>
      </w:r>
      <w:r w:rsidR="009F5E2B" w:rsidRPr="00794391">
        <w:rPr>
          <w:rFonts w:ascii="Arial" w:hAnsi="Arial" w:cs="Arial"/>
          <w:color w:val="000000" w:themeColor="text1"/>
        </w:rPr>
        <w:t>tasks to complete while their group members were testing the paper aeroplanes</w:t>
      </w:r>
      <w:r w:rsidR="009612DC" w:rsidRPr="00794391">
        <w:rPr>
          <w:rFonts w:ascii="Arial" w:hAnsi="Arial" w:cs="Arial"/>
          <w:color w:val="000000" w:themeColor="text1"/>
        </w:rPr>
        <w:t>.</w:t>
      </w:r>
      <w:r w:rsidR="00C63B7D" w:rsidRPr="00794391">
        <w:rPr>
          <w:rFonts w:ascii="Arial" w:hAnsi="Arial" w:cs="Arial"/>
          <w:color w:val="000000" w:themeColor="text1"/>
        </w:rPr>
        <w:t xml:space="preserve"> M</w:t>
      </w:r>
      <w:r w:rsidR="00BE10C8" w:rsidRPr="00794391">
        <w:rPr>
          <w:rFonts w:ascii="Arial" w:hAnsi="Arial" w:cs="Arial"/>
          <w:color w:val="000000" w:themeColor="text1"/>
        </w:rPr>
        <w:t>ini tasks</w:t>
      </w:r>
      <w:r w:rsidR="006C73B7" w:rsidRPr="00794391">
        <w:rPr>
          <w:rFonts w:ascii="Arial" w:hAnsi="Arial" w:cs="Arial"/>
          <w:color w:val="000000" w:themeColor="text1"/>
        </w:rPr>
        <w:t xml:space="preserve"> </w:t>
      </w:r>
      <w:r w:rsidR="001B1910" w:rsidRPr="00794391">
        <w:rPr>
          <w:rFonts w:ascii="Arial" w:hAnsi="Arial" w:cs="Arial"/>
          <w:color w:val="000000" w:themeColor="text1"/>
        </w:rPr>
        <w:t>c</w:t>
      </w:r>
      <w:r w:rsidR="006C73B7" w:rsidRPr="00794391">
        <w:rPr>
          <w:rFonts w:ascii="Arial" w:hAnsi="Arial" w:cs="Arial"/>
          <w:color w:val="000000" w:themeColor="text1"/>
        </w:rPr>
        <w:t>ould have contributed to</w:t>
      </w:r>
      <w:r w:rsidR="001071C7" w:rsidRPr="00794391">
        <w:rPr>
          <w:rFonts w:ascii="Arial" w:hAnsi="Arial" w:cs="Arial"/>
          <w:color w:val="000000" w:themeColor="text1"/>
        </w:rPr>
        <w:t>wards</w:t>
      </w:r>
      <w:r w:rsidR="006C73B7" w:rsidRPr="00794391">
        <w:rPr>
          <w:rFonts w:ascii="Arial" w:hAnsi="Arial" w:cs="Arial"/>
          <w:color w:val="000000" w:themeColor="text1"/>
        </w:rPr>
        <w:t xml:space="preserve"> more pupils remaining on</w:t>
      </w:r>
      <w:r w:rsidR="009529AB" w:rsidRPr="00794391">
        <w:rPr>
          <w:rFonts w:ascii="Arial" w:hAnsi="Arial" w:cs="Arial"/>
          <w:color w:val="000000" w:themeColor="text1"/>
        </w:rPr>
        <w:t>-</w:t>
      </w:r>
      <w:r w:rsidR="006C73B7" w:rsidRPr="00794391">
        <w:rPr>
          <w:rFonts w:ascii="Arial" w:hAnsi="Arial" w:cs="Arial"/>
          <w:color w:val="000000" w:themeColor="text1"/>
        </w:rPr>
        <w:t xml:space="preserve">task whilst </w:t>
      </w:r>
      <w:r w:rsidR="00000C6F" w:rsidRPr="00794391">
        <w:rPr>
          <w:rFonts w:ascii="Arial" w:hAnsi="Arial" w:cs="Arial"/>
          <w:color w:val="000000" w:themeColor="text1"/>
        </w:rPr>
        <w:t>waiting for their peer to return</w:t>
      </w:r>
      <w:r w:rsidR="000D2A9E" w:rsidRPr="00794391">
        <w:rPr>
          <w:rFonts w:ascii="Arial" w:hAnsi="Arial" w:cs="Arial"/>
          <w:color w:val="000000" w:themeColor="text1"/>
        </w:rPr>
        <w:t xml:space="preserve"> (</w:t>
      </w:r>
      <w:proofErr w:type="spellStart"/>
      <w:r w:rsidR="000D2A9E" w:rsidRPr="00794391">
        <w:rPr>
          <w:rFonts w:ascii="Arial" w:hAnsi="Arial" w:cs="Arial"/>
          <w:color w:val="000000" w:themeColor="text1"/>
        </w:rPr>
        <w:t>Kyriacou</w:t>
      </w:r>
      <w:proofErr w:type="spellEnd"/>
      <w:r w:rsidR="000D2A9E" w:rsidRPr="00794391">
        <w:rPr>
          <w:rFonts w:ascii="Arial" w:hAnsi="Arial" w:cs="Arial"/>
          <w:color w:val="000000" w:themeColor="text1"/>
        </w:rPr>
        <w:t xml:space="preserve">, </w:t>
      </w:r>
      <w:r w:rsidR="00F55AC4" w:rsidRPr="00794391">
        <w:rPr>
          <w:rFonts w:ascii="Arial" w:hAnsi="Arial" w:cs="Arial"/>
          <w:color w:val="000000" w:themeColor="text1"/>
        </w:rPr>
        <w:t>2009</w:t>
      </w:r>
      <w:r w:rsidR="000D2A9E" w:rsidRPr="00794391">
        <w:rPr>
          <w:rFonts w:ascii="Arial" w:hAnsi="Arial" w:cs="Arial"/>
          <w:color w:val="000000" w:themeColor="text1"/>
        </w:rPr>
        <w:t>)</w:t>
      </w:r>
      <w:r w:rsidR="00000C6F" w:rsidRPr="00794391">
        <w:rPr>
          <w:rFonts w:ascii="Arial" w:hAnsi="Arial" w:cs="Arial"/>
          <w:color w:val="000000" w:themeColor="text1"/>
        </w:rPr>
        <w:t xml:space="preserve">. </w:t>
      </w:r>
      <w:r w:rsidR="006C73B7" w:rsidRPr="00794391">
        <w:rPr>
          <w:rFonts w:ascii="Arial" w:hAnsi="Arial" w:cs="Arial"/>
          <w:color w:val="000000" w:themeColor="text1"/>
        </w:rPr>
        <w:t>When considering that pupils were again placed into groups they had not chosen, i</w:t>
      </w:r>
      <w:r w:rsidR="004F636C" w:rsidRPr="00794391">
        <w:rPr>
          <w:rFonts w:ascii="Arial" w:hAnsi="Arial" w:cs="Arial"/>
          <w:color w:val="000000" w:themeColor="text1"/>
        </w:rPr>
        <w:t xml:space="preserve">n contrast to the first lesson study, pupil behaviour appeared to be </w:t>
      </w:r>
      <w:r w:rsidR="00885757" w:rsidRPr="00794391">
        <w:rPr>
          <w:rFonts w:ascii="Arial" w:hAnsi="Arial" w:cs="Arial"/>
          <w:color w:val="000000" w:themeColor="text1"/>
        </w:rPr>
        <w:t xml:space="preserve">more </w:t>
      </w:r>
      <w:r w:rsidR="004F636C" w:rsidRPr="00794391">
        <w:rPr>
          <w:rFonts w:ascii="Arial" w:hAnsi="Arial" w:cs="Arial"/>
          <w:color w:val="000000" w:themeColor="text1"/>
        </w:rPr>
        <w:t>natural and relaxed</w:t>
      </w:r>
      <w:r w:rsidR="006C73B7" w:rsidRPr="00794391">
        <w:rPr>
          <w:rFonts w:ascii="Arial" w:hAnsi="Arial" w:cs="Arial"/>
          <w:color w:val="000000" w:themeColor="text1"/>
        </w:rPr>
        <w:t xml:space="preserve">. </w:t>
      </w:r>
    </w:p>
    <w:p w14:paraId="78AFF541" w14:textId="6273908A" w:rsidR="00873F41" w:rsidRDefault="00873F41" w:rsidP="00B8416F">
      <w:pPr>
        <w:rPr>
          <w:rFonts w:ascii="Arial" w:hAnsi="Arial" w:cs="Arial"/>
          <w:color w:val="000000" w:themeColor="text1"/>
          <w:sz w:val="24"/>
          <w:szCs w:val="24"/>
        </w:rPr>
      </w:pPr>
    </w:p>
    <w:p w14:paraId="067CDB46" w14:textId="7EF4B76F" w:rsidR="00794391" w:rsidRDefault="00794391" w:rsidP="00B8416F">
      <w:pPr>
        <w:rPr>
          <w:rFonts w:ascii="Arial" w:hAnsi="Arial" w:cs="Arial"/>
          <w:color w:val="000000" w:themeColor="text1"/>
          <w:sz w:val="24"/>
          <w:szCs w:val="24"/>
        </w:rPr>
      </w:pPr>
    </w:p>
    <w:p w14:paraId="0D2E2792" w14:textId="3EB0C476" w:rsidR="00794391" w:rsidRDefault="00794391" w:rsidP="00B8416F">
      <w:pPr>
        <w:rPr>
          <w:rFonts w:ascii="Arial" w:hAnsi="Arial" w:cs="Arial"/>
          <w:color w:val="000000" w:themeColor="text1"/>
          <w:sz w:val="24"/>
          <w:szCs w:val="24"/>
        </w:rPr>
      </w:pPr>
    </w:p>
    <w:p w14:paraId="1E6DB418" w14:textId="71A2AC4C" w:rsidR="00794391" w:rsidRDefault="00794391" w:rsidP="00B8416F">
      <w:pPr>
        <w:rPr>
          <w:rFonts w:ascii="Arial" w:hAnsi="Arial" w:cs="Arial"/>
          <w:color w:val="000000" w:themeColor="text1"/>
          <w:sz w:val="24"/>
          <w:szCs w:val="24"/>
        </w:rPr>
      </w:pPr>
    </w:p>
    <w:p w14:paraId="08B8C691" w14:textId="33A64BF8" w:rsidR="00794391" w:rsidRDefault="00794391" w:rsidP="00B8416F">
      <w:pPr>
        <w:rPr>
          <w:rFonts w:ascii="Arial" w:hAnsi="Arial" w:cs="Arial"/>
          <w:color w:val="000000" w:themeColor="text1"/>
          <w:sz w:val="24"/>
          <w:szCs w:val="24"/>
        </w:rPr>
      </w:pPr>
    </w:p>
    <w:p w14:paraId="502CD490" w14:textId="77777777" w:rsidR="00794391" w:rsidRDefault="00794391" w:rsidP="00B8416F">
      <w:pPr>
        <w:rPr>
          <w:rFonts w:ascii="Arial" w:hAnsi="Arial" w:cs="Arial"/>
          <w:color w:val="000000" w:themeColor="text1"/>
          <w:sz w:val="24"/>
          <w:szCs w:val="24"/>
        </w:rPr>
      </w:pPr>
    </w:p>
    <w:p w14:paraId="7664A06E" w14:textId="77777777" w:rsidR="00DF7EFA" w:rsidRPr="009072F0" w:rsidRDefault="00DF7EFA" w:rsidP="00B8416F">
      <w:pPr>
        <w:rPr>
          <w:rFonts w:ascii="Arial" w:hAnsi="Arial" w:cs="Arial"/>
          <w:color w:val="000000" w:themeColor="text1"/>
          <w:sz w:val="24"/>
          <w:szCs w:val="24"/>
        </w:rPr>
      </w:pPr>
    </w:p>
    <w:p w14:paraId="20845121" w14:textId="1160B501" w:rsidR="0052250D" w:rsidRPr="00794391" w:rsidRDefault="007C5478" w:rsidP="00B8416F">
      <w:pPr>
        <w:rPr>
          <w:rFonts w:ascii="Arial" w:hAnsi="Arial" w:cs="Arial"/>
          <w:b/>
          <w:bCs/>
          <w:sz w:val="28"/>
          <w:szCs w:val="28"/>
          <w:u w:val="single"/>
        </w:rPr>
      </w:pPr>
      <w:r w:rsidRPr="00794391">
        <w:rPr>
          <w:rFonts w:ascii="Arial" w:hAnsi="Arial" w:cs="Arial"/>
          <w:b/>
          <w:bCs/>
          <w:sz w:val="28"/>
          <w:szCs w:val="28"/>
          <w:u w:val="single"/>
        </w:rPr>
        <w:lastRenderedPageBreak/>
        <w:t>Business Lesson: Year 10</w:t>
      </w:r>
    </w:p>
    <w:p w14:paraId="460C9A8A" w14:textId="77777777" w:rsidR="00873F41" w:rsidRPr="0052250D" w:rsidRDefault="00873F41" w:rsidP="00B8416F">
      <w:pPr>
        <w:rPr>
          <w:rFonts w:ascii="Arial" w:hAnsi="Arial" w:cs="Arial"/>
          <w:b/>
          <w:bCs/>
          <w:sz w:val="24"/>
          <w:szCs w:val="24"/>
          <w:u w:val="single"/>
        </w:rPr>
      </w:pPr>
    </w:p>
    <w:p w14:paraId="0F292ECA" w14:textId="118A3A77" w:rsidR="00F31459" w:rsidRPr="00794391" w:rsidRDefault="00F31459" w:rsidP="00B8416F">
      <w:pPr>
        <w:rPr>
          <w:rFonts w:ascii="Arial" w:hAnsi="Arial" w:cs="Arial"/>
          <w:color w:val="000000" w:themeColor="text1"/>
        </w:rPr>
      </w:pPr>
      <w:r w:rsidRPr="00794391">
        <w:rPr>
          <w:rFonts w:ascii="Arial" w:hAnsi="Arial" w:cs="Arial"/>
          <w:color w:val="000000" w:themeColor="text1"/>
        </w:rPr>
        <w:t xml:space="preserve">The third lesson was </w:t>
      </w:r>
      <w:r w:rsidR="00064349" w:rsidRPr="00794391">
        <w:rPr>
          <w:rFonts w:ascii="Arial" w:hAnsi="Arial" w:cs="Arial"/>
          <w:color w:val="000000" w:themeColor="text1"/>
        </w:rPr>
        <w:t>carried out</w:t>
      </w:r>
      <w:r w:rsidR="00FD11C1" w:rsidRPr="00794391">
        <w:rPr>
          <w:rFonts w:ascii="Arial" w:hAnsi="Arial" w:cs="Arial"/>
          <w:color w:val="000000" w:themeColor="text1"/>
        </w:rPr>
        <w:t xml:space="preserve"> with a </w:t>
      </w:r>
      <w:r w:rsidR="00B73901" w:rsidRPr="00794391">
        <w:rPr>
          <w:rFonts w:ascii="Arial" w:hAnsi="Arial" w:cs="Arial"/>
          <w:color w:val="000000" w:themeColor="text1"/>
        </w:rPr>
        <w:t>Y</w:t>
      </w:r>
      <w:r w:rsidR="00FD11C1" w:rsidRPr="00794391">
        <w:rPr>
          <w:rFonts w:ascii="Arial" w:hAnsi="Arial" w:cs="Arial"/>
          <w:color w:val="000000" w:themeColor="text1"/>
        </w:rPr>
        <w:t>ear 10 BTEC Business class which consisted</w:t>
      </w:r>
      <w:r w:rsidRPr="00794391">
        <w:rPr>
          <w:rFonts w:ascii="Arial" w:hAnsi="Arial" w:cs="Arial"/>
          <w:color w:val="000000" w:themeColor="text1"/>
        </w:rPr>
        <w:t xml:space="preserve"> of 19 pupils. </w:t>
      </w:r>
      <w:r w:rsidR="003D136E" w:rsidRPr="00794391">
        <w:rPr>
          <w:rFonts w:ascii="Arial" w:hAnsi="Arial" w:cs="Arial"/>
          <w:color w:val="000000" w:themeColor="text1"/>
        </w:rPr>
        <w:t xml:space="preserve">Pupils </w:t>
      </w:r>
      <w:r w:rsidRPr="00794391">
        <w:rPr>
          <w:rFonts w:ascii="Arial" w:hAnsi="Arial" w:cs="Arial"/>
          <w:color w:val="000000" w:themeColor="text1"/>
        </w:rPr>
        <w:t>were split into four groups of four and one group of three</w:t>
      </w:r>
      <w:r w:rsidR="00DF4262" w:rsidRPr="00794391">
        <w:rPr>
          <w:rFonts w:ascii="Arial" w:hAnsi="Arial" w:cs="Arial"/>
          <w:color w:val="000000" w:themeColor="text1"/>
        </w:rPr>
        <w:t>, all of which were mixed ability</w:t>
      </w:r>
      <w:r w:rsidR="00FD11C1" w:rsidRPr="00794391">
        <w:rPr>
          <w:rFonts w:ascii="Arial" w:hAnsi="Arial" w:cs="Arial"/>
          <w:color w:val="000000" w:themeColor="text1"/>
        </w:rPr>
        <w:t>. H</w:t>
      </w:r>
      <w:r w:rsidR="00DF4262" w:rsidRPr="00794391">
        <w:rPr>
          <w:rFonts w:ascii="Arial" w:hAnsi="Arial" w:cs="Arial"/>
          <w:color w:val="000000" w:themeColor="text1"/>
        </w:rPr>
        <w:t>owever</w:t>
      </w:r>
      <w:r w:rsidR="008A28EF" w:rsidRPr="00794391">
        <w:rPr>
          <w:rFonts w:ascii="Arial" w:hAnsi="Arial" w:cs="Arial"/>
          <w:color w:val="000000" w:themeColor="text1"/>
        </w:rPr>
        <w:t>,</w:t>
      </w:r>
      <w:r w:rsidR="00FD11C1" w:rsidRPr="00794391">
        <w:rPr>
          <w:rFonts w:ascii="Arial" w:hAnsi="Arial" w:cs="Arial"/>
          <w:color w:val="000000" w:themeColor="text1"/>
        </w:rPr>
        <w:t xml:space="preserve"> </w:t>
      </w:r>
      <w:r w:rsidR="00DF4262" w:rsidRPr="00794391">
        <w:rPr>
          <w:rFonts w:ascii="Arial" w:hAnsi="Arial" w:cs="Arial"/>
          <w:color w:val="000000" w:themeColor="text1"/>
        </w:rPr>
        <w:t>due to the gender ratio not all groups were mixed gender.</w:t>
      </w:r>
      <w:r w:rsidR="00AA649B" w:rsidRPr="00794391">
        <w:rPr>
          <w:rFonts w:ascii="Arial" w:hAnsi="Arial" w:cs="Arial"/>
          <w:color w:val="000000" w:themeColor="text1"/>
        </w:rPr>
        <w:t xml:space="preserve"> Studies show that gender grouping can</w:t>
      </w:r>
      <w:r w:rsidR="005C5E95" w:rsidRPr="00794391">
        <w:rPr>
          <w:rFonts w:ascii="Arial" w:hAnsi="Arial" w:cs="Arial"/>
          <w:color w:val="000000" w:themeColor="text1"/>
        </w:rPr>
        <w:t xml:space="preserve"> </w:t>
      </w:r>
      <w:r w:rsidR="00AA649B" w:rsidRPr="00794391">
        <w:rPr>
          <w:rFonts w:ascii="Arial" w:hAnsi="Arial" w:cs="Arial"/>
          <w:color w:val="000000" w:themeColor="text1"/>
        </w:rPr>
        <w:t xml:space="preserve">have a positive impact on attitude towards learning </w:t>
      </w:r>
      <w:sdt>
        <w:sdtPr>
          <w:rPr>
            <w:rFonts w:ascii="Arial" w:hAnsi="Arial" w:cs="Arial"/>
            <w:color w:val="000000" w:themeColor="text1"/>
          </w:rPr>
          <w:id w:val="1272670486"/>
          <w:citation/>
        </w:sdtPr>
        <w:sdtContent>
          <w:r w:rsidR="00B07832" w:rsidRPr="00794391">
            <w:rPr>
              <w:rFonts w:ascii="Arial" w:hAnsi="Arial" w:cs="Arial"/>
              <w:color w:val="000000" w:themeColor="text1"/>
            </w:rPr>
            <w:fldChar w:fldCharType="begin"/>
          </w:r>
          <w:r w:rsidR="00B07832" w:rsidRPr="00794391">
            <w:rPr>
              <w:rFonts w:ascii="Arial" w:hAnsi="Arial" w:cs="Arial"/>
            </w:rPr>
            <w:instrText xml:space="preserve">CITATION Eff15 \l 2057 </w:instrText>
          </w:r>
          <w:r w:rsidR="00B07832" w:rsidRPr="00794391">
            <w:rPr>
              <w:rFonts w:ascii="Arial" w:hAnsi="Arial" w:cs="Arial"/>
              <w:color w:val="000000" w:themeColor="text1"/>
            </w:rPr>
            <w:fldChar w:fldCharType="separate"/>
          </w:r>
          <w:r w:rsidR="00B07832" w:rsidRPr="00794391">
            <w:rPr>
              <w:rFonts w:ascii="Arial" w:hAnsi="Arial" w:cs="Arial"/>
              <w:noProof/>
            </w:rPr>
            <w:t>(Zhan, Fong, Mei, &amp; Liang, 2015)</w:t>
          </w:r>
          <w:r w:rsidR="00B07832" w:rsidRPr="00794391">
            <w:rPr>
              <w:rFonts w:ascii="Arial" w:hAnsi="Arial" w:cs="Arial"/>
              <w:color w:val="000000" w:themeColor="text1"/>
            </w:rPr>
            <w:fldChar w:fldCharType="end"/>
          </w:r>
        </w:sdtContent>
      </w:sdt>
      <w:r w:rsidR="00B07832" w:rsidRPr="00794391">
        <w:rPr>
          <w:rFonts w:ascii="Arial" w:hAnsi="Arial" w:cs="Arial"/>
          <w:color w:val="000000" w:themeColor="text1"/>
        </w:rPr>
        <w:t>,</w:t>
      </w:r>
      <w:r w:rsidR="00DE7110" w:rsidRPr="00794391">
        <w:rPr>
          <w:rFonts w:ascii="Arial" w:hAnsi="Arial" w:cs="Arial"/>
        </w:rPr>
        <w:t xml:space="preserve"> It</w:t>
      </w:r>
      <w:r w:rsidR="0044425E" w:rsidRPr="00794391">
        <w:rPr>
          <w:rFonts w:ascii="Arial" w:hAnsi="Arial" w:cs="Arial"/>
        </w:rPr>
        <w:t xml:space="preserve"> could also be argued that this is not </w:t>
      </w:r>
      <w:r w:rsidR="007F51D3" w:rsidRPr="00794391">
        <w:rPr>
          <w:rFonts w:ascii="Arial" w:hAnsi="Arial" w:cs="Arial"/>
        </w:rPr>
        <w:t>definite</w:t>
      </w:r>
      <w:r w:rsidR="0044425E" w:rsidRPr="00794391">
        <w:rPr>
          <w:rFonts w:ascii="Arial" w:hAnsi="Arial" w:cs="Arial"/>
        </w:rPr>
        <w:t>.</w:t>
      </w:r>
      <w:r w:rsidR="00DF4262" w:rsidRPr="00794391">
        <w:rPr>
          <w:rFonts w:ascii="Arial" w:hAnsi="Arial" w:cs="Arial"/>
          <w:color w:val="000000" w:themeColor="text1"/>
        </w:rPr>
        <w:t xml:space="preserve"> </w:t>
      </w:r>
      <w:r w:rsidR="004F64E2" w:rsidRPr="00794391">
        <w:rPr>
          <w:rFonts w:ascii="Arial" w:hAnsi="Arial" w:cs="Arial"/>
          <w:color w:val="000000" w:themeColor="text1"/>
        </w:rPr>
        <w:t>The group task for this lesson was for pupils to choose a busines</w:t>
      </w:r>
      <w:r w:rsidR="00FD11C1" w:rsidRPr="00794391">
        <w:rPr>
          <w:rFonts w:ascii="Arial" w:hAnsi="Arial" w:cs="Arial"/>
          <w:color w:val="000000" w:themeColor="text1"/>
        </w:rPr>
        <w:t>s start-up idea,</w:t>
      </w:r>
      <w:r w:rsidR="00EA25BE" w:rsidRPr="00794391">
        <w:rPr>
          <w:rFonts w:ascii="Arial" w:hAnsi="Arial" w:cs="Arial"/>
          <w:color w:val="000000" w:themeColor="text1"/>
        </w:rPr>
        <w:t xml:space="preserve"> including </w:t>
      </w:r>
      <w:r w:rsidR="004F64E2" w:rsidRPr="00794391">
        <w:rPr>
          <w:rFonts w:ascii="Arial" w:hAnsi="Arial" w:cs="Arial"/>
          <w:color w:val="000000" w:themeColor="text1"/>
        </w:rPr>
        <w:t>‘four Ps of marketing’ (</w:t>
      </w:r>
      <w:r w:rsidR="00C85483" w:rsidRPr="00794391">
        <w:rPr>
          <w:rFonts w:ascii="Arial" w:hAnsi="Arial" w:cs="Arial"/>
          <w:color w:val="000000" w:themeColor="text1"/>
        </w:rPr>
        <w:t>P</w:t>
      </w:r>
      <w:r w:rsidR="004F64E2" w:rsidRPr="00794391">
        <w:rPr>
          <w:rFonts w:ascii="Arial" w:hAnsi="Arial" w:cs="Arial"/>
          <w:color w:val="000000" w:themeColor="text1"/>
        </w:rPr>
        <w:t xml:space="preserve">roduct, </w:t>
      </w:r>
      <w:r w:rsidR="00C85483" w:rsidRPr="00794391">
        <w:rPr>
          <w:rFonts w:ascii="Arial" w:hAnsi="Arial" w:cs="Arial"/>
          <w:color w:val="000000" w:themeColor="text1"/>
        </w:rPr>
        <w:t>P</w:t>
      </w:r>
      <w:r w:rsidR="004F64E2" w:rsidRPr="00794391">
        <w:rPr>
          <w:rFonts w:ascii="Arial" w:hAnsi="Arial" w:cs="Arial"/>
          <w:color w:val="000000" w:themeColor="text1"/>
        </w:rPr>
        <w:t xml:space="preserve">rice, </w:t>
      </w:r>
      <w:r w:rsidR="00C85483" w:rsidRPr="00794391">
        <w:rPr>
          <w:rFonts w:ascii="Arial" w:hAnsi="Arial" w:cs="Arial"/>
          <w:color w:val="000000" w:themeColor="text1"/>
        </w:rPr>
        <w:t>P</w:t>
      </w:r>
      <w:r w:rsidR="004F64E2" w:rsidRPr="00794391">
        <w:rPr>
          <w:rFonts w:ascii="Arial" w:hAnsi="Arial" w:cs="Arial"/>
          <w:color w:val="000000" w:themeColor="text1"/>
        </w:rPr>
        <w:t>lace</w:t>
      </w:r>
      <w:r w:rsidR="00C05DFB" w:rsidRPr="00794391">
        <w:rPr>
          <w:rFonts w:ascii="Arial" w:hAnsi="Arial" w:cs="Arial"/>
          <w:color w:val="000000" w:themeColor="text1"/>
        </w:rPr>
        <w:t xml:space="preserve">, </w:t>
      </w:r>
      <w:r w:rsidR="00C85483" w:rsidRPr="00794391">
        <w:rPr>
          <w:rFonts w:ascii="Arial" w:hAnsi="Arial" w:cs="Arial"/>
          <w:color w:val="000000" w:themeColor="text1"/>
        </w:rPr>
        <w:t>P</w:t>
      </w:r>
      <w:r w:rsidR="004F64E2" w:rsidRPr="00794391">
        <w:rPr>
          <w:rFonts w:ascii="Arial" w:hAnsi="Arial" w:cs="Arial"/>
          <w:color w:val="000000" w:themeColor="text1"/>
        </w:rPr>
        <w:t>romotion)</w:t>
      </w:r>
      <w:r w:rsidR="00E46753" w:rsidRPr="00794391">
        <w:rPr>
          <w:rFonts w:ascii="Arial" w:hAnsi="Arial" w:cs="Arial"/>
          <w:color w:val="000000" w:themeColor="text1"/>
        </w:rPr>
        <w:t xml:space="preserve">. </w:t>
      </w:r>
      <w:r w:rsidR="00650185" w:rsidRPr="00794391">
        <w:rPr>
          <w:rFonts w:ascii="Arial" w:hAnsi="Arial" w:cs="Arial"/>
          <w:color w:val="000000" w:themeColor="text1"/>
        </w:rPr>
        <w:t>To conclude, g</w:t>
      </w:r>
      <w:r w:rsidR="00FD11C1" w:rsidRPr="00794391">
        <w:rPr>
          <w:rFonts w:ascii="Arial" w:hAnsi="Arial" w:cs="Arial"/>
          <w:color w:val="000000" w:themeColor="text1"/>
        </w:rPr>
        <w:t>roups were then given the opportunity</w:t>
      </w:r>
      <w:r w:rsidR="00650185" w:rsidRPr="00794391">
        <w:rPr>
          <w:rFonts w:ascii="Arial" w:hAnsi="Arial" w:cs="Arial"/>
          <w:color w:val="000000" w:themeColor="text1"/>
        </w:rPr>
        <w:t xml:space="preserve"> to pitch their idea to the teacher</w:t>
      </w:r>
      <w:r w:rsidR="00FD11C1" w:rsidRPr="00794391">
        <w:rPr>
          <w:rFonts w:ascii="Arial" w:hAnsi="Arial" w:cs="Arial"/>
          <w:color w:val="000000" w:themeColor="text1"/>
        </w:rPr>
        <w:t>. The</w:t>
      </w:r>
      <w:r w:rsidR="00650185" w:rsidRPr="00794391">
        <w:rPr>
          <w:rFonts w:ascii="Arial" w:hAnsi="Arial" w:cs="Arial"/>
          <w:color w:val="000000" w:themeColor="text1"/>
        </w:rPr>
        <w:t xml:space="preserve"> teacher </w:t>
      </w:r>
      <w:r w:rsidR="00FD11C1" w:rsidRPr="00794391">
        <w:rPr>
          <w:rFonts w:ascii="Arial" w:hAnsi="Arial" w:cs="Arial"/>
          <w:color w:val="000000" w:themeColor="text1"/>
        </w:rPr>
        <w:t xml:space="preserve">was then required to </w:t>
      </w:r>
      <w:r w:rsidR="00804DC9" w:rsidRPr="00794391">
        <w:rPr>
          <w:rFonts w:ascii="Arial" w:hAnsi="Arial" w:cs="Arial"/>
          <w:color w:val="000000" w:themeColor="text1"/>
        </w:rPr>
        <w:t>choose</w:t>
      </w:r>
      <w:r w:rsidR="00650185" w:rsidRPr="00794391">
        <w:rPr>
          <w:rFonts w:ascii="Arial" w:hAnsi="Arial" w:cs="Arial"/>
          <w:color w:val="000000" w:themeColor="text1"/>
        </w:rPr>
        <w:t xml:space="preserve"> which business they would invest in and why. </w:t>
      </w:r>
      <w:r w:rsidR="00FD11C1" w:rsidRPr="00794391">
        <w:rPr>
          <w:rFonts w:ascii="Arial" w:hAnsi="Arial" w:cs="Arial"/>
          <w:color w:val="000000" w:themeColor="text1"/>
        </w:rPr>
        <w:t xml:space="preserve">As with </w:t>
      </w:r>
      <w:r w:rsidR="00A24738" w:rsidRPr="00794391">
        <w:rPr>
          <w:rFonts w:ascii="Arial" w:hAnsi="Arial" w:cs="Arial"/>
          <w:color w:val="000000" w:themeColor="text1"/>
        </w:rPr>
        <w:t xml:space="preserve">the other two lesson studies, the business pitch provided focus pupils with the opportunity to display </w:t>
      </w:r>
      <w:r w:rsidR="00DA1F07" w:rsidRPr="00794391">
        <w:rPr>
          <w:rFonts w:ascii="Arial" w:hAnsi="Arial" w:cs="Arial"/>
          <w:color w:val="000000" w:themeColor="text1"/>
        </w:rPr>
        <w:t>their domination,</w:t>
      </w:r>
      <w:r w:rsidR="00F43FED" w:rsidRPr="00794391">
        <w:rPr>
          <w:rFonts w:ascii="Arial" w:hAnsi="Arial" w:cs="Arial"/>
          <w:color w:val="000000" w:themeColor="text1"/>
        </w:rPr>
        <w:t xml:space="preserve"> </w:t>
      </w:r>
      <w:r w:rsidR="00041405" w:rsidRPr="00794391">
        <w:rPr>
          <w:rFonts w:ascii="Arial" w:hAnsi="Arial" w:cs="Arial"/>
          <w:color w:val="000000" w:themeColor="text1"/>
        </w:rPr>
        <w:t xml:space="preserve">positive </w:t>
      </w:r>
      <w:r w:rsidR="00DA1F07" w:rsidRPr="00794391">
        <w:rPr>
          <w:rFonts w:ascii="Arial" w:hAnsi="Arial" w:cs="Arial"/>
          <w:color w:val="000000" w:themeColor="text1"/>
        </w:rPr>
        <w:t xml:space="preserve">contribution or neither. </w:t>
      </w:r>
    </w:p>
    <w:p w14:paraId="245A331F" w14:textId="77777777" w:rsidR="00873F41" w:rsidRPr="00794391" w:rsidRDefault="00873F41" w:rsidP="00B8416F">
      <w:pPr>
        <w:rPr>
          <w:rFonts w:ascii="Arial" w:hAnsi="Arial" w:cs="Arial"/>
          <w:color w:val="000000" w:themeColor="text1"/>
        </w:rPr>
      </w:pPr>
    </w:p>
    <w:p w14:paraId="39F4C005" w14:textId="65C42A0D" w:rsidR="00EF2495" w:rsidRPr="00794391" w:rsidRDefault="00813DF8" w:rsidP="00B8416F">
      <w:pPr>
        <w:rPr>
          <w:rFonts w:ascii="Arial" w:hAnsi="Arial" w:cs="Arial"/>
        </w:rPr>
      </w:pPr>
      <w:r w:rsidRPr="00794391">
        <w:rPr>
          <w:rFonts w:ascii="Arial" w:hAnsi="Arial" w:cs="Arial"/>
          <w:color w:val="000000" w:themeColor="text1"/>
        </w:rPr>
        <w:t>Interestingly</w:t>
      </w:r>
      <w:r w:rsidR="00EF2495" w:rsidRPr="00794391">
        <w:rPr>
          <w:rFonts w:ascii="Arial" w:hAnsi="Arial" w:cs="Arial"/>
          <w:color w:val="000000" w:themeColor="text1"/>
        </w:rPr>
        <w:t>, as the lesson progressed, pupil focus progressed. To begin with, pupils displayed a negative attitude towards working with peers they</w:t>
      </w:r>
      <w:r w:rsidR="00CC15B2" w:rsidRPr="00794391">
        <w:rPr>
          <w:rFonts w:ascii="Arial" w:hAnsi="Arial" w:cs="Arial"/>
          <w:color w:val="000000" w:themeColor="text1"/>
        </w:rPr>
        <w:t xml:space="preserve"> had not chosen to work with, </w:t>
      </w:r>
      <w:r w:rsidR="00EF2495" w:rsidRPr="00794391">
        <w:rPr>
          <w:rFonts w:ascii="Arial" w:hAnsi="Arial" w:cs="Arial"/>
          <w:color w:val="000000" w:themeColor="text1"/>
        </w:rPr>
        <w:t>however once groups were settled,</w:t>
      </w:r>
      <w:r w:rsidR="008F03E8" w:rsidRPr="00794391">
        <w:rPr>
          <w:rFonts w:ascii="Arial" w:hAnsi="Arial" w:cs="Arial"/>
          <w:color w:val="000000" w:themeColor="text1"/>
        </w:rPr>
        <w:t xml:space="preserve"> </w:t>
      </w:r>
      <w:r w:rsidR="00EF2495" w:rsidRPr="00794391">
        <w:rPr>
          <w:rFonts w:ascii="Arial" w:hAnsi="Arial" w:cs="Arial"/>
          <w:color w:val="000000" w:themeColor="text1"/>
        </w:rPr>
        <w:t xml:space="preserve">pupils were on-task. </w:t>
      </w:r>
      <w:r w:rsidR="00F363E6" w:rsidRPr="00794391">
        <w:rPr>
          <w:rFonts w:ascii="Arial" w:hAnsi="Arial" w:cs="Arial"/>
          <w:color w:val="000000" w:themeColor="text1"/>
        </w:rPr>
        <w:t>This reac</w:t>
      </w:r>
      <w:r w:rsidR="00FD11C1" w:rsidRPr="00794391">
        <w:rPr>
          <w:rFonts w:ascii="Arial" w:hAnsi="Arial" w:cs="Arial"/>
          <w:color w:val="000000" w:themeColor="text1"/>
        </w:rPr>
        <w:t>tion could be</w:t>
      </w:r>
      <w:r w:rsidR="00120598" w:rsidRPr="00794391">
        <w:rPr>
          <w:rFonts w:ascii="Arial" w:hAnsi="Arial" w:cs="Arial"/>
          <w:color w:val="000000" w:themeColor="text1"/>
        </w:rPr>
        <w:t xml:space="preserve"> </w:t>
      </w:r>
      <w:r w:rsidR="00FD11C1" w:rsidRPr="00794391">
        <w:rPr>
          <w:rFonts w:ascii="Arial" w:hAnsi="Arial" w:cs="Arial"/>
          <w:color w:val="000000" w:themeColor="text1"/>
        </w:rPr>
        <w:t>a result</w:t>
      </w:r>
      <w:r w:rsidR="00F363E6" w:rsidRPr="00794391">
        <w:rPr>
          <w:rFonts w:ascii="Arial" w:hAnsi="Arial" w:cs="Arial"/>
          <w:color w:val="000000" w:themeColor="text1"/>
        </w:rPr>
        <w:t xml:space="preserve"> of “conditioning”</w:t>
      </w:r>
      <w:r w:rsidR="00D379BF" w:rsidRPr="00794391">
        <w:rPr>
          <w:rFonts w:ascii="Arial" w:hAnsi="Arial" w:cs="Arial"/>
          <w:color w:val="000000" w:themeColor="text1"/>
        </w:rPr>
        <w:t xml:space="preserve"> (Pavlov, 2003</w:t>
      </w:r>
      <w:r w:rsidR="00085215" w:rsidRPr="00794391">
        <w:rPr>
          <w:rFonts w:ascii="Arial" w:hAnsi="Arial" w:cs="Arial"/>
          <w:color w:val="000000" w:themeColor="text1"/>
        </w:rPr>
        <w:t xml:space="preserve">, </w:t>
      </w:r>
      <w:r w:rsidR="00D14B9B" w:rsidRPr="00794391">
        <w:rPr>
          <w:rFonts w:ascii="Arial" w:hAnsi="Arial" w:cs="Arial"/>
          <w:color w:val="000000" w:themeColor="text1"/>
        </w:rPr>
        <w:t>p</w:t>
      </w:r>
      <w:r w:rsidR="00085215" w:rsidRPr="00794391">
        <w:rPr>
          <w:rFonts w:ascii="Arial" w:hAnsi="Arial" w:cs="Arial"/>
          <w:color w:val="000000" w:themeColor="text1"/>
        </w:rPr>
        <w:t>p</w:t>
      </w:r>
      <w:r w:rsidR="00BE4330">
        <w:rPr>
          <w:rFonts w:ascii="Arial" w:hAnsi="Arial" w:cs="Arial"/>
          <w:color w:val="000000" w:themeColor="text1"/>
        </w:rPr>
        <w:t xml:space="preserve">. </w:t>
      </w:r>
      <w:r w:rsidR="00D379BF" w:rsidRPr="00794391">
        <w:rPr>
          <w:rFonts w:ascii="Arial" w:hAnsi="Arial" w:cs="Arial"/>
          <w:color w:val="000000" w:themeColor="text1"/>
        </w:rPr>
        <w:t>6-10</w:t>
      </w:r>
      <w:r w:rsidR="00BE4330">
        <w:rPr>
          <w:rFonts w:ascii="Arial" w:hAnsi="Arial" w:cs="Arial"/>
          <w:color w:val="000000" w:themeColor="text1"/>
        </w:rPr>
        <w:t>) (</w:t>
      </w:r>
      <w:r w:rsidR="00D379BF" w:rsidRPr="00794391">
        <w:rPr>
          <w:rFonts w:ascii="Arial" w:hAnsi="Arial" w:cs="Arial"/>
          <w:color w:val="000000" w:themeColor="text1"/>
        </w:rPr>
        <w:t>Collin, 2018</w:t>
      </w:r>
      <w:r w:rsidR="00085215" w:rsidRPr="00794391">
        <w:rPr>
          <w:rFonts w:ascii="Arial" w:hAnsi="Arial" w:cs="Arial"/>
          <w:color w:val="000000" w:themeColor="text1"/>
        </w:rPr>
        <w:t>, p</w:t>
      </w:r>
      <w:r w:rsidR="00BE4330">
        <w:rPr>
          <w:rFonts w:ascii="Arial" w:hAnsi="Arial" w:cs="Arial"/>
          <w:color w:val="000000" w:themeColor="text1"/>
        </w:rPr>
        <w:t xml:space="preserve">. </w:t>
      </w:r>
      <w:r w:rsidR="00D379BF" w:rsidRPr="00794391">
        <w:rPr>
          <w:rFonts w:ascii="Arial" w:hAnsi="Arial" w:cs="Arial"/>
          <w:color w:val="000000" w:themeColor="text1"/>
        </w:rPr>
        <w:t xml:space="preserve">1) </w:t>
      </w:r>
      <w:r w:rsidR="00FD11C1" w:rsidRPr="00794391">
        <w:rPr>
          <w:rFonts w:ascii="Arial" w:hAnsi="Arial" w:cs="Arial"/>
          <w:color w:val="000000" w:themeColor="text1"/>
        </w:rPr>
        <w:t xml:space="preserve">as </w:t>
      </w:r>
      <w:r w:rsidR="008B7830">
        <w:rPr>
          <w:rFonts w:ascii="Arial" w:hAnsi="Arial" w:cs="Arial"/>
          <w:color w:val="000000" w:themeColor="text1"/>
        </w:rPr>
        <w:t>Y</w:t>
      </w:r>
      <w:r w:rsidR="00FD11C1" w:rsidRPr="00794391">
        <w:rPr>
          <w:rFonts w:ascii="Arial" w:hAnsi="Arial" w:cs="Arial"/>
          <w:color w:val="000000" w:themeColor="text1"/>
        </w:rPr>
        <w:t>ear 10 pupils were</w:t>
      </w:r>
      <w:r w:rsidR="00F363E6" w:rsidRPr="00794391">
        <w:rPr>
          <w:rFonts w:ascii="Arial" w:hAnsi="Arial" w:cs="Arial"/>
          <w:color w:val="000000" w:themeColor="text1"/>
        </w:rPr>
        <w:t xml:space="preserve"> preparing for exam</w:t>
      </w:r>
      <w:r w:rsidRPr="00794391">
        <w:rPr>
          <w:rFonts w:ascii="Arial" w:hAnsi="Arial" w:cs="Arial"/>
          <w:color w:val="000000" w:themeColor="text1"/>
        </w:rPr>
        <w:t>s in other subject</w:t>
      </w:r>
      <w:r w:rsidR="00012ADF" w:rsidRPr="00794391">
        <w:rPr>
          <w:rFonts w:ascii="Arial" w:hAnsi="Arial" w:cs="Arial"/>
          <w:color w:val="000000" w:themeColor="text1"/>
        </w:rPr>
        <w:t>s</w:t>
      </w:r>
      <w:r w:rsidR="0018638C" w:rsidRPr="00794391">
        <w:rPr>
          <w:rFonts w:ascii="Arial" w:hAnsi="Arial" w:cs="Arial"/>
          <w:color w:val="000000" w:themeColor="text1"/>
        </w:rPr>
        <w:t>, group work may not have been</w:t>
      </w:r>
      <w:r w:rsidR="00CF011E" w:rsidRPr="00794391">
        <w:rPr>
          <w:rFonts w:ascii="Arial" w:hAnsi="Arial" w:cs="Arial"/>
          <w:color w:val="000000" w:themeColor="text1"/>
        </w:rPr>
        <w:t xml:space="preserve"> a regular occurrence.</w:t>
      </w:r>
      <w:r w:rsidR="00F363E6" w:rsidRPr="00794391">
        <w:rPr>
          <w:rFonts w:ascii="Arial" w:hAnsi="Arial" w:cs="Arial"/>
          <w:color w:val="000000" w:themeColor="text1"/>
        </w:rPr>
        <w:t xml:space="preserve"> </w:t>
      </w:r>
      <w:r w:rsidR="00EF2495" w:rsidRPr="00794391">
        <w:rPr>
          <w:rFonts w:ascii="Arial" w:hAnsi="Arial" w:cs="Arial"/>
          <w:color w:val="000000" w:themeColor="text1"/>
        </w:rPr>
        <w:t xml:space="preserve">Some pupils did stray from the task, however still contributed. </w:t>
      </w:r>
      <w:r w:rsidR="00A34503" w:rsidRPr="00794391">
        <w:rPr>
          <w:rFonts w:ascii="Arial" w:hAnsi="Arial" w:cs="Arial"/>
          <w:color w:val="000000" w:themeColor="text1"/>
        </w:rPr>
        <w:t>Interestingly, mixed gender groups did not work as well together as same gender groups.</w:t>
      </w:r>
      <w:r w:rsidR="00524759" w:rsidRPr="00794391">
        <w:rPr>
          <w:rFonts w:ascii="Arial" w:hAnsi="Arial" w:cs="Arial"/>
          <w:color w:val="000000" w:themeColor="text1"/>
        </w:rPr>
        <w:t xml:space="preserve"> In comparison to the other lesson studies, this lesson study both conflicted </w:t>
      </w:r>
      <w:r w:rsidR="00FD11C1" w:rsidRPr="00794391">
        <w:rPr>
          <w:rFonts w:ascii="Arial" w:hAnsi="Arial" w:cs="Arial"/>
          <w:color w:val="000000" w:themeColor="text1"/>
        </w:rPr>
        <w:t xml:space="preserve">and strengthened </w:t>
      </w:r>
      <w:r w:rsidR="00524759" w:rsidRPr="00794391">
        <w:rPr>
          <w:rFonts w:ascii="Arial" w:hAnsi="Arial" w:cs="Arial"/>
          <w:color w:val="000000" w:themeColor="text1"/>
        </w:rPr>
        <w:t xml:space="preserve">‘stereotypes’ that </w:t>
      </w:r>
      <w:r w:rsidR="00631C98" w:rsidRPr="00794391">
        <w:rPr>
          <w:rFonts w:ascii="Arial" w:hAnsi="Arial" w:cs="Arial"/>
          <w:color w:val="000000" w:themeColor="text1"/>
        </w:rPr>
        <w:t xml:space="preserve">can </w:t>
      </w:r>
      <w:r w:rsidR="00524759" w:rsidRPr="00794391">
        <w:rPr>
          <w:rFonts w:ascii="Arial" w:hAnsi="Arial" w:cs="Arial"/>
          <w:color w:val="000000" w:themeColor="text1"/>
        </w:rPr>
        <w:t>arise based on pupil at</w:t>
      </w:r>
      <w:r w:rsidR="00FD11C1" w:rsidRPr="00794391">
        <w:rPr>
          <w:rFonts w:ascii="Arial" w:hAnsi="Arial" w:cs="Arial"/>
          <w:color w:val="000000" w:themeColor="text1"/>
        </w:rPr>
        <w:t>tainment</w:t>
      </w:r>
      <w:r w:rsidR="0086036F" w:rsidRPr="00794391">
        <w:rPr>
          <w:rFonts w:ascii="Arial" w:hAnsi="Arial" w:cs="Arial"/>
          <w:color w:val="000000" w:themeColor="text1"/>
        </w:rPr>
        <w:t xml:space="preserve">. </w:t>
      </w:r>
      <w:r w:rsidR="00AF109E" w:rsidRPr="00794391">
        <w:rPr>
          <w:rFonts w:ascii="Arial" w:hAnsi="Arial" w:cs="Arial"/>
          <w:color w:val="000000" w:themeColor="text1"/>
        </w:rPr>
        <w:t xml:space="preserve">For example: the higher attaining group consisted of all females, Estyn (2008) make the statement that there is a wide gap throughout Key Stages in attainment between females and males, females being </w:t>
      </w:r>
      <w:r w:rsidR="00A11887" w:rsidRPr="00794391">
        <w:rPr>
          <w:rFonts w:ascii="Arial" w:hAnsi="Arial" w:cs="Arial"/>
          <w:color w:val="000000" w:themeColor="text1"/>
        </w:rPr>
        <w:t xml:space="preserve">the </w:t>
      </w:r>
      <w:r w:rsidR="00AF109E" w:rsidRPr="00794391">
        <w:rPr>
          <w:rFonts w:ascii="Arial" w:hAnsi="Arial" w:cs="Arial"/>
          <w:color w:val="000000" w:themeColor="text1"/>
        </w:rPr>
        <w:t>higher attainers</w:t>
      </w:r>
      <w:r w:rsidR="000E1BF5">
        <w:rPr>
          <w:rFonts w:ascii="Arial" w:hAnsi="Arial" w:cs="Arial"/>
          <w:color w:val="000000" w:themeColor="text1"/>
        </w:rPr>
        <w:t>.</w:t>
      </w:r>
      <w:r w:rsidR="0068353F" w:rsidRPr="00794391">
        <w:rPr>
          <w:rFonts w:ascii="Arial" w:hAnsi="Arial" w:cs="Arial"/>
        </w:rPr>
        <w:t xml:space="preserve"> </w:t>
      </w:r>
      <w:r w:rsidR="00EC71E2" w:rsidRPr="00794391">
        <w:rPr>
          <w:rFonts w:ascii="Arial" w:hAnsi="Arial" w:cs="Arial"/>
        </w:rPr>
        <w:t>The higher attaining focus pupil did not dominate</w:t>
      </w:r>
      <w:r w:rsidR="00FD11C1" w:rsidRPr="00794391">
        <w:rPr>
          <w:rFonts w:ascii="Arial" w:hAnsi="Arial" w:cs="Arial"/>
        </w:rPr>
        <w:t>,</w:t>
      </w:r>
      <w:r w:rsidR="00EC71E2" w:rsidRPr="00794391">
        <w:rPr>
          <w:rFonts w:ascii="Arial" w:hAnsi="Arial" w:cs="Arial"/>
        </w:rPr>
        <w:t xml:space="preserve"> however made highly intelligent contributions towards the task. The mid attainer somewhat contributed towards the </w:t>
      </w:r>
      <w:r w:rsidR="005344D9" w:rsidRPr="00794391">
        <w:rPr>
          <w:rFonts w:ascii="Arial" w:hAnsi="Arial" w:cs="Arial"/>
        </w:rPr>
        <w:t>task yet</w:t>
      </w:r>
      <w:r w:rsidR="00A57208" w:rsidRPr="00794391">
        <w:rPr>
          <w:rFonts w:ascii="Arial" w:hAnsi="Arial" w:cs="Arial"/>
        </w:rPr>
        <w:t xml:space="preserve"> </w:t>
      </w:r>
      <w:r w:rsidR="00EC71E2" w:rsidRPr="00794391">
        <w:rPr>
          <w:rFonts w:ascii="Arial" w:hAnsi="Arial" w:cs="Arial"/>
        </w:rPr>
        <w:t>appeared to go out of their way to remain off-task. The lower attaining pupil</w:t>
      </w:r>
      <w:r w:rsidR="004B45EE" w:rsidRPr="00794391">
        <w:rPr>
          <w:rFonts w:ascii="Arial" w:hAnsi="Arial" w:cs="Arial"/>
        </w:rPr>
        <w:t xml:space="preserve"> demonstrated a positive attitude towards the task, contributing and interacting with group members. </w:t>
      </w:r>
    </w:p>
    <w:p w14:paraId="36CABB9F" w14:textId="77777777" w:rsidR="00873F41" w:rsidRPr="00794391" w:rsidRDefault="00873F41" w:rsidP="00B8416F">
      <w:pPr>
        <w:rPr>
          <w:rFonts w:ascii="Arial" w:hAnsi="Arial" w:cs="Arial"/>
        </w:rPr>
      </w:pPr>
    </w:p>
    <w:p w14:paraId="4043785A" w14:textId="77777777" w:rsidR="00794391" w:rsidRDefault="00B82C72" w:rsidP="003253A5">
      <w:pPr>
        <w:rPr>
          <w:rFonts w:ascii="Arial" w:hAnsi="Arial" w:cs="Arial"/>
        </w:rPr>
      </w:pPr>
      <w:r w:rsidRPr="00794391">
        <w:rPr>
          <w:rFonts w:ascii="Arial" w:hAnsi="Arial" w:cs="Arial"/>
          <w:color w:val="000000" w:themeColor="text1"/>
        </w:rPr>
        <w:t xml:space="preserve">This lesson study produced </w:t>
      </w:r>
      <w:r w:rsidR="00F424FA" w:rsidRPr="00794391">
        <w:rPr>
          <w:rFonts w:ascii="Arial" w:hAnsi="Arial" w:cs="Arial"/>
          <w:color w:val="000000" w:themeColor="text1"/>
        </w:rPr>
        <w:t>interesting findings for the</w:t>
      </w:r>
      <w:r w:rsidRPr="00794391">
        <w:rPr>
          <w:rFonts w:ascii="Arial" w:hAnsi="Arial" w:cs="Arial"/>
          <w:color w:val="000000" w:themeColor="text1"/>
        </w:rPr>
        <w:t xml:space="preserve"> research question</w:t>
      </w:r>
      <w:r w:rsidR="00DE4026" w:rsidRPr="00794391">
        <w:rPr>
          <w:rFonts w:ascii="Arial" w:hAnsi="Arial" w:cs="Arial"/>
          <w:color w:val="000000" w:themeColor="text1"/>
        </w:rPr>
        <w:t xml:space="preserve">. </w:t>
      </w:r>
      <w:r w:rsidR="00921473" w:rsidRPr="00794391">
        <w:rPr>
          <w:rFonts w:ascii="Arial" w:hAnsi="Arial" w:cs="Arial"/>
          <w:color w:val="000000" w:themeColor="text1"/>
        </w:rPr>
        <w:t xml:space="preserve">It is important to note the difference in behaviour, with both </w:t>
      </w:r>
      <w:r w:rsidR="004B4087" w:rsidRPr="00794391">
        <w:rPr>
          <w:rFonts w:ascii="Arial" w:hAnsi="Arial" w:cs="Arial"/>
          <w:color w:val="000000" w:themeColor="text1"/>
        </w:rPr>
        <w:t>Y</w:t>
      </w:r>
      <w:r w:rsidR="00921473" w:rsidRPr="00794391">
        <w:rPr>
          <w:rFonts w:ascii="Arial" w:hAnsi="Arial" w:cs="Arial"/>
          <w:color w:val="000000" w:themeColor="text1"/>
        </w:rPr>
        <w:t xml:space="preserve">ear 7 and </w:t>
      </w:r>
      <w:r w:rsidR="004B4087" w:rsidRPr="00794391">
        <w:rPr>
          <w:rFonts w:ascii="Arial" w:hAnsi="Arial" w:cs="Arial"/>
          <w:color w:val="000000" w:themeColor="text1"/>
        </w:rPr>
        <w:t>Y</w:t>
      </w:r>
      <w:r w:rsidR="00921473" w:rsidRPr="00794391">
        <w:rPr>
          <w:rFonts w:ascii="Arial" w:hAnsi="Arial" w:cs="Arial"/>
          <w:color w:val="000000" w:themeColor="text1"/>
        </w:rPr>
        <w:t>ear 10</w:t>
      </w:r>
      <w:r w:rsidR="00F424FA" w:rsidRPr="00794391">
        <w:rPr>
          <w:rFonts w:ascii="Arial" w:hAnsi="Arial" w:cs="Arial"/>
          <w:color w:val="000000" w:themeColor="text1"/>
        </w:rPr>
        <w:t xml:space="preserve"> pupils</w:t>
      </w:r>
      <w:r w:rsidR="00921473" w:rsidRPr="00794391">
        <w:rPr>
          <w:rFonts w:ascii="Arial" w:hAnsi="Arial" w:cs="Arial"/>
          <w:color w:val="000000" w:themeColor="text1"/>
        </w:rPr>
        <w:t>, when group work is taking place. Year 10 were more reluctant to work in groups to begin with</w:t>
      </w:r>
      <w:r w:rsidR="00F424FA" w:rsidRPr="00794391">
        <w:rPr>
          <w:rFonts w:ascii="Arial" w:hAnsi="Arial" w:cs="Arial"/>
          <w:color w:val="000000" w:themeColor="text1"/>
        </w:rPr>
        <w:t xml:space="preserve">, however </w:t>
      </w:r>
      <w:r w:rsidR="00921473" w:rsidRPr="00794391">
        <w:rPr>
          <w:rFonts w:ascii="Arial" w:hAnsi="Arial" w:cs="Arial"/>
          <w:color w:val="000000" w:themeColor="text1"/>
        </w:rPr>
        <w:t>d</w:t>
      </w:r>
      <w:r w:rsidR="00764D67" w:rsidRPr="00794391">
        <w:rPr>
          <w:rFonts w:ascii="Arial" w:hAnsi="Arial" w:cs="Arial"/>
          <w:color w:val="000000" w:themeColor="text1"/>
        </w:rPr>
        <w:t>isplayed resilience and made</w:t>
      </w:r>
      <w:r w:rsidR="00921473" w:rsidRPr="00794391">
        <w:rPr>
          <w:rFonts w:ascii="Arial" w:hAnsi="Arial" w:cs="Arial"/>
          <w:color w:val="000000" w:themeColor="text1"/>
        </w:rPr>
        <w:t xml:space="preserve"> progress </w:t>
      </w:r>
      <w:r w:rsidR="004E761B" w:rsidRPr="00794391">
        <w:rPr>
          <w:rFonts w:ascii="Arial" w:hAnsi="Arial" w:cs="Arial"/>
          <w:color w:val="000000" w:themeColor="text1"/>
        </w:rPr>
        <w:t>with the task</w:t>
      </w:r>
      <w:r w:rsidR="00921473" w:rsidRPr="00794391">
        <w:rPr>
          <w:rFonts w:ascii="Arial" w:hAnsi="Arial" w:cs="Arial"/>
          <w:color w:val="000000" w:themeColor="text1"/>
        </w:rPr>
        <w:t xml:space="preserve">. </w:t>
      </w:r>
      <w:r w:rsidR="00C641EA" w:rsidRPr="00794391">
        <w:rPr>
          <w:rFonts w:ascii="Arial" w:hAnsi="Arial" w:cs="Arial"/>
          <w:color w:val="000000" w:themeColor="text1"/>
        </w:rPr>
        <w:t>Year 7 demonstrated a more positive attitude towards working in groups</w:t>
      </w:r>
      <w:r w:rsidR="0001393D" w:rsidRPr="00794391">
        <w:rPr>
          <w:rFonts w:ascii="Arial" w:hAnsi="Arial" w:cs="Arial"/>
          <w:color w:val="000000" w:themeColor="text1"/>
        </w:rPr>
        <w:t>. I</w:t>
      </w:r>
      <w:r w:rsidR="00C641EA" w:rsidRPr="00794391">
        <w:rPr>
          <w:rFonts w:ascii="Arial" w:hAnsi="Arial" w:cs="Arial"/>
          <w:color w:val="000000" w:themeColor="text1"/>
        </w:rPr>
        <w:t xml:space="preserve">t could </w:t>
      </w:r>
      <w:r w:rsidR="007157CC" w:rsidRPr="00794391">
        <w:rPr>
          <w:rFonts w:ascii="Arial" w:hAnsi="Arial" w:cs="Arial"/>
          <w:color w:val="000000" w:themeColor="text1"/>
        </w:rPr>
        <w:t xml:space="preserve">however </w:t>
      </w:r>
      <w:r w:rsidR="00C641EA" w:rsidRPr="00794391">
        <w:rPr>
          <w:rFonts w:ascii="Arial" w:hAnsi="Arial" w:cs="Arial"/>
          <w:color w:val="000000" w:themeColor="text1"/>
        </w:rPr>
        <w:t>be argued that their attention for the task</w:t>
      </w:r>
      <w:r w:rsidR="005C57B4" w:rsidRPr="00794391">
        <w:rPr>
          <w:rFonts w:ascii="Arial" w:hAnsi="Arial" w:cs="Arial"/>
          <w:color w:val="000000" w:themeColor="text1"/>
        </w:rPr>
        <w:t xml:space="preserve"> regressed as the lesson progressed.</w:t>
      </w:r>
      <w:r w:rsidR="00F64A24" w:rsidRPr="00794391">
        <w:rPr>
          <w:rFonts w:ascii="Arial" w:hAnsi="Arial" w:cs="Arial"/>
          <w:color w:val="000000" w:themeColor="text1"/>
        </w:rPr>
        <w:t xml:space="preserve"> </w:t>
      </w:r>
      <w:r w:rsidR="00D21657" w:rsidRPr="00794391">
        <w:rPr>
          <w:rFonts w:ascii="Arial" w:hAnsi="Arial" w:cs="Arial"/>
          <w:color w:val="000000" w:themeColor="text1"/>
        </w:rPr>
        <w:t>One suggestion to improve this lesson</w:t>
      </w:r>
      <w:r w:rsidR="00FE7167" w:rsidRPr="00794391">
        <w:rPr>
          <w:rFonts w:ascii="Arial" w:hAnsi="Arial" w:cs="Arial"/>
          <w:color w:val="000000" w:themeColor="text1"/>
        </w:rPr>
        <w:t xml:space="preserve"> would</w:t>
      </w:r>
      <w:r w:rsidR="00F424FA" w:rsidRPr="00794391">
        <w:rPr>
          <w:rFonts w:ascii="Arial" w:hAnsi="Arial" w:cs="Arial"/>
          <w:color w:val="000000" w:themeColor="text1"/>
        </w:rPr>
        <w:t xml:space="preserve"> be a</w:t>
      </w:r>
      <w:r w:rsidR="00D750C3" w:rsidRPr="00794391">
        <w:rPr>
          <w:rFonts w:ascii="Arial" w:hAnsi="Arial" w:cs="Arial"/>
          <w:color w:val="000000" w:themeColor="text1"/>
        </w:rPr>
        <w:t xml:space="preserve"> </w:t>
      </w:r>
      <w:r w:rsidR="00D21657" w:rsidRPr="00794391">
        <w:rPr>
          <w:rFonts w:ascii="Arial" w:hAnsi="Arial" w:cs="Arial"/>
          <w:color w:val="000000" w:themeColor="text1"/>
        </w:rPr>
        <w:t>contingency plan</w:t>
      </w:r>
      <w:r w:rsidR="00D750C3" w:rsidRPr="00794391">
        <w:rPr>
          <w:rFonts w:ascii="Arial" w:hAnsi="Arial" w:cs="Arial"/>
          <w:color w:val="000000" w:themeColor="text1"/>
        </w:rPr>
        <w:t xml:space="preserve"> as </w:t>
      </w:r>
      <w:r w:rsidR="00331CD0" w:rsidRPr="00794391">
        <w:rPr>
          <w:rFonts w:ascii="Arial" w:hAnsi="Arial" w:cs="Arial"/>
        </w:rPr>
        <w:t>s</w:t>
      </w:r>
      <w:r w:rsidR="00F424FA" w:rsidRPr="00794391">
        <w:rPr>
          <w:rFonts w:ascii="Arial" w:hAnsi="Arial" w:cs="Arial"/>
        </w:rPr>
        <w:t xml:space="preserve">ome pupils were </w:t>
      </w:r>
      <w:r w:rsidR="00F424FA" w:rsidRPr="00794391">
        <w:rPr>
          <w:rFonts w:ascii="Arial" w:hAnsi="Arial" w:cs="Arial"/>
          <w:color w:val="000000" w:themeColor="text1"/>
        </w:rPr>
        <w:t xml:space="preserve">absent and this caused </w:t>
      </w:r>
      <w:r w:rsidR="00331CD0" w:rsidRPr="00794391">
        <w:rPr>
          <w:rFonts w:ascii="Arial" w:hAnsi="Arial" w:cs="Arial"/>
          <w:color w:val="000000" w:themeColor="text1"/>
        </w:rPr>
        <w:t>disruption</w:t>
      </w:r>
      <w:r w:rsidR="00F424FA" w:rsidRPr="00794391">
        <w:rPr>
          <w:rFonts w:ascii="Arial" w:hAnsi="Arial" w:cs="Arial"/>
          <w:color w:val="000000" w:themeColor="text1"/>
        </w:rPr>
        <w:t xml:space="preserve"> </w:t>
      </w:r>
      <w:r w:rsidR="00F740EC" w:rsidRPr="00794391">
        <w:rPr>
          <w:rFonts w:ascii="Arial" w:hAnsi="Arial" w:cs="Arial"/>
          <w:color w:val="000000" w:themeColor="text1"/>
        </w:rPr>
        <w:t>with regards to making changes to groups</w:t>
      </w:r>
      <w:r w:rsidR="00F424FA" w:rsidRPr="00794391">
        <w:rPr>
          <w:rFonts w:ascii="Arial" w:hAnsi="Arial" w:cs="Arial"/>
          <w:color w:val="000000" w:themeColor="text1"/>
        </w:rPr>
        <w:t>. Had</w:t>
      </w:r>
      <w:r w:rsidR="00643547" w:rsidRPr="00794391">
        <w:rPr>
          <w:rFonts w:ascii="Arial" w:hAnsi="Arial" w:cs="Arial"/>
          <w:color w:val="000000" w:themeColor="text1"/>
        </w:rPr>
        <w:t xml:space="preserve"> </w:t>
      </w:r>
      <w:r w:rsidR="00643547" w:rsidRPr="00794391">
        <w:rPr>
          <w:rFonts w:ascii="Arial" w:hAnsi="Arial" w:cs="Arial"/>
        </w:rPr>
        <w:t>this been planned for,</w:t>
      </w:r>
      <w:r w:rsidR="00114702" w:rsidRPr="00794391">
        <w:rPr>
          <w:rFonts w:ascii="Arial" w:hAnsi="Arial" w:cs="Arial"/>
        </w:rPr>
        <w:t xml:space="preserve"> disruption at the beginning of the lesson </w:t>
      </w:r>
      <w:r w:rsidR="00643547" w:rsidRPr="00794391">
        <w:rPr>
          <w:rFonts w:ascii="Arial" w:hAnsi="Arial" w:cs="Arial"/>
        </w:rPr>
        <w:t>could have been avoided.</w:t>
      </w:r>
    </w:p>
    <w:p w14:paraId="28587755" w14:textId="77777777" w:rsidR="00794391" w:rsidRDefault="00794391" w:rsidP="003253A5">
      <w:pPr>
        <w:rPr>
          <w:rFonts w:ascii="Arial" w:hAnsi="Arial" w:cs="Arial"/>
        </w:rPr>
      </w:pPr>
    </w:p>
    <w:p w14:paraId="0367AFC8" w14:textId="77777777" w:rsidR="00794391" w:rsidRDefault="00794391" w:rsidP="003253A5">
      <w:pPr>
        <w:rPr>
          <w:rFonts w:ascii="Arial" w:hAnsi="Arial" w:cs="Arial"/>
        </w:rPr>
      </w:pPr>
    </w:p>
    <w:p w14:paraId="196DC4C0" w14:textId="77777777" w:rsidR="00794391" w:rsidRDefault="00794391" w:rsidP="003253A5">
      <w:pPr>
        <w:rPr>
          <w:rFonts w:ascii="Arial" w:hAnsi="Arial" w:cs="Arial"/>
        </w:rPr>
      </w:pPr>
    </w:p>
    <w:p w14:paraId="7D7741FA" w14:textId="3BCF43EE" w:rsidR="003A2E3D" w:rsidRPr="00794391" w:rsidRDefault="0068002A" w:rsidP="003253A5">
      <w:pPr>
        <w:rPr>
          <w:rFonts w:ascii="Arial" w:hAnsi="Arial" w:cs="Arial"/>
        </w:rPr>
      </w:pPr>
      <w:r w:rsidRPr="00794391">
        <w:rPr>
          <w:rFonts w:ascii="Arial" w:hAnsi="Arial" w:cs="Arial"/>
        </w:rPr>
        <w:t xml:space="preserve"> </w:t>
      </w:r>
    </w:p>
    <w:p w14:paraId="66B0579C" w14:textId="77777777" w:rsidR="00410BBE" w:rsidRPr="0052250D" w:rsidRDefault="00410BBE" w:rsidP="003253A5">
      <w:pPr>
        <w:rPr>
          <w:rFonts w:ascii="Arial" w:hAnsi="Arial" w:cs="Arial"/>
          <w:sz w:val="24"/>
          <w:szCs w:val="24"/>
        </w:rPr>
      </w:pPr>
    </w:p>
    <w:p w14:paraId="0328447C" w14:textId="1A8C9051" w:rsidR="007022BA" w:rsidRPr="00794391" w:rsidRDefault="007022BA" w:rsidP="007022BA">
      <w:pPr>
        <w:rPr>
          <w:rFonts w:ascii="Arial" w:hAnsi="Arial" w:cs="Arial"/>
          <w:b/>
          <w:bCs/>
          <w:sz w:val="28"/>
          <w:szCs w:val="28"/>
          <w:u w:val="single"/>
        </w:rPr>
      </w:pPr>
      <w:r w:rsidRPr="00794391">
        <w:rPr>
          <w:rFonts w:ascii="Arial" w:hAnsi="Arial" w:cs="Arial"/>
          <w:b/>
          <w:bCs/>
          <w:sz w:val="28"/>
          <w:szCs w:val="28"/>
          <w:u w:val="single"/>
        </w:rPr>
        <w:lastRenderedPageBreak/>
        <w:t>Discussion of Research Finding</w:t>
      </w:r>
    </w:p>
    <w:p w14:paraId="1D8926D4" w14:textId="77777777" w:rsidR="00873F41" w:rsidRPr="003A2E3D" w:rsidRDefault="00873F41" w:rsidP="007022BA">
      <w:pPr>
        <w:rPr>
          <w:rFonts w:ascii="Arial" w:hAnsi="Arial" w:cs="Arial"/>
          <w:b/>
          <w:bCs/>
          <w:sz w:val="24"/>
          <w:szCs w:val="24"/>
          <w:u w:val="single"/>
        </w:rPr>
      </w:pPr>
    </w:p>
    <w:p w14:paraId="28AA1D0F" w14:textId="1BB1111A" w:rsidR="00223944" w:rsidRPr="00794391" w:rsidRDefault="00CC55F3" w:rsidP="009D513A">
      <w:pPr>
        <w:rPr>
          <w:rFonts w:ascii="Arial" w:hAnsi="Arial" w:cs="Arial"/>
        </w:rPr>
      </w:pPr>
      <w:r w:rsidRPr="00794391">
        <w:rPr>
          <w:rFonts w:ascii="Arial" w:hAnsi="Arial" w:cs="Arial"/>
        </w:rPr>
        <w:t>Findings across the two lesson</w:t>
      </w:r>
      <w:r w:rsidR="00CC12C0" w:rsidRPr="00794391">
        <w:rPr>
          <w:rFonts w:ascii="Arial" w:hAnsi="Arial" w:cs="Arial"/>
        </w:rPr>
        <w:t xml:space="preserve">s with </w:t>
      </w:r>
      <w:r w:rsidR="004B4087" w:rsidRPr="00794391">
        <w:rPr>
          <w:rFonts w:ascii="Arial" w:hAnsi="Arial" w:cs="Arial"/>
        </w:rPr>
        <w:t>Y</w:t>
      </w:r>
      <w:r w:rsidRPr="00794391">
        <w:rPr>
          <w:rFonts w:ascii="Arial" w:hAnsi="Arial" w:cs="Arial"/>
        </w:rPr>
        <w:t>ear 7 cl</w:t>
      </w:r>
      <w:r w:rsidR="004C4B6E" w:rsidRPr="00794391">
        <w:rPr>
          <w:rFonts w:ascii="Arial" w:hAnsi="Arial" w:cs="Arial"/>
        </w:rPr>
        <w:t xml:space="preserve">asses </w:t>
      </w:r>
      <w:r w:rsidR="004C4B6E" w:rsidRPr="00794391">
        <w:rPr>
          <w:rFonts w:ascii="Arial" w:hAnsi="Arial" w:cs="Arial"/>
          <w:color w:val="000000" w:themeColor="text1"/>
        </w:rPr>
        <w:t>showed</w:t>
      </w:r>
      <w:r w:rsidRPr="00794391">
        <w:rPr>
          <w:rFonts w:ascii="Arial" w:hAnsi="Arial" w:cs="Arial"/>
          <w:color w:val="000000" w:themeColor="text1"/>
        </w:rPr>
        <w:t xml:space="preserve"> that</w:t>
      </w:r>
      <w:r w:rsidR="004C4B6E" w:rsidRPr="00794391">
        <w:rPr>
          <w:rFonts w:ascii="Arial" w:hAnsi="Arial" w:cs="Arial"/>
          <w:color w:val="000000" w:themeColor="text1"/>
        </w:rPr>
        <w:t xml:space="preserve"> </w:t>
      </w:r>
      <w:r w:rsidRPr="00794391">
        <w:rPr>
          <w:rFonts w:ascii="Arial" w:hAnsi="Arial" w:cs="Arial"/>
        </w:rPr>
        <w:t xml:space="preserve">neither higher </w:t>
      </w:r>
      <w:r w:rsidR="00FD2508" w:rsidRPr="00794391">
        <w:rPr>
          <w:rFonts w:ascii="Arial" w:hAnsi="Arial" w:cs="Arial"/>
        </w:rPr>
        <w:t>nor</w:t>
      </w:r>
      <w:r w:rsidRPr="00794391">
        <w:rPr>
          <w:rFonts w:ascii="Arial" w:hAnsi="Arial" w:cs="Arial"/>
        </w:rPr>
        <w:t xml:space="preserve"> lower attain</w:t>
      </w:r>
      <w:r w:rsidR="00AD6B98" w:rsidRPr="00794391">
        <w:rPr>
          <w:rFonts w:ascii="Arial" w:hAnsi="Arial" w:cs="Arial"/>
        </w:rPr>
        <w:t>ing focus pupils</w:t>
      </w:r>
      <w:r w:rsidRPr="00794391">
        <w:rPr>
          <w:rFonts w:ascii="Arial" w:hAnsi="Arial" w:cs="Arial"/>
        </w:rPr>
        <w:t xml:space="preserve"> dominate</w:t>
      </w:r>
      <w:r w:rsidR="008514E9" w:rsidRPr="00794391">
        <w:rPr>
          <w:rFonts w:ascii="Arial" w:hAnsi="Arial" w:cs="Arial"/>
        </w:rPr>
        <w:t>d</w:t>
      </w:r>
      <w:r w:rsidRPr="00794391">
        <w:rPr>
          <w:rFonts w:ascii="Arial" w:hAnsi="Arial" w:cs="Arial"/>
        </w:rPr>
        <w:t xml:space="preserve"> in a group task. Findings did show that the mid attainer contributed the mos</w:t>
      </w:r>
      <w:r w:rsidR="00A56462" w:rsidRPr="00794391">
        <w:rPr>
          <w:rFonts w:ascii="Arial" w:hAnsi="Arial" w:cs="Arial"/>
        </w:rPr>
        <w:t>t</w:t>
      </w:r>
      <w:r w:rsidR="00462497" w:rsidRPr="00794391">
        <w:rPr>
          <w:rFonts w:ascii="Arial" w:hAnsi="Arial" w:cs="Arial"/>
        </w:rPr>
        <w:t xml:space="preserve"> across both lesson</w:t>
      </w:r>
      <w:r w:rsidR="006D2B65" w:rsidRPr="00794391">
        <w:rPr>
          <w:rFonts w:ascii="Arial" w:hAnsi="Arial" w:cs="Arial"/>
        </w:rPr>
        <w:t>s</w:t>
      </w:r>
      <w:r w:rsidR="00A56462" w:rsidRPr="00794391">
        <w:rPr>
          <w:rFonts w:ascii="Arial" w:hAnsi="Arial" w:cs="Arial"/>
        </w:rPr>
        <w:t>, h</w:t>
      </w:r>
      <w:r w:rsidR="00C85884" w:rsidRPr="00794391">
        <w:rPr>
          <w:rFonts w:ascii="Arial" w:hAnsi="Arial" w:cs="Arial"/>
        </w:rPr>
        <w:t>owever</w:t>
      </w:r>
      <w:r w:rsidR="00201193">
        <w:rPr>
          <w:rFonts w:ascii="Arial" w:hAnsi="Arial" w:cs="Arial"/>
        </w:rPr>
        <w:t xml:space="preserve"> </w:t>
      </w:r>
      <w:r w:rsidRPr="00794391">
        <w:rPr>
          <w:rFonts w:ascii="Arial" w:hAnsi="Arial" w:cs="Arial"/>
        </w:rPr>
        <w:t>did not dominate.</w:t>
      </w:r>
      <w:r w:rsidR="00223944" w:rsidRPr="00794391">
        <w:rPr>
          <w:rFonts w:ascii="Arial" w:hAnsi="Arial" w:cs="Arial"/>
        </w:rPr>
        <w:t xml:space="preserve"> Perhaps the mid attainers were given an appropriate level of challenge and this caused them to engage more. However, low</w:t>
      </w:r>
      <w:r w:rsidR="007551E3" w:rsidRPr="00794391">
        <w:rPr>
          <w:rFonts w:ascii="Arial" w:hAnsi="Arial" w:cs="Arial"/>
        </w:rPr>
        <w:t>er</w:t>
      </w:r>
      <w:r w:rsidR="00223944" w:rsidRPr="00794391">
        <w:rPr>
          <w:rFonts w:ascii="Arial" w:hAnsi="Arial" w:cs="Arial"/>
        </w:rPr>
        <w:t xml:space="preserve"> attainers may have found the work too </w:t>
      </w:r>
      <w:r w:rsidR="004B0CC4" w:rsidRPr="00794391">
        <w:rPr>
          <w:rFonts w:ascii="Arial" w:hAnsi="Arial" w:cs="Arial"/>
        </w:rPr>
        <w:t>challenging</w:t>
      </w:r>
      <w:r w:rsidR="00223944" w:rsidRPr="00794391">
        <w:rPr>
          <w:rFonts w:ascii="Arial" w:hAnsi="Arial" w:cs="Arial"/>
        </w:rPr>
        <w:t>, whereas higher attainers may have found the work</w:t>
      </w:r>
      <w:r w:rsidR="00EF60C4" w:rsidRPr="00794391">
        <w:rPr>
          <w:rFonts w:ascii="Arial" w:hAnsi="Arial" w:cs="Arial"/>
        </w:rPr>
        <w:t xml:space="preserve"> not challenging enough</w:t>
      </w:r>
      <w:r w:rsidR="00223944" w:rsidRPr="00794391">
        <w:rPr>
          <w:rFonts w:ascii="Arial" w:hAnsi="Arial" w:cs="Arial"/>
        </w:rPr>
        <w:t>. Therefore, this may have caused the lower and higher attaining pupils to contribute less.</w:t>
      </w:r>
      <w:r w:rsidRPr="00794391">
        <w:rPr>
          <w:rFonts w:ascii="Arial" w:hAnsi="Arial" w:cs="Arial"/>
        </w:rPr>
        <w:t xml:space="preserve"> </w:t>
      </w:r>
    </w:p>
    <w:p w14:paraId="7C859D96" w14:textId="77777777" w:rsidR="00962976" w:rsidRPr="00794391" w:rsidRDefault="00962976" w:rsidP="009D513A">
      <w:pPr>
        <w:rPr>
          <w:rFonts w:ascii="Arial" w:hAnsi="Arial" w:cs="Arial"/>
        </w:rPr>
      </w:pPr>
    </w:p>
    <w:p w14:paraId="3AD7FB8D" w14:textId="28E74FA1" w:rsidR="009D513A" w:rsidRPr="00794391" w:rsidRDefault="00CC55F3" w:rsidP="009D513A">
      <w:pPr>
        <w:rPr>
          <w:rFonts w:ascii="Arial" w:hAnsi="Arial" w:cs="Arial"/>
        </w:rPr>
      </w:pPr>
      <w:r w:rsidRPr="00794391">
        <w:rPr>
          <w:rFonts w:ascii="Arial" w:hAnsi="Arial" w:cs="Arial"/>
        </w:rPr>
        <w:t>Findings were different for the lesson</w:t>
      </w:r>
      <w:r w:rsidR="00D71BB7" w:rsidRPr="00794391">
        <w:rPr>
          <w:rFonts w:ascii="Arial" w:hAnsi="Arial" w:cs="Arial"/>
        </w:rPr>
        <w:t xml:space="preserve"> which took place</w:t>
      </w:r>
      <w:r w:rsidR="00051D70" w:rsidRPr="00794391">
        <w:rPr>
          <w:rFonts w:ascii="Arial" w:hAnsi="Arial" w:cs="Arial"/>
        </w:rPr>
        <w:t xml:space="preserve"> with </w:t>
      </w:r>
      <w:r w:rsidRPr="00794391">
        <w:rPr>
          <w:rFonts w:ascii="Arial" w:hAnsi="Arial" w:cs="Arial"/>
        </w:rPr>
        <w:t xml:space="preserve">a </w:t>
      </w:r>
      <w:r w:rsidR="00A36D91" w:rsidRPr="00794391">
        <w:rPr>
          <w:rFonts w:ascii="Arial" w:hAnsi="Arial" w:cs="Arial"/>
        </w:rPr>
        <w:t>Y</w:t>
      </w:r>
      <w:r w:rsidRPr="00794391">
        <w:rPr>
          <w:rFonts w:ascii="Arial" w:hAnsi="Arial" w:cs="Arial"/>
        </w:rPr>
        <w:t>ear 10 class. The higher attainer</w:t>
      </w:r>
      <w:r w:rsidR="00616778" w:rsidRPr="00794391">
        <w:rPr>
          <w:rFonts w:ascii="Arial" w:hAnsi="Arial" w:cs="Arial"/>
        </w:rPr>
        <w:t xml:space="preserve"> </w:t>
      </w:r>
      <w:r w:rsidRPr="00794391">
        <w:rPr>
          <w:rFonts w:ascii="Arial" w:hAnsi="Arial" w:cs="Arial"/>
        </w:rPr>
        <w:t>contributed</w:t>
      </w:r>
      <w:r w:rsidR="00616778" w:rsidRPr="00794391">
        <w:rPr>
          <w:rFonts w:ascii="Arial" w:hAnsi="Arial" w:cs="Arial"/>
        </w:rPr>
        <w:t xml:space="preserve"> </w:t>
      </w:r>
      <w:r w:rsidRPr="00794391">
        <w:rPr>
          <w:rFonts w:ascii="Arial" w:hAnsi="Arial" w:cs="Arial"/>
        </w:rPr>
        <w:t>but did not dominate,</w:t>
      </w:r>
      <w:r w:rsidR="002E319B" w:rsidRPr="00794391">
        <w:rPr>
          <w:rFonts w:ascii="Arial" w:hAnsi="Arial" w:cs="Arial"/>
        </w:rPr>
        <w:t xml:space="preserve"> </w:t>
      </w:r>
      <w:r w:rsidRPr="00794391">
        <w:rPr>
          <w:rFonts w:ascii="Arial" w:hAnsi="Arial" w:cs="Arial"/>
        </w:rPr>
        <w:t>a pupil who was not a focus pupil but still a higher attainer did in fact appear to dominate</w:t>
      </w:r>
      <w:r w:rsidR="000F783D">
        <w:rPr>
          <w:rFonts w:ascii="Arial" w:hAnsi="Arial" w:cs="Arial"/>
        </w:rPr>
        <w:t>, both of which were female</w:t>
      </w:r>
      <w:r w:rsidRPr="00794391">
        <w:rPr>
          <w:rFonts w:ascii="Arial" w:hAnsi="Arial" w:cs="Arial"/>
        </w:rPr>
        <w:t>. The lower attainer contributed extensively both with their group and towards the whole class,</w:t>
      </w:r>
      <w:r w:rsidR="00101707" w:rsidRPr="00794391">
        <w:rPr>
          <w:rFonts w:ascii="Arial" w:hAnsi="Arial" w:cs="Arial"/>
        </w:rPr>
        <w:t xml:space="preserve"> again not dominating but displaying confidence that ha</w:t>
      </w:r>
      <w:r w:rsidR="005730D4" w:rsidRPr="00794391">
        <w:rPr>
          <w:rFonts w:ascii="Arial" w:hAnsi="Arial" w:cs="Arial"/>
        </w:rPr>
        <w:t>d</w:t>
      </w:r>
      <w:r w:rsidR="00101707" w:rsidRPr="00794391">
        <w:rPr>
          <w:rFonts w:ascii="Arial" w:hAnsi="Arial" w:cs="Arial"/>
        </w:rPr>
        <w:t xml:space="preserve"> not</w:t>
      </w:r>
      <w:r w:rsidR="00E56F75" w:rsidRPr="00794391">
        <w:rPr>
          <w:rFonts w:ascii="Arial" w:hAnsi="Arial" w:cs="Arial"/>
        </w:rPr>
        <w:t xml:space="preserve"> been present </w:t>
      </w:r>
      <w:r w:rsidR="00101707" w:rsidRPr="00794391">
        <w:rPr>
          <w:rFonts w:ascii="Arial" w:hAnsi="Arial" w:cs="Arial"/>
        </w:rPr>
        <w:t>in previous lessons</w:t>
      </w:r>
      <w:r w:rsidRPr="00794391">
        <w:rPr>
          <w:rFonts w:ascii="Arial" w:hAnsi="Arial" w:cs="Arial"/>
        </w:rPr>
        <w:t>. The mid attainer</w:t>
      </w:r>
      <w:r w:rsidR="00F21701" w:rsidRPr="00794391">
        <w:rPr>
          <w:rFonts w:ascii="Arial" w:hAnsi="Arial" w:cs="Arial"/>
        </w:rPr>
        <w:t xml:space="preserve"> </w:t>
      </w:r>
      <w:r w:rsidRPr="00794391">
        <w:rPr>
          <w:rFonts w:ascii="Arial" w:hAnsi="Arial" w:cs="Arial"/>
        </w:rPr>
        <w:t>dominated somewhat</w:t>
      </w:r>
      <w:r w:rsidR="00BC30C6" w:rsidRPr="00794391">
        <w:rPr>
          <w:rFonts w:ascii="Arial" w:hAnsi="Arial" w:cs="Arial"/>
          <w:color w:val="000000" w:themeColor="text1"/>
        </w:rPr>
        <w:t xml:space="preserve"> </w:t>
      </w:r>
      <w:r w:rsidR="004C4B6E" w:rsidRPr="00794391">
        <w:rPr>
          <w:rFonts w:ascii="Arial" w:hAnsi="Arial" w:cs="Arial"/>
        </w:rPr>
        <w:t>however</w:t>
      </w:r>
      <w:r w:rsidR="00BC30C6" w:rsidRPr="00794391">
        <w:rPr>
          <w:rFonts w:ascii="Arial" w:hAnsi="Arial" w:cs="Arial"/>
        </w:rPr>
        <w:t>,</w:t>
      </w:r>
      <w:r w:rsidR="004C4B6E" w:rsidRPr="00794391">
        <w:rPr>
          <w:rFonts w:ascii="Arial" w:hAnsi="Arial" w:cs="Arial"/>
        </w:rPr>
        <w:t xml:space="preserve"> did not contribute </w:t>
      </w:r>
      <w:r w:rsidRPr="00794391">
        <w:rPr>
          <w:rFonts w:ascii="Arial" w:hAnsi="Arial" w:cs="Arial"/>
        </w:rPr>
        <w:t>much and</w:t>
      </w:r>
      <w:r w:rsidR="00FB2656" w:rsidRPr="00794391">
        <w:rPr>
          <w:rFonts w:ascii="Arial" w:hAnsi="Arial" w:cs="Arial"/>
        </w:rPr>
        <w:t xml:space="preserve"> </w:t>
      </w:r>
      <w:r w:rsidRPr="00794391">
        <w:rPr>
          <w:rFonts w:ascii="Arial" w:hAnsi="Arial" w:cs="Arial"/>
        </w:rPr>
        <w:t xml:space="preserve">distracted peers around them. </w:t>
      </w:r>
      <w:r w:rsidR="00A07255" w:rsidRPr="00794391">
        <w:rPr>
          <w:rFonts w:ascii="Arial" w:hAnsi="Arial" w:cs="Arial"/>
        </w:rPr>
        <w:t xml:space="preserve">The mid attainers across every </w:t>
      </w:r>
      <w:r w:rsidR="00A07255" w:rsidRPr="00794391">
        <w:rPr>
          <w:rFonts w:ascii="Arial" w:hAnsi="Arial" w:cs="Arial"/>
          <w:color w:val="000000" w:themeColor="text1"/>
        </w:rPr>
        <w:t>lesson</w:t>
      </w:r>
      <w:r w:rsidR="004E66C2" w:rsidRPr="00794391">
        <w:rPr>
          <w:rFonts w:ascii="Arial" w:hAnsi="Arial" w:cs="Arial"/>
          <w:color w:val="000000" w:themeColor="text1"/>
        </w:rPr>
        <w:t xml:space="preserve"> </w:t>
      </w:r>
      <w:r w:rsidR="00A07255" w:rsidRPr="00794391">
        <w:rPr>
          <w:rFonts w:ascii="Arial" w:hAnsi="Arial" w:cs="Arial"/>
          <w:color w:val="000000" w:themeColor="text1"/>
        </w:rPr>
        <w:t>displayed an effort to contribute</w:t>
      </w:r>
      <w:r w:rsidR="004C4B6E" w:rsidRPr="00794391">
        <w:rPr>
          <w:rFonts w:ascii="Arial" w:hAnsi="Arial" w:cs="Arial"/>
          <w:color w:val="000000" w:themeColor="text1"/>
        </w:rPr>
        <w:t>, however</w:t>
      </w:r>
      <w:r w:rsidR="00A07255" w:rsidRPr="00794391">
        <w:rPr>
          <w:rFonts w:ascii="Arial" w:hAnsi="Arial" w:cs="Arial"/>
          <w:color w:val="000000" w:themeColor="text1"/>
        </w:rPr>
        <w:t xml:space="preserve"> lost focus and strayed from the group task</w:t>
      </w:r>
      <w:r w:rsidR="00821E46">
        <w:rPr>
          <w:rFonts w:ascii="Arial" w:hAnsi="Arial" w:cs="Arial"/>
          <w:color w:val="000000" w:themeColor="text1"/>
        </w:rPr>
        <w:t>s</w:t>
      </w:r>
      <w:r w:rsidR="00742B19" w:rsidRPr="00794391">
        <w:rPr>
          <w:rFonts w:ascii="Arial" w:hAnsi="Arial" w:cs="Arial"/>
          <w:color w:val="000000" w:themeColor="text1"/>
        </w:rPr>
        <w:t xml:space="preserve"> </w:t>
      </w:r>
      <w:r w:rsidR="00742B19" w:rsidRPr="00794391">
        <w:rPr>
          <w:rFonts w:ascii="Arial" w:hAnsi="Arial" w:cs="Arial"/>
        </w:rPr>
        <w:t xml:space="preserve">at some point. </w:t>
      </w:r>
      <w:r w:rsidR="00E53FE1" w:rsidRPr="00794391">
        <w:rPr>
          <w:rFonts w:ascii="Arial" w:hAnsi="Arial" w:cs="Arial"/>
        </w:rPr>
        <w:t xml:space="preserve">With regards to the </w:t>
      </w:r>
      <w:r w:rsidR="00F42068" w:rsidRPr="00794391">
        <w:rPr>
          <w:rFonts w:ascii="Arial" w:hAnsi="Arial" w:cs="Arial"/>
          <w:color w:val="000000" w:themeColor="text1"/>
        </w:rPr>
        <w:t>mid attaining pupil</w:t>
      </w:r>
      <w:r w:rsidR="006A6F87" w:rsidRPr="00794391">
        <w:rPr>
          <w:rFonts w:ascii="Arial" w:hAnsi="Arial" w:cs="Arial"/>
          <w:color w:val="000000" w:themeColor="text1"/>
        </w:rPr>
        <w:t>s</w:t>
      </w:r>
      <w:r w:rsidR="00F42068" w:rsidRPr="00794391">
        <w:rPr>
          <w:rFonts w:ascii="Arial" w:hAnsi="Arial" w:cs="Arial"/>
          <w:color w:val="000000" w:themeColor="text1"/>
        </w:rPr>
        <w:t>, this could suggest the need for greater differentiation and extension tasks to be provided</w:t>
      </w:r>
      <w:r w:rsidR="00742B19" w:rsidRPr="00794391">
        <w:rPr>
          <w:rFonts w:ascii="Arial" w:hAnsi="Arial" w:cs="Arial"/>
          <w:color w:val="000000" w:themeColor="text1"/>
        </w:rPr>
        <w:t>.</w:t>
      </w:r>
      <w:r w:rsidR="00FA1CDC" w:rsidRPr="00794391">
        <w:rPr>
          <w:rFonts w:ascii="Arial" w:hAnsi="Arial" w:cs="Arial"/>
          <w:color w:val="000000" w:themeColor="text1"/>
        </w:rPr>
        <w:t xml:space="preserve"> </w:t>
      </w:r>
      <w:r w:rsidR="00F42068" w:rsidRPr="00794391">
        <w:rPr>
          <w:rFonts w:ascii="Arial" w:hAnsi="Arial" w:cs="Arial"/>
          <w:color w:val="000000" w:themeColor="text1"/>
        </w:rPr>
        <w:t>F</w:t>
      </w:r>
      <w:r w:rsidR="00D7549A" w:rsidRPr="00794391">
        <w:rPr>
          <w:rFonts w:ascii="Arial" w:hAnsi="Arial" w:cs="Arial"/>
          <w:color w:val="000000" w:themeColor="text1"/>
        </w:rPr>
        <w:t>indings appear to propose the question</w:t>
      </w:r>
      <w:r w:rsidR="00FA1CDC" w:rsidRPr="00794391">
        <w:rPr>
          <w:rFonts w:ascii="Arial" w:hAnsi="Arial" w:cs="Arial"/>
          <w:color w:val="000000" w:themeColor="text1"/>
        </w:rPr>
        <w:t>;</w:t>
      </w:r>
      <w:r w:rsidR="00D7549A" w:rsidRPr="00794391">
        <w:rPr>
          <w:rFonts w:ascii="Arial" w:hAnsi="Arial" w:cs="Arial"/>
          <w:color w:val="000000" w:themeColor="text1"/>
        </w:rPr>
        <w:t xml:space="preserve"> Does personali</w:t>
      </w:r>
      <w:r w:rsidR="00F82954" w:rsidRPr="00794391">
        <w:rPr>
          <w:rFonts w:ascii="Arial" w:hAnsi="Arial" w:cs="Arial"/>
          <w:color w:val="000000" w:themeColor="text1"/>
        </w:rPr>
        <w:t xml:space="preserve">ty, even more so than </w:t>
      </w:r>
      <w:r w:rsidR="002C6DAD" w:rsidRPr="00794391">
        <w:rPr>
          <w:rFonts w:ascii="Arial" w:hAnsi="Arial" w:cs="Arial"/>
          <w:color w:val="000000" w:themeColor="text1"/>
        </w:rPr>
        <w:t>ability</w:t>
      </w:r>
      <w:r w:rsidR="00D7549A" w:rsidRPr="00794391">
        <w:rPr>
          <w:rFonts w:ascii="Arial" w:hAnsi="Arial" w:cs="Arial"/>
          <w:color w:val="000000" w:themeColor="text1"/>
        </w:rPr>
        <w:t>, affect</w:t>
      </w:r>
      <w:r w:rsidR="00D7549A" w:rsidRPr="00794391">
        <w:rPr>
          <w:rFonts w:ascii="Arial" w:hAnsi="Arial" w:cs="Arial"/>
        </w:rPr>
        <w:t xml:space="preserve"> contribution and / or domination with regards to group work</w:t>
      </w:r>
      <w:r w:rsidR="0068624C" w:rsidRPr="00794391">
        <w:rPr>
          <w:rFonts w:ascii="Arial" w:hAnsi="Arial" w:cs="Arial"/>
        </w:rPr>
        <w:t>?</w:t>
      </w:r>
    </w:p>
    <w:p w14:paraId="46404946" w14:textId="77777777" w:rsidR="00962976" w:rsidRPr="00794391" w:rsidRDefault="00962976" w:rsidP="009D513A">
      <w:pPr>
        <w:rPr>
          <w:rFonts w:ascii="Arial" w:hAnsi="Arial" w:cs="Arial"/>
        </w:rPr>
      </w:pPr>
    </w:p>
    <w:p w14:paraId="0ADA140A" w14:textId="4D52826C" w:rsidR="000858FC" w:rsidRPr="00794391" w:rsidRDefault="000858FC" w:rsidP="009D513A">
      <w:pPr>
        <w:rPr>
          <w:rFonts w:ascii="Arial" w:hAnsi="Arial" w:cs="Arial"/>
        </w:rPr>
      </w:pPr>
      <w:r w:rsidRPr="00794391">
        <w:rPr>
          <w:rFonts w:ascii="Arial" w:hAnsi="Arial" w:cs="Arial"/>
        </w:rPr>
        <w:t>As discussed by Johnston and Markle</w:t>
      </w:r>
      <w:r w:rsidR="007378DC" w:rsidRPr="00794391">
        <w:rPr>
          <w:rFonts w:ascii="Arial" w:hAnsi="Arial" w:cs="Arial"/>
        </w:rPr>
        <w:t xml:space="preserve"> (</w:t>
      </w:r>
      <w:r w:rsidR="00281104" w:rsidRPr="00794391">
        <w:rPr>
          <w:rFonts w:ascii="Arial" w:hAnsi="Arial" w:cs="Arial"/>
        </w:rPr>
        <w:t>1983</w:t>
      </w:r>
      <w:r w:rsidR="007378DC" w:rsidRPr="00794391">
        <w:rPr>
          <w:rFonts w:ascii="Arial" w:hAnsi="Arial" w:cs="Arial"/>
        </w:rPr>
        <w:t>),</w:t>
      </w:r>
      <w:r w:rsidR="00281104" w:rsidRPr="00794391">
        <w:rPr>
          <w:rFonts w:ascii="Arial" w:hAnsi="Arial" w:cs="Arial"/>
        </w:rPr>
        <w:t xml:space="preserve"> </w:t>
      </w:r>
      <w:r w:rsidRPr="00794391">
        <w:rPr>
          <w:rFonts w:ascii="Arial" w:hAnsi="Arial" w:cs="Arial"/>
        </w:rPr>
        <w:t xml:space="preserve">teacher expectations can impact a </w:t>
      </w:r>
      <w:r w:rsidR="009527D7" w:rsidRPr="00794391">
        <w:rPr>
          <w:rFonts w:ascii="Arial" w:hAnsi="Arial" w:cs="Arial"/>
        </w:rPr>
        <w:t>pupil’s</w:t>
      </w:r>
      <w:r w:rsidRPr="00794391">
        <w:rPr>
          <w:rFonts w:ascii="Arial" w:hAnsi="Arial" w:cs="Arial"/>
        </w:rPr>
        <w:t xml:space="preserve"> motivation</w:t>
      </w:r>
      <w:r w:rsidR="00E236CB" w:rsidRPr="00794391">
        <w:rPr>
          <w:rFonts w:ascii="Arial" w:hAnsi="Arial" w:cs="Arial"/>
        </w:rPr>
        <w:t xml:space="preserve"> for example:</w:t>
      </w:r>
      <w:r w:rsidRPr="00794391">
        <w:rPr>
          <w:rFonts w:ascii="Arial" w:hAnsi="Arial" w:cs="Arial"/>
        </w:rPr>
        <w:t xml:space="preserve"> if</w:t>
      </w:r>
      <w:r w:rsidR="009A0E8D" w:rsidRPr="00794391">
        <w:rPr>
          <w:rFonts w:ascii="Arial" w:hAnsi="Arial" w:cs="Arial"/>
        </w:rPr>
        <w:t xml:space="preserve"> </w:t>
      </w:r>
      <w:r w:rsidRPr="00794391">
        <w:rPr>
          <w:rFonts w:ascii="Arial" w:hAnsi="Arial" w:cs="Arial"/>
        </w:rPr>
        <w:t xml:space="preserve">lower attaining pupils are aware that they </w:t>
      </w:r>
      <w:r w:rsidR="00F42068" w:rsidRPr="00794391">
        <w:rPr>
          <w:rFonts w:ascii="Arial" w:hAnsi="Arial" w:cs="Arial"/>
        </w:rPr>
        <w:t xml:space="preserve">are </w:t>
      </w:r>
      <w:r w:rsidRPr="00794391">
        <w:rPr>
          <w:rFonts w:ascii="Arial" w:hAnsi="Arial" w:cs="Arial"/>
        </w:rPr>
        <w:t>lower attai</w:t>
      </w:r>
      <w:r w:rsidR="00C51DCE" w:rsidRPr="00794391">
        <w:rPr>
          <w:rFonts w:ascii="Arial" w:hAnsi="Arial" w:cs="Arial"/>
        </w:rPr>
        <w:t>ners</w:t>
      </w:r>
      <w:r w:rsidR="0046733B">
        <w:rPr>
          <w:rFonts w:ascii="Arial" w:hAnsi="Arial" w:cs="Arial"/>
        </w:rPr>
        <w:t>,</w:t>
      </w:r>
      <w:r w:rsidRPr="00794391">
        <w:rPr>
          <w:rFonts w:ascii="Arial" w:hAnsi="Arial" w:cs="Arial"/>
        </w:rPr>
        <w:t xml:space="preserve"> th</w:t>
      </w:r>
      <w:r w:rsidR="007A490F" w:rsidRPr="00794391">
        <w:rPr>
          <w:rFonts w:ascii="Arial" w:hAnsi="Arial" w:cs="Arial"/>
        </w:rPr>
        <w:t xml:space="preserve">is may be detrimental to their contribution towards group tasks. Alternatively, if higher attaining pupils know they are higher attainers, they may dominate the group task leaving little room for others to </w:t>
      </w:r>
      <w:r w:rsidR="005923B3" w:rsidRPr="00794391">
        <w:rPr>
          <w:rFonts w:ascii="Arial" w:hAnsi="Arial" w:cs="Arial"/>
        </w:rPr>
        <w:t>progress</w:t>
      </w:r>
      <w:r w:rsidR="007A490F" w:rsidRPr="00794391">
        <w:rPr>
          <w:rFonts w:ascii="Arial" w:hAnsi="Arial" w:cs="Arial"/>
        </w:rPr>
        <w:t>.</w:t>
      </w:r>
      <w:r w:rsidR="001207EF" w:rsidRPr="00794391">
        <w:rPr>
          <w:rFonts w:ascii="Arial" w:hAnsi="Arial" w:cs="Arial"/>
        </w:rPr>
        <w:t xml:space="preserve"> G</w:t>
      </w:r>
      <w:r w:rsidR="006A21A3" w:rsidRPr="00794391">
        <w:rPr>
          <w:rFonts w:ascii="Arial" w:hAnsi="Arial" w:cs="Arial"/>
        </w:rPr>
        <w:t xml:space="preserve">roup tasks harbour the power for pupils to either progress into a “growth mindset” </w:t>
      </w:r>
      <w:r w:rsidR="008A1B67" w:rsidRPr="00794391">
        <w:rPr>
          <w:rFonts w:ascii="Arial" w:hAnsi="Arial" w:cs="Arial"/>
        </w:rPr>
        <w:t>(Dwe</w:t>
      </w:r>
      <w:r w:rsidR="00180019">
        <w:rPr>
          <w:rFonts w:ascii="Arial" w:hAnsi="Arial" w:cs="Arial"/>
        </w:rPr>
        <w:t>c</w:t>
      </w:r>
      <w:r w:rsidR="008A1B67" w:rsidRPr="00794391">
        <w:rPr>
          <w:rFonts w:ascii="Arial" w:hAnsi="Arial" w:cs="Arial"/>
        </w:rPr>
        <w:t>k, 20</w:t>
      </w:r>
      <w:r w:rsidR="00B3195C" w:rsidRPr="00794391">
        <w:rPr>
          <w:rFonts w:ascii="Arial" w:hAnsi="Arial" w:cs="Arial"/>
        </w:rPr>
        <w:t>06</w:t>
      </w:r>
      <w:r w:rsidR="00002855" w:rsidRPr="00794391">
        <w:rPr>
          <w:rFonts w:ascii="Arial" w:hAnsi="Arial" w:cs="Arial"/>
        </w:rPr>
        <w:t xml:space="preserve">, </w:t>
      </w:r>
      <w:r w:rsidR="00D14B9B" w:rsidRPr="00794391">
        <w:rPr>
          <w:rFonts w:ascii="Arial" w:hAnsi="Arial" w:cs="Arial"/>
        </w:rPr>
        <w:t>p</w:t>
      </w:r>
      <w:r w:rsidR="00002855" w:rsidRPr="00794391">
        <w:rPr>
          <w:rFonts w:ascii="Arial" w:hAnsi="Arial" w:cs="Arial"/>
        </w:rPr>
        <w:t>p</w:t>
      </w:r>
      <w:r w:rsidR="008332B6">
        <w:rPr>
          <w:rFonts w:ascii="Arial" w:hAnsi="Arial" w:cs="Arial"/>
        </w:rPr>
        <w:t xml:space="preserve">. </w:t>
      </w:r>
      <w:r w:rsidR="008A1B67" w:rsidRPr="00794391">
        <w:rPr>
          <w:rFonts w:ascii="Arial" w:hAnsi="Arial" w:cs="Arial"/>
        </w:rPr>
        <w:t xml:space="preserve">3-9) </w:t>
      </w:r>
      <w:r w:rsidR="006A21A3" w:rsidRPr="00794391">
        <w:rPr>
          <w:rFonts w:ascii="Arial" w:hAnsi="Arial" w:cs="Arial"/>
        </w:rPr>
        <w:t xml:space="preserve">or </w:t>
      </w:r>
      <w:r w:rsidR="00EA7DFB" w:rsidRPr="00794391">
        <w:rPr>
          <w:rFonts w:ascii="Arial" w:hAnsi="Arial" w:cs="Arial"/>
        </w:rPr>
        <w:t>digress</w:t>
      </w:r>
      <w:r w:rsidR="006A21A3" w:rsidRPr="00794391">
        <w:rPr>
          <w:rFonts w:ascii="Arial" w:hAnsi="Arial" w:cs="Arial"/>
        </w:rPr>
        <w:t xml:space="preserve"> into a “fixed mindset” </w:t>
      </w:r>
      <w:r w:rsidR="008A1B67" w:rsidRPr="00794391">
        <w:rPr>
          <w:rFonts w:ascii="Arial" w:hAnsi="Arial" w:cs="Arial"/>
        </w:rPr>
        <w:t>(Dweck, 20</w:t>
      </w:r>
      <w:r w:rsidR="00B3195C" w:rsidRPr="00794391">
        <w:rPr>
          <w:rFonts w:ascii="Arial" w:hAnsi="Arial" w:cs="Arial"/>
        </w:rPr>
        <w:t>06</w:t>
      </w:r>
      <w:r w:rsidR="00002855" w:rsidRPr="00794391">
        <w:rPr>
          <w:rFonts w:ascii="Arial" w:hAnsi="Arial" w:cs="Arial"/>
        </w:rPr>
        <w:t xml:space="preserve">, </w:t>
      </w:r>
      <w:r w:rsidR="00D14B9B" w:rsidRPr="00794391">
        <w:rPr>
          <w:rFonts w:ascii="Arial" w:hAnsi="Arial" w:cs="Arial"/>
        </w:rPr>
        <w:t>p</w:t>
      </w:r>
      <w:r w:rsidR="00002855" w:rsidRPr="00794391">
        <w:rPr>
          <w:rFonts w:ascii="Arial" w:hAnsi="Arial" w:cs="Arial"/>
        </w:rPr>
        <w:t>p</w:t>
      </w:r>
      <w:r w:rsidR="008332B6">
        <w:rPr>
          <w:rFonts w:ascii="Arial" w:hAnsi="Arial" w:cs="Arial"/>
        </w:rPr>
        <w:t xml:space="preserve">. </w:t>
      </w:r>
      <w:r w:rsidR="008A1B67" w:rsidRPr="00794391">
        <w:rPr>
          <w:rFonts w:ascii="Arial" w:hAnsi="Arial" w:cs="Arial"/>
        </w:rPr>
        <w:t>3-9)</w:t>
      </w:r>
      <w:r w:rsidR="004F7204" w:rsidRPr="00794391">
        <w:rPr>
          <w:rFonts w:ascii="Arial" w:hAnsi="Arial" w:cs="Arial"/>
        </w:rPr>
        <w:t>.</w:t>
      </w:r>
    </w:p>
    <w:p w14:paraId="7DA0C2D5" w14:textId="77777777" w:rsidR="00962976" w:rsidRPr="00794391" w:rsidRDefault="00962976" w:rsidP="009D513A">
      <w:pPr>
        <w:rPr>
          <w:rFonts w:ascii="Arial" w:hAnsi="Arial" w:cs="Arial"/>
        </w:rPr>
      </w:pPr>
    </w:p>
    <w:p w14:paraId="64440B72" w14:textId="787D91A7" w:rsidR="002B1812" w:rsidRPr="00794391" w:rsidRDefault="004331A0" w:rsidP="00386206">
      <w:pPr>
        <w:rPr>
          <w:rFonts w:ascii="Arial" w:hAnsi="Arial" w:cs="Arial"/>
        </w:rPr>
      </w:pPr>
      <w:r w:rsidRPr="00794391">
        <w:rPr>
          <w:rFonts w:ascii="Arial" w:hAnsi="Arial" w:cs="Arial"/>
        </w:rPr>
        <w:t>Conducting non-participant observati</w:t>
      </w:r>
      <w:r w:rsidR="00F42068" w:rsidRPr="00794391">
        <w:rPr>
          <w:rFonts w:ascii="Arial" w:hAnsi="Arial" w:cs="Arial"/>
        </w:rPr>
        <w:t xml:space="preserve">ons for our research did </w:t>
      </w:r>
      <w:r w:rsidR="00F42068" w:rsidRPr="00794391">
        <w:rPr>
          <w:rFonts w:ascii="Arial" w:hAnsi="Arial" w:cs="Arial"/>
          <w:color w:val="000000" w:themeColor="text1"/>
        </w:rPr>
        <w:t>potentially create</w:t>
      </w:r>
      <w:r w:rsidRPr="00794391">
        <w:rPr>
          <w:rFonts w:ascii="Arial" w:hAnsi="Arial" w:cs="Arial"/>
          <w:color w:val="000000" w:themeColor="text1"/>
        </w:rPr>
        <w:t xml:space="preserve"> limitations</w:t>
      </w:r>
      <w:r w:rsidR="00F42068" w:rsidRPr="00794391">
        <w:rPr>
          <w:rFonts w:ascii="Arial" w:hAnsi="Arial" w:cs="Arial"/>
          <w:color w:val="000000" w:themeColor="text1"/>
        </w:rPr>
        <w:t xml:space="preserve">. This </w:t>
      </w:r>
      <w:r w:rsidRPr="00794391">
        <w:rPr>
          <w:rFonts w:ascii="Arial" w:hAnsi="Arial" w:cs="Arial"/>
          <w:color w:val="000000" w:themeColor="text1"/>
        </w:rPr>
        <w:t>could promote a “social desirability bias”</w:t>
      </w:r>
      <w:r w:rsidR="00B210AA" w:rsidRPr="00794391">
        <w:rPr>
          <w:rFonts w:ascii="Arial" w:hAnsi="Arial" w:cs="Arial"/>
          <w:color w:val="000000" w:themeColor="text1"/>
        </w:rPr>
        <w:t xml:space="preserve"> (Hall, 2008</w:t>
      </w:r>
      <w:r w:rsidR="00002855" w:rsidRPr="00794391">
        <w:rPr>
          <w:rFonts w:ascii="Arial" w:hAnsi="Arial" w:cs="Arial"/>
          <w:color w:val="000000" w:themeColor="text1"/>
        </w:rPr>
        <w:t>, p</w:t>
      </w:r>
      <w:r w:rsidR="008468B7">
        <w:rPr>
          <w:rFonts w:ascii="Arial" w:hAnsi="Arial" w:cs="Arial"/>
          <w:color w:val="000000" w:themeColor="text1"/>
        </w:rPr>
        <w:t xml:space="preserve">. </w:t>
      </w:r>
      <w:r w:rsidR="00B210AA" w:rsidRPr="00794391">
        <w:rPr>
          <w:rFonts w:ascii="Arial" w:hAnsi="Arial" w:cs="Arial"/>
          <w:color w:val="000000" w:themeColor="text1"/>
        </w:rPr>
        <w:t>205)</w:t>
      </w:r>
      <w:r w:rsidRPr="00794391">
        <w:rPr>
          <w:rFonts w:ascii="Arial" w:hAnsi="Arial" w:cs="Arial"/>
          <w:color w:val="000000" w:themeColor="text1"/>
        </w:rPr>
        <w:t>, meaning that pupils could act in a “socially desirable manner</w:t>
      </w:r>
      <w:r w:rsidRPr="00794391">
        <w:rPr>
          <w:rFonts w:ascii="Arial" w:hAnsi="Arial" w:cs="Arial"/>
        </w:rPr>
        <w:t>”</w:t>
      </w:r>
      <w:r w:rsidR="00B210AA" w:rsidRPr="00794391">
        <w:rPr>
          <w:rFonts w:ascii="Arial" w:hAnsi="Arial" w:cs="Arial"/>
        </w:rPr>
        <w:t xml:space="preserve"> (Hall, 2008</w:t>
      </w:r>
      <w:r w:rsidR="00002855" w:rsidRPr="00794391">
        <w:rPr>
          <w:rFonts w:ascii="Arial" w:hAnsi="Arial" w:cs="Arial"/>
        </w:rPr>
        <w:t>, p</w:t>
      </w:r>
      <w:r w:rsidR="008468B7">
        <w:rPr>
          <w:rFonts w:ascii="Arial" w:hAnsi="Arial" w:cs="Arial"/>
        </w:rPr>
        <w:t xml:space="preserve">. </w:t>
      </w:r>
      <w:r w:rsidR="00B210AA" w:rsidRPr="00794391">
        <w:rPr>
          <w:rFonts w:ascii="Arial" w:hAnsi="Arial" w:cs="Arial"/>
        </w:rPr>
        <w:t>205)</w:t>
      </w:r>
      <w:r w:rsidRPr="00794391">
        <w:rPr>
          <w:rFonts w:ascii="Arial" w:hAnsi="Arial" w:cs="Arial"/>
          <w:color w:val="000000" w:themeColor="text1"/>
        </w:rPr>
        <w:t xml:space="preserve"> </w:t>
      </w:r>
      <w:r w:rsidR="002A4C40" w:rsidRPr="00794391">
        <w:rPr>
          <w:rFonts w:ascii="Arial" w:hAnsi="Arial" w:cs="Arial"/>
        </w:rPr>
        <w:t>due to being</w:t>
      </w:r>
      <w:r w:rsidRPr="00794391">
        <w:rPr>
          <w:rFonts w:ascii="Arial" w:hAnsi="Arial" w:cs="Arial"/>
        </w:rPr>
        <w:t xml:space="preserve"> observe</w:t>
      </w:r>
      <w:r w:rsidR="002A4C40" w:rsidRPr="00794391">
        <w:rPr>
          <w:rFonts w:ascii="Arial" w:hAnsi="Arial" w:cs="Arial"/>
        </w:rPr>
        <w:t>d</w:t>
      </w:r>
      <w:r w:rsidRPr="00794391">
        <w:rPr>
          <w:rFonts w:ascii="Arial" w:hAnsi="Arial" w:cs="Arial"/>
        </w:rPr>
        <w:t xml:space="preserve">, thus corrupting findings and potentially causing </w:t>
      </w:r>
      <w:r w:rsidR="006D28CC" w:rsidRPr="00794391">
        <w:rPr>
          <w:rFonts w:ascii="Arial" w:hAnsi="Arial" w:cs="Arial"/>
        </w:rPr>
        <w:t>research results</w:t>
      </w:r>
      <w:r w:rsidRPr="00794391">
        <w:rPr>
          <w:rFonts w:ascii="Arial" w:hAnsi="Arial" w:cs="Arial"/>
        </w:rPr>
        <w:t xml:space="preserve"> to be inaccurate</w:t>
      </w:r>
      <w:r w:rsidR="00245D45">
        <w:rPr>
          <w:rFonts w:ascii="Arial" w:hAnsi="Arial" w:cs="Arial"/>
        </w:rPr>
        <w:t>,</w:t>
      </w:r>
      <w:r w:rsidR="009B36C8" w:rsidRPr="00794391">
        <w:rPr>
          <w:rFonts w:ascii="Arial" w:hAnsi="Arial" w:cs="Arial"/>
          <w:color w:val="000000" w:themeColor="text1"/>
        </w:rPr>
        <w:t xml:space="preserve"> as</w:t>
      </w:r>
      <w:r w:rsidR="009B3316" w:rsidRPr="00794391">
        <w:rPr>
          <w:rFonts w:ascii="Arial" w:hAnsi="Arial" w:cs="Arial"/>
          <w:color w:val="000000" w:themeColor="text1"/>
        </w:rPr>
        <w:t xml:space="preserve"> </w:t>
      </w:r>
      <w:r w:rsidR="00F42068" w:rsidRPr="00794391">
        <w:rPr>
          <w:rFonts w:ascii="Arial" w:hAnsi="Arial" w:cs="Arial"/>
          <w:color w:val="000000" w:themeColor="text1"/>
        </w:rPr>
        <w:t>behaviour</w:t>
      </w:r>
      <w:r w:rsidR="00A06182" w:rsidRPr="00794391">
        <w:rPr>
          <w:rFonts w:ascii="Arial" w:hAnsi="Arial" w:cs="Arial"/>
          <w:color w:val="000000" w:themeColor="text1"/>
        </w:rPr>
        <w:t xml:space="preserve"> when being observed </w:t>
      </w:r>
      <w:r w:rsidR="009B3316" w:rsidRPr="00794391">
        <w:rPr>
          <w:rFonts w:ascii="Arial" w:hAnsi="Arial" w:cs="Arial"/>
          <w:color w:val="000000" w:themeColor="text1"/>
        </w:rPr>
        <w:t>may not be an accurate representation of</w:t>
      </w:r>
      <w:r w:rsidR="00E20FA7" w:rsidRPr="00794391">
        <w:rPr>
          <w:rFonts w:ascii="Arial" w:hAnsi="Arial" w:cs="Arial"/>
          <w:color w:val="000000" w:themeColor="text1"/>
        </w:rPr>
        <w:t xml:space="preserve"> </w:t>
      </w:r>
      <w:r w:rsidR="009B3316" w:rsidRPr="00794391">
        <w:rPr>
          <w:rFonts w:ascii="Arial" w:hAnsi="Arial" w:cs="Arial"/>
          <w:color w:val="000000" w:themeColor="text1"/>
        </w:rPr>
        <w:t xml:space="preserve">natural behaviour. </w:t>
      </w:r>
      <w:r w:rsidR="00654AFB" w:rsidRPr="00794391">
        <w:rPr>
          <w:rFonts w:ascii="Arial" w:hAnsi="Arial" w:cs="Arial"/>
          <w:color w:val="000000" w:themeColor="text1"/>
        </w:rPr>
        <w:t>Despite this, non-participant observatio</w:t>
      </w:r>
      <w:r w:rsidR="00F42068" w:rsidRPr="00794391">
        <w:rPr>
          <w:rFonts w:ascii="Arial" w:hAnsi="Arial" w:cs="Arial"/>
          <w:color w:val="000000" w:themeColor="text1"/>
        </w:rPr>
        <w:t>n did provide us with helpful</w:t>
      </w:r>
      <w:r w:rsidR="00654AFB" w:rsidRPr="00794391">
        <w:rPr>
          <w:rFonts w:ascii="Arial" w:hAnsi="Arial" w:cs="Arial"/>
          <w:color w:val="000000" w:themeColor="text1"/>
        </w:rPr>
        <w:t xml:space="preserve"> findings with regards </w:t>
      </w:r>
      <w:r w:rsidR="00654AFB" w:rsidRPr="00794391">
        <w:rPr>
          <w:rFonts w:ascii="Arial" w:hAnsi="Arial" w:cs="Arial"/>
        </w:rPr>
        <w:t xml:space="preserve">to our research question. </w:t>
      </w:r>
      <w:r w:rsidR="00DD4F33" w:rsidRPr="00794391">
        <w:rPr>
          <w:rFonts w:ascii="Arial" w:hAnsi="Arial" w:cs="Arial"/>
        </w:rPr>
        <w:t>As mentioned</w:t>
      </w:r>
      <w:r w:rsidR="002C6DAD" w:rsidRPr="00794391">
        <w:rPr>
          <w:rFonts w:ascii="Arial" w:hAnsi="Arial" w:cs="Arial"/>
        </w:rPr>
        <w:t xml:space="preserve"> previously</w:t>
      </w:r>
      <w:r w:rsidR="00DD4F33" w:rsidRPr="00794391">
        <w:rPr>
          <w:rFonts w:ascii="Arial" w:hAnsi="Arial" w:cs="Arial"/>
        </w:rPr>
        <w:t>, I cannot help but ponder the impact personality has on a pupil’s involvement when it comes to group work</w:t>
      </w:r>
      <w:r w:rsidR="00F02691" w:rsidRPr="00794391">
        <w:rPr>
          <w:rFonts w:ascii="Arial" w:hAnsi="Arial" w:cs="Arial"/>
        </w:rPr>
        <w:t xml:space="preserve">, regardless of their current attainment. I would go as far to say that </w:t>
      </w:r>
      <w:r w:rsidR="00F02691" w:rsidRPr="00794391">
        <w:rPr>
          <w:rFonts w:ascii="Arial" w:hAnsi="Arial" w:cs="Arial"/>
          <w:color w:val="000000" w:themeColor="text1"/>
        </w:rPr>
        <w:t xml:space="preserve">our findings </w:t>
      </w:r>
      <w:r w:rsidR="00A272CC" w:rsidRPr="00794391">
        <w:rPr>
          <w:rFonts w:ascii="Arial" w:hAnsi="Arial" w:cs="Arial"/>
          <w:color w:val="000000" w:themeColor="text1"/>
        </w:rPr>
        <w:t>supported</w:t>
      </w:r>
      <w:r w:rsidR="00F02691" w:rsidRPr="00794391">
        <w:rPr>
          <w:rFonts w:ascii="Arial" w:hAnsi="Arial" w:cs="Arial"/>
          <w:color w:val="000000" w:themeColor="text1"/>
        </w:rPr>
        <w:t xml:space="preserve"> </w:t>
      </w:r>
      <w:r w:rsidR="00F02691" w:rsidRPr="00794391">
        <w:rPr>
          <w:rFonts w:ascii="Arial" w:hAnsi="Arial" w:cs="Arial"/>
        </w:rPr>
        <w:t>th</w:t>
      </w:r>
      <w:r w:rsidR="00E81A82" w:rsidRPr="00794391">
        <w:rPr>
          <w:rFonts w:ascii="Arial" w:hAnsi="Arial" w:cs="Arial"/>
        </w:rPr>
        <w:t xml:space="preserve">e notion that </w:t>
      </w:r>
      <w:r w:rsidR="00F02691" w:rsidRPr="00794391">
        <w:rPr>
          <w:rFonts w:ascii="Arial" w:hAnsi="Arial" w:cs="Arial"/>
        </w:rPr>
        <w:t>whether a pupil is a higher, mid or lower attainer at school, their contribution towards a group task can</w:t>
      </w:r>
      <w:r w:rsidR="00A272CC" w:rsidRPr="00794391">
        <w:rPr>
          <w:rFonts w:ascii="Arial" w:hAnsi="Arial" w:cs="Arial"/>
        </w:rPr>
        <w:t xml:space="preserve">, </w:t>
      </w:r>
      <w:r w:rsidR="00A272CC" w:rsidRPr="00794391">
        <w:rPr>
          <w:rFonts w:ascii="Arial" w:hAnsi="Arial" w:cs="Arial"/>
          <w:color w:val="000000" w:themeColor="text1"/>
        </w:rPr>
        <w:t>to an extent,</w:t>
      </w:r>
      <w:r w:rsidR="00F02691" w:rsidRPr="00794391">
        <w:rPr>
          <w:rFonts w:ascii="Arial" w:hAnsi="Arial" w:cs="Arial"/>
          <w:color w:val="000000" w:themeColor="text1"/>
        </w:rPr>
        <w:t xml:space="preserve"> </w:t>
      </w:r>
      <w:r w:rsidR="00F02691" w:rsidRPr="00794391">
        <w:rPr>
          <w:rFonts w:ascii="Arial" w:hAnsi="Arial" w:cs="Arial"/>
        </w:rPr>
        <w:t xml:space="preserve">be determined by who </w:t>
      </w:r>
      <w:r w:rsidR="00A272CC" w:rsidRPr="00794391">
        <w:rPr>
          <w:rFonts w:ascii="Arial" w:hAnsi="Arial" w:cs="Arial"/>
        </w:rPr>
        <w:t>they are working with</w:t>
      </w:r>
      <w:r w:rsidR="00F02691" w:rsidRPr="00794391">
        <w:rPr>
          <w:rFonts w:ascii="Arial" w:hAnsi="Arial" w:cs="Arial"/>
        </w:rPr>
        <w:t>.</w:t>
      </w:r>
      <w:r w:rsidR="00B4016B" w:rsidRPr="00794391">
        <w:rPr>
          <w:rFonts w:ascii="Arial" w:hAnsi="Arial" w:cs="Arial"/>
        </w:rPr>
        <w:t xml:space="preserve"> T</w:t>
      </w:r>
      <w:r w:rsidR="0027485D" w:rsidRPr="00794391">
        <w:rPr>
          <w:rFonts w:ascii="Arial" w:hAnsi="Arial" w:cs="Arial"/>
        </w:rPr>
        <w:t>his brings me back to Bronfenbrenner’s Ecological Systems Theory</w:t>
      </w:r>
      <w:r w:rsidR="00C12B81" w:rsidRPr="00794391">
        <w:rPr>
          <w:rFonts w:ascii="Arial" w:hAnsi="Arial" w:cs="Arial"/>
        </w:rPr>
        <w:t xml:space="preserve"> (1979)</w:t>
      </w:r>
      <w:r w:rsidR="0027485D" w:rsidRPr="00794391">
        <w:rPr>
          <w:rFonts w:ascii="Arial" w:hAnsi="Arial" w:cs="Arial"/>
        </w:rPr>
        <w:t xml:space="preserve"> and Maslow’s Hierarchy of Needs</w:t>
      </w:r>
      <w:r w:rsidR="00C12B81" w:rsidRPr="00794391">
        <w:rPr>
          <w:rFonts w:ascii="Arial" w:hAnsi="Arial" w:cs="Arial"/>
        </w:rPr>
        <w:t xml:space="preserve"> (1943)</w:t>
      </w:r>
      <w:r w:rsidR="0027485D" w:rsidRPr="00794391">
        <w:rPr>
          <w:rFonts w:ascii="Arial" w:hAnsi="Arial" w:cs="Arial"/>
        </w:rPr>
        <w:t>. In relation to both of these theories, if the pupil feels comfortable in their surroundings</w:t>
      </w:r>
      <w:r w:rsidR="00A2338E" w:rsidRPr="00794391">
        <w:rPr>
          <w:rFonts w:ascii="Arial" w:hAnsi="Arial" w:cs="Arial"/>
        </w:rPr>
        <w:t>, their needs are met</w:t>
      </w:r>
      <w:r w:rsidR="007C28DB" w:rsidRPr="00794391">
        <w:rPr>
          <w:rFonts w:ascii="Arial" w:hAnsi="Arial" w:cs="Arial"/>
        </w:rPr>
        <w:t xml:space="preserve"> and</w:t>
      </w:r>
      <w:r w:rsidR="00A2338E" w:rsidRPr="00794391">
        <w:rPr>
          <w:rFonts w:ascii="Arial" w:hAnsi="Arial" w:cs="Arial"/>
        </w:rPr>
        <w:t xml:space="preserve"> </w:t>
      </w:r>
      <w:r w:rsidR="001943CC" w:rsidRPr="00794391">
        <w:rPr>
          <w:rFonts w:ascii="Arial" w:hAnsi="Arial" w:cs="Arial"/>
        </w:rPr>
        <w:t xml:space="preserve">are grouped </w:t>
      </w:r>
      <w:r w:rsidR="0027485D" w:rsidRPr="00794391">
        <w:rPr>
          <w:rFonts w:ascii="Arial" w:hAnsi="Arial" w:cs="Arial"/>
        </w:rPr>
        <w:t>with</w:t>
      </w:r>
      <w:r w:rsidR="001943CC" w:rsidRPr="00794391">
        <w:rPr>
          <w:rFonts w:ascii="Arial" w:hAnsi="Arial" w:cs="Arial"/>
        </w:rPr>
        <w:t xml:space="preserve"> </w:t>
      </w:r>
      <w:r w:rsidR="0027485D" w:rsidRPr="00794391">
        <w:rPr>
          <w:rFonts w:ascii="Arial" w:hAnsi="Arial" w:cs="Arial"/>
        </w:rPr>
        <w:t>peers</w:t>
      </w:r>
      <w:r w:rsidR="001943CC" w:rsidRPr="00794391">
        <w:rPr>
          <w:rFonts w:ascii="Arial" w:hAnsi="Arial" w:cs="Arial"/>
        </w:rPr>
        <w:t xml:space="preserve"> of their choice</w:t>
      </w:r>
      <w:r w:rsidR="0027485D" w:rsidRPr="00794391">
        <w:rPr>
          <w:rFonts w:ascii="Arial" w:hAnsi="Arial" w:cs="Arial"/>
        </w:rPr>
        <w:t xml:space="preserve">, </w:t>
      </w:r>
      <w:r w:rsidR="00E90289" w:rsidRPr="00794391">
        <w:rPr>
          <w:rFonts w:ascii="Arial" w:hAnsi="Arial" w:cs="Arial"/>
        </w:rPr>
        <w:t>th</w:t>
      </w:r>
      <w:r w:rsidR="005B5126" w:rsidRPr="00794391">
        <w:rPr>
          <w:rFonts w:ascii="Arial" w:hAnsi="Arial" w:cs="Arial"/>
        </w:rPr>
        <w:t>eir</w:t>
      </w:r>
      <w:r w:rsidR="0027485D" w:rsidRPr="00794391">
        <w:rPr>
          <w:rFonts w:ascii="Arial" w:hAnsi="Arial" w:cs="Arial"/>
        </w:rPr>
        <w:t xml:space="preserve"> contribution to</w:t>
      </w:r>
      <w:r w:rsidR="00336802" w:rsidRPr="00794391">
        <w:rPr>
          <w:rFonts w:ascii="Arial" w:hAnsi="Arial" w:cs="Arial"/>
        </w:rPr>
        <w:t>wards</w:t>
      </w:r>
      <w:r w:rsidR="0027485D" w:rsidRPr="00794391">
        <w:rPr>
          <w:rFonts w:ascii="Arial" w:hAnsi="Arial" w:cs="Arial"/>
        </w:rPr>
        <w:t xml:space="preserve"> group work</w:t>
      </w:r>
      <w:r w:rsidR="00E90289" w:rsidRPr="00794391">
        <w:rPr>
          <w:rFonts w:ascii="Arial" w:hAnsi="Arial" w:cs="Arial"/>
        </w:rPr>
        <w:t xml:space="preserve"> could</w:t>
      </w:r>
      <w:r w:rsidR="0027485D" w:rsidRPr="00794391">
        <w:rPr>
          <w:rFonts w:ascii="Arial" w:hAnsi="Arial" w:cs="Arial"/>
        </w:rPr>
        <w:t xml:space="preserve"> increase</w:t>
      </w:r>
      <w:r w:rsidR="00E90289" w:rsidRPr="00794391">
        <w:rPr>
          <w:rFonts w:ascii="Arial" w:hAnsi="Arial" w:cs="Arial"/>
        </w:rPr>
        <w:t>.</w:t>
      </w:r>
      <w:r w:rsidR="0027485D" w:rsidRPr="00794391">
        <w:rPr>
          <w:rFonts w:ascii="Arial" w:hAnsi="Arial" w:cs="Arial"/>
        </w:rPr>
        <w:t xml:space="preserve"> </w:t>
      </w:r>
      <w:r w:rsidR="00A272CC" w:rsidRPr="00794391">
        <w:rPr>
          <w:rFonts w:ascii="Arial" w:hAnsi="Arial" w:cs="Arial"/>
        </w:rPr>
        <w:t>I</w:t>
      </w:r>
      <w:r w:rsidR="00164F36" w:rsidRPr="00794391">
        <w:rPr>
          <w:rFonts w:ascii="Arial" w:hAnsi="Arial" w:cs="Arial"/>
        </w:rPr>
        <w:t>t could be said that</w:t>
      </w:r>
      <w:r w:rsidR="00333988" w:rsidRPr="00794391">
        <w:rPr>
          <w:rFonts w:ascii="Arial" w:hAnsi="Arial" w:cs="Arial"/>
          <w:color w:val="000000" w:themeColor="text1"/>
        </w:rPr>
        <w:t xml:space="preserve"> </w:t>
      </w:r>
      <w:r w:rsidR="00A272CC" w:rsidRPr="00794391">
        <w:rPr>
          <w:rFonts w:ascii="Arial" w:hAnsi="Arial" w:cs="Arial"/>
          <w:color w:val="000000" w:themeColor="text1"/>
        </w:rPr>
        <w:t xml:space="preserve">this could be affected by </w:t>
      </w:r>
      <w:r w:rsidR="0027485D" w:rsidRPr="00794391">
        <w:rPr>
          <w:rFonts w:ascii="Arial" w:hAnsi="Arial" w:cs="Arial"/>
        </w:rPr>
        <w:t xml:space="preserve">the </w:t>
      </w:r>
      <w:r w:rsidR="00A211DD" w:rsidRPr="00794391">
        <w:rPr>
          <w:rFonts w:ascii="Arial" w:hAnsi="Arial" w:cs="Arial"/>
        </w:rPr>
        <w:t xml:space="preserve">pupil’s personality. </w:t>
      </w:r>
    </w:p>
    <w:p w14:paraId="5D496EE2" w14:textId="1B5F59F8" w:rsidR="00386206" w:rsidRPr="00794391" w:rsidRDefault="00386206" w:rsidP="00386206">
      <w:pPr>
        <w:rPr>
          <w:rFonts w:ascii="Arial" w:hAnsi="Arial" w:cs="Arial"/>
          <w:b/>
          <w:bCs/>
          <w:sz w:val="28"/>
          <w:szCs w:val="28"/>
          <w:u w:val="single"/>
        </w:rPr>
      </w:pPr>
      <w:r w:rsidRPr="00794391">
        <w:rPr>
          <w:rFonts w:ascii="Arial" w:hAnsi="Arial" w:cs="Arial"/>
          <w:b/>
          <w:bCs/>
          <w:sz w:val="28"/>
          <w:szCs w:val="28"/>
          <w:u w:val="single"/>
        </w:rPr>
        <w:lastRenderedPageBreak/>
        <w:t xml:space="preserve">Conclusion </w:t>
      </w:r>
    </w:p>
    <w:p w14:paraId="340B4AD9" w14:textId="77777777" w:rsidR="00962976" w:rsidRPr="003A2E3D" w:rsidRDefault="00962976" w:rsidP="00386206">
      <w:pPr>
        <w:rPr>
          <w:rFonts w:ascii="Arial" w:hAnsi="Arial" w:cs="Arial"/>
          <w:b/>
          <w:bCs/>
          <w:sz w:val="24"/>
          <w:szCs w:val="24"/>
        </w:rPr>
      </w:pPr>
    </w:p>
    <w:p w14:paraId="652FAD57" w14:textId="3704D0F7" w:rsidR="00386206" w:rsidRPr="00794391" w:rsidRDefault="00074605" w:rsidP="00386206">
      <w:pPr>
        <w:rPr>
          <w:rFonts w:ascii="Arial" w:hAnsi="Arial" w:cs="Arial"/>
          <w:color w:val="000000" w:themeColor="text1"/>
        </w:rPr>
      </w:pPr>
      <w:r w:rsidRPr="00794391">
        <w:rPr>
          <w:rFonts w:ascii="Arial" w:hAnsi="Arial" w:cs="Arial"/>
        </w:rPr>
        <w:t>I</w:t>
      </w:r>
      <w:r w:rsidR="00ED39A0" w:rsidRPr="00794391">
        <w:rPr>
          <w:rFonts w:ascii="Arial" w:hAnsi="Arial" w:cs="Arial"/>
        </w:rPr>
        <w:t xml:space="preserve"> believe that it is impossible to arrive upon</w:t>
      </w:r>
      <w:r w:rsidR="00471BD9" w:rsidRPr="00794391">
        <w:rPr>
          <w:rFonts w:ascii="Arial" w:hAnsi="Arial" w:cs="Arial"/>
        </w:rPr>
        <w:t xml:space="preserve"> one </w:t>
      </w:r>
      <w:r w:rsidR="00ED39A0" w:rsidRPr="00794391">
        <w:rPr>
          <w:rFonts w:ascii="Arial" w:hAnsi="Arial" w:cs="Arial"/>
        </w:rPr>
        <w:t xml:space="preserve">conclusion </w:t>
      </w:r>
      <w:r w:rsidR="00A272CC" w:rsidRPr="00794391">
        <w:rPr>
          <w:rFonts w:ascii="Arial" w:hAnsi="Arial" w:cs="Arial"/>
        </w:rPr>
        <w:t>to the research question</w:t>
      </w:r>
      <w:r w:rsidR="00ED39A0" w:rsidRPr="00794391">
        <w:rPr>
          <w:rFonts w:ascii="Arial" w:hAnsi="Arial" w:cs="Arial"/>
          <w:color w:val="000000" w:themeColor="text1"/>
        </w:rPr>
        <w:t>.</w:t>
      </w:r>
      <w:r w:rsidR="004414D9" w:rsidRPr="00794391">
        <w:rPr>
          <w:rFonts w:ascii="Arial" w:hAnsi="Arial" w:cs="Arial"/>
          <w:color w:val="000000" w:themeColor="text1"/>
        </w:rPr>
        <w:t xml:space="preserve"> Although,</w:t>
      </w:r>
      <w:r w:rsidR="00ED39A0" w:rsidRPr="00794391">
        <w:rPr>
          <w:rFonts w:ascii="Arial" w:hAnsi="Arial" w:cs="Arial"/>
        </w:rPr>
        <w:t xml:space="preserve"> I do believe that </w:t>
      </w:r>
      <w:r w:rsidR="00A95434" w:rsidRPr="00794391">
        <w:rPr>
          <w:rFonts w:ascii="Arial" w:hAnsi="Arial" w:cs="Arial"/>
          <w:color w:val="000000" w:themeColor="text1"/>
        </w:rPr>
        <w:t xml:space="preserve">several </w:t>
      </w:r>
      <w:r w:rsidR="00ED39A0" w:rsidRPr="00794391">
        <w:rPr>
          <w:rFonts w:ascii="Arial" w:hAnsi="Arial" w:cs="Arial"/>
        </w:rPr>
        <w:t>conclusions around the research method and</w:t>
      </w:r>
      <w:r w:rsidR="004B0A5B" w:rsidRPr="00794391">
        <w:rPr>
          <w:rFonts w:ascii="Arial" w:hAnsi="Arial" w:cs="Arial"/>
        </w:rPr>
        <w:t xml:space="preserve"> </w:t>
      </w:r>
      <w:r w:rsidR="00ED39A0" w:rsidRPr="00794391">
        <w:rPr>
          <w:rFonts w:ascii="Arial" w:hAnsi="Arial" w:cs="Arial"/>
        </w:rPr>
        <w:t>findings can be made.</w:t>
      </w:r>
      <w:r w:rsidRPr="00794391">
        <w:rPr>
          <w:rFonts w:ascii="Arial" w:hAnsi="Arial" w:cs="Arial"/>
        </w:rPr>
        <w:t xml:space="preserve"> </w:t>
      </w:r>
      <w:r w:rsidR="004A225B" w:rsidRPr="00794391">
        <w:rPr>
          <w:rFonts w:ascii="Arial" w:hAnsi="Arial" w:cs="Arial"/>
        </w:rPr>
        <w:t xml:space="preserve">I believe that the research method could be </w:t>
      </w:r>
      <w:r w:rsidR="00E90289" w:rsidRPr="00794391">
        <w:rPr>
          <w:rFonts w:ascii="Arial" w:hAnsi="Arial" w:cs="Arial"/>
        </w:rPr>
        <w:t xml:space="preserve">deemed </w:t>
      </w:r>
      <w:r w:rsidR="004A225B" w:rsidRPr="00794391">
        <w:rPr>
          <w:rFonts w:ascii="Arial" w:hAnsi="Arial" w:cs="Arial"/>
        </w:rPr>
        <w:t>reliabl</w:t>
      </w:r>
      <w:r w:rsidR="004A225B" w:rsidRPr="00794391">
        <w:rPr>
          <w:rFonts w:ascii="Arial" w:hAnsi="Arial" w:cs="Arial"/>
          <w:color w:val="000000" w:themeColor="text1"/>
        </w:rPr>
        <w:t>e</w:t>
      </w:r>
      <w:r w:rsidR="00A272CC" w:rsidRPr="00794391">
        <w:rPr>
          <w:rFonts w:ascii="Arial" w:hAnsi="Arial" w:cs="Arial"/>
          <w:color w:val="000000" w:themeColor="text1"/>
        </w:rPr>
        <w:t>,</w:t>
      </w:r>
      <w:r w:rsidR="004A225B" w:rsidRPr="00794391">
        <w:rPr>
          <w:rFonts w:ascii="Arial" w:hAnsi="Arial" w:cs="Arial"/>
          <w:color w:val="000000" w:themeColor="text1"/>
        </w:rPr>
        <w:t xml:space="preserve"> </w:t>
      </w:r>
      <w:r w:rsidR="004A225B" w:rsidRPr="00794391">
        <w:rPr>
          <w:rFonts w:ascii="Arial" w:hAnsi="Arial" w:cs="Arial"/>
        </w:rPr>
        <w:t>however if it was conducted across a larger sample size</w:t>
      </w:r>
      <w:r w:rsidR="0058158A" w:rsidRPr="00794391">
        <w:rPr>
          <w:rFonts w:ascii="Arial" w:hAnsi="Arial" w:cs="Arial"/>
        </w:rPr>
        <w:t xml:space="preserve">, </w:t>
      </w:r>
      <w:r w:rsidR="00AE195D" w:rsidRPr="00794391">
        <w:rPr>
          <w:rFonts w:ascii="Arial" w:hAnsi="Arial" w:cs="Arial"/>
        </w:rPr>
        <w:t>more accurate findin</w:t>
      </w:r>
      <w:r w:rsidR="00571644" w:rsidRPr="00794391">
        <w:rPr>
          <w:rFonts w:ascii="Arial" w:hAnsi="Arial" w:cs="Arial"/>
        </w:rPr>
        <w:t>gs</w:t>
      </w:r>
      <w:r w:rsidR="00C11019" w:rsidRPr="00794391">
        <w:rPr>
          <w:rFonts w:ascii="Arial" w:hAnsi="Arial" w:cs="Arial"/>
        </w:rPr>
        <w:t xml:space="preserve"> could be produced</w:t>
      </w:r>
      <w:r w:rsidR="0084505D" w:rsidRPr="00794391">
        <w:rPr>
          <w:rFonts w:ascii="Arial" w:hAnsi="Arial" w:cs="Arial"/>
        </w:rPr>
        <w:t>.</w:t>
      </w:r>
      <w:r w:rsidR="00AE195D" w:rsidRPr="00794391">
        <w:rPr>
          <w:rFonts w:ascii="Arial" w:hAnsi="Arial" w:cs="Arial"/>
        </w:rPr>
        <w:t xml:space="preserve"> </w:t>
      </w:r>
      <w:r w:rsidR="00E548AC" w:rsidRPr="00794391">
        <w:rPr>
          <w:rFonts w:ascii="Arial" w:hAnsi="Arial" w:cs="Arial"/>
        </w:rPr>
        <w:t xml:space="preserve">It is </w:t>
      </w:r>
      <w:r w:rsidR="00060A40" w:rsidRPr="00794391">
        <w:rPr>
          <w:rFonts w:ascii="Arial" w:hAnsi="Arial" w:cs="Arial"/>
        </w:rPr>
        <w:t>difficult to interpret</w:t>
      </w:r>
      <w:r w:rsidR="006E62A7" w:rsidRPr="00794391">
        <w:rPr>
          <w:rFonts w:ascii="Arial" w:hAnsi="Arial" w:cs="Arial"/>
        </w:rPr>
        <w:t xml:space="preserve"> whether findings would </w:t>
      </w:r>
      <w:r w:rsidR="006E62A7" w:rsidRPr="00794391">
        <w:rPr>
          <w:rFonts w:ascii="Arial" w:hAnsi="Arial" w:cs="Arial"/>
          <w:color w:val="000000" w:themeColor="text1"/>
        </w:rPr>
        <w:t>correlate across a wide</w:t>
      </w:r>
      <w:r w:rsidR="00A272CC" w:rsidRPr="00794391">
        <w:rPr>
          <w:rFonts w:ascii="Arial" w:hAnsi="Arial" w:cs="Arial"/>
          <w:color w:val="000000" w:themeColor="text1"/>
        </w:rPr>
        <w:t xml:space="preserve">r </w:t>
      </w:r>
      <w:r w:rsidR="006E62A7" w:rsidRPr="00794391">
        <w:rPr>
          <w:rFonts w:ascii="Arial" w:hAnsi="Arial" w:cs="Arial"/>
          <w:color w:val="000000" w:themeColor="text1"/>
        </w:rPr>
        <w:t>spread of pupils</w:t>
      </w:r>
      <w:r w:rsidR="00FB2B1F">
        <w:rPr>
          <w:rFonts w:ascii="Arial" w:hAnsi="Arial" w:cs="Arial"/>
          <w:color w:val="000000" w:themeColor="text1"/>
        </w:rPr>
        <w:t xml:space="preserve">. </w:t>
      </w:r>
      <w:r w:rsidR="00E548AC" w:rsidRPr="00794391">
        <w:rPr>
          <w:rFonts w:ascii="Arial" w:hAnsi="Arial" w:cs="Arial"/>
        </w:rPr>
        <w:t>Despite this, the lesson</w:t>
      </w:r>
      <w:r w:rsidR="005159B9" w:rsidRPr="00794391">
        <w:rPr>
          <w:rFonts w:ascii="Arial" w:hAnsi="Arial" w:cs="Arial"/>
        </w:rPr>
        <w:t xml:space="preserve">s </w:t>
      </w:r>
      <w:r w:rsidR="00E548AC" w:rsidRPr="00794391">
        <w:rPr>
          <w:rFonts w:ascii="Arial" w:hAnsi="Arial" w:cs="Arial"/>
        </w:rPr>
        <w:t xml:space="preserve">were conducted across different subjects which would suggest a </w:t>
      </w:r>
      <w:r w:rsidR="00137031" w:rsidRPr="00794391">
        <w:rPr>
          <w:rFonts w:ascii="Arial" w:hAnsi="Arial" w:cs="Arial"/>
        </w:rPr>
        <w:t xml:space="preserve">natural </w:t>
      </w:r>
      <w:r w:rsidR="00E548AC" w:rsidRPr="00794391">
        <w:rPr>
          <w:rFonts w:ascii="Arial" w:hAnsi="Arial" w:cs="Arial"/>
        </w:rPr>
        <w:t xml:space="preserve">variance in attitude towards learning. </w:t>
      </w:r>
      <w:r w:rsidR="00C01661" w:rsidRPr="004B026B">
        <w:rPr>
          <w:rFonts w:ascii="Arial" w:hAnsi="Arial" w:cs="Arial"/>
        </w:rPr>
        <w:t>Marchis states that attitudes towards learning in Maths does</w:t>
      </w:r>
      <w:r w:rsidR="00F50D63" w:rsidRPr="004B026B">
        <w:rPr>
          <w:rFonts w:ascii="Arial" w:hAnsi="Arial" w:cs="Arial"/>
        </w:rPr>
        <w:t xml:space="preserve"> harbour an</w:t>
      </w:r>
      <w:r w:rsidR="00C01661" w:rsidRPr="004B026B">
        <w:rPr>
          <w:rFonts w:ascii="Arial" w:hAnsi="Arial" w:cs="Arial"/>
        </w:rPr>
        <w:t xml:space="preserve"> impact on attainment</w:t>
      </w:r>
      <w:r w:rsidR="00C01661" w:rsidRPr="00794391">
        <w:rPr>
          <w:rFonts w:ascii="Arial" w:hAnsi="Arial" w:cs="Arial"/>
        </w:rPr>
        <w:t xml:space="preserve"> </w:t>
      </w:r>
      <w:sdt>
        <w:sdtPr>
          <w:rPr>
            <w:rFonts w:ascii="Arial" w:hAnsi="Arial" w:cs="Arial"/>
          </w:rPr>
          <w:id w:val="1479184570"/>
          <w:citation/>
        </w:sdtPr>
        <w:sdtContent>
          <w:r w:rsidR="001F1D6C" w:rsidRPr="00794391">
            <w:rPr>
              <w:rFonts w:ascii="Arial" w:hAnsi="Arial" w:cs="Arial"/>
            </w:rPr>
            <w:fldChar w:fldCharType="begin"/>
          </w:r>
          <w:r w:rsidR="001F1D6C" w:rsidRPr="00794391">
            <w:rPr>
              <w:rFonts w:ascii="Arial" w:hAnsi="Arial" w:cs="Arial"/>
            </w:rPr>
            <w:instrText xml:space="preserve">CITATION Fac11 \l 2057 </w:instrText>
          </w:r>
          <w:r w:rsidR="001F1D6C" w:rsidRPr="00794391">
            <w:rPr>
              <w:rFonts w:ascii="Arial" w:hAnsi="Arial" w:cs="Arial"/>
            </w:rPr>
            <w:fldChar w:fldCharType="separate"/>
          </w:r>
          <w:r w:rsidR="001F1D6C" w:rsidRPr="00794391">
            <w:rPr>
              <w:rFonts w:ascii="Arial" w:hAnsi="Arial" w:cs="Arial"/>
              <w:noProof/>
            </w:rPr>
            <w:t>(Marchis, 2011)</w:t>
          </w:r>
          <w:r w:rsidR="001F1D6C" w:rsidRPr="00794391">
            <w:rPr>
              <w:rFonts w:ascii="Arial" w:hAnsi="Arial" w:cs="Arial"/>
            </w:rPr>
            <w:fldChar w:fldCharType="end"/>
          </w:r>
        </w:sdtContent>
      </w:sdt>
      <w:r w:rsidR="00C01661" w:rsidRPr="00794391">
        <w:rPr>
          <w:rFonts w:ascii="Arial" w:hAnsi="Arial" w:cs="Arial"/>
        </w:rPr>
        <w:t xml:space="preserve">, this may or may not correlate across all school subjects. </w:t>
      </w:r>
      <w:r w:rsidR="00E548AC" w:rsidRPr="00794391">
        <w:rPr>
          <w:rFonts w:ascii="Arial" w:hAnsi="Arial" w:cs="Arial"/>
        </w:rPr>
        <w:t>This factor alone may have help</w:t>
      </w:r>
      <w:r w:rsidR="00E25FF6" w:rsidRPr="00794391">
        <w:rPr>
          <w:rFonts w:ascii="Arial" w:hAnsi="Arial" w:cs="Arial"/>
        </w:rPr>
        <w:t xml:space="preserve">ed gather realistic findings. </w:t>
      </w:r>
      <w:r w:rsidR="00426D15" w:rsidRPr="00794391">
        <w:rPr>
          <w:rFonts w:ascii="Arial" w:hAnsi="Arial" w:cs="Arial"/>
        </w:rPr>
        <w:t xml:space="preserve">Given the references </w:t>
      </w:r>
      <w:r w:rsidR="008731B3" w:rsidRPr="00794391">
        <w:rPr>
          <w:rFonts w:ascii="Arial" w:hAnsi="Arial" w:cs="Arial"/>
        </w:rPr>
        <w:t>explored</w:t>
      </w:r>
      <w:r w:rsidR="00407EE0" w:rsidRPr="00794391">
        <w:rPr>
          <w:rFonts w:ascii="Arial" w:hAnsi="Arial" w:cs="Arial"/>
        </w:rPr>
        <w:t xml:space="preserve"> with regards to</w:t>
      </w:r>
      <w:r w:rsidR="00426D15" w:rsidRPr="00794391">
        <w:rPr>
          <w:rFonts w:ascii="Arial" w:hAnsi="Arial" w:cs="Arial"/>
        </w:rPr>
        <w:t xml:space="preserve"> the research method</w:t>
      </w:r>
      <w:r w:rsidR="00B65195" w:rsidRPr="00794391">
        <w:rPr>
          <w:rFonts w:ascii="Arial" w:hAnsi="Arial" w:cs="Arial"/>
        </w:rPr>
        <w:t>: Non-participant observation,</w:t>
      </w:r>
      <w:r w:rsidR="00426D15" w:rsidRPr="00794391">
        <w:rPr>
          <w:rFonts w:ascii="Arial" w:hAnsi="Arial" w:cs="Arial"/>
        </w:rPr>
        <w:t xml:space="preserve"> and </w:t>
      </w:r>
      <w:r w:rsidR="00E97B2E" w:rsidRPr="00794391">
        <w:rPr>
          <w:rFonts w:ascii="Arial" w:hAnsi="Arial" w:cs="Arial"/>
        </w:rPr>
        <w:t>a</w:t>
      </w:r>
      <w:r w:rsidR="00B65195" w:rsidRPr="00794391">
        <w:rPr>
          <w:rFonts w:ascii="Arial" w:hAnsi="Arial" w:cs="Arial"/>
        </w:rPr>
        <w:t xml:space="preserve">n adapted version of the </w:t>
      </w:r>
      <w:r w:rsidR="00B83C0B" w:rsidRPr="00794391">
        <w:rPr>
          <w:rFonts w:ascii="Arial" w:hAnsi="Arial" w:cs="Arial"/>
        </w:rPr>
        <w:t>Leuven</w:t>
      </w:r>
      <w:r w:rsidR="00B65195" w:rsidRPr="00794391">
        <w:rPr>
          <w:rFonts w:ascii="Arial" w:hAnsi="Arial" w:cs="Arial"/>
        </w:rPr>
        <w:t xml:space="preserve"> Scale</w:t>
      </w:r>
      <w:r w:rsidR="00391161" w:rsidRPr="00794391">
        <w:rPr>
          <w:rFonts w:ascii="Arial" w:hAnsi="Arial" w:cs="Arial"/>
        </w:rPr>
        <w:t xml:space="preserve">, </w:t>
      </w:r>
      <w:r w:rsidR="00426D15" w:rsidRPr="00794391">
        <w:rPr>
          <w:rFonts w:ascii="Arial" w:hAnsi="Arial" w:cs="Arial"/>
        </w:rPr>
        <w:t>can be deemed reliable</w:t>
      </w:r>
      <w:r w:rsidR="00953317" w:rsidRPr="00794391">
        <w:rPr>
          <w:rFonts w:ascii="Arial" w:hAnsi="Arial" w:cs="Arial"/>
        </w:rPr>
        <w:t xml:space="preserve"> based upon</w:t>
      </w:r>
      <w:r w:rsidR="00F93CE8" w:rsidRPr="00794391">
        <w:rPr>
          <w:rFonts w:ascii="Arial" w:hAnsi="Arial" w:cs="Arial"/>
        </w:rPr>
        <w:t xml:space="preserve"> surrounding literature</w:t>
      </w:r>
      <w:r w:rsidR="00426D15" w:rsidRPr="00794391">
        <w:rPr>
          <w:rFonts w:ascii="Arial" w:hAnsi="Arial" w:cs="Arial"/>
        </w:rPr>
        <w:t xml:space="preserve">. </w:t>
      </w:r>
      <w:r w:rsidR="00A62679" w:rsidRPr="00794391">
        <w:rPr>
          <w:rFonts w:ascii="Arial" w:hAnsi="Arial" w:cs="Arial"/>
          <w:color w:val="000000" w:themeColor="text1"/>
        </w:rPr>
        <w:t xml:space="preserve">Widley used </w:t>
      </w:r>
      <w:r w:rsidR="00A272CC" w:rsidRPr="00794391">
        <w:rPr>
          <w:rFonts w:ascii="Arial" w:hAnsi="Arial" w:cs="Arial"/>
          <w:color w:val="000000" w:themeColor="text1"/>
        </w:rPr>
        <w:t>methods can often be criticised</w:t>
      </w:r>
      <w:r w:rsidR="00A62679" w:rsidRPr="00794391">
        <w:rPr>
          <w:rFonts w:ascii="Arial" w:hAnsi="Arial" w:cs="Arial"/>
          <w:color w:val="000000" w:themeColor="text1"/>
        </w:rPr>
        <w:t xml:space="preserve"> and </w:t>
      </w:r>
      <w:r w:rsidR="00A272CC" w:rsidRPr="00794391">
        <w:rPr>
          <w:rFonts w:ascii="Arial" w:hAnsi="Arial" w:cs="Arial"/>
          <w:color w:val="000000" w:themeColor="text1"/>
        </w:rPr>
        <w:t xml:space="preserve">have </w:t>
      </w:r>
      <w:r w:rsidR="00A62679" w:rsidRPr="00794391">
        <w:rPr>
          <w:rFonts w:ascii="Arial" w:hAnsi="Arial" w:cs="Arial"/>
          <w:color w:val="000000" w:themeColor="text1"/>
        </w:rPr>
        <w:t xml:space="preserve">limitations. </w:t>
      </w:r>
      <w:r w:rsidR="00AC1043" w:rsidRPr="00794391">
        <w:rPr>
          <w:rFonts w:ascii="Arial" w:hAnsi="Arial" w:cs="Arial"/>
        </w:rPr>
        <w:t>For example: both participant and non-participant observations bring strengths as well as limitations</w:t>
      </w:r>
      <w:r w:rsidR="00FA1507" w:rsidRPr="00794391">
        <w:rPr>
          <w:rFonts w:ascii="Arial" w:hAnsi="Arial" w:cs="Arial"/>
        </w:rPr>
        <w:t xml:space="preserve">, </w:t>
      </w:r>
      <w:r w:rsidR="00FA1507" w:rsidRPr="00794391">
        <w:rPr>
          <w:rFonts w:ascii="Arial" w:hAnsi="Arial" w:cs="Arial"/>
          <w:color w:val="000000" w:themeColor="text1"/>
        </w:rPr>
        <w:t>which</w:t>
      </w:r>
      <w:r w:rsidR="00413753" w:rsidRPr="00794391">
        <w:rPr>
          <w:rFonts w:ascii="Arial" w:hAnsi="Arial" w:cs="Arial"/>
          <w:color w:val="000000" w:themeColor="text1"/>
        </w:rPr>
        <w:t xml:space="preserve"> </w:t>
      </w:r>
      <w:r w:rsidR="00FA1507" w:rsidRPr="00794391">
        <w:rPr>
          <w:rFonts w:ascii="Arial" w:hAnsi="Arial" w:cs="Arial"/>
          <w:color w:val="000000" w:themeColor="text1"/>
        </w:rPr>
        <w:t xml:space="preserve">have </w:t>
      </w:r>
      <w:r w:rsidR="00413753" w:rsidRPr="00794391">
        <w:rPr>
          <w:rFonts w:ascii="Arial" w:hAnsi="Arial" w:cs="Arial"/>
          <w:color w:val="000000" w:themeColor="text1"/>
        </w:rPr>
        <w:t xml:space="preserve">been </w:t>
      </w:r>
      <w:r w:rsidR="00FA1507" w:rsidRPr="00794391">
        <w:rPr>
          <w:rFonts w:ascii="Arial" w:hAnsi="Arial" w:cs="Arial"/>
          <w:color w:val="000000" w:themeColor="text1"/>
        </w:rPr>
        <w:t>examined throughout.</w:t>
      </w:r>
    </w:p>
    <w:p w14:paraId="1D011015" w14:textId="77777777" w:rsidR="00962976" w:rsidRPr="00794391" w:rsidRDefault="00962976" w:rsidP="00386206">
      <w:pPr>
        <w:rPr>
          <w:rFonts w:ascii="Arial" w:hAnsi="Arial" w:cs="Arial"/>
        </w:rPr>
      </w:pPr>
    </w:p>
    <w:p w14:paraId="2E0E7F68" w14:textId="3DAD4129" w:rsidR="00503D0F" w:rsidRPr="00794391" w:rsidRDefault="00EE76E2" w:rsidP="00386206">
      <w:pPr>
        <w:rPr>
          <w:rFonts w:ascii="Arial" w:hAnsi="Arial" w:cs="Arial"/>
          <w:color w:val="000000" w:themeColor="text1"/>
        </w:rPr>
      </w:pPr>
      <w:r w:rsidRPr="00794391">
        <w:rPr>
          <w:rFonts w:ascii="Arial" w:hAnsi="Arial" w:cs="Arial"/>
        </w:rPr>
        <w:t>The findings collated have enabled me to view mixed ability grouping in a</w:t>
      </w:r>
      <w:r w:rsidR="00F2053C" w:rsidRPr="00794391">
        <w:rPr>
          <w:rFonts w:ascii="Arial" w:hAnsi="Arial" w:cs="Arial"/>
        </w:rPr>
        <w:t xml:space="preserve"> more in-depth </w:t>
      </w:r>
      <w:r w:rsidRPr="00794391">
        <w:rPr>
          <w:rFonts w:ascii="Arial" w:hAnsi="Arial" w:cs="Arial"/>
        </w:rPr>
        <w:t xml:space="preserve">manner. </w:t>
      </w:r>
      <w:r w:rsidR="00A272CC" w:rsidRPr="00794391">
        <w:rPr>
          <w:rFonts w:ascii="Arial" w:hAnsi="Arial" w:cs="Arial"/>
          <w:color w:val="000000" w:themeColor="text1"/>
        </w:rPr>
        <w:t xml:space="preserve">Originally, I thought it </w:t>
      </w:r>
      <w:r w:rsidR="00F2053C" w:rsidRPr="00794391">
        <w:rPr>
          <w:rFonts w:ascii="Arial" w:hAnsi="Arial" w:cs="Arial"/>
          <w:color w:val="000000" w:themeColor="text1"/>
        </w:rPr>
        <w:t>would</w:t>
      </w:r>
      <w:r w:rsidR="00A272CC" w:rsidRPr="00794391">
        <w:rPr>
          <w:rFonts w:ascii="Arial" w:hAnsi="Arial" w:cs="Arial"/>
          <w:color w:val="000000" w:themeColor="text1"/>
        </w:rPr>
        <w:t xml:space="preserve"> be</w:t>
      </w:r>
      <w:r w:rsidR="00F2053C" w:rsidRPr="00794391">
        <w:rPr>
          <w:rFonts w:ascii="Arial" w:hAnsi="Arial" w:cs="Arial"/>
          <w:color w:val="000000" w:themeColor="text1"/>
        </w:rPr>
        <w:t xml:space="preserve"> </w:t>
      </w:r>
      <w:r w:rsidR="00673185" w:rsidRPr="00794391">
        <w:rPr>
          <w:rFonts w:ascii="Arial" w:hAnsi="Arial" w:cs="Arial"/>
          <w:color w:val="000000" w:themeColor="text1"/>
        </w:rPr>
        <w:t>see</w:t>
      </w:r>
      <w:r w:rsidR="00A272CC" w:rsidRPr="00794391">
        <w:rPr>
          <w:rFonts w:ascii="Arial" w:hAnsi="Arial" w:cs="Arial"/>
          <w:color w:val="000000" w:themeColor="text1"/>
        </w:rPr>
        <w:t>n</w:t>
      </w:r>
      <w:r w:rsidR="00673185" w:rsidRPr="00794391">
        <w:rPr>
          <w:rFonts w:ascii="Arial" w:hAnsi="Arial" w:cs="Arial"/>
          <w:color w:val="000000" w:themeColor="text1"/>
        </w:rPr>
        <w:t xml:space="preserve"> that </w:t>
      </w:r>
      <w:r w:rsidR="00F90E9C" w:rsidRPr="00794391">
        <w:rPr>
          <w:rFonts w:ascii="Arial" w:hAnsi="Arial" w:cs="Arial"/>
          <w:color w:val="000000" w:themeColor="text1"/>
        </w:rPr>
        <w:t>‘</w:t>
      </w:r>
      <w:r w:rsidR="00673185" w:rsidRPr="00794391">
        <w:rPr>
          <w:rFonts w:ascii="Arial" w:hAnsi="Arial" w:cs="Arial"/>
          <w:color w:val="000000" w:themeColor="text1"/>
        </w:rPr>
        <w:t>stereotypes</w:t>
      </w:r>
      <w:r w:rsidR="00F90E9C" w:rsidRPr="00794391">
        <w:rPr>
          <w:rFonts w:ascii="Arial" w:hAnsi="Arial" w:cs="Arial"/>
          <w:color w:val="000000" w:themeColor="text1"/>
        </w:rPr>
        <w:t>’</w:t>
      </w:r>
      <w:r w:rsidR="007C5B11" w:rsidRPr="00794391">
        <w:rPr>
          <w:rFonts w:ascii="Arial" w:hAnsi="Arial" w:cs="Arial"/>
          <w:color w:val="000000" w:themeColor="text1"/>
        </w:rPr>
        <w:t xml:space="preserve"> such as: low</w:t>
      </w:r>
      <w:r w:rsidR="000C22DA" w:rsidRPr="00794391">
        <w:rPr>
          <w:rFonts w:ascii="Arial" w:hAnsi="Arial" w:cs="Arial"/>
          <w:color w:val="000000" w:themeColor="text1"/>
        </w:rPr>
        <w:t>er</w:t>
      </w:r>
      <w:r w:rsidR="007C5B11" w:rsidRPr="00794391">
        <w:rPr>
          <w:rFonts w:ascii="Arial" w:hAnsi="Arial" w:cs="Arial"/>
          <w:color w:val="000000" w:themeColor="text1"/>
        </w:rPr>
        <w:t xml:space="preserve"> </w:t>
      </w:r>
      <w:r w:rsidR="000C22DA" w:rsidRPr="00794391">
        <w:rPr>
          <w:rFonts w:ascii="Arial" w:hAnsi="Arial" w:cs="Arial"/>
          <w:color w:val="000000" w:themeColor="text1"/>
        </w:rPr>
        <w:t>attainers</w:t>
      </w:r>
      <w:r w:rsidR="00607769" w:rsidRPr="00794391">
        <w:rPr>
          <w:rFonts w:ascii="Arial" w:hAnsi="Arial" w:cs="Arial"/>
          <w:color w:val="000000" w:themeColor="text1"/>
        </w:rPr>
        <w:t xml:space="preserve"> </w:t>
      </w:r>
      <w:r w:rsidR="007C5B11" w:rsidRPr="00794391">
        <w:rPr>
          <w:rFonts w:ascii="Arial" w:hAnsi="Arial" w:cs="Arial"/>
          <w:color w:val="000000" w:themeColor="text1"/>
        </w:rPr>
        <w:t>harbouring</w:t>
      </w:r>
      <w:r w:rsidR="004B40A6" w:rsidRPr="00794391">
        <w:rPr>
          <w:rFonts w:ascii="Arial" w:hAnsi="Arial" w:cs="Arial"/>
          <w:color w:val="000000" w:themeColor="text1"/>
        </w:rPr>
        <w:t xml:space="preserve"> disruptive </w:t>
      </w:r>
      <w:r w:rsidR="001D3696" w:rsidRPr="00794391">
        <w:rPr>
          <w:rFonts w:ascii="Arial" w:hAnsi="Arial" w:cs="Arial"/>
          <w:color w:val="000000" w:themeColor="text1"/>
        </w:rPr>
        <w:t xml:space="preserve">behaviour, </w:t>
      </w:r>
      <w:r w:rsidR="00EE1B66" w:rsidRPr="00794391">
        <w:rPr>
          <w:rFonts w:ascii="Arial" w:hAnsi="Arial" w:cs="Arial"/>
          <w:color w:val="000000" w:themeColor="text1"/>
        </w:rPr>
        <w:t>cannot be supported in relation to</w:t>
      </w:r>
      <w:r w:rsidR="00673185" w:rsidRPr="00794391">
        <w:rPr>
          <w:rFonts w:ascii="Arial" w:hAnsi="Arial" w:cs="Arial"/>
          <w:color w:val="000000" w:themeColor="text1"/>
        </w:rPr>
        <w:t xml:space="preserve"> pupil attainmen</w:t>
      </w:r>
      <w:r w:rsidR="00A95434" w:rsidRPr="00794391">
        <w:rPr>
          <w:rFonts w:ascii="Arial" w:hAnsi="Arial" w:cs="Arial"/>
          <w:color w:val="000000" w:themeColor="text1"/>
        </w:rPr>
        <w:t>t</w:t>
      </w:r>
      <w:r w:rsidR="00673185" w:rsidRPr="00794391">
        <w:rPr>
          <w:rFonts w:ascii="Arial" w:hAnsi="Arial" w:cs="Arial"/>
          <w:color w:val="000000" w:themeColor="text1"/>
        </w:rPr>
        <w:t xml:space="preserve">. Whilst findings did support this notion, our findings also suggested that </w:t>
      </w:r>
      <w:r w:rsidR="00A9068E" w:rsidRPr="00794391">
        <w:rPr>
          <w:rFonts w:ascii="Arial" w:hAnsi="Arial" w:cs="Arial"/>
          <w:color w:val="000000" w:themeColor="text1"/>
        </w:rPr>
        <w:t>attainment</w:t>
      </w:r>
      <w:r w:rsidR="00673185" w:rsidRPr="00794391">
        <w:rPr>
          <w:rFonts w:ascii="Arial" w:hAnsi="Arial" w:cs="Arial"/>
          <w:color w:val="000000" w:themeColor="text1"/>
        </w:rPr>
        <w:t xml:space="preserve"> is not the only factor that can cause a pupil to dominate, positively contribute or not contribute at all</w:t>
      </w:r>
      <w:r w:rsidR="008A1A2C" w:rsidRPr="00794391">
        <w:rPr>
          <w:rFonts w:ascii="Arial" w:hAnsi="Arial" w:cs="Arial"/>
          <w:color w:val="000000" w:themeColor="text1"/>
        </w:rPr>
        <w:t>,</w:t>
      </w:r>
      <w:r w:rsidR="00673185" w:rsidRPr="00794391">
        <w:rPr>
          <w:rFonts w:ascii="Arial" w:hAnsi="Arial" w:cs="Arial"/>
          <w:color w:val="000000" w:themeColor="text1"/>
        </w:rPr>
        <w:t xml:space="preserve"> towards group work in a mixed ability setting</w:t>
      </w:r>
      <w:r w:rsidR="00024E00" w:rsidRPr="00794391">
        <w:rPr>
          <w:rFonts w:ascii="Arial" w:hAnsi="Arial" w:cs="Arial"/>
          <w:color w:val="000000" w:themeColor="text1"/>
        </w:rPr>
        <w:t>.</w:t>
      </w:r>
      <w:r w:rsidR="005B30F5">
        <w:rPr>
          <w:rFonts w:ascii="Arial" w:hAnsi="Arial" w:cs="Arial"/>
          <w:color w:val="000000" w:themeColor="text1"/>
        </w:rPr>
        <w:t xml:space="preserve"> Gender stereotypes of females being higher attainers</w:t>
      </w:r>
      <w:r w:rsidR="00E55BA3">
        <w:rPr>
          <w:rFonts w:ascii="Arial" w:hAnsi="Arial" w:cs="Arial"/>
          <w:color w:val="000000" w:themeColor="text1"/>
        </w:rPr>
        <w:t xml:space="preserve"> </w:t>
      </w:r>
      <w:r w:rsidR="005B30F5">
        <w:rPr>
          <w:rFonts w:ascii="Arial" w:hAnsi="Arial" w:cs="Arial"/>
          <w:color w:val="000000" w:themeColor="text1"/>
        </w:rPr>
        <w:t>however</w:t>
      </w:r>
      <w:r w:rsidR="00E55BA3">
        <w:rPr>
          <w:rFonts w:ascii="Arial" w:hAnsi="Arial" w:cs="Arial"/>
          <w:color w:val="000000" w:themeColor="text1"/>
        </w:rPr>
        <w:t>,</w:t>
      </w:r>
      <w:r w:rsidR="005B30F5">
        <w:rPr>
          <w:rFonts w:ascii="Arial" w:hAnsi="Arial" w:cs="Arial"/>
          <w:color w:val="000000" w:themeColor="text1"/>
        </w:rPr>
        <w:t xml:space="preserve"> were somewhat present.</w:t>
      </w:r>
      <w:r w:rsidR="00024E00" w:rsidRPr="00794391">
        <w:rPr>
          <w:rFonts w:ascii="Arial" w:hAnsi="Arial" w:cs="Arial"/>
          <w:color w:val="000000" w:themeColor="text1"/>
        </w:rPr>
        <w:t xml:space="preserve"> I</w:t>
      </w:r>
      <w:r w:rsidR="002C5D50" w:rsidRPr="00794391">
        <w:rPr>
          <w:rFonts w:ascii="Arial" w:hAnsi="Arial" w:cs="Arial"/>
          <w:color w:val="000000" w:themeColor="text1"/>
        </w:rPr>
        <w:t xml:space="preserve">t could be </w:t>
      </w:r>
      <w:r w:rsidR="00241FEE" w:rsidRPr="00794391">
        <w:rPr>
          <w:rFonts w:ascii="Arial" w:hAnsi="Arial" w:cs="Arial"/>
          <w:color w:val="000000" w:themeColor="text1"/>
        </w:rPr>
        <w:t>argued</w:t>
      </w:r>
      <w:r w:rsidR="002C5D50" w:rsidRPr="00794391">
        <w:rPr>
          <w:rFonts w:ascii="Arial" w:hAnsi="Arial" w:cs="Arial"/>
          <w:color w:val="000000" w:themeColor="text1"/>
        </w:rPr>
        <w:t xml:space="preserve"> that pre</w:t>
      </w:r>
      <w:r w:rsidR="00C86756" w:rsidRPr="00794391">
        <w:rPr>
          <w:rFonts w:ascii="Arial" w:hAnsi="Arial" w:cs="Arial"/>
          <w:color w:val="000000" w:themeColor="text1"/>
        </w:rPr>
        <w:t>-</w:t>
      </w:r>
      <w:r w:rsidR="002C5D50" w:rsidRPr="00794391">
        <w:rPr>
          <w:rFonts w:ascii="Arial" w:hAnsi="Arial" w:cs="Arial"/>
          <w:color w:val="000000" w:themeColor="text1"/>
        </w:rPr>
        <w:t>conceived expectations of what</w:t>
      </w:r>
      <w:r w:rsidR="007D0071" w:rsidRPr="00794391">
        <w:rPr>
          <w:rFonts w:ascii="Arial" w:hAnsi="Arial" w:cs="Arial"/>
          <w:color w:val="000000" w:themeColor="text1"/>
        </w:rPr>
        <w:t xml:space="preserve"> </w:t>
      </w:r>
      <w:r w:rsidR="007775A2" w:rsidRPr="00794391">
        <w:rPr>
          <w:rFonts w:ascii="Arial" w:hAnsi="Arial" w:cs="Arial"/>
          <w:color w:val="000000" w:themeColor="text1"/>
        </w:rPr>
        <w:t>findings would</w:t>
      </w:r>
      <w:r w:rsidR="003A0F2E" w:rsidRPr="00794391">
        <w:rPr>
          <w:rFonts w:ascii="Arial" w:hAnsi="Arial" w:cs="Arial"/>
          <w:color w:val="000000" w:themeColor="text1"/>
        </w:rPr>
        <w:t xml:space="preserve"> show</w:t>
      </w:r>
      <w:r w:rsidR="007D0071" w:rsidRPr="00794391">
        <w:rPr>
          <w:rFonts w:ascii="Arial" w:hAnsi="Arial" w:cs="Arial"/>
          <w:color w:val="000000" w:themeColor="text1"/>
        </w:rPr>
        <w:t xml:space="preserve"> were present</w:t>
      </w:r>
      <w:r w:rsidR="002C5D50" w:rsidRPr="00794391">
        <w:rPr>
          <w:rFonts w:ascii="Arial" w:hAnsi="Arial" w:cs="Arial"/>
          <w:color w:val="000000" w:themeColor="text1"/>
        </w:rPr>
        <w:t xml:space="preserve">, </w:t>
      </w:r>
      <w:r w:rsidR="00EB0313" w:rsidRPr="00794391">
        <w:rPr>
          <w:rFonts w:ascii="Arial" w:hAnsi="Arial" w:cs="Arial"/>
          <w:color w:val="000000" w:themeColor="text1"/>
        </w:rPr>
        <w:t>which could render our research biased however, the research introduced</w:t>
      </w:r>
      <w:r w:rsidR="00E32E9C" w:rsidRPr="00794391">
        <w:rPr>
          <w:rFonts w:ascii="Arial" w:hAnsi="Arial" w:cs="Arial"/>
          <w:color w:val="000000" w:themeColor="text1"/>
        </w:rPr>
        <w:t xml:space="preserve"> </w:t>
      </w:r>
      <w:r w:rsidR="00EB0313" w:rsidRPr="00794391">
        <w:rPr>
          <w:rFonts w:ascii="Arial" w:hAnsi="Arial" w:cs="Arial"/>
          <w:color w:val="000000" w:themeColor="text1"/>
        </w:rPr>
        <w:t>various findings as discussed above. I had zero preconceptions prior to this; hence, this supports the notion that</w:t>
      </w:r>
      <w:r w:rsidR="00D5551A" w:rsidRPr="00794391">
        <w:rPr>
          <w:rFonts w:ascii="Arial" w:hAnsi="Arial" w:cs="Arial"/>
          <w:color w:val="000000" w:themeColor="text1"/>
        </w:rPr>
        <w:t xml:space="preserve"> </w:t>
      </w:r>
      <w:r w:rsidR="00EB0313" w:rsidRPr="00794391">
        <w:rPr>
          <w:rFonts w:ascii="Arial" w:hAnsi="Arial" w:cs="Arial"/>
          <w:color w:val="000000" w:themeColor="text1"/>
        </w:rPr>
        <w:t xml:space="preserve">research was unbiased and not bound by preconceived ideas. </w:t>
      </w:r>
    </w:p>
    <w:p w14:paraId="4DA1E972" w14:textId="77777777" w:rsidR="00962976" w:rsidRPr="00794391" w:rsidRDefault="00962976" w:rsidP="00386206">
      <w:pPr>
        <w:rPr>
          <w:rFonts w:ascii="Arial" w:hAnsi="Arial" w:cs="Arial"/>
          <w:color w:val="000000" w:themeColor="text1"/>
        </w:rPr>
      </w:pPr>
    </w:p>
    <w:p w14:paraId="7119C941" w14:textId="46995A01" w:rsidR="00EE76E2" w:rsidRPr="00794391" w:rsidRDefault="00671CE9" w:rsidP="00386206">
      <w:pPr>
        <w:rPr>
          <w:rFonts w:ascii="Arial" w:hAnsi="Arial" w:cs="Arial"/>
          <w:color w:val="000000" w:themeColor="text1"/>
        </w:rPr>
      </w:pPr>
      <w:r w:rsidRPr="00794391">
        <w:rPr>
          <w:rFonts w:ascii="Arial" w:hAnsi="Arial" w:cs="Arial"/>
          <w:color w:val="000000" w:themeColor="text1"/>
        </w:rPr>
        <w:t>I would say that the findings cannot be generalised,</w:t>
      </w:r>
      <w:r w:rsidR="00F46F4A" w:rsidRPr="00794391">
        <w:rPr>
          <w:rFonts w:ascii="Arial" w:hAnsi="Arial" w:cs="Arial"/>
          <w:color w:val="000000" w:themeColor="text1"/>
        </w:rPr>
        <w:t xml:space="preserve"> </w:t>
      </w:r>
      <w:r w:rsidRPr="00794391">
        <w:rPr>
          <w:rFonts w:ascii="Arial" w:hAnsi="Arial" w:cs="Arial"/>
          <w:color w:val="000000" w:themeColor="text1"/>
        </w:rPr>
        <w:t>I do believe personality and external factors impact a pupil’s attitude towards learning</w:t>
      </w:r>
      <w:r w:rsidR="00EE1B66" w:rsidRPr="00794391">
        <w:rPr>
          <w:rFonts w:ascii="Arial" w:hAnsi="Arial" w:cs="Arial"/>
          <w:color w:val="000000" w:themeColor="text1"/>
        </w:rPr>
        <w:t xml:space="preserve"> and attainment</w:t>
      </w:r>
      <w:r w:rsidR="004A1ADE" w:rsidRPr="00794391">
        <w:rPr>
          <w:rFonts w:ascii="Arial" w:hAnsi="Arial" w:cs="Arial"/>
          <w:color w:val="000000" w:themeColor="text1"/>
        </w:rPr>
        <w:t>.</w:t>
      </w:r>
      <w:r w:rsidR="00E44BF6" w:rsidRPr="00794391">
        <w:rPr>
          <w:rFonts w:ascii="Arial" w:hAnsi="Arial" w:cs="Arial"/>
          <w:color w:val="000000" w:themeColor="text1"/>
        </w:rPr>
        <w:t xml:space="preserve"> </w:t>
      </w:r>
      <w:r w:rsidR="00140CE3" w:rsidRPr="00794391">
        <w:rPr>
          <w:rFonts w:ascii="Arial" w:hAnsi="Arial" w:cs="Arial"/>
          <w:color w:val="000000" w:themeColor="text1"/>
        </w:rPr>
        <w:t>Studies show that</w:t>
      </w:r>
      <w:r w:rsidR="00A00DD1" w:rsidRPr="00794391">
        <w:rPr>
          <w:rFonts w:ascii="Arial" w:hAnsi="Arial" w:cs="Arial"/>
          <w:color w:val="000000" w:themeColor="text1"/>
        </w:rPr>
        <w:t xml:space="preserve"> “emotional stability and openness” does in-fact contribute towards academic success</w:t>
      </w:r>
      <w:r w:rsidR="00ED195A" w:rsidRPr="00794391">
        <w:rPr>
          <w:rFonts w:ascii="Arial" w:hAnsi="Arial" w:cs="Arial"/>
          <w:color w:val="000000" w:themeColor="text1"/>
        </w:rPr>
        <w:t xml:space="preserve"> </w:t>
      </w:r>
      <w:sdt>
        <w:sdtPr>
          <w:rPr>
            <w:rFonts w:ascii="Arial" w:hAnsi="Arial" w:cs="Arial"/>
          </w:rPr>
          <w:id w:val="-1824809754"/>
          <w:citation/>
        </w:sdtPr>
        <w:sdtContent>
          <w:r w:rsidR="00ED195A" w:rsidRPr="00794391">
            <w:rPr>
              <w:rFonts w:ascii="Arial" w:hAnsi="Arial" w:cs="Arial"/>
            </w:rPr>
            <w:fldChar w:fldCharType="begin"/>
          </w:r>
          <w:r w:rsidR="00ED195A" w:rsidRPr="00794391">
            <w:rPr>
              <w:rFonts w:ascii="Arial" w:hAnsi="Arial" w:cs="Arial"/>
            </w:rPr>
            <w:instrText xml:space="preserve">CITATION Big11 \l 2057 </w:instrText>
          </w:r>
          <w:r w:rsidR="00ED195A" w:rsidRPr="00794391">
            <w:rPr>
              <w:rFonts w:ascii="Arial" w:hAnsi="Arial" w:cs="Arial"/>
            </w:rPr>
            <w:fldChar w:fldCharType="separate"/>
          </w:r>
          <w:r w:rsidR="00ED195A" w:rsidRPr="00794391">
            <w:rPr>
              <w:rFonts w:ascii="Arial" w:hAnsi="Arial" w:cs="Arial"/>
              <w:noProof/>
            </w:rPr>
            <w:t>(O'Connell &amp; Sheikh, 2011)</w:t>
          </w:r>
          <w:r w:rsidR="00ED195A" w:rsidRPr="00794391">
            <w:rPr>
              <w:rFonts w:ascii="Arial" w:hAnsi="Arial" w:cs="Arial"/>
            </w:rPr>
            <w:fldChar w:fldCharType="end"/>
          </w:r>
        </w:sdtContent>
      </w:sdt>
      <w:r w:rsidR="00ED195A" w:rsidRPr="00794391">
        <w:rPr>
          <w:rFonts w:ascii="Arial" w:hAnsi="Arial" w:cs="Arial"/>
        </w:rPr>
        <w:t>,</w:t>
      </w:r>
      <w:r w:rsidR="00140CE3" w:rsidRPr="00794391">
        <w:rPr>
          <w:rFonts w:ascii="Arial" w:hAnsi="Arial" w:cs="Arial"/>
          <w:color w:val="000000" w:themeColor="text1"/>
        </w:rPr>
        <w:t xml:space="preserve"> thus strengthening my view</w:t>
      </w:r>
      <w:r w:rsidR="00A00DD1" w:rsidRPr="00794391">
        <w:rPr>
          <w:rFonts w:ascii="Arial" w:hAnsi="Arial" w:cs="Arial"/>
          <w:color w:val="000000" w:themeColor="text1"/>
        </w:rPr>
        <w:t xml:space="preserve">. </w:t>
      </w:r>
      <w:r w:rsidR="00F469CC" w:rsidRPr="00794391">
        <w:rPr>
          <w:rFonts w:ascii="Arial" w:hAnsi="Arial" w:cs="Arial"/>
          <w:color w:val="000000" w:themeColor="text1"/>
        </w:rPr>
        <w:t>It is important to consider that our findings could be different had we chosen</w:t>
      </w:r>
      <w:r w:rsidR="008F0196" w:rsidRPr="00794391">
        <w:rPr>
          <w:rFonts w:ascii="Arial" w:hAnsi="Arial" w:cs="Arial"/>
          <w:color w:val="000000" w:themeColor="text1"/>
        </w:rPr>
        <w:t xml:space="preserve"> nine </w:t>
      </w:r>
      <w:r w:rsidR="00F469CC" w:rsidRPr="00794391">
        <w:rPr>
          <w:rFonts w:ascii="Arial" w:hAnsi="Arial" w:cs="Arial"/>
          <w:color w:val="000000" w:themeColor="text1"/>
        </w:rPr>
        <w:t>different focus pupils</w:t>
      </w:r>
      <w:r w:rsidR="00973304" w:rsidRPr="00794391">
        <w:rPr>
          <w:rFonts w:ascii="Arial" w:hAnsi="Arial" w:cs="Arial"/>
          <w:color w:val="000000" w:themeColor="text1"/>
        </w:rPr>
        <w:t xml:space="preserve"> from a different school or even a different country, </w:t>
      </w:r>
      <w:r w:rsidRPr="00794391">
        <w:rPr>
          <w:rFonts w:ascii="Arial" w:hAnsi="Arial" w:cs="Arial"/>
          <w:color w:val="000000" w:themeColor="text1"/>
        </w:rPr>
        <w:t>I do not believe the findings would be the same</w:t>
      </w:r>
      <w:r w:rsidR="002602EC" w:rsidRPr="00794391">
        <w:rPr>
          <w:rFonts w:ascii="Arial" w:hAnsi="Arial" w:cs="Arial"/>
          <w:color w:val="000000" w:themeColor="text1"/>
        </w:rPr>
        <w:t>.</w:t>
      </w:r>
      <w:r w:rsidRPr="00794391">
        <w:rPr>
          <w:rFonts w:ascii="Arial" w:hAnsi="Arial" w:cs="Arial"/>
          <w:color w:val="000000" w:themeColor="text1"/>
        </w:rPr>
        <w:t xml:space="preserve"> </w:t>
      </w:r>
    </w:p>
    <w:p w14:paraId="3E1ECA8C" w14:textId="77777777" w:rsidR="00962976" w:rsidRPr="00794391" w:rsidRDefault="00962976" w:rsidP="00386206">
      <w:pPr>
        <w:rPr>
          <w:rFonts w:ascii="Arial" w:hAnsi="Arial" w:cs="Arial"/>
          <w:color w:val="000000" w:themeColor="text1"/>
        </w:rPr>
      </w:pPr>
    </w:p>
    <w:p w14:paraId="054ABCFA" w14:textId="1795F540" w:rsidR="00C86756" w:rsidRPr="00794391" w:rsidRDefault="00EE1B66" w:rsidP="00B8416F">
      <w:pPr>
        <w:rPr>
          <w:rFonts w:ascii="Arial" w:hAnsi="Arial" w:cs="Arial"/>
          <w:color w:val="000000" w:themeColor="text1"/>
        </w:rPr>
      </w:pPr>
      <w:r w:rsidRPr="00794391">
        <w:rPr>
          <w:rFonts w:ascii="Arial" w:hAnsi="Arial" w:cs="Arial"/>
          <w:color w:val="000000" w:themeColor="text1"/>
        </w:rPr>
        <w:t>During</w:t>
      </w:r>
      <w:r w:rsidR="00C86756" w:rsidRPr="00794391">
        <w:rPr>
          <w:rFonts w:ascii="Arial" w:hAnsi="Arial" w:cs="Arial"/>
          <w:color w:val="000000" w:themeColor="text1"/>
        </w:rPr>
        <w:t xml:space="preserve"> my </w:t>
      </w:r>
      <w:r w:rsidR="00526864" w:rsidRPr="00794391">
        <w:rPr>
          <w:rFonts w:ascii="Arial" w:hAnsi="Arial" w:cs="Arial"/>
          <w:color w:val="000000" w:themeColor="text1"/>
        </w:rPr>
        <w:t>teaching practice going forwards</w:t>
      </w:r>
      <w:r w:rsidR="00C86756" w:rsidRPr="00794391">
        <w:rPr>
          <w:rFonts w:ascii="Arial" w:hAnsi="Arial" w:cs="Arial"/>
          <w:color w:val="000000" w:themeColor="text1"/>
        </w:rPr>
        <w:t>, I will en</w:t>
      </w:r>
      <w:r w:rsidR="008A1A2C" w:rsidRPr="00794391">
        <w:rPr>
          <w:rFonts w:ascii="Arial" w:hAnsi="Arial" w:cs="Arial"/>
          <w:color w:val="000000" w:themeColor="text1"/>
        </w:rPr>
        <w:t>courage</w:t>
      </w:r>
      <w:r w:rsidR="00C86756" w:rsidRPr="00794391">
        <w:rPr>
          <w:rFonts w:ascii="Arial" w:hAnsi="Arial" w:cs="Arial"/>
          <w:color w:val="000000" w:themeColor="text1"/>
        </w:rPr>
        <w:t xml:space="preserve"> my pupils to </w:t>
      </w:r>
      <w:r w:rsidR="00C86756" w:rsidRPr="00794391">
        <w:rPr>
          <w:rFonts w:ascii="Arial" w:hAnsi="Arial" w:cs="Arial"/>
        </w:rPr>
        <w:t>believe that group work in a mixed abilit</w:t>
      </w:r>
      <w:r w:rsidRPr="00794391">
        <w:rPr>
          <w:rFonts w:ascii="Arial" w:hAnsi="Arial" w:cs="Arial"/>
        </w:rPr>
        <w:t xml:space="preserve">y setting can be a positive </w:t>
      </w:r>
      <w:r w:rsidRPr="00794391">
        <w:rPr>
          <w:rFonts w:ascii="Arial" w:hAnsi="Arial" w:cs="Arial"/>
          <w:color w:val="000000" w:themeColor="text1"/>
        </w:rPr>
        <w:t>experience</w:t>
      </w:r>
      <w:r w:rsidR="004F1E0D" w:rsidRPr="00794391">
        <w:rPr>
          <w:rFonts w:ascii="Arial" w:hAnsi="Arial" w:cs="Arial"/>
          <w:color w:val="000000" w:themeColor="text1"/>
        </w:rPr>
        <w:t>,</w:t>
      </w:r>
      <w:r w:rsidR="00B964C7" w:rsidRPr="00794391">
        <w:rPr>
          <w:rFonts w:ascii="Arial" w:hAnsi="Arial" w:cs="Arial"/>
          <w:color w:val="000000" w:themeColor="text1"/>
        </w:rPr>
        <w:t xml:space="preserve"> as</w:t>
      </w:r>
      <w:r w:rsidR="004F1E0D" w:rsidRPr="00794391">
        <w:rPr>
          <w:rFonts w:ascii="Arial" w:hAnsi="Arial" w:cs="Arial"/>
          <w:color w:val="000000" w:themeColor="text1"/>
        </w:rPr>
        <w:t xml:space="preserve"> </w:t>
      </w:r>
      <w:r w:rsidRPr="00794391">
        <w:rPr>
          <w:rFonts w:ascii="Arial" w:hAnsi="Arial" w:cs="Arial"/>
          <w:color w:val="000000" w:themeColor="text1"/>
        </w:rPr>
        <w:t xml:space="preserve">collaborative learning if prepared and directed, </w:t>
      </w:r>
      <w:r w:rsidR="00C86756" w:rsidRPr="00794391">
        <w:rPr>
          <w:rFonts w:ascii="Arial" w:hAnsi="Arial" w:cs="Arial"/>
          <w:color w:val="000000" w:themeColor="text1"/>
        </w:rPr>
        <w:t xml:space="preserve">can </w:t>
      </w:r>
      <w:r w:rsidR="004047CC" w:rsidRPr="00794391">
        <w:rPr>
          <w:rFonts w:ascii="Arial" w:hAnsi="Arial" w:cs="Arial"/>
          <w:color w:val="000000" w:themeColor="text1"/>
        </w:rPr>
        <w:t xml:space="preserve">also </w:t>
      </w:r>
      <w:r w:rsidR="00C86756" w:rsidRPr="00794391">
        <w:rPr>
          <w:rFonts w:ascii="Arial" w:hAnsi="Arial" w:cs="Arial"/>
          <w:color w:val="000000" w:themeColor="text1"/>
        </w:rPr>
        <w:t>benefit u</w:t>
      </w:r>
      <w:r w:rsidR="00774E7D" w:rsidRPr="00794391">
        <w:rPr>
          <w:rFonts w:ascii="Arial" w:hAnsi="Arial" w:cs="Arial"/>
          <w:color w:val="000000" w:themeColor="text1"/>
        </w:rPr>
        <w:t>s</w:t>
      </w:r>
      <w:r w:rsidR="00C86756" w:rsidRPr="00794391">
        <w:rPr>
          <w:rFonts w:ascii="Arial" w:hAnsi="Arial" w:cs="Arial"/>
          <w:color w:val="000000" w:themeColor="text1"/>
        </w:rPr>
        <w:t xml:space="preserve"> in many ways</w:t>
      </w:r>
      <w:r w:rsidR="00E3191E" w:rsidRPr="00794391">
        <w:rPr>
          <w:rFonts w:ascii="Arial" w:hAnsi="Arial" w:cs="Arial"/>
          <w:color w:val="000000" w:themeColor="text1"/>
        </w:rPr>
        <w:t>. Social constructivist theory would agree with this</w:t>
      </w:r>
      <w:r w:rsidR="000D3F4A">
        <w:rPr>
          <w:rFonts w:ascii="Arial" w:hAnsi="Arial" w:cs="Arial"/>
          <w:color w:val="000000" w:themeColor="text1"/>
        </w:rPr>
        <w:t xml:space="preserve"> (University College Dublin, 2020)</w:t>
      </w:r>
      <w:r w:rsidR="00F32BD6" w:rsidRPr="00794391">
        <w:rPr>
          <w:rFonts w:ascii="Arial" w:hAnsi="Arial" w:cs="Arial"/>
        </w:rPr>
        <w:t xml:space="preserve">. </w:t>
      </w:r>
      <w:r w:rsidR="00737E47" w:rsidRPr="00794391">
        <w:rPr>
          <w:rFonts w:ascii="Arial" w:hAnsi="Arial" w:cs="Arial"/>
          <w:color w:val="000000" w:themeColor="text1"/>
        </w:rPr>
        <w:t>Research findings</w:t>
      </w:r>
      <w:r w:rsidR="00B55246" w:rsidRPr="00794391">
        <w:rPr>
          <w:rFonts w:ascii="Arial" w:hAnsi="Arial" w:cs="Arial"/>
          <w:color w:val="000000" w:themeColor="text1"/>
        </w:rPr>
        <w:t xml:space="preserve"> </w:t>
      </w:r>
      <w:r w:rsidR="00F060C1" w:rsidRPr="00794391">
        <w:rPr>
          <w:rFonts w:ascii="Arial" w:hAnsi="Arial" w:cs="Arial"/>
          <w:color w:val="000000" w:themeColor="text1"/>
        </w:rPr>
        <w:t>suggested that pupils prefer to work with those who they feel most comfortable around, however e</w:t>
      </w:r>
      <w:r w:rsidR="00C86756" w:rsidRPr="00794391">
        <w:rPr>
          <w:rFonts w:ascii="Arial" w:hAnsi="Arial" w:cs="Arial"/>
          <w:color w:val="000000" w:themeColor="text1"/>
        </w:rPr>
        <w:t>ncouraging pupils to work with peers who they would not necessarily choose to work with</w:t>
      </w:r>
      <w:r w:rsidR="00AA00AF" w:rsidRPr="00794391">
        <w:rPr>
          <w:rFonts w:ascii="Arial" w:hAnsi="Arial" w:cs="Arial"/>
          <w:color w:val="000000" w:themeColor="text1"/>
        </w:rPr>
        <w:t xml:space="preserve">, </w:t>
      </w:r>
      <w:r w:rsidR="00C86756" w:rsidRPr="00794391">
        <w:rPr>
          <w:rFonts w:ascii="Arial" w:hAnsi="Arial" w:cs="Arial"/>
          <w:color w:val="000000" w:themeColor="text1"/>
        </w:rPr>
        <w:t xml:space="preserve">helps </w:t>
      </w:r>
      <w:r w:rsidR="006774A0" w:rsidRPr="00794391">
        <w:rPr>
          <w:rFonts w:ascii="Arial" w:hAnsi="Arial" w:cs="Arial"/>
          <w:color w:val="000000" w:themeColor="text1"/>
        </w:rPr>
        <w:t>equip them with the skills to become “</w:t>
      </w:r>
      <w:r w:rsidR="00AE66D5" w:rsidRPr="00794391">
        <w:rPr>
          <w:rFonts w:ascii="Arial" w:hAnsi="Arial" w:cs="Arial"/>
          <w:color w:val="000000" w:themeColor="text1"/>
        </w:rPr>
        <w:t xml:space="preserve">healthy, </w:t>
      </w:r>
      <w:r w:rsidR="006774A0" w:rsidRPr="00794391">
        <w:rPr>
          <w:rFonts w:ascii="Arial" w:hAnsi="Arial" w:cs="Arial"/>
          <w:color w:val="000000" w:themeColor="text1"/>
        </w:rPr>
        <w:t>confident individuals” (Donaldson, 2015</w:t>
      </w:r>
      <w:r w:rsidR="00451EC5" w:rsidRPr="00794391">
        <w:rPr>
          <w:rFonts w:ascii="Arial" w:hAnsi="Arial" w:cs="Arial"/>
          <w:color w:val="000000" w:themeColor="text1"/>
        </w:rPr>
        <w:t>, p</w:t>
      </w:r>
      <w:r w:rsidR="00240BC4">
        <w:rPr>
          <w:rFonts w:ascii="Arial" w:hAnsi="Arial" w:cs="Arial"/>
          <w:color w:val="000000" w:themeColor="text1"/>
        </w:rPr>
        <w:t xml:space="preserve">. </w:t>
      </w:r>
      <w:r w:rsidR="006774A0" w:rsidRPr="00794391">
        <w:rPr>
          <w:rFonts w:ascii="Arial" w:hAnsi="Arial" w:cs="Arial"/>
          <w:color w:val="000000" w:themeColor="text1"/>
        </w:rPr>
        <w:t>33)</w:t>
      </w:r>
      <w:r w:rsidR="00AE66D5" w:rsidRPr="00240BC4">
        <w:rPr>
          <w:rFonts w:ascii="Arial" w:hAnsi="Arial" w:cs="Arial"/>
          <w:color w:val="000000" w:themeColor="text1"/>
        </w:rPr>
        <w:t>,</w:t>
      </w:r>
      <w:r w:rsidR="00AE66D5" w:rsidRPr="00794391">
        <w:rPr>
          <w:rFonts w:ascii="Arial" w:hAnsi="Arial" w:cs="Arial"/>
          <w:color w:val="FF0000"/>
        </w:rPr>
        <w:t xml:space="preserve"> </w:t>
      </w:r>
      <w:r w:rsidR="000927C5" w:rsidRPr="00794391">
        <w:rPr>
          <w:rFonts w:ascii="Arial" w:hAnsi="Arial" w:cs="Arial"/>
        </w:rPr>
        <w:t>enabl</w:t>
      </w:r>
      <w:r w:rsidR="00C0354F" w:rsidRPr="00794391">
        <w:rPr>
          <w:rFonts w:ascii="Arial" w:hAnsi="Arial" w:cs="Arial"/>
        </w:rPr>
        <w:t>ing</w:t>
      </w:r>
      <w:r w:rsidR="000927C5" w:rsidRPr="00794391">
        <w:rPr>
          <w:rFonts w:ascii="Arial" w:hAnsi="Arial" w:cs="Arial"/>
        </w:rPr>
        <w:t xml:space="preserve"> pupils to build positive relationships and develop their resilience</w:t>
      </w:r>
      <w:r w:rsidR="0006407F" w:rsidRPr="00794391">
        <w:rPr>
          <w:rFonts w:ascii="Arial" w:hAnsi="Arial" w:cs="Arial"/>
        </w:rPr>
        <w:t xml:space="preserve">, enforcing one of the </w:t>
      </w:r>
      <w:r w:rsidR="007C61B8">
        <w:rPr>
          <w:rFonts w:ascii="Arial" w:hAnsi="Arial" w:cs="Arial"/>
        </w:rPr>
        <w:t>F</w:t>
      </w:r>
      <w:r w:rsidR="0006407F" w:rsidRPr="00794391">
        <w:rPr>
          <w:rFonts w:ascii="Arial" w:hAnsi="Arial" w:cs="Arial"/>
        </w:rPr>
        <w:t xml:space="preserve">our </w:t>
      </w:r>
      <w:r w:rsidR="007C61B8">
        <w:rPr>
          <w:rFonts w:ascii="Arial" w:hAnsi="Arial" w:cs="Arial"/>
        </w:rPr>
        <w:t>P</w:t>
      </w:r>
      <w:r w:rsidR="0006407F" w:rsidRPr="00794391">
        <w:rPr>
          <w:rFonts w:ascii="Arial" w:hAnsi="Arial" w:cs="Arial"/>
        </w:rPr>
        <w:t>urposes of The New Curriculum for Wales</w:t>
      </w:r>
      <w:r w:rsidR="000927C5" w:rsidRPr="00794391">
        <w:rPr>
          <w:rFonts w:ascii="Arial" w:hAnsi="Arial" w:cs="Arial"/>
        </w:rPr>
        <w:t xml:space="preserve"> (Donaldson, 2015). </w:t>
      </w:r>
      <w:r w:rsidR="00F060C1" w:rsidRPr="00794391">
        <w:rPr>
          <w:rFonts w:ascii="Arial" w:hAnsi="Arial" w:cs="Arial"/>
          <w:color w:val="000000" w:themeColor="text1"/>
        </w:rPr>
        <w:t>Stepping outside of the</w:t>
      </w:r>
      <w:r w:rsidR="00BB3D50" w:rsidRPr="00794391">
        <w:rPr>
          <w:rFonts w:ascii="Arial" w:hAnsi="Arial" w:cs="Arial"/>
          <w:color w:val="000000" w:themeColor="text1"/>
        </w:rPr>
        <w:t>ir</w:t>
      </w:r>
      <w:r w:rsidR="00F060C1" w:rsidRPr="00794391">
        <w:rPr>
          <w:rFonts w:ascii="Arial" w:hAnsi="Arial" w:cs="Arial"/>
          <w:color w:val="000000" w:themeColor="text1"/>
        </w:rPr>
        <w:t xml:space="preserve"> perceived comfort zone enables pupils to experience opportunities to broaden their skill </w:t>
      </w:r>
      <w:r w:rsidR="008C256D" w:rsidRPr="00794391">
        <w:rPr>
          <w:rFonts w:ascii="Arial" w:hAnsi="Arial" w:cs="Arial"/>
          <w:color w:val="000000" w:themeColor="text1"/>
        </w:rPr>
        <w:lastRenderedPageBreak/>
        <w:t>set</w:t>
      </w:r>
      <w:r w:rsidR="00FB488A" w:rsidRPr="00794391">
        <w:rPr>
          <w:rFonts w:ascii="Arial" w:hAnsi="Arial" w:cs="Arial"/>
          <w:color w:val="000000" w:themeColor="text1"/>
        </w:rPr>
        <w:t>,</w:t>
      </w:r>
      <w:r w:rsidR="00F060C1" w:rsidRPr="00794391">
        <w:rPr>
          <w:rFonts w:ascii="Arial" w:hAnsi="Arial" w:cs="Arial"/>
          <w:color w:val="000000" w:themeColor="text1"/>
        </w:rPr>
        <w:t xml:space="preserve"> that they would not otherwise have had the opportunity to do. </w:t>
      </w:r>
      <w:r w:rsidR="00DE4BAF" w:rsidRPr="00794391">
        <w:rPr>
          <w:rFonts w:ascii="Arial" w:hAnsi="Arial" w:cs="Arial"/>
          <w:color w:val="000000" w:themeColor="text1"/>
        </w:rPr>
        <w:t xml:space="preserve">Mixed ability group work has the potential to </w:t>
      </w:r>
      <w:r w:rsidR="00555351" w:rsidRPr="00794391">
        <w:rPr>
          <w:rFonts w:ascii="Arial" w:hAnsi="Arial" w:cs="Arial"/>
          <w:color w:val="000000" w:themeColor="text1"/>
        </w:rPr>
        <w:t>enable</w:t>
      </w:r>
      <w:r w:rsidR="00DE4BAF" w:rsidRPr="00794391">
        <w:rPr>
          <w:rFonts w:ascii="Arial" w:hAnsi="Arial" w:cs="Arial"/>
          <w:color w:val="000000" w:themeColor="text1"/>
        </w:rPr>
        <w:t xml:space="preserve"> pupils </w:t>
      </w:r>
      <w:r w:rsidR="00222AA5" w:rsidRPr="00794391">
        <w:rPr>
          <w:rFonts w:ascii="Arial" w:hAnsi="Arial" w:cs="Arial"/>
          <w:color w:val="000000" w:themeColor="text1"/>
        </w:rPr>
        <w:t xml:space="preserve">to </w:t>
      </w:r>
      <w:r w:rsidR="00DE4BAF" w:rsidRPr="00794391">
        <w:rPr>
          <w:rFonts w:ascii="Arial" w:hAnsi="Arial" w:cs="Arial"/>
          <w:color w:val="000000" w:themeColor="text1"/>
        </w:rPr>
        <w:t>learn more</w:t>
      </w:r>
      <w:r w:rsidR="001F44AD" w:rsidRPr="00794391">
        <w:rPr>
          <w:rFonts w:ascii="Arial" w:hAnsi="Arial" w:cs="Arial"/>
          <w:color w:val="000000" w:themeColor="text1"/>
        </w:rPr>
        <w:t xml:space="preserve"> </w:t>
      </w:r>
      <w:r w:rsidR="00F060C1" w:rsidRPr="00794391">
        <w:rPr>
          <w:rFonts w:ascii="Arial" w:hAnsi="Arial" w:cs="Arial"/>
          <w:color w:val="000000" w:themeColor="text1"/>
        </w:rPr>
        <w:t>and therefore aid subject specific learning</w:t>
      </w:r>
      <w:r w:rsidR="002A4E98" w:rsidRPr="00794391">
        <w:rPr>
          <w:rFonts w:ascii="Arial" w:hAnsi="Arial" w:cs="Arial"/>
          <w:color w:val="000000" w:themeColor="text1"/>
        </w:rPr>
        <w:t xml:space="preserve"> as well as</w:t>
      </w:r>
      <w:r w:rsidR="004F1E0D" w:rsidRPr="00794391">
        <w:rPr>
          <w:rFonts w:ascii="Arial" w:hAnsi="Arial" w:cs="Arial"/>
          <w:color w:val="000000" w:themeColor="text1"/>
        </w:rPr>
        <w:t xml:space="preserve"> </w:t>
      </w:r>
      <w:r w:rsidR="002A4E98" w:rsidRPr="00794391">
        <w:rPr>
          <w:rFonts w:ascii="Arial" w:hAnsi="Arial" w:cs="Arial"/>
          <w:color w:val="000000" w:themeColor="text1"/>
        </w:rPr>
        <w:t>cross-curricular learning</w:t>
      </w:r>
      <w:r w:rsidR="00F060C1" w:rsidRPr="00794391">
        <w:rPr>
          <w:rFonts w:ascii="Arial" w:hAnsi="Arial" w:cs="Arial"/>
          <w:color w:val="000000" w:themeColor="text1"/>
        </w:rPr>
        <w:t>.</w:t>
      </w:r>
      <w:r w:rsidR="00DE4BAF" w:rsidRPr="00794391">
        <w:rPr>
          <w:rFonts w:ascii="Arial" w:hAnsi="Arial" w:cs="Arial"/>
          <w:color w:val="000000" w:themeColor="text1"/>
        </w:rPr>
        <w:t xml:space="preserve"> </w:t>
      </w:r>
      <w:r w:rsidR="00F060C1" w:rsidRPr="00794391">
        <w:rPr>
          <w:rFonts w:ascii="Arial" w:hAnsi="Arial" w:cs="Arial"/>
          <w:color w:val="000000" w:themeColor="text1"/>
        </w:rPr>
        <w:t xml:space="preserve">Pupils can be challenged to </w:t>
      </w:r>
      <w:r w:rsidR="00DE4BAF" w:rsidRPr="00794391">
        <w:rPr>
          <w:rFonts w:ascii="Arial" w:hAnsi="Arial" w:cs="Arial"/>
          <w:color w:val="000000" w:themeColor="text1"/>
        </w:rPr>
        <w:t>learn</w:t>
      </w:r>
      <w:r w:rsidR="00F060C1" w:rsidRPr="00794391">
        <w:rPr>
          <w:rFonts w:ascii="Arial" w:hAnsi="Arial" w:cs="Arial"/>
          <w:color w:val="000000" w:themeColor="text1"/>
        </w:rPr>
        <w:t xml:space="preserve"> </w:t>
      </w:r>
      <w:r w:rsidR="008F367A" w:rsidRPr="00794391">
        <w:rPr>
          <w:rFonts w:ascii="Arial" w:hAnsi="Arial" w:cs="Arial"/>
          <w:color w:val="000000" w:themeColor="text1"/>
        </w:rPr>
        <w:t>a variance of</w:t>
      </w:r>
      <w:r w:rsidR="00DE4BAF" w:rsidRPr="00794391">
        <w:rPr>
          <w:rFonts w:ascii="Arial" w:hAnsi="Arial" w:cs="Arial"/>
          <w:color w:val="000000" w:themeColor="text1"/>
        </w:rPr>
        <w:t xml:space="preserve"> valuable life skills</w:t>
      </w:r>
      <w:r w:rsidR="00F060C1" w:rsidRPr="00794391">
        <w:rPr>
          <w:rFonts w:ascii="Arial" w:hAnsi="Arial" w:cs="Arial"/>
          <w:color w:val="000000" w:themeColor="text1"/>
        </w:rPr>
        <w:t>, including communication</w:t>
      </w:r>
      <w:r w:rsidR="002F6BB9" w:rsidRPr="00794391">
        <w:rPr>
          <w:rFonts w:ascii="Arial" w:hAnsi="Arial" w:cs="Arial"/>
          <w:color w:val="000000" w:themeColor="text1"/>
        </w:rPr>
        <w:t>,</w:t>
      </w:r>
      <w:r w:rsidR="009F0D5F" w:rsidRPr="00794391">
        <w:rPr>
          <w:rFonts w:ascii="Arial" w:hAnsi="Arial" w:cs="Arial"/>
          <w:color w:val="000000" w:themeColor="text1"/>
        </w:rPr>
        <w:t xml:space="preserve"> </w:t>
      </w:r>
      <w:r w:rsidR="00497840" w:rsidRPr="00794391">
        <w:rPr>
          <w:rFonts w:ascii="Arial" w:hAnsi="Arial" w:cs="Arial"/>
          <w:color w:val="000000" w:themeColor="text1"/>
        </w:rPr>
        <w:t xml:space="preserve">collaboration </w:t>
      </w:r>
      <w:r w:rsidR="002F6BB9" w:rsidRPr="00794391">
        <w:rPr>
          <w:rFonts w:ascii="Arial" w:hAnsi="Arial" w:cs="Arial"/>
          <w:color w:val="000000" w:themeColor="text1"/>
        </w:rPr>
        <w:t>and the importance of relationship</w:t>
      </w:r>
      <w:r w:rsidR="0033497F" w:rsidRPr="00794391">
        <w:rPr>
          <w:rFonts w:ascii="Arial" w:hAnsi="Arial" w:cs="Arial"/>
          <w:color w:val="000000" w:themeColor="text1"/>
        </w:rPr>
        <w:t>s</w:t>
      </w:r>
      <w:r w:rsidR="00B713D6" w:rsidRPr="00794391">
        <w:rPr>
          <w:rFonts w:ascii="Arial" w:hAnsi="Arial" w:cs="Arial"/>
          <w:color w:val="000000" w:themeColor="text1"/>
        </w:rPr>
        <w:t xml:space="preserve">. </w:t>
      </w:r>
    </w:p>
    <w:p w14:paraId="50EC4A6A" w14:textId="77777777" w:rsidR="0086256E" w:rsidRPr="00794391" w:rsidRDefault="0086256E" w:rsidP="00B8416F">
      <w:pPr>
        <w:rPr>
          <w:rFonts w:ascii="Arial" w:hAnsi="Arial" w:cs="Arial"/>
          <w:color w:val="000000" w:themeColor="text1"/>
        </w:rPr>
      </w:pPr>
    </w:p>
    <w:p w14:paraId="5A94AC81" w14:textId="64DC0A3B" w:rsidR="00A561D0" w:rsidRPr="00794391" w:rsidRDefault="002F6BB9" w:rsidP="00B8416F">
      <w:pPr>
        <w:rPr>
          <w:rFonts w:ascii="Arial" w:hAnsi="Arial" w:cs="Arial"/>
          <w:color w:val="000000" w:themeColor="text1"/>
        </w:rPr>
      </w:pPr>
      <w:r w:rsidRPr="00794391">
        <w:rPr>
          <w:rFonts w:ascii="Arial" w:hAnsi="Arial" w:cs="Arial"/>
        </w:rPr>
        <w:t>Moving forward, and on reflection, t</w:t>
      </w:r>
      <w:r w:rsidR="006A4F59" w:rsidRPr="00794391">
        <w:rPr>
          <w:rFonts w:ascii="Arial" w:hAnsi="Arial" w:cs="Arial"/>
        </w:rPr>
        <w:t xml:space="preserve">his research project </w:t>
      </w:r>
      <w:r w:rsidR="00004FC9" w:rsidRPr="00794391">
        <w:rPr>
          <w:rFonts w:ascii="Arial" w:hAnsi="Arial" w:cs="Arial"/>
        </w:rPr>
        <w:t>has enabled me to develop my pedagogy and recognise the importance of pupil voice</w:t>
      </w:r>
      <w:r w:rsidR="005D3437" w:rsidRPr="00794391">
        <w:rPr>
          <w:rFonts w:ascii="Arial" w:hAnsi="Arial" w:cs="Arial"/>
        </w:rPr>
        <w:t xml:space="preserve">. In the words of </w:t>
      </w:r>
      <w:r w:rsidR="00004FC9" w:rsidRPr="00794391">
        <w:rPr>
          <w:rFonts w:ascii="Arial" w:hAnsi="Arial" w:cs="Arial"/>
        </w:rPr>
        <w:t xml:space="preserve">Dudley (2014), “taking part in collaborative enquiries into improving teaching and learning is the single most impactful </w:t>
      </w:r>
      <w:r w:rsidR="009E642A" w:rsidRPr="00794391">
        <w:rPr>
          <w:rFonts w:ascii="Arial" w:hAnsi="Arial" w:cs="Arial"/>
        </w:rPr>
        <w:t xml:space="preserve">action </w:t>
      </w:r>
      <w:r w:rsidR="00004FC9" w:rsidRPr="00794391">
        <w:rPr>
          <w:rFonts w:ascii="Arial" w:hAnsi="Arial" w:cs="Arial"/>
        </w:rPr>
        <w:t>a school leader can take</w:t>
      </w:r>
      <w:r w:rsidR="007A741D" w:rsidRPr="00794391">
        <w:rPr>
          <w:rFonts w:ascii="Arial" w:hAnsi="Arial" w:cs="Arial"/>
        </w:rPr>
        <w:t xml:space="preserve"> to improve educational outcomes for pupils</w:t>
      </w:r>
      <w:r w:rsidR="00004FC9" w:rsidRPr="00794391">
        <w:rPr>
          <w:rFonts w:ascii="Arial" w:hAnsi="Arial" w:cs="Arial"/>
        </w:rPr>
        <w:t>”</w:t>
      </w:r>
      <w:r w:rsidR="00641711" w:rsidRPr="00794391">
        <w:rPr>
          <w:rFonts w:ascii="Arial" w:hAnsi="Arial" w:cs="Arial"/>
        </w:rPr>
        <w:t xml:space="preserve"> (Dudley, 2014, p</w:t>
      </w:r>
      <w:r w:rsidR="000B7F2B">
        <w:rPr>
          <w:rFonts w:ascii="Arial" w:hAnsi="Arial" w:cs="Arial"/>
        </w:rPr>
        <w:t xml:space="preserve">. </w:t>
      </w:r>
      <w:r w:rsidR="00641711" w:rsidRPr="00794391">
        <w:rPr>
          <w:rFonts w:ascii="Arial" w:hAnsi="Arial" w:cs="Arial"/>
        </w:rPr>
        <w:t xml:space="preserve">1). </w:t>
      </w:r>
      <w:r w:rsidR="006A4F59" w:rsidRPr="00794391">
        <w:rPr>
          <w:rFonts w:ascii="Arial" w:hAnsi="Arial" w:cs="Arial"/>
        </w:rPr>
        <w:t>Through conducting</w:t>
      </w:r>
      <w:r w:rsidR="002100F4" w:rsidRPr="00794391">
        <w:rPr>
          <w:rFonts w:ascii="Arial" w:hAnsi="Arial" w:cs="Arial"/>
        </w:rPr>
        <w:t xml:space="preserve"> both</w:t>
      </w:r>
      <w:r w:rsidR="006A4F59" w:rsidRPr="00794391">
        <w:rPr>
          <w:rFonts w:ascii="Arial" w:hAnsi="Arial" w:cs="Arial"/>
        </w:rPr>
        <w:t xml:space="preserve"> primary</w:t>
      </w:r>
      <w:r w:rsidRPr="00794391">
        <w:rPr>
          <w:rFonts w:ascii="Arial" w:hAnsi="Arial" w:cs="Arial"/>
        </w:rPr>
        <w:t xml:space="preserve"> research </w:t>
      </w:r>
      <w:r w:rsidRPr="00794391">
        <w:rPr>
          <w:rFonts w:ascii="Arial" w:hAnsi="Arial" w:cs="Arial"/>
          <w:color w:val="000000" w:themeColor="text1"/>
        </w:rPr>
        <w:t>and</w:t>
      </w:r>
      <w:r w:rsidR="0031787E" w:rsidRPr="00794391">
        <w:rPr>
          <w:rFonts w:ascii="Arial" w:hAnsi="Arial" w:cs="Arial"/>
          <w:color w:val="000000" w:themeColor="text1"/>
        </w:rPr>
        <w:t xml:space="preserve"> secondary research</w:t>
      </w:r>
      <w:r w:rsidR="006A4F59" w:rsidRPr="00794391">
        <w:rPr>
          <w:rFonts w:ascii="Arial" w:hAnsi="Arial" w:cs="Arial"/>
        </w:rPr>
        <w:t xml:space="preserve">, I have learnt to always </w:t>
      </w:r>
      <w:r w:rsidR="00563EC1" w:rsidRPr="00794391">
        <w:rPr>
          <w:rFonts w:ascii="Arial" w:hAnsi="Arial" w:cs="Arial"/>
        </w:rPr>
        <w:t>consider</w:t>
      </w:r>
      <w:r w:rsidR="006A4F59" w:rsidRPr="00794391">
        <w:rPr>
          <w:rFonts w:ascii="Arial" w:hAnsi="Arial" w:cs="Arial"/>
        </w:rPr>
        <w:t xml:space="preserve"> the many influences that a pupil will </w:t>
      </w:r>
      <w:r w:rsidRPr="00794391">
        <w:rPr>
          <w:rFonts w:ascii="Arial" w:hAnsi="Arial" w:cs="Arial"/>
          <w:color w:val="000000" w:themeColor="text1"/>
        </w:rPr>
        <w:t xml:space="preserve">experience and </w:t>
      </w:r>
      <w:r w:rsidR="006A4F59" w:rsidRPr="00794391">
        <w:rPr>
          <w:rFonts w:ascii="Arial" w:hAnsi="Arial" w:cs="Arial"/>
          <w:color w:val="000000" w:themeColor="text1"/>
        </w:rPr>
        <w:t>endure</w:t>
      </w:r>
      <w:r w:rsidR="001E0450" w:rsidRPr="00794391">
        <w:rPr>
          <w:rFonts w:ascii="Arial" w:hAnsi="Arial" w:cs="Arial"/>
          <w:color w:val="000000" w:themeColor="text1"/>
        </w:rPr>
        <w:t xml:space="preserve">, also </w:t>
      </w:r>
      <w:r w:rsidR="00783B05" w:rsidRPr="00794391">
        <w:rPr>
          <w:rFonts w:ascii="Arial" w:hAnsi="Arial" w:cs="Arial"/>
          <w:color w:val="000000" w:themeColor="text1"/>
        </w:rPr>
        <w:t xml:space="preserve">how these influences can impact their contribution towards </w:t>
      </w:r>
      <w:r w:rsidR="00783B05" w:rsidRPr="00794391">
        <w:rPr>
          <w:rFonts w:ascii="Arial" w:hAnsi="Arial" w:cs="Arial"/>
        </w:rPr>
        <w:t>both group</w:t>
      </w:r>
      <w:r w:rsidR="00596BAC" w:rsidRPr="00794391">
        <w:rPr>
          <w:rFonts w:ascii="Arial" w:hAnsi="Arial" w:cs="Arial"/>
        </w:rPr>
        <w:t xml:space="preserve"> and</w:t>
      </w:r>
      <w:r w:rsidR="00783B05" w:rsidRPr="00794391">
        <w:rPr>
          <w:rFonts w:ascii="Arial" w:hAnsi="Arial" w:cs="Arial"/>
        </w:rPr>
        <w:t xml:space="preserve"> individual work</w:t>
      </w:r>
      <w:r w:rsidR="006A4F59" w:rsidRPr="00794391">
        <w:rPr>
          <w:rFonts w:ascii="Arial" w:hAnsi="Arial" w:cs="Arial"/>
        </w:rPr>
        <w:t>.</w:t>
      </w:r>
      <w:r w:rsidR="00434B50" w:rsidRPr="00794391">
        <w:rPr>
          <w:rFonts w:ascii="Arial" w:hAnsi="Arial" w:cs="Arial"/>
        </w:rPr>
        <w:t xml:space="preserve"> The</w:t>
      </w:r>
      <w:r w:rsidR="0053103F" w:rsidRPr="00794391">
        <w:rPr>
          <w:rFonts w:ascii="Arial" w:hAnsi="Arial" w:cs="Arial"/>
        </w:rPr>
        <w:t xml:space="preserve"> mindset</w:t>
      </w:r>
      <w:r w:rsidR="00434B50" w:rsidRPr="00794391">
        <w:rPr>
          <w:rFonts w:ascii="Arial" w:hAnsi="Arial" w:cs="Arial"/>
        </w:rPr>
        <w:t xml:space="preserve"> of any pupil</w:t>
      </w:r>
      <w:r w:rsidR="0053103F" w:rsidRPr="00794391">
        <w:rPr>
          <w:rFonts w:ascii="Arial" w:hAnsi="Arial" w:cs="Arial"/>
        </w:rPr>
        <w:t xml:space="preserve"> can fluctuate by the day.</w:t>
      </w:r>
      <w:r w:rsidR="006A4F59" w:rsidRPr="00794391">
        <w:rPr>
          <w:rFonts w:ascii="Arial" w:hAnsi="Arial" w:cs="Arial"/>
        </w:rPr>
        <w:t xml:space="preserve"> </w:t>
      </w:r>
    </w:p>
    <w:p w14:paraId="695A2E95" w14:textId="77777777" w:rsidR="0086256E" w:rsidRPr="00794391" w:rsidRDefault="0086256E" w:rsidP="00B8416F">
      <w:pPr>
        <w:rPr>
          <w:rFonts w:ascii="Arial" w:hAnsi="Arial" w:cs="Arial"/>
          <w:color w:val="000000" w:themeColor="text1"/>
        </w:rPr>
      </w:pPr>
    </w:p>
    <w:p w14:paraId="05E07FA8" w14:textId="44CFF8CD" w:rsidR="00055571" w:rsidRPr="00794391" w:rsidRDefault="002F6BB9" w:rsidP="00B8416F">
      <w:pPr>
        <w:rPr>
          <w:rFonts w:ascii="Arial" w:hAnsi="Arial" w:cs="Arial"/>
          <w:color w:val="000000" w:themeColor="text1"/>
        </w:rPr>
      </w:pPr>
      <w:r w:rsidRPr="00794391">
        <w:rPr>
          <w:rFonts w:ascii="Arial" w:hAnsi="Arial" w:cs="Arial"/>
          <w:color w:val="000000" w:themeColor="text1"/>
        </w:rPr>
        <w:t xml:space="preserve">I have arrived at the </w:t>
      </w:r>
      <w:r w:rsidR="00310916" w:rsidRPr="00794391">
        <w:rPr>
          <w:rFonts w:ascii="Arial" w:hAnsi="Arial" w:cs="Arial"/>
          <w:color w:val="000000" w:themeColor="text1"/>
        </w:rPr>
        <w:t>conclusion that as a</w:t>
      </w:r>
      <w:r w:rsidR="00BF558E" w:rsidRPr="00794391">
        <w:rPr>
          <w:rFonts w:ascii="Arial" w:hAnsi="Arial" w:cs="Arial"/>
          <w:color w:val="000000" w:themeColor="text1"/>
        </w:rPr>
        <w:t>n educator</w:t>
      </w:r>
      <w:r w:rsidR="00310916" w:rsidRPr="00794391">
        <w:rPr>
          <w:rFonts w:ascii="Arial" w:hAnsi="Arial" w:cs="Arial"/>
          <w:color w:val="000000" w:themeColor="text1"/>
        </w:rPr>
        <w:t>, I must do far more than simply</w:t>
      </w:r>
      <w:r w:rsidR="007F33B8" w:rsidRPr="00794391">
        <w:rPr>
          <w:rFonts w:ascii="Arial" w:hAnsi="Arial" w:cs="Arial"/>
          <w:color w:val="000000" w:themeColor="text1"/>
        </w:rPr>
        <w:t xml:space="preserve"> </w:t>
      </w:r>
      <w:r w:rsidR="00310916" w:rsidRPr="00794391">
        <w:rPr>
          <w:rFonts w:ascii="Arial" w:hAnsi="Arial" w:cs="Arial"/>
          <w:color w:val="000000" w:themeColor="text1"/>
        </w:rPr>
        <w:t>teach my subject.</w:t>
      </w:r>
      <w:r w:rsidRPr="00794391">
        <w:rPr>
          <w:rFonts w:ascii="Arial" w:hAnsi="Arial" w:cs="Arial"/>
          <w:color w:val="000000" w:themeColor="text1"/>
        </w:rPr>
        <w:t xml:space="preserve"> Having a greater understanding of the psychology of behaviour, styles of learning, group dynamics and </w:t>
      </w:r>
      <w:r w:rsidR="001C174A" w:rsidRPr="00794391">
        <w:rPr>
          <w:rFonts w:ascii="Arial" w:hAnsi="Arial" w:cs="Arial"/>
          <w:color w:val="000000" w:themeColor="text1"/>
        </w:rPr>
        <w:t>personalities</w:t>
      </w:r>
      <w:r w:rsidR="007E2BD1" w:rsidRPr="00794391">
        <w:rPr>
          <w:rFonts w:ascii="Arial" w:hAnsi="Arial" w:cs="Arial"/>
          <w:color w:val="000000" w:themeColor="text1"/>
        </w:rPr>
        <w:t xml:space="preserve"> of my pupils</w:t>
      </w:r>
      <w:r w:rsidRPr="00794391">
        <w:rPr>
          <w:rFonts w:ascii="Arial" w:hAnsi="Arial" w:cs="Arial"/>
          <w:color w:val="000000" w:themeColor="text1"/>
        </w:rPr>
        <w:t xml:space="preserve">, </w:t>
      </w:r>
      <w:r w:rsidR="00310916" w:rsidRPr="00794391">
        <w:rPr>
          <w:rFonts w:ascii="Arial" w:hAnsi="Arial" w:cs="Arial"/>
          <w:color w:val="000000" w:themeColor="text1"/>
        </w:rPr>
        <w:t>I</w:t>
      </w:r>
      <w:r w:rsidR="00F200AE" w:rsidRPr="00794391">
        <w:rPr>
          <w:rFonts w:ascii="Arial" w:hAnsi="Arial" w:cs="Arial"/>
          <w:color w:val="000000" w:themeColor="text1"/>
        </w:rPr>
        <w:t xml:space="preserve"> believe </w:t>
      </w:r>
      <w:r w:rsidRPr="00794391">
        <w:rPr>
          <w:rFonts w:ascii="Arial" w:hAnsi="Arial" w:cs="Arial"/>
          <w:color w:val="000000" w:themeColor="text1"/>
        </w:rPr>
        <w:t>will have an important influenc</w:t>
      </w:r>
      <w:r w:rsidR="005229C8" w:rsidRPr="00794391">
        <w:rPr>
          <w:rFonts w:ascii="Arial" w:hAnsi="Arial" w:cs="Arial"/>
          <w:color w:val="000000" w:themeColor="text1"/>
        </w:rPr>
        <w:t>e</w:t>
      </w:r>
      <w:r w:rsidRPr="00794391">
        <w:rPr>
          <w:rFonts w:ascii="Arial" w:hAnsi="Arial" w:cs="Arial"/>
          <w:color w:val="000000" w:themeColor="text1"/>
        </w:rPr>
        <w:t xml:space="preserve"> </w:t>
      </w:r>
      <w:r w:rsidR="00310916" w:rsidRPr="00794391">
        <w:rPr>
          <w:rFonts w:ascii="Arial" w:hAnsi="Arial" w:cs="Arial"/>
          <w:color w:val="000000" w:themeColor="text1"/>
        </w:rPr>
        <w:t>on my pupils</w:t>
      </w:r>
      <w:r w:rsidR="007E2BD1" w:rsidRPr="00794391">
        <w:rPr>
          <w:rFonts w:ascii="Arial" w:hAnsi="Arial" w:cs="Arial"/>
          <w:color w:val="000000" w:themeColor="text1"/>
        </w:rPr>
        <w:t>’</w:t>
      </w:r>
      <w:r w:rsidR="00A764EE" w:rsidRPr="00794391">
        <w:rPr>
          <w:rFonts w:ascii="Arial" w:hAnsi="Arial" w:cs="Arial"/>
          <w:color w:val="000000" w:themeColor="text1"/>
        </w:rPr>
        <w:t xml:space="preserve"> </w:t>
      </w:r>
      <w:r w:rsidRPr="00794391">
        <w:rPr>
          <w:rFonts w:ascii="Arial" w:hAnsi="Arial" w:cs="Arial"/>
          <w:color w:val="000000" w:themeColor="text1"/>
        </w:rPr>
        <w:t>attainment</w:t>
      </w:r>
      <w:r w:rsidR="00A764EE" w:rsidRPr="00794391">
        <w:rPr>
          <w:rFonts w:ascii="Arial" w:hAnsi="Arial" w:cs="Arial"/>
          <w:color w:val="000000" w:themeColor="text1"/>
        </w:rPr>
        <w:t xml:space="preserve">, </w:t>
      </w:r>
      <w:r w:rsidR="00320BF7" w:rsidRPr="00794391">
        <w:rPr>
          <w:rFonts w:ascii="Arial" w:hAnsi="Arial" w:cs="Arial"/>
          <w:color w:val="000000" w:themeColor="text1"/>
        </w:rPr>
        <w:t>progression</w:t>
      </w:r>
      <w:r w:rsidR="00A764EE" w:rsidRPr="00794391">
        <w:rPr>
          <w:rFonts w:ascii="Arial" w:hAnsi="Arial" w:cs="Arial"/>
          <w:color w:val="000000" w:themeColor="text1"/>
        </w:rPr>
        <w:t xml:space="preserve"> and well-being</w:t>
      </w:r>
      <w:r w:rsidRPr="00794391">
        <w:rPr>
          <w:rFonts w:ascii="Arial" w:hAnsi="Arial" w:cs="Arial"/>
          <w:color w:val="000000" w:themeColor="text1"/>
        </w:rPr>
        <w:t>. It is of the utmost importance therefore that I combine this understanding and knowledge when planning, teaching and assessing.</w:t>
      </w:r>
    </w:p>
    <w:p w14:paraId="354D9B0C" w14:textId="77777777" w:rsidR="00020217" w:rsidRPr="002F6BB9" w:rsidRDefault="00020217" w:rsidP="00B8416F">
      <w:pPr>
        <w:rPr>
          <w:rFonts w:ascii="Arial" w:hAnsi="Arial" w:cs="Arial"/>
          <w:color w:val="FF0000"/>
          <w:sz w:val="24"/>
          <w:szCs w:val="24"/>
        </w:rPr>
      </w:pPr>
    </w:p>
    <w:p w14:paraId="5FAA23BF" w14:textId="3E4D3C78" w:rsidR="00483CC1" w:rsidRPr="00794391" w:rsidRDefault="00483CC1" w:rsidP="00483CC1">
      <w:pPr>
        <w:rPr>
          <w:rFonts w:ascii="Arial" w:hAnsi="Arial" w:cs="Arial"/>
          <w:b/>
          <w:bCs/>
          <w:sz w:val="28"/>
          <w:szCs w:val="28"/>
          <w:u w:val="single"/>
        </w:rPr>
      </w:pPr>
      <w:r w:rsidRPr="00794391">
        <w:rPr>
          <w:rFonts w:ascii="Arial" w:hAnsi="Arial" w:cs="Arial"/>
          <w:b/>
          <w:bCs/>
          <w:sz w:val="28"/>
          <w:szCs w:val="28"/>
          <w:u w:val="single"/>
        </w:rPr>
        <w:t>Recommendations</w:t>
      </w:r>
    </w:p>
    <w:p w14:paraId="341598BE" w14:textId="77777777" w:rsidR="00962976" w:rsidRPr="003A2E3D" w:rsidRDefault="00962976" w:rsidP="00483CC1">
      <w:pPr>
        <w:rPr>
          <w:rFonts w:ascii="Arial" w:hAnsi="Arial" w:cs="Arial"/>
          <w:b/>
          <w:bCs/>
          <w:sz w:val="24"/>
          <w:szCs w:val="24"/>
          <w:u w:val="single"/>
        </w:rPr>
      </w:pPr>
    </w:p>
    <w:p w14:paraId="6F8DCD6F" w14:textId="52AC2C84" w:rsidR="00253988" w:rsidRPr="00794391" w:rsidRDefault="009B313D" w:rsidP="007D32F8">
      <w:pPr>
        <w:rPr>
          <w:rFonts w:ascii="Arial" w:hAnsi="Arial" w:cs="Arial"/>
          <w:color w:val="000000" w:themeColor="text1"/>
        </w:rPr>
      </w:pPr>
      <w:r w:rsidRPr="00794391">
        <w:rPr>
          <w:rFonts w:ascii="Arial" w:hAnsi="Arial" w:cs="Arial"/>
        </w:rPr>
        <w:t>If I was</w:t>
      </w:r>
      <w:r w:rsidR="002F6BB9" w:rsidRPr="00794391">
        <w:rPr>
          <w:rFonts w:ascii="Arial" w:hAnsi="Arial" w:cs="Arial"/>
        </w:rPr>
        <w:t xml:space="preserve"> to </w:t>
      </w:r>
      <w:r w:rsidR="002F6BB9" w:rsidRPr="00794391">
        <w:rPr>
          <w:rFonts w:ascii="Arial" w:hAnsi="Arial" w:cs="Arial"/>
          <w:color w:val="000000" w:themeColor="text1"/>
        </w:rPr>
        <w:t>undertake</w:t>
      </w:r>
      <w:r w:rsidR="004D746A" w:rsidRPr="00794391">
        <w:rPr>
          <w:rFonts w:ascii="Arial" w:hAnsi="Arial" w:cs="Arial"/>
          <w:color w:val="000000" w:themeColor="text1"/>
        </w:rPr>
        <w:t xml:space="preserve"> action research</w:t>
      </w:r>
      <w:r w:rsidR="0071053A" w:rsidRPr="00794391">
        <w:rPr>
          <w:rFonts w:ascii="Arial" w:hAnsi="Arial" w:cs="Arial"/>
          <w:color w:val="000000" w:themeColor="text1"/>
        </w:rPr>
        <w:t xml:space="preserve"> in a classroom setting</w:t>
      </w:r>
      <w:r w:rsidRPr="00794391">
        <w:rPr>
          <w:rFonts w:ascii="Arial" w:hAnsi="Arial" w:cs="Arial"/>
        </w:rPr>
        <w:t xml:space="preserve"> again, I would conduct it involving a larger sample size. I would also want to collect more data from</w:t>
      </w:r>
      <w:r w:rsidR="00792551" w:rsidRPr="00794391">
        <w:rPr>
          <w:rFonts w:ascii="Arial" w:hAnsi="Arial" w:cs="Arial"/>
        </w:rPr>
        <w:t xml:space="preserve"> the focus pupils</w:t>
      </w:r>
      <w:r w:rsidRPr="00794391">
        <w:rPr>
          <w:rFonts w:ascii="Arial" w:hAnsi="Arial" w:cs="Arial"/>
        </w:rPr>
        <w:t xml:space="preserve">. </w:t>
      </w:r>
      <w:r w:rsidR="00D704E3" w:rsidRPr="00794391">
        <w:rPr>
          <w:rFonts w:ascii="Arial" w:hAnsi="Arial" w:cs="Arial"/>
        </w:rPr>
        <w:t>For example: involv</w:t>
      </w:r>
      <w:r w:rsidR="004B0B38" w:rsidRPr="00794391">
        <w:rPr>
          <w:rFonts w:ascii="Arial" w:hAnsi="Arial" w:cs="Arial"/>
        </w:rPr>
        <w:t>ing</w:t>
      </w:r>
      <w:r w:rsidR="00D704E3" w:rsidRPr="00794391">
        <w:rPr>
          <w:rFonts w:ascii="Arial" w:hAnsi="Arial" w:cs="Arial"/>
        </w:rPr>
        <w:t xml:space="preserve"> a larger number of pupils with varied demographics</w:t>
      </w:r>
      <w:r w:rsidR="000A3181" w:rsidRPr="00794391">
        <w:rPr>
          <w:rFonts w:ascii="Arial" w:hAnsi="Arial" w:cs="Arial"/>
        </w:rPr>
        <w:t>,</w:t>
      </w:r>
      <w:r w:rsidR="00D704E3" w:rsidRPr="00794391">
        <w:rPr>
          <w:rFonts w:ascii="Arial" w:hAnsi="Arial" w:cs="Arial"/>
        </w:rPr>
        <w:t xml:space="preserve"> in order to gather findings that are as realistic as possible. I would also want to </w:t>
      </w:r>
      <w:r w:rsidR="000A3181" w:rsidRPr="00794391">
        <w:rPr>
          <w:rFonts w:ascii="Arial" w:hAnsi="Arial" w:cs="Arial"/>
        </w:rPr>
        <w:t>introduce</w:t>
      </w:r>
      <w:r w:rsidR="00D704E3" w:rsidRPr="00794391">
        <w:rPr>
          <w:rFonts w:ascii="Arial" w:hAnsi="Arial" w:cs="Arial"/>
        </w:rPr>
        <w:t xml:space="preserve"> a different form of data collection such as focus group</w:t>
      </w:r>
      <w:r w:rsidR="009C63BF" w:rsidRPr="00794391">
        <w:rPr>
          <w:rFonts w:ascii="Arial" w:hAnsi="Arial" w:cs="Arial"/>
        </w:rPr>
        <w:t>s</w:t>
      </w:r>
      <w:r w:rsidR="00D704E3" w:rsidRPr="00794391">
        <w:rPr>
          <w:rFonts w:ascii="Arial" w:hAnsi="Arial" w:cs="Arial"/>
        </w:rPr>
        <w:t xml:space="preserve"> or individual interviews</w:t>
      </w:r>
      <w:r w:rsidR="001675D6" w:rsidRPr="00794391">
        <w:rPr>
          <w:rFonts w:ascii="Arial" w:hAnsi="Arial" w:cs="Arial"/>
        </w:rPr>
        <w:t xml:space="preserve"> in order to perform a </w:t>
      </w:r>
      <w:r w:rsidR="00410BBA" w:rsidRPr="00794391">
        <w:rPr>
          <w:rFonts w:ascii="Arial" w:hAnsi="Arial" w:cs="Arial"/>
        </w:rPr>
        <w:t xml:space="preserve">full </w:t>
      </w:r>
      <w:r w:rsidR="001675D6" w:rsidRPr="00794391">
        <w:rPr>
          <w:rFonts w:ascii="Arial" w:hAnsi="Arial" w:cs="Arial"/>
        </w:rPr>
        <w:t>lesson stud</w:t>
      </w:r>
      <w:r w:rsidR="00410BBA" w:rsidRPr="00794391">
        <w:rPr>
          <w:rFonts w:ascii="Arial" w:hAnsi="Arial" w:cs="Arial"/>
        </w:rPr>
        <w:t>y</w:t>
      </w:r>
      <w:r w:rsidR="00D704E3" w:rsidRPr="00794391">
        <w:rPr>
          <w:rFonts w:ascii="Arial" w:hAnsi="Arial" w:cs="Arial"/>
        </w:rPr>
        <w:t xml:space="preserve">. </w:t>
      </w:r>
      <w:r w:rsidR="00D22402" w:rsidRPr="00794391">
        <w:rPr>
          <w:rFonts w:ascii="Arial" w:hAnsi="Arial" w:cs="Arial"/>
          <w:color w:val="000000" w:themeColor="text1"/>
        </w:rPr>
        <w:t>Unfortunately</w:t>
      </w:r>
      <w:r w:rsidR="009F720D" w:rsidRPr="00794391">
        <w:rPr>
          <w:rFonts w:ascii="Arial" w:hAnsi="Arial" w:cs="Arial"/>
          <w:color w:val="000000" w:themeColor="text1"/>
        </w:rPr>
        <w:t>,</w:t>
      </w:r>
      <w:r w:rsidR="00D22402" w:rsidRPr="00794391">
        <w:rPr>
          <w:rFonts w:ascii="Arial" w:hAnsi="Arial" w:cs="Arial"/>
          <w:color w:val="000000" w:themeColor="text1"/>
        </w:rPr>
        <w:t xml:space="preserve"> I</w:t>
      </w:r>
      <w:r w:rsidR="002D3178" w:rsidRPr="00794391">
        <w:rPr>
          <w:rFonts w:ascii="Arial" w:hAnsi="Arial" w:cs="Arial"/>
          <w:color w:val="000000" w:themeColor="text1"/>
        </w:rPr>
        <w:t xml:space="preserve"> joined my research grou</w:t>
      </w:r>
      <w:r w:rsidR="00D22402" w:rsidRPr="00794391">
        <w:rPr>
          <w:rFonts w:ascii="Arial" w:hAnsi="Arial" w:cs="Arial"/>
          <w:color w:val="000000" w:themeColor="text1"/>
        </w:rPr>
        <w:t>p after decisions had been made</w:t>
      </w:r>
      <w:r w:rsidR="008D5D12">
        <w:rPr>
          <w:rFonts w:ascii="Arial" w:hAnsi="Arial" w:cs="Arial"/>
          <w:color w:val="000000" w:themeColor="text1"/>
        </w:rPr>
        <w:t xml:space="preserve"> for </w:t>
      </w:r>
      <w:r w:rsidR="002D3178" w:rsidRPr="00794391">
        <w:rPr>
          <w:rFonts w:ascii="Arial" w:hAnsi="Arial" w:cs="Arial"/>
          <w:color w:val="000000" w:themeColor="text1"/>
        </w:rPr>
        <w:t>the da</w:t>
      </w:r>
      <w:r w:rsidR="00D22402" w:rsidRPr="00794391">
        <w:rPr>
          <w:rFonts w:ascii="Arial" w:hAnsi="Arial" w:cs="Arial"/>
          <w:color w:val="000000" w:themeColor="text1"/>
        </w:rPr>
        <w:t>ta collection method.</w:t>
      </w:r>
      <w:r w:rsidR="003966EF" w:rsidRPr="00794391">
        <w:rPr>
          <w:rFonts w:ascii="Arial" w:hAnsi="Arial" w:cs="Arial"/>
          <w:color w:val="000000" w:themeColor="text1"/>
        </w:rPr>
        <w:t xml:space="preserve"> It is</w:t>
      </w:r>
      <w:r w:rsidR="00E42B61" w:rsidRPr="00794391">
        <w:rPr>
          <w:rFonts w:ascii="Arial" w:hAnsi="Arial" w:cs="Arial"/>
          <w:color w:val="000000" w:themeColor="text1"/>
        </w:rPr>
        <w:t xml:space="preserve"> </w:t>
      </w:r>
      <w:r w:rsidR="003966EF" w:rsidRPr="00794391">
        <w:rPr>
          <w:rFonts w:ascii="Arial" w:hAnsi="Arial" w:cs="Arial"/>
          <w:color w:val="000000" w:themeColor="text1"/>
        </w:rPr>
        <w:t xml:space="preserve">my belief </w:t>
      </w:r>
      <w:r w:rsidR="00D704E3" w:rsidRPr="00794391">
        <w:rPr>
          <w:rFonts w:ascii="Arial" w:hAnsi="Arial" w:cs="Arial"/>
        </w:rPr>
        <w:t>that the importance of the data gathered from the focus pupils may have bee</w:t>
      </w:r>
      <w:r w:rsidR="00DF0718" w:rsidRPr="00794391">
        <w:rPr>
          <w:rFonts w:ascii="Arial" w:hAnsi="Arial" w:cs="Arial"/>
        </w:rPr>
        <w:t>n</w:t>
      </w:r>
      <w:r w:rsidR="00D704E3" w:rsidRPr="00794391">
        <w:rPr>
          <w:rFonts w:ascii="Arial" w:hAnsi="Arial" w:cs="Arial"/>
        </w:rPr>
        <w:t xml:space="preserve"> overlooked</w:t>
      </w:r>
      <w:r w:rsidR="00FD4E9A" w:rsidRPr="00794391">
        <w:rPr>
          <w:rFonts w:ascii="Arial" w:hAnsi="Arial" w:cs="Arial"/>
        </w:rPr>
        <w:t xml:space="preserve"> slightl</w:t>
      </w:r>
      <w:r w:rsidR="00FD4E9A" w:rsidRPr="00162DBC">
        <w:rPr>
          <w:rFonts w:ascii="Arial" w:hAnsi="Arial" w:cs="Arial"/>
          <w:color w:val="000000" w:themeColor="text1"/>
        </w:rPr>
        <w:t xml:space="preserve">y. </w:t>
      </w:r>
      <w:r w:rsidR="00D22402" w:rsidRPr="00794391">
        <w:rPr>
          <w:rFonts w:ascii="Arial" w:hAnsi="Arial" w:cs="Arial"/>
          <w:color w:val="000000" w:themeColor="text1"/>
        </w:rPr>
        <w:t xml:space="preserve">I am not suggesting this was the </w:t>
      </w:r>
      <w:r w:rsidR="00A23CA5" w:rsidRPr="00794391">
        <w:rPr>
          <w:rFonts w:ascii="Arial" w:hAnsi="Arial" w:cs="Arial"/>
          <w:color w:val="000000" w:themeColor="text1"/>
        </w:rPr>
        <w:t>case but</w:t>
      </w:r>
      <w:r w:rsidR="00D22402" w:rsidRPr="00794391">
        <w:rPr>
          <w:rFonts w:ascii="Arial" w:hAnsi="Arial" w:cs="Arial"/>
          <w:color w:val="000000" w:themeColor="text1"/>
        </w:rPr>
        <w:t xml:space="preserve"> f</w:t>
      </w:r>
      <w:r w:rsidR="00E661CF" w:rsidRPr="00794391">
        <w:rPr>
          <w:rFonts w:ascii="Arial" w:hAnsi="Arial" w:cs="Arial"/>
          <w:color w:val="000000" w:themeColor="text1"/>
        </w:rPr>
        <w:t xml:space="preserve">elt it </w:t>
      </w:r>
      <w:r w:rsidR="00F81628" w:rsidRPr="00794391">
        <w:rPr>
          <w:rFonts w:ascii="Arial" w:hAnsi="Arial" w:cs="Arial"/>
          <w:color w:val="000000" w:themeColor="text1"/>
        </w:rPr>
        <w:t xml:space="preserve">was </w:t>
      </w:r>
      <w:r w:rsidR="00D22402" w:rsidRPr="00794391">
        <w:rPr>
          <w:rFonts w:ascii="Arial" w:hAnsi="Arial" w:cs="Arial"/>
          <w:color w:val="000000" w:themeColor="text1"/>
        </w:rPr>
        <w:t>important to critically examine</w:t>
      </w:r>
      <w:r w:rsidR="00C50A82" w:rsidRPr="00794391">
        <w:rPr>
          <w:rFonts w:ascii="Arial" w:hAnsi="Arial" w:cs="Arial"/>
          <w:color w:val="000000" w:themeColor="text1"/>
        </w:rPr>
        <w:t xml:space="preserve"> the action research. </w:t>
      </w:r>
      <w:r w:rsidR="00D22402" w:rsidRPr="00794391">
        <w:rPr>
          <w:rFonts w:ascii="Arial" w:hAnsi="Arial" w:cs="Arial"/>
          <w:color w:val="000000" w:themeColor="text1"/>
        </w:rPr>
        <w:t>Nevertheless, it is important to recognise</w:t>
      </w:r>
      <w:r w:rsidR="00C22F96" w:rsidRPr="00794391">
        <w:rPr>
          <w:rFonts w:ascii="Arial" w:hAnsi="Arial" w:cs="Arial"/>
          <w:color w:val="000000" w:themeColor="text1"/>
        </w:rPr>
        <w:t xml:space="preserve"> that </w:t>
      </w:r>
      <w:r w:rsidR="00D22402" w:rsidRPr="00794391">
        <w:rPr>
          <w:rFonts w:ascii="Arial" w:hAnsi="Arial" w:cs="Arial"/>
          <w:color w:val="000000" w:themeColor="text1"/>
        </w:rPr>
        <w:t xml:space="preserve">there was </w:t>
      </w:r>
      <w:r w:rsidR="00C22F96" w:rsidRPr="00794391">
        <w:rPr>
          <w:rFonts w:ascii="Arial" w:hAnsi="Arial" w:cs="Arial"/>
          <w:color w:val="000000" w:themeColor="text1"/>
        </w:rPr>
        <w:t>limited time</w:t>
      </w:r>
      <w:r w:rsidR="00D22402" w:rsidRPr="00794391">
        <w:rPr>
          <w:rFonts w:ascii="Arial" w:hAnsi="Arial" w:cs="Arial"/>
          <w:color w:val="000000" w:themeColor="text1"/>
        </w:rPr>
        <w:t xml:space="preserve"> to conduct research and collate</w:t>
      </w:r>
      <w:r w:rsidR="00C22F96" w:rsidRPr="00794391">
        <w:rPr>
          <w:rFonts w:ascii="Arial" w:hAnsi="Arial" w:cs="Arial"/>
          <w:color w:val="000000" w:themeColor="text1"/>
        </w:rPr>
        <w:t xml:space="preserve"> findings. </w:t>
      </w:r>
    </w:p>
    <w:p w14:paraId="1546944B" w14:textId="77777777" w:rsidR="00253988" w:rsidRPr="00794391" w:rsidRDefault="00253988" w:rsidP="007D32F8">
      <w:pPr>
        <w:rPr>
          <w:rFonts w:ascii="Arial" w:hAnsi="Arial" w:cs="Arial"/>
          <w:color w:val="000000" w:themeColor="text1"/>
        </w:rPr>
      </w:pPr>
    </w:p>
    <w:p w14:paraId="3333B4FA" w14:textId="61E3C2A2" w:rsidR="00D068C3" w:rsidRDefault="00D22402" w:rsidP="00215FA4">
      <w:pPr>
        <w:rPr>
          <w:rFonts w:ascii="Arial" w:hAnsi="Arial" w:cs="Arial"/>
        </w:rPr>
      </w:pPr>
      <w:r w:rsidRPr="00794391">
        <w:rPr>
          <w:rFonts w:ascii="Arial" w:hAnsi="Arial" w:cs="Arial"/>
          <w:color w:val="000000" w:themeColor="text1"/>
        </w:rPr>
        <w:t>Findings that can</w:t>
      </w:r>
      <w:r w:rsidR="00B12CBA" w:rsidRPr="00794391">
        <w:rPr>
          <w:rFonts w:ascii="Arial" w:hAnsi="Arial" w:cs="Arial"/>
          <w:color w:val="000000" w:themeColor="text1"/>
        </w:rPr>
        <w:t xml:space="preserve"> be taken forward in order to inform further research would be the</w:t>
      </w:r>
      <w:r w:rsidR="00CE08FB" w:rsidRPr="00794391">
        <w:rPr>
          <w:rFonts w:ascii="Arial" w:hAnsi="Arial" w:cs="Arial"/>
          <w:color w:val="000000" w:themeColor="text1"/>
        </w:rPr>
        <w:t xml:space="preserve"> notion </w:t>
      </w:r>
      <w:r w:rsidR="00B12CBA" w:rsidRPr="00794391">
        <w:rPr>
          <w:rFonts w:ascii="Arial" w:hAnsi="Arial" w:cs="Arial"/>
          <w:color w:val="000000" w:themeColor="text1"/>
        </w:rPr>
        <w:t xml:space="preserve">of </w:t>
      </w:r>
      <w:r w:rsidR="003A2DFD" w:rsidRPr="00794391">
        <w:rPr>
          <w:rFonts w:ascii="Arial" w:hAnsi="Arial" w:cs="Arial"/>
          <w:color w:val="000000" w:themeColor="text1"/>
        </w:rPr>
        <w:t>‘</w:t>
      </w:r>
      <w:r w:rsidR="00B12CBA" w:rsidRPr="00794391">
        <w:rPr>
          <w:rFonts w:ascii="Arial" w:hAnsi="Arial" w:cs="Arial"/>
          <w:color w:val="000000" w:themeColor="text1"/>
        </w:rPr>
        <w:t>stereotyping</w:t>
      </w:r>
      <w:r w:rsidR="003A2DFD" w:rsidRPr="00794391">
        <w:rPr>
          <w:rFonts w:ascii="Arial" w:hAnsi="Arial" w:cs="Arial"/>
          <w:color w:val="000000" w:themeColor="text1"/>
        </w:rPr>
        <w:t>’</w:t>
      </w:r>
      <w:r w:rsidR="00B12CBA" w:rsidRPr="00794391">
        <w:rPr>
          <w:rFonts w:ascii="Arial" w:hAnsi="Arial" w:cs="Arial"/>
          <w:color w:val="000000" w:themeColor="text1"/>
        </w:rPr>
        <w:t xml:space="preserve"> </w:t>
      </w:r>
      <w:r w:rsidR="00C602D5" w:rsidRPr="00794391">
        <w:rPr>
          <w:rFonts w:ascii="Arial" w:hAnsi="Arial" w:cs="Arial"/>
          <w:color w:val="000000" w:themeColor="text1"/>
        </w:rPr>
        <w:t xml:space="preserve">not </w:t>
      </w:r>
      <w:r w:rsidR="00654FCF" w:rsidRPr="00794391">
        <w:rPr>
          <w:rFonts w:ascii="Arial" w:hAnsi="Arial" w:cs="Arial"/>
          <w:color w:val="000000" w:themeColor="text1"/>
        </w:rPr>
        <w:t xml:space="preserve">always </w:t>
      </w:r>
      <w:r w:rsidR="00C602D5" w:rsidRPr="00794391">
        <w:rPr>
          <w:rFonts w:ascii="Arial" w:hAnsi="Arial" w:cs="Arial"/>
          <w:color w:val="000000" w:themeColor="text1"/>
        </w:rPr>
        <w:t xml:space="preserve">being </w:t>
      </w:r>
      <w:r w:rsidR="00B12CBA" w:rsidRPr="00794391">
        <w:rPr>
          <w:rFonts w:ascii="Arial" w:hAnsi="Arial" w:cs="Arial"/>
          <w:color w:val="000000" w:themeColor="text1"/>
        </w:rPr>
        <w:t xml:space="preserve">aligned with </w:t>
      </w:r>
      <w:r w:rsidRPr="00794391">
        <w:rPr>
          <w:rFonts w:ascii="Arial" w:hAnsi="Arial" w:cs="Arial"/>
          <w:color w:val="000000" w:themeColor="text1"/>
        </w:rPr>
        <w:t xml:space="preserve">ability or </w:t>
      </w:r>
      <w:r w:rsidR="00B12CBA" w:rsidRPr="00794391">
        <w:rPr>
          <w:rFonts w:ascii="Arial" w:hAnsi="Arial" w:cs="Arial"/>
          <w:color w:val="000000" w:themeColor="text1"/>
        </w:rPr>
        <w:t>attainment, as we</w:t>
      </w:r>
      <w:r w:rsidRPr="00794391">
        <w:rPr>
          <w:rFonts w:ascii="Arial" w:hAnsi="Arial" w:cs="Arial"/>
          <w:color w:val="000000" w:themeColor="text1"/>
        </w:rPr>
        <w:t>ll as the impact personality and conditioning can have</w:t>
      </w:r>
      <w:r w:rsidR="00B12CBA" w:rsidRPr="00794391">
        <w:rPr>
          <w:rFonts w:ascii="Arial" w:hAnsi="Arial" w:cs="Arial"/>
          <w:color w:val="000000" w:themeColor="text1"/>
        </w:rPr>
        <w:t xml:space="preserve"> on a pupil’s attitude towards learning. </w:t>
      </w:r>
      <w:r w:rsidR="00D24156" w:rsidRPr="00794391">
        <w:rPr>
          <w:rFonts w:ascii="Arial" w:hAnsi="Arial" w:cs="Arial"/>
          <w:color w:val="000000" w:themeColor="text1"/>
        </w:rPr>
        <w:t>Completing an ethics form</w:t>
      </w:r>
      <w:r w:rsidRPr="00794391">
        <w:rPr>
          <w:rFonts w:ascii="Arial" w:hAnsi="Arial" w:cs="Arial"/>
          <w:color w:val="000000" w:themeColor="text1"/>
        </w:rPr>
        <w:t xml:space="preserve"> was something I had no previous experience of doing</w:t>
      </w:r>
      <w:r w:rsidR="00115141" w:rsidRPr="00794391">
        <w:rPr>
          <w:rFonts w:ascii="Arial" w:hAnsi="Arial" w:cs="Arial"/>
          <w:color w:val="000000" w:themeColor="text1"/>
        </w:rPr>
        <w:t xml:space="preserve">: </w:t>
      </w:r>
      <w:r w:rsidR="00D24156" w:rsidRPr="00794391">
        <w:rPr>
          <w:rFonts w:ascii="Arial" w:hAnsi="Arial" w:cs="Arial"/>
        </w:rPr>
        <w:t xml:space="preserve">this is something that will be useful to me if conducting research in the future. </w:t>
      </w:r>
      <w:r w:rsidR="00B12CBA" w:rsidRPr="00794391">
        <w:rPr>
          <w:rFonts w:ascii="Arial" w:hAnsi="Arial" w:cs="Arial"/>
        </w:rPr>
        <w:t>I would recommend further reading into</w:t>
      </w:r>
      <w:r w:rsidR="00FC7057">
        <w:rPr>
          <w:rFonts w:ascii="Arial" w:hAnsi="Arial" w:cs="Arial"/>
        </w:rPr>
        <w:t xml:space="preserve"> </w:t>
      </w:r>
      <w:r w:rsidR="00B12CBA" w:rsidRPr="00794391">
        <w:rPr>
          <w:rFonts w:ascii="Arial" w:hAnsi="Arial" w:cs="Arial"/>
        </w:rPr>
        <w:t>Dweck’s mindset theory</w:t>
      </w:r>
      <w:r w:rsidR="00A0415C" w:rsidRPr="00794391">
        <w:rPr>
          <w:rFonts w:ascii="Arial" w:hAnsi="Arial" w:cs="Arial"/>
        </w:rPr>
        <w:t xml:space="preserve"> (2006)</w:t>
      </w:r>
      <w:r w:rsidR="00B12CBA" w:rsidRPr="00794391">
        <w:rPr>
          <w:rFonts w:ascii="Arial" w:hAnsi="Arial" w:cs="Arial"/>
        </w:rPr>
        <w:t xml:space="preserve"> </w:t>
      </w:r>
      <w:r w:rsidR="008209ED" w:rsidRPr="00794391">
        <w:rPr>
          <w:rFonts w:ascii="Arial" w:hAnsi="Arial" w:cs="Arial"/>
        </w:rPr>
        <w:t>with regards to a pupil’s attitude towards learning</w:t>
      </w:r>
      <w:r w:rsidR="002905AF">
        <w:rPr>
          <w:rFonts w:ascii="Arial" w:hAnsi="Arial" w:cs="Arial"/>
        </w:rPr>
        <w:t>,</w:t>
      </w:r>
      <w:r w:rsidR="008209ED" w:rsidRPr="00794391">
        <w:rPr>
          <w:rFonts w:ascii="Arial" w:hAnsi="Arial" w:cs="Arial"/>
        </w:rPr>
        <w:t xml:space="preserve"> as well as Bronfenbrenner’s Ecological Systems Theory </w:t>
      </w:r>
      <w:r w:rsidR="00A0415C" w:rsidRPr="00794391">
        <w:rPr>
          <w:rFonts w:ascii="Arial" w:hAnsi="Arial" w:cs="Arial"/>
        </w:rPr>
        <w:t xml:space="preserve">(1979) </w:t>
      </w:r>
      <w:r w:rsidR="008209ED" w:rsidRPr="00794391">
        <w:rPr>
          <w:rFonts w:ascii="Arial" w:hAnsi="Arial" w:cs="Arial"/>
        </w:rPr>
        <w:t>and Maslow’s Hierarchy of Needs</w:t>
      </w:r>
      <w:r w:rsidR="00A0415C" w:rsidRPr="00794391">
        <w:rPr>
          <w:rFonts w:ascii="Arial" w:hAnsi="Arial" w:cs="Arial"/>
        </w:rPr>
        <w:t xml:space="preserve"> (1943)</w:t>
      </w:r>
      <w:r w:rsidR="008209ED" w:rsidRPr="00794391">
        <w:rPr>
          <w:rFonts w:ascii="Arial" w:hAnsi="Arial" w:cs="Arial"/>
        </w:rPr>
        <w:t>. These theories have proved to be highly insightful during my research</w:t>
      </w:r>
      <w:r w:rsidR="003A2DFD" w:rsidRPr="00794391">
        <w:rPr>
          <w:rFonts w:ascii="Arial" w:hAnsi="Arial" w:cs="Arial"/>
        </w:rPr>
        <w:t xml:space="preserve"> and will continue to be of use to me in my practice going forwards.</w:t>
      </w:r>
    </w:p>
    <w:p w14:paraId="79AEB42A" w14:textId="3E429E01" w:rsidR="00215FA4" w:rsidRDefault="00215FA4" w:rsidP="00215FA4">
      <w:pPr>
        <w:rPr>
          <w:rFonts w:ascii="Arial" w:hAnsi="Arial" w:cs="Arial"/>
        </w:rPr>
      </w:pPr>
    </w:p>
    <w:p w14:paraId="1CB451D3" w14:textId="698DDD88" w:rsidR="00215FA4" w:rsidRDefault="00995268" w:rsidP="00995268">
      <w:pPr>
        <w:rPr>
          <w:rFonts w:ascii="Arial" w:hAnsi="Arial" w:cs="Arial"/>
          <w:b/>
          <w:bCs/>
          <w:sz w:val="28"/>
          <w:szCs w:val="28"/>
          <w:u w:val="single"/>
        </w:rPr>
      </w:pPr>
      <w:r w:rsidRPr="00995268">
        <w:rPr>
          <w:rFonts w:ascii="Arial" w:hAnsi="Arial" w:cs="Arial"/>
          <w:b/>
          <w:bCs/>
          <w:sz w:val="28"/>
          <w:szCs w:val="28"/>
          <w:u w:val="single"/>
        </w:rPr>
        <w:lastRenderedPageBreak/>
        <w:t>References</w:t>
      </w:r>
    </w:p>
    <w:p w14:paraId="0278958F" w14:textId="670E38AF" w:rsidR="00995268" w:rsidRDefault="00995268" w:rsidP="00995268">
      <w:pPr>
        <w:rPr>
          <w:rFonts w:ascii="Arial" w:hAnsi="Arial" w:cs="Arial"/>
          <w:b/>
          <w:bCs/>
          <w:sz w:val="28"/>
          <w:szCs w:val="28"/>
          <w:u w:val="single"/>
        </w:rPr>
      </w:pPr>
    </w:p>
    <w:p w14:paraId="2FDCEA7C" w14:textId="77777777" w:rsidR="00995268" w:rsidRDefault="00995268" w:rsidP="00995268">
      <w:pPr>
        <w:pStyle w:val="Bibliography"/>
        <w:ind w:left="720" w:hanging="720"/>
        <w:rPr>
          <w:noProof/>
          <w:sz w:val="24"/>
          <w:szCs w:val="24"/>
        </w:rPr>
      </w:pPr>
      <w:r>
        <w:rPr>
          <w:rFonts w:ascii="Arial" w:hAnsi="Arial" w:cs="Arial"/>
          <w:b/>
          <w:bCs/>
          <w:sz w:val="28"/>
          <w:szCs w:val="28"/>
          <w:u w:val="single"/>
        </w:rPr>
        <w:fldChar w:fldCharType="begin"/>
      </w:r>
      <w:r>
        <w:rPr>
          <w:rFonts w:ascii="Arial" w:hAnsi="Arial" w:cs="Arial"/>
          <w:b/>
          <w:bCs/>
          <w:sz w:val="28"/>
          <w:szCs w:val="28"/>
          <w:u w:val="single"/>
        </w:rPr>
        <w:instrText xml:space="preserve"> BIBLIOGRAPHY  \l 2057 </w:instrText>
      </w:r>
      <w:r>
        <w:rPr>
          <w:rFonts w:ascii="Arial" w:hAnsi="Arial" w:cs="Arial"/>
          <w:b/>
          <w:bCs/>
          <w:sz w:val="28"/>
          <w:szCs w:val="28"/>
          <w:u w:val="single"/>
        </w:rPr>
        <w:fldChar w:fldCharType="separate"/>
      </w:r>
      <w:r>
        <w:rPr>
          <w:noProof/>
        </w:rPr>
        <w:t xml:space="preserve">Allen, S., &amp; Gordon, P. (2011). </w:t>
      </w:r>
      <w:r>
        <w:rPr>
          <w:i/>
          <w:iCs/>
          <w:noProof/>
        </w:rPr>
        <w:t>How Children Learn 4 Thinking On Special Educational Needs and Inclusion .</w:t>
      </w:r>
      <w:r>
        <w:rPr>
          <w:noProof/>
        </w:rPr>
        <w:t xml:space="preserve"> London: Practical Pre-School Books. Retrieved from https://books.google.co.uk/books?hl=en&amp;lr=&amp;id=OaG_BAAAQBAJ&amp;oi=fnd&amp;pg=PT3&amp;dq=Allen,+S.+Gordon,+P.+(2011).+How+Children+Learn+-+Book+4.+%5Bonline%5D+Google+Books.&amp;ots=9HhStCt2wu&amp;sig=9WWjhN7_E50DaNXE-57jOGuDVYA#v=onepage&amp;q&amp;f=false</w:t>
      </w:r>
    </w:p>
    <w:p w14:paraId="491C6892" w14:textId="77777777" w:rsidR="00995268" w:rsidRDefault="00995268" w:rsidP="00995268">
      <w:pPr>
        <w:pStyle w:val="Bibliography"/>
        <w:ind w:left="720" w:hanging="720"/>
        <w:rPr>
          <w:noProof/>
        </w:rPr>
      </w:pPr>
      <w:r>
        <w:rPr>
          <w:noProof/>
        </w:rPr>
        <w:t xml:space="preserve">Aly, A. (2006). </w:t>
      </w:r>
      <w:r>
        <w:rPr>
          <w:i/>
          <w:iCs/>
          <w:noProof/>
        </w:rPr>
        <w:t>Reflections of Bloom's Revised Taxonomy.</w:t>
      </w:r>
      <w:r>
        <w:rPr>
          <w:noProof/>
        </w:rPr>
        <w:t xml:space="preserve"> Spain: Electronic Journal of Educational Psychology. Retrieved from https://www.redalyc.org/pdf/2931/293123488010.pdf</w:t>
      </w:r>
    </w:p>
    <w:p w14:paraId="61E4747D" w14:textId="77777777" w:rsidR="00995268" w:rsidRDefault="00995268" w:rsidP="00995268">
      <w:pPr>
        <w:pStyle w:val="Bibliography"/>
        <w:ind w:left="720" w:hanging="720"/>
        <w:rPr>
          <w:noProof/>
        </w:rPr>
      </w:pPr>
      <w:r>
        <w:rPr>
          <w:noProof/>
        </w:rPr>
        <w:t xml:space="preserve">Bamburger, M. (2000). </w:t>
      </w:r>
      <w:r>
        <w:rPr>
          <w:i/>
          <w:iCs/>
          <w:noProof/>
        </w:rPr>
        <w:t>Integrating Quantitative and Qualitative Research in Development Projects.</w:t>
      </w:r>
      <w:r>
        <w:rPr>
          <w:noProof/>
        </w:rPr>
        <w:t xml:space="preserve"> Washington: The International Bank for Reconstruction. Retrieved from https://books.google.co.uk/books?id=jsWsyLz8N68C&amp;pg=PA145&amp;dq=bamburger+2000&amp;hl=en&amp;sa=X&amp;ved=2ahUKEwjTiOT4kNzqAhU0QUEAHVBiBlMQ6AEwAXoECAAQAg#v=onepage&amp;q=bamburger%202000&amp;f=false</w:t>
      </w:r>
    </w:p>
    <w:p w14:paraId="1455DC3E" w14:textId="77777777" w:rsidR="00995268" w:rsidRDefault="00995268" w:rsidP="00995268">
      <w:pPr>
        <w:pStyle w:val="Bibliography"/>
        <w:ind w:left="720" w:hanging="720"/>
        <w:rPr>
          <w:noProof/>
        </w:rPr>
      </w:pPr>
      <w:r>
        <w:rPr>
          <w:noProof/>
        </w:rPr>
        <w:t xml:space="preserve">BERA. (2019). </w:t>
      </w:r>
      <w:r>
        <w:rPr>
          <w:i/>
          <w:iCs/>
          <w:noProof/>
        </w:rPr>
        <w:t>Ethical Guidelines for Educational Research Fourth Edition.</w:t>
      </w:r>
      <w:r>
        <w:rPr>
          <w:noProof/>
        </w:rPr>
        <w:t xml:space="preserve"> Cambridge: BERA. Retrieved from https://www.bera.ac.uk/publication/ethical-guidelines-for-educational-research-2018-online</w:t>
      </w:r>
    </w:p>
    <w:p w14:paraId="3CEF0187" w14:textId="77777777" w:rsidR="00995268" w:rsidRDefault="00995268" w:rsidP="00995268">
      <w:pPr>
        <w:pStyle w:val="Bibliography"/>
        <w:ind w:left="720" w:hanging="720"/>
        <w:rPr>
          <w:noProof/>
        </w:rPr>
      </w:pPr>
      <w:r>
        <w:rPr>
          <w:noProof/>
        </w:rPr>
        <w:t xml:space="preserve">Bower, M., &amp; Richards, D. (2006). </w:t>
      </w:r>
      <w:r>
        <w:rPr>
          <w:i/>
          <w:iCs/>
          <w:noProof/>
        </w:rPr>
        <w:t>Collaborative Learning: Some Posibilities and Limitations for Student Teachers.</w:t>
      </w:r>
      <w:r>
        <w:rPr>
          <w:noProof/>
        </w:rPr>
        <w:t xml:space="preserve"> Sydney: Macquarie University. Retrieved from Macquarie University Research Online: file:///C:/Users/Student/Downloads/Author%20final%20version.pdf </w:t>
      </w:r>
    </w:p>
    <w:p w14:paraId="381A6B10" w14:textId="77777777" w:rsidR="00995268" w:rsidRDefault="00995268" w:rsidP="00995268">
      <w:pPr>
        <w:pStyle w:val="Bibliography"/>
        <w:ind w:left="720" w:hanging="720"/>
        <w:rPr>
          <w:noProof/>
        </w:rPr>
      </w:pPr>
      <w:r>
        <w:rPr>
          <w:noProof/>
        </w:rPr>
        <w:t xml:space="preserve">Brain, C. (2000). </w:t>
      </w:r>
      <w:r>
        <w:rPr>
          <w:i/>
          <w:iCs/>
          <w:noProof/>
        </w:rPr>
        <w:t>Advanced Subsidary Psychology.</w:t>
      </w:r>
      <w:r>
        <w:rPr>
          <w:noProof/>
        </w:rPr>
        <w:t xml:space="preserve"> Cheltenham: Nelson Thornes. Retrieved from https://books.google.co.uk/books?id=tRqDsZ-8G2cC&amp;pg=PA34&amp;dq=Brain,+C.+(2000).+Advanced+Subsidiary+Psychology.&amp;hl=en&amp;sa=X&amp;ved=2ahUKEwiOiaKjk9zqAhViRxUIHU4cBcsQ6AEwAHoECAAQAg#v=onepage&amp;q=Brain%2C%20C.%20(2000).%20Advanced%20Subsidiary%20Psychology.&amp;f=false</w:t>
      </w:r>
    </w:p>
    <w:p w14:paraId="688A288A" w14:textId="77777777" w:rsidR="00995268" w:rsidRDefault="00995268" w:rsidP="00995268">
      <w:pPr>
        <w:pStyle w:val="Bibliography"/>
        <w:ind w:left="720" w:hanging="720"/>
        <w:rPr>
          <w:noProof/>
        </w:rPr>
      </w:pPr>
      <w:r>
        <w:rPr>
          <w:noProof/>
        </w:rPr>
        <w:t xml:space="preserve">Bronfenbrenner, U. (1979). </w:t>
      </w:r>
      <w:r>
        <w:rPr>
          <w:i/>
          <w:iCs/>
          <w:noProof/>
        </w:rPr>
        <w:t>The Ecology of Human Development.</w:t>
      </w:r>
      <w:r>
        <w:rPr>
          <w:noProof/>
        </w:rPr>
        <w:t xml:space="preserve"> London. Retrieved from https://books.google.co.uk/books?id=OCmbzWka6xUC&amp;printsec=frontcover&amp;dq=Bronfenbrenner,+U.+(1979).+The+Ecology+of+Human+Development&amp;hl=en&amp;sa=X&amp;ved=2ahUKEwj_3dnjk9zqAhVPTcAKHXw-DQwQ6AEwAHoECAEQAg#v=onepage&amp;q=Bronfenbrenner%2C%20U.%20(1979).%20The%20Ecology</w:t>
      </w:r>
    </w:p>
    <w:p w14:paraId="17422D46" w14:textId="77777777" w:rsidR="00995268" w:rsidRDefault="00995268" w:rsidP="00995268">
      <w:pPr>
        <w:pStyle w:val="Bibliography"/>
        <w:ind w:left="720" w:hanging="720"/>
        <w:rPr>
          <w:noProof/>
        </w:rPr>
      </w:pPr>
      <w:r>
        <w:rPr>
          <w:noProof/>
        </w:rPr>
        <w:t xml:space="preserve">Cargan, L. (2007). </w:t>
      </w:r>
      <w:r>
        <w:rPr>
          <w:i/>
          <w:iCs/>
          <w:noProof/>
        </w:rPr>
        <w:t>Doing Social Research.</w:t>
      </w:r>
      <w:r>
        <w:rPr>
          <w:noProof/>
        </w:rPr>
        <w:t xml:space="preserve"> America: Rowman &amp; Littlefield. Retrieved from https://books.google.co.uk/books?hl=en&amp;lr=&amp;id=Ar2ZFrwYNVsC&amp;oi=fnd&amp;pg=PR13&amp;dq=Cargan,+L.+(2007).+Doing+Social+Research&amp;ots=v3nUkSEYdP&amp;sig=LiqhYT1Hctlxs0lROwkYmZOJwkc#v=onepage&amp;q=Cargan%2C%20L.%20(2007).%20Doing%20Social%20Research&amp;f=false</w:t>
      </w:r>
    </w:p>
    <w:p w14:paraId="60CF8290" w14:textId="77777777" w:rsidR="00995268" w:rsidRDefault="00995268" w:rsidP="00995268">
      <w:pPr>
        <w:pStyle w:val="Bibliography"/>
        <w:ind w:left="720" w:hanging="720"/>
        <w:rPr>
          <w:noProof/>
        </w:rPr>
      </w:pPr>
      <w:r>
        <w:rPr>
          <w:noProof/>
        </w:rPr>
        <w:t xml:space="preserve">DeWalt, K. M., &amp; DeWalt, B. R. (2011). </w:t>
      </w:r>
      <w:r>
        <w:rPr>
          <w:i/>
          <w:iCs/>
          <w:noProof/>
        </w:rPr>
        <w:t>Participant Observation: A Guide for Fieldworkers.</w:t>
      </w:r>
      <w:r>
        <w:rPr>
          <w:noProof/>
        </w:rPr>
        <w:t xml:space="preserve"> Plymouth. Retrieved from https://books.google.co.uk/books?hl=en&amp;lr=&amp;id=ymJJUkR7s3UC&amp;oi=fnd&amp;pg=PP1&amp;dq=participant+observation&amp;ots=Uhwr0dHtZh&amp;sig=HUQuJYHb4PvKQ71NiaWKPr8XOvI&amp;redir_esc=y#v=onepage&amp;q=participant%20observation&amp;f=false</w:t>
      </w:r>
    </w:p>
    <w:p w14:paraId="13D0A7A1" w14:textId="77777777" w:rsidR="00995268" w:rsidRDefault="00995268" w:rsidP="00995268">
      <w:pPr>
        <w:pStyle w:val="Bibliography"/>
        <w:ind w:left="720" w:hanging="720"/>
        <w:rPr>
          <w:noProof/>
        </w:rPr>
      </w:pPr>
      <w:r>
        <w:rPr>
          <w:noProof/>
        </w:rPr>
        <w:lastRenderedPageBreak/>
        <w:t xml:space="preserve">Donaldson, G. (2015). </w:t>
      </w:r>
      <w:r>
        <w:rPr>
          <w:i/>
          <w:iCs/>
          <w:noProof/>
        </w:rPr>
        <w:t>Successful Futures.</w:t>
      </w:r>
      <w:r>
        <w:rPr>
          <w:noProof/>
        </w:rPr>
        <w:t xml:space="preserve"> Wales. Retrieved from https://gov.wales/sites/default/files/publications/2018-03/successful-futures.pdf</w:t>
      </w:r>
    </w:p>
    <w:p w14:paraId="46BB92BF" w14:textId="77777777" w:rsidR="00995268" w:rsidRDefault="00995268" w:rsidP="00995268">
      <w:pPr>
        <w:pStyle w:val="Bibliography"/>
        <w:ind w:left="720" w:hanging="720"/>
        <w:rPr>
          <w:noProof/>
        </w:rPr>
      </w:pPr>
      <w:r>
        <w:rPr>
          <w:noProof/>
        </w:rPr>
        <w:t xml:space="preserve">Dudley, P. (2014). </w:t>
      </w:r>
      <w:r>
        <w:rPr>
          <w:i/>
          <w:iCs/>
          <w:noProof/>
        </w:rPr>
        <w:t>Lesson Study: A handbook.</w:t>
      </w:r>
      <w:r>
        <w:rPr>
          <w:noProof/>
        </w:rPr>
        <w:t xml:space="preserve"> Cambridge: Peter Dudley. Retrieved from file:///C:/Users/Student/Downloads/new-handbook-revisedMay14%20(1).pdf</w:t>
      </w:r>
    </w:p>
    <w:p w14:paraId="24F97943" w14:textId="77777777" w:rsidR="00995268" w:rsidRDefault="00995268" w:rsidP="00995268">
      <w:pPr>
        <w:pStyle w:val="Bibliography"/>
        <w:ind w:left="720" w:hanging="720"/>
        <w:rPr>
          <w:noProof/>
        </w:rPr>
      </w:pPr>
      <w:r>
        <w:rPr>
          <w:noProof/>
        </w:rPr>
        <w:t xml:space="preserve">Dweck, C. (2006). </w:t>
      </w:r>
      <w:r>
        <w:rPr>
          <w:i/>
          <w:iCs/>
          <w:noProof/>
        </w:rPr>
        <w:t>Mindset: Changing the way you think to fulfil your potential.</w:t>
      </w:r>
      <w:r>
        <w:rPr>
          <w:noProof/>
        </w:rPr>
        <w:t xml:space="preserve"> United Kingdom: Random House. Retrieved from https://books.google.co.uk/books?hl=en&amp;lr=&amp;id=ckoKDQAAQBAJ&amp;oi=fnd&amp;pg=PT8&amp;dq=Dweck,+C.+(2006).+Mindset+-+Updated+Edition.&amp;ots=at7VzqH5-P&amp;sig=333GM5zKB1s-g8S5w5HGP_Daep4#v=onepage&amp;q&amp;f=false</w:t>
      </w:r>
    </w:p>
    <w:p w14:paraId="11ADCAF2" w14:textId="77777777" w:rsidR="00995268" w:rsidRDefault="00995268" w:rsidP="00995268">
      <w:pPr>
        <w:pStyle w:val="Bibliography"/>
        <w:ind w:left="720" w:hanging="720"/>
        <w:rPr>
          <w:noProof/>
        </w:rPr>
      </w:pPr>
      <w:r>
        <w:rPr>
          <w:noProof/>
        </w:rPr>
        <w:t xml:space="preserve">Dweck, C. (2015, September 23). </w:t>
      </w:r>
      <w:r>
        <w:rPr>
          <w:i/>
          <w:iCs/>
          <w:noProof/>
        </w:rPr>
        <w:t>Carol Dweck Revisits The 'Growth Mindset'.</w:t>
      </w:r>
      <w:r>
        <w:rPr>
          <w:noProof/>
        </w:rPr>
        <w:t xml:space="preserve"> Education Week. Retrieved from https://portal.cornerstonesd.ca/group/yyd5jtk/Documents/Carol%20Dweck%20Growth%20Mindsets.pdf</w:t>
      </w:r>
    </w:p>
    <w:p w14:paraId="534F63F4" w14:textId="77777777" w:rsidR="00995268" w:rsidRDefault="00995268" w:rsidP="00995268">
      <w:pPr>
        <w:pStyle w:val="Bibliography"/>
        <w:ind w:left="720" w:hanging="720"/>
        <w:rPr>
          <w:noProof/>
        </w:rPr>
      </w:pPr>
      <w:r>
        <w:rPr>
          <w:noProof/>
        </w:rPr>
        <w:t xml:space="preserve">Erford, B. T. (2016). </w:t>
      </w:r>
      <w:r>
        <w:rPr>
          <w:i/>
          <w:iCs/>
          <w:noProof/>
        </w:rPr>
        <w:t>Group Work In Schools.</w:t>
      </w:r>
      <w:r>
        <w:rPr>
          <w:noProof/>
        </w:rPr>
        <w:t xml:space="preserve"> Sussex: Routledge. Retrieved from https://books.google.co.uk/books?id=zMxgCgAAQBAJ&amp;pg=PA32&amp;dq=conducting+group+work+in+school&amp;hl=en&amp;sa=X&amp;ved=2ahUKEwiC_PHy0dnqAhUQZcAKHexbCtsQ6AEwAHoECAUQAg#v=onepage&amp;q=conducting%20group%20work%20in%20school&amp;f=false</w:t>
      </w:r>
    </w:p>
    <w:p w14:paraId="27BA70C4" w14:textId="77777777" w:rsidR="00995268" w:rsidRDefault="00995268" w:rsidP="00995268">
      <w:pPr>
        <w:pStyle w:val="Bibliography"/>
        <w:ind w:left="720" w:hanging="720"/>
        <w:rPr>
          <w:noProof/>
        </w:rPr>
      </w:pPr>
      <w:r>
        <w:rPr>
          <w:noProof/>
        </w:rPr>
        <w:t xml:space="preserve">Estyn. (2008). </w:t>
      </w:r>
      <w:r>
        <w:rPr>
          <w:i/>
          <w:iCs/>
          <w:noProof/>
        </w:rPr>
        <w:t>Closing The Gap Between Boys and Girls Attainment In School.</w:t>
      </w:r>
      <w:r>
        <w:rPr>
          <w:noProof/>
        </w:rPr>
        <w:t xml:space="preserve"> Wales: Estyn. Retrieved from https://www.estyn.gov.wales/sites/www.estyn.gov.wales/files/documents/Closing%20the%20gap%20between%20boys%27%20and%20girls%27%20attainment%20in%20schools%20-%20March%202008.pdf</w:t>
      </w:r>
    </w:p>
    <w:p w14:paraId="3684E2F9" w14:textId="77777777" w:rsidR="00995268" w:rsidRDefault="00995268" w:rsidP="00995268">
      <w:pPr>
        <w:pStyle w:val="Bibliography"/>
        <w:ind w:left="720" w:hanging="720"/>
        <w:rPr>
          <w:noProof/>
        </w:rPr>
      </w:pPr>
      <w:r>
        <w:rPr>
          <w:noProof/>
        </w:rPr>
        <w:t xml:space="preserve">Estyn. (2017). </w:t>
      </w:r>
      <w:r>
        <w:rPr>
          <w:i/>
          <w:iCs/>
          <w:noProof/>
        </w:rPr>
        <w:t>The Annual Report of Her Majesty's Cheif Inspector of Education and Training in Wales.</w:t>
      </w:r>
      <w:r>
        <w:rPr>
          <w:noProof/>
        </w:rPr>
        <w:t xml:space="preserve"> Wales: Estyn. Retrieved from https://www.estyn.gov.wales/sites/www.estyn.gov.wales/files/documents/Estyn_Annual%20Report_2018_English_Accessible.pdf</w:t>
      </w:r>
    </w:p>
    <w:p w14:paraId="23044725" w14:textId="77777777" w:rsidR="00995268" w:rsidRDefault="00995268" w:rsidP="00995268">
      <w:pPr>
        <w:pStyle w:val="Bibliography"/>
        <w:ind w:left="720" w:hanging="720"/>
        <w:rPr>
          <w:noProof/>
        </w:rPr>
      </w:pPr>
      <w:r>
        <w:rPr>
          <w:noProof/>
        </w:rPr>
        <w:t xml:space="preserve">Forehand, M. (2010). From emerging perspectives on learning, teaching and technology. </w:t>
      </w:r>
      <w:r>
        <w:rPr>
          <w:i/>
          <w:iCs/>
          <w:noProof/>
        </w:rPr>
        <w:t>Bloom's Taxonomy</w:t>
      </w:r>
      <w:r>
        <w:rPr>
          <w:noProof/>
        </w:rPr>
        <w:t>. Retrieved from https://www.d41.org/cms/lib/IL01904672/Centricity/Domain/422/BloomsTaxonomy.pdf</w:t>
      </w:r>
    </w:p>
    <w:p w14:paraId="762A245D" w14:textId="77777777" w:rsidR="00995268" w:rsidRDefault="00995268" w:rsidP="00995268">
      <w:pPr>
        <w:pStyle w:val="Bibliography"/>
        <w:ind w:left="720" w:hanging="720"/>
        <w:rPr>
          <w:noProof/>
        </w:rPr>
      </w:pPr>
      <w:r>
        <w:rPr>
          <w:noProof/>
        </w:rPr>
        <w:t xml:space="preserve">Gawel, J. E. (1996). </w:t>
      </w:r>
      <w:r>
        <w:rPr>
          <w:i/>
          <w:iCs/>
          <w:noProof/>
        </w:rPr>
        <w:t>Herzberg's Theory of Motivation and Maslow's Hierachy of Needs.</w:t>
      </w:r>
      <w:r>
        <w:rPr>
          <w:noProof/>
        </w:rPr>
        <w:t xml:space="preserve"> Amherst: Scholar Works. Retrieved from https://scholarworks.umass.edu/cgi/viewcontent.cgi?article=1066&amp;context=pare</w:t>
      </w:r>
    </w:p>
    <w:p w14:paraId="49C20064" w14:textId="77777777" w:rsidR="00995268" w:rsidRDefault="00995268" w:rsidP="00995268">
      <w:pPr>
        <w:pStyle w:val="Bibliography"/>
        <w:ind w:left="720" w:hanging="720"/>
        <w:rPr>
          <w:noProof/>
        </w:rPr>
      </w:pPr>
      <w:r>
        <w:rPr>
          <w:noProof/>
        </w:rPr>
        <w:t xml:space="preserve">Hall, R. (2008). </w:t>
      </w:r>
      <w:r>
        <w:rPr>
          <w:i/>
          <w:iCs/>
          <w:noProof/>
        </w:rPr>
        <w:t>Applied Social Research.</w:t>
      </w:r>
      <w:r>
        <w:rPr>
          <w:noProof/>
        </w:rPr>
        <w:t xml:space="preserve"> South Yarra: Palgrave Macmillian. Retrieved from https://books.google.co.uk/books?hl=en&amp;lr=&amp;id=5friXw4uxLUC&amp;oi=fnd&amp;pg=PR13&amp;dq=Hall,+R.+(2008).+Applied+Social+Research.&amp;ots=GVoirn_D4V&amp;sig=p2igyPe1T6-HvnzEXpH0Ha65ltM#v=onepage&amp;q=Hall%2C%20R.%20(2008).%20Applied%20Social%20Research.&amp;f=false</w:t>
      </w:r>
    </w:p>
    <w:p w14:paraId="3295D8DE" w14:textId="77777777" w:rsidR="00995268" w:rsidRDefault="00995268" w:rsidP="00995268">
      <w:pPr>
        <w:pStyle w:val="Bibliography"/>
        <w:ind w:left="720" w:hanging="720"/>
        <w:rPr>
          <w:noProof/>
        </w:rPr>
      </w:pPr>
      <w:r>
        <w:rPr>
          <w:noProof/>
        </w:rPr>
        <w:t xml:space="preserve">Ireson, J., &amp; Hallam, S. (2001). </w:t>
      </w:r>
      <w:r>
        <w:rPr>
          <w:i/>
          <w:iCs/>
          <w:noProof/>
        </w:rPr>
        <w:t>Ability Grouping in Education.</w:t>
      </w:r>
      <w:r>
        <w:rPr>
          <w:noProof/>
        </w:rPr>
        <w:t xml:space="preserve"> Thousand Oaks: SAGE. Retrieved from https://books.google.co.uk/books?hl=en&amp;lr=&amp;id=CIawG2sj3LMC&amp;oi=fnd&amp;pg=PP2&amp;dq=Ireson,+J.+Hallam,+S.+(2001).+Ability+Grouping+in+Education.&amp;ots=14i8Qf5i11&amp;sig=d9e9t7amvlg5pZR9OybOq2yAuGM#v=onepage&amp;q=Ireson%2C%20J.%20Hallam%2C%20S.%20(2001).%20Ability%20Group</w:t>
      </w:r>
    </w:p>
    <w:p w14:paraId="39AD7CA3" w14:textId="77777777" w:rsidR="00995268" w:rsidRDefault="00995268" w:rsidP="00995268">
      <w:pPr>
        <w:pStyle w:val="Bibliography"/>
        <w:ind w:left="720" w:hanging="720"/>
        <w:rPr>
          <w:noProof/>
        </w:rPr>
      </w:pPr>
      <w:r>
        <w:rPr>
          <w:noProof/>
        </w:rPr>
        <w:lastRenderedPageBreak/>
        <w:t xml:space="preserve">Jackson, S., &amp; Goossens, L. (2016). </w:t>
      </w:r>
      <w:r>
        <w:rPr>
          <w:i/>
          <w:iCs/>
          <w:noProof/>
        </w:rPr>
        <w:t>Handbook of Adolecent Development.</w:t>
      </w:r>
      <w:r>
        <w:rPr>
          <w:noProof/>
        </w:rPr>
        <w:t xml:space="preserve"> Abigndon : Routledge. Retrieved from https://books.google.co.uk/books?hl=en&amp;lr=&amp;id=JHd0DwAAQBAJ&amp;oi=fnd&amp;pg=PT9&amp;dq=adolescent+development&amp;ots=C8nWnU6TEw&amp;sig=5bwfLQcD4gVOp6i6pLOmXogLdg8&amp;redir_esc=y#v=onepage&amp;q=adolescent%20development&amp;f=false</w:t>
      </w:r>
    </w:p>
    <w:p w14:paraId="4F9357B3" w14:textId="77777777" w:rsidR="00995268" w:rsidRDefault="00995268" w:rsidP="00995268">
      <w:pPr>
        <w:pStyle w:val="Bibliography"/>
        <w:ind w:left="720" w:hanging="720"/>
        <w:rPr>
          <w:noProof/>
        </w:rPr>
      </w:pPr>
      <w:r>
        <w:rPr>
          <w:noProof/>
        </w:rPr>
        <w:t xml:space="preserve">Johnston, J., &amp; Markle, G. (1983). </w:t>
      </w:r>
      <w:r>
        <w:rPr>
          <w:i/>
          <w:iCs/>
          <w:noProof/>
        </w:rPr>
        <w:t>What Research Says to the Practitioner.</w:t>
      </w:r>
      <w:r>
        <w:rPr>
          <w:noProof/>
        </w:rPr>
        <w:t xml:space="preserve"> Taylor and Francis. Retrieved from https://www.tandfonline.com/doi/abs/10.1080/00940771.1983.11495636</w:t>
      </w:r>
    </w:p>
    <w:p w14:paraId="629849BD" w14:textId="77777777" w:rsidR="00995268" w:rsidRDefault="00995268" w:rsidP="00995268">
      <w:pPr>
        <w:pStyle w:val="Bibliography"/>
        <w:ind w:left="720" w:hanging="720"/>
        <w:rPr>
          <w:noProof/>
        </w:rPr>
      </w:pPr>
      <w:r>
        <w:rPr>
          <w:noProof/>
        </w:rPr>
        <w:t xml:space="preserve">Kitto, S. C., Chesters, J., &amp; Grbich, C. (2008). </w:t>
      </w:r>
      <w:r>
        <w:rPr>
          <w:i/>
          <w:iCs/>
          <w:noProof/>
        </w:rPr>
        <w:t>Quality in Qualitative Research.</w:t>
      </w:r>
      <w:r>
        <w:rPr>
          <w:noProof/>
        </w:rPr>
        <w:t xml:space="preserve"> MJA. Retrieved from https://www.mja.com.au/system/files/issues/188_04_180208/kit10137_fm.pdf</w:t>
      </w:r>
    </w:p>
    <w:p w14:paraId="0751BE17" w14:textId="77777777" w:rsidR="00995268" w:rsidRDefault="00995268" w:rsidP="00995268">
      <w:pPr>
        <w:pStyle w:val="Bibliography"/>
        <w:ind w:left="720" w:hanging="720"/>
        <w:rPr>
          <w:noProof/>
        </w:rPr>
      </w:pPr>
      <w:r>
        <w:rPr>
          <w:noProof/>
        </w:rPr>
        <w:t xml:space="preserve">Knott, F., &amp; Dunlop, A.-W. (2003). </w:t>
      </w:r>
      <w:r>
        <w:rPr>
          <w:i/>
          <w:iCs/>
          <w:noProof/>
        </w:rPr>
        <w:t>Developing Social Interaction and Understanding.</w:t>
      </w:r>
      <w:r>
        <w:rPr>
          <w:noProof/>
        </w:rPr>
        <w:t xml:space="preserve"> London: The National Autistic Society. Retrieved from https://books.google.co.uk/books?id=2QUx4GCQFXsC&amp;pg=RA1-PT7&amp;dq=Knott,+F.+Dunlop,+W.++(2003).+Developing+Social+Interaction+and+Understanding&amp;hl=en&amp;sa=X&amp;ved=2ahUKEwi2opvtm9zqAhUToVwKHXkvD4gQ6AEwAHoECAAQAg#v=onepage&amp;q=Knott%2C%20F.%20Dunlop%2C%20W.%20%20(20</w:t>
      </w:r>
    </w:p>
    <w:p w14:paraId="65F63771" w14:textId="77777777" w:rsidR="00995268" w:rsidRDefault="00995268" w:rsidP="00995268">
      <w:pPr>
        <w:pStyle w:val="Bibliography"/>
        <w:ind w:left="720" w:hanging="720"/>
        <w:rPr>
          <w:noProof/>
        </w:rPr>
      </w:pPr>
      <w:r>
        <w:rPr>
          <w:noProof/>
        </w:rPr>
        <w:t xml:space="preserve">Kyriacou, C. (2009). </w:t>
      </w:r>
      <w:r>
        <w:rPr>
          <w:i/>
          <w:iCs/>
          <w:noProof/>
        </w:rPr>
        <w:t>Effective Teaching In Schools.</w:t>
      </w:r>
      <w:r>
        <w:rPr>
          <w:noProof/>
        </w:rPr>
        <w:t xml:space="preserve"> Oxford: Oxford Press. Retrieved from https://books.google.co.uk/books?hl=en&amp;lr=&amp;id=aM_KDwAAQBAJ&amp;oi=fnd&amp;pg=PR5&amp;dq=Kyriacou,+C.+(1997).+Effective+Teaching+in+Schools.&amp;ots=zbFKTvJzIs&amp;sig=UUgsfyiuRkLwvbi6jV_cx8ZpwTo#v=onepage&amp;q=Kyriacou%2C%20C.%20(1997).%20Effective%20Teaching%20in%20Schools.&amp;f=</w:t>
      </w:r>
    </w:p>
    <w:p w14:paraId="31B9E802" w14:textId="77777777" w:rsidR="00995268" w:rsidRDefault="00995268" w:rsidP="00995268">
      <w:pPr>
        <w:pStyle w:val="Bibliography"/>
        <w:ind w:left="720" w:hanging="720"/>
        <w:rPr>
          <w:noProof/>
        </w:rPr>
      </w:pPr>
      <w:r>
        <w:rPr>
          <w:noProof/>
        </w:rPr>
        <w:t xml:space="preserve">Laal, M., &amp; Ghodsi, S. M. (2011). </w:t>
      </w:r>
      <w:r>
        <w:rPr>
          <w:i/>
          <w:iCs/>
          <w:noProof/>
        </w:rPr>
        <w:t>Benefits of Collaborative Learning.</w:t>
      </w:r>
      <w:r>
        <w:rPr>
          <w:noProof/>
        </w:rPr>
        <w:t xml:space="preserve"> Iran: Elsevier. Retrieved from https://reader.elsevier.com/reader/sd/pii/S1877042811030205?token=D53F341D4AEDB9E4A00C377D4E6A5A40B0A90ECC427610B3F2687957F6E8DB653A04240581936A055FB4347FD9D29D5D</w:t>
      </w:r>
    </w:p>
    <w:p w14:paraId="4406552A" w14:textId="77777777" w:rsidR="00995268" w:rsidRDefault="00995268" w:rsidP="00995268">
      <w:pPr>
        <w:pStyle w:val="Bibliography"/>
        <w:ind w:left="720" w:hanging="720"/>
        <w:rPr>
          <w:noProof/>
        </w:rPr>
      </w:pPr>
      <w:r>
        <w:rPr>
          <w:noProof/>
        </w:rPr>
        <w:t xml:space="preserve">Leavy, P. (2017). </w:t>
      </w:r>
      <w:r>
        <w:rPr>
          <w:i/>
          <w:iCs/>
          <w:noProof/>
        </w:rPr>
        <w:t>Research Design.</w:t>
      </w:r>
      <w:r>
        <w:rPr>
          <w:noProof/>
        </w:rPr>
        <w:t xml:space="preserve"> New York: The Guilford Press. Retrieved from https://books.google.co.uk/books?id=PRyDDgAAQBAJ&amp;printsec=frontcover&amp;dq=qualitative+vs+quantitative+research&amp;hl=en&amp;sa=X&amp;ved=2ahUKEwiZu_nkjdnqAhXlnFwKHfsFBtUQ6AEwCHoECAIQAg#v=onepage&amp;q=qualitative%20vs%20quantitative%20research&amp;f=false</w:t>
      </w:r>
    </w:p>
    <w:p w14:paraId="41FE0E30" w14:textId="77777777" w:rsidR="00995268" w:rsidRDefault="00995268" w:rsidP="00995268">
      <w:pPr>
        <w:pStyle w:val="Bibliography"/>
        <w:ind w:left="720" w:hanging="720"/>
        <w:rPr>
          <w:noProof/>
        </w:rPr>
      </w:pPr>
      <w:r>
        <w:rPr>
          <w:noProof/>
        </w:rPr>
        <w:t xml:space="preserve">Lewis, A., Porter, J., &amp; Florian, L. (2007). </w:t>
      </w:r>
      <w:r>
        <w:rPr>
          <w:i/>
          <w:iCs/>
          <w:noProof/>
        </w:rPr>
        <w:t>The SAGE Handbook of Special Education: Research and Pupil Voice.</w:t>
      </w:r>
      <w:r>
        <w:rPr>
          <w:noProof/>
        </w:rPr>
        <w:t xml:space="preserve"> Thousand Oaks: SAGE. Retrieved from https://books.google.co.uk/books?hl=en&amp;lr=&amp;id=Htd-yWPuiCQC&amp;oi=fnd&amp;pg=PA222&amp;dq=pupil+voice&amp;ots=6hMhZNegUC&amp;sig=_kZvO596X2QPENL91U0scfk3GYk&amp;redir_esc=y#v=onepage&amp;q=pupil%20voice&amp;f=false</w:t>
      </w:r>
    </w:p>
    <w:p w14:paraId="4A7330C9" w14:textId="77777777" w:rsidR="00995268" w:rsidRDefault="00995268" w:rsidP="00995268">
      <w:pPr>
        <w:pStyle w:val="Bibliography"/>
        <w:ind w:left="720" w:hanging="720"/>
        <w:rPr>
          <w:noProof/>
        </w:rPr>
      </w:pPr>
      <w:r>
        <w:rPr>
          <w:noProof/>
        </w:rPr>
        <w:t xml:space="preserve">MacBlain, S. (2018). </w:t>
      </w:r>
      <w:r>
        <w:rPr>
          <w:i/>
          <w:iCs/>
          <w:noProof/>
        </w:rPr>
        <w:t>Learning Theories for Early Years Practice.</w:t>
      </w:r>
      <w:r>
        <w:rPr>
          <w:noProof/>
        </w:rPr>
        <w:t xml:space="preserve"> London: SAGE. Retrieved from https://books.google.co.uk/books?hl=en&amp;lr=&amp;id=uY5ODwAAQBAJ&amp;oi=fnd&amp;pg=PA58&amp;dq=social+constructivism+vygotsky&amp;ots=IEAQwgPbXx&amp;sig=k1LrDCOTW9AtQDoyOP8MfdLqpjM#v=onepage&amp;q=social%20constructivism%20vygotsky&amp;f=false</w:t>
      </w:r>
    </w:p>
    <w:p w14:paraId="402377B2" w14:textId="77777777" w:rsidR="00995268" w:rsidRDefault="00995268" w:rsidP="00995268">
      <w:pPr>
        <w:pStyle w:val="Bibliography"/>
        <w:ind w:left="720" w:hanging="720"/>
        <w:rPr>
          <w:noProof/>
        </w:rPr>
      </w:pPr>
      <w:r>
        <w:rPr>
          <w:noProof/>
        </w:rPr>
        <w:t xml:space="preserve">Mahoney, J. L., &amp; Ettekal, A. V. (2017). </w:t>
      </w:r>
      <w:r>
        <w:rPr>
          <w:i/>
          <w:iCs/>
          <w:noProof/>
        </w:rPr>
        <w:t>The SAGE Enccyclopedia of out-of-school learning: Ecological Systems Theory.</w:t>
      </w:r>
      <w:r>
        <w:rPr>
          <w:noProof/>
        </w:rPr>
        <w:t xml:space="preserve"> Thousand Oaks: SAGE. Retrieved from https://www.researchgate.net/publication/316046039_Ecological_Systems_Theory</w:t>
      </w:r>
    </w:p>
    <w:p w14:paraId="2BB3B7FD" w14:textId="77777777" w:rsidR="00995268" w:rsidRDefault="00995268" w:rsidP="00995268">
      <w:pPr>
        <w:pStyle w:val="Bibliography"/>
        <w:ind w:left="720" w:hanging="720"/>
        <w:rPr>
          <w:noProof/>
        </w:rPr>
      </w:pPr>
      <w:r>
        <w:rPr>
          <w:noProof/>
        </w:rPr>
        <w:t xml:space="preserve">Marchis, I. (2011). Factors That Influence Secondary School Students' Attitudes Towards Mathematics. </w:t>
      </w:r>
      <w:r>
        <w:rPr>
          <w:i/>
          <w:iCs/>
          <w:noProof/>
        </w:rPr>
        <w:t>Procedia Social and Behavioural Sciences</w:t>
      </w:r>
      <w:r>
        <w:rPr>
          <w:noProof/>
        </w:rPr>
        <w:t xml:space="preserve">, 1. Retrieved from </w:t>
      </w:r>
      <w:r>
        <w:rPr>
          <w:noProof/>
        </w:rPr>
        <w:lastRenderedPageBreak/>
        <w:t>https://www.researchgate.net/profile/Marchis_Iuliana/publication/271638354_Factors_that_influence_secondary_school_students'_attitude_to_mathematics/links/5632117d08ae13bc6c36b8e7.pdf</w:t>
      </w:r>
    </w:p>
    <w:p w14:paraId="28A633F6" w14:textId="77777777" w:rsidR="00995268" w:rsidRDefault="00995268" w:rsidP="00995268">
      <w:pPr>
        <w:pStyle w:val="Bibliography"/>
        <w:ind w:left="720" w:hanging="720"/>
        <w:rPr>
          <w:noProof/>
        </w:rPr>
      </w:pPr>
      <w:r>
        <w:rPr>
          <w:noProof/>
        </w:rPr>
        <w:t xml:space="preserve">McGill, R. M. (2017). </w:t>
      </w:r>
      <w:r>
        <w:rPr>
          <w:i/>
          <w:iCs/>
          <w:noProof/>
        </w:rPr>
        <w:t>Mark, Plan, Teach.</w:t>
      </w:r>
      <w:r>
        <w:rPr>
          <w:noProof/>
        </w:rPr>
        <w:t xml:space="preserve"> London: Bloomsbury. Retrieved from https://books.google.co.uk/books?id=7dQxDwAAQBAJ&amp;printsec=frontcover&amp;dq=McGill,+R.+(2017).+Mark.+Plan.+Teach..&amp;hl=en&amp;sa=X&amp;ved=2ahUKEwiv4OGondzqAhWRSsAKHTpgCPUQ6AEwAHoECAMQAg#v=onepage&amp;q=McGill%2C%20R.%20(2017).%20Mark.%20Plan.%20Teach..&amp;f=false</w:t>
      </w:r>
    </w:p>
    <w:p w14:paraId="0B24300C" w14:textId="77777777" w:rsidR="00995268" w:rsidRDefault="00995268" w:rsidP="00995268">
      <w:pPr>
        <w:pStyle w:val="Bibliography"/>
        <w:ind w:left="720" w:hanging="720"/>
        <w:rPr>
          <w:noProof/>
        </w:rPr>
      </w:pPr>
      <w:r>
        <w:rPr>
          <w:noProof/>
        </w:rPr>
        <w:t xml:space="preserve">McLeod, J. (2014, January 1). </w:t>
      </w:r>
      <w:r>
        <w:rPr>
          <w:i/>
          <w:iCs/>
          <w:noProof/>
        </w:rPr>
        <w:t>Classical Conditioning</w:t>
      </w:r>
      <w:r>
        <w:rPr>
          <w:noProof/>
        </w:rPr>
        <w:t>. Retrieved from ClassicalConditioningsko.weebly.com: https://classicalconditioningsko.weebly.com/advantagesdisadvantages.html</w:t>
      </w:r>
    </w:p>
    <w:p w14:paraId="0654015F" w14:textId="77777777" w:rsidR="00995268" w:rsidRDefault="00995268" w:rsidP="00995268">
      <w:pPr>
        <w:pStyle w:val="Bibliography"/>
        <w:ind w:left="720" w:hanging="720"/>
        <w:rPr>
          <w:noProof/>
        </w:rPr>
      </w:pPr>
      <w:r>
        <w:rPr>
          <w:noProof/>
        </w:rPr>
        <w:t xml:space="preserve">Meyer, W. R. (2010). </w:t>
      </w:r>
      <w:r>
        <w:rPr>
          <w:i/>
          <w:iCs/>
          <w:noProof/>
        </w:rPr>
        <w:t>Independent Learning: A Literature Review and A New Project.</w:t>
      </w:r>
      <w:r>
        <w:rPr>
          <w:noProof/>
        </w:rPr>
        <w:t xml:space="preserve"> Warwick: Education Line. Retrieved from http://www.leeds.ac.uk/educol/documents/193305.pdf</w:t>
      </w:r>
    </w:p>
    <w:p w14:paraId="5FC55826" w14:textId="77777777" w:rsidR="00995268" w:rsidRDefault="00995268" w:rsidP="00995268">
      <w:pPr>
        <w:pStyle w:val="Bibliography"/>
        <w:ind w:left="720" w:hanging="720"/>
        <w:rPr>
          <w:noProof/>
        </w:rPr>
      </w:pPr>
      <w:r>
        <w:rPr>
          <w:noProof/>
        </w:rPr>
        <w:t xml:space="preserve">O'Connell, M., &amp; Sheikh, H. (2011). 'Big Five' Personality Dimensions and Social Attainment: Evidence from Beyond the Campus. </w:t>
      </w:r>
      <w:r>
        <w:rPr>
          <w:i/>
          <w:iCs/>
          <w:noProof/>
        </w:rPr>
        <w:t>Personality and Individual Differences</w:t>
      </w:r>
      <w:r>
        <w:rPr>
          <w:noProof/>
        </w:rPr>
        <w:t>, 830-833. Retrieved from https://reader.elsevier.com/reader/sd/pii/S0191886911000079?token=66F73FCA15007078373A935D42B3DD7EC93FA8011436E6E0752D344A0B2CDC6ECF490A78AD9190DB4FA9D584AD6409C7</w:t>
      </w:r>
    </w:p>
    <w:p w14:paraId="30D3A450" w14:textId="77777777" w:rsidR="00995268" w:rsidRDefault="00995268" w:rsidP="00995268">
      <w:pPr>
        <w:pStyle w:val="Bibliography"/>
        <w:ind w:left="720" w:hanging="720"/>
        <w:rPr>
          <w:noProof/>
        </w:rPr>
      </w:pPr>
      <w:r>
        <w:rPr>
          <w:noProof/>
        </w:rPr>
        <w:t xml:space="preserve">Pavlov, I. P. (2003). </w:t>
      </w:r>
      <w:r>
        <w:rPr>
          <w:i/>
          <w:iCs/>
          <w:noProof/>
        </w:rPr>
        <w:t>Conditioned Reflexes.</w:t>
      </w:r>
      <w:r>
        <w:rPr>
          <w:noProof/>
        </w:rPr>
        <w:t xml:space="preserve"> New York: Dover Publications . Retrieved from https://books.google.co.uk/books?id=XbOjAQAAQBAJ&amp;printsec=frontcover&amp;dq=pavlov+classical+conditioning&amp;hl=en&amp;sa=X&amp;ved=2ahUKEwihsqKBldzqAhUMHcAKHdZcDkUQ6AEwAXoECAYQAg#v=onepage&amp;q=pavlov%20classical%20conditioning&amp;f=false</w:t>
      </w:r>
    </w:p>
    <w:p w14:paraId="42536A3A" w14:textId="77777777" w:rsidR="00995268" w:rsidRDefault="00995268" w:rsidP="00995268">
      <w:pPr>
        <w:pStyle w:val="Bibliography"/>
        <w:ind w:left="720" w:hanging="720"/>
        <w:rPr>
          <w:noProof/>
        </w:rPr>
      </w:pPr>
      <w:r>
        <w:rPr>
          <w:noProof/>
        </w:rPr>
        <w:t xml:space="preserve">Pelton, R. P. (2010). </w:t>
      </w:r>
      <w:r>
        <w:rPr>
          <w:i/>
          <w:iCs/>
          <w:noProof/>
        </w:rPr>
        <w:t>Action Research for Teacher Candidates .</w:t>
      </w:r>
      <w:r>
        <w:rPr>
          <w:noProof/>
        </w:rPr>
        <w:t xml:space="preserve"> Plymouth: Association of Teacher Educators. Retrieved from https://books.google.co.uk/books?id=vj2nBEnV1rMC&amp;printsec=frontcover&amp;dq=Pelton,+R.+(2010).+Action+Research+for+Teacher+Candidates.&amp;hl=en&amp;sa=X&amp;ved=2ahUKEwjB7-nfoNzqAhWHasAKHUcIDwsQ6AEwAHoECAQQAg#v=onepage&amp;q=Pelton%2C%20R.%20(2010).%20Action%20Research%20fo</w:t>
      </w:r>
    </w:p>
    <w:p w14:paraId="151F12C2" w14:textId="77777777" w:rsidR="00995268" w:rsidRDefault="00995268" w:rsidP="00995268">
      <w:pPr>
        <w:pStyle w:val="Bibliography"/>
        <w:ind w:left="720" w:hanging="720"/>
        <w:rPr>
          <w:noProof/>
        </w:rPr>
      </w:pPr>
      <w:r>
        <w:rPr>
          <w:noProof/>
        </w:rPr>
        <w:t xml:space="preserve">Phillips, D. C. (1995). The Good, The Bad and The Ugly: The Many Faces of Constructivism . </w:t>
      </w:r>
      <w:r>
        <w:rPr>
          <w:i/>
          <w:iCs/>
          <w:noProof/>
        </w:rPr>
        <w:t>Sage Journals</w:t>
      </w:r>
      <w:r>
        <w:rPr>
          <w:noProof/>
        </w:rPr>
        <w:t>, 5-12. Retrieved from https://journals.sagepub.com/doi/abs/10.3102/0013189X024007005</w:t>
      </w:r>
    </w:p>
    <w:p w14:paraId="641F4E3A" w14:textId="77777777" w:rsidR="00995268" w:rsidRDefault="00995268" w:rsidP="00995268">
      <w:pPr>
        <w:pStyle w:val="Bibliography"/>
        <w:ind w:left="720" w:hanging="720"/>
        <w:rPr>
          <w:noProof/>
        </w:rPr>
      </w:pPr>
      <w:r>
        <w:rPr>
          <w:noProof/>
        </w:rPr>
        <w:t xml:space="preserve">Rosenshine, B. (2012). Research based strategies that all teachers should know. </w:t>
      </w:r>
      <w:r>
        <w:rPr>
          <w:i/>
          <w:iCs/>
          <w:noProof/>
        </w:rPr>
        <w:t>Principles of Instruction</w:t>
      </w:r>
      <w:r>
        <w:rPr>
          <w:noProof/>
        </w:rPr>
        <w:t>, 1-9. Retrieved from https://files.eric.ed.gov/fulltext/EJ971753.pdf</w:t>
      </w:r>
    </w:p>
    <w:p w14:paraId="2008F84A" w14:textId="77777777" w:rsidR="00995268" w:rsidRDefault="00995268" w:rsidP="00995268">
      <w:pPr>
        <w:pStyle w:val="Bibliography"/>
        <w:ind w:left="720" w:hanging="720"/>
        <w:rPr>
          <w:noProof/>
        </w:rPr>
      </w:pPr>
      <w:r>
        <w:rPr>
          <w:noProof/>
        </w:rPr>
        <w:t xml:space="preserve">Sisk, V. F., Burgoyne, A. P., Sun, J., Butler, J. L., &amp; Macnamara, B. N. (2018). </w:t>
      </w:r>
      <w:r>
        <w:rPr>
          <w:i/>
          <w:iCs/>
          <w:noProof/>
        </w:rPr>
        <w:t>To What Extent and Under Which Circumstances Are Growth Mindsets Important to Academic Achievement? Two Meta-Analysis.</w:t>
      </w:r>
      <w:r>
        <w:rPr>
          <w:noProof/>
        </w:rPr>
        <w:t xml:space="preserve"> Michigan: Association for Psychological Science. Retrieved from https://journals.sagepub.com/doi/pdf/10.1177/0956797617739704</w:t>
      </w:r>
    </w:p>
    <w:p w14:paraId="1329F3F8" w14:textId="77777777" w:rsidR="00995268" w:rsidRDefault="00995268" w:rsidP="00995268">
      <w:pPr>
        <w:pStyle w:val="Bibliography"/>
        <w:ind w:left="720" w:hanging="720"/>
        <w:rPr>
          <w:noProof/>
        </w:rPr>
      </w:pPr>
      <w:r>
        <w:rPr>
          <w:i/>
          <w:iCs/>
          <w:noProof/>
        </w:rPr>
        <w:t>The SAGE Encyclopedia of Qualitative Research Methods .</w:t>
      </w:r>
      <w:r>
        <w:rPr>
          <w:noProof/>
        </w:rPr>
        <w:t xml:space="preserve"> (2008). America: SAGE. Retrieved from https://books.google.co.ke/books?id=F4NqtQEACAAJ&amp;printsec=frontcover&amp;source=gbs_ge_summary_r&amp;cad=0#v=onepage&amp;q&amp;f=false</w:t>
      </w:r>
    </w:p>
    <w:p w14:paraId="4B8136B4" w14:textId="77777777" w:rsidR="00995268" w:rsidRDefault="00995268" w:rsidP="00995268">
      <w:pPr>
        <w:pStyle w:val="Bibliography"/>
        <w:ind w:left="720" w:hanging="720"/>
        <w:rPr>
          <w:noProof/>
        </w:rPr>
      </w:pPr>
      <w:r>
        <w:rPr>
          <w:noProof/>
        </w:rPr>
        <w:t xml:space="preserve">Tomlinson, C. A. (2001). </w:t>
      </w:r>
      <w:r>
        <w:rPr>
          <w:i/>
          <w:iCs/>
          <w:noProof/>
        </w:rPr>
        <w:t>How to differentiate instruction in mixed ability classrooms.</w:t>
      </w:r>
      <w:r>
        <w:rPr>
          <w:noProof/>
        </w:rPr>
        <w:t xml:space="preserve"> America: ACSD Publications. Retrieved from http://www.teachersity.org/resources/instruction.pdf</w:t>
      </w:r>
    </w:p>
    <w:p w14:paraId="371C676A" w14:textId="77777777" w:rsidR="00995268" w:rsidRDefault="00995268" w:rsidP="00995268">
      <w:pPr>
        <w:pStyle w:val="Bibliography"/>
        <w:ind w:left="720" w:hanging="720"/>
        <w:rPr>
          <w:noProof/>
        </w:rPr>
      </w:pPr>
      <w:r>
        <w:rPr>
          <w:noProof/>
        </w:rPr>
        <w:lastRenderedPageBreak/>
        <w:t xml:space="preserve">University College Dublin. (2020, January 1). </w:t>
      </w:r>
      <w:r>
        <w:rPr>
          <w:i/>
          <w:iCs/>
          <w:noProof/>
        </w:rPr>
        <w:t>Education Theory: Constructivism and Social Constructivism.</w:t>
      </w:r>
      <w:r>
        <w:rPr>
          <w:noProof/>
        </w:rPr>
        <w:t xml:space="preserve"> Retrieved from UCD Dublin: file:///C:/Users/Student/Downloads/Education%20Theory_Constructivism%20and%20Social%20Constructivism%20-%20UCD%20-%20CTAG%20(1).html.</w:t>
      </w:r>
    </w:p>
    <w:p w14:paraId="57B8270C" w14:textId="77777777" w:rsidR="00995268" w:rsidRDefault="00995268" w:rsidP="00995268">
      <w:pPr>
        <w:pStyle w:val="Bibliography"/>
        <w:ind w:left="720" w:hanging="720"/>
        <w:rPr>
          <w:noProof/>
        </w:rPr>
      </w:pPr>
      <w:r>
        <w:rPr>
          <w:noProof/>
        </w:rPr>
        <w:t xml:space="preserve">Vygotsky, L., Lloyd, P., &amp; Fernyhough, C. (1999). </w:t>
      </w:r>
      <w:r>
        <w:rPr>
          <w:i/>
          <w:iCs/>
          <w:noProof/>
        </w:rPr>
        <w:t>Critical Assessments.</w:t>
      </w:r>
      <w:r>
        <w:rPr>
          <w:noProof/>
        </w:rPr>
        <w:t xml:space="preserve"> London: Routledge. Retrieved from https://books.google.co.uk/books?id=RnWym5-bm8kC&amp;printsec=frontcover&amp;dq=zone+of+proximal+development&amp;hl=en&amp;sa=X&amp;ved=2ahUKEwicjvryodzqAhXDnFwKHbNZBSsQ6AEwAnoECAMQAg#v=onepage&amp;q=zone%20of%20proximal%20development&amp;f=false</w:t>
      </w:r>
    </w:p>
    <w:p w14:paraId="4EBED385" w14:textId="77777777" w:rsidR="00995268" w:rsidRDefault="00995268" w:rsidP="00995268">
      <w:pPr>
        <w:pStyle w:val="Bibliography"/>
        <w:ind w:left="720" w:hanging="720"/>
        <w:rPr>
          <w:noProof/>
        </w:rPr>
      </w:pPr>
      <w:r>
        <w:rPr>
          <w:noProof/>
        </w:rPr>
        <w:t xml:space="preserve">Welsh Government. (2018, January 01). </w:t>
      </w:r>
      <w:r>
        <w:rPr>
          <w:i/>
          <w:iCs/>
          <w:noProof/>
        </w:rPr>
        <w:t>General Data Protection Regulations</w:t>
      </w:r>
      <w:r>
        <w:rPr>
          <w:noProof/>
        </w:rPr>
        <w:t>. Retrieved from Welsh Government: https://hwb.gov.wales/news/articles/23bd2783-3992-4060-8b4e-946bbbefabb3</w:t>
      </w:r>
    </w:p>
    <w:p w14:paraId="09C57F32" w14:textId="77777777" w:rsidR="00995268" w:rsidRDefault="00995268" w:rsidP="00995268">
      <w:pPr>
        <w:pStyle w:val="Bibliography"/>
        <w:ind w:left="720" w:hanging="720"/>
        <w:rPr>
          <w:noProof/>
        </w:rPr>
      </w:pPr>
      <w:r>
        <w:rPr>
          <w:noProof/>
        </w:rPr>
        <w:t xml:space="preserve">Zhan, Z., Fong, P. S., Mei, H., &amp; Liang, T. (2015). Effects of Gender Grouping on Students Group Performance, Individual Achievements and Attitudes in Computer-Supported Collaboritive Learning. </w:t>
      </w:r>
      <w:r>
        <w:rPr>
          <w:i/>
          <w:iCs/>
          <w:noProof/>
        </w:rPr>
        <w:t>Computers In Human Behaviour</w:t>
      </w:r>
      <w:r>
        <w:rPr>
          <w:noProof/>
        </w:rPr>
        <w:t xml:space="preserve">, 595. Retrieved from https://reader.elsevier.com/reader/sd/pii/S0747563215001478?token=1E965A6881A19A307AC7D8A94645F3EC9EA9BA441FAC09A4358E04C8AE5970EE1457581AC417246E70CDD8940DB665FD </w:t>
      </w:r>
    </w:p>
    <w:p w14:paraId="78AD4786" w14:textId="77777777" w:rsidR="00995268" w:rsidRDefault="00995268" w:rsidP="00995268">
      <w:pPr>
        <w:pStyle w:val="Bibliography"/>
        <w:ind w:left="720" w:hanging="720"/>
        <w:rPr>
          <w:noProof/>
        </w:rPr>
      </w:pPr>
      <w:r>
        <w:rPr>
          <w:noProof/>
        </w:rPr>
        <w:t xml:space="preserve">Zhang, Y., Qin, X., &amp; Ren, P. (2018). </w:t>
      </w:r>
      <w:r>
        <w:rPr>
          <w:i/>
          <w:iCs/>
          <w:noProof/>
        </w:rPr>
        <w:t>Adolescents' academic engagement mediates the association betweenInternet addiction and academic achievement: The moderating effect of classroom achievement norm.</w:t>
      </w:r>
      <w:r>
        <w:rPr>
          <w:noProof/>
        </w:rPr>
        <w:t xml:space="preserve"> Beijing: Elsevier. Retrieved from https://reader.elsevier.com/reader/sd/pii/S0747563218303935?token=948551265BFCC8DB3EF21F3280974BA031CE2DA0BF31A0B0DF230A6EB14CC57C2E512DB67F6CCF5277103C2D4324AC21</w:t>
      </w:r>
    </w:p>
    <w:p w14:paraId="27A17216" w14:textId="2A9DDFE2" w:rsidR="00995268" w:rsidRPr="00995268" w:rsidRDefault="00995268" w:rsidP="00995268">
      <w:pPr>
        <w:rPr>
          <w:rFonts w:ascii="Arial" w:hAnsi="Arial" w:cs="Arial"/>
          <w:b/>
          <w:bCs/>
          <w:sz w:val="28"/>
          <w:szCs w:val="28"/>
          <w:u w:val="single"/>
        </w:rPr>
      </w:pPr>
      <w:r>
        <w:rPr>
          <w:rFonts w:ascii="Arial" w:hAnsi="Arial" w:cs="Arial"/>
          <w:b/>
          <w:bCs/>
          <w:sz w:val="28"/>
          <w:szCs w:val="28"/>
          <w:u w:val="single"/>
        </w:rPr>
        <w:fldChar w:fldCharType="end"/>
      </w:r>
    </w:p>
    <w:p w14:paraId="1F58CAE9" w14:textId="77777777" w:rsidR="00B24146" w:rsidRPr="00623EC1" w:rsidRDefault="00B24146" w:rsidP="00623EC1">
      <w:pPr>
        <w:spacing w:after="180" w:line="240" w:lineRule="auto"/>
        <w:ind w:left="450" w:hanging="450"/>
        <w:rPr>
          <w:rFonts w:ascii="Times New Roman" w:eastAsia="Times New Roman" w:hAnsi="Times New Roman" w:cs="Times New Roman"/>
          <w:color w:val="000000"/>
          <w:sz w:val="27"/>
          <w:szCs w:val="27"/>
          <w:lang w:eastAsia="en-GB"/>
        </w:rPr>
      </w:pPr>
    </w:p>
    <w:p w14:paraId="563164F5" w14:textId="6E4FED0F" w:rsidR="003240BA" w:rsidRPr="00A55D01" w:rsidRDefault="003240BA" w:rsidP="00E5483A">
      <w:pPr>
        <w:rPr>
          <w:b/>
          <w:bCs/>
          <w:sz w:val="24"/>
          <w:szCs w:val="24"/>
          <w:u w:val="single"/>
        </w:rPr>
      </w:pPr>
    </w:p>
    <w:sectPr w:rsidR="003240BA" w:rsidRPr="00A55D01">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971883" w14:textId="77777777" w:rsidR="00D97C1C" w:rsidRDefault="00D97C1C" w:rsidP="00F04D5A">
      <w:pPr>
        <w:spacing w:after="0" w:line="240" w:lineRule="auto"/>
      </w:pPr>
      <w:r>
        <w:separator/>
      </w:r>
    </w:p>
  </w:endnote>
  <w:endnote w:type="continuationSeparator" w:id="0">
    <w:p w14:paraId="60B93B49" w14:textId="77777777" w:rsidR="00D97C1C" w:rsidRDefault="00D97C1C" w:rsidP="00F04D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6301C2" w14:textId="77777777" w:rsidR="00251F7C" w:rsidRDefault="00251F7C">
    <w:pPr>
      <w:pStyle w:val="Footer"/>
    </w:pPr>
    <w:r>
      <w:t>Student Number: 1903687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5468BB" w14:textId="77777777" w:rsidR="00D97C1C" w:rsidRDefault="00D97C1C" w:rsidP="00F04D5A">
      <w:pPr>
        <w:spacing w:after="0" w:line="240" w:lineRule="auto"/>
      </w:pPr>
      <w:r>
        <w:separator/>
      </w:r>
    </w:p>
  </w:footnote>
  <w:footnote w:type="continuationSeparator" w:id="0">
    <w:p w14:paraId="1DBB3928" w14:textId="77777777" w:rsidR="00D97C1C" w:rsidRDefault="00D97C1C" w:rsidP="00F04D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08D55B" w14:textId="77777777" w:rsidR="00251F7C" w:rsidRDefault="00251F7C">
    <w:pPr>
      <w:pStyle w:val="Header"/>
    </w:pPr>
    <w:r>
      <w:t>Student Number: 1903687</w:t>
    </w:r>
  </w:p>
  <w:p w14:paraId="7CEDF86B" w14:textId="77777777" w:rsidR="00251F7C" w:rsidRDefault="00251F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F57B58"/>
    <w:multiLevelType w:val="hybridMultilevel"/>
    <w:tmpl w:val="62BC497E"/>
    <w:lvl w:ilvl="0" w:tplc="F33E3E64">
      <w:start w:val="1"/>
      <w:numFmt w:val="bullet"/>
      <w:lvlText w:val=""/>
      <w:lvlJc w:val="left"/>
      <w:pPr>
        <w:ind w:left="720" w:hanging="360"/>
      </w:pPr>
      <w:rPr>
        <w:rFonts w:ascii="Symbol" w:hAnsi="Symbol" w:hint="default"/>
      </w:rPr>
    </w:lvl>
    <w:lvl w:ilvl="1" w:tplc="ED3247A6">
      <w:start w:val="1"/>
      <w:numFmt w:val="bullet"/>
      <w:lvlText w:val="o"/>
      <w:lvlJc w:val="left"/>
      <w:pPr>
        <w:ind w:left="1440" w:hanging="360"/>
      </w:pPr>
      <w:rPr>
        <w:rFonts w:ascii="Courier New" w:hAnsi="Courier New" w:hint="default"/>
      </w:rPr>
    </w:lvl>
    <w:lvl w:ilvl="2" w:tplc="19FAE82A">
      <w:start w:val="1"/>
      <w:numFmt w:val="bullet"/>
      <w:lvlText w:val=""/>
      <w:lvlJc w:val="left"/>
      <w:pPr>
        <w:ind w:left="2160" w:hanging="360"/>
      </w:pPr>
      <w:rPr>
        <w:rFonts w:ascii="Wingdings" w:hAnsi="Wingdings" w:hint="default"/>
      </w:rPr>
    </w:lvl>
    <w:lvl w:ilvl="3" w:tplc="5504CB56">
      <w:start w:val="1"/>
      <w:numFmt w:val="bullet"/>
      <w:lvlText w:val=""/>
      <w:lvlJc w:val="left"/>
      <w:pPr>
        <w:ind w:left="2880" w:hanging="360"/>
      </w:pPr>
      <w:rPr>
        <w:rFonts w:ascii="Symbol" w:hAnsi="Symbol" w:hint="default"/>
      </w:rPr>
    </w:lvl>
    <w:lvl w:ilvl="4" w:tplc="1AF6B782">
      <w:start w:val="1"/>
      <w:numFmt w:val="bullet"/>
      <w:lvlText w:val="o"/>
      <w:lvlJc w:val="left"/>
      <w:pPr>
        <w:ind w:left="3600" w:hanging="360"/>
      </w:pPr>
      <w:rPr>
        <w:rFonts w:ascii="Courier New" w:hAnsi="Courier New" w:hint="default"/>
      </w:rPr>
    </w:lvl>
    <w:lvl w:ilvl="5" w:tplc="69B4B302">
      <w:start w:val="1"/>
      <w:numFmt w:val="bullet"/>
      <w:lvlText w:val=""/>
      <w:lvlJc w:val="left"/>
      <w:pPr>
        <w:ind w:left="4320" w:hanging="360"/>
      </w:pPr>
      <w:rPr>
        <w:rFonts w:ascii="Wingdings" w:hAnsi="Wingdings" w:hint="default"/>
      </w:rPr>
    </w:lvl>
    <w:lvl w:ilvl="6" w:tplc="0BAAC9C4">
      <w:start w:val="1"/>
      <w:numFmt w:val="bullet"/>
      <w:lvlText w:val=""/>
      <w:lvlJc w:val="left"/>
      <w:pPr>
        <w:ind w:left="5040" w:hanging="360"/>
      </w:pPr>
      <w:rPr>
        <w:rFonts w:ascii="Symbol" w:hAnsi="Symbol" w:hint="default"/>
      </w:rPr>
    </w:lvl>
    <w:lvl w:ilvl="7" w:tplc="EC1C6CBE">
      <w:start w:val="1"/>
      <w:numFmt w:val="bullet"/>
      <w:lvlText w:val="o"/>
      <w:lvlJc w:val="left"/>
      <w:pPr>
        <w:ind w:left="5760" w:hanging="360"/>
      </w:pPr>
      <w:rPr>
        <w:rFonts w:ascii="Courier New" w:hAnsi="Courier New" w:hint="default"/>
      </w:rPr>
    </w:lvl>
    <w:lvl w:ilvl="8" w:tplc="48007FF4">
      <w:start w:val="1"/>
      <w:numFmt w:val="bullet"/>
      <w:lvlText w:val=""/>
      <w:lvlJc w:val="left"/>
      <w:pPr>
        <w:ind w:left="6480" w:hanging="360"/>
      </w:pPr>
      <w:rPr>
        <w:rFonts w:ascii="Wingdings" w:hAnsi="Wingdings" w:hint="default"/>
      </w:rPr>
    </w:lvl>
  </w:abstractNum>
  <w:abstractNum w:abstractNumId="1" w15:restartNumberingAfterBreak="0">
    <w:nsid w:val="128771B9"/>
    <w:multiLevelType w:val="hybridMultilevel"/>
    <w:tmpl w:val="F4F2B0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B50D2D"/>
    <w:multiLevelType w:val="hybridMultilevel"/>
    <w:tmpl w:val="372261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B63E70"/>
    <w:multiLevelType w:val="hybridMultilevel"/>
    <w:tmpl w:val="2DB4C198"/>
    <w:lvl w:ilvl="0" w:tplc="91DE745E">
      <w:start w:val="1"/>
      <w:numFmt w:val="bullet"/>
      <w:lvlText w:val=""/>
      <w:lvlJc w:val="left"/>
      <w:pPr>
        <w:ind w:left="720" w:hanging="360"/>
      </w:pPr>
      <w:rPr>
        <w:rFonts w:ascii="Symbol" w:hAnsi="Symbol" w:hint="default"/>
      </w:rPr>
    </w:lvl>
    <w:lvl w:ilvl="1" w:tplc="CCFEA0EE">
      <w:start w:val="1"/>
      <w:numFmt w:val="bullet"/>
      <w:lvlText w:val="o"/>
      <w:lvlJc w:val="left"/>
      <w:pPr>
        <w:ind w:left="1440" w:hanging="360"/>
      </w:pPr>
      <w:rPr>
        <w:rFonts w:ascii="Courier New" w:hAnsi="Courier New" w:hint="default"/>
      </w:rPr>
    </w:lvl>
    <w:lvl w:ilvl="2" w:tplc="59F43CEA">
      <w:start w:val="1"/>
      <w:numFmt w:val="bullet"/>
      <w:lvlText w:val=""/>
      <w:lvlJc w:val="left"/>
      <w:pPr>
        <w:ind w:left="2160" w:hanging="360"/>
      </w:pPr>
      <w:rPr>
        <w:rFonts w:ascii="Wingdings" w:hAnsi="Wingdings" w:hint="default"/>
      </w:rPr>
    </w:lvl>
    <w:lvl w:ilvl="3" w:tplc="61FC7AB8">
      <w:start w:val="1"/>
      <w:numFmt w:val="bullet"/>
      <w:lvlText w:val=""/>
      <w:lvlJc w:val="left"/>
      <w:pPr>
        <w:ind w:left="2880" w:hanging="360"/>
      </w:pPr>
      <w:rPr>
        <w:rFonts w:ascii="Symbol" w:hAnsi="Symbol" w:hint="default"/>
      </w:rPr>
    </w:lvl>
    <w:lvl w:ilvl="4" w:tplc="75AE31D6">
      <w:start w:val="1"/>
      <w:numFmt w:val="bullet"/>
      <w:lvlText w:val="o"/>
      <w:lvlJc w:val="left"/>
      <w:pPr>
        <w:ind w:left="3600" w:hanging="360"/>
      </w:pPr>
      <w:rPr>
        <w:rFonts w:ascii="Courier New" w:hAnsi="Courier New" w:hint="default"/>
      </w:rPr>
    </w:lvl>
    <w:lvl w:ilvl="5" w:tplc="67440906">
      <w:start w:val="1"/>
      <w:numFmt w:val="bullet"/>
      <w:lvlText w:val=""/>
      <w:lvlJc w:val="left"/>
      <w:pPr>
        <w:ind w:left="4320" w:hanging="360"/>
      </w:pPr>
      <w:rPr>
        <w:rFonts w:ascii="Wingdings" w:hAnsi="Wingdings" w:hint="default"/>
      </w:rPr>
    </w:lvl>
    <w:lvl w:ilvl="6" w:tplc="7DAC8D08">
      <w:start w:val="1"/>
      <w:numFmt w:val="bullet"/>
      <w:lvlText w:val=""/>
      <w:lvlJc w:val="left"/>
      <w:pPr>
        <w:ind w:left="5040" w:hanging="360"/>
      </w:pPr>
      <w:rPr>
        <w:rFonts w:ascii="Symbol" w:hAnsi="Symbol" w:hint="default"/>
      </w:rPr>
    </w:lvl>
    <w:lvl w:ilvl="7" w:tplc="11E6E7BA">
      <w:start w:val="1"/>
      <w:numFmt w:val="bullet"/>
      <w:lvlText w:val="o"/>
      <w:lvlJc w:val="left"/>
      <w:pPr>
        <w:ind w:left="5760" w:hanging="360"/>
      </w:pPr>
      <w:rPr>
        <w:rFonts w:ascii="Courier New" w:hAnsi="Courier New" w:hint="default"/>
      </w:rPr>
    </w:lvl>
    <w:lvl w:ilvl="8" w:tplc="694C0ECE">
      <w:start w:val="1"/>
      <w:numFmt w:val="bullet"/>
      <w:lvlText w:val=""/>
      <w:lvlJc w:val="left"/>
      <w:pPr>
        <w:ind w:left="6480" w:hanging="360"/>
      </w:pPr>
      <w:rPr>
        <w:rFonts w:ascii="Wingdings" w:hAnsi="Wingdings" w:hint="default"/>
      </w:rPr>
    </w:lvl>
  </w:abstractNum>
  <w:abstractNum w:abstractNumId="4" w15:restartNumberingAfterBreak="0">
    <w:nsid w:val="1A0A22D9"/>
    <w:multiLevelType w:val="hybridMultilevel"/>
    <w:tmpl w:val="553441C4"/>
    <w:lvl w:ilvl="0" w:tplc="864A2AB2">
      <w:start w:val="1"/>
      <w:numFmt w:val="bullet"/>
      <w:lvlText w:val=""/>
      <w:lvlJc w:val="left"/>
      <w:pPr>
        <w:ind w:left="720" w:hanging="360"/>
      </w:pPr>
      <w:rPr>
        <w:rFonts w:ascii="Symbol" w:hAnsi="Symbol" w:hint="default"/>
      </w:rPr>
    </w:lvl>
    <w:lvl w:ilvl="1" w:tplc="786066F4">
      <w:start w:val="1"/>
      <w:numFmt w:val="bullet"/>
      <w:lvlText w:val="o"/>
      <w:lvlJc w:val="left"/>
      <w:pPr>
        <w:ind w:left="1440" w:hanging="360"/>
      </w:pPr>
      <w:rPr>
        <w:rFonts w:ascii="Courier New" w:hAnsi="Courier New" w:hint="default"/>
      </w:rPr>
    </w:lvl>
    <w:lvl w:ilvl="2" w:tplc="FEAEE6FA">
      <w:start w:val="1"/>
      <w:numFmt w:val="bullet"/>
      <w:lvlText w:val=""/>
      <w:lvlJc w:val="left"/>
      <w:pPr>
        <w:ind w:left="2160" w:hanging="360"/>
      </w:pPr>
      <w:rPr>
        <w:rFonts w:ascii="Wingdings" w:hAnsi="Wingdings" w:hint="default"/>
      </w:rPr>
    </w:lvl>
    <w:lvl w:ilvl="3" w:tplc="877AB932">
      <w:start w:val="1"/>
      <w:numFmt w:val="bullet"/>
      <w:lvlText w:val=""/>
      <w:lvlJc w:val="left"/>
      <w:pPr>
        <w:ind w:left="2880" w:hanging="360"/>
      </w:pPr>
      <w:rPr>
        <w:rFonts w:ascii="Symbol" w:hAnsi="Symbol" w:hint="default"/>
      </w:rPr>
    </w:lvl>
    <w:lvl w:ilvl="4" w:tplc="5D201AE8">
      <w:start w:val="1"/>
      <w:numFmt w:val="bullet"/>
      <w:lvlText w:val="o"/>
      <w:lvlJc w:val="left"/>
      <w:pPr>
        <w:ind w:left="3600" w:hanging="360"/>
      </w:pPr>
      <w:rPr>
        <w:rFonts w:ascii="Courier New" w:hAnsi="Courier New" w:hint="default"/>
      </w:rPr>
    </w:lvl>
    <w:lvl w:ilvl="5" w:tplc="8CE002C0">
      <w:start w:val="1"/>
      <w:numFmt w:val="bullet"/>
      <w:lvlText w:val=""/>
      <w:lvlJc w:val="left"/>
      <w:pPr>
        <w:ind w:left="4320" w:hanging="360"/>
      </w:pPr>
      <w:rPr>
        <w:rFonts w:ascii="Wingdings" w:hAnsi="Wingdings" w:hint="default"/>
      </w:rPr>
    </w:lvl>
    <w:lvl w:ilvl="6" w:tplc="FD320FF4">
      <w:start w:val="1"/>
      <w:numFmt w:val="bullet"/>
      <w:lvlText w:val=""/>
      <w:lvlJc w:val="left"/>
      <w:pPr>
        <w:ind w:left="5040" w:hanging="360"/>
      </w:pPr>
      <w:rPr>
        <w:rFonts w:ascii="Symbol" w:hAnsi="Symbol" w:hint="default"/>
      </w:rPr>
    </w:lvl>
    <w:lvl w:ilvl="7" w:tplc="7C60088E">
      <w:start w:val="1"/>
      <w:numFmt w:val="bullet"/>
      <w:lvlText w:val="o"/>
      <w:lvlJc w:val="left"/>
      <w:pPr>
        <w:ind w:left="5760" w:hanging="360"/>
      </w:pPr>
      <w:rPr>
        <w:rFonts w:ascii="Courier New" w:hAnsi="Courier New" w:hint="default"/>
      </w:rPr>
    </w:lvl>
    <w:lvl w:ilvl="8" w:tplc="8134310A">
      <w:start w:val="1"/>
      <w:numFmt w:val="bullet"/>
      <w:lvlText w:val=""/>
      <w:lvlJc w:val="left"/>
      <w:pPr>
        <w:ind w:left="6480" w:hanging="360"/>
      </w:pPr>
      <w:rPr>
        <w:rFonts w:ascii="Wingdings" w:hAnsi="Wingdings" w:hint="default"/>
      </w:rPr>
    </w:lvl>
  </w:abstractNum>
  <w:abstractNum w:abstractNumId="5" w15:restartNumberingAfterBreak="0">
    <w:nsid w:val="1AAD0BB7"/>
    <w:multiLevelType w:val="hybridMultilevel"/>
    <w:tmpl w:val="F4F2B0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DE697C"/>
    <w:multiLevelType w:val="hybridMultilevel"/>
    <w:tmpl w:val="FB7C6F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53CA8"/>
    <w:multiLevelType w:val="hybridMultilevel"/>
    <w:tmpl w:val="F4F2B0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772B6B"/>
    <w:multiLevelType w:val="hybridMultilevel"/>
    <w:tmpl w:val="D092E638"/>
    <w:lvl w:ilvl="0" w:tplc="95A8CE88">
      <w:start w:val="1"/>
      <w:numFmt w:val="bullet"/>
      <w:lvlText w:val=""/>
      <w:lvlJc w:val="left"/>
      <w:pPr>
        <w:ind w:left="720" w:hanging="360"/>
      </w:pPr>
      <w:rPr>
        <w:rFonts w:ascii="Symbol" w:hAnsi="Symbol" w:hint="default"/>
      </w:rPr>
    </w:lvl>
    <w:lvl w:ilvl="1" w:tplc="D714C9EC">
      <w:start w:val="1"/>
      <w:numFmt w:val="bullet"/>
      <w:lvlText w:val="o"/>
      <w:lvlJc w:val="left"/>
      <w:pPr>
        <w:ind w:left="1440" w:hanging="360"/>
      </w:pPr>
      <w:rPr>
        <w:rFonts w:ascii="Courier New" w:hAnsi="Courier New" w:hint="default"/>
      </w:rPr>
    </w:lvl>
    <w:lvl w:ilvl="2" w:tplc="EF6A6A86">
      <w:start w:val="1"/>
      <w:numFmt w:val="bullet"/>
      <w:lvlText w:val=""/>
      <w:lvlJc w:val="left"/>
      <w:pPr>
        <w:ind w:left="2160" w:hanging="360"/>
      </w:pPr>
      <w:rPr>
        <w:rFonts w:ascii="Wingdings" w:hAnsi="Wingdings" w:hint="default"/>
      </w:rPr>
    </w:lvl>
    <w:lvl w:ilvl="3" w:tplc="F542A3E2">
      <w:start w:val="1"/>
      <w:numFmt w:val="bullet"/>
      <w:lvlText w:val=""/>
      <w:lvlJc w:val="left"/>
      <w:pPr>
        <w:ind w:left="2880" w:hanging="360"/>
      </w:pPr>
      <w:rPr>
        <w:rFonts w:ascii="Symbol" w:hAnsi="Symbol" w:hint="default"/>
      </w:rPr>
    </w:lvl>
    <w:lvl w:ilvl="4" w:tplc="A3B280D8">
      <w:start w:val="1"/>
      <w:numFmt w:val="bullet"/>
      <w:lvlText w:val="o"/>
      <w:lvlJc w:val="left"/>
      <w:pPr>
        <w:ind w:left="3600" w:hanging="360"/>
      </w:pPr>
      <w:rPr>
        <w:rFonts w:ascii="Courier New" w:hAnsi="Courier New" w:hint="default"/>
      </w:rPr>
    </w:lvl>
    <w:lvl w:ilvl="5" w:tplc="836C6C7C">
      <w:start w:val="1"/>
      <w:numFmt w:val="bullet"/>
      <w:lvlText w:val=""/>
      <w:lvlJc w:val="left"/>
      <w:pPr>
        <w:ind w:left="4320" w:hanging="360"/>
      </w:pPr>
      <w:rPr>
        <w:rFonts w:ascii="Wingdings" w:hAnsi="Wingdings" w:hint="default"/>
      </w:rPr>
    </w:lvl>
    <w:lvl w:ilvl="6" w:tplc="62A00516">
      <w:start w:val="1"/>
      <w:numFmt w:val="bullet"/>
      <w:lvlText w:val=""/>
      <w:lvlJc w:val="left"/>
      <w:pPr>
        <w:ind w:left="5040" w:hanging="360"/>
      </w:pPr>
      <w:rPr>
        <w:rFonts w:ascii="Symbol" w:hAnsi="Symbol" w:hint="default"/>
      </w:rPr>
    </w:lvl>
    <w:lvl w:ilvl="7" w:tplc="81DC343A">
      <w:start w:val="1"/>
      <w:numFmt w:val="bullet"/>
      <w:lvlText w:val="o"/>
      <w:lvlJc w:val="left"/>
      <w:pPr>
        <w:ind w:left="5760" w:hanging="360"/>
      </w:pPr>
      <w:rPr>
        <w:rFonts w:ascii="Courier New" w:hAnsi="Courier New" w:hint="default"/>
      </w:rPr>
    </w:lvl>
    <w:lvl w:ilvl="8" w:tplc="FB58E90C">
      <w:start w:val="1"/>
      <w:numFmt w:val="bullet"/>
      <w:lvlText w:val=""/>
      <w:lvlJc w:val="left"/>
      <w:pPr>
        <w:ind w:left="6480" w:hanging="360"/>
      </w:pPr>
      <w:rPr>
        <w:rFonts w:ascii="Wingdings" w:hAnsi="Wingdings" w:hint="default"/>
      </w:rPr>
    </w:lvl>
  </w:abstractNum>
  <w:abstractNum w:abstractNumId="9" w15:restartNumberingAfterBreak="0">
    <w:nsid w:val="34B82CD6"/>
    <w:multiLevelType w:val="hybridMultilevel"/>
    <w:tmpl w:val="8F3EE976"/>
    <w:lvl w:ilvl="0" w:tplc="FF7E0A06">
      <w:start w:val="1"/>
      <w:numFmt w:val="bullet"/>
      <w:lvlText w:val=""/>
      <w:lvlJc w:val="left"/>
      <w:pPr>
        <w:ind w:left="720" w:hanging="360"/>
      </w:pPr>
      <w:rPr>
        <w:rFonts w:ascii="Symbol" w:hAnsi="Symbol" w:hint="default"/>
      </w:rPr>
    </w:lvl>
    <w:lvl w:ilvl="1" w:tplc="E938B950">
      <w:start w:val="1"/>
      <w:numFmt w:val="bullet"/>
      <w:lvlText w:val="o"/>
      <w:lvlJc w:val="left"/>
      <w:pPr>
        <w:ind w:left="1440" w:hanging="360"/>
      </w:pPr>
      <w:rPr>
        <w:rFonts w:ascii="Courier New" w:hAnsi="Courier New" w:hint="default"/>
      </w:rPr>
    </w:lvl>
    <w:lvl w:ilvl="2" w:tplc="CBF8A104">
      <w:start w:val="1"/>
      <w:numFmt w:val="bullet"/>
      <w:lvlText w:val=""/>
      <w:lvlJc w:val="left"/>
      <w:pPr>
        <w:ind w:left="2160" w:hanging="360"/>
      </w:pPr>
      <w:rPr>
        <w:rFonts w:ascii="Wingdings" w:hAnsi="Wingdings" w:hint="default"/>
      </w:rPr>
    </w:lvl>
    <w:lvl w:ilvl="3" w:tplc="A11C562A">
      <w:start w:val="1"/>
      <w:numFmt w:val="bullet"/>
      <w:lvlText w:val=""/>
      <w:lvlJc w:val="left"/>
      <w:pPr>
        <w:ind w:left="2880" w:hanging="360"/>
      </w:pPr>
      <w:rPr>
        <w:rFonts w:ascii="Symbol" w:hAnsi="Symbol" w:hint="default"/>
      </w:rPr>
    </w:lvl>
    <w:lvl w:ilvl="4" w:tplc="DC322334">
      <w:start w:val="1"/>
      <w:numFmt w:val="bullet"/>
      <w:lvlText w:val="o"/>
      <w:lvlJc w:val="left"/>
      <w:pPr>
        <w:ind w:left="3600" w:hanging="360"/>
      </w:pPr>
      <w:rPr>
        <w:rFonts w:ascii="Courier New" w:hAnsi="Courier New" w:hint="default"/>
      </w:rPr>
    </w:lvl>
    <w:lvl w:ilvl="5" w:tplc="DFC63E2C">
      <w:start w:val="1"/>
      <w:numFmt w:val="bullet"/>
      <w:lvlText w:val=""/>
      <w:lvlJc w:val="left"/>
      <w:pPr>
        <w:ind w:left="4320" w:hanging="360"/>
      </w:pPr>
      <w:rPr>
        <w:rFonts w:ascii="Wingdings" w:hAnsi="Wingdings" w:hint="default"/>
      </w:rPr>
    </w:lvl>
    <w:lvl w:ilvl="6" w:tplc="947A9D32">
      <w:start w:val="1"/>
      <w:numFmt w:val="bullet"/>
      <w:lvlText w:val=""/>
      <w:lvlJc w:val="left"/>
      <w:pPr>
        <w:ind w:left="5040" w:hanging="360"/>
      </w:pPr>
      <w:rPr>
        <w:rFonts w:ascii="Symbol" w:hAnsi="Symbol" w:hint="default"/>
      </w:rPr>
    </w:lvl>
    <w:lvl w:ilvl="7" w:tplc="2A00C126">
      <w:start w:val="1"/>
      <w:numFmt w:val="bullet"/>
      <w:lvlText w:val="o"/>
      <w:lvlJc w:val="left"/>
      <w:pPr>
        <w:ind w:left="5760" w:hanging="360"/>
      </w:pPr>
      <w:rPr>
        <w:rFonts w:ascii="Courier New" w:hAnsi="Courier New" w:hint="default"/>
      </w:rPr>
    </w:lvl>
    <w:lvl w:ilvl="8" w:tplc="43906FD2">
      <w:start w:val="1"/>
      <w:numFmt w:val="bullet"/>
      <w:lvlText w:val=""/>
      <w:lvlJc w:val="left"/>
      <w:pPr>
        <w:ind w:left="6480" w:hanging="360"/>
      </w:pPr>
      <w:rPr>
        <w:rFonts w:ascii="Wingdings" w:hAnsi="Wingdings" w:hint="default"/>
      </w:rPr>
    </w:lvl>
  </w:abstractNum>
  <w:abstractNum w:abstractNumId="10" w15:restartNumberingAfterBreak="0">
    <w:nsid w:val="351D52E8"/>
    <w:multiLevelType w:val="hybridMultilevel"/>
    <w:tmpl w:val="9536D39A"/>
    <w:lvl w:ilvl="0" w:tplc="7C4E31EE">
      <w:start w:val="1"/>
      <w:numFmt w:val="bullet"/>
      <w:lvlText w:val=""/>
      <w:lvlJc w:val="left"/>
      <w:pPr>
        <w:ind w:left="720" w:hanging="360"/>
      </w:pPr>
      <w:rPr>
        <w:rFonts w:ascii="Symbol" w:hAnsi="Symbol" w:hint="default"/>
      </w:rPr>
    </w:lvl>
    <w:lvl w:ilvl="1" w:tplc="D9228A88">
      <w:start w:val="1"/>
      <w:numFmt w:val="bullet"/>
      <w:lvlText w:val="o"/>
      <w:lvlJc w:val="left"/>
      <w:pPr>
        <w:ind w:left="1440" w:hanging="360"/>
      </w:pPr>
      <w:rPr>
        <w:rFonts w:ascii="Courier New" w:hAnsi="Courier New" w:hint="default"/>
      </w:rPr>
    </w:lvl>
    <w:lvl w:ilvl="2" w:tplc="264CB51C">
      <w:start w:val="1"/>
      <w:numFmt w:val="bullet"/>
      <w:lvlText w:val=""/>
      <w:lvlJc w:val="left"/>
      <w:pPr>
        <w:ind w:left="2160" w:hanging="360"/>
      </w:pPr>
      <w:rPr>
        <w:rFonts w:ascii="Wingdings" w:hAnsi="Wingdings" w:hint="default"/>
      </w:rPr>
    </w:lvl>
    <w:lvl w:ilvl="3" w:tplc="6D50075C">
      <w:start w:val="1"/>
      <w:numFmt w:val="bullet"/>
      <w:lvlText w:val=""/>
      <w:lvlJc w:val="left"/>
      <w:pPr>
        <w:ind w:left="2880" w:hanging="360"/>
      </w:pPr>
      <w:rPr>
        <w:rFonts w:ascii="Symbol" w:hAnsi="Symbol" w:hint="default"/>
      </w:rPr>
    </w:lvl>
    <w:lvl w:ilvl="4" w:tplc="CACED118">
      <w:start w:val="1"/>
      <w:numFmt w:val="bullet"/>
      <w:lvlText w:val="o"/>
      <w:lvlJc w:val="left"/>
      <w:pPr>
        <w:ind w:left="3600" w:hanging="360"/>
      </w:pPr>
      <w:rPr>
        <w:rFonts w:ascii="Courier New" w:hAnsi="Courier New" w:hint="default"/>
      </w:rPr>
    </w:lvl>
    <w:lvl w:ilvl="5" w:tplc="0FD82352">
      <w:start w:val="1"/>
      <w:numFmt w:val="bullet"/>
      <w:lvlText w:val=""/>
      <w:lvlJc w:val="left"/>
      <w:pPr>
        <w:ind w:left="4320" w:hanging="360"/>
      </w:pPr>
      <w:rPr>
        <w:rFonts w:ascii="Wingdings" w:hAnsi="Wingdings" w:hint="default"/>
      </w:rPr>
    </w:lvl>
    <w:lvl w:ilvl="6" w:tplc="6970795A">
      <w:start w:val="1"/>
      <w:numFmt w:val="bullet"/>
      <w:lvlText w:val=""/>
      <w:lvlJc w:val="left"/>
      <w:pPr>
        <w:ind w:left="5040" w:hanging="360"/>
      </w:pPr>
      <w:rPr>
        <w:rFonts w:ascii="Symbol" w:hAnsi="Symbol" w:hint="default"/>
      </w:rPr>
    </w:lvl>
    <w:lvl w:ilvl="7" w:tplc="F460CFD6">
      <w:start w:val="1"/>
      <w:numFmt w:val="bullet"/>
      <w:lvlText w:val="o"/>
      <w:lvlJc w:val="left"/>
      <w:pPr>
        <w:ind w:left="5760" w:hanging="360"/>
      </w:pPr>
      <w:rPr>
        <w:rFonts w:ascii="Courier New" w:hAnsi="Courier New" w:hint="default"/>
      </w:rPr>
    </w:lvl>
    <w:lvl w:ilvl="8" w:tplc="E2A4282E">
      <w:start w:val="1"/>
      <w:numFmt w:val="bullet"/>
      <w:lvlText w:val=""/>
      <w:lvlJc w:val="left"/>
      <w:pPr>
        <w:ind w:left="6480" w:hanging="360"/>
      </w:pPr>
      <w:rPr>
        <w:rFonts w:ascii="Wingdings" w:hAnsi="Wingdings" w:hint="default"/>
      </w:rPr>
    </w:lvl>
  </w:abstractNum>
  <w:abstractNum w:abstractNumId="11" w15:restartNumberingAfterBreak="0">
    <w:nsid w:val="64833151"/>
    <w:multiLevelType w:val="hybridMultilevel"/>
    <w:tmpl w:val="544C3CF0"/>
    <w:lvl w:ilvl="0" w:tplc="2AC89C92">
      <w:start w:val="1"/>
      <w:numFmt w:val="bullet"/>
      <w:lvlText w:val=""/>
      <w:lvlJc w:val="left"/>
      <w:pPr>
        <w:ind w:left="720" w:hanging="360"/>
      </w:pPr>
      <w:rPr>
        <w:rFonts w:ascii="Symbol" w:hAnsi="Symbol" w:hint="default"/>
      </w:rPr>
    </w:lvl>
    <w:lvl w:ilvl="1" w:tplc="3224E0B8">
      <w:start w:val="1"/>
      <w:numFmt w:val="bullet"/>
      <w:lvlText w:val="o"/>
      <w:lvlJc w:val="left"/>
      <w:pPr>
        <w:ind w:left="1440" w:hanging="360"/>
      </w:pPr>
      <w:rPr>
        <w:rFonts w:ascii="Courier New" w:hAnsi="Courier New" w:hint="default"/>
      </w:rPr>
    </w:lvl>
    <w:lvl w:ilvl="2" w:tplc="B32C0E3A">
      <w:start w:val="1"/>
      <w:numFmt w:val="bullet"/>
      <w:lvlText w:val=""/>
      <w:lvlJc w:val="left"/>
      <w:pPr>
        <w:ind w:left="2160" w:hanging="360"/>
      </w:pPr>
      <w:rPr>
        <w:rFonts w:ascii="Wingdings" w:hAnsi="Wingdings" w:hint="default"/>
      </w:rPr>
    </w:lvl>
    <w:lvl w:ilvl="3" w:tplc="39FA7A1A">
      <w:start w:val="1"/>
      <w:numFmt w:val="bullet"/>
      <w:lvlText w:val=""/>
      <w:lvlJc w:val="left"/>
      <w:pPr>
        <w:ind w:left="2880" w:hanging="360"/>
      </w:pPr>
      <w:rPr>
        <w:rFonts w:ascii="Symbol" w:hAnsi="Symbol" w:hint="default"/>
      </w:rPr>
    </w:lvl>
    <w:lvl w:ilvl="4" w:tplc="CF2677DC">
      <w:start w:val="1"/>
      <w:numFmt w:val="bullet"/>
      <w:lvlText w:val="o"/>
      <w:lvlJc w:val="left"/>
      <w:pPr>
        <w:ind w:left="3600" w:hanging="360"/>
      </w:pPr>
      <w:rPr>
        <w:rFonts w:ascii="Courier New" w:hAnsi="Courier New" w:hint="default"/>
      </w:rPr>
    </w:lvl>
    <w:lvl w:ilvl="5" w:tplc="B8984310">
      <w:start w:val="1"/>
      <w:numFmt w:val="bullet"/>
      <w:lvlText w:val=""/>
      <w:lvlJc w:val="left"/>
      <w:pPr>
        <w:ind w:left="4320" w:hanging="360"/>
      </w:pPr>
      <w:rPr>
        <w:rFonts w:ascii="Wingdings" w:hAnsi="Wingdings" w:hint="default"/>
      </w:rPr>
    </w:lvl>
    <w:lvl w:ilvl="6" w:tplc="402679EC">
      <w:start w:val="1"/>
      <w:numFmt w:val="bullet"/>
      <w:lvlText w:val=""/>
      <w:lvlJc w:val="left"/>
      <w:pPr>
        <w:ind w:left="5040" w:hanging="360"/>
      </w:pPr>
      <w:rPr>
        <w:rFonts w:ascii="Symbol" w:hAnsi="Symbol" w:hint="default"/>
      </w:rPr>
    </w:lvl>
    <w:lvl w:ilvl="7" w:tplc="F84E79AC">
      <w:start w:val="1"/>
      <w:numFmt w:val="bullet"/>
      <w:lvlText w:val="o"/>
      <w:lvlJc w:val="left"/>
      <w:pPr>
        <w:ind w:left="5760" w:hanging="360"/>
      </w:pPr>
      <w:rPr>
        <w:rFonts w:ascii="Courier New" w:hAnsi="Courier New" w:hint="default"/>
      </w:rPr>
    </w:lvl>
    <w:lvl w:ilvl="8" w:tplc="3B92C73E">
      <w:start w:val="1"/>
      <w:numFmt w:val="bullet"/>
      <w:lvlText w:val=""/>
      <w:lvlJc w:val="left"/>
      <w:pPr>
        <w:ind w:left="6480" w:hanging="360"/>
      </w:pPr>
      <w:rPr>
        <w:rFonts w:ascii="Wingdings" w:hAnsi="Wingdings" w:hint="default"/>
      </w:rPr>
    </w:lvl>
  </w:abstractNum>
  <w:abstractNum w:abstractNumId="12" w15:restartNumberingAfterBreak="0">
    <w:nsid w:val="665A4BA1"/>
    <w:multiLevelType w:val="hybridMultilevel"/>
    <w:tmpl w:val="4E1AB72C"/>
    <w:lvl w:ilvl="0" w:tplc="9258A184">
      <w:start w:val="1"/>
      <w:numFmt w:val="bullet"/>
      <w:lvlText w:val=""/>
      <w:lvlJc w:val="left"/>
      <w:pPr>
        <w:ind w:left="720" w:hanging="360"/>
      </w:pPr>
      <w:rPr>
        <w:rFonts w:ascii="Symbol" w:hAnsi="Symbol" w:hint="default"/>
      </w:rPr>
    </w:lvl>
    <w:lvl w:ilvl="1" w:tplc="D8721EA0">
      <w:start w:val="1"/>
      <w:numFmt w:val="bullet"/>
      <w:lvlText w:val="o"/>
      <w:lvlJc w:val="left"/>
      <w:pPr>
        <w:ind w:left="1440" w:hanging="360"/>
      </w:pPr>
      <w:rPr>
        <w:rFonts w:ascii="Courier New" w:hAnsi="Courier New" w:hint="default"/>
      </w:rPr>
    </w:lvl>
    <w:lvl w:ilvl="2" w:tplc="20FCEB3E">
      <w:start w:val="1"/>
      <w:numFmt w:val="bullet"/>
      <w:lvlText w:val=""/>
      <w:lvlJc w:val="left"/>
      <w:pPr>
        <w:ind w:left="2160" w:hanging="360"/>
      </w:pPr>
      <w:rPr>
        <w:rFonts w:ascii="Wingdings" w:hAnsi="Wingdings" w:hint="default"/>
      </w:rPr>
    </w:lvl>
    <w:lvl w:ilvl="3" w:tplc="6C264CB0">
      <w:start w:val="1"/>
      <w:numFmt w:val="bullet"/>
      <w:lvlText w:val=""/>
      <w:lvlJc w:val="left"/>
      <w:pPr>
        <w:ind w:left="2880" w:hanging="360"/>
      </w:pPr>
      <w:rPr>
        <w:rFonts w:ascii="Symbol" w:hAnsi="Symbol" w:hint="default"/>
      </w:rPr>
    </w:lvl>
    <w:lvl w:ilvl="4" w:tplc="691E0E08">
      <w:start w:val="1"/>
      <w:numFmt w:val="bullet"/>
      <w:lvlText w:val="o"/>
      <w:lvlJc w:val="left"/>
      <w:pPr>
        <w:ind w:left="3600" w:hanging="360"/>
      </w:pPr>
      <w:rPr>
        <w:rFonts w:ascii="Courier New" w:hAnsi="Courier New" w:hint="default"/>
      </w:rPr>
    </w:lvl>
    <w:lvl w:ilvl="5" w:tplc="BC68594E">
      <w:start w:val="1"/>
      <w:numFmt w:val="bullet"/>
      <w:lvlText w:val=""/>
      <w:lvlJc w:val="left"/>
      <w:pPr>
        <w:ind w:left="4320" w:hanging="360"/>
      </w:pPr>
      <w:rPr>
        <w:rFonts w:ascii="Wingdings" w:hAnsi="Wingdings" w:hint="default"/>
      </w:rPr>
    </w:lvl>
    <w:lvl w:ilvl="6" w:tplc="81EE0D86">
      <w:start w:val="1"/>
      <w:numFmt w:val="bullet"/>
      <w:lvlText w:val=""/>
      <w:lvlJc w:val="left"/>
      <w:pPr>
        <w:ind w:left="5040" w:hanging="360"/>
      </w:pPr>
      <w:rPr>
        <w:rFonts w:ascii="Symbol" w:hAnsi="Symbol" w:hint="default"/>
      </w:rPr>
    </w:lvl>
    <w:lvl w:ilvl="7" w:tplc="19845156">
      <w:start w:val="1"/>
      <w:numFmt w:val="bullet"/>
      <w:lvlText w:val="o"/>
      <w:lvlJc w:val="left"/>
      <w:pPr>
        <w:ind w:left="5760" w:hanging="360"/>
      </w:pPr>
      <w:rPr>
        <w:rFonts w:ascii="Courier New" w:hAnsi="Courier New" w:hint="default"/>
      </w:rPr>
    </w:lvl>
    <w:lvl w:ilvl="8" w:tplc="A28EBEC0">
      <w:start w:val="1"/>
      <w:numFmt w:val="bullet"/>
      <w:lvlText w:val=""/>
      <w:lvlJc w:val="left"/>
      <w:pPr>
        <w:ind w:left="6480" w:hanging="360"/>
      </w:pPr>
      <w:rPr>
        <w:rFonts w:ascii="Wingdings" w:hAnsi="Wingdings" w:hint="default"/>
      </w:rPr>
    </w:lvl>
  </w:abstractNum>
  <w:abstractNum w:abstractNumId="13" w15:restartNumberingAfterBreak="0">
    <w:nsid w:val="6AFC0F2D"/>
    <w:multiLevelType w:val="hybridMultilevel"/>
    <w:tmpl w:val="AD0C32DE"/>
    <w:lvl w:ilvl="0" w:tplc="FA6A40EC">
      <w:start w:val="1"/>
      <w:numFmt w:val="bullet"/>
      <w:lvlText w:val=""/>
      <w:lvlJc w:val="left"/>
      <w:pPr>
        <w:ind w:left="720" w:hanging="360"/>
      </w:pPr>
      <w:rPr>
        <w:rFonts w:ascii="Symbol" w:hAnsi="Symbol" w:hint="default"/>
      </w:rPr>
    </w:lvl>
    <w:lvl w:ilvl="1" w:tplc="2AB8305C">
      <w:start w:val="1"/>
      <w:numFmt w:val="bullet"/>
      <w:lvlText w:val="o"/>
      <w:lvlJc w:val="left"/>
      <w:pPr>
        <w:ind w:left="1440" w:hanging="360"/>
      </w:pPr>
      <w:rPr>
        <w:rFonts w:ascii="Courier New" w:hAnsi="Courier New" w:hint="default"/>
      </w:rPr>
    </w:lvl>
    <w:lvl w:ilvl="2" w:tplc="94226894">
      <w:start w:val="1"/>
      <w:numFmt w:val="bullet"/>
      <w:lvlText w:val=""/>
      <w:lvlJc w:val="left"/>
      <w:pPr>
        <w:ind w:left="2160" w:hanging="360"/>
      </w:pPr>
      <w:rPr>
        <w:rFonts w:ascii="Wingdings" w:hAnsi="Wingdings" w:hint="default"/>
      </w:rPr>
    </w:lvl>
    <w:lvl w:ilvl="3" w:tplc="71C86564">
      <w:start w:val="1"/>
      <w:numFmt w:val="bullet"/>
      <w:lvlText w:val=""/>
      <w:lvlJc w:val="left"/>
      <w:pPr>
        <w:ind w:left="2880" w:hanging="360"/>
      </w:pPr>
      <w:rPr>
        <w:rFonts w:ascii="Symbol" w:hAnsi="Symbol" w:hint="default"/>
      </w:rPr>
    </w:lvl>
    <w:lvl w:ilvl="4" w:tplc="1C868054">
      <w:start w:val="1"/>
      <w:numFmt w:val="bullet"/>
      <w:lvlText w:val="o"/>
      <w:lvlJc w:val="left"/>
      <w:pPr>
        <w:ind w:left="3600" w:hanging="360"/>
      </w:pPr>
      <w:rPr>
        <w:rFonts w:ascii="Courier New" w:hAnsi="Courier New" w:hint="default"/>
      </w:rPr>
    </w:lvl>
    <w:lvl w:ilvl="5" w:tplc="78ACD44A">
      <w:start w:val="1"/>
      <w:numFmt w:val="bullet"/>
      <w:lvlText w:val=""/>
      <w:lvlJc w:val="left"/>
      <w:pPr>
        <w:ind w:left="4320" w:hanging="360"/>
      </w:pPr>
      <w:rPr>
        <w:rFonts w:ascii="Wingdings" w:hAnsi="Wingdings" w:hint="default"/>
      </w:rPr>
    </w:lvl>
    <w:lvl w:ilvl="6" w:tplc="DA78A724">
      <w:start w:val="1"/>
      <w:numFmt w:val="bullet"/>
      <w:lvlText w:val=""/>
      <w:lvlJc w:val="left"/>
      <w:pPr>
        <w:ind w:left="5040" w:hanging="360"/>
      </w:pPr>
      <w:rPr>
        <w:rFonts w:ascii="Symbol" w:hAnsi="Symbol" w:hint="default"/>
      </w:rPr>
    </w:lvl>
    <w:lvl w:ilvl="7" w:tplc="A860DB60">
      <w:start w:val="1"/>
      <w:numFmt w:val="bullet"/>
      <w:lvlText w:val="o"/>
      <w:lvlJc w:val="left"/>
      <w:pPr>
        <w:ind w:left="5760" w:hanging="360"/>
      </w:pPr>
      <w:rPr>
        <w:rFonts w:ascii="Courier New" w:hAnsi="Courier New" w:hint="default"/>
      </w:rPr>
    </w:lvl>
    <w:lvl w:ilvl="8" w:tplc="88F0F488">
      <w:start w:val="1"/>
      <w:numFmt w:val="bullet"/>
      <w:lvlText w:val=""/>
      <w:lvlJc w:val="left"/>
      <w:pPr>
        <w:ind w:left="6480" w:hanging="360"/>
      </w:pPr>
      <w:rPr>
        <w:rFonts w:ascii="Wingdings" w:hAnsi="Wingdings" w:hint="default"/>
      </w:rPr>
    </w:lvl>
  </w:abstractNum>
  <w:abstractNum w:abstractNumId="14" w15:restartNumberingAfterBreak="0">
    <w:nsid w:val="757C5833"/>
    <w:multiLevelType w:val="hybridMultilevel"/>
    <w:tmpl w:val="F4F2B0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673706F"/>
    <w:multiLevelType w:val="hybridMultilevel"/>
    <w:tmpl w:val="5A4EF9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DCE1330"/>
    <w:multiLevelType w:val="hybridMultilevel"/>
    <w:tmpl w:val="F4F2B0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12"/>
  </w:num>
  <w:num w:numId="3">
    <w:abstractNumId w:val="9"/>
  </w:num>
  <w:num w:numId="4">
    <w:abstractNumId w:val="10"/>
  </w:num>
  <w:num w:numId="5">
    <w:abstractNumId w:val="11"/>
  </w:num>
  <w:num w:numId="6">
    <w:abstractNumId w:val="3"/>
  </w:num>
  <w:num w:numId="7">
    <w:abstractNumId w:val="8"/>
  </w:num>
  <w:num w:numId="8">
    <w:abstractNumId w:val="0"/>
  </w:num>
  <w:num w:numId="9">
    <w:abstractNumId w:val="4"/>
  </w:num>
  <w:num w:numId="10">
    <w:abstractNumId w:val="2"/>
  </w:num>
  <w:num w:numId="11">
    <w:abstractNumId w:val="6"/>
  </w:num>
  <w:num w:numId="12">
    <w:abstractNumId w:val="14"/>
  </w:num>
  <w:num w:numId="13">
    <w:abstractNumId w:val="7"/>
  </w:num>
  <w:num w:numId="14">
    <w:abstractNumId w:val="1"/>
  </w:num>
  <w:num w:numId="15">
    <w:abstractNumId w:val="5"/>
  </w:num>
  <w:num w:numId="16">
    <w:abstractNumId w:val="16"/>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E30621"/>
    <w:rsid w:val="00000C6F"/>
    <w:rsid w:val="00001739"/>
    <w:rsid w:val="00002855"/>
    <w:rsid w:val="000049E9"/>
    <w:rsid w:val="00004FC9"/>
    <w:rsid w:val="0000538B"/>
    <w:rsid w:val="000060D8"/>
    <w:rsid w:val="000066CE"/>
    <w:rsid w:val="0001100E"/>
    <w:rsid w:val="00012ADF"/>
    <w:rsid w:val="00012FDA"/>
    <w:rsid w:val="0001393D"/>
    <w:rsid w:val="000152B5"/>
    <w:rsid w:val="000161D2"/>
    <w:rsid w:val="00017EC6"/>
    <w:rsid w:val="00020217"/>
    <w:rsid w:val="00020876"/>
    <w:rsid w:val="000228E9"/>
    <w:rsid w:val="000246CD"/>
    <w:rsid w:val="00024762"/>
    <w:rsid w:val="00024E00"/>
    <w:rsid w:val="00026C70"/>
    <w:rsid w:val="00032195"/>
    <w:rsid w:val="000322F2"/>
    <w:rsid w:val="0003307C"/>
    <w:rsid w:val="000357C7"/>
    <w:rsid w:val="00036FAD"/>
    <w:rsid w:val="00036FD9"/>
    <w:rsid w:val="000405DB"/>
    <w:rsid w:val="00041405"/>
    <w:rsid w:val="00041EF8"/>
    <w:rsid w:val="00042583"/>
    <w:rsid w:val="000433D3"/>
    <w:rsid w:val="00046376"/>
    <w:rsid w:val="00046D79"/>
    <w:rsid w:val="00047682"/>
    <w:rsid w:val="00051D70"/>
    <w:rsid w:val="000537F1"/>
    <w:rsid w:val="00054C03"/>
    <w:rsid w:val="00055571"/>
    <w:rsid w:val="00055951"/>
    <w:rsid w:val="0006042E"/>
    <w:rsid w:val="00060A40"/>
    <w:rsid w:val="00061273"/>
    <w:rsid w:val="00061D27"/>
    <w:rsid w:val="000631F4"/>
    <w:rsid w:val="0006407F"/>
    <w:rsid w:val="00064349"/>
    <w:rsid w:val="00064E55"/>
    <w:rsid w:val="00065780"/>
    <w:rsid w:val="00066B72"/>
    <w:rsid w:val="00067EEF"/>
    <w:rsid w:val="0007002B"/>
    <w:rsid w:val="00071E9C"/>
    <w:rsid w:val="0007300F"/>
    <w:rsid w:val="00073643"/>
    <w:rsid w:val="00074605"/>
    <w:rsid w:val="00074AC1"/>
    <w:rsid w:val="00074B83"/>
    <w:rsid w:val="000801DA"/>
    <w:rsid w:val="0008203F"/>
    <w:rsid w:val="00082BA3"/>
    <w:rsid w:val="000842D2"/>
    <w:rsid w:val="00085215"/>
    <w:rsid w:val="000858FC"/>
    <w:rsid w:val="0008596A"/>
    <w:rsid w:val="00086F28"/>
    <w:rsid w:val="000927C5"/>
    <w:rsid w:val="00094BAD"/>
    <w:rsid w:val="000950A5"/>
    <w:rsid w:val="00095CE6"/>
    <w:rsid w:val="000979A5"/>
    <w:rsid w:val="000A1D43"/>
    <w:rsid w:val="000A214A"/>
    <w:rsid w:val="000A3072"/>
    <w:rsid w:val="000A3181"/>
    <w:rsid w:val="000A3E5B"/>
    <w:rsid w:val="000A4B4F"/>
    <w:rsid w:val="000A7916"/>
    <w:rsid w:val="000A7D08"/>
    <w:rsid w:val="000B10D4"/>
    <w:rsid w:val="000B3018"/>
    <w:rsid w:val="000B492D"/>
    <w:rsid w:val="000B5005"/>
    <w:rsid w:val="000B7F2B"/>
    <w:rsid w:val="000C2209"/>
    <w:rsid w:val="000C22DA"/>
    <w:rsid w:val="000C24D5"/>
    <w:rsid w:val="000C29A3"/>
    <w:rsid w:val="000C414D"/>
    <w:rsid w:val="000C4286"/>
    <w:rsid w:val="000C4AFA"/>
    <w:rsid w:val="000C4F3C"/>
    <w:rsid w:val="000C54A4"/>
    <w:rsid w:val="000C6754"/>
    <w:rsid w:val="000C6D7B"/>
    <w:rsid w:val="000D0FDE"/>
    <w:rsid w:val="000D1E90"/>
    <w:rsid w:val="000D2A9E"/>
    <w:rsid w:val="000D3F4A"/>
    <w:rsid w:val="000E194C"/>
    <w:rsid w:val="000E1BF5"/>
    <w:rsid w:val="000E2EA7"/>
    <w:rsid w:val="000E40F9"/>
    <w:rsid w:val="000E419E"/>
    <w:rsid w:val="000E6ED4"/>
    <w:rsid w:val="000E7400"/>
    <w:rsid w:val="000F0AEA"/>
    <w:rsid w:val="000F4332"/>
    <w:rsid w:val="000F4CED"/>
    <w:rsid w:val="000F6236"/>
    <w:rsid w:val="000F783D"/>
    <w:rsid w:val="00100F71"/>
    <w:rsid w:val="00101707"/>
    <w:rsid w:val="001025DA"/>
    <w:rsid w:val="001029EA"/>
    <w:rsid w:val="00103DB1"/>
    <w:rsid w:val="001040EF"/>
    <w:rsid w:val="00104910"/>
    <w:rsid w:val="0010689E"/>
    <w:rsid w:val="001071C7"/>
    <w:rsid w:val="001100C8"/>
    <w:rsid w:val="00114311"/>
    <w:rsid w:val="00114702"/>
    <w:rsid w:val="00114EB5"/>
    <w:rsid w:val="00115141"/>
    <w:rsid w:val="001152F4"/>
    <w:rsid w:val="00116F55"/>
    <w:rsid w:val="00120598"/>
    <w:rsid w:val="0012068B"/>
    <w:rsid w:val="001207EF"/>
    <w:rsid w:val="001209C8"/>
    <w:rsid w:val="00122BFE"/>
    <w:rsid w:val="00126542"/>
    <w:rsid w:val="001268B1"/>
    <w:rsid w:val="00132CCC"/>
    <w:rsid w:val="0013306C"/>
    <w:rsid w:val="0013440E"/>
    <w:rsid w:val="00134A53"/>
    <w:rsid w:val="001357FF"/>
    <w:rsid w:val="00137031"/>
    <w:rsid w:val="00140788"/>
    <w:rsid w:val="00140CE3"/>
    <w:rsid w:val="001414B1"/>
    <w:rsid w:val="00141D47"/>
    <w:rsid w:val="001447F5"/>
    <w:rsid w:val="00145F12"/>
    <w:rsid w:val="001467A2"/>
    <w:rsid w:val="00146903"/>
    <w:rsid w:val="0015219A"/>
    <w:rsid w:val="0015381A"/>
    <w:rsid w:val="00154FDC"/>
    <w:rsid w:val="001555A5"/>
    <w:rsid w:val="00155BAE"/>
    <w:rsid w:val="0016038F"/>
    <w:rsid w:val="00162DBC"/>
    <w:rsid w:val="00164350"/>
    <w:rsid w:val="00164F36"/>
    <w:rsid w:val="001675D6"/>
    <w:rsid w:val="00170444"/>
    <w:rsid w:val="001728A7"/>
    <w:rsid w:val="001745EA"/>
    <w:rsid w:val="00174A69"/>
    <w:rsid w:val="00175473"/>
    <w:rsid w:val="001755C3"/>
    <w:rsid w:val="00176807"/>
    <w:rsid w:val="00180019"/>
    <w:rsid w:val="001814ED"/>
    <w:rsid w:val="00182893"/>
    <w:rsid w:val="001862B7"/>
    <w:rsid w:val="0018638C"/>
    <w:rsid w:val="0019023B"/>
    <w:rsid w:val="00191414"/>
    <w:rsid w:val="00193A93"/>
    <w:rsid w:val="00193AAD"/>
    <w:rsid w:val="00193D00"/>
    <w:rsid w:val="001943CC"/>
    <w:rsid w:val="0019594E"/>
    <w:rsid w:val="00195BF7"/>
    <w:rsid w:val="001A0247"/>
    <w:rsid w:val="001A08D2"/>
    <w:rsid w:val="001A2029"/>
    <w:rsid w:val="001A37A6"/>
    <w:rsid w:val="001A6805"/>
    <w:rsid w:val="001B0928"/>
    <w:rsid w:val="001B1910"/>
    <w:rsid w:val="001B2055"/>
    <w:rsid w:val="001B293D"/>
    <w:rsid w:val="001B3E1C"/>
    <w:rsid w:val="001B422E"/>
    <w:rsid w:val="001B4FC0"/>
    <w:rsid w:val="001B61A7"/>
    <w:rsid w:val="001B6D8D"/>
    <w:rsid w:val="001B6F41"/>
    <w:rsid w:val="001C174A"/>
    <w:rsid w:val="001C1CA3"/>
    <w:rsid w:val="001C4CE7"/>
    <w:rsid w:val="001C564C"/>
    <w:rsid w:val="001C5A21"/>
    <w:rsid w:val="001C6345"/>
    <w:rsid w:val="001C67B3"/>
    <w:rsid w:val="001C6B02"/>
    <w:rsid w:val="001D1632"/>
    <w:rsid w:val="001D33C7"/>
    <w:rsid w:val="001D3696"/>
    <w:rsid w:val="001D5722"/>
    <w:rsid w:val="001D57A8"/>
    <w:rsid w:val="001D6A89"/>
    <w:rsid w:val="001E0450"/>
    <w:rsid w:val="001E2844"/>
    <w:rsid w:val="001E3DEA"/>
    <w:rsid w:val="001E61EE"/>
    <w:rsid w:val="001E6CF3"/>
    <w:rsid w:val="001E79E0"/>
    <w:rsid w:val="001E7BB2"/>
    <w:rsid w:val="001E7C52"/>
    <w:rsid w:val="001F1D6C"/>
    <w:rsid w:val="001F1D9C"/>
    <w:rsid w:val="001F3E61"/>
    <w:rsid w:val="001F44AD"/>
    <w:rsid w:val="001F4AF3"/>
    <w:rsid w:val="001F611D"/>
    <w:rsid w:val="00200879"/>
    <w:rsid w:val="00201193"/>
    <w:rsid w:val="00201B56"/>
    <w:rsid w:val="002042A8"/>
    <w:rsid w:val="00204818"/>
    <w:rsid w:val="00207149"/>
    <w:rsid w:val="00207F58"/>
    <w:rsid w:val="002100F4"/>
    <w:rsid w:val="00210EF8"/>
    <w:rsid w:val="00211A74"/>
    <w:rsid w:val="00213E2D"/>
    <w:rsid w:val="0021505B"/>
    <w:rsid w:val="00215EEC"/>
    <w:rsid w:val="00215FA4"/>
    <w:rsid w:val="0021770C"/>
    <w:rsid w:val="002177DF"/>
    <w:rsid w:val="00217A96"/>
    <w:rsid w:val="00220913"/>
    <w:rsid w:val="00221C85"/>
    <w:rsid w:val="00222AA5"/>
    <w:rsid w:val="00223944"/>
    <w:rsid w:val="00227E1A"/>
    <w:rsid w:val="002322F7"/>
    <w:rsid w:val="00232AC4"/>
    <w:rsid w:val="002366EF"/>
    <w:rsid w:val="00236A6E"/>
    <w:rsid w:val="00240BC4"/>
    <w:rsid w:val="00241FEE"/>
    <w:rsid w:val="002426F2"/>
    <w:rsid w:val="002431F6"/>
    <w:rsid w:val="0024326B"/>
    <w:rsid w:val="002432EB"/>
    <w:rsid w:val="0024382A"/>
    <w:rsid w:val="00244695"/>
    <w:rsid w:val="00245D45"/>
    <w:rsid w:val="002468D4"/>
    <w:rsid w:val="00246C03"/>
    <w:rsid w:val="00246F43"/>
    <w:rsid w:val="002479C8"/>
    <w:rsid w:val="00250854"/>
    <w:rsid w:val="002508E7"/>
    <w:rsid w:val="00250D3B"/>
    <w:rsid w:val="00251F7C"/>
    <w:rsid w:val="0025284C"/>
    <w:rsid w:val="00253988"/>
    <w:rsid w:val="00254A72"/>
    <w:rsid w:val="00254B40"/>
    <w:rsid w:val="00254BD5"/>
    <w:rsid w:val="00255F2F"/>
    <w:rsid w:val="002602EC"/>
    <w:rsid w:val="002606F6"/>
    <w:rsid w:val="002607D4"/>
    <w:rsid w:val="00260B53"/>
    <w:rsid w:val="00262B4F"/>
    <w:rsid w:val="0026487F"/>
    <w:rsid w:val="0026694D"/>
    <w:rsid w:val="00266958"/>
    <w:rsid w:val="00266F9A"/>
    <w:rsid w:val="00271140"/>
    <w:rsid w:val="0027485D"/>
    <w:rsid w:val="00274A7F"/>
    <w:rsid w:val="0027575A"/>
    <w:rsid w:val="00277D08"/>
    <w:rsid w:val="00280D2A"/>
    <w:rsid w:val="00281104"/>
    <w:rsid w:val="00281E24"/>
    <w:rsid w:val="002867CE"/>
    <w:rsid w:val="00287539"/>
    <w:rsid w:val="00290481"/>
    <w:rsid w:val="002905AF"/>
    <w:rsid w:val="00290BD0"/>
    <w:rsid w:val="0029407C"/>
    <w:rsid w:val="002964E8"/>
    <w:rsid w:val="002A393D"/>
    <w:rsid w:val="002A4B85"/>
    <w:rsid w:val="002A4C40"/>
    <w:rsid w:val="002A4E98"/>
    <w:rsid w:val="002A56B2"/>
    <w:rsid w:val="002A67D6"/>
    <w:rsid w:val="002A6FA8"/>
    <w:rsid w:val="002B1732"/>
    <w:rsid w:val="002B1812"/>
    <w:rsid w:val="002B3B4A"/>
    <w:rsid w:val="002C1071"/>
    <w:rsid w:val="002C3238"/>
    <w:rsid w:val="002C4C92"/>
    <w:rsid w:val="002C537E"/>
    <w:rsid w:val="002C5476"/>
    <w:rsid w:val="002C564E"/>
    <w:rsid w:val="002C5B9A"/>
    <w:rsid w:val="002C5D50"/>
    <w:rsid w:val="002C69F9"/>
    <w:rsid w:val="002C6DAD"/>
    <w:rsid w:val="002D2271"/>
    <w:rsid w:val="002D2599"/>
    <w:rsid w:val="002D262D"/>
    <w:rsid w:val="002D3178"/>
    <w:rsid w:val="002D442C"/>
    <w:rsid w:val="002D6C90"/>
    <w:rsid w:val="002D6E71"/>
    <w:rsid w:val="002D7DE7"/>
    <w:rsid w:val="002E0606"/>
    <w:rsid w:val="002E27FD"/>
    <w:rsid w:val="002E30EC"/>
    <w:rsid w:val="002E319B"/>
    <w:rsid w:val="002E44D3"/>
    <w:rsid w:val="002F3672"/>
    <w:rsid w:val="002F4E58"/>
    <w:rsid w:val="002F6BB9"/>
    <w:rsid w:val="002F6C83"/>
    <w:rsid w:val="003001B8"/>
    <w:rsid w:val="00300930"/>
    <w:rsid w:val="00300A38"/>
    <w:rsid w:val="00302445"/>
    <w:rsid w:val="00303AB9"/>
    <w:rsid w:val="00303CDC"/>
    <w:rsid w:val="00304FBD"/>
    <w:rsid w:val="003058B9"/>
    <w:rsid w:val="00305AA2"/>
    <w:rsid w:val="003107F2"/>
    <w:rsid w:val="00310916"/>
    <w:rsid w:val="00310AE9"/>
    <w:rsid w:val="0031377A"/>
    <w:rsid w:val="00315B87"/>
    <w:rsid w:val="00317701"/>
    <w:rsid w:val="0031787E"/>
    <w:rsid w:val="00317DDD"/>
    <w:rsid w:val="00320BF7"/>
    <w:rsid w:val="003210A8"/>
    <w:rsid w:val="00323D07"/>
    <w:rsid w:val="003240BA"/>
    <w:rsid w:val="0032512E"/>
    <w:rsid w:val="003252B3"/>
    <w:rsid w:val="003253A5"/>
    <w:rsid w:val="00327227"/>
    <w:rsid w:val="003277DC"/>
    <w:rsid w:val="00331CD0"/>
    <w:rsid w:val="00333988"/>
    <w:rsid w:val="0033497F"/>
    <w:rsid w:val="00334F3B"/>
    <w:rsid w:val="00335108"/>
    <w:rsid w:val="00335376"/>
    <w:rsid w:val="0033608F"/>
    <w:rsid w:val="00336147"/>
    <w:rsid w:val="003363AB"/>
    <w:rsid w:val="00336802"/>
    <w:rsid w:val="00336959"/>
    <w:rsid w:val="003373DC"/>
    <w:rsid w:val="00337C0F"/>
    <w:rsid w:val="003422A0"/>
    <w:rsid w:val="0034316B"/>
    <w:rsid w:val="003472F4"/>
    <w:rsid w:val="0035085A"/>
    <w:rsid w:val="003509F2"/>
    <w:rsid w:val="0035195D"/>
    <w:rsid w:val="003520B9"/>
    <w:rsid w:val="00352B08"/>
    <w:rsid w:val="003534BE"/>
    <w:rsid w:val="00354612"/>
    <w:rsid w:val="00354946"/>
    <w:rsid w:val="00356055"/>
    <w:rsid w:val="00357B73"/>
    <w:rsid w:val="00360C48"/>
    <w:rsid w:val="00362779"/>
    <w:rsid w:val="00362D07"/>
    <w:rsid w:val="00362FDF"/>
    <w:rsid w:val="00363038"/>
    <w:rsid w:val="00363C45"/>
    <w:rsid w:val="00372ABF"/>
    <w:rsid w:val="003733FB"/>
    <w:rsid w:val="0037352B"/>
    <w:rsid w:val="00375A7F"/>
    <w:rsid w:val="00382191"/>
    <w:rsid w:val="00382B91"/>
    <w:rsid w:val="00386206"/>
    <w:rsid w:val="003875AD"/>
    <w:rsid w:val="003878D0"/>
    <w:rsid w:val="00387981"/>
    <w:rsid w:val="00387D2B"/>
    <w:rsid w:val="00391161"/>
    <w:rsid w:val="003939A9"/>
    <w:rsid w:val="003966EF"/>
    <w:rsid w:val="003976D6"/>
    <w:rsid w:val="003A06FE"/>
    <w:rsid w:val="003A081A"/>
    <w:rsid w:val="003A0F2E"/>
    <w:rsid w:val="003A27DB"/>
    <w:rsid w:val="003A2DFD"/>
    <w:rsid w:val="003A2E3D"/>
    <w:rsid w:val="003A5463"/>
    <w:rsid w:val="003A75DD"/>
    <w:rsid w:val="003B12D2"/>
    <w:rsid w:val="003B25B8"/>
    <w:rsid w:val="003B3D6F"/>
    <w:rsid w:val="003B42D5"/>
    <w:rsid w:val="003B69E9"/>
    <w:rsid w:val="003B7D7B"/>
    <w:rsid w:val="003B7F68"/>
    <w:rsid w:val="003C2818"/>
    <w:rsid w:val="003C64D9"/>
    <w:rsid w:val="003C7276"/>
    <w:rsid w:val="003D06CF"/>
    <w:rsid w:val="003D136E"/>
    <w:rsid w:val="003D3FBE"/>
    <w:rsid w:val="003D62F2"/>
    <w:rsid w:val="003E4234"/>
    <w:rsid w:val="003F134B"/>
    <w:rsid w:val="003F2AF3"/>
    <w:rsid w:val="003F379E"/>
    <w:rsid w:val="003F3F13"/>
    <w:rsid w:val="003F4511"/>
    <w:rsid w:val="003F57F1"/>
    <w:rsid w:val="003F75D4"/>
    <w:rsid w:val="003F7A86"/>
    <w:rsid w:val="004047CC"/>
    <w:rsid w:val="00407D52"/>
    <w:rsid w:val="00407EE0"/>
    <w:rsid w:val="00410BBA"/>
    <w:rsid w:val="00410BBE"/>
    <w:rsid w:val="00413753"/>
    <w:rsid w:val="004142E2"/>
    <w:rsid w:val="00414D16"/>
    <w:rsid w:val="00415887"/>
    <w:rsid w:val="004163ED"/>
    <w:rsid w:val="00422633"/>
    <w:rsid w:val="00422E8F"/>
    <w:rsid w:val="004235D3"/>
    <w:rsid w:val="004241FF"/>
    <w:rsid w:val="00426D15"/>
    <w:rsid w:val="004270E3"/>
    <w:rsid w:val="00427505"/>
    <w:rsid w:val="00432613"/>
    <w:rsid w:val="004331A0"/>
    <w:rsid w:val="004349A9"/>
    <w:rsid w:val="00434B50"/>
    <w:rsid w:val="00437F7D"/>
    <w:rsid w:val="00440451"/>
    <w:rsid w:val="004414D9"/>
    <w:rsid w:val="00442701"/>
    <w:rsid w:val="0044425E"/>
    <w:rsid w:val="00444F2F"/>
    <w:rsid w:val="00446A96"/>
    <w:rsid w:val="00447A73"/>
    <w:rsid w:val="00450B0D"/>
    <w:rsid w:val="00451170"/>
    <w:rsid w:val="00451EC5"/>
    <w:rsid w:val="00452613"/>
    <w:rsid w:val="00453611"/>
    <w:rsid w:val="00453992"/>
    <w:rsid w:val="00461527"/>
    <w:rsid w:val="00462497"/>
    <w:rsid w:val="00462C6E"/>
    <w:rsid w:val="00463B14"/>
    <w:rsid w:val="00463C1A"/>
    <w:rsid w:val="00463C43"/>
    <w:rsid w:val="00464487"/>
    <w:rsid w:val="00464D78"/>
    <w:rsid w:val="00465F06"/>
    <w:rsid w:val="004660E2"/>
    <w:rsid w:val="00466BE1"/>
    <w:rsid w:val="0046733B"/>
    <w:rsid w:val="0047146E"/>
    <w:rsid w:val="00471BD9"/>
    <w:rsid w:val="00480A3A"/>
    <w:rsid w:val="00480AD3"/>
    <w:rsid w:val="004835A3"/>
    <w:rsid w:val="00483CC1"/>
    <w:rsid w:val="004860D2"/>
    <w:rsid w:val="00486F63"/>
    <w:rsid w:val="0049277B"/>
    <w:rsid w:val="00495D72"/>
    <w:rsid w:val="004968FD"/>
    <w:rsid w:val="00497840"/>
    <w:rsid w:val="004A1ADE"/>
    <w:rsid w:val="004A225B"/>
    <w:rsid w:val="004A22CD"/>
    <w:rsid w:val="004A2507"/>
    <w:rsid w:val="004A6475"/>
    <w:rsid w:val="004A663B"/>
    <w:rsid w:val="004A67E9"/>
    <w:rsid w:val="004A75E4"/>
    <w:rsid w:val="004A7F58"/>
    <w:rsid w:val="004B026B"/>
    <w:rsid w:val="004B0A5B"/>
    <w:rsid w:val="004B0B38"/>
    <w:rsid w:val="004B0CC4"/>
    <w:rsid w:val="004B1069"/>
    <w:rsid w:val="004B3263"/>
    <w:rsid w:val="004B3721"/>
    <w:rsid w:val="004B4087"/>
    <w:rsid w:val="004B40A6"/>
    <w:rsid w:val="004B45EE"/>
    <w:rsid w:val="004B51CA"/>
    <w:rsid w:val="004B5EA3"/>
    <w:rsid w:val="004B7288"/>
    <w:rsid w:val="004B7419"/>
    <w:rsid w:val="004B76FA"/>
    <w:rsid w:val="004C2E7A"/>
    <w:rsid w:val="004C3793"/>
    <w:rsid w:val="004C4B6E"/>
    <w:rsid w:val="004C63BF"/>
    <w:rsid w:val="004D17BF"/>
    <w:rsid w:val="004D1F35"/>
    <w:rsid w:val="004D2351"/>
    <w:rsid w:val="004D2BF5"/>
    <w:rsid w:val="004D408B"/>
    <w:rsid w:val="004D746A"/>
    <w:rsid w:val="004D749B"/>
    <w:rsid w:val="004E4CF0"/>
    <w:rsid w:val="004E6188"/>
    <w:rsid w:val="004E6313"/>
    <w:rsid w:val="004E66C2"/>
    <w:rsid w:val="004E761B"/>
    <w:rsid w:val="004F1599"/>
    <w:rsid w:val="004F1E0D"/>
    <w:rsid w:val="004F58B5"/>
    <w:rsid w:val="004F636C"/>
    <w:rsid w:val="004F64E2"/>
    <w:rsid w:val="004F6936"/>
    <w:rsid w:val="004F7204"/>
    <w:rsid w:val="00501A24"/>
    <w:rsid w:val="00501EA5"/>
    <w:rsid w:val="005022E6"/>
    <w:rsid w:val="005039C4"/>
    <w:rsid w:val="00503D0F"/>
    <w:rsid w:val="00504352"/>
    <w:rsid w:val="00504FF6"/>
    <w:rsid w:val="00507B82"/>
    <w:rsid w:val="00510220"/>
    <w:rsid w:val="00510592"/>
    <w:rsid w:val="00511C2D"/>
    <w:rsid w:val="00512CEE"/>
    <w:rsid w:val="00513A00"/>
    <w:rsid w:val="005159B9"/>
    <w:rsid w:val="0051724C"/>
    <w:rsid w:val="0052109E"/>
    <w:rsid w:val="005212BF"/>
    <w:rsid w:val="0052250D"/>
    <w:rsid w:val="005229C8"/>
    <w:rsid w:val="00522F0D"/>
    <w:rsid w:val="005235E0"/>
    <w:rsid w:val="00524759"/>
    <w:rsid w:val="00525238"/>
    <w:rsid w:val="0052597F"/>
    <w:rsid w:val="00526864"/>
    <w:rsid w:val="00526C8F"/>
    <w:rsid w:val="0053035B"/>
    <w:rsid w:val="00530652"/>
    <w:rsid w:val="0053103F"/>
    <w:rsid w:val="00531B26"/>
    <w:rsid w:val="00532E65"/>
    <w:rsid w:val="005332F0"/>
    <w:rsid w:val="005344D9"/>
    <w:rsid w:val="005417E5"/>
    <w:rsid w:val="00544B39"/>
    <w:rsid w:val="005460CB"/>
    <w:rsid w:val="00546216"/>
    <w:rsid w:val="0054694C"/>
    <w:rsid w:val="00546B3D"/>
    <w:rsid w:val="00547B3C"/>
    <w:rsid w:val="00547FED"/>
    <w:rsid w:val="0055103E"/>
    <w:rsid w:val="00551988"/>
    <w:rsid w:val="00554AD1"/>
    <w:rsid w:val="00555351"/>
    <w:rsid w:val="00555C14"/>
    <w:rsid w:val="005566D1"/>
    <w:rsid w:val="005569AC"/>
    <w:rsid w:val="00556CF0"/>
    <w:rsid w:val="0055754D"/>
    <w:rsid w:val="00561827"/>
    <w:rsid w:val="0056285C"/>
    <w:rsid w:val="00562BC1"/>
    <w:rsid w:val="00563EC1"/>
    <w:rsid w:val="0057077A"/>
    <w:rsid w:val="00570913"/>
    <w:rsid w:val="00571644"/>
    <w:rsid w:val="00572E53"/>
    <w:rsid w:val="005730D4"/>
    <w:rsid w:val="00573391"/>
    <w:rsid w:val="00580DF3"/>
    <w:rsid w:val="0058158A"/>
    <w:rsid w:val="00583C01"/>
    <w:rsid w:val="00583D9F"/>
    <w:rsid w:val="00584870"/>
    <w:rsid w:val="005853D3"/>
    <w:rsid w:val="00587B29"/>
    <w:rsid w:val="005903AA"/>
    <w:rsid w:val="00590B64"/>
    <w:rsid w:val="00591FDE"/>
    <w:rsid w:val="005923B3"/>
    <w:rsid w:val="00593229"/>
    <w:rsid w:val="00596BAC"/>
    <w:rsid w:val="00597099"/>
    <w:rsid w:val="00597137"/>
    <w:rsid w:val="00597431"/>
    <w:rsid w:val="005A361F"/>
    <w:rsid w:val="005A55EA"/>
    <w:rsid w:val="005A70B6"/>
    <w:rsid w:val="005A74AF"/>
    <w:rsid w:val="005B0A6D"/>
    <w:rsid w:val="005B0CE9"/>
    <w:rsid w:val="005B30F5"/>
    <w:rsid w:val="005B34C7"/>
    <w:rsid w:val="005B3DCE"/>
    <w:rsid w:val="005B5126"/>
    <w:rsid w:val="005B5B01"/>
    <w:rsid w:val="005C57B4"/>
    <w:rsid w:val="005C5E95"/>
    <w:rsid w:val="005C76CC"/>
    <w:rsid w:val="005D258B"/>
    <w:rsid w:val="005D3437"/>
    <w:rsid w:val="005D351C"/>
    <w:rsid w:val="005D4BAC"/>
    <w:rsid w:val="005D6DC8"/>
    <w:rsid w:val="005E0392"/>
    <w:rsid w:val="005E09AE"/>
    <w:rsid w:val="005E1E4B"/>
    <w:rsid w:val="005E2854"/>
    <w:rsid w:val="005E65BB"/>
    <w:rsid w:val="005E74C3"/>
    <w:rsid w:val="005F35C5"/>
    <w:rsid w:val="0060098A"/>
    <w:rsid w:val="0060132D"/>
    <w:rsid w:val="00603044"/>
    <w:rsid w:val="00604ACE"/>
    <w:rsid w:val="00604DC9"/>
    <w:rsid w:val="00605006"/>
    <w:rsid w:val="00607769"/>
    <w:rsid w:val="0061075F"/>
    <w:rsid w:val="00611D54"/>
    <w:rsid w:val="00612E5B"/>
    <w:rsid w:val="00613373"/>
    <w:rsid w:val="00613AE6"/>
    <w:rsid w:val="00616616"/>
    <w:rsid w:val="006166E5"/>
    <w:rsid w:val="00616778"/>
    <w:rsid w:val="0061742E"/>
    <w:rsid w:val="00620E38"/>
    <w:rsid w:val="00623EC1"/>
    <w:rsid w:val="006276CB"/>
    <w:rsid w:val="006311C6"/>
    <w:rsid w:val="00631C98"/>
    <w:rsid w:val="00634379"/>
    <w:rsid w:val="00636D56"/>
    <w:rsid w:val="00641711"/>
    <w:rsid w:val="0064258A"/>
    <w:rsid w:val="00643249"/>
    <w:rsid w:val="00643547"/>
    <w:rsid w:val="0064499B"/>
    <w:rsid w:val="00645369"/>
    <w:rsid w:val="0064596D"/>
    <w:rsid w:val="00647BF7"/>
    <w:rsid w:val="00650185"/>
    <w:rsid w:val="00650922"/>
    <w:rsid w:val="006536F3"/>
    <w:rsid w:val="00654AFB"/>
    <w:rsid w:val="00654E94"/>
    <w:rsid w:val="00654FCF"/>
    <w:rsid w:val="0065501F"/>
    <w:rsid w:val="00655A8E"/>
    <w:rsid w:val="00655CA0"/>
    <w:rsid w:val="00656235"/>
    <w:rsid w:val="00656770"/>
    <w:rsid w:val="0065683A"/>
    <w:rsid w:val="00657258"/>
    <w:rsid w:val="0066342E"/>
    <w:rsid w:val="00663ECE"/>
    <w:rsid w:val="00666C20"/>
    <w:rsid w:val="00670080"/>
    <w:rsid w:val="00671CE9"/>
    <w:rsid w:val="00673185"/>
    <w:rsid w:val="00673B8C"/>
    <w:rsid w:val="00674246"/>
    <w:rsid w:val="00674F32"/>
    <w:rsid w:val="006774A0"/>
    <w:rsid w:val="0068002A"/>
    <w:rsid w:val="006818ED"/>
    <w:rsid w:val="006820FB"/>
    <w:rsid w:val="0068353F"/>
    <w:rsid w:val="00683852"/>
    <w:rsid w:val="00684065"/>
    <w:rsid w:val="00684715"/>
    <w:rsid w:val="00684B2A"/>
    <w:rsid w:val="00685C55"/>
    <w:rsid w:val="0068609D"/>
    <w:rsid w:val="0068624C"/>
    <w:rsid w:val="0069007F"/>
    <w:rsid w:val="00691780"/>
    <w:rsid w:val="00693300"/>
    <w:rsid w:val="00693DB7"/>
    <w:rsid w:val="00695CC8"/>
    <w:rsid w:val="0069744B"/>
    <w:rsid w:val="006A21A3"/>
    <w:rsid w:val="006A3670"/>
    <w:rsid w:val="006A3BFD"/>
    <w:rsid w:val="006A412B"/>
    <w:rsid w:val="006A4F59"/>
    <w:rsid w:val="006A57CA"/>
    <w:rsid w:val="006A6F87"/>
    <w:rsid w:val="006B04C1"/>
    <w:rsid w:val="006B0698"/>
    <w:rsid w:val="006B20F2"/>
    <w:rsid w:val="006B2646"/>
    <w:rsid w:val="006B4F0C"/>
    <w:rsid w:val="006B73FD"/>
    <w:rsid w:val="006B7FC6"/>
    <w:rsid w:val="006C2330"/>
    <w:rsid w:val="006C2493"/>
    <w:rsid w:val="006C531F"/>
    <w:rsid w:val="006C63F5"/>
    <w:rsid w:val="006C7110"/>
    <w:rsid w:val="006C73B7"/>
    <w:rsid w:val="006D2550"/>
    <w:rsid w:val="006D28CC"/>
    <w:rsid w:val="006D2B65"/>
    <w:rsid w:val="006D2C0E"/>
    <w:rsid w:val="006D3B0C"/>
    <w:rsid w:val="006D41F2"/>
    <w:rsid w:val="006D46F5"/>
    <w:rsid w:val="006D4A78"/>
    <w:rsid w:val="006D4CCC"/>
    <w:rsid w:val="006D71BB"/>
    <w:rsid w:val="006E09F9"/>
    <w:rsid w:val="006E1841"/>
    <w:rsid w:val="006E2327"/>
    <w:rsid w:val="006E23F7"/>
    <w:rsid w:val="006E62A7"/>
    <w:rsid w:val="006E7250"/>
    <w:rsid w:val="006E7A32"/>
    <w:rsid w:val="006E7A34"/>
    <w:rsid w:val="006F144C"/>
    <w:rsid w:val="006F2E2A"/>
    <w:rsid w:val="006F3BDB"/>
    <w:rsid w:val="006F5ABA"/>
    <w:rsid w:val="006F61F2"/>
    <w:rsid w:val="006F6924"/>
    <w:rsid w:val="006F6BA5"/>
    <w:rsid w:val="007022BA"/>
    <w:rsid w:val="00704677"/>
    <w:rsid w:val="00704FA1"/>
    <w:rsid w:val="00705D95"/>
    <w:rsid w:val="0071053A"/>
    <w:rsid w:val="0071128C"/>
    <w:rsid w:val="00711462"/>
    <w:rsid w:val="00713699"/>
    <w:rsid w:val="00714B70"/>
    <w:rsid w:val="007157CC"/>
    <w:rsid w:val="0072011A"/>
    <w:rsid w:val="00720168"/>
    <w:rsid w:val="00727AE8"/>
    <w:rsid w:val="00727BEB"/>
    <w:rsid w:val="007336A0"/>
    <w:rsid w:val="00734CC0"/>
    <w:rsid w:val="00735616"/>
    <w:rsid w:val="00736858"/>
    <w:rsid w:val="007369B0"/>
    <w:rsid w:val="00736E1A"/>
    <w:rsid w:val="007378DC"/>
    <w:rsid w:val="00737E47"/>
    <w:rsid w:val="00737F42"/>
    <w:rsid w:val="00740DAB"/>
    <w:rsid w:val="00742B19"/>
    <w:rsid w:val="007434CE"/>
    <w:rsid w:val="00744A02"/>
    <w:rsid w:val="00744B8A"/>
    <w:rsid w:val="007476A0"/>
    <w:rsid w:val="00751143"/>
    <w:rsid w:val="00751399"/>
    <w:rsid w:val="00752AA9"/>
    <w:rsid w:val="00752E32"/>
    <w:rsid w:val="0075397C"/>
    <w:rsid w:val="00753B16"/>
    <w:rsid w:val="00753E23"/>
    <w:rsid w:val="0075414C"/>
    <w:rsid w:val="00754754"/>
    <w:rsid w:val="00754EDC"/>
    <w:rsid w:val="007551E3"/>
    <w:rsid w:val="00756D22"/>
    <w:rsid w:val="00757749"/>
    <w:rsid w:val="00760CF3"/>
    <w:rsid w:val="00762263"/>
    <w:rsid w:val="007624AF"/>
    <w:rsid w:val="00762E34"/>
    <w:rsid w:val="0076492A"/>
    <w:rsid w:val="00764CE7"/>
    <w:rsid w:val="00764D67"/>
    <w:rsid w:val="00764E5B"/>
    <w:rsid w:val="00765B61"/>
    <w:rsid w:val="00766540"/>
    <w:rsid w:val="00767043"/>
    <w:rsid w:val="007709B8"/>
    <w:rsid w:val="00770B6F"/>
    <w:rsid w:val="007715B6"/>
    <w:rsid w:val="00773040"/>
    <w:rsid w:val="00773115"/>
    <w:rsid w:val="007742E9"/>
    <w:rsid w:val="00774E7D"/>
    <w:rsid w:val="007775A2"/>
    <w:rsid w:val="00782130"/>
    <w:rsid w:val="00782D62"/>
    <w:rsid w:val="00782EB7"/>
    <w:rsid w:val="00783B05"/>
    <w:rsid w:val="007842B0"/>
    <w:rsid w:val="00787DB2"/>
    <w:rsid w:val="00792551"/>
    <w:rsid w:val="00793084"/>
    <w:rsid w:val="007940DD"/>
    <w:rsid w:val="00794391"/>
    <w:rsid w:val="007A1134"/>
    <w:rsid w:val="007A2FB1"/>
    <w:rsid w:val="007A490F"/>
    <w:rsid w:val="007A5183"/>
    <w:rsid w:val="007A71EC"/>
    <w:rsid w:val="007A741D"/>
    <w:rsid w:val="007B0975"/>
    <w:rsid w:val="007B0ECC"/>
    <w:rsid w:val="007B134F"/>
    <w:rsid w:val="007B1814"/>
    <w:rsid w:val="007B2B50"/>
    <w:rsid w:val="007B499E"/>
    <w:rsid w:val="007B51E9"/>
    <w:rsid w:val="007B5E28"/>
    <w:rsid w:val="007B614E"/>
    <w:rsid w:val="007C2837"/>
    <w:rsid w:val="007C28DB"/>
    <w:rsid w:val="007C3FFC"/>
    <w:rsid w:val="007C4269"/>
    <w:rsid w:val="007C441F"/>
    <w:rsid w:val="007C5478"/>
    <w:rsid w:val="007C5B11"/>
    <w:rsid w:val="007C60D9"/>
    <w:rsid w:val="007C61B8"/>
    <w:rsid w:val="007C6E68"/>
    <w:rsid w:val="007C7A7C"/>
    <w:rsid w:val="007D0071"/>
    <w:rsid w:val="007D1845"/>
    <w:rsid w:val="007D19C1"/>
    <w:rsid w:val="007D1C35"/>
    <w:rsid w:val="007D32F8"/>
    <w:rsid w:val="007D41D7"/>
    <w:rsid w:val="007D525C"/>
    <w:rsid w:val="007D5C22"/>
    <w:rsid w:val="007D6B80"/>
    <w:rsid w:val="007D6E68"/>
    <w:rsid w:val="007E11D2"/>
    <w:rsid w:val="007E18F1"/>
    <w:rsid w:val="007E253D"/>
    <w:rsid w:val="007E2BD1"/>
    <w:rsid w:val="007E3CDB"/>
    <w:rsid w:val="007E4565"/>
    <w:rsid w:val="007E4F2F"/>
    <w:rsid w:val="007F0755"/>
    <w:rsid w:val="007F3243"/>
    <w:rsid w:val="007F33B8"/>
    <w:rsid w:val="007F51D3"/>
    <w:rsid w:val="007F6CCD"/>
    <w:rsid w:val="007F6EF0"/>
    <w:rsid w:val="007F71B4"/>
    <w:rsid w:val="007F7883"/>
    <w:rsid w:val="007F7A1E"/>
    <w:rsid w:val="00803404"/>
    <w:rsid w:val="00804DC9"/>
    <w:rsid w:val="00807B54"/>
    <w:rsid w:val="00807F39"/>
    <w:rsid w:val="00813DF8"/>
    <w:rsid w:val="008165AA"/>
    <w:rsid w:val="00816D08"/>
    <w:rsid w:val="00817004"/>
    <w:rsid w:val="008204B6"/>
    <w:rsid w:val="008209ED"/>
    <w:rsid w:val="00821E46"/>
    <w:rsid w:val="00822125"/>
    <w:rsid w:val="00822EB2"/>
    <w:rsid w:val="00823D5C"/>
    <w:rsid w:val="00825590"/>
    <w:rsid w:val="00826631"/>
    <w:rsid w:val="00826C0C"/>
    <w:rsid w:val="0083076E"/>
    <w:rsid w:val="008332B6"/>
    <w:rsid w:val="008337C6"/>
    <w:rsid w:val="008339F7"/>
    <w:rsid w:val="008367A8"/>
    <w:rsid w:val="00836D13"/>
    <w:rsid w:val="00837A5B"/>
    <w:rsid w:val="00837C99"/>
    <w:rsid w:val="00844C2C"/>
    <w:rsid w:val="00844D84"/>
    <w:rsid w:val="0084505D"/>
    <w:rsid w:val="008468B7"/>
    <w:rsid w:val="00846C09"/>
    <w:rsid w:val="00847646"/>
    <w:rsid w:val="008476BA"/>
    <w:rsid w:val="00850136"/>
    <w:rsid w:val="008514E9"/>
    <w:rsid w:val="008517A3"/>
    <w:rsid w:val="00851DFC"/>
    <w:rsid w:val="0085240C"/>
    <w:rsid w:val="0085414C"/>
    <w:rsid w:val="00854BD7"/>
    <w:rsid w:val="00856EFA"/>
    <w:rsid w:val="00857189"/>
    <w:rsid w:val="0086036F"/>
    <w:rsid w:val="0086187A"/>
    <w:rsid w:val="0086256E"/>
    <w:rsid w:val="00862CBA"/>
    <w:rsid w:val="0086331B"/>
    <w:rsid w:val="00865E3D"/>
    <w:rsid w:val="008674B3"/>
    <w:rsid w:val="00870C20"/>
    <w:rsid w:val="00871704"/>
    <w:rsid w:val="00871C0E"/>
    <w:rsid w:val="00871EB1"/>
    <w:rsid w:val="008731B3"/>
    <w:rsid w:val="00873F41"/>
    <w:rsid w:val="00874D80"/>
    <w:rsid w:val="00875638"/>
    <w:rsid w:val="00875C59"/>
    <w:rsid w:val="00875D09"/>
    <w:rsid w:val="008761E7"/>
    <w:rsid w:val="008772C0"/>
    <w:rsid w:val="00880571"/>
    <w:rsid w:val="00881CA7"/>
    <w:rsid w:val="00881FA7"/>
    <w:rsid w:val="00882101"/>
    <w:rsid w:val="00882849"/>
    <w:rsid w:val="008847E6"/>
    <w:rsid w:val="00885757"/>
    <w:rsid w:val="008869F1"/>
    <w:rsid w:val="00887170"/>
    <w:rsid w:val="0088718D"/>
    <w:rsid w:val="00887913"/>
    <w:rsid w:val="008912F3"/>
    <w:rsid w:val="008916C8"/>
    <w:rsid w:val="008918AD"/>
    <w:rsid w:val="0089460B"/>
    <w:rsid w:val="00895153"/>
    <w:rsid w:val="00896193"/>
    <w:rsid w:val="008A1A2C"/>
    <w:rsid w:val="008A1B67"/>
    <w:rsid w:val="008A1C54"/>
    <w:rsid w:val="008A28EF"/>
    <w:rsid w:val="008A7801"/>
    <w:rsid w:val="008B0D0A"/>
    <w:rsid w:val="008B4306"/>
    <w:rsid w:val="008B491D"/>
    <w:rsid w:val="008B4954"/>
    <w:rsid w:val="008B4E50"/>
    <w:rsid w:val="008B528A"/>
    <w:rsid w:val="008B53D1"/>
    <w:rsid w:val="008B5A27"/>
    <w:rsid w:val="008B65BC"/>
    <w:rsid w:val="008B7830"/>
    <w:rsid w:val="008C1AAB"/>
    <w:rsid w:val="008C1E4F"/>
    <w:rsid w:val="008C1EDF"/>
    <w:rsid w:val="008C256D"/>
    <w:rsid w:val="008C26D4"/>
    <w:rsid w:val="008C3269"/>
    <w:rsid w:val="008C3935"/>
    <w:rsid w:val="008D1EC4"/>
    <w:rsid w:val="008D2054"/>
    <w:rsid w:val="008D3323"/>
    <w:rsid w:val="008D3F0A"/>
    <w:rsid w:val="008D5D12"/>
    <w:rsid w:val="008D6DA4"/>
    <w:rsid w:val="008E090B"/>
    <w:rsid w:val="008E1026"/>
    <w:rsid w:val="008E1CCE"/>
    <w:rsid w:val="008E230E"/>
    <w:rsid w:val="008E3A0E"/>
    <w:rsid w:val="008E3E56"/>
    <w:rsid w:val="008E5956"/>
    <w:rsid w:val="008E6151"/>
    <w:rsid w:val="008E64D5"/>
    <w:rsid w:val="008F0196"/>
    <w:rsid w:val="008F03E8"/>
    <w:rsid w:val="008F2F97"/>
    <w:rsid w:val="008F3505"/>
    <w:rsid w:val="008F367A"/>
    <w:rsid w:val="008F412C"/>
    <w:rsid w:val="008F4B91"/>
    <w:rsid w:val="008F4FD3"/>
    <w:rsid w:val="008F54B7"/>
    <w:rsid w:val="008F67EE"/>
    <w:rsid w:val="00900E72"/>
    <w:rsid w:val="0090315B"/>
    <w:rsid w:val="0090345D"/>
    <w:rsid w:val="00903E5F"/>
    <w:rsid w:val="00904B77"/>
    <w:rsid w:val="00904C10"/>
    <w:rsid w:val="0090644E"/>
    <w:rsid w:val="009064C2"/>
    <w:rsid w:val="009072F0"/>
    <w:rsid w:val="00911825"/>
    <w:rsid w:val="0091432E"/>
    <w:rsid w:val="00915210"/>
    <w:rsid w:val="00915B80"/>
    <w:rsid w:val="009164C3"/>
    <w:rsid w:val="009167D2"/>
    <w:rsid w:val="0091717D"/>
    <w:rsid w:val="00917F64"/>
    <w:rsid w:val="00921473"/>
    <w:rsid w:val="009228C9"/>
    <w:rsid w:val="00922B0F"/>
    <w:rsid w:val="00923A06"/>
    <w:rsid w:val="00933AAE"/>
    <w:rsid w:val="00933F99"/>
    <w:rsid w:val="00936D98"/>
    <w:rsid w:val="009374B9"/>
    <w:rsid w:val="00937B09"/>
    <w:rsid w:val="009416E0"/>
    <w:rsid w:val="00945DE1"/>
    <w:rsid w:val="00947871"/>
    <w:rsid w:val="0095084D"/>
    <w:rsid w:val="00951710"/>
    <w:rsid w:val="0095171C"/>
    <w:rsid w:val="00951DCF"/>
    <w:rsid w:val="009527D7"/>
    <w:rsid w:val="009529AB"/>
    <w:rsid w:val="00953317"/>
    <w:rsid w:val="00954F6E"/>
    <w:rsid w:val="00957AA9"/>
    <w:rsid w:val="00960440"/>
    <w:rsid w:val="009612DC"/>
    <w:rsid w:val="0096288B"/>
    <w:rsid w:val="00962976"/>
    <w:rsid w:val="00963375"/>
    <w:rsid w:val="009654E4"/>
    <w:rsid w:val="00966D64"/>
    <w:rsid w:val="0097098E"/>
    <w:rsid w:val="009712C1"/>
    <w:rsid w:val="00971CC0"/>
    <w:rsid w:val="00971E8E"/>
    <w:rsid w:val="00973304"/>
    <w:rsid w:val="00974116"/>
    <w:rsid w:val="009748A2"/>
    <w:rsid w:val="00974C94"/>
    <w:rsid w:val="0098102D"/>
    <w:rsid w:val="009813C4"/>
    <w:rsid w:val="00981849"/>
    <w:rsid w:val="00986577"/>
    <w:rsid w:val="0098747C"/>
    <w:rsid w:val="00987A65"/>
    <w:rsid w:val="00990ABA"/>
    <w:rsid w:val="00991AA6"/>
    <w:rsid w:val="0099238D"/>
    <w:rsid w:val="00995268"/>
    <w:rsid w:val="009A0D77"/>
    <w:rsid w:val="009A0E8D"/>
    <w:rsid w:val="009A12C6"/>
    <w:rsid w:val="009A151C"/>
    <w:rsid w:val="009A1D4B"/>
    <w:rsid w:val="009A225A"/>
    <w:rsid w:val="009A508F"/>
    <w:rsid w:val="009A50C8"/>
    <w:rsid w:val="009A5B9F"/>
    <w:rsid w:val="009B203C"/>
    <w:rsid w:val="009B2BA3"/>
    <w:rsid w:val="009B313D"/>
    <w:rsid w:val="009B3316"/>
    <w:rsid w:val="009B36C8"/>
    <w:rsid w:val="009B4A04"/>
    <w:rsid w:val="009B4BC8"/>
    <w:rsid w:val="009B63EC"/>
    <w:rsid w:val="009B7126"/>
    <w:rsid w:val="009B7CFF"/>
    <w:rsid w:val="009C029B"/>
    <w:rsid w:val="009C02E7"/>
    <w:rsid w:val="009C4C77"/>
    <w:rsid w:val="009C63BF"/>
    <w:rsid w:val="009D1822"/>
    <w:rsid w:val="009D3B70"/>
    <w:rsid w:val="009D5112"/>
    <w:rsid w:val="009D513A"/>
    <w:rsid w:val="009E05E6"/>
    <w:rsid w:val="009E3C33"/>
    <w:rsid w:val="009E48F7"/>
    <w:rsid w:val="009E61C5"/>
    <w:rsid w:val="009E642A"/>
    <w:rsid w:val="009E6AC0"/>
    <w:rsid w:val="009E73AD"/>
    <w:rsid w:val="009E7C0B"/>
    <w:rsid w:val="009F088F"/>
    <w:rsid w:val="009F0D5F"/>
    <w:rsid w:val="009F19AF"/>
    <w:rsid w:val="009F2CA6"/>
    <w:rsid w:val="009F3394"/>
    <w:rsid w:val="009F3726"/>
    <w:rsid w:val="009F5E2B"/>
    <w:rsid w:val="009F720D"/>
    <w:rsid w:val="00A00DD1"/>
    <w:rsid w:val="00A02476"/>
    <w:rsid w:val="00A03A85"/>
    <w:rsid w:val="00A0415C"/>
    <w:rsid w:val="00A0504A"/>
    <w:rsid w:val="00A056A2"/>
    <w:rsid w:val="00A05BF4"/>
    <w:rsid w:val="00A06182"/>
    <w:rsid w:val="00A07255"/>
    <w:rsid w:val="00A104C5"/>
    <w:rsid w:val="00A10C26"/>
    <w:rsid w:val="00A11887"/>
    <w:rsid w:val="00A1313E"/>
    <w:rsid w:val="00A13ED6"/>
    <w:rsid w:val="00A14295"/>
    <w:rsid w:val="00A2002B"/>
    <w:rsid w:val="00A211DD"/>
    <w:rsid w:val="00A2338E"/>
    <w:rsid w:val="00A23452"/>
    <w:rsid w:val="00A23CA5"/>
    <w:rsid w:val="00A24738"/>
    <w:rsid w:val="00A25D5D"/>
    <w:rsid w:val="00A261E3"/>
    <w:rsid w:val="00A272CC"/>
    <w:rsid w:val="00A2798F"/>
    <w:rsid w:val="00A33672"/>
    <w:rsid w:val="00A34100"/>
    <w:rsid w:val="00A34503"/>
    <w:rsid w:val="00A36B08"/>
    <w:rsid w:val="00A36D91"/>
    <w:rsid w:val="00A37B24"/>
    <w:rsid w:val="00A40FC6"/>
    <w:rsid w:val="00A41B38"/>
    <w:rsid w:val="00A42714"/>
    <w:rsid w:val="00A42766"/>
    <w:rsid w:val="00A4328F"/>
    <w:rsid w:val="00A43D68"/>
    <w:rsid w:val="00A531A6"/>
    <w:rsid w:val="00A53611"/>
    <w:rsid w:val="00A55CF0"/>
    <w:rsid w:val="00A55D01"/>
    <w:rsid w:val="00A55F86"/>
    <w:rsid w:val="00A561D0"/>
    <w:rsid w:val="00A56462"/>
    <w:rsid w:val="00A56884"/>
    <w:rsid w:val="00A56A15"/>
    <w:rsid w:val="00A57208"/>
    <w:rsid w:val="00A573C1"/>
    <w:rsid w:val="00A57661"/>
    <w:rsid w:val="00A617A0"/>
    <w:rsid w:val="00A62679"/>
    <w:rsid w:val="00A62D1C"/>
    <w:rsid w:val="00A639C8"/>
    <w:rsid w:val="00A63CD5"/>
    <w:rsid w:val="00A668BC"/>
    <w:rsid w:val="00A70839"/>
    <w:rsid w:val="00A70CF6"/>
    <w:rsid w:val="00A72DCE"/>
    <w:rsid w:val="00A735D2"/>
    <w:rsid w:val="00A73FF4"/>
    <w:rsid w:val="00A742FE"/>
    <w:rsid w:val="00A764EE"/>
    <w:rsid w:val="00A77F6D"/>
    <w:rsid w:val="00A8001D"/>
    <w:rsid w:val="00A80488"/>
    <w:rsid w:val="00A82532"/>
    <w:rsid w:val="00A87CC5"/>
    <w:rsid w:val="00A87E32"/>
    <w:rsid w:val="00A9068E"/>
    <w:rsid w:val="00A92D42"/>
    <w:rsid w:val="00A9440A"/>
    <w:rsid w:val="00A94488"/>
    <w:rsid w:val="00A95434"/>
    <w:rsid w:val="00A95FD0"/>
    <w:rsid w:val="00A962DA"/>
    <w:rsid w:val="00A96822"/>
    <w:rsid w:val="00A96D26"/>
    <w:rsid w:val="00A97F50"/>
    <w:rsid w:val="00AA00AF"/>
    <w:rsid w:val="00AA05B2"/>
    <w:rsid w:val="00AA0F29"/>
    <w:rsid w:val="00AA202E"/>
    <w:rsid w:val="00AA3EC9"/>
    <w:rsid w:val="00AA4B98"/>
    <w:rsid w:val="00AA53B9"/>
    <w:rsid w:val="00AA649B"/>
    <w:rsid w:val="00AB03B4"/>
    <w:rsid w:val="00AB08F1"/>
    <w:rsid w:val="00AB5824"/>
    <w:rsid w:val="00AB7957"/>
    <w:rsid w:val="00AB7B41"/>
    <w:rsid w:val="00AC1043"/>
    <w:rsid w:val="00AC2F23"/>
    <w:rsid w:val="00AC31A7"/>
    <w:rsid w:val="00AC413A"/>
    <w:rsid w:val="00AC65C2"/>
    <w:rsid w:val="00AC6CBC"/>
    <w:rsid w:val="00AD1D5A"/>
    <w:rsid w:val="00AD27DB"/>
    <w:rsid w:val="00AD2C2E"/>
    <w:rsid w:val="00AD6B98"/>
    <w:rsid w:val="00AE157F"/>
    <w:rsid w:val="00AE195D"/>
    <w:rsid w:val="00AE275E"/>
    <w:rsid w:val="00AE3F68"/>
    <w:rsid w:val="00AE66D5"/>
    <w:rsid w:val="00AE7E0B"/>
    <w:rsid w:val="00AF0AD6"/>
    <w:rsid w:val="00AF109E"/>
    <w:rsid w:val="00AF149F"/>
    <w:rsid w:val="00AF39CB"/>
    <w:rsid w:val="00AF3ACE"/>
    <w:rsid w:val="00AF3F30"/>
    <w:rsid w:val="00AF55E3"/>
    <w:rsid w:val="00B0187C"/>
    <w:rsid w:val="00B04DAD"/>
    <w:rsid w:val="00B06CA2"/>
    <w:rsid w:val="00B076AF"/>
    <w:rsid w:val="00B07832"/>
    <w:rsid w:val="00B078E5"/>
    <w:rsid w:val="00B10E47"/>
    <w:rsid w:val="00B11DDF"/>
    <w:rsid w:val="00B129D4"/>
    <w:rsid w:val="00B12CBA"/>
    <w:rsid w:val="00B162E8"/>
    <w:rsid w:val="00B17676"/>
    <w:rsid w:val="00B1790D"/>
    <w:rsid w:val="00B20E56"/>
    <w:rsid w:val="00B210AA"/>
    <w:rsid w:val="00B211EF"/>
    <w:rsid w:val="00B23142"/>
    <w:rsid w:val="00B23CB9"/>
    <w:rsid w:val="00B24146"/>
    <w:rsid w:val="00B24DA2"/>
    <w:rsid w:val="00B3072F"/>
    <w:rsid w:val="00B3189C"/>
    <w:rsid w:val="00B3195C"/>
    <w:rsid w:val="00B34C9D"/>
    <w:rsid w:val="00B34E14"/>
    <w:rsid w:val="00B40013"/>
    <w:rsid w:val="00B4016B"/>
    <w:rsid w:val="00B406E6"/>
    <w:rsid w:val="00B41E5B"/>
    <w:rsid w:val="00B437D1"/>
    <w:rsid w:val="00B4468B"/>
    <w:rsid w:val="00B45179"/>
    <w:rsid w:val="00B45478"/>
    <w:rsid w:val="00B45A67"/>
    <w:rsid w:val="00B468B0"/>
    <w:rsid w:val="00B50774"/>
    <w:rsid w:val="00B51867"/>
    <w:rsid w:val="00B518A3"/>
    <w:rsid w:val="00B52C6E"/>
    <w:rsid w:val="00B540AE"/>
    <w:rsid w:val="00B55246"/>
    <w:rsid w:val="00B56A72"/>
    <w:rsid w:val="00B57103"/>
    <w:rsid w:val="00B57859"/>
    <w:rsid w:val="00B60735"/>
    <w:rsid w:val="00B61375"/>
    <w:rsid w:val="00B62F3E"/>
    <w:rsid w:val="00B65000"/>
    <w:rsid w:val="00B65195"/>
    <w:rsid w:val="00B713D6"/>
    <w:rsid w:val="00B720B6"/>
    <w:rsid w:val="00B7229E"/>
    <w:rsid w:val="00B73901"/>
    <w:rsid w:val="00B74CA5"/>
    <w:rsid w:val="00B7556E"/>
    <w:rsid w:val="00B75C06"/>
    <w:rsid w:val="00B81B62"/>
    <w:rsid w:val="00B81F28"/>
    <w:rsid w:val="00B82C72"/>
    <w:rsid w:val="00B83C0B"/>
    <w:rsid w:val="00B840E3"/>
    <w:rsid w:val="00B8416F"/>
    <w:rsid w:val="00B85DF0"/>
    <w:rsid w:val="00B86A3A"/>
    <w:rsid w:val="00B86B9A"/>
    <w:rsid w:val="00B87046"/>
    <w:rsid w:val="00B8759D"/>
    <w:rsid w:val="00B9189A"/>
    <w:rsid w:val="00B93EE1"/>
    <w:rsid w:val="00B93F0A"/>
    <w:rsid w:val="00B94BE4"/>
    <w:rsid w:val="00B964C7"/>
    <w:rsid w:val="00BA1770"/>
    <w:rsid w:val="00BA2F45"/>
    <w:rsid w:val="00BA3140"/>
    <w:rsid w:val="00BA3473"/>
    <w:rsid w:val="00BA34AB"/>
    <w:rsid w:val="00BA397C"/>
    <w:rsid w:val="00BA4884"/>
    <w:rsid w:val="00BA54C8"/>
    <w:rsid w:val="00BA5DF4"/>
    <w:rsid w:val="00BB1DFD"/>
    <w:rsid w:val="00BB1F97"/>
    <w:rsid w:val="00BB200D"/>
    <w:rsid w:val="00BB23C3"/>
    <w:rsid w:val="00BB3067"/>
    <w:rsid w:val="00BB3751"/>
    <w:rsid w:val="00BB3D50"/>
    <w:rsid w:val="00BB589A"/>
    <w:rsid w:val="00BB5F58"/>
    <w:rsid w:val="00BB6B89"/>
    <w:rsid w:val="00BC0490"/>
    <w:rsid w:val="00BC1861"/>
    <w:rsid w:val="00BC2A90"/>
    <w:rsid w:val="00BC3095"/>
    <w:rsid w:val="00BC30C6"/>
    <w:rsid w:val="00BC5F06"/>
    <w:rsid w:val="00BC726B"/>
    <w:rsid w:val="00BD1D51"/>
    <w:rsid w:val="00BD358A"/>
    <w:rsid w:val="00BD36D1"/>
    <w:rsid w:val="00BD435D"/>
    <w:rsid w:val="00BD63ED"/>
    <w:rsid w:val="00BD7A85"/>
    <w:rsid w:val="00BE01F0"/>
    <w:rsid w:val="00BE066F"/>
    <w:rsid w:val="00BE10C8"/>
    <w:rsid w:val="00BE1404"/>
    <w:rsid w:val="00BE180C"/>
    <w:rsid w:val="00BE1A5A"/>
    <w:rsid w:val="00BE35E0"/>
    <w:rsid w:val="00BE3EE8"/>
    <w:rsid w:val="00BE4330"/>
    <w:rsid w:val="00BE4A40"/>
    <w:rsid w:val="00BE5036"/>
    <w:rsid w:val="00BE5717"/>
    <w:rsid w:val="00BE5FB1"/>
    <w:rsid w:val="00BE7D42"/>
    <w:rsid w:val="00BF033B"/>
    <w:rsid w:val="00BF0343"/>
    <w:rsid w:val="00BF0FC2"/>
    <w:rsid w:val="00BF1838"/>
    <w:rsid w:val="00BF28D2"/>
    <w:rsid w:val="00BF34CF"/>
    <w:rsid w:val="00BF37F6"/>
    <w:rsid w:val="00BF558E"/>
    <w:rsid w:val="00BF61B5"/>
    <w:rsid w:val="00C004AA"/>
    <w:rsid w:val="00C01661"/>
    <w:rsid w:val="00C021F3"/>
    <w:rsid w:val="00C025AC"/>
    <w:rsid w:val="00C027FE"/>
    <w:rsid w:val="00C0354F"/>
    <w:rsid w:val="00C05CF4"/>
    <w:rsid w:val="00C05DFB"/>
    <w:rsid w:val="00C11019"/>
    <w:rsid w:val="00C12B81"/>
    <w:rsid w:val="00C15C7D"/>
    <w:rsid w:val="00C20398"/>
    <w:rsid w:val="00C22F96"/>
    <w:rsid w:val="00C25A4C"/>
    <w:rsid w:val="00C3362D"/>
    <w:rsid w:val="00C35829"/>
    <w:rsid w:val="00C43324"/>
    <w:rsid w:val="00C50A82"/>
    <w:rsid w:val="00C51DCE"/>
    <w:rsid w:val="00C54529"/>
    <w:rsid w:val="00C561C5"/>
    <w:rsid w:val="00C56C5E"/>
    <w:rsid w:val="00C570A8"/>
    <w:rsid w:val="00C57F5E"/>
    <w:rsid w:val="00C602D5"/>
    <w:rsid w:val="00C60586"/>
    <w:rsid w:val="00C63B7D"/>
    <w:rsid w:val="00C63DE4"/>
    <w:rsid w:val="00C641EA"/>
    <w:rsid w:val="00C64367"/>
    <w:rsid w:val="00C6728C"/>
    <w:rsid w:val="00C67C6E"/>
    <w:rsid w:val="00C67E0E"/>
    <w:rsid w:val="00C719AF"/>
    <w:rsid w:val="00C7342D"/>
    <w:rsid w:val="00C743C5"/>
    <w:rsid w:val="00C74564"/>
    <w:rsid w:val="00C8057A"/>
    <w:rsid w:val="00C83233"/>
    <w:rsid w:val="00C8331A"/>
    <w:rsid w:val="00C8399B"/>
    <w:rsid w:val="00C83C73"/>
    <w:rsid w:val="00C84261"/>
    <w:rsid w:val="00C85483"/>
    <w:rsid w:val="00C85884"/>
    <w:rsid w:val="00C85F34"/>
    <w:rsid w:val="00C8614B"/>
    <w:rsid w:val="00C86756"/>
    <w:rsid w:val="00C90389"/>
    <w:rsid w:val="00C90D35"/>
    <w:rsid w:val="00C95715"/>
    <w:rsid w:val="00C9711E"/>
    <w:rsid w:val="00C97BE3"/>
    <w:rsid w:val="00CA46E3"/>
    <w:rsid w:val="00CA70EB"/>
    <w:rsid w:val="00CA72B1"/>
    <w:rsid w:val="00CB0D09"/>
    <w:rsid w:val="00CB22F6"/>
    <w:rsid w:val="00CB2F1A"/>
    <w:rsid w:val="00CB633F"/>
    <w:rsid w:val="00CC1117"/>
    <w:rsid w:val="00CC12C0"/>
    <w:rsid w:val="00CC15B2"/>
    <w:rsid w:val="00CC1BE5"/>
    <w:rsid w:val="00CC3A1F"/>
    <w:rsid w:val="00CC3B2C"/>
    <w:rsid w:val="00CC4724"/>
    <w:rsid w:val="00CC4777"/>
    <w:rsid w:val="00CC55F3"/>
    <w:rsid w:val="00CC6BE8"/>
    <w:rsid w:val="00CD0CF9"/>
    <w:rsid w:val="00CD2C78"/>
    <w:rsid w:val="00CD34CE"/>
    <w:rsid w:val="00CD359E"/>
    <w:rsid w:val="00CD3B26"/>
    <w:rsid w:val="00CD6361"/>
    <w:rsid w:val="00CD7C67"/>
    <w:rsid w:val="00CE08FB"/>
    <w:rsid w:val="00CE134B"/>
    <w:rsid w:val="00CE2BAD"/>
    <w:rsid w:val="00CE38BA"/>
    <w:rsid w:val="00CE436E"/>
    <w:rsid w:val="00CE47F7"/>
    <w:rsid w:val="00CE4E39"/>
    <w:rsid w:val="00CF011E"/>
    <w:rsid w:val="00CF3967"/>
    <w:rsid w:val="00CF4346"/>
    <w:rsid w:val="00CF5A5E"/>
    <w:rsid w:val="00CF641E"/>
    <w:rsid w:val="00CF697E"/>
    <w:rsid w:val="00CF7A54"/>
    <w:rsid w:val="00CF7C03"/>
    <w:rsid w:val="00D01AFA"/>
    <w:rsid w:val="00D02F88"/>
    <w:rsid w:val="00D03644"/>
    <w:rsid w:val="00D04244"/>
    <w:rsid w:val="00D048E5"/>
    <w:rsid w:val="00D04BD6"/>
    <w:rsid w:val="00D068C3"/>
    <w:rsid w:val="00D0714B"/>
    <w:rsid w:val="00D07F30"/>
    <w:rsid w:val="00D108A6"/>
    <w:rsid w:val="00D110C5"/>
    <w:rsid w:val="00D119EB"/>
    <w:rsid w:val="00D139E4"/>
    <w:rsid w:val="00D14234"/>
    <w:rsid w:val="00D14B9B"/>
    <w:rsid w:val="00D156BB"/>
    <w:rsid w:val="00D1772F"/>
    <w:rsid w:val="00D200F6"/>
    <w:rsid w:val="00D207AD"/>
    <w:rsid w:val="00D21657"/>
    <w:rsid w:val="00D21F7D"/>
    <w:rsid w:val="00D222AC"/>
    <w:rsid w:val="00D22402"/>
    <w:rsid w:val="00D228B3"/>
    <w:rsid w:val="00D22BA4"/>
    <w:rsid w:val="00D22FA0"/>
    <w:rsid w:val="00D23DF4"/>
    <w:rsid w:val="00D24156"/>
    <w:rsid w:val="00D27008"/>
    <w:rsid w:val="00D27AAB"/>
    <w:rsid w:val="00D30A81"/>
    <w:rsid w:val="00D351D6"/>
    <w:rsid w:val="00D35D60"/>
    <w:rsid w:val="00D37434"/>
    <w:rsid w:val="00D379BF"/>
    <w:rsid w:val="00D37C2E"/>
    <w:rsid w:val="00D401C3"/>
    <w:rsid w:val="00D416FD"/>
    <w:rsid w:val="00D4217B"/>
    <w:rsid w:val="00D451D4"/>
    <w:rsid w:val="00D5004F"/>
    <w:rsid w:val="00D5230D"/>
    <w:rsid w:val="00D53A0E"/>
    <w:rsid w:val="00D54B5E"/>
    <w:rsid w:val="00D5551A"/>
    <w:rsid w:val="00D62462"/>
    <w:rsid w:val="00D655BB"/>
    <w:rsid w:val="00D663CE"/>
    <w:rsid w:val="00D665B2"/>
    <w:rsid w:val="00D67FBD"/>
    <w:rsid w:val="00D704E3"/>
    <w:rsid w:val="00D71331"/>
    <w:rsid w:val="00D71BB7"/>
    <w:rsid w:val="00D72550"/>
    <w:rsid w:val="00D73055"/>
    <w:rsid w:val="00D750C3"/>
    <w:rsid w:val="00D7549A"/>
    <w:rsid w:val="00D76DE4"/>
    <w:rsid w:val="00D7734E"/>
    <w:rsid w:val="00D8409E"/>
    <w:rsid w:val="00D86F3F"/>
    <w:rsid w:val="00D8709F"/>
    <w:rsid w:val="00D87ADD"/>
    <w:rsid w:val="00D931F2"/>
    <w:rsid w:val="00D94890"/>
    <w:rsid w:val="00D95937"/>
    <w:rsid w:val="00D97C1C"/>
    <w:rsid w:val="00D97DB7"/>
    <w:rsid w:val="00DA1E0F"/>
    <w:rsid w:val="00DA1F07"/>
    <w:rsid w:val="00DA257D"/>
    <w:rsid w:val="00DA2C5E"/>
    <w:rsid w:val="00DA3E93"/>
    <w:rsid w:val="00DB1A64"/>
    <w:rsid w:val="00DB2EF5"/>
    <w:rsid w:val="00DB5FDC"/>
    <w:rsid w:val="00DB65C2"/>
    <w:rsid w:val="00DB7177"/>
    <w:rsid w:val="00DC09C5"/>
    <w:rsid w:val="00DC2459"/>
    <w:rsid w:val="00DC36B7"/>
    <w:rsid w:val="00DC62D4"/>
    <w:rsid w:val="00DD232D"/>
    <w:rsid w:val="00DD4F33"/>
    <w:rsid w:val="00DD5ADA"/>
    <w:rsid w:val="00DE0796"/>
    <w:rsid w:val="00DE0B14"/>
    <w:rsid w:val="00DE0EFD"/>
    <w:rsid w:val="00DE1BE2"/>
    <w:rsid w:val="00DE39C3"/>
    <w:rsid w:val="00DE4026"/>
    <w:rsid w:val="00DE4472"/>
    <w:rsid w:val="00DE44DB"/>
    <w:rsid w:val="00DE4BAF"/>
    <w:rsid w:val="00DE50DE"/>
    <w:rsid w:val="00DE5C2F"/>
    <w:rsid w:val="00DE63EB"/>
    <w:rsid w:val="00DE67F7"/>
    <w:rsid w:val="00DE7110"/>
    <w:rsid w:val="00DE78DA"/>
    <w:rsid w:val="00DF0718"/>
    <w:rsid w:val="00DF0D96"/>
    <w:rsid w:val="00DF264D"/>
    <w:rsid w:val="00DF4262"/>
    <w:rsid w:val="00DF505D"/>
    <w:rsid w:val="00DF6FEC"/>
    <w:rsid w:val="00DF7EFA"/>
    <w:rsid w:val="00E00BC3"/>
    <w:rsid w:val="00E01D97"/>
    <w:rsid w:val="00E0419B"/>
    <w:rsid w:val="00E07AB6"/>
    <w:rsid w:val="00E1055A"/>
    <w:rsid w:val="00E10A86"/>
    <w:rsid w:val="00E11D3E"/>
    <w:rsid w:val="00E12790"/>
    <w:rsid w:val="00E1375A"/>
    <w:rsid w:val="00E1491E"/>
    <w:rsid w:val="00E15AE8"/>
    <w:rsid w:val="00E20288"/>
    <w:rsid w:val="00E206F5"/>
    <w:rsid w:val="00E20FA7"/>
    <w:rsid w:val="00E22E8D"/>
    <w:rsid w:val="00E236CB"/>
    <w:rsid w:val="00E25FF6"/>
    <w:rsid w:val="00E26A78"/>
    <w:rsid w:val="00E3191E"/>
    <w:rsid w:val="00E32008"/>
    <w:rsid w:val="00E32798"/>
    <w:rsid w:val="00E32D49"/>
    <w:rsid w:val="00E32E9C"/>
    <w:rsid w:val="00E332B9"/>
    <w:rsid w:val="00E36010"/>
    <w:rsid w:val="00E42B61"/>
    <w:rsid w:val="00E44BF6"/>
    <w:rsid w:val="00E46753"/>
    <w:rsid w:val="00E46AC5"/>
    <w:rsid w:val="00E47799"/>
    <w:rsid w:val="00E50C00"/>
    <w:rsid w:val="00E51981"/>
    <w:rsid w:val="00E53930"/>
    <w:rsid w:val="00E53FE1"/>
    <w:rsid w:val="00E541DE"/>
    <w:rsid w:val="00E5483A"/>
    <w:rsid w:val="00E548AC"/>
    <w:rsid w:val="00E54E74"/>
    <w:rsid w:val="00E55BA3"/>
    <w:rsid w:val="00E56F75"/>
    <w:rsid w:val="00E57446"/>
    <w:rsid w:val="00E6128A"/>
    <w:rsid w:val="00E61495"/>
    <w:rsid w:val="00E62579"/>
    <w:rsid w:val="00E62923"/>
    <w:rsid w:val="00E6348C"/>
    <w:rsid w:val="00E6385C"/>
    <w:rsid w:val="00E646C5"/>
    <w:rsid w:val="00E6497A"/>
    <w:rsid w:val="00E661CF"/>
    <w:rsid w:val="00E67203"/>
    <w:rsid w:val="00E67542"/>
    <w:rsid w:val="00E6790B"/>
    <w:rsid w:val="00E707FF"/>
    <w:rsid w:val="00E728B2"/>
    <w:rsid w:val="00E72CE6"/>
    <w:rsid w:val="00E72F08"/>
    <w:rsid w:val="00E76311"/>
    <w:rsid w:val="00E77733"/>
    <w:rsid w:val="00E80164"/>
    <w:rsid w:val="00E80571"/>
    <w:rsid w:val="00E80A03"/>
    <w:rsid w:val="00E81A31"/>
    <w:rsid w:val="00E81A82"/>
    <w:rsid w:val="00E843FB"/>
    <w:rsid w:val="00E85125"/>
    <w:rsid w:val="00E8637C"/>
    <w:rsid w:val="00E86802"/>
    <w:rsid w:val="00E86A34"/>
    <w:rsid w:val="00E90289"/>
    <w:rsid w:val="00E91401"/>
    <w:rsid w:val="00E929DB"/>
    <w:rsid w:val="00E93455"/>
    <w:rsid w:val="00E95247"/>
    <w:rsid w:val="00E9762B"/>
    <w:rsid w:val="00E97B2E"/>
    <w:rsid w:val="00EA00DF"/>
    <w:rsid w:val="00EA0673"/>
    <w:rsid w:val="00EA094B"/>
    <w:rsid w:val="00EA156E"/>
    <w:rsid w:val="00EA1C26"/>
    <w:rsid w:val="00EA21A2"/>
    <w:rsid w:val="00EA25BE"/>
    <w:rsid w:val="00EA29FB"/>
    <w:rsid w:val="00EA7DFB"/>
    <w:rsid w:val="00EB0313"/>
    <w:rsid w:val="00EB28F8"/>
    <w:rsid w:val="00EB36B4"/>
    <w:rsid w:val="00EB5080"/>
    <w:rsid w:val="00EB7FF3"/>
    <w:rsid w:val="00EC05A9"/>
    <w:rsid w:val="00EC54CB"/>
    <w:rsid w:val="00EC6DF0"/>
    <w:rsid w:val="00EC71E2"/>
    <w:rsid w:val="00EC7AE7"/>
    <w:rsid w:val="00ED195A"/>
    <w:rsid w:val="00ED39A0"/>
    <w:rsid w:val="00ED4ADC"/>
    <w:rsid w:val="00ED5B2C"/>
    <w:rsid w:val="00ED6766"/>
    <w:rsid w:val="00EE0C40"/>
    <w:rsid w:val="00EE1B66"/>
    <w:rsid w:val="00EE63A2"/>
    <w:rsid w:val="00EE6E5E"/>
    <w:rsid w:val="00EE76E2"/>
    <w:rsid w:val="00EF181A"/>
    <w:rsid w:val="00EF2495"/>
    <w:rsid w:val="00EF486F"/>
    <w:rsid w:val="00EF60C4"/>
    <w:rsid w:val="00EF6424"/>
    <w:rsid w:val="00F00676"/>
    <w:rsid w:val="00F011B2"/>
    <w:rsid w:val="00F022BC"/>
    <w:rsid w:val="00F02691"/>
    <w:rsid w:val="00F0382A"/>
    <w:rsid w:val="00F04D13"/>
    <w:rsid w:val="00F04D5A"/>
    <w:rsid w:val="00F053FB"/>
    <w:rsid w:val="00F0568B"/>
    <w:rsid w:val="00F060C1"/>
    <w:rsid w:val="00F0627A"/>
    <w:rsid w:val="00F06821"/>
    <w:rsid w:val="00F07F02"/>
    <w:rsid w:val="00F11497"/>
    <w:rsid w:val="00F140DA"/>
    <w:rsid w:val="00F1523A"/>
    <w:rsid w:val="00F15DEB"/>
    <w:rsid w:val="00F15E0F"/>
    <w:rsid w:val="00F200AE"/>
    <w:rsid w:val="00F202FE"/>
    <w:rsid w:val="00F2053C"/>
    <w:rsid w:val="00F21701"/>
    <w:rsid w:val="00F24654"/>
    <w:rsid w:val="00F247CA"/>
    <w:rsid w:val="00F2577D"/>
    <w:rsid w:val="00F26113"/>
    <w:rsid w:val="00F262B8"/>
    <w:rsid w:val="00F26FAB"/>
    <w:rsid w:val="00F26FF4"/>
    <w:rsid w:val="00F31459"/>
    <w:rsid w:val="00F31F98"/>
    <w:rsid w:val="00F32BD6"/>
    <w:rsid w:val="00F32CFD"/>
    <w:rsid w:val="00F335CE"/>
    <w:rsid w:val="00F363E6"/>
    <w:rsid w:val="00F377C4"/>
    <w:rsid w:val="00F37F98"/>
    <w:rsid w:val="00F40A2F"/>
    <w:rsid w:val="00F41C33"/>
    <w:rsid w:val="00F42068"/>
    <w:rsid w:val="00F424FA"/>
    <w:rsid w:val="00F433E6"/>
    <w:rsid w:val="00F43FED"/>
    <w:rsid w:val="00F449FA"/>
    <w:rsid w:val="00F469CC"/>
    <w:rsid w:val="00F46F4A"/>
    <w:rsid w:val="00F47BB6"/>
    <w:rsid w:val="00F50D63"/>
    <w:rsid w:val="00F51A19"/>
    <w:rsid w:val="00F55152"/>
    <w:rsid w:val="00F55AC4"/>
    <w:rsid w:val="00F55C68"/>
    <w:rsid w:val="00F56ACF"/>
    <w:rsid w:val="00F56F79"/>
    <w:rsid w:val="00F5765E"/>
    <w:rsid w:val="00F57A8C"/>
    <w:rsid w:val="00F636B4"/>
    <w:rsid w:val="00F64A24"/>
    <w:rsid w:val="00F656BA"/>
    <w:rsid w:val="00F664A3"/>
    <w:rsid w:val="00F673E6"/>
    <w:rsid w:val="00F67AEA"/>
    <w:rsid w:val="00F7100C"/>
    <w:rsid w:val="00F71297"/>
    <w:rsid w:val="00F713E9"/>
    <w:rsid w:val="00F740EC"/>
    <w:rsid w:val="00F74C24"/>
    <w:rsid w:val="00F76AE8"/>
    <w:rsid w:val="00F77B56"/>
    <w:rsid w:val="00F803A3"/>
    <w:rsid w:val="00F81628"/>
    <w:rsid w:val="00F82954"/>
    <w:rsid w:val="00F82B56"/>
    <w:rsid w:val="00F84BE9"/>
    <w:rsid w:val="00F87738"/>
    <w:rsid w:val="00F90E9C"/>
    <w:rsid w:val="00F92696"/>
    <w:rsid w:val="00F938AE"/>
    <w:rsid w:val="00F938EE"/>
    <w:rsid w:val="00F93CE8"/>
    <w:rsid w:val="00F943A7"/>
    <w:rsid w:val="00F9763C"/>
    <w:rsid w:val="00FA1507"/>
    <w:rsid w:val="00FA1CDC"/>
    <w:rsid w:val="00FA22C0"/>
    <w:rsid w:val="00FA4295"/>
    <w:rsid w:val="00FA51C9"/>
    <w:rsid w:val="00FA71CD"/>
    <w:rsid w:val="00FB12A9"/>
    <w:rsid w:val="00FB1328"/>
    <w:rsid w:val="00FB2656"/>
    <w:rsid w:val="00FB2B1F"/>
    <w:rsid w:val="00FB32EE"/>
    <w:rsid w:val="00FB488A"/>
    <w:rsid w:val="00FB61A4"/>
    <w:rsid w:val="00FB7CC4"/>
    <w:rsid w:val="00FC0499"/>
    <w:rsid w:val="00FC0516"/>
    <w:rsid w:val="00FC1CE1"/>
    <w:rsid w:val="00FC50D9"/>
    <w:rsid w:val="00FC5491"/>
    <w:rsid w:val="00FC6A6B"/>
    <w:rsid w:val="00FC6CCC"/>
    <w:rsid w:val="00FC7057"/>
    <w:rsid w:val="00FC7F45"/>
    <w:rsid w:val="00FD11C1"/>
    <w:rsid w:val="00FD1484"/>
    <w:rsid w:val="00FD2508"/>
    <w:rsid w:val="00FD3AE7"/>
    <w:rsid w:val="00FD4E9A"/>
    <w:rsid w:val="00FD5F26"/>
    <w:rsid w:val="00FD669A"/>
    <w:rsid w:val="00FD7921"/>
    <w:rsid w:val="00FE0D8F"/>
    <w:rsid w:val="00FE19BA"/>
    <w:rsid w:val="00FE3122"/>
    <w:rsid w:val="00FE3553"/>
    <w:rsid w:val="00FE3701"/>
    <w:rsid w:val="00FE3CCF"/>
    <w:rsid w:val="00FE48FC"/>
    <w:rsid w:val="00FE7167"/>
    <w:rsid w:val="00FE75B7"/>
    <w:rsid w:val="00FF19A3"/>
    <w:rsid w:val="00FF1B7C"/>
    <w:rsid w:val="00FF29BE"/>
    <w:rsid w:val="00FF4F1D"/>
    <w:rsid w:val="00FF67D1"/>
    <w:rsid w:val="00FF6B1C"/>
    <w:rsid w:val="00FF70A6"/>
    <w:rsid w:val="00FF7324"/>
    <w:rsid w:val="0DE6C5C1"/>
    <w:rsid w:val="7CE30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84A62"/>
  <w15:chartTrackingRefBased/>
  <w15:docId w15:val="{007436E1-BE86-4ACD-AFE7-F417BE9F2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03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23EC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1A37A6"/>
    <w:rPr>
      <w:color w:val="0000FF"/>
      <w:u w:val="single"/>
    </w:rPr>
  </w:style>
  <w:style w:type="character" w:customStyle="1" w:styleId="UnresolvedMention1">
    <w:name w:val="Unresolved Mention1"/>
    <w:basedOn w:val="DefaultParagraphFont"/>
    <w:uiPriority w:val="99"/>
    <w:semiHidden/>
    <w:unhideWhenUsed/>
    <w:rsid w:val="001A37A6"/>
    <w:rPr>
      <w:color w:val="605E5C"/>
      <w:shd w:val="clear" w:color="auto" w:fill="E1DFDD"/>
    </w:rPr>
  </w:style>
  <w:style w:type="paragraph" w:styleId="Header">
    <w:name w:val="header"/>
    <w:basedOn w:val="Normal"/>
    <w:link w:val="HeaderChar"/>
    <w:uiPriority w:val="99"/>
    <w:unhideWhenUsed/>
    <w:rsid w:val="00F04D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D5A"/>
  </w:style>
  <w:style w:type="paragraph" w:styleId="Footer">
    <w:name w:val="footer"/>
    <w:basedOn w:val="Normal"/>
    <w:link w:val="FooterChar"/>
    <w:uiPriority w:val="99"/>
    <w:unhideWhenUsed/>
    <w:rsid w:val="00F04D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D5A"/>
  </w:style>
  <w:style w:type="character" w:customStyle="1" w:styleId="Heading2Char">
    <w:name w:val="Heading 2 Char"/>
    <w:basedOn w:val="DefaultParagraphFont"/>
    <w:link w:val="Heading2"/>
    <w:uiPriority w:val="9"/>
    <w:rsid w:val="00623EC1"/>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23E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31377A"/>
    <w:rPr>
      <w:sz w:val="16"/>
      <w:szCs w:val="16"/>
    </w:rPr>
  </w:style>
  <w:style w:type="paragraph" w:styleId="CommentText">
    <w:name w:val="annotation text"/>
    <w:basedOn w:val="Normal"/>
    <w:link w:val="CommentTextChar"/>
    <w:uiPriority w:val="99"/>
    <w:unhideWhenUsed/>
    <w:rsid w:val="0031377A"/>
    <w:pPr>
      <w:spacing w:line="240" w:lineRule="auto"/>
    </w:pPr>
    <w:rPr>
      <w:sz w:val="20"/>
      <w:szCs w:val="20"/>
    </w:rPr>
  </w:style>
  <w:style w:type="character" w:customStyle="1" w:styleId="CommentTextChar">
    <w:name w:val="Comment Text Char"/>
    <w:basedOn w:val="DefaultParagraphFont"/>
    <w:link w:val="CommentText"/>
    <w:uiPriority w:val="99"/>
    <w:rsid w:val="0031377A"/>
    <w:rPr>
      <w:sz w:val="20"/>
      <w:szCs w:val="20"/>
    </w:rPr>
  </w:style>
  <w:style w:type="paragraph" w:styleId="CommentSubject">
    <w:name w:val="annotation subject"/>
    <w:basedOn w:val="CommentText"/>
    <w:next w:val="CommentText"/>
    <w:link w:val="CommentSubjectChar"/>
    <w:uiPriority w:val="99"/>
    <w:semiHidden/>
    <w:unhideWhenUsed/>
    <w:rsid w:val="0031377A"/>
    <w:rPr>
      <w:b/>
      <w:bCs/>
    </w:rPr>
  </w:style>
  <w:style w:type="character" w:customStyle="1" w:styleId="CommentSubjectChar">
    <w:name w:val="Comment Subject Char"/>
    <w:basedOn w:val="CommentTextChar"/>
    <w:link w:val="CommentSubject"/>
    <w:uiPriority w:val="99"/>
    <w:semiHidden/>
    <w:rsid w:val="0031377A"/>
    <w:rPr>
      <w:b/>
      <w:bCs/>
      <w:sz w:val="20"/>
      <w:szCs w:val="20"/>
    </w:rPr>
  </w:style>
  <w:style w:type="paragraph" w:styleId="BalloonText">
    <w:name w:val="Balloon Text"/>
    <w:basedOn w:val="Normal"/>
    <w:link w:val="BalloonTextChar"/>
    <w:uiPriority w:val="99"/>
    <w:semiHidden/>
    <w:unhideWhenUsed/>
    <w:rsid w:val="003137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377A"/>
    <w:rPr>
      <w:rFonts w:ascii="Segoe UI" w:hAnsi="Segoe UI" w:cs="Segoe UI"/>
      <w:sz w:val="18"/>
      <w:szCs w:val="18"/>
    </w:rPr>
  </w:style>
  <w:style w:type="character" w:customStyle="1" w:styleId="Heading1Char">
    <w:name w:val="Heading 1 Char"/>
    <w:basedOn w:val="DefaultParagraphFont"/>
    <w:link w:val="Heading1"/>
    <w:uiPriority w:val="9"/>
    <w:rsid w:val="00F803A3"/>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232AC4"/>
    <w:rPr>
      <w:color w:val="605E5C"/>
      <w:shd w:val="clear" w:color="auto" w:fill="E1DFDD"/>
    </w:rPr>
  </w:style>
  <w:style w:type="paragraph" w:styleId="Bibliography">
    <w:name w:val="Bibliography"/>
    <w:basedOn w:val="Normal"/>
    <w:next w:val="Normal"/>
    <w:uiPriority w:val="37"/>
    <w:unhideWhenUsed/>
    <w:rsid w:val="00E548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505286">
      <w:bodyDiv w:val="1"/>
      <w:marLeft w:val="0"/>
      <w:marRight w:val="0"/>
      <w:marTop w:val="0"/>
      <w:marBottom w:val="0"/>
      <w:divBdr>
        <w:top w:val="none" w:sz="0" w:space="0" w:color="auto"/>
        <w:left w:val="none" w:sz="0" w:space="0" w:color="auto"/>
        <w:bottom w:val="none" w:sz="0" w:space="0" w:color="auto"/>
        <w:right w:val="none" w:sz="0" w:space="0" w:color="auto"/>
      </w:divBdr>
    </w:div>
    <w:div w:id="61224473">
      <w:bodyDiv w:val="1"/>
      <w:marLeft w:val="0"/>
      <w:marRight w:val="0"/>
      <w:marTop w:val="0"/>
      <w:marBottom w:val="0"/>
      <w:divBdr>
        <w:top w:val="none" w:sz="0" w:space="0" w:color="auto"/>
        <w:left w:val="none" w:sz="0" w:space="0" w:color="auto"/>
        <w:bottom w:val="none" w:sz="0" w:space="0" w:color="auto"/>
        <w:right w:val="none" w:sz="0" w:space="0" w:color="auto"/>
      </w:divBdr>
    </w:div>
    <w:div w:id="72556019">
      <w:bodyDiv w:val="1"/>
      <w:marLeft w:val="0"/>
      <w:marRight w:val="0"/>
      <w:marTop w:val="0"/>
      <w:marBottom w:val="0"/>
      <w:divBdr>
        <w:top w:val="none" w:sz="0" w:space="0" w:color="auto"/>
        <w:left w:val="none" w:sz="0" w:space="0" w:color="auto"/>
        <w:bottom w:val="none" w:sz="0" w:space="0" w:color="auto"/>
        <w:right w:val="none" w:sz="0" w:space="0" w:color="auto"/>
      </w:divBdr>
    </w:div>
    <w:div w:id="93719796">
      <w:bodyDiv w:val="1"/>
      <w:marLeft w:val="0"/>
      <w:marRight w:val="0"/>
      <w:marTop w:val="0"/>
      <w:marBottom w:val="0"/>
      <w:divBdr>
        <w:top w:val="none" w:sz="0" w:space="0" w:color="auto"/>
        <w:left w:val="none" w:sz="0" w:space="0" w:color="auto"/>
        <w:bottom w:val="none" w:sz="0" w:space="0" w:color="auto"/>
        <w:right w:val="none" w:sz="0" w:space="0" w:color="auto"/>
      </w:divBdr>
    </w:div>
    <w:div w:id="94595680">
      <w:bodyDiv w:val="1"/>
      <w:marLeft w:val="0"/>
      <w:marRight w:val="0"/>
      <w:marTop w:val="0"/>
      <w:marBottom w:val="0"/>
      <w:divBdr>
        <w:top w:val="none" w:sz="0" w:space="0" w:color="auto"/>
        <w:left w:val="none" w:sz="0" w:space="0" w:color="auto"/>
        <w:bottom w:val="none" w:sz="0" w:space="0" w:color="auto"/>
        <w:right w:val="none" w:sz="0" w:space="0" w:color="auto"/>
      </w:divBdr>
    </w:div>
    <w:div w:id="164131762">
      <w:bodyDiv w:val="1"/>
      <w:marLeft w:val="0"/>
      <w:marRight w:val="0"/>
      <w:marTop w:val="0"/>
      <w:marBottom w:val="0"/>
      <w:divBdr>
        <w:top w:val="none" w:sz="0" w:space="0" w:color="auto"/>
        <w:left w:val="none" w:sz="0" w:space="0" w:color="auto"/>
        <w:bottom w:val="none" w:sz="0" w:space="0" w:color="auto"/>
        <w:right w:val="none" w:sz="0" w:space="0" w:color="auto"/>
      </w:divBdr>
    </w:div>
    <w:div w:id="176694485">
      <w:bodyDiv w:val="1"/>
      <w:marLeft w:val="0"/>
      <w:marRight w:val="0"/>
      <w:marTop w:val="0"/>
      <w:marBottom w:val="0"/>
      <w:divBdr>
        <w:top w:val="none" w:sz="0" w:space="0" w:color="auto"/>
        <w:left w:val="none" w:sz="0" w:space="0" w:color="auto"/>
        <w:bottom w:val="none" w:sz="0" w:space="0" w:color="auto"/>
        <w:right w:val="none" w:sz="0" w:space="0" w:color="auto"/>
      </w:divBdr>
    </w:div>
    <w:div w:id="189609634">
      <w:bodyDiv w:val="1"/>
      <w:marLeft w:val="0"/>
      <w:marRight w:val="0"/>
      <w:marTop w:val="0"/>
      <w:marBottom w:val="0"/>
      <w:divBdr>
        <w:top w:val="none" w:sz="0" w:space="0" w:color="auto"/>
        <w:left w:val="none" w:sz="0" w:space="0" w:color="auto"/>
        <w:bottom w:val="none" w:sz="0" w:space="0" w:color="auto"/>
        <w:right w:val="none" w:sz="0" w:space="0" w:color="auto"/>
      </w:divBdr>
    </w:div>
    <w:div w:id="195702393">
      <w:bodyDiv w:val="1"/>
      <w:marLeft w:val="0"/>
      <w:marRight w:val="0"/>
      <w:marTop w:val="0"/>
      <w:marBottom w:val="0"/>
      <w:divBdr>
        <w:top w:val="none" w:sz="0" w:space="0" w:color="auto"/>
        <w:left w:val="none" w:sz="0" w:space="0" w:color="auto"/>
        <w:bottom w:val="none" w:sz="0" w:space="0" w:color="auto"/>
        <w:right w:val="none" w:sz="0" w:space="0" w:color="auto"/>
      </w:divBdr>
    </w:div>
    <w:div w:id="207375568">
      <w:bodyDiv w:val="1"/>
      <w:marLeft w:val="0"/>
      <w:marRight w:val="0"/>
      <w:marTop w:val="0"/>
      <w:marBottom w:val="0"/>
      <w:divBdr>
        <w:top w:val="none" w:sz="0" w:space="0" w:color="auto"/>
        <w:left w:val="none" w:sz="0" w:space="0" w:color="auto"/>
        <w:bottom w:val="none" w:sz="0" w:space="0" w:color="auto"/>
        <w:right w:val="none" w:sz="0" w:space="0" w:color="auto"/>
      </w:divBdr>
    </w:div>
    <w:div w:id="248544533">
      <w:bodyDiv w:val="1"/>
      <w:marLeft w:val="0"/>
      <w:marRight w:val="0"/>
      <w:marTop w:val="0"/>
      <w:marBottom w:val="0"/>
      <w:divBdr>
        <w:top w:val="none" w:sz="0" w:space="0" w:color="auto"/>
        <w:left w:val="none" w:sz="0" w:space="0" w:color="auto"/>
        <w:bottom w:val="none" w:sz="0" w:space="0" w:color="auto"/>
        <w:right w:val="none" w:sz="0" w:space="0" w:color="auto"/>
      </w:divBdr>
    </w:div>
    <w:div w:id="257297200">
      <w:bodyDiv w:val="1"/>
      <w:marLeft w:val="0"/>
      <w:marRight w:val="0"/>
      <w:marTop w:val="0"/>
      <w:marBottom w:val="0"/>
      <w:divBdr>
        <w:top w:val="none" w:sz="0" w:space="0" w:color="auto"/>
        <w:left w:val="none" w:sz="0" w:space="0" w:color="auto"/>
        <w:bottom w:val="none" w:sz="0" w:space="0" w:color="auto"/>
        <w:right w:val="none" w:sz="0" w:space="0" w:color="auto"/>
      </w:divBdr>
    </w:div>
    <w:div w:id="263534523">
      <w:bodyDiv w:val="1"/>
      <w:marLeft w:val="0"/>
      <w:marRight w:val="0"/>
      <w:marTop w:val="0"/>
      <w:marBottom w:val="0"/>
      <w:divBdr>
        <w:top w:val="none" w:sz="0" w:space="0" w:color="auto"/>
        <w:left w:val="none" w:sz="0" w:space="0" w:color="auto"/>
        <w:bottom w:val="none" w:sz="0" w:space="0" w:color="auto"/>
        <w:right w:val="none" w:sz="0" w:space="0" w:color="auto"/>
      </w:divBdr>
    </w:div>
    <w:div w:id="271520973">
      <w:bodyDiv w:val="1"/>
      <w:marLeft w:val="0"/>
      <w:marRight w:val="0"/>
      <w:marTop w:val="0"/>
      <w:marBottom w:val="0"/>
      <w:divBdr>
        <w:top w:val="none" w:sz="0" w:space="0" w:color="auto"/>
        <w:left w:val="none" w:sz="0" w:space="0" w:color="auto"/>
        <w:bottom w:val="none" w:sz="0" w:space="0" w:color="auto"/>
        <w:right w:val="none" w:sz="0" w:space="0" w:color="auto"/>
      </w:divBdr>
    </w:div>
    <w:div w:id="312023509">
      <w:bodyDiv w:val="1"/>
      <w:marLeft w:val="0"/>
      <w:marRight w:val="0"/>
      <w:marTop w:val="0"/>
      <w:marBottom w:val="0"/>
      <w:divBdr>
        <w:top w:val="none" w:sz="0" w:space="0" w:color="auto"/>
        <w:left w:val="none" w:sz="0" w:space="0" w:color="auto"/>
        <w:bottom w:val="none" w:sz="0" w:space="0" w:color="auto"/>
        <w:right w:val="none" w:sz="0" w:space="0" w:color="auto"/>
      </w:divBdr>
    </w:div>
    <w:div w:id="334767602">
      <w:bodyDiv w:val="1"/>
      <w:marLeft w:val="0"/>
      <w:marRight w:val="0"/>
      <w:marTop w:val="0"/>
      <w:marBottom w:val="0"/>
      <w:divBdr>
        <w:top w:val="none" w:sz="0" w:space="0" w:color="auto"/>
        <w:left w:val="none" w:sz="0" w:space="0" w:color="auto"/>
        <w:bottom w:val="none" w:sz="0" w:space="0" w:color="auto"/>
        <w:right w:val="none" w:sz="0" w:space="0" w:color="auto"/>
      </w:divBdr>
    </w:div>
    <w:div w:id="356782179">
      <w:bodyDiv w:val="1"/>
      <w:marLeft w:val="0"/>
      <w:marRight w:val="0"/>
      <w:marTop w:val="0"/>
      <w:marBottom w:val="0"/>
      <w:divBdr>
        <w:top w:val="none" w:sz="0" w:space="0" w:color="auto"/>
        <w:left w:val="none" w:sz="0" w:space="0" w:color="auto"/>
        <w:bottom w:val="none" w:sz="0" w:space="0" w:color="auto"/>
        <w:right w:val="none" w:sz="0" w:space="0" w:color="auto"/>
      </w:divBdr>
    </w:div>
    <w:div w:id="442310538">
      <w:bodyDiv w:val="1"/>
      <w:marLeft w:val="0"/>
      <w:marRight w:val="0"/>
      <w:marTop w:val="0"/>
      <w:marBottom w:val="0"/>
      <w:divBdr>
        <w:top w:val="none" w:sz="0" w:space="0" w:color="auto"/>
        <w:left w:val="none" w:sz="0" w:space="0" w:color="auto"/>
        <w:bottom w:val="none" w:sz="0" w:space="0" w:color="auto"/>
        <w:right w:val="none" w:sz="0" w:space="0" w:color="auto"/>
      </w:divBdr>
    </w:div>
    <w:div w:id="470055784">
      <w:bodyDiv w:val="1"/>
      <w:marLeft w:val="0"/>
      <w:marRight w:val="0"/>
      <w:marTop w:val="0"/>
      <w:marBottom w:val="0"/>
      <w:divBdr>
        <w:top w:val="none" w:sz="0" w:space="0" w:color="auto"/>
        <w:left w:val="none" w:sz="0" w:space="0" w:color="auto"/>
        <w:bottom w:val="none" w:sz="0" w:space="0" w:color="auto"/>
        <w:right w:val="none" w:sz="0" w:space="0" w:color="auto"/>
      </w:divBdr>
    </w:div>
    <w:div w:id="478035022">
      <w:bodyDiv w:val="1"/>
      <w:marLeft w:val="0"/>
      <w:marRight w:val="0"/>
      <w:marTop w:val="0"/>
      <w:marBottom w:val="0"/>
      <w:divBdr>
        <w:top w:val="none" w:sz="0" w:space="0" w:color="auto"/>
        <w:left w:val="none" w:sz="0" w:space="0" w:color="auto"/>
        <w:bottom w:val="none" w:sz="0" w:space="0" w:color="auto"/>
        <w:right w:val="none" w:sz="0" w:space="0" w:color="auto"/>
      </w:divBdr>
    </w:div>
    <w:div w:id="491916453">
      <w:bodyDiv w:val="1"/>
      <w:marLeft w:val="0"/>
      <w:marRight w:val="0"/>
      <w:marTop w:val="0"/>
      <w:marBottom w:val="0"/>
      <w:divBdr>
        <w:top w:val="none" w:sz="0" w:space="0" w:color="auto"/>
        <w:left w:val="none" w:sz="0" w:space="0" w:color="auto"/>
        <w:bottom w:val="none" w:sz="0" w:space="0" w:color="auto"/>
        <w:right w:val="none" w:sz="0" w:space="0" w:color="auto"/>
      </w:divBdr>
    </w:div>
    <w:div w:id="524292257">
      <w:bodyDiv w:val="1"/>
      <w:marLeft w:val="0"/>
      <w:marRight w:val="0"/>
      <w:marTop w:val="0"/>
      <w:marBottom w:val="0"/>
      <w:divBdr>
        <w:top w:val="none" w:sz="0" w:space="0" w:color="auto"/>
        <w:left w:val="none" w:sz="0" w:space="0" w:color="auto"/>
        <w:bottom w:val="none" w:sz="0" w:space="0" w:color="auto"/>
        <w:right w:val="none" w:sz="0" w:space="0" w:color="auto"/>
      </w:divBdr>
    </w:div>
    <w:div w:id="526145063">
      <w:bodyDiv w:val="1"/>
      <w:marLeft w:val="0"/>
      <w:marRight w:val="0"/>
      <w:marTop w:val="0"/>
      <w:marBottom w:val="0"/>
      <w:divBdr>
        <w:top w:val="none" w:sz="0" w:space="0" w:color="auto"/>
        <w:left w:val="none" w:sz="0" w:space="0" w:color="auto"/>
        <w:bottom w:val="none" w:sz="0" w:space="0" w:color="auto"/>
        <w:right w:val="none" w:sz="0" w:space="0" w:color="auto"/>
      </w:divBdr>
    </w:div>
    <w:div w:id="539780575">
      <w:bodyDiv w:val="1"/>
      <w:marLeft w:val="0"/>
      <w:marRight w:val="0"/>
      <w:marTop w:val="0"/>
      <w:marBottom w:val="0"/>
      <w:divBdr>
        <w:top w:val="none" w:sz="0" w:space="0" w:color="auto"/>
        <w:left w:val="none" w:sz="0" w:space="0" w:color="auto"/>
        <w:bottom w:val="none" w:sz="0" w:space="0" w:color="auto"/>
        <w:right w:val="none" w:sz="0" w:space="0" w:color="auto"/>
      </w:divBdr>
    </w:div>
    <w:div w:id="545072717">
      <w:bodyDiv w:val="1"/>
      <w:marLeft w:val="0"/>
      <w:marRight w:val="0"/>
      <w:marTop w:val="0"/>
      <w:marBottom w:val="0"/>
      <w:divBdr>
        <w:top w:val="none" w:sz="0" w:space="0" w:color="auto"/>
        <w:left w:val="none" w:sz="0" w:space="0" w:color="auto"/>
        <w:bottom w:val="none" w:sz="0" w:space="0" w:color="auto"/>
        <w:right w:val="none" w:sz="0" w:space="0" w:color="auto"/>
      </w:divBdr>
    </w:div>
    <w:div w:id="646933203">
      <w:bodyDiv w:val="1"/>
      <w:marLeft w:val="0"/>
      <w:marRight w:val="0"/>
      <w:marTop w:val="0"/>
      <w:marBottom w:val="0"/>
      <w:divBdr>
        <w:top w:val="none" w:sz="0" w:space="0" w:color="auto"/>
        <w:left w:val="none" w:sz="0" w:space="0" w:color="auto"/>
        <w:bottom w:val="none" w:sz="0" w:space="0" w:color="auto"/>
        <w:right w:val="none" w:sz="0" w:space="0" w:color="auto"/>
      </w:divBdr>
    </w:div>
    <w:div w:id="691539750">
      <w:bodyDiv w:val="1"/>
      <w:marLeft w:val="0"/>
      <w:marRight w:val="0"/>
      <w:marTop w:val="0"/>
      <w:marBottom w:val="0"/>
      <w:divBdr>
        <w:top w:val="none" w:sz="0" w:space="0" w:color="auto"/>
        <w:left w:val="none" w:sz="0" w:space="0" w:color="auto"/>
        <w:bottom w:val="none" w:sz="0" w:space="0" w:color="auto"/>
        <w:right w:val="none" w:sz="0" w:space="0" w:color="auto"/>
      </w:divBdr>
    </w:div>
    <w:div w:id="691567673">
      <w:bodyDiv w:val="1"/>
      <w:marLeft w:val="0"/>
      <w:marRight w:val="0"/>
      <w:marTop w:val="0"/>
      <w:marBottom w:val="0"/>
      <w:divBdr>
        <w:top w:val="none" w:sz="0" w:space="0" w:color="auto"/>
        <w:left w:val="none" w:sz="0" w:space="0" w:color="auto"/>
        <w:bottom w:val="none" w:sz="0" w:space="0" w:color="auto"/>
        <w:right w:val="none" w:sz="0" w:space="0" w:color="auto"/>
      </w:divBdr>
    </w:div>
    <w:div w:id="716202491">
      <w:bodyDiv w:val="1"/>
      <w:marLeft w:val="0"/>
      <w:marRight w:val="0"/>
      <w:marTop w:val="0"/>
      <w:marBottom w:val="0"/>
      <w:divBdr>
        <w:top w:val="none" w:sz="0" w:space="0" w:color="auto"/>
        <w:left w:val="none" w:sz="0" w:space="0" w:color="auto"/>
        <w:bottom w:val="none" w:sz="0" w:space="0" w:color="auto"/>
        <w:right w:val="none" w:sz="0" w:space="0" w:color="auto"/>
      </w:divBdr>
    </w:div>
    <w:div w:id="719599363">
      <w:bodyDiv w:val="1"/>
      <w:marLeft w:val="0"/>
      <w:marRight w:val="0"/>
      <w:marTop w:val="0"/>
      <w:marBottom w:val="0"/>
      <w:divBdr>
        <w:top w:val="none" w:sz="0" w:space="0" w:color="auto"/>
        <w:left w:val="none" w:sz="0" w:space="0" w:color="auto"/>
        <w:bottom w:val="none" w:sz="0" w:space="0" w:color="auto"/>
        <w:right w:val="none" w:sz="0" w:space="0" w:color="auto"/>
      </w:divBdr>
    </w:div>
    <w:div w:id="726340505">
      <w:bodyDiv w:val="1"/>
      <w:marLeft w:val="0"/>
      <w:marRight w:val="0"/>
      <w:marTop w:val="0"/>
      <w:marBottom w:val="0"/>
      <w:divBdr>
        <w:top w:val="none" w:sz="0" w:space="0" w:color="auto"/>
        <w:left w:val="none" w:sz="0" w:space="0" w:color="auto"/>
        <w:bottom w:val="none" w:sz="0" w:space="0" w:color="auto"/>
        <w:right w:val="none" w:sz="0" w:space="0" w:color="auto"/>
      </w:divBdr>
    </w:div>
    <w:div w:id="779374105">
      <w:bodyDiv w:val="1"/>
      <w:marLeft w:val="0"/>
      <w:marRight w:val="0"/>
      <w:marTop w:val="0"/>
      <w:marBottom w:val="0"/>
      <w:divBdr>
        <w:top w:val="none" w:sz="0" w:space="0" w:color="auto"/>
        <w:left w:val="none" w:sz="0" w:space="0" w:color="auto"/>
        <w:bottom w:val="none" w:sz="0" w:space="0" w:color="auto"/>
        <w:right w:val="none" w:sz="0" w:space="0" w:color="auto"/>
      </w:divBdr>
    </w:div>
    <w:div w:id="779644330">
      <w:bodyDiv w:val="1"/>
      <w:marLeft w:val="0"/>
      <w:marRight w:val="0"/>
      <w:marTop w:val="0"/>
      <w:marBottom w:val="0"/>
      <w:divBdr>
        <w:top w:val="none" w:sz="0" w:space="0" w:color="auto"/>
        <w:left w:val="none" w:sz="0" w:space="0" w:color="auto"/>
        <w:bottom w:val="none" w:sz="0" w:space="0" w:color="auto"/>
        <w:right w:val="none" w:sz="0" w:space="0" w:color="auto"/>
      </w:divBdr>
    </w:div>
    <w:div w:id="803961189">
      <w:bodyDiv w:val="1"/>
      <w:marLeft w:val="0"/>
      <w:marRight w:val="0"/>
      <w:marTop w:val="0"/>
      <w:marBottom w:val="0"/>
      <w:divBdr>
        <w:top w:val="none" w:sz="0" w:space="0" w:color="auto"/>
        <w:left w:val="none" w:sz="0" w:space="0" w:color="auto"/>
        <w:bottom w:val="none" w:sz="0" w:space="0" w:color="auto"/>
        <w:right w:val="none" w:sz="0" w:space="0" w:color="auto"/>
      </w:divBdr>
    </w:div>
    <w:div w:id="822891546">
      <w:bodyDiv w:val="1"/>
      <w:marLeft w:val="0"/>
      <w:marRight w:val="0"/>
      <w:marTop w:val="0"/>
      <w:marBottom w:val="0"/>
      <w:divBdr>
        <w:top w:val="none" w:sz="0" w:space="0" w:color="auto"/>
        <w:left w:val="none" w:sz="0" w:space="0" w:color="auto"/>
        <w:bottom w:val="none" w:sz="0" w:space="0" w:color="auto"/>
        <w:right w:val="none" w:sz="0" w:space="0" w:color="auto"/>
      </w:divBdr>
    </w:div>
    <w:div w:id="868493718">
      <w:bodyDiv w:val="1"/>
      <w:marLeft w:val="0"/>
      <w:marRight w:val="0"/>
      <w:marTop w:val="0"/>
      <w:marBottom w:val="0"/>
      <w:divBdr>
        <w:top w:val="none" w:sz="0" w:space="0" w:color="auto"/>
        <w:left w:val="none" w:sz="0" w:space="0" w:color="auto"/>
        <w:bottom w:val="none" w:sz="0" w:space="0" w:color="auto"/>
        <w:right w:val="none" w:sz="0" w:space="0" w:color="auto"/>
      </w:divBdr>
    </w:div>
    <w:div w:id="911041797">
      <w:bodyDiv w:val="1"/>
      <w:marLeft w:val="0"/>
      <w:marRight w:val="0"/>
      <w:marTop w:val="0"/>
      <w:marBottom w:val="0"/>
      <w:divBdr>
        <w:top w:val="none" w:sz="0" w:space="0" w:color="auto"/>
        <w:left w:val="none" w:sz="0" w:space="0" w:color="auto"/>
        <w:bottom w:val="none" w:sz="0" w:space="0" w:color="auto"/>
        <w:right w:val="none" w:sz="0" w:space="0" w:color="auto"/>
      </w:divBdr>
    </w:div>
    <w:div w:id="934479196">
      <w:bodyDiv w:val="1"/>
      <w:marLeft w:val="0"/>
      <w:marRight w:val="0"/>
      <w:marTop w:val="0"/>
      <w:marBottom w:val="0"/>
      <w:divBdr>
        <w:top w:val="none" w:sz="0" w:space="0" w:color="auto"/>
        <w:left w:val="none" w:sz="0" w:space="0" w:color="auto"/>
        <w:bottom w:val="none" w:sz="0" w:space="0" w:color="auto"/>
        <w:right w:val="none" w:sz="0" w:space="0" w:color="auto"/>
      </w:divBdr>
    </w:div>
    <w:div w:id="955522104">
      <w:bodyDiv w:val="1"/>
      <w:marLeft w:val="0"/>
      <w:marRight w:val="0"/>
      <w:marTop w:val="0"/>
      <w:marBottom w:val="0"/>
      <w:divBdr>
        <w:top w:val="none" w:sz="0" w:space="0" w:color="auto"/>
        <w:left w:val="none" w:sz="0" w:space="0" w:color="auto"/>
        <w:bottom w:val="none" w:sz="0" w:space="0" w:color="auto"/>
        <w:right w:val="none" w:sz="0" w:space="0" w:color="auto"/>
      </w:divBdr>
    </w:div>
    <w:div w:id="961765839">
      <w:bodyDiv w:val="1"/>
      <w:marLeft w:val="0"/>
      <w:marRight w:val="0"/>
      <w:marTop w:val="0"/>
      <w:marBottom w:val="0"/>
      <w:divBdr>
        <w:top w:val="none" w:sz="0" w:space="0" w:color="auto"/>
        <w:left w:val="none" w:sz="0" w:space="0" w:color="auto"/>
        <w:bottom w:val="none" w:sz="0" w:space="0" w:color="auto"/>
        <w:right w:val="none" w:sz="0" w:space="0" w:color="auto"/>
      </w:divBdr>
    </w:div>
    <w:div w:id="993223471">
      <w:bodyDiv w:val="1"/>
      <w:marLeft w:val="0"/>
      <w:marRight w:val="0"/>
      <w:marTop w:val="0"/>
      <w:marBottom w:val="0"/>
      <w:divBdr>
        <w:top w:val="none" w:sz="0" w:space="0" w:color="auto"/>
        <w:left w:val="none" w:sz="0" w:space="0" w:color="auto"/>
        <w:bottom w:val="none" w:sz="0" w:space="0" w:color="auto"/>
        <w:right w:val="none" w:sz="0" w:space="0" w:color="auto"/>
      </w:divBdr>
    </w:div>
    <w:div w:id="1003434273">
      <w:bodyDiv w:val="1"/>
      <w:marLeft w:val="0"/>
      <w:marRight w:val="0"/>
      <w:marTop w:val="0"/>
      <w:marBottom w:val="0"/>
      <w:divBdr>
        <w:top w:val="none" w:sz="0" w:space="0" w:color="auto"/>
        <w:left w:val="none" w:sz="0" w:space="0" w:color="auto"/>
        <w:bottom w:val="none" w:sz="0" w:space="0" w:color="auto"/>
        <w:right w:val="none" w:sz="0" w:space="0" w:color="auto"/>
      </w:divBdr>
    </w:div>
    <w:div w:id="1006707210">
      <w:bodyDiv w:val="1"/>
      <w:marLeft w:val="0"/>
      <w:marRight w:val="0"/>
      <w:marTop w:val="0"/>
      <w:marBottom w:val="0"/>
      <w:divBdr>
        <w:top w:val="none" w:sz="0" w:space="0" w:color="auto"/>
        <w:left w:val="none" w:sz="0" w:space="0" w:color="auto"/>
        <w:bottom w:val="none" w:sz="0" w:space="0" w:color="auto"/>
        <w:right w:val="none" w:sz="0" w:space="0" w:color="auto"/>
      </w:divBdr>
    </w:div>
    <w:div w:id="1055811735">
      <w:bodyDiv w:val="1"/>
      <w:marLeft w:val="0"/>
      <w:marRight w:val="0"/>
      <w:marTop w:val="0"/>
      <w:marBottom w:val="0"/>
      <w:divBdr>
        <w:top w:val="none" w:sz="0" w:space="0" w:color="auto"/>
        <w:left w:val="none" w:sz="0" w:space="0" w:color="auto"/>
        <w:bottom w:val="none" w:sz="0" w:space="0" w:color="auto"/>
        <w:right w:val="none" w:sz="0" w:space="0" w:color="auto"/>
      </w:divBdr>
    </w:div>
    <w:div w:id="1113524388">
      <w:bodyDiv w:val="1"/>
      <w:marLeft w:val="0"/>
      <w:marRight w:val="0"/>
      <w:marTop w:val="0"/>
      <w:marBottom w:val="0"/>
      <w:divBdr>
        <w:top w:val="none" w:sz="0" w:space="0" w:color="auto"/>
        <w:left w:val="none" w:sz="0" w:space="0" w:color="auto"/>
        <w:bottom w:val="none" w:sz="0" w:space="0" w:color="auto"/>
        <w:right w:val="none" w:sz="0" w:space="0" w:color="auto"/>
      </w:divBdr>
    </w:div>
    <w:div w:id="1128012771">
      <w:bodyDiv w:val="1"/>
      <w:marLeft w:val="0"/>
      <w:marRight w:val="0"/>
      <w:marTop w:val="0"/>
      <w:marBottom w:val="0"/>
      <w:divBdr>
        <w:top w:val="none" w:sz="0" w:space="0" w:color="auto"/>
        <w:left w:val="none" w:sz="0" w:space="0" w:color="auto"/>
        <w:bottom w:val="none" w:sz="0" w:space="0" w:color="auto"/>
        <w:right w:val="none" w:sz="0" w:space="0" w:color="auto"/>
      </w:divBdr>
    </w:div>
    <w:div w:id="1134299145">
      <w:bodyDiv w:val="1"/>
      <w:marLeft w:val="0"/>
      <w:marRight w:val="0"/>
      <w:marTop w:val="0"/>
      <w:marBottom w:val="0"/>
      <w:divBdr>
        <w:top w:val="none" w:sz="0" w:space="0" w:color="auto"/>
        <w:left w:val="none" w:sz="0" w:space="0" w:color="auto"/>
        <w:bottom w:val="none" w:sz="0" w:space="0" w:color="auto"/>
        <w:right w:val="none" w:sz="0" w:space="0" w:color="auto"/>
      </w:divBdr>
    </w:div>
    <w:div w:id="1165777569">
      <w:bodyDiv w:val="1"/>
      <w:marLeft w:val="0"/>
      <w:marRight w:val="0"/>
      <w:marTop w:val="0"/>
      <w:marBottom w:val="0"/>
      <w:divBdr>
        <w:top w:val="none" w:sz="0" w:space="0" w:color="auto"/>
        <w:left w:val="none" w:sz="0" w:space="0" w:color="auto"/>
        <w:bottom w:val="none" w:sz="0" w:space="0" w:color="auto"/>
        <w:right w:val="none" w:sz="0" w:space="0" w:color="auto"/>
      </w:divBdr>
    </w:div>
    <w:div w:id="1191798377">
      <w:bodyDiv w:val="1"/>
      <w:marLeft w:val="0"/>
      <w:marRight w:val="0"/>
      <w:marTop w:val="0"/>
      <w:marBottom w:val="0"/>
      <w:divBdr>
        <w:top w:val="none" w:sz="0" w:space="0" w:color="auto"/>
        <w:left w:val="none" w:sz="0" w:space="0" w:color="auto"/>
        <w:bottom w:val="none" w:sz="0" w:space="0" w:color="auto"/>
        <w:right w:val="none" w:sz="0" w:space="0" w:color="auto"/>
      </w:divBdr>
    </w:div>
    <w:div w:id="1295067095">
      <w:bodyDiv w:val="1"/>
      <w:marLeft w:val="0"/>
      <w:marRight w:val="0"/>
      <w:marTop w:val="0"/>
      <w:marBottom w:val="0"/>
      <w:divBdr>
        <w:top w:val="none" w:sz="0" w:space="0" w:color="auto"/>
        <w:left w:val="none" w:sz="0" w:space="0" w:color="auto"/>
        <w:bottom w:val="none" w:sz="0" w:space="0" w:color="auto"/>
        <w:right w:val="none" w:sz="0" w:space="0" w:color="auto"/>
      </w:divBdr>
    </w:div>
    <w:div w:id="1295911839">
      <w:bodyDiv w:val="1"/>
      <w:marLeft w:val="0"/>
      <w:marRight w:val="0"/>
      <w:marTop w:val="0"/>
      <w:marBottom w:val="0"/>
      <w:divBdr>
        <w:top w:val="none" w:sz="0" w:space="0" w:color="auto"/>
        <w:left w:val="none" w:sz="0" w:space="0" w:color="auto"/>
        <w:bottom w:val="none" w:sz="0" w:space="0" w:color="auto"/>
        <w:right w:val="none" w:sz="0" w:space="0" w:color="auto"/>
      </w:divBdr>
    </w:div>
    <w:div w:id="1297251688">
      <w:bodyDiv w:val="1"/>
      <w:marLeft w:val="0"/>
      <w:marRight w:val="0"/>
      <w:marTop w:val="0"/>
      <w:marBottom w:val="0"/>
      <w:divBdr>
        <w:top w:val="none" w:sz="0" w:space="0" w:color="auto"/>
        <w:left w:val="none" w:sz="0" w:space="0" w:color="auto"/>
        <w:bottom w:val="none" w:sz="0" w:space="0" w:color="auto"/>
        <w:right w:val="none" w:sz="0" w:space="0" w:color="auto"/>
      </w:divBdr>
    </w:div>
    <w:div w:id="1299843924">
      <w:bodyDiv w:val="1"/>
      <w:marLeft w:val="0"/>
      <w:marRight w:val="0"/>
      <w:marTop w:val="0"/>
      <w:marBottom w:val="0"/>
      <w:divBdr>
        <w:top w:val="none" w:sz="0" w:space="0" w:color="auto"/>
        <w:left w:val="none" w:sz="0" w:space="0" w:color="auto"/>
        <w:bottom w:val="none" w:sz="0" w:space="0" w:color="auto"/>
        <w:right w:val="none" w:sz="0" w:space="0" w:color="auto"/>
      </w:divBdr>
    </w:div>
    <w:div w:id="1314796735">
      <w:bodyDiv w:val="1"/>
      <w:marLeft w:val="0"/>
      <w:marRight w:val="0"/>
      <w:marTop w:val="0"/>
      <w:marBottom w:val="0"/>
      <w:divBdr>
        <w:top w:val="none" w:sz="0" w:space="0" w:color="auto"/>
        <w:left w:val="none" w:sz="0" w:space="0" w:color="auto"/>
        <w:bottom w:val="none" w:sz="0" w:space="0" w:color="auto"/>
        <w:right w:val="none" w:sz="0" w:space="0" w:color="auto"/>
      </w:divBdr>
    </w:div>
    <w:div w:id="1338849821">
      <w:bodyDiv w:val="1"/>
      <w:marLeft w:val="0"/>
      <w:marRight w:val="0"/>
      <w:marTop w:val="0"/>
      <w:marBottom w:val="0"/>
      <w:divBdr>
        <w:top w:val="none" w:sz="0" w:space="0" w:color="auto"/>
        <w:left w:val="none" w:sz="0" w:space="0" w:color="auto"/>
        <w:bottom w:val="none" w:sz="0" w:space="0" w:color="auto"/>
        <w:right w:val="none" w:sz="0" w:space="0" w:color="auto"/>
      </w:divBdr>
    </w:div>
    <w:div w:id="1377849361">
      <w:bodyDiv w:val="1"/>
      <w:marLeft w:val="0"/>
      <w:marRight w:val="0"/>
      <w:marTop w:val="0"/>
      <w:marBottom w:val="0"/>
      <w:divBdr>
        <w:top w:val="none" w:sz="0" w:space="0" w:color="auto"/>
        <w:left w:val="none" w:sz="0" w:space="0" w:color="auto"/>
        <w:bottom w:val="none" w:sz="0" w:space="0" w:color="auto"/>
        <w:right w:val="none" w:sz="0" w:space="0" w:color="auto"/>
      </w:divBdr>
    </w:div>
    <w:div w:id="1408378856">
      <w:bodyDiv w:val="1"/>
      <w:marLeft w:val="0"/>
      <w:marRight w:val="0"/>
      <w:marTop w:val="0"/>
      <w:marBottom w:val="0"/>
      <w:divBdr>
        <w:top w:val="none" w:sz="0" w:space="0" w:color="auto"/>
        <w:left w:val="none" w:sz="0" w:space="0" w:color="auto"/>
        <w:bottom w:val="none" w:sz="0" w:space="0" w:color="auto"/>
        <w:right w:val="none" w:sz="0" w:space="0" w:color="auto"/>
      </w:divBdr>
    </w:div>
    <w:div w:id="1433623340">
      <w:bodyDiv w:val="1"/>
      <w:marLeft w:val="0"/>
      <w:marRight w:val="0"/>
      <w:marTop w:val="0"/>
      <w:marBottom w:val="0"/>
      <w:divBdr>
        <w:top w:val="none" w:sz="0" w:space="0" w:color="auto"/>
        <w:left w:val="none" w:sz="0" w:space="0" w:color="auto"/>
        <w:bottom w:val="none" w:sz="0" w:space="0" w:color="auto"/>
        <w:right w:val="none" w:sz="0" w:space="0" w:color="auto"/>
      </w:divBdr>
    </w:div>
    <w:div w:id="1457216081">
      <w:bodyDiv w:val="1"/>
      <w:marLeft w:val="0"/>
      <w:marRight w:val="0"/>
      <w:marTop w:val="0"/>
      <w:marBottom w:val="0"/>
      <w:divBdr>
        <w:top w:val="none" w:sz="0" w:space="0" w:color="auto"/>
        <w:left w:val="none" w:sz="0" w:space="0" w:color="auto"/>
        <w:bottom w:val="none" w:sz="0" w:space="0" w:color="auto"/>
        <w:right w:val="none" w:sz="0" w:space="0" w:color="auto"/>
      </w:divBdr>
    </w:div>
    <w:div w:id="1461921580">
      <w:bodyDiv w:val="1"/>
      <w:marLeft w:val="0"/>
      <w:marRight w:val="0"/>
      <w:marTop w:val="0"/>
      <w:marBottom w:val="0"/>
      <w:divBdr>
        <w:top w:val="none" w:sz="0" w:space="0" w:color="auto"/>
        <w:left w:val="none" w:sz="0" w:space="0" w:color="auto"/>
        <w:bottom w:val="none" w:sz="0" w:space="0" w:color="auto"/>
        <w:right w:val="none" w:sz="0" w:space="0" w:color="auto"/>
      </w:divBdr>
    </w:div>
    <w:div w:id="1513178602">
      <w:bodyDiv w:val="1"/>
      <w:marLeft w:val="0"/>
      <w:marRight w:val="0"/>
      <w:marTop w:val="0"/>
      <w:marBottom w:val="0"/>
      <w:divBdr>
        <w:top w:val="none" w:sz="0" w:space="0" w:color="auto"/>
        <w:left w:val="none" w:sz="0" w:space="0" w:color="auto"/>
        <w:bottom w:val="none" w:sz="0" w:space="0" w:color="auto"/>
        <w:right w:val="none" w:sz="0" w:space="0" w:color="auto"/>
      </w:divBdr>
    </w:div>
    <w:div w:id="1513304102">
      <w:bodyDiv w:val="1"/>
      <w:marLeft w:val="0"/>
      <w:marRight w:val="0"/>
      <w:marTop w:val="0"/>
      <w:marBottom w:val="0"/>
      <w:divBdr>
        <w:top w:val="none" w:sz="0" w:space="0" w:color="auto"/>
        <w:left w:val="none" w:sz="0" w:space="0" w:color="auto"/>
        <w:bottom w:val="none" w:sz="0" w:space="0" w:color="auto"/>
        <w:right w:val="none" w:sz="0" w:space="0" w:color="auto"/>
      </w:divBdr>
    </w:div>
    <w:div w:id="1515731069">
      <w:bodyDiv w:val="1"/>
      <w:marLeft w:val="0"/>
      <w:marRight w:val="0"/>
      <w:marTop w:val="0"/>
      <w:marBottom w:val="0"/>
      <w:divBdr>
        <w:top w:val="none" w:sz="0" w:space="0" w:color="auto"/>
        <w:left w:val="none" w:sz="0" w:space="0" w:color="auto"/>
        <w:bottom w:val="none" w:sz="0" w:space="0" w:color="auto"/>
        <w:right w:val="none" w:sz="0" w:space="0" w:color="auto"/>
      </w:divBdr>
    </w:div>
    <w:div w:id="1634409396">
      <w:bodyDiv w:val="1"/>
      <w:marLeft w:val="0"/>
      <w:marRight w:val="0"/>
      <w:marTop w:val="0"/>
      <w:marBottom w:val="0"/>
      <w:divBdr>
        <w:top w:val="none" w:sz="0" w:space="0" w:color="auto"/>
        <w:left w:val="none" w:sz="0" w:space="0" w:color="auto"/>
        <w:bottom w:val="none" w:sz="0" w:space="0" w:color="auto"/>
        <w:right w:val="none" w:sz="0" w:space="0" w:color="auto"/>
      </w:divBdr>
    </w:div>
    <w:div w:id="1693191545">
      <w:bodyDiv w:val="1"/>
      <w:marLeft w:val="0"/>
      <w:marRight w:val="0"/>
      <w:marTop w:val="0"/>
      <w:marBottom w:val="0"/>
      <w:divBdr>
        <w:top w:val="none" w:sz="0" w:space="0" w:color="auto"/>
        <w:left w:val="none" w:sz="0" w:space="0" w:color="auto"/>
        <w:bottom w:val="none" w:sz="0" w:space="0" w:color="auto"/>
        <w:right w:val="none" w:sz="0" w:space="0" w:color="auto"/>
      </w:divBdr>
    </w:div>
    <w:div w:id="1708485069">
      <w:bodyDiv w:val="1"/>
      <w:marLeft w:val="0"/>
      <w:marRight w:val="0"/>
      <w:marTop w:val="0"/>
      <w:marBottom w:val="0"/>
      <w:divBdr>
        <w:top w:val="none" w:sz="0" w:space="0" w:color="auto"/>
        <w:left w:val="none" w:sz="0" w:space="0" w:color="auto"/>
        <w:bottom w:val="none" w:sz="0" w:space="0" w:color="auto"/>
        <w:right w:val="none" w:sz="0" w:space="0" w:color="auto"/>
      </w:divBdr>
    </w:div>
    <w:div w:id="1720323752">
      <w:bodyDiv w:val="1"/>
      <w:marLeft w:val="0"/>
      <w:marRight w:val="0"/>
      <w:marTop w:val="0"/>
      <w:marBottom w:val="0"/>
      <w:divBdr>
        <w:top w:val="none" w:sz="0" w:space="0" w:color="auto"/>
        <w:left w:val="none" w:sz="0" w:space="0" w:color="auto"/>
        <w:bottom w:val="none" w:sz="0" w:space="0" w:color="auto"/>
        <w:right w:val="none" w:sz="0" w:space="0" w:color="auto"/>
      </w:divBdr>
    </w:div>
    <w:div w:id="1737973544">
      <w:bodyDiv w:val="1"/>
      <w:marLeft w:val="0"/>
      <w:marRight w:val="0"/>
      <w:marTop w:val="0"/>
      <w:marBottom w:val="0"/>
      <w:divBdr>
        <w:top w:val="none" w:sz="0" w:space="0" w:color="auto"/>
        <w:left w:val="none" w:sz="0" w:space="0" w:color="auto"/>
        <w:bottom w:val="none" w:sz="0" w:space="0" w:color="auto"/>
        <w:right w:val="none" w:sz="0" w:space="0" w:color="auto"/>
      </w:divBdr>
    </w:div>
    <w:div w:id="1768966257">
      <w:bodyDiv w:val="1"/>
      <w:marLeft w:val="0"/>
      <w:marRight w:val="0"/>
      <w:marTop w:val="0"/>
      <w:marBottom w:val="0"/>
      <w:divBdr>
        <w:top w:val="none" w:sz="0" w:space="0" w:color="auto"/>
        <w:left w:val="none" w:sz="0" w:space="0" w:color="auto"/>
        <w:bottom w:val="none" w:sz="0" w:space="0" w:color="auto"/>
        <w:right w:val="none" w:sz="0" w:space="0" w:color="auto"/>
      </w:divBdr>
    </w:div>
    <w:div w:id="1818447761">
      <w:bodyDiv w:val="1"/>
      <w:marLeft w:val="0"/>
      <w:marRight w:val="0"/>
      <w:marTop w:val="0"/>
      <w:marBottom w:val="0"/>
      <w:divBdr>
        <w:top w:val="none" w:sz="0" w:space="0" w:color="auto"/>
        <w:left w:val="none" w:sz="0" w:space="0" w:color="auto"/>
        <w:bottom w:val="none" w:sz="0" w:space="0" w:color="auto"/>
        <w:right w:val="none" w:sz="0" w:space="0" w:color="auto"/>
      </w:divBdr>
    </w:div>
    <w:div w:id="1888058338">
      <w:bodyDiv w:val="1"/>
      <w:marLeft w:val="0"/>
      <w:marRight w:val="0"/>
      <w:marTop w:val="0"/>
      <w:marBottom w:val="0"/>
      <w:divBdr>
        <w:top w:val="none" w:sz="0" w:space="0" w:color="auto"/>
        <w:left w:val="none" w:sz="0" w:space="0" w:color="auto"/>
        <w:bottom w:val="none" w:sz="0" w:space="0" w:color="auto"/>
        <w:right w:val="none" w:sz="0" w:space="0" w:color="auto"/>
      </w:divBdr>
    </w:div>
    <w:div w:id="1891528522">
      <w:bodyDiv w:val="1"/>
      <w:marLeft w:val="0"/>
      <w:marRight w:val="0"/>
      <w:marTop w:val="0"/>
      <w:marBottom w:val="0"/>
      <w:divBdr>
        <w:top w:val="none" w:sz="0" w:space="0" w:color="auto"/>
        <w:left w:val="none" w:sz="0" w:space="0" w:color="auto"/>
        <w:bottom w:val="none" w:sz="0" w:space="0" w:color="auto"/>
        <w:right w:val="none" w:sz="0" w:space="0" w:color="auto"/>
      </w:divBdr>
    </w:div>
    <w:div w:id="1977640494">
      <w:bodyDiv w:val="1"/>
      <w:marLeft w:val="0"/>
      <w:marRight w:val="0"/>
      <w:marTop w:val="0"/>
      <w:marBottom w:val="0"/>
      <w:divBdr>
        <w:top w:val="none" w:sz="0" w:space="0" w:color="auto"/>
        <w:left w:val="none" w:sz="0" w:space="0" w:color="auto"/>
        <w:bottom w:val="none" w:sz="0" w:space="0" w:color="auto"/>
        <w:right w:val="none" w:sz="0" w:space="0" w:color="auto"/>
      </w:divBdr>
    </w:div>
    <w:div w:id="1986857831">
      <w:bodyDiv w:val="1"/>
      <w:marLeft w:val="0"/>
      <w:marRight w:val="0"/>
      <w:marTop w:val="0"/>
      <w:marBottom w:val="0"/>
      <w:divBdr>
        <w:top w:val="none" w:sz="0" w:space="0" w:color="auto"/>
        <w:left w:val="none" w:sz="0" w:space="0" w:color="auto"/>
        <w:bottom w:val="none" w:sz="0" w:space="0" w:color="auto"/>
        <w:right w:val="none" w:sz="0" w:space="0" w:color="auto"/>
      </w:divBdr>
    </w:div>
    <w:div w:id="1999650371">
      <w:bodyDiv w:val="1"/>
      <w:marLeft w:val="0"/>
      <w:marRight w:val="0"/>
      <w:marTop w:val="0"/>
      <w:marBottom w:val="0"/>
      <w:divBdr>
        <w:top w:val="none" w:sz="0" w:space="0" w:color="auto"/>
        <w:left w:val="none" w:sz="0" w:space="0" w:color="auto"/>
        <w:bottom w:val="none" w:sz="0" w:space="0" w:color="auto"/>
        <w:right w:val="none" w:sz="0" w:space="0" w:color="auto"/>
      </w:divBdr>
    </w:div>
    <w:div w:id="2023697409">
      <w:bodyDiv w:val="1"/>
      <w:marLeft w:val="0"/>
      <w:marRight w:val="0"/>
      <w:marTop w:val="0"/>
      <w:marBottom w:val="0"/>
      <w:divBdr>
        <w:top w:val="none" w:sz="0" w:space="0" w:color="auto"/>
        <w:left w:val="none" w:sz="0" w:space="0" w:color="auto"/>
        <w:bottom w:val="none" w:sz="0" w:space="0" w:color="auto"/>
        <w:right w:val="none" w:sz="0" w:space="0" w:color="auto"/>
      </w:divBdr>
    </w:div>
    <w:div w:id="2044013922">
      <w:bodyDiv w:val="1"/>
      <w:marLeft w:val="0"/>
      <w:marRight w:val="0"/>
      <w:marTop w:val="0"/>
      <w:marBottom w:val="0"/>
      <w:divBdr>
        <w:top w:val="none" w:sz="0" w:space="0" w:color="auto"/>
        <w:left w:val="none" w:sz="0" w:space="0" w:color="auto"/>
        <w:bottom w:val="none" w:sz="0" w:space="0" w:color="auto"/>
        <w:right w:val="none" w:sz="0" w:space="0" w:color="auto"/>
      </w:divBdr>
    </w:div>
    <w:div w:id="2055807230">
      <w:bodyDiv w:val="1"/>
      <w:marLeft w:val="0"/>
      <w:marRight w:val="0"/>
      <w:marTop w:val="0"/>
      <w:marBottom w:val="0"/>
      <w:divBdr>
        <w:top w:val="none" w:sz="0" w:space="0" w:color="auto"/>
        <w:left w:val="none" w:sz="0" w:space="0" w:color="auto"/>
        <w:bottom w:val="none" w:sz="0" w:space="0" w:color="auto"/>
        <w:right w:val="none" w:sz="0" w:space="0" w:color="auto"/>
      </w:divBdr>
    </w:div>
    <w:div w:id="2060669087">
      <w:bodyDiv w:val="1"/>
      <w:marLeft w:val="0"/>
      <w:marRight w:val="0"/>
      <w:marTop w:val="0"/>
      <w:marBottom w:val="0"/>
      <w:divBdr>
        <w:top w:val="none" w:sz="0" w:space="0" w:color="auto"/>
        <w:left w:val="none" w:sz="0" w:space="0" w:color="auto"/>
        <w:bottom w:val="none" w:sz="0" w:space="0" w:color="auto"/>
        <w:right w:val="none" w:sz="0" w:space="0" w:color="auto"/>
      </w:divBdr>
    </w:div>
    <w:div w:id="2063016581">
      <w:bodyDiv w:val="1"/>
      <w:marLeft w:val="0"/>
      <w:marRight w:val="0"/>
      <w:marTop w:val="0"/>
      <w:marBottom w:val="0"/>
      <w:divBdr>
        <w:top w:val="none" w:sz="0" w:space="0" w:color="auto"/>
        <w:left w:val="none" w:sz="0" w:space="0" w:color="auto"/>
        <w:bottom w:val="none" w:sz="0" w:space="0" w:color="auto"/>
        <w:right w:val="none" w:sz="0" w:space="0" w:color="auto"/>
      </w:divBdr>
    </w:div>
    <w:div w:id="2069380089">
      <w:bodyDiv w:val="1"/>
      <w:marLeft w:val="0"/>
      <w:marRight w:val="0"/>
      <w:marTop w:val="0"/>
      <w:marBottom w:val="0"/>
      <w:divBdr>
        <w:top w:val="none" w:sz="0" w:space="0" w:color="auto"/>
        <w:left w:val="none" w:sz="0" w:space="0" w:color="auto"/>
        <w:bottom w:val="none" w:sz="0" w:space="0" w:color="auto"/>
        <w:right w:val="none" w:sz="0" w:space="0" w:color="auto"/>
      </w:divBdr>
    </w:div>
    <w:div w:id="2109613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Bow06</b:Tag>
    <b:SourceType>Report</b:SourceType>
    <b:Guid>{75FF1C03-9FD2-4C5E-9B5F-97CEADB840B1}</b:Guid>
    <b:Title>Collaborative Learning: Some Posibilities and Limitations for Student Teachers</b:Title>
    <b:Year>2006</b:Year>
    <b:City>Sydney</b:City>
    <b:Publisher>Macquarie University</b:Publisher>
    <b:InternetSiteTitle>Macquarie University Research Online</b:InternetSiteTitle>
    <b:URL>file:///C:/Users/Student/Downloads/Author%20final%20version.pdf </b:URL>
    <b:Author>
      <b:Author>
        <b:NameList>
          <b:Person>
            <b:Last>Bower</b:Last>
            <b:First>Matt</b:First>
          </b:Person>
          <b:Person>
            <b:Last>Richards</b:Last>
            <b:First>Debbie</b:First>
          </b:Person>
        </b:NameList>
      </b:Author>
    </b:Author>
    <b:RefOrder>3</b:RefOrder>
  </b:Source>
  <b:Source>
    <b:Tag>Zha18</b:Tag>
    <b:SourceType>Report</b:SourceType>
    <b:Guid>{0A04B8CA-4970-415D-A772-9DD2D1B92EF8}</b:Guid>
    <b:Title>Adolescents' academic engagement mediates the association betweenInternet addiction and academic achievement: The moderating effect of classroom achievement norm</b:Title>
    <b:Year>2018</b:Year>
    <b:Author>
      <b:Author>
        <b:NameList>
          <b:Person>
            <b:Last>Zhang</b:Last>
            <b:First>Yunyun</b:First>
          </b:Person>
          <b:Person>
            <b:Last>Qin</b:Last>
            <b:First>Xingna</b:First>
          </b:Person>
          <b:Person>
            <b:Last>Ren</b:Last>
            <b:First>Ping</b:First>
          </b:Person>
        </b:NameList>
      </b:Author>
    </b:Author>
    <b:Publisher>Elsevier</b:Publisher>
    <b:City>Beijing</b:City>
    <b:URL>https://reader.elsevier.com/reader/sd/pii/S0747563218303935?token=948551265BFCC8DB3EF21F3280974BA031CE2DA0BF31A0B0DF230A6EB14CC57C2E512DB67F6CCF5277103C2D4324AC21</b:URL>
    <b:RefOrder>1</b:RefOrder>
  </b:Source>
  <b:Source>
    <b:Tag>Laa11</b:Tag>
    <b:SourceType>Book</b:SourceType>
    <b:Guid>{98FECFD8-4F13-4497-AA99-4454FCAAB7FE}</b:Guid>
    <b:Title>Benefits of Collaborative Learning</b:Title>
    <b:Year>2011</b:Year>
    <b:Publisher>Elsevier</b:Publisher>
    <b:City>Iran</b:City>
    <b:Author>
      <b:Author>
        <b:NameList>
          <b:Person>
            <b:Last>Laal</b:Last>
            <b:First>Marjan</b:First>
          </b:Person>
          <b:Person>
            <b:Last>Ghodsi</b:Last>
            <b:Middle>Mohammad</b:Middle>
            <b:First>Seyed</b:First>
          </b:Person>
        </b:NameList>
      </b:Author>
    </b:Author>
    <b:URL>https://reader.elsevier.com/reader/sd/pii/S1877042811030205?token=D53F341D4AEDB9E4A00C377D4E6A5A40B0A90ECC427610B3F2687957F6E8DB653A04240581936A055FB4347FD9D29D5D</b:URL>
    <b:RefOrder>2</b:RefOrder>
  </b:Source>
  <b:Source>
    <b:Tag>Gaw96</b:Tag>
    <b:SourceType>Report</b:SourceType>
    <b:Guid>{0031683B-D2C6-4207-9B4C-F9AF629E744D}</b:Guid>
    <b:Title>Herzberg's Theory of Motivation and Maslow's Hierachy of Needs</b:Title>
    <b:Year>1996</b:Year>
    <b:Publisher>Scholar Works</b:Publisher>
    <b:City>Amherst</b:City>
    <b:URL>https://scholarworks.umass.edu/cgi/viewcontent.cgi?article=1066&amp;context=pare</b:URL>
    <b:Author>
      <b:Author>
        <b:NameList>
          <b:Person>
            <b:Last>Gawel</b:Last>
            <b:Middle>E</b:Middle>
            <b:First>Joseph</b:First>
          </b:Person>
        </b:NameList>
      </b:Author>
    </b:Author>
    <b:RefOrder>4</b:RefOrder>
  </b:Source>
  <b:Source>
    <b:Tag>Aly06</b:Tag>
    <b:SourceType>Report</b:SourceType>
    <b:Guid>{2608DBF8-5B52-472B-8CE1-A3E133C82CF4}</b:Guid>
    <b:Title>Reflections of Bloom's Revised Taxonomy</b:Title>
    <b:Year>2006</b:Year>
    <b:Publisher>Electronic Journal of Educational Psychology</b:Publisher>
    <b:City>Spain</b:City>
    <b:Author>
      <b:Author>
        <b:NameList>
          <b:Person>
            <b:Last>Aly</b:Last>
            <b:First>Amer</b:First>
          </b:Person>
        </b:NameList>
      </b:Author>
    </b:Author>
    <b:URL>https://www.redalyc.org/pdf/2931/293123488010.pdf</b:URL>
    <b:RefOrder>5</b:RefOrder>
  </b:Source>
  <b:Source>
    <b:Tag>Phi95</b:Tag>
    <b:SourceType>JournalArticle</b:SourceType>
    <b:Guid>{5F5D42E4-9E78-408F-8320-B7B7F360DBB6}</b:Guid>
    <b:Title>The Good, The Bad and The Ugly: The Many Faces of Constructivism </b:Title>
    <b:Year>1995</b:Year>
    <b:URL>https://journals.sagepub.com/doi/abs/10.3102/0013189X024007005</b:URL>
    <b:JournalName>Sage Journals</b:JournalName>
    <b:Pages>5-12</b:Pages>
    <b:Author>
      <b:Author>
        <b:NameList>
          <b:Person>
            <b:Last>Phillips</b:Last>
            <b:Middle>C</b:Middle>
            <b:First>D</b:First>
          </b:Person>
        </b:NameList>
      </b:Author>
    </b:Author>
    <b:RefOrder>8</b:RefOrder>
  </b:Source>
  <b:Source>
    <b:Tag>Mey10</b:Tag>
    <b:SourceType>Report</b:SourceType>
    <b:Guid>{370CD041-F5E3-47A3-95BF-8F004E23CFBF}</b:Guid>
    <b:Title>Independent Learning: A Literature Review and A New Project</b:Title>
    <b:Year>2010</b:Year>
    <b:City>Warwick</b:City>
    <b:Publisher>Education Line</b:Publisher>
    <b:URL>http://www.leeds.ac.uk/educol/documents/193305.pdf</b:URL>
    <b:Author>
      <b:Author>
        <b:NameList>
          <b:Person>
            <b:Last>Meyer</b:Last>
            <b:Middle>R</b:Middle>
            <b:First>W</b:First>
          </b:Person>
        </b:NameList>
      </b:Author>
    </b:Author>
    <b:RefOrder>9</b:RefOrder>
  </b:Source>
  <b:Source>
    <b:Tag>Sis18</b:Tag>
    <b:SourceType>Report</b:SourceType>
    <b:Guid>{CB2B839D-EBED-4FE7-8FD6-F7E56FEE435C}</b:Guid>
    <b:Title>To What Extent and Under Which Circumstances Are Growth Mindsets Important to Academic Achievement? Two Meta-Analysis</b:Title>
    <b:Year>2018</b:Year>
    <b:Publisher>Association for Psychological Science</b:Publisher>
    <b:City>Michigan</b:City>
    <b:URL>https://journals.sagepub.com/doi/pdf/10.1177/0956797617739704</b:URL>
    <b:Author>
      <b:Author>
        <b:NameList>
          <b:Person>
            <b:Last>Sisk</b:Last>
            <b:Middle>F</b:Middle>
            <b:First>Victoria</b:First>
          </b:Person>
          <b:Person>
            <b:Last>Burgoyne</b:Last>
            <b:Middle>P</b:Middle>
            <b:First>Alexander</b:First>
          </b:Person>
          <b:Person>
            <b:Last>Sun</b:Last>
            <b:First>Jingze</b:First>
          </b:Person>
          <b:Person>
            <b:Last>Butler</b:Last>
            <b:Middle>L</b:Middle>
            <b:First>Jenifer</b:First>
          </b:Person>
          <b:Person>
            <b:Last>Macnamara</b:Last>
            <b:Middle>N</b:Middle>
            <b:First>Brooke</b:First>
          </b:Person>
        </b:NameList>
      </b:Author>
    </b:Author>
    <b:RefOrder>10</b:RefOrder>
  </b:Source>
  <b:Source>
    <b:Tag>Mah17</b:Tag>
    <b:SourceType>Report</b:SourceType>
    <b:Guid>{8BC5A056-E098-4AD4-A728-C8A606999C38}</b:Guid>
    <b:Title>The SAGE Enccyclopedia of out-of-school learning: Ecological Systems Theory</b:Title>
    <b:Year>2017</b:Year>
    <b:Publisher>SAGE</b:Publisher>
    <b:City>Thousand Oaks</b:City>
    <b:URL>https://www.researchgate.net/publication/316046039_Ecological_Systems_Theory</b:URL>
    <b:Author>
      <b:Author>
        <b:NameList>
          <b:Person>
            <b:Last>Mahoney</b:Last>
            <b:Middle>L</b:Middle>
            <b:First>Joseph</b:First>
          </b:Person>
          <b:Person>
            <b:Last>Ettekal</b:Last>
            <b:Middle>Vest</b:Middle>
            <b:First>Andrea</b:First>
          </b:Person>
        </b:NameList>
      </b:Author>
    </b:Author>
    <b:RefOrder>11</b:RefOrder>
  </b:Source>
  <b:Source>
    <b:Tag>Dud14</b:Tag>
    <b:SourceType>Book</b:SourceType>
    <b:Guid>{9B82B808-C9A8-4CE5-B27C-07D231BA5416}</b:Guid>
    <b:Title>Lesson Study: A handbook</b:Title>
    <b:Year>2014</b:Year>
    <b:Publisher>Peter Dudley</b:Publisher>
    <b:City>Cambridge</b:City>
    <b:URL>file:///C:/Users/Student/Downloads/new-handbook-revisedMay14%20(1).pdf</b:URL>
    <b:Author>
      <b:Author>
        <b:NameList>
          <b:Person>
            <b:Last>Dudley</b:Last>
            <b:First>Peter</b:First>
          </b:Person>
        </b:NameList>
      </b:Author>
    </b:Author>
    <b:RefOrder>22</b:RefOrder>
  </b:Source>
  <b:Source>
    <b:Tag>Lew07</b:Tag>
    <b:SourceType>Book</b:SourceType>
    <b:Guid>{05BD8174-E60C-426B-B19A-20F9B7DA9CD0}</b:Guid>
    <b:Title>The SAGE Handbook of Special Education: Research and Pupil Voice</b:Title>
    <b:Year>2007</b:Year>
    <b:City>Thousand Oaks</b:City>
    <b:Publisher>SAGE</b:Publisher>
    <b:URL>https://books.google.co.uk/books?hl=en&amp;lr=&amp;id=Htd-yWPuiCQC&amp;oi=fnd&amp;pg=PA222&amp;dq=pupil+voice&amp;ots=6hMhZNegUC&amp;sig=_kZvO596X2QPENL91U0scfk3GYk&amp;redir_esc=y#v=onepage&amp;q=pupil%20voice&amp;f=false</b:URL>
    <b:Author>
      <b:Author>
        <b:NameList>
          <b:Person>
            <b:Last>Lewis</b:Last>
            <b:First>Ann</b:First>
          </b:Person>
          <b:Person>
            <b:Last>Porter</b:Last>
            <b:First>Jill</b:First>
          </b:Person>
          <b:Person>
            <b:Last>Florian</b:Last>
            <b:First>Lani</b:First>
          </b:Person>
        </b:NameList>
      </b:Author>
    </b:Author>
    <b:RefOrder>12</b:RefOrder>
  </b:Source>
  <b:Source>
    <b:Tag>Jac16</b:Tag>
    <b:SourceType>Book</b:SourceType>
    <b:Guid>{D82A06B7-141B-4468-B583-88436973A181}</b:Guid>
    <b:Title>Handbook of Adolecent Development</b:Title>
    <b:Year>2016</b:Year>
    <b:City>Abigndon </b:City>
    <b:Publisher>Routledge</b:Publisher>
    <b:URL>https://books.google.co.uk/books?hl=en&amp;lr=&amp;id=JHd0DwAAQBAJ&amp;oi=fnd&amp;pg=PT9&amp;dq=adolescent+development&amp;ots=C8nWnU6TEw&amp;sig=5bwfLQcD4gVOp6i6pLOmXogLdg8&amp;redir_esc=y#v=onepage&amp;q=adolescent%20development&amp;f=false</b:URL>
    <b:Author>
      <b:Author>
        <b:NameList>
          <b:Person>
            <b:Last>Jackson</b:Last>
            <b:First>Sandy</b:First>
          </b:Person>
          <b:Person>
            <b:Last>Goossens</b:Last>
            <b:First>Luc</b:First>
          </b:Person>
        </b:NameList>
      </b:Author>
    </b:Author>
    <b:RefOrder>13</b:RefOrder>
  </b:Source>
  <b:Source>
    <b:Tag>Kit08</b:Tag>
    <b:SourceType>Report</b:SourceType>
    <b:Guid>{3ED1F6E4-AF9A-4707-AF02-959E7BD11D5D}</b:Guid>
    <b:Title>Quality in Qualitative Research</b:Title>
    <b:Year>2008</b:Year>
    <b:Publisher>MJA</b:Publisher>
    <b:URL>https://www.mja.com.au/system/files/issues/188_04_180208/kit10137_fm.pdf</b:URL>
    <b:Author>
      <b:Author>
        <b:NameList>
          <b:Person>
            <b:Last>Kitto</b:Last>
            <b:Middle>C</b:Middle>
            <b:First>Simon</b:First>
          </b:Person>
          <b:Person>
            <b:Last>Chesters</b:Last>
            <b:First>Janice</b:First>
          </b:Person>
          <b:Person>
            <b:Last>Grbich</b:Last>
            <b:First>Carol</b:First>
          </b:Person>
        </b:NameList>
      </b:Author>
    </b:Author>
    <b:RefOrder>14</b:RefOrder>
  </b:Source>
  <b:Source>
    <b:Tag>DeW11</b:Tag>
    <b:SourceType>Report</b:SourceType>
    <b:Guid>{3C6D9178-D46E-48B3-9B90-E4569C8ED435}</b:Guid>
    <b:Title>Participant Observation: A Guide for Fieldworkers</b:Title>
    <b:Year>2011</b:Year>
    <b:City>Plymouth</b:City>
    <b:URL>https://books.google.co.uk/books?hl=en&amp;lr=&amp;id=ymJJUkR7s3UC&amp;oi=fnd&amp;pg=PP1&amp;dq=participant+observation&amp;ots=Uhwr0dHtZh&amp;sig=HUQuJYHb4PvKQ71NiaWKPr8XOvI&amp;redir_esc=y#v=onepage&amp;q=participant%20observation&amp;f=false</b:URL>
    <b:Author>
      <b:Author>
        <b:NameList>
          <b:Person>
            <b:Last>DeWalt</b:Last>
            <b:Middle>M</b:Middle>
            <b:First>Kathleen</b:First>
          </b:Person>
          <b:Person>
            <b:Last>DeWalt</b:Last>
            <b:Middle>R</b:Middle>
            <b:First>Billie</b:First>
          </b:Person>
        </b:NameList>
      </b:Author>
    </b:Author>
    <b:RefOrder>15</b:RefOrder>
  </b:Source>
  <b:Source>
    <b:Tag>Lea17</b:Tag>
    <b:SourceType>Book</b:SourceType>
    <b:Guid>{C5657B6A-F4D4-4546-86FC-BDDBC48C147B}</b:Guid>
    <b:Title>Research Design</b:Title>
    <b:Year>2017</b:Year>
    <b:Publisher>The Guilford Press</b:Publisher>
    <b:City>New York</b:City>
    <b:URL>https://books.google.co.uk/books?id=PRyDDgAAQBAJ&amp;printsec=frontcover&amp;dq=qualitative+vs+quantitative+research&amp;hl=en&amp;sa=X&amp;ved=2ahUKEwiZu_nkjdnqAhXlnFwKHfsFBtUQ6AEwCHoECAIQAg#v=onepage&amp;q=qualitative%20vs%20quantitative%20research&amp;f=false</b:URL>
    <b:Author>
      <b:Author>
        <b:NameList>
          <b:Person>
            <b:Last>Leavy</b:Last>
            <b:First>Patricia</b:First>
          </b:Person>
        </b:NameList>
      </b:Author>
    </b:Author>
    <b:RefOrder>16</b:RefOrder>
  </b:Source>
  <b:Source>
    <b:Tag>Erf16</b:Tag>
    <b:SourceType>Book</b:SourceType>
    <b:Guid>{00DAE15B-9C05-44CC-A0B7-6D8B4E2FBA2D}</b:Guid>
    <b:Title>Group Work In Schools</b:Title>
    <b:Year>2016</b:Year>
    <b:City>Sussex</b:City>
    <b:Publisher>Routledge</b:Publisher>
    <b:URL>https://books.google.co.uk/books?id=zMxgCgAAQBAJ&amp;pg=PA32&amp;dq=conducting+group+work+in+school&amp;hl=en&amp;sa=X&amp;ved=2ahUKEwiC_PHy0dnqAhUQZcAKHexbCtsQ6AEwAHoECAUQAg#v=onepage&amp;q=conducting%20group%20work%20in%20school&amp;f=false</b:URL>
    <b:Author>
      <b:Author>
        <b:NameList>
          <b:Person>
            <b:Last>Erford</b:Last>
            <b:Middle>T</b:Middle>
            <b:First>Bradley</b:First>
          </b:Person>
        </b:NameList>
      </b:Author>
    </b:Author>
    <b:RefOrder>17</b:RefOrder>
  </b:Source>
  <b:Source>
    <b:Tag>Eff15</b:Tag>
    <b:SourceType>JournalArticle</b:SourceType>
    <b:Guid>{CF237F76-DFA2-4231-83AB-CAD4DA8FF38A}</b:Guid>
    <b:Title>Effects of Gender Grouping on Students Group Performance, Individual Achievements and Attitudes in Computer-Supported Collaboritive Learning</b:Title>
    <b:Year>2015</b:Year>
    <b:Pages>595</b:Pages>
    <b:URL>https://reader.elsevier.com/reader/sd/pii/S0747563215001478?token=1E965A6881A19A307AC7D8A94645F3EC9EA9BA441FAC09A4358E04C8AE5970EE1457581AC417246E70CDD8940DB665FD </b:URL>
    <b:JournalName>Computers In Human Behaviour</b:JournalName>
    <b:Author>
      <b:Author>
        <b:NameList>
          <b:Person>
            <b:Last>Zhan</b:Last>
            <b:First>Zehui</b:First>
          </b:Person>
          <b:Person>
            <b:Last>Fong</b:Last>
            <b:Middle>S. W</b:Middle>
            <b:First>Patrick</b:First>
          </b:Person>
          <b:Person>
            <b:Last>Mei</b:Last>
            <b:First>Hu</b:First>
          </b:Person>
          <b:Person>
            <b:Last>Liang</b:Last>
            <b:First>Ting</b:First>
          </b:Person>
        </b:NameList>
      </b:Author>
    </b:Author>
    <b:RefOrder>18</b:RefOrder>
  </b:Source>
  <b:Source>
    <b:Tag>Est08</b:Tag>
    <b:SourceType>Report</b:SourceType>
    <b:Guid>{562DBB37-868F-4D4A-BEFF-C59385412C99}</b:Guid>
    <b:Title>Closing The Gap Between Boys and Girls Attainment In School</b:Title>
    <b:Year>2008</b:Year>
    <b:City>Wales</b:City>
    <b:Publisher>Estyn</b:Publisher>
    <b:URL>https://www.estyn.gov.wales/sites/www.estyn.gov.wales/files/documents/Closing%20the%20gap%20between%20boys%27%20and%20girls%27%20attainment%20in%20schools%20-%20March%202008.pdf</b:URL>
    <b:Author>
      <b:Author>
        <b:NameList>
          <b:Person>
            <b:Last>Estyn</b:Last>
          </b:Person>
        </b:NameList>
      </b:Author>
    </b:Author>
    <b:RefOrder>19</b:RefOrder>
  </b:Source>
  <b:Source>
    <b:Tag>Fac11</b:Tag>
    <b:SourceType>JournalArticle</b:SourceType>
    <b:Guid>{658EA5AC-775E-419A-8C06-A91B2A316BD2}</b:Guid>
    <b:Title>Factors That Influence Secondary School Students' Attitudes Towards Mathematics</b:Title>
    <b:Year>2011</b:Year>
    <b:Pages>1</b:Pages>
    <b:URL>https://www.researchgate.net/profile/Marchis_Iuliana/publication/271638354_Factors_that_influence_secondary_school_students'_attitude_to_mathematics/links/5632117d08ae13bc6c36b8e7.pdf</b:URL>
    <b:JournalName>Procedia Social and Behavioural Sciences</b:JournalName>
    <b:Author>
      <b:Author>
        <b:NameList>
          <b:Person>
            <b:Last>Marchis</b:Last>
            <b:First>Iuliana</b:First>
          </b:Person>
        </b:NameList>
      </b:Author>
    </b:Author>
    <b:RefOrder>20</b:RefOrder>
  </b:Source>
  <b:Source>
    <b:Tag>Big11</b:Tag>
    <b:SourceType>JournalArticle</b:SourceType>
    <b:Guid>{D17AFBDF-E219-4FA2-81C9-4E5D74E76DFF}</b:Guid>
    <b:Title>'Big Five' Personality Dimensions and Social Attainment: Evidence from Beyond the Campus</b:Title>
    <b:JournalName>Personality and Individual Differences</b:JournalName>
    <b:Year>2011</b:Year>
    <b:Pages>830-833</b:Pages>
    <b:URL>https://reader.elsevier.com/reader/sd/pii/S0191886911000079?token=66F73FCA15007078373A935D42B3DD7EC93FA8011436E6E0752D344A0B2CDC6ECF490A78AD9190DB4FA9D584AD6409C7</b:URL>
    <b:Author>
      <b:Author>
        <b:NameList>
          <b:Person>
            <b:Last>O'Connell</b:Last>
            <b:First>Michael</b:First>
          </b:Person>
          <b:Person>
            <b:Last>Sheikh</b:Last>
            <b:First>Hammad</b:First>
          </b:Person>
        </b:NameList>
      </b:Author>
    </b:Author>
    <b:RefOrder>21</b:RefOrder>
  </b:Source>
  <b:Source>
    <b:Tag>All11</b:Tag>
    <b:SourceType>Book</b:SourceType>
    <b:Guid>{302C8127-36C0-4718-9771-01B7EA2D7623}</b:Guid>
    <b:Title>How Children Learn 4 Thinking On Special Educational Needs and Inclusion </b:Title>
    <b:Year>2011</b:Year>
    <b:City>London</b:City>
    <b:Publisher>Practical Pre-School Books</b:Publisher>
    <b:URL>https://books.google.co.uk/books?hl=en&amp;lr=&amp;id=OaG_BAAAQBAJ&amp;oi=fnd&amp;pg=PT3&amp;dq=Allen,+S.+Gordon,+P.+(2011).+How+Children+Learn+-+Book+4.+%5Bonline%5D+Google+Books.&amp;ots=9HhStCt2wu&amp;sig=9WWjhN7_E50DaNXE-57jOGuDVYA#v=onepage&amp;q&amp;f=false</b:URL>
    <b:Author>
      <b:Author>
        <b:NameList>
          <b:Person>
            <b:Last>Allen</b:Last>
            <b:First>Shirley</b:First>
          </b:Person>
          <b:Person>
            <b:Last>Gordon</b:Last>
            <b:First>Peter</b:First>
          </b:Person>
        </b:NameList>
      </b:Author>
    </b:Author>
    <b:RefOrder>23</b:RefOrder>
  </b:Source>
  <b:Source>
    <b:Tag>Bam00</b:Tag>
    <b:SourceType>Book</b:SourceType>
    <b:Guid>{5BABDDB9-C6F7-40FA-A0CB-3CBD8133CAB5}</b:Guid>
    <b:Title>Integrating Quantitative and Qualitative Research in Development Projects</b:Title>
    <b:Year>2000</b:Year>
    <b:City>Washington</b:City>
    <b:Publisher>The International Bank for Reconstruction</b:Publisher>
    <b:URL>https://books.google.co.uk/books?id=jsWsyLz8N68C&amp;pg=PA145&amp;dq=bamburger+2000&amp;hl=en&amp;sa=X&amp;ved=2ahUKEwjTiOT4kNzqAhU0QUEAHVBiBlMQ6AEwAXoECAAQAg#v=onepage&amp;q=bamburger%202000&amp;f=false</b:URL>
    <b:Author>
      <b:Author>
        <b:NameList>
          <b:Person>
            <b:Last>Bamburger</b:Last>
            <b:First>Michael</b:First>
          </b:Person>
        </b:NameList>
      </b:Author>
    </b:Author>
    <b:RefOrder>24</b:RefOrder>
  </b:Source>
  <b:Source>
    <b:Tag>BER10</b:Tag>
    <b:SourceType>Book</b:SourceType>
    <b:Guid>{8AA5F00F-74F7-436F-B859-91653ED3B1E0}</b:Guid>
    <b:Title>Ethical Guidelines for Educational Research Fourth Edition</b:Title>
    <b:Year>2019</b:Year>
    <b:City>Cambridge</b:City>
    <b:Publisher>BERA</b:Publisher>
    <b:URL>https://www.bera.ac.uk/publication/ethical-guidelines-for-educational-research-2018-online</b:URL>
    <b:Author>
      <b:Author>
        <b:NameList>
          <b:Person>
            <b:Last>BERA</b:Last>
          </b:Person>
        </b:NameList>
      </b:Author>
    </b:Author>
    <b:RefOrder>25</b:RefOrder>
  </b:Source>
  <b:Source>
    <b:Tag>Bra00</b:Tag>
    <b:SourceType>Book</b:SourceType>
    <b:Guid>{C952F04C-20AB-488B-8B61-FE702558D8A1}</b:Guid>
    <b:Title>Advanced Subsidary Psychology</b:Title>
    <b:Year>2000</b:Year>
    <b:City>Cheltenham</b:City>
    <b:Publisher>Nelson Thornes</b:Publisher>
    <b:URL>https://books.google.co.uk/books?id=tRqDsZ-8G2cC&amp;pg=PA34&amp;dq=Brain,+C.+(2000).+Advanced+Subsidiary+Psychology.&amp;hl=en&amp;sa=X&amp;ved=2ahUKEwiOiaKjk9zqAhViRxUIHU4cBcsQ6AEwAHoECAAQAg#v=onepage&amp;q=Brain%2C%20C.%20(2000).%20Advanced%20Subsidiary%20Psychology.&amp;f=false</b:URL>
    <b:Author>
      <b:Author>
        <b:NameList>
          <b:Person>
            <b:Last>Brain</b:Last>
            <b:First>Christine</b:First>
          </b:Person>
        </b:NameList>
      </b:Author>
    </b:Author>
    <b:RefOrder>26</b:RefOrder>
  </b:Source>
  <b:Source>
    <b:Tag>Bro792</b:Tag>
    <b:SourceType>Book</b:SourceType>
    <b:Guid>{9506EE40-FC07-4A9C-97F8-188D79478631}</b:Guid>
    <b:Title>The Ecology of Human Development</b:Title>
    <b:Year>1979</b:Year>
    <b:City>London</b:City>
    <b:URL>https://books.google.co.uk/books?id=OCmbzWka6xUC&amp;printsec=frontcover&amp;dq=Bronfenbrenner,+U.+(1979).+The+Ecology+of+Human+Development&amp;hl=en&amp;sa=X&amp;ved=2ahUKEwj_3dnjk9zqAhVPTcAKHXw-DQwQ6AEwAHoECAEQAg#v=onepage&amp;q=Bronfenbrenner%2C%20U.%20(1979).%20The%20Ecology</b:URL>
    <b:Author>
      <b:Author>
        <b:NameList>
          <b:Person>
            <b:Last>Bronfenbrenner</b:Last>
            <b:First>Urie</b:First>
          </b:Person>
        </b:NameList>
      </b:Author>
    </b:Author>
    <b:RefOrder>27</b:RefOrder>
  </b:Source>
  <b:Source>
    <b:Tag>Car07</b:Tag>
    <b:SourceType>Book</b:SourceType>
    <b:Guid>{69BB0A2B-0E1F-4B4A-A1A5-C996FF9EBED9}</b:Guid>
    <b:Title>Doing Social Research</b:Title>
    <b:Year>2007</b:Year>
    <b:City>America</b:City>
    <b:Publisher>Rowman &amp; Littlefield</b:Publisher>
    <b:URL>https://books.google.co.uk/books?hl=en&amp;lr=&amp;id=Ar2ZFrwYNVsC&amp;oi=fnd&amp;pg=PR13&amp;dq=Cargan,+L.+(2007).+Doing+Social+Research&amp;ots=v3nUkSEYdP&amp;sig=LiqhYT1Hctlxs0lROwkYmZOJwkc#v=onepage&amp;q=Cargan%2C%20L.%20(2007).%20Doing%20Social%20Research&amp;f=false</b:URL>
    <b:Author>
      <b:Author>
        <b:NameList>
          <b:Person>
            <b:Last>Cargan</b:Last>
            <b:First>Leonard</b:First>
          </b:Person>
        </b:NameList>
      </b:Author>
    </b:Author>
    <b:RefOrder>28</b:RefOrder>
  </b:Source>
  <b:Source>
    <b:Tag>Pav03</b:Tag>
    <b:SourceType>Book</b:SourceType>
    <b:Guid>{3C93086B-73EC-47E9-8921-68159779D9A5}</b:Guid>
    <b:Title>Conditioned Reflexes</b:Title>
    <b:Year>2003</b:Year>
    <b:City>New York</b:City>
    <b:Publisher>Dover Publications </b:Publisher>
    <b:URL>https://books.google.co.uk/books?id=XbOjAQAAQBAJ&amp;printsec=frontcover&amp;dq=pavlov+classical+conditioning&amp;hl=en&amp;sa=X&amp;ved=2ahUKEwihsqKBldzqAhUMHcAKHdZcDkUQ6AEwAXoECAYQAg#v=onepage&amp;q=pavlov%20classical%20conditioning&amp;f=false</b:URL>
    <b:Author>
      <b:Author>
        <b:NameList>
          <b:Person>
            <b:Last>Pavlov</b:Last>
            <b:Middle>Petrovich</b:Middle>
            <b:First>Ivan</b:First>
          </b:Person>
        </b:NameList>
      </b:Author>
    </b:Author>
    <b:RefOrder>29</b:RefOrder>
  </b:Source>
  <b:Source>
    <b:Tag>Don153</b:Tag>
    <b:SourceType>Report</b:SourceType>
    <b:Guid>{F4F3047E-0B35-4063-892A-25EE2A64618F}</b:Guid>
    <b:Title>Successful Futures</b:Title>
    <b:Year>2015</b:Year>
    <b:City>Wales</b:City>
    <b:URL>https://gov.wales/sites/default/files/publications/2018-03/successful-futures.pdf</b:URL>
    <b:Author>
      <b:Author>
        <b:NameList>
          <b:Person>
            <b:Last>Donaldson</b:Last>
            <b:First>Graham</b:First>
          </b:Person>
        </b:NameList>
      </b:Author>
    </b:Author>
    <b:RefOrder>30</b:RefOrder>
  </b:Source>
  <b:Source>
    <b:Tag>Dwe061</b:Tag>
    <b:SourceType>Book</b:SourceType>
    <b:Guid>{D64814DF-B99A-4551-8580-EF8B9DBD9C78}</b:Guid>
    <b:Title>Mindset: Changing the way you think to fulfil your potential</b:Title>
    <b:Year>2006</b:Year>
    <b:Publisher>Random House</b:Publisher>
    <b:City>United Kingdom</b:City>
    <b:URL>https://books.google.co.uk/books?hl=en&amp;lr=&amp;id=ckoKDQAAQBAJ&amp;oi=fnd&amp;pg=PT8&amp;dq=Dweck,+C.+(2006).+Mindset+-+Updated+Edition.&amp;ots=at7VzqH5-P&amp;sig=333GM5zKB1s-g8S5w5HGP_Daep4#v=onepage&amp;q&amp;f=false</b:URL>
    <b:Author>
      <b:Author>
        <b:NameList>
          <b:Person>
            <b:Last>Dweck</b:Last>
            <b:First>Carol</b:First>
          </b:Person>
        </b:NameList>
      </b:Author>
    </b:Author>
    <b:RefOrder>31</b:RefOrder>
  </b:Source>
  <b:Source>
    <b:Tag>Dwe15</b:Tag>
    <b:SourceType>Report</b:SourceType>
    <b:Guid>{0751E46A-D909-45D4-9EF2-A2A56BA57901}</b:Guid>
    <b:Title>Carol Dweck Revisits The 'Growth Mindset'</b:Title>
    <b:Year>2015</b:Year>
    <b:Publisher>Education Week</b:Publisher>
    <b:URL>https://portal.cornerstonesd.ca/group/yyd5jtk/Documents/Carol%20Dweck%20Growth%20Mindsets.pdf</b:URL>
    <b:Author>
      <b:Author>
        <b:NameList>
          <b:Person>
            <b:Last>Dweck</b:Last>
            <b:First>Carol</b:First>
          </b:Person>
        </b:NameList>
      </b:Author>
    </b:Author>
    <b:Month>September </b:Month>
    <b:Day>23</b:Day>
    <b:RefOrder>32</b:RefOrder>
  </b:Source>
  <b:Source>
    <b:Tag>Est172</b:Tag>
    <b:SourceType>Report</b:SourceType>
    <b:Guid>{1BDDEED9-D352-4514-98D0-B8FC404E2358}</b:Guid>
    <b:Title>The Annual Report of Her Majesty's Cheif Inspector of Education and Training in Wales</b:Title>
    <b:Year>2017</b:Year>
    <b:Publisher>Estyn</b:Publisher>
    <b:City>Wales</b:City>
    <b:URL>https://www.estyn.gov.wales/sites/www.estyn.gov.wales/files/documents/Estyn_Annual%20Report_2018_English_Accessible.pdf</b:URL>
    <b:Author>
      <b:Author>
        <b:NameList>
          <b:Person>
            <b:Last>Estyn</b:Last>
          </b:Person>
        </b:NameList>
      </b:Author>
    </b:Author>
    <b:RefOrder>33</b:RefOrder>
  </b:Source>
  <b:Source>
    <b:Tag>The08</b:Tag>
    <b:SourceType>Book</b:SourceType>
    <b:Guid>{D1A20204-D9A0-4BD9-8C56-3FD717787948}</b:Guid>
    <b:Title>The SAGE Encyclopedia of Qualitative Research Methods </b:Title>
    <b:Year>2008</b:Year>
    <b:Publisher>SAGE</b:Publisher>
    <b:City>America</b:City>
    <b:URL>https://books.google.co.ke/books?id=F4NqtQEACAAJ&amp;printsec=frontcover&amp;source=gbs_ge_summary_r&amp;cad=0#v=onepage&amp;q&amp;f=false</b:URL>
    <b:RefOrder>34</b:RefOrder>
  </b:Source>
  <b:Source>
    <b:Tag>Hal08</b:Tag>
    <b:SourceType>Book</b:SourceType>
    <b:Guid>{A708C876-13EF-486A-A6A4-9F40832144C0}</b:Guid>
    <b:Title>Applied Social Research</b:Title>
    <b:Year>2008</b:Year>
    <b:City>South Yarra</b:City>
    <b:Publisher>Palgrave Macmillian</b:Publisher>
    <b:URL>https://books.google.co.uk/books?hl=en&amp;lr=&amp;id=5friXw4uxLUC&amp;oi=fnd&amp;pg=PR13&amp;dq=Hall,+R.+(2008).+Applied+Social+Research.&amp;ots=GVoirn_D4V&amp;sig=p2igyPe1T6-HvnzEXpH0Ha65ltM#v=onepage&amp;q=Hall%2C%20R.%20(2008).%20Applied%20Social%20Research.&amp;f=false</b:URL>
    <b:Author>
      <b:Author>
        <b:NameList>
          <b:Person>
            <b:Last>Hall</b:Last>
            <b:First>Ralph</b:First>
          </b:Person>
        </b:NameList>
      </b:Author>
    </b:Author>
    <b:RefOrder>35</b:RefOrder>
  </b:Source>
  <b:Source>
    <b:Tag>Ire01</b:Tag>
    <b:SourceType>Book</b:SourceType>
    <b:Guid>{04B4924A-3D0E-458F-ACD0-39D5CE77BF5C}</b:Guid>
    <b:Title>Ability Grouping in Education</b:Title>
    <b:Year>2001</b:Year>
    <b:City>Thousand Oaks</b:City>
    <b:Publisher>SAGE</b:Publisher>
    <b:URL>https://books.google.co.uk/books?hl=en&amp;lr=&amp;id=CIawG2sj3LMC&amp;oi=fnd&amp;pg=PP2&amp;dq=Ireson,+J.+Hallam,+S.+(2001).+Ability+Grouping+in+Education.&amp;ots=14i8Qf5i11&amp;sig=d9e9t7amvlg5pZR9OybOq2yAuGM#v=onepage&amp;q=Ireson%2C%20J.%20Hallam%2C%20S.%20(2001).%20Ability%20Group</b:URL>
    <b:Author>
      <b:Author>
        <b:NameList>
          <b:Person>
            <b:Last>Ireson</b:Last>
            <b:First>Judith</b:First>
          </b:Person>
          <b:Person>
            <b:Last>Hallam</b:Last>
            <b:First>Susan</b:First>
          </b:Person>
        </b:NameList>
      </b:Author>
    </b:Author>
    <b:RefOrder>36</b:RefOrder>
  </b:Source>
  <b:Source>
    <b:Tag>Joh83</b:Tag>
    <b:SourceType>Book</b:SourceType>
    <b:Guid>{6BA30853-029E-4A8E-B00F-30784073A089}</b:Guid>
    <b:Title>What Research Says to the Practitioner</b:Title>
    <b:Year>1983</b:Year>
    <b:Publisher>Taylor and Francis</b:Publisher>
    <b:URL>https://www.tandfonline.com/doi/abs/10.1080/00940771.1983.11495636</b:URL>
    <b:Author>
      <b:Author>
        <b:NameList>
          <b:Person>
            <b:Last>Johnston</b:Last>
            <b:First>J, Howard</b:First>
          </b:Person>
          <b:Person>
            <b:Last>Markle</b:Last>
            <b:First>Glenn C</b:First>
          </b:Person>
        </b:NameList>
      </b:Author>
    </b:Author>
    <b:RefOrder>37</b:RefOrder>
  </b:Source>
  <b:Source>
    <b:Tag>Kno03</b:Tag>
    <b:SourceType>Book</b:SourceType>
    <b:Guid>{1F6C2817-7310-4BFB-8596-6D166252E5D1}</b:Guid>
    <b:Title>Developing Social Interaction and Understanding</b:Title>
    <b:Year>2003</b:Year>
    <b:City>London</b:City>
    <b:Publisher>The National Autistic Society</b:Publisher>
    <b:URL>https://books.google.co.uk/books?id=2QUx4GCQFXsC&amp;pg=RA1-PT7&amp;dq=Knott,+F.+Dunlop,+W.++(2003).+Developing+Social+Interaction+and+Understanding&amp;hl=en&amp;sa=X&amp;ved=2ahUKEwi2opvtm9zqAhUToVwKHXkvD4gQ6AEwAHoECAAQAg#v=onepage&amp;q=Knott%2C%20F.%20Dunlop%2C%20W.%20%20(20</b:URL>
    <b:Author>
      <b:Author>
        <b:NameList>
          <b:Person>
            <b:Last>Knott</b:Last>
            <b:First>Fiona</b:First>
          </b:Person>
          <b:Person>
            <b:Last>Dunlop</b:Last>
            <b:First>Aline-Wendy</b:First>
          </b:Person>
        </b:NameList>
      </b:Author>
    </b:Author>
    <b:RefOrder>38</b:RefOrder>
  </b:Source>
  <b:Source>
    <b:Tag>Kyr09</b:Tag>
    <b:SourceType>Book</b:SourceType>
    <b:Guid>{440E05EE-D3EB-4DC7-AC14-D6CC62BA1C3D}</b:Guid>
    <b:Title>Effective Teaching In Schools</b:Title>
    <b:Year>2009</b:Year>
    <b:City>Oxford</b:City>
    <b:Publisher>Oxford Press</b:Publisher>
    <b:URL>https://books.google.co.uk/books?hl=en&amp;lr=&amp;id=aM_KDwAAQBAJ&amp;oi=fnd&amp;pg=PR5&amp;dq=Kyriacou,+C.+(1997).+Effective+Teaching+in+Schools.&amp;ots=zbFKTvJzIs&amp;sig=UUgsfyiuRkLwvbi6jV_cx8ZpwTo#v=onepage&amp;q=Kyriacou%2C%20C.%20(1997).%20Effective%20Teaching%20in%20Schools.&amp;f=</b:URL>
    <b:Author>
      <b:Author>
        <b:NameList>
          <b:Person>
            <b:Last>Kyriacou</b:Last>
            <b:First>Chris</b:First>
          </b:Person>
        </b:NameList>
      </b:Author>
    </b:Author>
    <b:RefOrder>39</b:RefOrder>
  </b:Source>
  <b:Source>
    <b:Tag>McG17</b:Tag>
    <b:SourceType>Book</b:SourceType>
    <b:Guid>{9E13BC59-AE71-46A6-BF07-A99D55554E87}</b:Guid>
    <b:Title>Mark, Plan, Teach</b:Title>
    <b:Year>2017</b:Year>
    <b:City>London</b:City>
    <b:Publisher>Bloomsbury</b:Publisher>
    <b:URL>https://books.google.co.uk/books?id=7dQxDwAAQBAJ&amp;printsec=frontcover&amp;dq=McGill,+R.+(2017).+Mark.+Plan.+Teach..&amp;hl=en&amp;sa=X&amp;ved=2ahUKEwiv4OGondzqAhWRSsAKHTpgCPUQ6AEwAHoECAMQAg#v=onepage&amp;q=McGill%2C%20R.%20(2017).%20Mark.%20Plan.%20Teach..&amp;f=false</b:URL>
    <b:Author>
      <b:Author>
        <b:NameList>
          <b:Person>
            <b:Last>McGill</b:Last>
            <b:Middle>Morrison</b:Middle>
            <b:First>Ross</b:First>
          </b:Person>
        </b:NameList>
      </b:Author>
    </b:Author>
    <b:RefOrder>40</b:RefOrder>
  </b:Source>
  <b:Source>
    <b:Tag>McL14</b:Tag>
    <b:SourceType>InternetSite</b:SourceType>
    <b:Guid>{5C3F3B2C-3881-48B8-AFB3-4F900066F383}</b:Guid>
    <b:Title>Classical Conditioning</b:Title>
    <b:Year>2014</b:Year>
    <b:URL>https://classicalconditioningsko.weebly.com/advantagesdisadvantages.html</b:URL>
    <b:InternetSiteTitle>ClassicalConditioningsko.weebly.com</b:InternetSiteTitle>
    <b:Month>January</b:Month>
    <b:Day>1</b:Day>
    <b:Author>
      <b:Author>
        <b:NameList>
          <b:Person>
            <b:Last>McLeod</b:Last>
            <b:First>J</b:First>
          </b:Person>
        </b:NameList>
      </b:Author>
    </b:Author>
    <b:RefOrder>41</b:RefOrder>
  </b:Source>
  <b:Source>
    <b:Tag>Pel10</b:Tag>
    <b:SourceType>Book</b:SourceType>
    <b:Guid>{E5448D52-84D8-4C92-AE18-5BC5215CAFEA}</b:Guid>
    <b:Title>Action Research for Teacher Candidates </b:Title>
    <b:Year>2010</b:Year>
    <b:URL>https://books.google.co.uk/books?id=vj2nBEnV1rMC&amp;printsec=frontcover&amp;dq=Pelton,+R.+(2010).+Action+Research+for+Teacher+Candidates.&amp;hl=en&amp;sa=X&amp;ved=2ahUKEwjB7-nfoNzqAhWHasAKHUcIDwsQ6AEwAHoECAQQAg#v=onepage&amp;q=Pelton%2C%20R.%20(2010).%20Action%20Research%20fo</b:URL>
    <b:City>Plymouth</b:City>
    <b:Publisher>Association of Teacher Educators</b:Publisher>
    <b:Author>
      <b:Author>
        <b:NameList>
          <b:Person>
            <b:Last>Pelton</b:Last>
            <b:Middle>P</b:Middle>
            <b:First>Robert</b:First>
          </b:Person>
        </b:NameList>
      </b:Author>
    </b:Author>
    <b:RefOrder>42</b:RefOrder>
  </b:Source>
  <b:Source>
    <b:Tag>Ros12</b:Tag>
    <b:SourceType>JournalArticle</b:SourceType>
    <b:Guid>{E9EF6CB0-6F15-4440-B75A-CF84B85186D7}</b:Guid>
    <b:Title>Research based strategies that all teachers should know</b:Title>
    <b:Year>2012</b:Year>
    <b:Pages>1-9</b:Pages>
    <b:URL>https://files.eric.ed.gov/fulltext/EJ971753.pdf</b:URL>
    <b:JournalName>Principles of Instruction</b:JournalName>
    <b:Author>
      <b:Author>
        <b:NameList>
          <b:Person>
            <b:Last>Rosenshine</b:Last>
            <b:First>Barak</b:First>
          </b:Person>
        </b:NameList>
      </b:Author>
    </b:Author>
    <b:RefOrder>43</b:RefOrder>
  </b:Source>
  <b:Source>
    <b:Tag>For10</b:Tag>
    <b:SourceType>JournalArticle</b:SourceType>
    <b:Guid>{BC263B58-6401-4AB8-8354-96E4D54291BC}</b:Guid>
    <b:Title>From emerging perspectives on learning, teaching and technology</b:Title>
    <b:JournalName>Bloom's Taxonomy</b:JournalName>
    <b:Year>2010</b:Year>
    <b:URL>https://www.d41.org/cms/lib/IL01904672/Centricity/Domain/422/BloomsTaxonomy.pdf</b:URL>
    <b:Author>
      <b:Author>
        <b:NameList>
          <b:Person>
            <b:Last>Forehand</b:Last>
            <b:First>Mary</b:First>
          </b:Person>
        </b:NameList>
      </b:Author>
    </b:Author>
    <b:RefOrder>44</b:RefOrder>
  </b:Source>
  <b:Source>
    <b:Tag>Tom011</b:Tag>
    <b:SourceType>Book</b:SourceType>
    <b:Guid>{62C7EBC7-A3A1-4CBD-BEBF-A1F5239850BA}</b:Guid>
    <b:Title>How to differentiate instruction in mixed ability classrooms</b:Title>
    <b:Year>2001</b:Year>
    <b:City>America</b:City>
    <b:Publisher>ACSD Publications</b:Publisher>
    <b:URL>http://www.teachersity.org/resources/instruction.pdf</b:URL>
    <b:Author>
      <b:Author>
        <b:NameList>
          <b:Person>
            <b:Last>Tomlinson</b:Last>
            <b:Middle>Ann</b:Middle>
            <b:First>Carol</b:First>
          </b:Person>
        </b:NameList>
      </b:Author>
    </b:Author>
    <b:RefOrder>45</b:RefOrder>
  </b:Source>
  <b:Source>
    <b:Tag>Wel181</b:Tag>
    <b:SourceType>InternetSite</b:SourceType>
    <b:Guid>{77CACC40-1012-4BE0-B3CC-B628C17CB54D}</b:Guid>
    <b:Title>General Data Protection Regulations</b:Title>
    <b:InternetSiteTitle>Welsh Government</b:InternetSiteTitle>
    <b:Year>2018</b:Year>
    <b:Month>January</b:Month>
    <b:Day>01</b:Day>
    <b:URL>https://hwb.gov.wales/news/articles/23bd2783-3992-4060-8b4e-946bbbefabb3</b:URL>
    <b:Author>
      <b:Author>
        <b:NameList>
          <b:Person>
            <b:Last>Welsh Government</b:Last>
          </b:Person>
        </b:NameList>
      </b:Author>
    </b:Author>
    <b:RefOrder>46</b:RefOrder>
  </b:Source>
  <b:Source>
    <b:Tag>Mac18</b:Tag>
    <b:SourceType>Book</b:SourceType>
    <b:Guid>{E5AEDD2A-254F-4413-9C6F-A11D6447E181}</b:Guid>
    <b:Title>Learning Theories for Early Years Practice</b:Title>
    <b:Year>2018</b:Year>
    <b:URL>https://books.google.co.uk/books?hl=en&amp;lr=&amp;id=uY5ODwAAQBAJ&amp;oi=fnd&amp;pg=PA58&amp;dq=social+constructivism+vygotsky&amp;ots=IEAQwgPbXx&amp;sig=k1LrDCOTW9AtQDoyOP8MfdLqpjM#v=onepage&amp;q=social%20constructivism%20vygotsky&amp;f=false</b:URL>
    <b:City>London</b:City>
    <b:Publisher>SAGE</b:Publisher>
    <b:Author>
      <b:Author>
        <b:NameList>
          <b:Person>
            <b:Last>MacBlain</b:Last>
            <b:First>Sean</b:First>
          </b:Person>
        </b:NameList>
      </b:Author>
    </b:Author>
    <b:RefOrder>6</b:RefOrder>
  </b:Source>
  <b:Source>
    <b:Tag>Uni20</b:Tag>
    <b:SourceType>DocumentFromInternetSite</b:SourceType>
    <b:Guid>{89013C8E-1916-436B-99FB-12B24B5E80A9}</b:Guid>
    <b:Title>Education Theory: Constructivism and Social Constructivism</b:Title>
    <b:Year>2020</b:Year>
    <b:URL>file:///C:/Users/Student/Downloads/Education%20Theory_Constructivism%20and%20Social%20Constructivism%20-%20UCD%20-%20CTAG%20(1).html.</b:URL>
    <b:InternetSiteTitle>UCD Dublin</b:InternetSiteTitle>
    <b:Month>January</b:Month>
    <b:Day>1</b:Day>
    <b:Author>
      <b:Author>
        <b:NameList>
          <b:Person>
            <b:Last>University College Dublin</b:Last>
          </b:Person>
        </b:NameList>
      </b:Author>
    </b:Author>
    <b:RefOrder>7</b:RefOrder>
  </b:Source>
  <b:Source>
    <b:Tag>Cri99</b:Tag>
    <b:SourceType>Book</b:SourceType>
    <b:Guid>{426F6B43-7884-4168-B324-8BC383857FA6}</b:Guid>
    <b:Title>Critical Assessments</b:Title>
    <b:Year>1999</b:Year>
    <b:City>London</b:City>
    <b:Publisher>Routledge</b:Publisher>
    <b:URL>https://books.google.co.uk/books?id=RnWym5-bm8kC&amp;printsec=frontcover&amp;dq=zone+of+proximal+development&amp;hl=en&amp;sa=X&amp;ved=2ahUKEwicjvryodzqAhXDnFwKHbNZBSsQ6AEwAnoECAMQAg#v=onepage&amp;q=zone%20of%20proximal%20development&amp;f=false</b:URL>
    <b:Author>
      <b:Author>
        <b:NameList>
          <b:Person>
            <b:Last>Vygotsky</b:Last>
            <b:First>Lev</b:First>
          </b:Person>
          <b:Person>
            <b:Last>Lloyd</b:Last>
            <b:First>Peter</b:First>
          </b:Person>
          <b:Person>
            <b:Last>Fernyhough</b:Last>
            <b:First>Charles</b:First>
          </b:Person>
        </b:NameList>
      </b:Author>
    </b:Author>
    <b:RefOrder>47</b:RefOrder>
  </b:Source>
</b:Sources>
</file>

<file path=customXml/itemProps1.xml><?xml version="1.0" encoding="utf-8"?>
<ds:datastoreItem xmlns:ds="http://schemas.openxmlformats.org/officeDocument/2006/customXml" ds:itemID="{C81E55C1-0738-4FA9-9904-1DB387FAA7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7656</Words>
  <Characters>43643</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Williams (1903687)</dc:creator>
  <cp:keywords/>
  <dc:description/>
  <cp:lastModifiedBy>lydia williams</cp:lastModifiedBy>
  <cp:revision>2</cp:revision>
  <dcterms:created xsi:type="dcterms:W3CDTF">2020-07-21T09:06:00Z</dcterms:created>
  <dcterms:modified xsi:type="dcterms:W3CDTF">2020-07-21T09:06:00Z</dcterms:modified>
</cp:coreProperties>
</file>