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68D56145">
        <w:tc>
          <w:tcPr>
            <w:tcW w:w="5353" w:type="dxa"/>
          </w:tcPr>
          <w:p w14:paraId="751500B5" w14:textId="072FC822" w:rsidR="00CA12DC" w:rsidRPr="00C22A3A" w:rsidRDefault="00CA12DC" w:rsidP="000F1367">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42BAAA5" w:rsidR="00CA12DC" w:rsidRPr="00C22A3A" w:rsidRDefault="00204988" w:rsidP="000F1367">
            <w:pPr>
              <w:rPr>
                <w:rFonts w:cs="Arial"/>
                <w:sz w:val="24"/>
                <w:szCs w:val="24"/>
              </w:rPr>
            </w:pPr>
            <w:r>
              <w:rPr>
                <w:rFonts w:cs="Arial"/>
                <w:sz w:val="24"/>
                <w:szCs w:val="24"/>
              </w:rPr>
              <w:t>Peter Mitchell</w:t>
            </w:r>
          </w:p>
          <w:p w14:paraId="595508EC" w14:textId="77777777" w:rsidR="00CA12DC" w:rsidRPr="00C22A3A" w:rsidRDefault="00CA12DC" w:rsidP="000F1367">
            <w:pPr>
              <w:rPr>
                <w:rFonts w:cs="Arial"/>
                <w:sz w:val="24"/>
                <w:szCs w:val="24"/>
              </w:rPr>
            </w:pPr>
          </w:p>
        </w:tc>
      </w:tr>
      <w:tr w:rsidR="00CA12DC" w:rsidRPr="00C22A3A" w14:paraId="052EEC1E" w14:textId="77777777" w:rsidTr="68D56145">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14383A51" w:rsidR="00CA12DC" w:rsidRPr="00C22A3A" w:rsidRDefault="00204988" w:rsidP="000F1367">
            <w:pPr>
              <w:rPr>
                <w:rFonts w:cs="Arial"/>
                <w:sz w:val="24"/>
                <w:szCs w:val="24"/>
              </w:rPr>
            </w:pPr>
            <w:r>
              <w:rPr>
                <w:rFonts w:cs="Arial"/>
                <w:sz w:val="24"/>
                <w:szCs w:val="24"/>
              </w:rPr>
              <w:t>Education and Humanities</w:t>
            </w:r>
          </w:p>
          <w:p w14:paraId="3C46DA3B" w14:textId="77777777" w:rsidR="00CA12DC" w:rsidRPr="00C22A3A" w:rsidRDefault="00CA12DC" w:rsidP="000F1367">
            <w:pPr>
              <w:rPr>
                <w:rFonts w:cs="Arial"/>
                <w:sz w:val="24"/>
                <w:szCs w:val="24"/>
              </w:rPr>
            </w:pPr>
          </w:p>
        </w:tc>
      </w:tr>
      <w:tr w:rsidR="00CA12DC" w:rsidRPr="00C22A3A" w14:paraId="25A905A9" w14:textId="77777777" w:rsidTr="68D56145">
        <w:tc>
          <w:tcPr>
            <w:tcW w:w="5353" w:type="dxa"/>
          </w:tcPr>
          <w:p w14:paraId="7424F6D7" w14:textId="28D84888"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0F1367">
            <w:pPr>
              <w:rPr>
                <w:rFonts w:cs="Arial"/>
                <w:b/>
                <w:sz w:val="24"/>
                <w:szCs w:val="24"/>
              </w:rPr>
            </w:pPr>
          </w:p>
        </w:tc>
        <w:tc>
          <w:tcPr>
            <w:tcW w:w="5387" w:type="dxa"/>
          </w:tcPr>
          <w:p w14:paraId="318553F8" w14:textId="77777777" w:rsidR="00CA12DC" w:rsidRPr="00C22A3A" w:rsidRDefault="00CA12DC" w:rsidP="000F1367">
            <w:pPr>
              <w:rPr>
                <w:rFonts w:cs="Arial"/>
                <w:sz w:val="24"/>
                <w:szCs w:val="24"/>
              </w:rPr>
            </w:pPr>
          </w:p>
          <w:p w14:paraId="62F32A42" w14:textId="3BBB3CB6" w:rsidR="00CA12DC" w:rsidRPr="00C22A3A" w:rsidRDefault="00204988" w:rsidP="000F1367">
            <w:pPr>
              <w:rPr>
                <w:rFonts w:cs="Arial"/>
                <w:sz w:val="24"/>
                <w:szCs w:val="24"/>
              </w:rPr>
            </w:pPr>
            <w:r>
              <w:rPr>
                <w:rFonts w:cs="Arial"/>
                <w:sz w:val="24"/>
                <w:szCs w:val="24"/>
              </w:rPr>
              <w:t>Senior Lecturer</w:t>
            </w:r>
          </w:p>
        </w:tc>
      </w:tr>
      <w:tr w:rsidR="00CA12DC" w:rsidRPr="00C22A3A" w14:paraId="56E4A832" w14:textId="77777777" w:rsidTr="68D56145">
        <w:tc>
          <w:tcPr>
            <w:tcW w:w="5353" w:type="dxa"/>
          </w:tcPr>
          <w:p w14:paraId="604AFC82" w14:textId="70F46ABA"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0F1367">
            <w:pPr>
              <w:rPr>
                <w:rFonts w:cs="Arial"/>
                <w:b/>
                <w:sz w:val="24"/>
                <w:szCs w:val="24"/>
              </w:rPr>
            </w:pPr>
          </w:p>
        </w:tc>
        <w:tc>
          <w:tcPr>
            <w:tcW w:w="5387" w:type="dxa"/>
          </w:tcPr>
          <w:p w14:paraId="40D8F280" w14:textId="77777777" w:rsidR="00CA12DC" w:rsidRPr="00C22A3A" w:rsidRDefault="00CA12DC" w:rsidP="000F1367">
            <w:pPr>
              <w:rPr>
                <w:rFonts w:cs="Arial"/>
                <w:sz w:val="24"/>
                <w:szCs w:val="24"/>
              </w:rPr>
            </w:pPr>
          </w:p>
          <w:p w14:paraId="5DDBDE1B" w14:textId="059DE3AD" w:rsidR="00CA12DC" w:rsidRPr="00C22A3A" w:rsidRDefault="00204988" w:rsidP="000F1367">
            <w:pPr>
              <w:rPr>
                <w:rFonts w:cs="Arial"/>
                <w:sz w:val="24"/>
                <w:szCs w:val="24"/>
              </w:rPr>
            </w:pPr>
            <w:r>
              <w:rPr>
                <w:rFonts w:cs="Arial"/>
                <w:sz w:val="24"/>
                <w:szCs w:val="24"/>
              </w:rPr>
              <w:t>Lecturer, formerly Programme Manager</w:t>
            </w: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0A783C71"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204988">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14:paraId="7413EE2E" w14:textId="77777777" w:rsidTr="68D56145">
        <w:tc>
          <w:tcPr>
            <w:tcW w:w="5353" w:type="dxa"/>
          </w:tcPr>
          <w:p w14:paraId="4622330B" w14:textId="77777777" w:rsidR="00A46FE4" w:rsidRDefault="00A46FE4" w:rsidP="00E8293F">
            <w:pPr>
              <w:rPr>
                <w:rFonts w:cs="Arial"/>
                <w:b/>
                <w:sz w:val="24"/>
                <w:szCs w:val="24"/>
              </w:rPr>
            </w:pPr>
            <w:r>
              <w:rPr>
                <w:rFonts w:cs="Arial"/>
                <w:b/>
                <w:sz w:val="24"/>
                <w:szCs w:val="24"/>
              </w:rPr>
              <w:t>Date of Training</w:t>
            </w:r>
          </w:p>
        </w:tc>
        <w:tc>
          <w:tcPr>
            <w:tcW w:w="5387" w:type="dxa"/>
          </w:tcPr>
          <w:p w14:paraId="290D08B6" w14:textId="61B53686" w:rsidR="00A46FE4" w:rsidRDefault="00204988" w:rsidP="00E8293F">
            <w:pPr>
              <w:rPr>
                <w:rFonts w:cs="Arial"/>
                <w:b/>
                <w:sz w:val="24"/>
                <w:szCs w:val="24"/>
              </w:rPr>
            </w:pPr>
            <w:r>
              <w:rPr>
                <w:rFonts w:cs="Arial"/>
                <w:b/>
                <w:sz w:val="24"/>
                <w:szCs w:val="24"/>
              </w:rPr>
              <w:t>15 Nov 2023; 18, 23, 29 April 2024; 24 May 2024</w:t>
            </w:r>
          </w:p>
        </w:tc>
      </w:tr>
      <w:tr w:rsidR="00450C1B" w14:paraId="7E37DEAE" w14:textId="77777777" w:rsidTr="68D56145">
        <w:tc>
          <w:tcPr>
            <w:tcW w:w="5353" w:type="dxa"/>
          </w:tcPr>
          <w:p w14:paraId="28E1FCD2" w14:textId="3D67B7B4" w:rsidR="00450C1B" w:rsidRDefault="00450C1B" w:rsidP="00E8293F">
            <w:pPr>
              <w:rPr>
                <w:rFonts w:cs="Arial"/>
                <w:b/>
                <w:sz w:val="24"/>
                <w:szCs w:val="24"/>
              </w:rPr>
            </w:pPr>
            <w:r>
              <w:rPr>
                <w:rFonts w:cs="Arial"/>
                <w:b/>
                <w:sz w:val="24"/>
                <w:szCs w:val="24"/>
              </w:rPr>
              <w:t>Mentor</w:t>
            </w:r>
          </w:p>
        </w:tc>
        <w:tc>
          <w:tcPr>
            <w:tcW w:w="5387" w:type="dxa"/>
          </w:tcPr>
          <w:p w14:paraId="00ACBF69" w14:textId="0CD45584" w:rsidR="00450C1B" w:rsidRDefault="00204988" w:rsidP="00E8293F">
            <w:pPr>
              <w:rPr>
                <w:rFonts w:cs="Arial"/>
                <w:b/>
                <w:sz w:val="24"/>
                <w:szCs w:val="24"/>
              </w:rPr>
            </w:pPr>
            <w:r>
              <w:rPr>
                <w:rFonts w:cs="Arial"/>
                <w:b/>
                <w:sz w:val="24"/>
                <w:szCs w:val="24"/>
              </w:rPr>
              <w:t xml:space="preserve">Marie </w:t>
            </w:r>
            <w:proofErr w:type="spellStart"/>
            <w:r>
              <w:rPr>
                <w:rFonts w:cs="Arial"/>
                <w:b/>
                <w:sz w:val="24"/>
                <w:szCs w:val="24"/>
              </w:rPr>
              <w:t>Pitson</w:t>
            </w:r>
            <w:proofErr w:type="spellEnd"/>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12148264" w14:textId="77777777" w:rsidR="000A7669" w:rsidRPr="00C22A3A" w:rsidRDefault="000A7669" w:rsidP="00F109C7">
            <w:pPr>
              <w:jc w:val="both"/>
              <w:rPr>
                <w:rFonts w:cs="Arial"/>
                <w:sz w:val="24"/>
                <w:szCs w:val="24"/>
              </w:rPr>
            </w:pPr>
          </w:p>
          <w:p w14:paraId="37DAF8B7"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C22A3A">
              <w:rPr>
                <w:rFonts w:ascii="Arial" w:hAnsi="Arial" w:cs="Arial"/>
                <w:b/>
                <w:sz w:val="24"/>
                <w:szCs w:val="24"/>
              </w:rPr>
              <w:t>Therefore</w:t>
            </w:r>
            <w:proofErr w:type="gramEnd"/>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proofErr w:type="gramStart"/>
            <w:r w:rsidRPr="00C22A3A">
              <w:rPr>
                <w:rFonts w:ascii="Arial" w:hAnsi="Arial" w:cs="Arial"/>
                <w:b/>
                <w:sz w:val="24"/>
                <w:szCs w:val="24"/>
              </w:rPr>
              <w:t>describe</w:t>
            </w:r>
            <w:r w:rsidRPr="00C22A3A">
              <w:rPr>
                <w:rFonts w:ascii="Arial" w:hAnsi="Arial" w:cs="Arial"/>
                <w:sz w:val="24"/>
                <w:szCs w:val="24"/>
              </w:rPr>
              <w:t>, and</w:t>
            </w:r>
            <w:proofErr w:type="gramEnd"/>
            <w:r w:rsidRPr="00C22A3A">
              <w:rPr>
                <w:rFonts w:ascii="Arial" w:hAnsi="Arial" w:cs="Arial"/>
                <w:sz w:val="24"/>
                <w:szCs w:val="24"/>
              </w:rPr>
              <w:t xml:space="preserve">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237AD2" w:rsidP="00904D42">
      <w:pPr>
        <w:pStyle w:val="ListParagraph"/>
        <w:numPr>
          <w:ilvl w:val="0"/>
          <w:numId w:val="16"/>
        </w:numPr>
        <w:jc w:val="both"/>
        <w:rPr>
          <w:rFonts w:ascii="Arial" w:hAnsi="Arial" w:cs="Arial"/>
          <w:sz w:val="24"/>
          <w:szCs w:val="24"/>
        </w:rPr>
      </w:pPr>
      <w:hyperlink r:id="rId14" w:history="1">
        <w:r w:rsidRPr="007937D6">
          <w:rPr>
            <w:rStyle w:val="Hyperlink"/>
            <w:rFonts w:ascii="Arial" w:hAnsi="Arial" w:cs="Arial"/>
            <w:sz w:val="24"/>
            <w:szCs w:val="24"/>
          </w:rPr>
          <w:t>Guidance for Senior Fellow applicants</w:t>
        </w:r>
      </w:hyperlink>
      <w:r w:rsidRPr="00904D42">
        <w:rPr>
          <w:rFonts w:ascii="Arial" w:hAnsi="Arial" w:cs="Arial"/>
          <w:sz w:val="24"/>
          <w:szCs w:val="24"/>
        </w:rPr>
        <w:t xml:space="preserve"> and </w:t>
      </w:r>
      <w:hyperlink r:id="rId15" w:history="1">
        <w:r w:rsidRPr="007937D6">
          <w:rPr>
            <w:rStyle w:val="Hyperlink"/>
            <w:rFonts w:ascii="Arial" w:hAnsi="Arial" w:cs="Arial"/>
            <w:sz w:val="24"/>
            <w:szCs w:val="24"/>
          </w:rPr>
          <w:t>Dimensions of the Framework guidance</w:t>
        </w:r>
      </w:hyperlink>
      <w:r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0D3A7845"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 xml:space="preserve">a Reflective Account of </w:t>
      </w:r>
      <w:proofErr w:type="gramStart"/>
      <w:r w:rsidRPr="000B43DF">
        <w:rPr>
          <w:rFonts w:ascii="Arial" w:hAnsi="Arial" w:cs="Arial"/>
          <w:sz w:val="24"/>
          <w:szCs w:val="24"/>
        </w:rPr>
        <w:t>Practice</w:t>
      </w:r>
      <w:r w:rsidR="000B43DF" w:rsidRPr="000B43DF">
        <w:rPr>
          <w:rFonts w:ascii="Arial" w:hAnsi="Arial" w:cs="Arial"/>
          <w:sz w:val="24"/>
          <w:szCs w:val="24"/>
        </w:rPr>
        <w:t>;</w:t>
      </w:r>
      <w:proofErr w:type="gramEnd"/>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Provide a brief summary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4858AC">
              <w:rPr>
                <w:rFonts w:cs="Arial"/>
                <w:sz w:val="24"/>
                <w:szCs w:val="24"/>
              </w:rPr>
              <w:t>work, but</w:t>
            </w:r>
            <w:proofErr w:type="gramEnd"/>
            <w:r w:rsidRPr="004858AC">
              <w:rPr>
                <w:rFonts w:cs="Arial"/>
                <w:sz w:val="24"/>
                <w:szCs w:val="24"/>
              </w:rPr>
              <w:t xml:space="preserve"> keep this brief and relevant to your role. Do not include details about the history and prestige of the institution(s), as your Account of Professional Practice is about you and your </w:t>
            </w:r>
            <w:proofErr w:type="gramStart"/>
            <w:r w:rsidRPr="004858AC">
              <w:rPr>
                <w:rFonts w:cs="Arial"/>
                <w:sz w:val="24"/>
                <w:szCs w:val="24"/>
              </w:rPr>
              <w:t>practice;</w:t>
            </w:r>
            <w:proofErr w:type="gramEnd"/>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t>
            </w:r>
            <w:proofErr w:type="gramStart"/>
            <w:r w:rsidRPr="004858AC">
              <w:rPr>
                <w:rFonts w:cs="Arial"/>
                <w:sz w:val="24"/>
                <w:szCs w:val="24"/>
              </w:rPr>
              <w:t>work;</w:t>
            </w:r>
            <w:proofErr w:type="gramEnd"/>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roofErr w:type="gramStart"/>
            <w:r w:rsidRPr="004858AC">
              <w:rPr>
                <w:rFonts w:cs="Arial"/>
                <w:sz w:val="24"/>
                <w:szCs w:val="24"/>
              </w:rPr>
              <w:t>);</w:t>
            </w:r>
            <w:proofErr w:type="gramEnd"/>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 xml:space="preserve">Focus on your current or recent practice, which should be able to demonstrate your sustained impact at Descriptor 3 over the last 3-5 </w:t>
            </w:r>
            <w:proofErr w:type="gramStart"/>
            <w:r w:rsidRPr="004858AC">
              <w:rPr>
                <w:rFonts w:cs="Arial"/>
                <w:sz w:val="24"/>
                <w:szCs w:val="24"/>
              </w:rPr>
              <w:t>years;</w:t>
            </w:r>
            <w:proofErr w:type="gramEnd"/>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0E2D1EA0" w14:textId="77777777" w:rsidR="00AE3652" w:rsidRDefault="00AE3652" w:rsidP="00CA12DC">
            <w:pPr>
              <w:jc w:val="both"/>
              <w:rPr>
                <w:rFonts w:cs="Arial"/>
                <w:sz w:val="24"/>
                <w:szCs w:val="24"/>
              </w:rPr>
            </w:pPr>
          </w:p>
          <w:p w14:paraId="4ED658D3"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 am a Senior Lecturer in Early Modern English Literature, in the Institute of Education and Humanities, on the Lampeter campus of the University of Wales: Trinity Saint David. Here teaching and research in humanities and social sciences occurs at all UG and PG levels of HE, both in-person and by distance learning. I have been teaching here for nearly 30 years, though during that time, I have held research fellowships elsewhere in the UK and in the US. I hold a PhD in early modern English Literature and history of medicine, and I am a Fellow of the Royal Historical Society. </w:t>
            </w:r>
          </w:p>
          <w:p w14:paraId="101A6B79" w14:textId="77777777" w:rsidR="00204988" w:rsidRPr="00204988" w:rsidRDefault="00204988" w:rsidP="00204988">
            <w:pPr>
              <w:spacing w:line="276" w:lineRule="auto"/>
              <w:rPr>
                <w:rFonts w:ascii="Times New Roman" w:hAnsi="Times New Roman"/>
                <w:sz w:val="24"/>
                <w:szCs w:val="24"/>
              </w:rPr>
            </w:pPr>
          </w:p>
          <w:p w14:paraId="6099CC1C" w14:textId="3831CA1A"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 do not have any line management responsibilities, but at the beginning of the relevant period, as programme director/manager of the BA English and BA Creative Writing and their joint and combined honours programmes, I worked in and where appropriate led teams in curriculum design and development through processes of academic quality assurance and programme </w:t>
            </w:r>
            <w:ins w:id="0" w:author="Peter Mitchell" w:date="2024-11-07T00:22:00Z" w16du:dateUtc="2024-11-07T00:22:00Z">
              <w:r w:rsidR="00187B70">
                <w:rPr>
                  <w:rFonts w:ascii="Times New Roman" w:hAnsi="Times New Roman"/>
                  <w:sz w:val="24"/>
                  <w:szCs w:val="24"/>
                </w:rPr>
                <w:t>re</w:t>
              </w:r>
            </w:ins>
            <w:r w:rsidRPr="00204988">
              <w:rPr>
                <w:rFonts w:ascii="Times New Roman" w:hAnsi="Times New Roman"/>
                <w:sz w:val="24"/>
                <w:szCs w:val="24"/>
              </w:rPr>
              <w:t>validation and review.</w:t>
            </w:r>
          </w:p>
          <w:p w14:paraId="07382F22" w14:textId="77777777" w:rsidR="00204988" w:rsidRPr="00204988" w:rsidRDefault="00204988" w:rsidP="00204988">
            <w:pPr>
              <w:spacing w:line="276" w:lineRule="auto"/>
              <w:rPr>
                <w:rFonts w:ascii="Times New Roman" w:hAnsi="Times New Roman"/>
                <w:sz w:val="24"/>
                <w:szCs w:val="24"/>
              </w:rPr>
            </w:pPr>
          </w:p>
          <w:p w14:paraId="1174E07B"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Over the past five years, I have been primarily responsible for the design, development, and teaching of modules in three areas: early modern literature and history; critical and cultural theory; bibliography, book history, and literary research methods. In the third of these areas, I have designed and developed learning experiences using primary </w:t>
            </w:r>
            <w:proofErr w:type="spellStart"/>
            <w:r w:rsidRPr="00204988">
              <w:rPr>
                <w:rFonts w:ascii="Times New Roman" w:hAnsi="Times New Roman"/>
                <w:sz w:val="24"/>
                <w:szCs w:val="24"/>
              </w:rPr>
              <w:t>artifactual</w:t>
            </w:r>
            <w:proofErr w:type="spellEnd"/>
            <w:r w:rsidRPr="00204988">
              <w:rPr>
                <w:rFonts w:ascii="Times New Roman" w:hAnsi="Times New Roman"/>
                <w:sz w:val="24"/>
                <w:szCs w:val="24"/>
              </w:rPr>
              <w:t>, textual, documentary, and visual sources. In this area I have mentored academic, librarian, and archivist colleagues. This forms the focus of my first case study.</w:t>
            </w:r>
          </w:p>
          <w:p w14:paraId="4BD479D8" w14:textId="77777777" w:rsidR="00204988" w:rsidRPr="00204988" w:rsidRDefault="00204988" w:rsidP="0056462E">
            <w:pPr>
              <w:spacing w:line="276" w:lineRule="auto"/>
              <w:rPr>
                <w:rFonts w:ascii="Times New Roman" w:hAnsi="Times New Roman"/>
                <w:sz w:val="24"/>
                <w:szCs w:val="24"/>
              </w:rPr>
            </w:pPr>
          </w:p>
          <w:p w14:paraId="6B8B58D5" w14:textId="77777777" w:rsidR="004C1A66" w:rsidRDefault="00204988" w:rsidP="0056462E">
            <w:pPr>
              <w:spacing w:line="276" w:lineRule="auto"/>
              <w:jc w:val="both"/>
              <w:rPr>
                <w:rFonts w:ascii="Times New Roman" w:hAnsi="Times New Roman"/>
                <w:sz w:val="24"/>
                <w:szCs w:val="24"/>
              </w:rPr>
            </w:pPr>
            <w:r w:rsidRPr="00204988">
              <w:rPr>
                <w:rFonts w:ascii="Times New Roman" w:hAnsi="Times New Roman"/>
                <w:sz w:val="24"/>
                <w:szCs w:val="24"/>
              </w:rPr>
              <w:t>Student cohorts at all levels in English are small, but I have collaborated closely with historian colleagues in particular, swelling the numbers of students on my modules. The impact and influence that my contribution has made on the design and delivery of the history curriculum, and therefore indirectly on my academic historian colleagues, is the subject of my second case study.</w:t>
            </w:r>
          </w:p>
          <w:p w14:paraId="2810CD58" w14:textId="31531EEC" w:rsidR="00204988" w:rsidRPr="00BD009A" w:rsidRDefault="00204988" w:rsidP="00204988">
            <w:pPr>
              <w:jc w:val="both"/>
              <w:rPr>
                <w:rFonts w:cs="Arial"/>
                <w:sz w:val="24"/>
                <w:szCs w:val="24"/>
              </w:rPr>
            </w:pP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 xml:space="preserve">related to teaching and supporting </w:t>
            </w:r>
            <w:proofErr w:type="gramStart"/>
            <w:r w:rsidRPr="0031780E">
              <w:rPr>
                <w:rFonts w:cs="Arial"/>
                <w:sz w:val="24"/>
                <w:szCs w:val="24"/>
              </w:rPr>
              <w:t>learning;</w:t>
            </w:r>
            <w:proofErr w:type="gramEnd"/>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relevant publications and/or </w:t>
            </w:r>
            <w:proofErr w:type="gramStart"/>
            <w:r w:rsidRPr="0031780E">
              <w:rPr>
                <w:rFonts w:cs="Arial"/>
                <w:sz w:val="24"/>
                <w:szCs w:val="24"/>
              </w:rPr>
              <w:t>presentations;</w:t>
            </w:r>
            <w:proofErr w:type="gramEnd"/>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incorporation of research, scholarship and/or professional practice into teaching and supporting </w:t>
            </w:r>
            <w:proofErr w:type="gramStart"/>
            <w:r w:rsidRPr="0031780E">
              <w:rPr>
                <w:rFonts w:cs="Arial"/>
                <w:sz w:val="24"/>
                <w:szCs w:val="24"/>
              </w:rPr>
              <w:t>learning;</w:t>
            </w:r>
            <w:proofErr w:type="gramEnd"/>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Involvement in teaching and learning initiatives</w:t>
            </w:r>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institutional/nationally funded </w:t>
            </w:r>
            <w:proofErr w:type="gramStart"/>
            <w:r w:rsidRPr="0031780E">
              <w:rPr>
                <w:rFonts w:cs="Arial"/>
                <w:sz w:val="24"/>
                <w:szCs w:val="24"/>
              </w:rPr>
              <w:t>projects;</w:t>
            </w:r>
            <w:proofErr w:type="gramEnd"/>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small-medium scale investigations or </w:t>
            </w:r>
            <w:proofErr w:type="gramStart"/>
            <w:r w:rsidRPr="0031780E">
              <w:rPr>
                <w:rFonts w:cs="Arial"/>
                <w:sz w:val="24"/>
                <w:szCs w:val="24"/>
              </w:rPr>
              <w:t>awards;</w:t>
            </w:r>
            <w:proofErr w:type="gramEnd"/>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work with professional </w:t>
            </w:r>
            <w:proofErr w:type="gramStart"/>
            <w:r w:rsidRPr="0031780E">
              <w:rPr>
                <w:rFonts w:cs="Arial"/>
                <w:sz w:val="24"/>
                <w:szCs w:val="24"/>
              </w:rPr>
              <w:t>bodies;</w:t>
            </w:r>
            <w:proofErr w:type="gramEnd"/>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employability, assessment and feedback, retention, flexible learning, education for </w:t>
            </w:r>
            <w:proofErr w:type="gramStart"/>
            <w:r w:rsidRPr="0031780E">
              <w:rPr>
                <w:rFonts w:cs="Arial"/>
                <w:sz w:val="24"/>
                <w:szCs w:val="24"/>
              </w:rPr>
              <w:t>sustainability;</w:t>
            </w:r>
            <w:proofErr w:type="gramEnd"/>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dissemination of teaching and learning related </w:t>
            </w:r>
            <w:proofErr w:type="gramStart"/>
            <w:r w:rsidRPr="0031780E">
              <w:rPr>
                <w:rFonts w:cs="Arial"/>
                <w:sz w:val="24"/>
                <w:szCs w:val="24"/>
              </w:rPr>
              <w:t>expertise;</w:t>
            </w:r>
            <w:proofErr w:type="gramEnd"/>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teaching prizes, fellowships, institutional awards for </w:t>
            </w:r>
            <w:proofErr w:type="gramStart"/>
            <w:r w:rsidRPr="0031780E">
              <w:rPr>
                <w:rFonts w:cs="Arial"/>
                <w:sz w:val="24"/>
                <w:szCs w:val="24"/>
              </w:rPr>
              <w:t>innovation;</w:t>
            </w:r>
            <w:proofErr w:type="gramEnd"/>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 xml:space="preserve">dvisory, support, co-ordination roles in teaching and supporting </w:t>
            </w:r>
            <w:proofErr w:type="gramStart"/>
            <w:r w:rsidR="00392169" w:rsidRPr="0031780E">
              <w:rPr>
                <w:rFonts w:cs="Arial"/>
                <w:sz w:val="24"/>
                <w:szCs w:val="24"/>
              </w:rPr>
              <w:t>learning;</w:t>
            </w:r>
            <w:proofErr w:type="gramEnd"/>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leadership and management </w:t>
            </w:r>
            <w:proofErr w:type="gramStart"/>
            <w:r w:rsidRPr="0031780E">
              <w:rPr>
                <w:rFonts w:cs="Arial"/>
                <w:sz w:val="24"/>
                <w:szCs w:val="24"/>
              </w:rPr>
              <w:t>roles;</w:t>
            </w:r>
            <w:proofErr w:type="gramEnd"/>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working with colleagues to develop inclusive practice and ensure accessibility of learning for all </w:t>
            </w:r>
            <w:proofErr w:type="gramStart"/>
            <w:r w:rsidRPr="0031780E">
              <w:rPr>
                <w:rFonts w:cs="Arial"/>
                <w:sz w:val="24"/>
                <w:szCs w:val="24"/>
              </w:rPr>
              <w:t>students;</w:t>
            </w:r>
            <w:proofErr w:type="gramEnd"/>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mentor roles in professional development programmes for new and inexperienced </w:t>
            </w:r>
            <w:proofErr w:type="gramStart"/>
            <w:r w:rsidRPr="0031780E">
              <w:rPr>
                <w:rFonts w:cs="Arial"/>
                <w:sz w:val="24"/>
                <w:szCs w:val="24"/>
              </w:rPr>
              <w:t>staff;</w:t>
            </w:r>
            <w:proofErr w:type="gramEnd"/>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w:t>
            </w:r>
            <w:proofErr w:type="gramStart"/>
            <w:r w:rsidRPr="0031780E">
              <w:rPr>
                <w:rFonts w:cs="Arial"/>
                <w:sz w:val="24"/>
                <w:szCs w:val="24"/>
              </w:rPr>
              <w:t>seminars;</w:t>
            </w:r>
            <w:proofErr w:type="gramEnd"/>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w:t>
            </w:r>
            <w:proofErr w:type="gramStart"/>
            <w:r w:rsidRPr="0031780E">
              <w:rPr>
                <w:rFonts w:cs="Arial"/>
                <w:sz w:val="24"/>
                <w:szCs w:val="24"/>
              </w:rPr>
              <w:t>documents;</w:t>
            </w:r>
            <w:proofErr w:type="gramEnd"/>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supervising the development of teaching assistants and research students in their learning support or teaching </w:t>
            </w:r>
            <w:proofErr w:type="gramStart"/>
            <w:r w:rsidRPr="0031780E">
              <w:rPr>
                <w:rFonts w:cs="Arial"/>
                <w:sz w:val="24"/>
                <w:szCs w:val="24"/>
              </w:rPr>
              <w:t>roles;</w:t>
            </w:r>
            <w:proofErr w:type="gramEnd"/>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creating and sharing relevant CPD or learning resources and materials internally and </w:t>
            </w:r>
            <w:proofErr w:type="gramStart"/>
            <w:r w:rsidRPr="0031780E">
              <w:rPr>
                <w:rFonts w:cs="Arial"/>
                <w:sz w:val="24"/>
                <w:szCs w:val="24"/>
              </w:rPr>
              <w:t>externally;</w:t>
            </w:r>
            <w:proofErr w:type="gramEnd"/>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Leadership, management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learning and teaching/quality enhancement </w:t>
            </w:r>
            <w:proofErr w:type="gramStart"/>
            <w:r w:rsidRPr="0031780E">
              <w:rPr>
                <w:rFonts w:cs="Arial"/>
                <w:sz w:val="24"/>
                <w:szCs w:val="24"/>
              </w:rPr>
              <w:t>committees;</w:t>
            </w:r>
            <w:proofErr w:type="gramEnd"/>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programme design, approval and review </w:t>
            </w:r>
            <w:proofErr w:type="gramStart"/>
            <w:r w:rsidRPr="0031780E">
              <w:rPr>
                <w:rFonts w:cs="Arial"/>
                <w:sz w:val="24"/>
                <w:szCs w:val="24"/>
              </w:rPr>
              <w:t>process;</w:t>
            </w:r>
            <w:proofErr w:type="gramEnd"/>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quality assurance roles and </w:t>
            </w:r>
            <w:proofErr w:type="gramStart"/>
            <w:r w:rsidRPr="0031780E">
              <w:rPr>
                <w:rFonts w:cs="Arial"/>
                <w:sz w:val="24"/>
                <w:szCs w:val="24"/>
              </w:rPr>
              <w:t>responsibilities;</w:t>
            </w:r>
            <w:proofErr w:type="gramEnd"/>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contributing to the development of strategy related to supporting learning and </w:t>
            </w:r>
            <w:proofErr w:type="gramStart"/>
            <w:r w:rsidRPr="0031780E">
              <w:rPr>
                <w:rFonts w:cs="Arial"/>
                <w:sz w:val="24"/>
                <w:szCs w:val="24"/>
              </w:rPr>
              <w:t>teaching;</w:t>
            </w:r>
            <w:proofErr w:type="gramEnd"/>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sdt>
            <w:sdtPr>
              <w:rPr>
                <w:rFonts w:cs="Arial"/>
                <w:sz w:val="24"/>
                <w:szCs w:val="24"/>
              </w:rPr>
              <w:alias w:val="RAP"/>
              <w:tag w:val="RAP"/>
              <w:id w:val="-1846313971"/>
              <w:placeholder>
                <w:docPart w:val="E480859A800D413FAD3BBADABB4CC69F"/>
              </w:placeholder>
              <w:temporary/>
              <w:showingPlcHdr/>
            </w:sdtPr>
            <w:sdtEnd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254DDC9F" w14:textId="77777777" w:rsidR="004C1A66" w:rsidRDefault="004C1A66" w:rsidP="004C1A66">
            <w:pPr>
              <w:jc w:val="both"/>
              <w:rPr>
                <w:rFonts w:cs="Arial"/>
                <w:sz w:val="24"/>
                <w:szCs w:val="24"/>
              </w:rPr>
            </w:pPr>
          </w:p>
          <w:p w14:paraId="38557351" w14:textId="3BBFFC31"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From 2017 until 2019, I was the programme director of the BA English and BA Creative Writing. This included joint and combined honours and major/minor programmes</w:t>
            </w:r>
            <w:del w:id="1" w:author="Peter Mitchell" w:date="2024-11-08T14:24:00Z" w16du:dateUtc="2024-11-08T14:24:00Z">
              <w:r w:rsidRPr="00204988" w:rsidDel="000E3785">
                <w:rPr>
                  <w:rFonts w:ascii="Times New Roman" w:hAnsi="Times New Roman"/>
                  <w:sz w:val="24"/>
                  <w:szCs w:val="24"/>
                </w:rPr>
                <w:delText xml:space="preserve"> with other disciplines</w:delText>
              </w:r>
            </w:del>
            <w:r w:rsidRPr="00204988">
              <w:rPr>
                <w:rFonts w:ascii="Times New Roman" w:hAnsi="Times New Roman"/>
                <w:sz w:val="24"/>
                <w:szCs w:val="24"/>
              </w:rPr>
              <w:t xml:space="preserve">. These were revalidated along with all undergraduate humanities programmes in 2018, as part of a wider initiative to teach and assess whole modules of learning in four-week blocks (A1). The revalidated </w:t>
            </w:r>
            <w:del w:id="2" w:author="Peter Mitchell" w:date="2024-11-06T21:26:00Z" w16du:dateUtc="2024-11-06T21:26:00Z">
              <w:r w:rsidRPr="00204988" w:rsidDel="00FE6620">
                <w:rPr>
                  <w:rFonts w:ascii="Times New Roman" w:hAnsi="Times New Roman"/>
                  <w:sz w:val="24"/>
                  <w:szCs w:val="24"/>
                </w:rPr>
                <w:delText xml:space="preserve">English </w:delText>
              </w:r>
            </w:del>
            <w:r w:rsidRPr="00204988">
              <w:rPr>
                <w:rFonts w:ascii="Times New Roman" w:hAnsi="Times New Roman"/>
                <w:sz w:val="24"/>
                <w:szCs w:val="24"/>
              </w:rPr>
              <w:t>degrees were a creation of collaborative teamwork</w:t>
            </w:r>
            <w:ins w:id="3" w:author="Peter Mitchell" w:date="2024-11-08T15:01:00Z" w16du:dateUtc="2024-11-08T15:01:00Z">
              <w:r w:rsidR="0072104C">
                <w:rPr>
                  <w:rFonts w:ascii="Times New Roman" w:hAnsi="Times New Roman"/>
                  <w:sz w:val="24"/>
                  <w:szCs w:val="24"/>
                </w:rPr>
                <w:t>, having regard to discipline-wide developments</w:t>
              </w:r>
            </w:ins>
            <w:ins w:id="4" w:author="Peter Mitchell" w:date="2024-11-07T00:16:00Z" w16du:dateUtc="2024-11-07T00:16:00Z">
              <w:r w:rsidR="00376D6F">
                <w:rPr>
                  <w:rFonts w:ascii="Times New Roman" w:hAnsi="Times New Roman"/>
                  <w:sz w:val="24"/>
                  <w:szCs w:val="24"/>
                </w:rPr>
                <w:t xml:space="preserve"> and </w:t>
              </w:r>
            </w:ins>
            <w:ins w:id="5" w:author="Peter Mitchell" w:date="2024-11-08T20:54:00Z" w16du:dateUtc="2024-11-08T20:54:00Z">
              <w:r w:rsidR="00831063">
                <w:rPr>
                  <w:rFonts w:ascii="Times New Roman" w:hAnsi="Times New Roman"/>
                  <w:sz w:val="24"/>
                  <w:szCs w:val="24"/>
                </w:rPr>
                <w:t xml:space="preserve">University </w:t>
              </w:r>
            </w:ins>
            <w:ins w:id="6" w:author="Peter Mitchell" w:date="2024-11-07T00:17:00Z" w16du:dateUtc="2024-11-07T00:17:00Z">
              <w:r w:rsidR="00376D6F">
                <w:rPr>
                  <w:rFonts w:ascii="Times New Roman" w:hAnsi="Times New Roman"/>
                  <w:sz w:val="24"/>
                  <w:szCs w:val="24"/>
                </w:rPr>
                <w:t>processes of consultation and scrutiny</w:t>
              </w:r>
            </w:ins>
            <w:r w:rsidRPr="00204988">
              <w:rPr>
                <w:rFonts w:ascii="Times New Roman" w:hAnsi="Times New Roman"/>
                <w:sz w:val="24"/>
                <w:szCs w:val="24"/>
              </w:rPr>
              <w:t>, but as director I sought to assure and enhance the quality of these programmes for the next five years in the face of the challenge</w:t>
            </w:r>
            <w:r w:rsidR="00137F10">
              <w:rPr>
                <w:rFonts w:ascii="Times New Roman" w:hAnsi="Times New Roman"/>
                <w:sz w:val="24"/>
                <w:szCs w:val="24"/>
              </w:rPr>
              <w:t>, among others,</w:t>
            </w:r>
            <w:r w:rsidRPr="00204988">
              <w:rPr>
                <w:rFonts w:ascii="Times New Roman" w:hAnsi="Times New Roman"/>
                <w:sz w:val="24"/>
                <w:szCs w:val="24"/>
              </w:rPr>
              <w:t xml:space="preserve"> that block teaching would </w:t>
            </w:r>
            <w:r w:rsidRPr="00204988">
              <w:rPr>
                <w:rFonts w:ascii="Times New Roman" w:hAnsi="Times New Roman"/>
                <w:sz w:val="24"/>
                <w:szCs w:val="24"/>
              </w:rPr>
              <w:lastRenderedPageBreak/>
              <w:t>significantly reduce the time students had to read longer texts (K6)</w:t>
            </w:r>
            <w:ins w:id="7" w:author="Peter Mitchell" w:date="2024-11-08T15:03:00Z" w16du:dateUtc="2024-11-08T15:03:00Z">
              <w:r w:rsidR="0072104C">
                <w:rPr>
                  <w:rFonts w:ascii="Times New Roman" w:hAnsi="Times New Roman"/>
                  <w:sz w:val="24"/>
                  <w:szCs w:val="24"/>
                </w:rPr>
                <w:t xml:space="preserve"> (UWTSD 2024: 3.1, 3.7, 4.3</w:t>
              </w:r>
            </w:ins>
            <w:ins w:id="8" w:author="Peter Mitchell" w:date="2024-11-08T15:07:00Z" w16du:dateUtc="2024-11-08T15:07:00Z">
              <w:r w:rsidR="00194F1D">
                <w:rPr>
                  <w:rFonts w:ascii="Times New Roman" w:hAnsi="Times New Roman"/>
                  <w:sz w:val="24"/>
                  <w:szCs w:val="24"/>
                </w:rPr>
                <w:t>.2-4</w:t>
              </w:r>
            </w:ins>
            <w:ins w:id="9" w:author="Peter Mitchell" w:date="2024-11-08T15:03:00Z" w16du:dateUtc="2024-11-08T15:03:00Z">
              <w:r w:rsidR="0072104C">
                <w:rPr>
                  <w:rFonts w:ascii="Times New Roman" w:hAnsi="Times New Roman"/>
                  <w:sz w:val="24"/>
                  <w:szCs w:val="24"/>
                </w:rPr>
                <w:t>, 4.6</w:t>
              </w:r>
            </w:ins>
            <w:ins w:id="10" w:author="Peter Mitchell" w:date="2024-11-08T15:07:00Z" w16du:dateUtc="2024-11-08T15:07:00Z">
              <w:r w:rsidR="00194F1D">
                <w:rPr>
                  <w:rFonts w:ascii="Times New Roman" w:hAnsi="Times New Roman"/>
                  <w:sz w:val="24"/>
                  <w:szCs w:val="24"/>
                </w:rPr>
                <w:t>.3</w:t>
              </w:r>
            </w:ins>
            <w:ins w:id="11" w:author="Peter Mitchell" w:date="2024-11-08T15:03:00Z" w16du:dateUtc="2024-11-08T15:03:00Z">
              <w:r w:rsidR="0072104C">
                <w:rPr>
                  <w:rFonts w:ascii="Times New Roman" w:hAnsi="Times New Roman"/>
                  <w:sz w:val="24"/>
                  <w:szCs w:val="24"/>
                </w:rPr>
                <w:t>)</w:t>
              </w:r>
            </w:ins>
            <w:r w:rsidRPr="00204988">
              <w:rPr>
                <w:rFonts w:ascii="Times New Roman" w:hAnsi="Times New Roman"/>
                <w:sz w:val="24"/>
                <w:szCs w:val="24"/>
              </w:rPr>
              <w:t xml:space="preserve">. I did this partly through influencing the curriculum design </w:t>
            </w:r>
            <w:del w:id="12" w:author="Peter Mitchell" w:date="2024-11-08T15:04:00Z" w16du:dateUtc="2024-11-08T15:04:00Z">
              <w:r w:rsidRPr="00204988" w:rsidDel="0072104C">
                <w:rPr>
                  <w:rFonts w:ascii="Times New Roman" w:hAnsi="Times New Roman"/>
                  <w:sz w:val="24"/>
                  <w:szCs w:val="24"/>
                </w:rPr>
                <w:delText xml:space="preserve">and development </w:delText>
              </w:r>
            </w:del>
            <w:r w:rsidRPr="00204988">
              <w:rPr>
                <w:rFonts w:ascii="Times New Roman" w:hAnsi="Times New Roman"/>
                <w:sz w:val="24"/>
                <w:szCs w:val="24"/>
              </w:rPr>
              <w:t xml:space="preserve">with </w:t>
            </w:r>
            <w:ins w:id="13" w:author="Peter Mitchell" w:date="2024-11-08T15:04:00Z" w16du:dateUtc="2024-11-08T15:04:00Z">
              <w:r w:rsidR="0072104C">
                <w:rPr>
                  <w:rFonts w:ascii="Times New Roman" w:hAnsi="Times New Roman"/>
                  <w:sz w:val="24"/>
                  <w:szCs w:val="24"/>
                </w:rPr>
                <w:t xml:space="preserve">aspects of </w:t>
              </w:r>
            </w:ins>
            <w:r w:rsidRPr="00204988">
              <w:rPr>
                <w:rFonts w:ascii="Times New Roman" w:hAnsi="Times New Roman"/>
                <w:sz w:val="24"/>
                <w:szCs w:val="24"/>
              </w:rPr>
              <w:t>my own teaching and learning practice and by supporting colleagues to bring their own effective practice to bear</w:t>
            </w:r>
            <w:ins w:id="14" w:author="Peter Mitchell" w:date="2024-11-06T23:50:00Z" w16du:dateUtc="2024-11-06T23:50:00Z">
              <w:r w:rsidR="00EB4CCC">
                <w:rPr>
                  <w:rFonts w:ascii="Times New Roman" w:hAnsi="Times New Roman"/>
                  <w:sz w:val="24"/>
                  <w:szCs w:val="24"/>
                </w:rPr>
                <w:t xml:space="preserve"> on the design of </w:t>
              </w:r>
            </w:ins>
            <w:ins w:id="15" w:author="Peter Mitchell" w:date="2024-11-06T23:51:00Z" w16du:dateUtc="2024-11-06T23:51:00Z">
              <w:r w:rsidR="00EB4CCC">
                <w:rPr>
                  <w:rFonts w:ascii="Times New Roman" w:hAnsi="Times New Roman"/>
                  <w:sz w:val="24"/>
                  <w:szCs w:val="24"/>
                </w:rPr>
                <w:t>evidence-based interventions</w:t>
              </w:r>
            </w:ins>
            <w:ins w:id="16" w:author="Peter Mitchell" w:date="2024-11-08T15:05:00Z" w16du:dateUtc="2024-11-08T15:05:00Z">
              <w:r w:rsidR="00194F1D">
                <w:rPr>
                  <w:rFonts w:ascii="Times New Roman" w:hAnsi="Times New Roman"/>
                  <w:sz w:val="24"/>
                  <w:szCs w:val="24"/>
                </w:rPr>
                <w:t xml:space="preserve"> (UWTSD 2024: 3.1)</w:t>
              </w:r>
            </w:ins>
            <w:r w:rsidRPr="00204988">
              <w:rPr>
                <w:rFonts w:ascii="Times New Roman" w:hAnsi="Times New Roman"/>
                <w:sz w:val="24"/>
                <w:szCs w:val="24"/>
              </w:rPr>
              <w:t xml:space="preserve">. At the same time, I was programme director of two MA and two </w:t>
            </w:r>
            <w:proofErr w:type="spellStart"/>
            <w:r w:rsidRPr="00204988">
              <w:rPr>
                <w:rFonts w:ascii="Times New Roman" w:hAnsi="Times New Roman"/>
                <w:sz w:val="24"/>
                <w:szCs w:val="24"/>
              </w:rPr>
              <w:t>MRes</w:t>
            </w:r>
            <w:proofErr w:type="spellEnd"/>
            <w:r w:rsidRPr="00204988">
              <w:rPr>
                <w:rFonts w:ascii="Times New Roman" w:hAnsi="Times New Roman"/>
                <w:sz w:val="24"/>
                <w:szCs w:val="24"/>
              </w:rPr>
              <w:t xml:space="preserve"> programmes in English and two MA programmes in creative writing. In the following, I seek to </w:t>
            </w:r>
            <w:del w:id="17" w:author="Peter Mitchell" w:date="2024-11-08T15:10:00Z" w16du:dateUtc="2024-11-08T15:10:00Z">
              <w:r w:rsidRPr="00204988" w:rsidDel="00194F1D">
                <w:rPr>
                  <w:rFonts w:ascii="Times New Roman" w:hAnsi="Times New Roman"/>
                  <w:sz w:val="24"/>
                  <w:szCs w:val="24"/>
                </w:rPr>
                <w:delText xml:space="preserve">highlight those aspects of my practice that </w:delText>
              </w:r>
            </w:del>
            <w:r w:rsidRPr="00204988">
              <w:rPr>
                <w:rFonts w:ascii="Times New Roman" w:hAnsi="Times New Roman"/>
                <w:sz w:val="24"/>
                <w:szCs w:val="24"/>
              </w:rPr>
              <w:t xml:space="preserve">demonstrate a thorough understanding of integrated academic practice and my sustained influence and impact on the student learning experience particularly by influencing the practices of my peers </w:t>
            </w:r>
            <w:del w:id="18" w:author="Peter Mitchell" w:date="2024-11-06T21:27:00Z" w16du:dateUtc="2024-11-06T21:27:00Z">
              <w:r w:rsidRPr="00204988" w:rsidDel="00FE6620">
                <w:rPr>
                  <w:rFonts w:ascii="Times New Roman" w:hAnsi="Times New Roman"/>
                  <w:sz w:val="24"/>
                  <w:szCs w:val="24"/>
                </w:rPr>
                <w:delText xml:space="preserve">within English </w:delText>
              </w:r>
            </w:del>
            <w:r w:rsidRPr="00204988">
              <w:rPr>
                <w:rFonts w:ascii="Times New Roman" w:hAnsi="Times New Roman"/>
                <w:sz w:val="24"/>
                <w:szCs w:val="24"/>
              </w:rPr>
              <w:t>either directly or indirectly through curricular planning</w:t>
            </w:r>
            <w:ins w:id="19" w:author="Peter Mitchell" w:date="2024-11-06T21:28:00Z" w16du:dateUtc="2024-11-06T21:28:00Z">
              <w:r w:rsidR="00FE6620">
                <w:rPr>
                  <w:rFonts w:ascii="Times New Roman" w:hAnsi="Times New Roman"/>
                  <w:sz w:val="24"/>
                  <w:szCs w:val="24"/>
                </w:rPr>
                <w:t>, co-ordination, and mentoring</w:t>
              </w:r>
            </w:ins>
            <w:r w:rsidRPr="00204988">
              <w:rPr>
                <w:rFonts w:ascii="Times New Roman" w:hAnsi="Times New Roman"/>
                <w:sz w:val="24"/>
                <w:szCs w:val="24"/>
              </w:rPr>
              <w:t xml:space="preserve">. Although the emphasis of this reflection will be on aspects of my practice relating to UG revalidation and redesign, </w:t>
            </w:r>
            <w:del w:id="20" w:author="Peter Mitchell" w:date="2024-11-08T15:11:00Z" w16du:dateUtc="2024-11-08T15:11:00Z">
              <w:r w:rsidRPr="00204988" w:rsidDel="00CD0D53">
                <w:rPr>
                  <w:rFonts w:ascii="Times New Roman" w:hAnsi="Times New Roman"/>
                  <w:sz w:val="24"/>
                  <w:szCs w:val="24"/>
                </w:rPr>
                <w:delText xml:space="preserve">some </w:delText>
              </w:r>
            </w:del>
            <w:r w:rsidRPr="00204988">
              <w:rPr>
                <w:rFonts w:ascii="Times New Roman" w:hAnsi="Times New Roman"/>
                <w:sz w:val="24"/>
                <w:szCs w:val="24"/>
              </w:rPr>
              <w:t xml:space="preserve">reference will be made to my practice at PG level, including doctoral supervision. I also chair PhD </w:t>
            </w:r>
            <w:proofErr w:type="spellStart"/>
            <w:r w:rsidRPr="00204988">
              <w:rPr>
                <w:rFonts w:ascii="Times New Roman" w:hAnsi="Times New Roman"/>
                <w:sz w:val="24"/>
                <w:szCs w:val="24"/>
              </w:rPr>
              <w:t>vivas</w:t>
            </w:r>
            <w:proofErr w:type="spellEnd"/>
            <w:r w:rsidRPr="00204988">
              <w:rPr>
                <w:rFonts w:ascii="Times New Roman" w:hAnsi="Times New Roman"/>
                <w:sz w:val="24"/>
                <w:szCs w:val="24"/>
              </w:rPr>
              <w:t xml:space="preserve"> and probation panels </w:t>
            </w:r>
            <w:ins w:id="21" w:author="Peter Mitchell" w:date="2024-11-06T23:03:00Z" w16du:dateUtc="2024-11-06T23:03:00Z">
              <w:r w:rsidR="00784F16">
                <w:rPr>
                  <w:rFonts w:ascii="Times New Roman" w:hAnsi="Times New Roman"/>
                  <w:sz w:val="24"/>
                  <w:szCs w:val="24"/>
                </w:rPr>
                <w:t>and have</w:t>
              </w:r>
            </w:ins>
            <w:ins w:id="22" w:author="Peter Mitchell" w:date="2024-11-07T00:11:00Z" w16du:dateUtc="2024-11-07T00:11:00Z">
              <w:r w:rsidR="00376D6F">
                <w:rPr>
                  <w:rFonts w:ascii="Times New Roman" w:hAnsi="Times New Roman"/>
                  <w:sz w:val="24"/>
                  <w:szCs w:val="24"/>
                </w:rPr>
                <w:t xml:space="preserve"> over time</w:t>
              </w:r>
            </w:ins>
            <w:ins w:id="23" w:author="Peter Mitchell" w:date="2024-11-06T23:03:00Z" w16du:dateUtc="2024-11-06T23:03:00Z">
              <w:r w:rsidR="00784F16">
                <w:rPr>
                  <w:rFonts w:ascii="Times New Roman" w:hAnsi="Times New Roman"/>
                  <w:sz w:val="24"/>
                  <w:szCs w:val="24"/>
                </w:rPr>
                <w:t xml:space="preserve"> served on various University committees</w:t>
              </w:r>
            </w:ins>
            <w:ins w:id="24" w:author="Peter Mitchell" w:date="2024-11-06T23:11:00Z" w16du:dateUtc="2024-11-06T23:11:00Z">
              <w:r w:rsidR="005E2A91">
                <w:rPr>
                  <w:rFonts w:ascii="Times New Roman" w:hAnsi="Times New Roman"/>
                  <w:sz w:val="24"/>
                  <w:szCs w:val="24"/>
                </w:rPr>
                <w:t>,</w:t>
              </w:r>
            </w:ins>
            <w:ins w:id="25" w:author="Peter Mitchell" w:date="2024-11-08T20:59:00Z" w16du:dateUtc="2024-11-08T20:59:00Z">
              <w:r w:rsidR="00831063">
                <w:rPr>
                  <w:rFonts w:ascii="Times New Roman" w:hAnsi="Times New Roman"/>
                  <w:sz w:val="24"/>
                  <w:szCs w:val="24"/>
                </w:rPr>
                <w:t xml:space="preserve"> etc.,</w:t>
              </w:r>
            </w:ins>
            <w:ins w:id="26" w:author="Peter Mitchell" w:date="2024-11-06T23:11:00Z" w16du:dateUtc="2024-11-06T23:11:00Z">
              <w:r w:rsidR="005E2A91">
                <w:rPr>
                  <w:rFonts w:ascii="Times New Roman" w:hAnsi="Times New Roman"/>
                  <w:sz w:val="24"/>
                  <w:szCs w:val="24"/>
                </w:rPr>
                <w:t xml:space="preserve"> at</w:t>
              </w:r>
            </w:ins>
            <w:ins w:id="27" w:author="Peter Mitchell" w:date="2024-11-06T23:12:00Z" w16du:dateUtc="2024-11-06T23:12:00Z">
              <w:r w:rsidR="005E2A91">
                <w:rPr>
                  <w:rFonts w:ascii="Times New Roman" w:hAnsi="Times New Roman"/>
                  <w:sz w:val="24"/>
                  <w:szCs w:val="24"/>
                </w:rPr>
                <w:t xml:space="preserve"> institute level and above,</w:t>
              </w:r>
            </w:ins>
            <w:ins w:id="28" w:author="Peter Mitchell" w:date="2024-11-06T23:04:00Z" w16du:dateUtc="2024-11-06T23:04:00Z">
              <w:r w:rsidR="00784F16">
                <w:rPr>
                  <w:rFonts w:ascii="Times New Roman" w:hAnsi="Times New Roman"/>
                  <w:sz w:val="24"/>
                  <w:szCs w:val="24"/>
                </w:rPr>
                <w:t xml:space="preserve"> </w:t>
              </w:r>
            </w:ins>
            <w:ins w:id="29" w:author="Peter Mitchell" w:date="2024-11-08T15:11:00Z" w16du:dateUtc="2024-11-08T15:11:00Z">
              <w:r w:rsidR="00CD0D53">
                <w:rPr>
                  <w:rFonts w:ascii="Times New Roman" w:hAnsi="Times New Roman"/>
                  <w:sz w:val="24"/>
                  <w:szCs w:val="24"/>
                </w:rPr>
                <w:t>relating to</w:t>
              </w:r>
            </w:ins>
            <w:ins w:id="30" w:author="Peter Mitchell" w:date="2024-11-06T23:04:00Z" w16du:dateUtc="2024-11-06T23:04:00Z">
              <w:r w:rsidR="00784F16">
                <w:rPr>
                  <w:rFonts w:ascii="Times New Roman" w:hAnsi="Times New Roman"/>
                  <w:sz w:val="24"/>
                  <w:szCs w:val="24"/>
                </w:rPr>
                <w:t xml:space="preserve"> academic quality assurance</w:t>
              </w:r>
            </w:ins>
            <w:ins w:id="31" w:author="Peter Mitchell" w:date="2024-11-07T00:08:00Z" w16du:dateUtc="2024-11-07T00:08:00Z">
              <w:r w:rsidR="00376D6F">
                <w:rPr>
                  <w:rFonts w:ascii="Times New Roman" w:hAnsi="Times New Roman"/>
                  <w:sz w:val="24"/>
                  <w:szCs w:val="24"/>
                </w:rPr>
                <w:t>, programme design approval</w:t>
              </w:r>
            </w:ins>
            <w:ins w:id="32" w:author="Peter Mitchell" w:date="2024-11-06T23:04:00Z" w16du:dateUtc="2024-11-06T23:04:00Z">
              <w:r w:rsidR="00784F16">
                <w:rPr>
                  <w:rFonts w:ascii="Times New Roman" w:hAnsi="Times New Roman"/>
                  <w:sz w:val="24"/>
                  <w:szCs w:val="24"/>
                </w:rPr>
                <w:t xml:space="preserve"> and validation, assessment, and research </w:t>
              </w:r>
            </w:ins>
            <w:r w:rsidRPr="00204988">
              <w:rPr>
                <w:rFonts w:ascii="Times New Roman" w:hAnsi="Times New Roman"/>
                <w:sz w:val="24"/>
                <w:szCs w:val="24"/>
              </w:rPr>
              <w:t>(K6)</w:t>
            </w:r>
            <w:ins w:id="33" w:author="Peter Mitchell" w:date="2024-11-07T00:08:00Z" w16du:dateUtc="2024-11-07T00:08:00Z">
              <w:r w:rsidR="00376D6F">
                <w:rPr>
                  <w:rFonts w:ascii="Times New Roman" w:hAnsi="Times New Roman"/>
                  <w:sz w:val="24"/>
                  <w:szCs w:val="24"/>
                </w:rPr>
                <w:t xml:space="preserve"> (UWTSD 2024: 4.1)</w:t>
              </w:r>
            </w:ins>
            <w:r w:rsidRPr="00204988">
              <w:rPr>
                <w:rFonts w:ascii="Times New Roman" w:hAnsi="Times New Roman"/>
                <w:sz w:val="24"/>
                <w:szCs w:val="24"/>
              </w:rPr>
              <w:t>.</w:t>
            </w:r>
          </w:p>
          <w:p w14:paraId="4135BB0D" w14:textId="77777777" w:rsidR="00204988" w:rsidRPr="00204988" w:rsidRDefault="00204988" w:rsidP="00204988">
            <w:pPr>
              <w:spacing w:line="276" w:lineRule="auto"/>
              <w:rPr>
                <w:rFonts w:ascii="Times New Roman" w:hAnsi="Times New Roman"/>
                <w:sz w:val="24"/>
                <w:szCs w:val="24"/>
              </w:rPr>
            </w:pPr>
          </w:p>
          <w:p w14:paraId="4555A648" w14:textId="391FD273"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The impact of my own ongoing professional learning on my practice has </w:t>
            </w:r>
            <w:del w:id="34" w:author="Peter Mitchell" w:date="2024-11-08T15:13:00Z" w16du:dateUtc="2024-11-08T15:13:00Z">
              <w:r w:rsidRPr="00204988" w:rsidDel="00CD0D53">
                <w:rPr>
                  <w:rFonts w:ascii="Times New Roman" w:hAnsi="Times New Roman"/>
                  <w:sz w:val="24"/>
                  <w:szCs w:val="24"/>
                </w:rPr>
                <w:delText xml:space="preserve">been the development </w:delText>
              </w:r>
            </w:del>
            <w:ins w:id="35" w:author="Peter Mitchell" w:date="2024-11-08T15:13:00Z" w16du:dateUtc="2024-11-08T15:13:00Z">
              <w:r w:rsidR="00CD0D53" w:rsidRPr="00204988">
                <w:rPr>
                  <w:rFonts w:ascii="Times New Roman" w:hAnsi="Times New Roman"/>
                  <w:sz w:val="24"/>
                  <w:szCs w:val="24"/>
                </w:rPr>
                <w:t>develop</w:t>
              </w:r>
              <w:r w:rsidR="00CD0D53">
                <w:rPr>
                  <w:rFonts w:ascii="Times New Roman" w:hAnsi="Times New Roman"/>
                  <w:sz w:val="24"/>
                  <w:szCs w:val="24"/>
                </w:rPr>
                <w:t>ed</w:t>
              </w:r>
              <w:r w:rsidR="00CD0D53" w:rsidRPr="00204988">
                <w:rPr>
                  <w:rFonts w:ascii="Times New Roman" w:hAnsi="Times New Roman"/>
                  <w:sz w:val="24"/>
                  <w:szCs w:val="24"/>
                </w:rPr>
                <w:t xml:space="preserve"> </w:t>
              </w:r>
            </w:ins>
            <w:del w:id="36" w:author="Peter Mitchell" w:date="2024-11-08T15:13:00Z" w16du:dateUtc="2024-11-08T15:13:00Z">
              <w:r w:rsidRPr="00204988" w:rsidDel="00CD0D53">
                <w:rPr>
                  <w:rFonts w:ascii="Times New Roman" w:hAnsi="Times New Roman"/>
                  <w:sz w:val="24"/>
                  <w:szCs w:val="24"/>
                </w:rPr>
                <w:delText xml:space="preserve">of </w:delText>
              </w:r>
            </w:del>
            <w:r w:rsidRPr="00204988">
              <w:rPr>
                <w:rFonts w:ascii="Times New Roman" w:hAnsi="Times New Roman"/>
                <w:sz w:val="24"/>
                <w:szCs w:val="24"/>
              </w:rPr>
              <w:t xml:space="preserve">themes or </w:t>
            </w:r>
            <w:del w:id="37" w:author="Peter Mitchell" w:date="2024-11-08T15:23:00Z" w16du:dateUtc="2024-11-08T15:23:00Z">
              <w:r w:rsidRPr="00204988" w:rsidDel="007A162E">
                <w:rPr>
                  <w:rFonts w:ascii="Times New Roman" w:hAnsi="Times New Roman"/>
                  <w:sz w:val="24"/>
                  <w:szCs w:val="24"/>
                </w:rPr>
                <w:delText xml:space="preserve">trends </w:delText>
              </w:r>
            </w:del>
            <w:ins w:id="38" w:author="Peter Mitchell" w:date="2024-11-08T15:23:00Z" w16du:dateUtc="2024-11-08T15:23:00Z">
              <w:r w:rsidR="007A162E">
                <w:rPr>
                  <w:rFonts w:ascii="Times New Roman" w:hAnsi="Times New Roman"/>
                  <w:sz w:val="24"/>
                  <w:szCs w:val="24"/>
                </w:rPr>
                <w:t>practices</w:t>
              </w:r>
              <w:r w:rsidR="007A162E" w:rsidRPr="00204988">
                <w:rPr>
                  <w:rFonts w:ascii="Times New Roman" w:hAnsi="Times New Roman"/>
                  <w:sz w:val="24"/>
                  <w:szCs w:val="24"/>
                </w:rPr>
                <w:t xml:space="preserve"> </w:t>
              </w:r>
            </w:ins>
            <w:del w:id="39" w:author="Peter Mitchell" w:date="2024-11-08T15:14:00Z" w16du:dateUtc="2024-11-08T15:14:00Z">
              <w:r w:rsidRPr="00204988" w:rsidDel="00CD0D53">
                <w:rPr>
                  <w:rFonts w:ascii="Times New Roman" w:hAnsi="Times New Roman"/>
                  <w:sz w:val="24"/>
                  <w:szCs w:val="24"/>
                </w:rPr>
                <w:delText xml:space="preserve">which were </w:delText>
              </w:r>
            </w:del>
            <w:r w:rsidRPr="00204988">
              <w:rPr>
                <w:rFonts w:ascii="Times New Roman" w:hAnsi="Times New Roman"/>
                <w:sz w:val="24"/>
                <w:szCs w:val="24"/>
              </w:rPr>
              <w:t>most fully realised in the design of modules validated in 2018</w:t>
            </w:r>
            <w:del w:id="40" w:author="Peter Mitchell" w:date="2024-11-08T15:14:00Z" w16du:dateUtc="2024-11-08T15:14:00Z">
              <w:r w:rsidRPr="00204988" w:rsidDel="00CD0D53">
                <w:rPr>
                  <w:rFonts w:ascii="Times New Roman" w:hAnsi="Times New Roman"/>
                  <w:sz w:val="24"/>
                  <w:szCs w:val="24"/>
                </w:rPr>
                <w:delText>,</w:delText>
              </w:r>
            </w:del>
            <w:r w:rsidRPr="00204988">
              <w:rPr>
                <w:rFonts w:ascii="Times New Roman" w:hAnsi="Times New Roman"/>
                <w:sz w:val="24"/>
                <w:szCs w:val="24"/>
              </w:rPr>
              <w:t xml:space="preserve"> and </w:t>
            </w:r>
            <w:del w:id="41" w:author="Peter Mitchell" w:date="2024-11-08T15:14:00Z" w16du:dateUtc="2024-11-08T15:14:00Z">
              <w:r w:rsidRPr="00204988" w:rsidDel="00CD0D53">
                <w:rPr>
                  <w:rFonts w:ascii="Times New Roman" w:hAnsi="Times New Roman"/>
                  <w:sz w:val="24"/>
                  <w:szCs w:val="24"/>
                </w:rPr>
                <w:delText xml:space="preserve">which have been </w:delText>
              </w:r>
            </w:del>
            <w:r w:rsidRPr="00204988">
              <w:rPr>
                <w:rFonts w:ascii="Times New Roman" w:hAnsi="Times New Roman"/>
                <w:sz w:val="24"/>
                <w:szCs w:val="24"/>
              </w:rPr>
              <w:t xml:space="preserve">taught during the five academic years since (A1). These </w:t>
            </w:r>
            <w:del w:id="42" w:author="Peter Mitchell" w:date="2024-11-08T15:15:00Z" w16du:dateUtc="2024-11-08T15:15:00Z">
              <w:r w:rsidRPr="00204988" w:rsidDel="007A162E">
                <w:rPr>
                  <w:rFonts w:ascii="Times New Roman" w:hAnsi="Times New Roman"/>
                  <w:sz w:val="24"/>
                  <w:szCs w:val="24"/>
                </w:rPr>
                <w:delText>characterise my practice from the design of programmes to the granular level of modular learning outcomes, content, and assessment. They</w:delText>
              </w:r>
            </w:del>
            <w:ins w:id="43" w:author="Peter Mitchell" w:date="2024-11-08T15:15:00Z" w16du:dateUtc="2024-11-08T15:15:00Z">
              <w:r w:rsidR="007A162E">
                <w:rPr>
                  <w:rFonts w:ascii="Times New Roman" w:hAnsi="Times New Roman"/>
                  <w:sz w:val="24"/>
                  <w:szCs w:val="24"/>
                </w:rPr>
                <w:t>them</w:t>
              </w:r>
            </w:ins>
            <w:ins w:id="44" w:author="Peter Mitchell" w:date="2024-11-08T15:16:00Z" w16du:dateUtc="2024-11-08T15:16:00Z">
              <w:r w:rsidR="007A162E">
                <w:rPr>
                  <w:rFonts w:ascii="Times New Roman" w:hAnsi="Times New Roman"/>
                  <w:sz w:val="24"/>
                  <w:szCs w:val="24"/>
                </w:rPr>
                <w:t>es</w:t>
              </w:r>
            </w:ins>
            <w:r w:rsidRPr="00204988">
              <w:rPr>
                <w:rFonts w:ascii="Times New Roman" w:hAnsi="Times New Roman"/>
                <w:sz w:val="24"/>
                <w:szCs w:val="24"/>
              </w:rPr>
              <w:t xml:space="preserve"> include, but are not limited to, the following. (1) I foster the development of interdisciplinarity</w:t>
            </w:r>
            <w:del w:id="45" w:author="Peter Mitchell" w:date="2024-11-05T18:38:00Z" w16du:dateUtc="2024-11-05T18:38:00Z">
              <w:r w:rsidRPr="00204988" w:rsidDel="00213C4D">
                <w:rPr>
                  <w:rFonts w:ascii="Times New Roman" w:hAnsi="Times New Roman"/>
                  <w:sz w:val="24"/>
                  <w:szCs w:val="24"/>
                </w:rPr>
                <w:delText xml:space="preserve"> as a characteristic</w:delText>
              </w:r>
            </w:del>
            <w:r w:rsidRPr="00204988">
              <w:rPr>
                <w:rFonts w:ascii="Times New Roman" w:hAnsi="Times New Roman"/>
                <w:sz w:val="24"/>
                <w:szCs w:val="24"/>
              </w:rPr>
              <w:t xml:space="preserve">. (2) I enable student engagement with primary sources for learning and research by actualising and encouraging the more widespread inclusion of the materiality and history of the book as a physical artifact and means of textual transmission. (3) I seek to enhance the teaching and learning of critical theory, its integration within modules and programmes, and its synthesis with historicist approaches to literature. </w:t>
            </w:r>
            <w:ins w:id="46" w:author="Peter Mitchell" w:date="2024-11-08T15:21:00Z" w16du:dateUtc="2024-11-08T15:21:00Z">
              <w:r w:rsidR="007A162E">
                <w:rPr>
                  <w:rFonts w:ascii="Times New Roman" w:hAnsi="Times New Roman"/>
                  <w:sz w:val="24"/>
                  <w:szCs w:val="24"/>
                </w:rPr>
                <w:t xml:space="preserve">All three </w:t>
              </w:r>
            </w:ins>
            <w:ins w:id="47" w:author="Peter Mitchell" w:date="2024-11-08T15:23:00Z" w16du:dateUtc="2024-11-08T15:23:00Z">
              <w:r w:rsidR="007A162E">
                <w:rPr>
                  <w:rFonts w:ascii="Times New Roman" w:hAnsi="Times New Roman"/>
                  <w:sz w:val="24"/>
                  <w:szCs w:val="24"/>
                </w:rPr>
                <w:t>practices</w:t>
              </w:r>
            </w:ins>
            <w:ins w:id="48" w:author="Peter Mitchell" w:date="2024-11-08T15:22:00Z" w16du:dateUtc="2024-11-08T15:22:00Z">
              <w:r w:rsidR="007A162E">
                <w:rPr>
                  <w:rFonts w:ascii="Times New Roman" w:hAnsi="Times New Roman"/>
                  <w:sz w:val="24"/>
                  <w:szCs w:val="24"/>
                </w:rPr>
                <w:t xml:space="preserve"> </w:t>
              </w:r>
            </w:ins>
            <w:ins w:id="49" w:author="Peter Mitchell" w:date="2024-11-08T15:48:00Z" w16du:dateUtc="2024-11-08T15:48:00Z">
              <w:r w:rsidR="00405852">
                <w:rPr>
                  <w:rFonts w:ascii="Times New Roman" w:hAnsi="Times New Roman"/>
                  <w:sz w:val="24"/>
                  <w:szCs w:val="24"/>
                </w:rPr>
                <w:t>enhance</w:t>
              </w:r>
            </w:ins>
            <w:ins w:id="50" w:author="Peter Mitchell" w:date="2024-11-08T15:21:00Z" w16du:dateUtc="2024-11-08T15:21:00Z">
              <w:r w:rsidR="007A162E">
                <w:rPr>
                  <w:rFonts w:ascii="Times New Roman" w:hAnsi="Times New Roman"/>
                  <w:sz w:val="24"/>
                  <w:szCs w:val="24"/>
                </w:rPr>
                <w:t xml:space="preserve"> reflective learning</w:t>
              </w:r>
            </w:ins>
            <w:ins w:id="51" w:author="Peter Mitchell" w:date="2024-11-08T15:22:00Z" w16du:dateUtc="2024-11-08T15:22:00Z">
              <w:r w:rsidR="007A162E">
                <w:rPr>
                  <w:rFonts w:ascii="Times New Roman" w:hAnsi="Times New Roman"/>
                  <w:sz w:val="24"/>
                  <w:szCs w:val="24"/>
                </w:rPr>
                <w:t xml:space="preserve"> and influence the practice of colleagues. </w:t>
              </w:r>
            </w:ins>
            <w:r w:rsidRPr="00204988">
              <w:rPr>
                <w:rFonts w:ascii="Times New Roman" w:hAnsi="Times New Roman"/>
                <w:sz w:val="24"/>
                <w:szCs w:val="24"/>
              </w:rPr>
              <w:t>Case Study 1 firmly exemplifies distinctive aspects of the second</w:t>
            </w:r>
            <w:del w:id="52" w:author="Peter Mitchell" w:date="2024-11-08T15:24:00Z" w16du:dateUtc="2024-11-08T15:24:00Z">
              <w:r w:rsidRPr="00204988" w:rsidDel="007A162E">
                <w:rPr>
                  <w:rFonts w:ascii="Times New Roman" w:hAnsi="Times New Roman"/>
                  <w:sz w:val="24"/>
                  <w:szCs w:val="24"/>
                </w:rPr>
                <w:delText xml:space="preserve"> of these themes</w:delText>
              </w:r>
            </w:del>
            <w:r w:rsidRPr="00204988">
              <w:rPr>
                <w:rFonts w:ascii="Times New Roman" w:hAnsi="Times New Roman"/>
                <w:sz w:val="24"/>
                <w:szCs w:val="24"/>
              </w:rPr>
              <w:t>, while Case Study II exemplifies aspects of the first and third.</w:t>
            </w:r>
          </w:p>
          <w:p w14:paraId="01D8F9B8" w14:textId="77777777" w:rsidR="00204988" w:rsidRPr="00204988" w:rsidRDefault="00204988" w:rsidP="00204988">
            <w:pPr>
              <w:spacing w:line="276" w:lineRule="auto"/>
              <w:rPr>
                <w:rFonts w:ascii="Times New Roman" w:hAnsi="Times New Roman"/>
                <w:sz w:val="24"/>
                <w:szCs w:val="24"/>
              </w:rPr>
            </w:pPr>
          </w:p>
          <w:p w14:paraId="7BF0A7FC" w14:textId="77777777" w:rsidR="00204988" w:rsidRPr="00204988" w:rsidRDefault="00204988" w:rsidP="00204988">
            <w:pPr>
              <w:spacing w:line="276" w:lineRule="auto"/>
              <w:rPr>
                <w:rFonts w:ascii="Times New Roman" w:hAnsi="Times New Roman"/>
                <w:sz w:val="24"/>
                <w:szCs w:val="24"/>
              </w:rPr>
            </w:pPr>
          </w:p>
          <w:p w14:paraId="5A696BD4" w14:textId="77777777" w:rsidR="00204988" w:rsidRPr="00204988" w:rsidRDefault="00204988" w:rsidP="00204988">
            <w:pPr>
              <w:spacing w:line="276" w:lineRule="auto"/>
              <w:jc w:val="center"/>
              <w:rPr>
                <w:rFonts w:ascii="Times New Roman" w:hAnsi="Times New Roman"/>
                <w:sz w:val="24"/>
                <w:szCs w:val="24"/>
              </w:rPr>
            </w:pPr>
            <w:r w:rsidRPr="00204988">
              <w:rPr>
                <w:rFonts w:ascii="Times New Roman" w:hAnsi="Times New Roman"/>
                <w:sz w:val="24"/>
                <w:szCs w:val="24"/>
              </w:rPr>
              <w:t>(1)</w:t>
            </w:r>
          </w:p>
          <w:p w14:paraId="4CB3179F" w14:textId="3EE9D76D" w:rsidR="0060222E" w:rsidRDefault="00204988" w:rsidP="00204988">
            <w:pPr>
              <w:spacing w:line="276" w:lineRule="auto"/>
              <w:rPr>
                <w:ins w:id="53" w:author="Peter Mitchell" w:date="2024-11-08T15:40:00Z" w16du:dateUtc="2024-11-08T15:40:00Z"/>
                <w:rFonts w:ascii="Times New Roman" w:hAnsi="Times New Roman"/>
                <w:sz w:val="24"/>
                <w:szCs w:val="24"/>
              </w:rPr>
            </w:pPr>
            <w:del w:id="54" w:author="Peter Mitchell" w:date="2024-11-08T15:37:00Z" w16du:dateUtc="2024-11-08T15:37:00Z">
              <w:r w:rsidRPr="00204988" w:rsidDel="0060222E">
                <w:rPr>
                  <w:rFonts w:ascii="Times New Roman" w:hAnsi="Times New Roman"/>
                  <w:sz w:val="24"/>
                  <w:szCs w:val="24"/>
                </w:rPr>
                <w:delText xml:space="preserve">Interdisciplinarity is often seen as more characteristic of PG research than taught Masters or UG studies, which are frequently more discipline specific. </w:delText>
              </w:r>
            </w:del>
            <w:r w:rsidRPr="00204988">
              <w:rPr>
                <w:rFonts w:ascii="Times New Roman" w:hAnsi="Times New Roman"/>
                <w:sz w:val="24"/>
                <w:szCs w:val="24"/>
              </w:rPr>
              <w:t>I attend conferences, read and write books, articles, and reviews, and conduct research on early modern, mostly literary, texts (A5). I promote access to open learning resources by open access publishing and share content openly through modules on the VLE (V2). Research on Shakespeare, Donne, and Milton has directly informed my design (through module descriptors</w:t>
            </w:r>
            <w:ins w:id="55" w:author="Peter Mitchell" w:date="2024-11-08T20:06:00Z" w16du:dateUtc="2024-11-08T20:06:00Z">
              <w:r w:rsidR="00C41C10">
                <w:rPr>
                  <w:rFonts w:ascii="Times New Roman" w:hAnsi="Times New Roman"/>
                  <w:sz w:val="24"/>
                  <w:szCs w:val="24"/>
                </w:rPr>
                <w:t xml:space="preserve"> in line with </w:t>
              </w:r>
            </w:ins>
            <w:ins w:id="56" w:author="Peter Mitchell" w:date="2024-11-08T20:07:00Z" w16du:dateUtc="2024-11-08T20:07:00Z">
              <w:r w:rsidR="00C41C10">
                <w:rPr>
                  <w:rFonts w:ascii="Times New Roman" w:hAnsi="Times New Roman"/>
                  <w:sz w:val="24"/>
                  <w:szCs w:val="24"/>
                </w:rPr>
                <w:t>QAA frameworks for HE qualifications</w:t>
              </w:r>
            </w:ins>
            <w:r w:rsidRPr="00204988">
              <w:rPr>
                <w:rFonts w:ascii="Times New Roman" w:hAnsi="Times New Roman"/>
                <w:sz w:val="24"/>
                <w:szCs w:val="24"/>
              </w:rPr>
              <w:t>) of Error and Sweet Violence: Shakespeare and Renaissance Comedy and Tragedy (ESV), ‘A troubled unity’: Self, Society, and Civil War in Seventeenth-Century Literature (SSC), and The Well-Tempered Reader: Renaissance Poetics (WTR), at levels 5/6, all of which were validated in 2018, and of Epic, Religion, and Philosophy: Spenser and Milton (ERP) and Bodily Distempers and Passions of the Mind: Shakespeare and Donne (BDPM), at level 7 (A5, K1, V3). But the intended learning outcomes of all these modules include the ability to interrelate literature with other aspects of early modern culture and with social, political, intellectual, medical, or religious history. This</w:t>
            </w:r>
            <w:ins w:id="57" w:author="Peter Mitchell" w:date="2024-11-08T15:39:00Z" w16du:dateUtc="2024-11-08T15:39:00Z">
              <w:r w:rsidR="0060222E">
                <w:rPr>
                  <w:rFonts w:ascii="Times New Roman" w:hAnsi="Times New Roman"/>
                  <w:sz w:val="24"/>
                  <w:szCs w:val="24"/>
                </w:rPr>
                <w:t xml:space="preserve"> interdisciplinarity</w:t>
              </w:r>
            </w:ins>
            <w:r w:rsidRPr="00204988">
              <w:rPr>
                <w:rFonts w:ascii="Times New Roman" w:hAnsi="Times New Roman"/>
                <w:sz w:val="24"/>
                <w:szCs w:val="24"/>
              </w:rPr>
              <w:t xml:space="preserve"> was an important early consideration in our ‘logical’ curriculum development for revalidation</w:t>
            </w:r>
            <w:ins w:id="58" w:author="Peter Mitchell" w:date="2024-11-07T01:15:00Z" w16du:dateUtc="2024-11-07T01:15:00Z">
              <w:r w:rsidR="00C00925">
                <w:rPr>
                  <w:rFonts w:ascii="Times New Roman" w:hAnsi="Times New Roman"/>
                  <w:sz w:val="24"/>
                  <w:szCs w:val="24"/>
                </w:rPr>
                <w:t xml:space="preserve"> (K6)</w:t>
              </w:r>
            </w:ins>
            <w:r w:rsidRPr="00204988">
              <w:rPr>
                <w:rFonts w:ascii="Times New Roman" w:hAnsi="Times New Roman"/>
                <w:sz w:val="24"/>
                <w:szCs w:val="24"/>
              </w:rPr>
              <w:t xml:space="preserve"> (Stefani 2009: 40, 50; QAA 2015: 7; UWTSD 2018: 5; Mackh 2018). </w:t>
            </w:r>
          </w:p>
          <w:p w14:paraId="206C6A5D" w14:textId="77777777" w:rsidR="0060222E" w:rsidRDefault="0060222E" w:rsidP="00204988">
            <w:pPr>
              <w:spacing w:line="276" w:lineRule="auto"/>
              <w:rPr>
                <w:ins w:id="59" w:author="Peter Mitchell" w:date="2024-11-08T15:40:00Z" w16du:dateUtc="2024-11-08T15:40:00Z"/>
                <w:rFonts w:ascii="Times New Roman" w:hAnsi="Times New Roman"/>
                <w:sz w:val="24"/>
                <w:szCs w:val="24"/>
              </w:rPr>
            </w:pPr>
          </w:p>
          <w:p w14:paraId="6D1993C4" w14:textId="6C39061B"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lastRenderedPageBreak/>
              <w:t xml:space="preserve">Formal internal evaluation of my courses indicates that students find my interdisciplinary approach ‘challenging and extremely enjoyable and interesting’ (K5). </w:t>
            </w:r>
            <w:del w:id="60" w:author="Peter Mitchell" w:date="2024-11-06T21:38:00Z" w16du:dateUtc="2024-11-06T21:38:00Z">
              <w:r w:rsidRPr="00204988" w:rsidDel="00E6428C">
                <w:rPr>
                  <w:rFonts w:ascii="Times New Roman" w:hAnsi="Times New Roman"/>
                  <w:sz w:val="24"/>
                  <w:szCs w:val="24"/>
                </w:rPr>
                <w:delText xml:space="preserve">A former level 7 student of ERP and BDPM, in his dissertation applied an interdisciplinary methodology to ‘a close reading of the line structure’ in ‘Prothalamion’ which led to ‘a clearer understanding of Spenser’s concern with the passage of time’ only after a careful assessment of the historical context (K5). </w:delText>
              </w:r>
            </w:del>
            <w:r w:rsidR="00405852">
              <w:rPr>
                <w:rFonts w:ascii="Times New Roman" w:hAnsi="Times New Roman"/>
                <w:sz w:val="24"/>
                <w:szCs w:val="24"/>
              </w:rPr>
              <w:t xml:space="preserve"> </w:t>
            </w:r>
            <w:r w:rsidRPr="00204988">
              <w:rPr>
                <w:rFonts w:ascii="Times New Roman" w:hAnsi="Times New Roman"/>
                <w:sz w:val="24"/>
                <w:szCs w:val="24"/>
              </w:rPr>
              <w:t>A PhD supervisee describes me as ‘enriching the literature through history’. This ‘deep and detailed subject knowledge’ is used ‘both to guide and to teach and this inspires confidence’ (A2, K1).</w:t>
            </w:r>
            <w:ins w:id="61" w:author="Peter Mitchell" w:date="2024-11-03T20:16:00Z" w16du:dateUtc="2024-11-03T20:16:00Z">
              <w:r w:rsidR="00E81022">
                <w:rPr>
                  <w:rFonts w:ascii="Times New Roman" w:hAnsi="Times New Roman"/>
                  <w:sz w:val="24"/>
                  <w:szCs w:val="24"/>
                </w:rPr>
                <w:t xml:space="preserve"> In response to earlier student feedback that my lectures were too detailed,</w:t>
              </w:r>
            </w:ins>
            <w:ins w:id="62" w:author="Peter Mitchell" w:date="2024-11-06T21:10:00Z" w16du:dateUtc="2024-11-06T21:10:00Z">
              <w:r w:rsidR="00026FF8">
                <w:rPr>
                  <w:rFonts w:ascii="Times New Roman" w:hAnsi="Times New Roman"/>
                  <w:sz w:val="24"/>
                  <w:szCs w:val="24"/>
                </w:rPr>
                <w:t xml:space="preserve"> and </w:t>
              </w:r>
            </w:ins>
            <w:ins w:id="63" w:author="Peter Mitchell" w:date="2024-11-06T21:11:00Z" w16du:dateUtc="2024-11-06T21:11:00Z">
              <w:r w:rsidR="00026FF8">
                <w:rPr>
                  <w:rFonts w:ascii="Times New Roman" w:hAnsi="Times New Roman"/>
                  <w:sz w:val="24"/>
                  <w:szCs w:val="24"/>
                </w:rPr>
                <w:t xml:space="preserve">to my own feeling of frustration when students became distracted, </w:t>
              </w:r>
            </w:ins>
            <w:ins w:id="64" w:author="Peter Mitchell" w:date="2024-11-03T20:20:00Z" w16du:dateUtc="2024-11-03T20:20:00Z">
              <w:r w:rsidR="00DC4B60">
                <w:rPr>
                  <w:rFonts w:ascii="Times New Roman" w:hAnsi="Times New Roman"/>
                  <w:sz w:val="24"/>
                  <w:szCs w:val="24"/>
                </w:rPr>
                <w:t>I</w:t>
              </w:r>
            </w:ins>
            <w:ins w:id="65" w:author="Peter Mitchell" w:date="2024-11-06T21:13:00Z" w16du:dateUtc="2024-11-06T21:13:00Z">
              <w:r w:rsidR="00026FF8">
                <w:rPr>
                  <w:rFonts w:ascii="Times New Roman" w:hAnsi="Times New Roman"/>
                  <w:sz w:val="24"/>
                  <w:szCs w:val="24"/>
                </w:rPr>
                <w:t xml:space="preserve"> consulte</w:t>
              </w:r>
            </w:ins>
            <w:ins w:id="66" w:author="Peter Mitchell" w:date="2024-11-06T21:14:00Z" w16du:dateUtc="2024-11-06T21:14:00Z">
              <w:r w:rsidR="00026FF8">
                <w:rPr>
                  <w:rFonts w:ascii="Times New Roman" w:hAnsi="Times New Roman"/>
                  <w:sz w:val="24"/>
                  <w:szCs w:val="24"/>
                </w:rPr>
                <w:t>d colleagues to make sense of my difficulty,</w:t>
              </w:r>
            </w:ins>
            <w:ins w:id="67" w:author="Peter Mitchell" w:date="2024-11-03T20:20:00Z" w16du:dateUtc="2024-11-03T20:20:00Z">
              <w:r w:rsidR="00DC4B60">
                <w:rPr>
                  <w:rFonts w:ascii="Times New Roman" w:hAnsi="Times New Roman"/>
                  <w:sz w:val="24"/>
                  <w:szCs w:val="24"/>
                </w:rPr>
                <w:t xml:space="preserve"> engaged with CPD </w:t>
              </w:r>
            </w:ins>
            <w:ins w:id="68" w:author="Peter Mitchell" w:date="2024-11-06T21:17:00Z" w16du:dateUtc="2024-11-06T21:17:00Z">
              <w:r w:rsidR="00026FF8">
                <w:rPr>
                  <w:rFonts w:ascii="Times New Roman" w:hAnsi="Times New Roman"/>
                  <w:sz w:val="24"/>
                  <w:szCs w:val="24"/>
                </w:rPr>
                <w:t>on lecturing</w:t>
              </w:r>
            </w:ins>
            <w:ins w:id="69" w:author="Peter Mitchell" w:date="2024-11-03T20:20:00Z" w16du:dateUtc="2024-11-03T20:20:00Z">
              <w:r w:rsidR="00DC4B60">
                <w:rPr>
                  <w:rFonts w:ascii="Times New Roman" w:hAnsi="Times New Roman"/>
                  <w:sz w:val="24"/>
                  <w:szCs w:val="24"/>
                </w:rPr>
                <w:t xml:space="preserve">, </w:t>
              </w:r>
            </w:ins>
            <w:ins w:id="70" w:author="Peter Mitchell" w:date="2024-11-03T20:21:00Z" w16du:dateUtc="2024-11-03T20:21:00Z">
              <w:r w:rsidR="00DC4B60">
                <w:rPr>
                  <w:rFonts w:ascii="Times New Roman" w:hAnsi="Times New Roman"/>
                  <w:sz w:val="24"/>
                  <w:szCs w:val="24"/>
                </w:rPr>
                <w:t xml:space="preserve">and according to </w:t>
              </w:r>
            </w:ins>
            <w:del w:id="71" w:author="Peter Mitchell" w:date="2024-11-03T20:21:00Z" w16du:dateUtc="2024-11-03T20:21:00Z">
              <w:r w:rsidRPr="00204988" w:rsidDel="00DC4B60">
                <w:rPr>
                  <w:rFonts w:ascii="Times New Roman" w:hAnsi="Times New Roman"/>
                  <w:sz w:val="24"/>
                  <w:szCs w:val="24"/>
                </w:rPr>
                <w:delText xml:space="preserve"> I have been described by </w:delText>
              </w:r>
            </w:del>
            <w:r w:rsidRPr="00204988">
              <w:rPr>
                <w:rFonts w:ascii="Times New Roman" w:hAnsi="Times New Roman"/>
                <w:sz w:val="24"/>
                <w:szCs w:val="24"/>
              </w:rPr>
              <w:t xml:space="preserve">students </w:t>
            </w:r>
            <w:del w:id="72" w:author="Peter Mitchell" w:date="2024-11-03T20:21:00Z" w16du:dateUtc="2024-11-03T20:21:00Z">
              <w:r w:rsidRPr="00204988" w:rsidDel="00DC4B60">
                <w:rPr>
                  <w:rFonts w:ascii="Times New Roman" w:hAnsi="Times New Roman"/>
                  <w:sz w:val="24"/>
                  <w:szCs w:val="24"/>
                </w:rPr>
                <w:delText xml:space="preserve">as </w:delText>
              </w:r>
            </w:del>
            <w:ins w:id="73" w:author="Peter Mitchell" w:date="2024-11-03T20:21:00Z" w16du:dateUtc="2024-11-03T20:21:00Z">
              <w:r w:rsidR="00DC4B60">
                <w:rPr>
                  <w:rFonts w:ascii="Times New Roman" w:hAnsi="Times New Roman"/>
                  <w:sz w:val="24"/>
                  <w:szCs w:val="24"/>
                </w:rPr>
                <w:t>became</w:t>
              </w:r>
              <w:r w:rsidR="00DC4B60" w:rsidRPr="00204988">
                <w:rPr>
                  <w:rFonts w:ascii="Times New Roman" w:hAnsi="Times New Roman"/>
                  <w:sz w:val="24"/>
                  <w:szCs w:val="24"/>
                </w:rPr>
                <w:t xml:space="preserve"> </w:t>
              </w:r>
            </w:ins>
            <w:r w:rsidRPr="00204988">
              <w:rPr>
                <w:rFonts w:ascii="Times New Roman" w:hAnsi="Times New Roman"/>
                <w:sz w:val="24"/>
                <w:szCs w:val="24"/>
              </w:rPr>
              <w:t>‘very good at condensing large amounts of information into digestible chunks’ and making ‘complex concepts understandable and interesting’ (K5</w:t>
            </w:r>
            <w:ins w:id="74" w:author="Peter Mitchell" w:date="2024-11-03T20:22:00Z" w16du:dateUtc="2024-11-03T20:22:00Z">
              <w:r w:rsidR="00DC4B60">
                <w:rPr>
                  <w:rFonts w:ascii="Times New Roman" w:hAnsi="Times New Roman"/>
                  <w:sz w:val="24"/>
                  <w:szCs w:val="24"/>
                </w:rPr>
                <w:t>, K6</w:t>
              </w:r>
            </w:ins>
            <w:r w:rsidRPr="00204988">
              <w:rPr>
                <w:rFonts w:ascii="Times New Roman" w:hAnsi="Times New Roman"/>
                <w:sz w:val="24"/>
                <w:szCs w:val="24"/>
              </w:rPr>
              <w:t>)</w:t>
            </w:r>
            <w:ins w:id="75" w:author="Peter Mitchell" w:date="2024-11-06T23:24:00Z" w16du:dateUtc="2024-11-06T23:24:00Z">
              <w:r w:rsidR="008D30D3">
                <w:rPr>
                  <w:rFonts w:ascii="Times New Roman" w:hAnsi="Times New Roman"/>
                  <w:sz w:val="24"/>
                  <w:szCs w:val="24"/>
                </w:rPr>
                <w:t xml:space="preserve"> (UWTSD 2024: 3</w:t>
              </w:r>
            </w:ins>
            <w:ins w:id="76" w:author="Peter Mitchell" w:date="2024-11-06T23:25:00Z" w16du:dateUtc="2024-11-06T23:25:00Z">
              <w:r w:rsidR="008D30D3">
                <w:rPr>
                  <w:rFonts w:ascii="Times New Roman" w:hAnsi="Times New Roman"/>
                  <w:sz w:val="24"/>
                  <w:szCs w:val="24"/>
                </w:rPr>
                <w:t>.1</w:t>
              </w:r>
            </w:ins>
            <w:ins w:id="77" w:author="Peter Mitchell" w:date="2024-11-06T23:42:00Z" w16du:dateUtc="2024-11-06T23:42:00Z">
              <w:r w:rsidR="001A6955">
                <w:rPr>
                  <w:rFonts w:ascii="Times New Roman" w:hAnsi="Times New Roman"/>
                  <w:sz w:val="24"/>
                  <w:szCs w:val="24"/>
                </w:rPr>
                <w:t>, 3.5</w:t>
              </w:r>
            </w:ins>
            <w:ins w:id="78" w:author="Peter Mitchell" w:date="2024-11-07T00:27:00Z" w16du:dateUtc="2024-11-07T00:27:00Z">
              <w:r w:rsidR="00187B70">
                <w:rPr>
                  <w:rFonts w:ascii="Times New Roman" w:hAnsi="Times New Roman"/>
                  <w:sz w:val="24"/>
                  <w:szCs w:val="24"/>
                </w:rPr>
                <w:t>, 4.11</w:t>
              </w:r>
            </w:ins>
            <w:ins w:id="79" w:author="Peter Mitchell" w:date="2024-11-06T23:25:00Z" w16du:dateUtc="2024-11-06T23:25:00Z">
              <w:r w:rsidR="008D30D3">
                <w:rPr>
                  <w:rFonts w:ascii="Times New Roman" w:hAnsi="Times New Roman"/>
                  <w:sz w:val="24"/>
                  <w:szCs w:val="24"/>
                </w:rPr>
                <w:t>)</w:t>
              </w:r>
            </w:ins>
            <w:r w:rsidRPr="00204988">
              <w:rPr>
                <w:rFonts w:ascii="Times New Roman" w:hAnsi="Times New Roman"/>
                <w:sz w:val="24"/>
                <w:szCs w:val="24"/>
              </w:rPr>
              <w:t>. Paradoxically, however, the development of interdisciplinary inquiry within my teaching has fostered a less overtly authoritative teaching style, one in which lectures are less formal and more interactive, eliciting responses from students to questions (K2). This</w:t>
            </w:r>
            <w:ins w:id="80" w:author="Peter Mitchell" w:date="2024-11-06T22:48:00Z" w16du:dateUtc="2024-11-06T22:48:00Z">
              <w:r w:rsidR="00BE79B5">
                <w:rPr>
                  <w:rFonts w:ascii="Times New Roman" w:hAnsi="Times New Roman"/>
                  <w:sz w:val="24"/>
                  <w:szCs w:val="24"/>
                </w:rPr>
                <w:t xml:space="preserve"> is also a response to student feedback</w:t>
              </w:r>
            </w:ins>
            <w:ins w:id="81" w:author="Peter Mitchell" w:date="2024-11-06T22:49:00Z" w16du:dateUtc="2024-11-06T22:49:00Z">
              <w:r w:rsidR="00BE79B5">
                <w:rPr>
                  <w:rFonts w:ascii="Times New Roman" w:hAnsi="Times New Roman"/>
                  <w:sz w:val="24"/>
                  <w:szCs w:val="24"/>
                </w:rPr>
                <w:t xml:space="preserve"> asking for more opportunities for student participation, and it</w:t>
              </w:r>
            </w:ins>
            <w:r w:rsidRPr="00204988">
              <w:rPr>
                <w:rFonts w:ascii="Times New Roman" w:hAnsi="Times New Roman"/>
                <w:sz w:val="24"/>
                <w:szCs w:val="24"/>
              </w:rPr>
              <w:t xml:space="preserve"> fits with teaching literature, which is itself dialogic</w:t>
            </w:r>
            <w:ins w:id="82" w:author="Peter Mitchell" w:date="2024-11-06T22:50:00Z" w16du:dateUtc="2024-11-06T22:50:00Z">
              <w:r w:rsidR="000D4B51">
                <w:rPr>
                  <w:rFonts w:ascii="Times New Roman" w:hAnsi="Times New Roman"/>
                  <w:sz w:val="24"/>
                  <w:szCs w:val="24"/>
                </w:rPr>
                <w:t xml:space="preserve"> (</w:t>
              </w:r>
            </w:ins>
            <w:ins w:id="83" w:author="Peter Mitchell" w:date="2024-11-08T15:44:00Z" w16du:dateUtc="2024-11-08T15:44:00Z">
              <w:r w:rsidR="00405852">
                <w:rPr>
                  <w:rFonts w:ascii="Times New Roman" w:hAnsi="Times New Roman"/>
                  <w:sz w:val="24"/>
                  <w:szCs w:val="24"/>
                </w:rPr>
                <w:t xml:space="preserve">K2, </w:t>
              </w:r>
            </w:ins>
            <w:ins w:id="84" w:author="Peter Mitchell" w:date="2024-11-06T22:50:00Z" w16du:dateUtc="2024-11-06T22:50:00Z">
              <w:r w:rsidR="000D4B51">
                <w:rPr>
                  <w:rFonts w:ascii="Times New Roman" w:hAnsi="Times New Roman"/>
                  <w:sz w:val="24"/>
                  <w:szCs w:val="24"/>
                </w:rPr>
                <w:t>K5)</w:t>
              </w:r>
            </w:ins>
            <w:r w:rsidRPr="00204988">
              <w:rPr>
                <w:rFonts w:ascii="Times New Roman" w:hAnsi="Times New Roman"/>
                <w:sz w:val="24"/>
                <w:szCs w:val="24"/>
              </w:rPr>
              <w:t xml:space="preserve"> (Kolb 1984: 37</w:t>
            </w:r>
            <w:ins w:id="85" w:author="Peter Mitchell" w:date="2024-11-06T23:25:00Z" w16du:dateUtc="2024-11-06T23:25:00Z">
              <w:r w:rsidR="008D30D3">
                <w:rPr>
                  <w:rFonts w:ascii="Times New Roman" w:hAnsi="Times New Roman"/>
                  <w:sz w:val="24"/>
                  <w:szCs w:val="24"/>
                </w:rPr>
                <w:t>; UWTSD 2024: 3.3</w:t>
              </w:r>
            </w:ins>
            <w:ins w:id="86" w:author="Peter Mitchell" w:date="2024-11-07T00:27:00Z" w16du:dateUtc="2024-11-07T00:27:00Z">
              <w:r w:rsidR="00187B70">
                <w:rPr>
                  <w:rFonts w:ascii="Times New Roman" w:hAnsi="Times New Roman"/>
                  <w:sz w:val="24"/>
                  <w:szCs w:val="24"/>
                </w:rPr>
                <w:t>, 4.11</w:t>
              </w:r>
            </w:ins>
            <w:ins w:id="87" w:author="Peter Mitchell" w:date="2024-11-07T00:39:00Z" w16du:dateUtc="2024-11-07T00:39:00Z">
              <w:r w:rsidR="00A775B4">
                <w:rPr>
                  <w:rFonts w:ascii="Times New Roman" w:hAnsi="Times New Roman"/>
                  <w:sz w:val="24"/>
                  <w:szCs w:val="24"/>
                </w:rPr>
                <w:t>, 5.8(7)</w:t>
              </w:r>
            </w:ins>
            <w:r w:rsidRPr="00204988">
              <w:rPr>
                <w:rFonts w:ascii="Times New Roman" w:hAnsi="Times New Roman"/>
                <w:sz w:val="24"/>
                <w:szCs w:val="24"/>
              </w:rPr>
              <w:t xml:space="preserve">). According to academic peer observers, I make the best use of student responses and cultivate a relaxed, yet intense, learning environment, in which students have time to reflect (A4, K5) (Gibbs 1992; Tishman et al. 1993: 151). It is important in this approach to be reflective-in-action, capable of changing tack, and knowing when and how to respond (Brockbank &amp; McGill 2003). </w:t>
            </w:r>
          </w:p>
          <w:p w14:paraId="0946A883" w14:textId="77777777" w:rsidR="00204988" w:rsidRPr="00204988" w:rsidRDefault="00204988" w:rsidP="00204988">
            <w:pPr>
              <w:spacing w:line="276" w:lineRule="auto"/>
              <w:rPr>
                <w:rFonts w:ascii="Times New Roman" w:hAnsi="Times New Roman"/>
                <w:sz w:val="24"/>
                <w:szCs w:val="24"/>
              </w:rPr>
            </w:pPr>
          </w:p>
          <w:p w14:paraId="76BB690D" w14:textId="7E0F3006"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Qualitative evidence of the impact of </w:t>
            </w:r>
            <w:del w:id="88" w:author="Peter Mitchell" w:date="2024-11-06T23:34:00Z" w16du:dateUtc="2024-11-06T23:34:00Z">
              <w:r w:rsidRPr="00204988" w:rsidDel="00D22B16">
                <w:rPr>
                  <w:rFonts w:ascii="Times New Roman" w:hAnsi="Times New Roman"/>
                  <w:sz w:val="24"/>
                  <w:szCs w:val="24"/>
                </w:rPr>
                <w:delText xml:space="preserve">this </w:delText>
              </w:r>
            </w:del>
            <w:ins w:id="89" w:author="Peter Mitchell" w:date="2024-11-06T23:34:00Z" w16du:dateUtc="2024-11-06T23:34:00Z">
              <w:r w:rsidR="00D22B16">
                <w:rPr>
                  <w:rFonts w:ascii="Times New Roman" w:hAnsi="Times New Roman"/>
                  <w:sz w:val="24"/>
                  <w:szCs w:val="24"/>
                </w:rPr>
                <w:t>these steps to enhance the learning of</w:t>
              </w:r>
              <w:r w:rsidR="00D22B16" w:rsidRPr="00204988">
                <w:rPr>
                  <w:rFonts w:ascii="Times New Roman" w:hAnsi="Times New Roman"/>
                  <w:sz w:val="24"/>
                  <w:szCs w:val="24"/>
                </w:rPr>
                <w:t xml:space="preserve"> </w:t>
              </w:r>
            </w:ins>
            <w:del w:id="90" w:author="Peter Mitchell" w:date="2024-11-06T23:34:00Z" w16du:dateUtc="2024-11-06T23:34:00Z">
              <w:r w:rsidRPr="00204988" w:rsidDel="00D22B16">
                <w:rPr>
                  <w:rFonts w:ascii="Times New Roman" w:hAnsi="Times New Roman"/>
                  <w:sz w:val="24"/>
                  <w:szCs w:val="24"/>
                </w:rPr>
                <w:delText xml:space="preserve">on </w:delText>
              </w:r>
            </w:del>
            <w:r w:rsidRPr="00204988">
              <w:rPr>
                <w:rFonts w:ascii="Times New Roman" w:hAnsi="Times New Roman"/>
                <w:sz w:val="24"/>
                <w:szCs w:val="24"/>
              </w:rPr>
              <w:t>students is in their feedback</w:t>
            </w:r>
            <w:ins w:id="91" w:author="Peter Mitchell" w:date="2024-11-06T23:39:00Z" w16du:dateUtc="2024-11-06T23:39:00Z">
              <w:r w:rsidR="001A6955">
                <w:rPr>
                  <w:rFonts w:ascii="Times New Roman" w:hAnsi="Times New Roman"/>
                  <w:sz w:val="24"/>
                  <w:szCs w:val="24"/>
                </w:rPr>
                <w:t xml:space="preserve"> (</w:t>
              </w:r>
            </w:ins>
            <w:ins w:id="92" w:author="Peter Mitchell" w:date="2024-11-07T01:16:00Z" w16du:dateUtc="2024-11-07T01:16:00Z">
              <w:r w:rsidR="00C00925">
                <w:rPr>
                  <w:rFonts w:ascii="Times New Roman" w:hAnsi="Times New Roman"/>
                  <w:sz w:val="24"/>
                  <w:szCs w:val="24"/>
                </w:rPr>
                <w:t xml:space="preserve">K5, </w:t>
              </w:r>
            </w:ins>
            <w:ins w:id="93" w:author="Peter Mitchell" w:date="2024-11-06T23:39:00Z" w16du:dateUtc="2024-11-06T23:39:00Z">
              <w:r w:rsidR="001A6955">
                <w:rPr>
                  <w:rFonts w:ascii="Times New Roman" w:hAnsi="Times New Roman"/>
                  <w:sz w:val="24"/>
                  <w:szCs w:val="24"/>
                </w:rPr>
                <w:t>K6)</w:t>
              </w:r>
            </w:ins>
            <w:ins w:id="94" w:author="Peter Mitchell" w:date="2024-11-06T23:34:00Z" w16du:dateUtc="2024-11-06T23:34:00Z">
              <w:r w:rsidR="00D22B16">
                <w:rPr>
                  <w:rFonts w:ascii="Times New Roman" w:hAnsi="Times New Roman"/>
                  <w:sz w:val="24"/>
                  <w:szCs w:val="24"/>
                </w:rPr>
                <w:t xml:space="preserve"> (UWTSD 2024: 3.1)</w:t>
              </w:r>
            </w:ins>
            <w:r w:rsidRPr="00204988">
              <w:rPr>
                <w:rFonts w:ascii="Times New Roman" w:hAnsi="Times New Roman"/>
                <w:sz w:val="24"/>
                <w:szCs w:val="24"/>
              </w:rPr>
              <w:t xml:space="preserve">. One writes: ‘Dr Mitchell approaches teaching quietly and calmly and is known to get on the level of his students; rather than traditional lecturing, Dr Mitchell sits amongst his class and reads alongside them, offering guidance and assistance when needed.’ This </w:t>
            </w:r>
            <w:del w:id="95" w:author="Peter Mitchell" w:date="2024-11-08T15:46:00Z" w16du:dateUtc="2024-11-08T15:46:00Z">
              <w:r w:rsidRPr="00204988" w:rsidDel="00405852">
                <w:rPr>
                  <w:rFonts w:ascii="Times New Roman" w:hAnsi="Times New Roman"/>
                  <w:sz w:val="24"/>
                  <w:szCs w:val="24"/>
                </w:rPr>
                <w:delText xml:space="preserve">student ‘personally attest[s] to benefiting from this teaching style, which </w:delText>
              </w:r>
            </w:del>
            <w:ins w:id="96" w:author="Peter Mitchell" w:date="2024-11-08T15:46:00Z" w16du:dateUtc="2024-11-08T15:46:00Z">
              <w:r w:rsidR="00405852">
                <w:rPr>
                  <w:rFonts w:ascii="Times New Roman" w:hAnsi="Times New Roman"/>
                  <w:sz w:val="24"/>
                  <w:szCs w:val="24"/>
                </w:rPr>
                <w:t>‘</w:t>
              </w:r>
            </w:ins>
            <w:r w:rsidRPr="00204988">
              <w:rPr>
                <w:rFonts w:ascii="Times New Roman" w:hAnsi="Times New Roman"/>
                <w:sz w:val="24"/>
                <w:szCs w:val="24"/>
              </w:rPr>
              <w:t>allows the student to ask more questions and delve deeper into the lecture material’ (K2, K5) (Donovan, et al. 2009: 15; Mackh 2018; Pedrosa-de-Jesus et al. 2019). Less confident students and those whose English is not so proficient more readily engage, which contributes to retention (K3, V4). I am described as providing a ‘calming presence’ and students remark on ‘the polite care and interest [I show] in each student’, the ‘reassurance and guidance in every area’ (V1).</w:t>
            </w:r>
          </w:p>
          <w:p w14:paraId="0EBA1229" w14:textId="77777777" w:rsidR="00204988" w:rsidRPr="00204988" w:rsidRDefault="00204988" w:rsidP="00204988">
            <w:pPr>
              <w:spacing w:line="276" w:lineRule="auto"/>
              <w:rPr>
                <w:rFonts w:ascii="Times New Roman" w:hAnsi="Times New Roman"/>
                <w:sz w:val="24"/>
                <w:szCs w:val="24"/>
              </w:rPr>
            </w:pPr>
          </w:p>
          <w:p w14:paraId="13575AE1" w14:textId="1D1A68BE"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Where appropriate, I provide additional individual or small group tuition for international students who </w:t>
            </w:r>
            <w:del w:id="97" w:author="Peter Mitchell" w:date="2024-11-08T15:54:00Z" w16du:dateUtc="2024-11-08T15:54:00Z">
              <w:r w:rsidRPr="00204988" w:rsidDel="009E39EF">
                <w:rPr>
                  <w:rFonts w:ascii="Times New Roman" w:hAnsi="Times New Roman"/>
                  <w:sz w:val="24"/>
                  <w:szCs w:val="24"/>
                </w:rPr>
                <w:delText xml:space="preserve">did not experience a UK school curriculum or who </w:delText>
              </w:r>
            </w:del>
            <w:r w:rsidRPr="00204988">
              <w:rPr>
                <w:rFonts w:ascii="Times New Roman" w:hAnsi="Times New Roman"/>
                <w:sz w:val="24"/>
                <w:szCs w:val="24"/>
              </w:rPr>
              <w:t>seek to adjust to the expectations of HE in the UK (V1)</w:t>
            </w:r>
            <w:ins w:id="98" w:author="Peter Mitchell" w:date="2024-11-07T00:33:00Z" w16du:dateUtc="2024-11-07T00:33:00Z">
              <w:r w:rsidR="007D2B3D">
                <w:rPr>
                  <w:rFonts w:ascii="Times New Roman" w:hAnsi="Times New Roman"/>
                  <w:sz w:val="24"/>
                  <w:szCs w:val="24"/>
                </w:rPr>
                <w:t xml:space="preserve"> (UWTSD 2024: 5.4)</w:t>
              </w:r>
            </w:ins>
            <w:r w:rsidRPr="00204988">
              <w:rPr>
                <w:rFonts w:ascii="Times New Roman" w:hAnsi="Times New Roman"/>
                <w:sz w:val="24"/>
                <w:szCs w:val="24"/>
              </w:rPr>
              <w:t>. I have flexibly modified arrangements and modes of teaching to promote participation and equality of opportunity for students, for example, in other time zones or with caring responsibilities (V2). A PhD supervisee observes that ‘one feels completely supported’ intellectually, and that I am ‘very emotionally constructive’ (Gibbs 1988: 19; Stefani 2009: 48). She describes me as ‘an excellent listener’ who ‘knows exactly when and how to be more instructive’ (K3, V1).</w:t>
            </w:r>
            <w:ins w:id="99" w:author="Peter Mitchell" w:date="2024-11-06T21:49:00Z" w16du:dateUtc="2024-11-06T21:49:00Z">
              <w:r w:rsidR="00795845">
                <w:rPr>
                  <w:rFonts w:ascii="Times New Roman" w:hAnsi="Times New Roman"/>
                  <w:sz w:val="24"/>
                  <w:szCs w:val="24"/>
                </w:rPr>
                <w:t xml:space="preserve"> </w:t>
              </w:r>
            </w:ins>
            <w:ins w:id="100" w:author="Peter Mitchell" w:date="2024-11-05T19:21:00Z" w16du:dateUtc="2024-11-05T19:21:00Z">
              <w:r w:rsidR="00D3154E">
                <w:rPr>
                  <w:rFonts w:ascii="Times New Roman" w:hAnsi="Times New Roman"/>
                  <w:sz w:val="24"/>
                  <w:szCs w:val="24"/>
                </w:rPr>
                <w:t>In the university where she is employed, this supervisee has re</w:t>
              </w:r>
            </w:ins>
            <w:ins w:id="101" w:author="Peter Mitchell" w:date="2024-11-05T19:22:00Z" w16du:dateUtc="2024-11-05T19:22:00Z">
              <w:r w:rsidR="00D3154E">
                <w:rPr>
                  <w:rFonts w:ascii="Times New Roman" w:hAnsi="Times New Roman"/>
                  <w:sz w:val="24"/>
                  <w:szCs w:val="24"/>
                </w:rPr>
                <w:t>cently begun supervising student research</w:t>
              </w:r>
            </w:ins>
            <w:ins w:id="102" w:author="Peter Mitchell" w:date="2024-11-05T19:26:00Z" w16du:dateUtc="2024-11-05T19:26:00Z">
              <w:r w:rsidR="00D3154E">
                <w:rPr>
                  <w:rFonts w:ascii="Times New Roman" w:hAnsi="Times New Roman"/>
                  <w:sz w:val="24"/>
                  <w:szCs w:val="24"/>
                </w:rPr>
                <w:t xml:space="preserve">, so </w:t>
              </w:r>
            </w:ins>
            <w:ins w:id="103" w:author="Peter Mitchell" w:date="2024-11-08T15:58:00Z" w16du:dateUtc="2024-11-08T15:58:00Z">
              <w:r w:rsidR="009E39EF">
                <w:rPr>
                  <w:rFonts w:ascii="Times New Roman" w:hAnsi="Times New Roman"/>
                  <w:sz w:val="24"/>
                  <w:szCs w:val="24"/>
                </w:rPr>
                <w:t>as</w:t>
              </w:r>
            </w:ins>
            <w:ins w:id="104" w:author="Peter Mitchell" w:date="2024-11-05T19:26:00Z" w16du:dateUtc="2024-11-05T19:26:00Z">
              <w:r w:rsidR="00D3154E">
                <w:rPr>
                  <w:rFonts w:ascii="Times New Roman" w:hAnsi="Times New Roman"/>
                  <w:sz w:val="24"/>
                  <w:szCs w:val="24"/>
                </w:rPr>
                <w:t xml:space="preserve"> is </w:t>
              </w:r>
            </w:ins>
            <w:ins w:id="105" w:author="Peter Mitchell" w:date="2024-11-08T15:58:00Z" w16du:dateUtc="2024-11-08T15:58:00Z">
              <w:r w:rsidR="009E39EF">
                <w:rPr>
                  <w:rFonts w:ascii="Times New Roman" w:hAnsi="Times New Roman"/>
                  <w:sz w:val="24"/>
                  <w:szCs w:val="24"/>
                </w:rPr>
                <w:t>characteristic</w:t>
              </w:r>
            </w:ins>
            <w:ins w:id="106" w:author="Peter Mitchell" w:date="2024-11-05T19:26:00Z" w16du:dateUtc="2024-11-05T19:26:00Z">
              <w:r w:rsidR="00D3154E">
                <w:rPr>
                  <w:rFonts w:ascii="Times New Roman" w:hAnsi="Times New Roman"/>
                  <w:sz w:val="24"/>
                  <w:szCs w:val="24"/>
                </w:rPr>
                <w:t xml:space="preserve"> of my practice, I </w:t>
              </w:r>
            </w:ins>
            <w:ins w:id="107" w:author="Peter Mitchell" w:date="2024-11-08T14:26:00Z" w16du:dateUtc="2024-11-08T14:26:00Z">
              <w:r w:rsidR="000E3785">
                <w:rPr>
                  <w:rFonts w:ascii="Times New Roman" w:hAnsi="Times New Roman"/>
                  <w:sz w:val="24"/>
                  <w:szCs w:val="24"/>
                </w:rPr>
                <w:t xml:space="preserve">am </w:t>
              </w:r>
            </w:ins>
            <w:ins w:id="108" w:author="Peter Mitchell" w:date="2024-11-08T16:09:00Z" w16du:dateUtc="2024-11-08T16:09:00Z">
              <w:r w:rsidR="00193506">
                <w:rPr>
                  <w:rFonts w:ascii="Times New Roman" w:hAnsi="Times New Roman"/>
                  <w:sz w:val="24"/>
                  <w:szCs w:val="24"/>
                </w:rPr>
                <w:t>mentoring</w:t>
              </w:r>
            </w:ins>
            <w:ins w:id="109" w:author="Peter Mitchell" w:date="2024-11-05T19:26:00Z" w16du:dateUtc="2024-11-05T19:26:00Z">
              <w:r w:rsidR="00D3154E">
                <w:rPr>
                  <w:rFonts w:ascii="Times New Roman" w:hAnsi="Times New Roman"/>
                  <w:sz w:val="24"/>
                  <w:szCs w:val="24"/>
                </w:rPr>
                <w:t xml:space="preserve"> her</w:t>
              </w:r>
            </w:ins>
            <w:ins w:id="110" w:author="Peter Mitchell" w:date="2024-11-05T19:42:00Z" w16du:dateUtc="2024-11-05T19:42:00Z">
              <w:r w:rsidR="00DF4E80">
                <w:rPr>
                  <w:rFonts w:ascii="Times New Roman" w:hAnsi="Times New Roman"/>
                  <w:sz w:val="24"/>
                  <w:szCs w:val="24"/>
                </w:rPr>
                <w:t xml:space="preserve"> as a colleague</w:t>
              </w:r>
            </w:ins>
            <w:ins w:id="111" w:author="Peter Mitchell" w:date="2024-11-08T16:10:00Z" w16du:dateUtc="2024-11-08T16:10:00Z">
              <w:r w:rsidR="00193506">
                <w:rPr>
                  <w:rFonts w:ascii="Times New Roman" w:hAnsi="Times New Roman"/>
                  <w:sz w:val="24"/>
                  <w:szCs w:val="24"/>
                </w:rPr>
                <w:t xml:space="preserve"> and advising her</w:t>
              </w:r>
            </w:ins>
            <w:ins w:id="112" w:author="Peter Mitchell" w:date="2024-11-05T19:26:00Z" w16du:dateUtc="2024-11-05T19:26:00Z">
              <w:r w:rsidR="00D3154E">
                <w:rPr>
                  <w:rFonts w:ascii="Times New Roman" w:hAnsi="Times New Roman"/>
                  <w:sz w:val="24"/>
                  <w:szCs w:val="24"/>
                </w:rPr>
                <w:t xml:space="preserve"> on </w:t>
              </w:r>
            </w:ins>
            <w:ins w:id="113" w:author="Peter Mitchell" w:date="2024-11-05T19:27:00Z" w16du:dateUtc="2024-11-05T19:27:00Z">
              <w:r w:rsidR="00D3154E">
                <w:rPr>
                  <w:rFonts w:ascii="Times New Roman" w:hAnsi="Times New Roman"/>
                  <w:sz w:val="24"/>
                  <w:szCs w:val="24"/>
                </w:rPr>
                <w:t>us</w:t>
              </w:r>
            </w:ins>
            <w:ins w:id="114" w:author="Peter Mitchell" w:date="2024-11-05T19:28:00Z" w16du:dateUtc="2024-11-05T19:28:00Z">
              <w:r w:rsidR="00D3154E">
                <w:rPr>
                  <w:rFonts w:ascii="Times New Roman" w:hAnsi="Times New Roman"/>
                  <w:sz w:val="24"/>
                  <w:szCs w:val="24"/>
                </w:rPr>
                <w:t>ing</w:t>
              </w:r>
            </w:ins>
            <w:ins w:id="115" w:author="Peter Mitchell" w:date="2024-11-05T19:27:00Z" w16du:dateUtc="2024-11-05T19:27:00Z">
              <w:r w:rsidR="00D3154E">
                <w:rPr>
                  <w:rFonts w:ascii="Times New Roman" w:hAnsi="Times New Roman"/>
                  <w:sz w:val="24"/>
                  <w:szCs w:val="24"/>
                </w:rPr>
                <w:t xml:space="preserve"> a range of questioning techniques</w:t>
              </w:r>
            </w:ins>
            <w:ins w:id="116" w:author="Peter Mitchell" w:date="2024-11-05T19:43:00Z" w16du:dateUtc="2024-11-05T19:43:00Z">
              <w:r w:rsidR="00DF4E80">
                <w:rPr>
                  <w:rFonts w:ascii="Times New Roman" w:hAnsi="Times New Roman"/>
                  <w:sz w:val="24"/>
                  <w:szCs w:val="24"/>
                </w:rPr>
                <w:t xml:space="preserve"> as a supervisor</w:t>
              </w:r>
            </w:ins>
            <w:ins w:id="117" w:author="Peter Mitchell" w:date="2024-11-05T19:28:00Z" w16du:dateUtc="2024-11-05T19:28:00Z">
              <w:r w:rsidR="00D3154E">
                <w:rPr>
                  <w:rFonts w:ascii="Times New Roman" w:hAnsi="Times New Roman"/>
                  <w:sz w:val="24"/>
                  <w:szCs w:val="24"/>
                </w:rPr>
                <w:t xml:space="preserve"> and respond</w:t>
              </w:r>
            </w:ins>
            <w:ins w:id="118" w:author="Peter Mitchell" w:date="2024-11-05T19:29:00Z" w16du:dateUtc="2024-11-05T19:29:00Z">
              <w:r w:rsidR="00D3154E">
                <w:rPr>
                  <w:rFonts w:ascii="Times New Roman" w:hAnsi="Times New Roman"/>
                  <w:sz w:val="24"/>
                  <w:szCs w:val="24"/>
                </w:rPr>
                <w:t>ing</w:t>
              </w:r>
            </w:ins>
            <w:ins w:id="119" w:author="Peter Mitchell" w:date="2024-11-06T21:41:00Z" w16du:dateUtc="2024-11-06T21:41:00Z">
              <w:r w:rsidR="00E6428C">
                <w:rPr>
                  <w:rFonts w:ascii="Times New Roman" w:hAnsi="Times New Roman"/>
                  <w:sz w:val="24"/>
                  <w:szCs w:val="24"/>
                </w:rPr>
                <w:t xml:space="preserve"> to students</w:t>
              </w:r>
            </w:ins>
            <w:ins w:id="120" w:author="Peter Mitchell" w:date="2024-11-05T19:28:00Z" w16du:dateUtc="2024-11-05T19:28:00Z">
              <w:r w:rsidR="00D3154E">
                <w:rPr>
                  <w:rFonts w:ascii="Times New Roman" w:hAnsi="Times New Roman"/>
                  <w:sz w:val="24"/>
                  <w:szCs w:val="24"/>
                </w:rPr>
                <w:t xml:space="preserve"> with structure, clarity, and empathy</w:t>
              </w:r>
            </w:ins>
            <w:ins w:id="121" w:author="Peter Mitchell" w:date="2024-11-05T19:29:00Z" w16du:dateUtc="2024-11-05T19:29:00Z">
              <w:r w:rsidR="00D3154E">
                <w:rPr>
                  <w:rFonts w:ascii="Times New Roman" w:hAnsi="Times New Roman"/>
                  <w:sz w:val="24"/>
                  <w:szCs w:val="24"/>
                </w:rPr>
                <w:t xml:space="preserve">; </w:t>
              </w:r>
            </w:ins>
            <w:ins w:id="122" w:author="Peter Mitchell" w:date="2024-11-05T19:32:00Z" w16du:dateUtc="2024-11-05T19:32:00Z">
              <w:r w:rsidR="00BC1565">
                <w:rPr>
                  <w:rFonts w:ascii="Times New Roman" w:hAnsi="Times New Roman"/>
                  <w:sz w:val="24"/>
                  <w:szCs w:val="24"/>
                </w:rPr>
                <w:t>empowering student</w:t>
              </w:r>
            </w:ins>
            <w:ins w:id="123" w:author="Peter Mitchell" w:date="2024-11-06T21:41:00Z" w16du:dateUtc="2024-11-06T21:41:00Z">
              <w:r w:rsidR="00E6428C">
                <w:rPr>
                  <w:rFonts w:ascii="Times New Roman" w:hAnsi="Times New Roman"/>
                  <w:sz w:val="24"/>
                  <w:szCs w:val="24"/>
                </w:rPr>
                <w:t>s</w:t>
              </w:r>
            </w:ins>
            <w:ins w:id="124" w:author="Peter Mitchell" w:date="2024-11-05T19:32:00Z" w16du:dateUtc="2024-11-05T19:32:00Z">
              <w:r w:rsidR="00BC1565">
                <w:rPr>
                  <w:rFonts w:ascii="Times New Roman" w:hAnsi="Times New Roman"/>
                  <w:sz w:val="24"/>
                  <w:szCs w:val="24"/>
                </w:rPr>
                <w:t xml:space="preserve"> </w:t>
              </w:r>
            </w:ins>
            <w:ins w:id="125" w:author="Peter Mitchell" w:date="2024-11-05T19:33:00Z" w16du:dateUtc="2024-11-05T19:33:00Z">
              <w:r w:rsidR="00BC1565">
                <w:rPr>
                  <w:rFonts w:ascii="Times New Roman" w:hAnsi="Times New Roman"/>
                  <w:sz w:val="24"/>
                  <w:szCs w:val="24"/>
                </w:rPr>
                <w:t>while having an eye to the overall aims and end product</w:t>
              </w:r>
            </w:ins>
            <w:ins w:id="126" w:author="Peter Mitchell" w:date="2024-11-05T19:43:00Z" w16du:dateUtc="2024-11-05T19:43:00Z">
              <w:r w:rsidR="00DF4E80">
                <w:rPr>
                  <w:rFonts w:ascii="Times New Roman" w:hAnsi="Times New Roman"/>
                  <w:sz w:val="24"/>
                  <w:szCs w:val="24"/>
                </w:rPr>
                <w:t xml:space="preserve"> of the research</w:t>
              </w:r>
            </w:ins>
            <w:ins w:id="127" w:author="Peter Mitchell" w:date="2024-11-05T19:34:00Z" w16du:dateUtc="2024-11-05T19:34:00Z">
              <w:r w:rsidR="00BC1565">
                <w:rPr>
                  <w:rFonts w:ascii="Times New Roman" w:hAnsi="Times New Roman"/>
                  <w:sz w:val="24"/>
                  <w:szCs w:val="24"/>
                </w:rPr>
                <w:t xml:space="preserve"> </w:t>
              </w:r>
            </w:ins>
            <w:ins w:id="128" w:author="Peter Mitchell" w:date="2024-11-05T19:35:00Z" w16du:dateUtc="2024-11-05T19:35:00Z">
              <w:r w:rsidR="00BC1565">
                <w:rPr>
                  <w:rFonts w:ascii="Times New Roman" w:hAnsi="Times New Roman"/>
                  <w:sz w:val="24"/>
                  <w:szCs w:val="24"/>
                </w:rPr>
                <w:t>(</w:t>
              </w:r>
            </w:ins>
            <w:ins w:id="129" w:author="Peter Mitchell" w:date="2024-11-05T19:38:00Z" w16du:dateUtc="2024-11-05T19:38:00Z">
              <w:r w:rsidR="00BC1565">
                <w:rPr>
                  <w:rFonts w:ascii="Times New Roman" w:hAnsi="Times New Roman"/>
                  <w:sz w:val="24"/>
                  <w:szCs w:val="24"/>
                </w:rPr>
                <w:t>V3, K2</w:t>
              </w:r>
            </w:ins>
            <w:ins w:id="130" w:author="Peter Mitchell" w:date="2024-11-05T19:39:00Z" w16du:dateUtc="2024-11-05T19:39:00Z">
              <w:r w:rsidR="00BC1565">
                <w:rPr>
                  <w:rFonts w:ascii="Times New Roman" w:hAnsi="Times New Roman"/>
                  <w:sz w:val="24"/>
                  <w:szCs w:val="24"/>
                </w:rPr>
                <w:t>, K3)</w:t>
              </w:r>
            </w:ins>
            <w:ins w:id="131" w:author="Peter Mitchell" w:date="2024-11-05T19:34:00Z" w16du:dateUtc="2024-11-05T19:34:00Z">
              <w:r w:rsidR="00BC1565">
                <w:rPr>
                  <w:rFonts w:ascii="Times New Roman" w:hAnsi="Times New Roman"/>
                  <w:sz w:val="24"/>
                  <w:szCs w:val="24"/>
                </w:rPr>
                <w:t>.</w:t>
              </w:r>
            </w:ins>
            <w:ins w:id="132" w:author="Peter Mitchell" w:date="2024-11-05T19:29:00Z" w16du:dateUtc="2024-11-05T19:29:00Z">
              <w:r w:rsidR="00D3154E">
                <w:rPr>
                  <w:rFonts w:ascii="Times New Roman" w:hAnsi="Times New Roman"/>
                  <w:sz w:val="24"/>
                  <w:szCs w:val="24"/>
                </w:rPr>
                <w:t xml:space="preserve"> </w:t>
              </w:r>
            </w:ins>
          </w:p>
          <w:p w14:paraId="1946351E" w14:textId="77777777" w:rsidR="00204988" w:rsidRPr="00204988" w:rsidRDefault="00204988" w:rsidP="00204988">
            <w:pPr>
              <w:spacing w:line="276" w:lineRule="auto"/>
              <w:rPr>
                <w:rFonts w:ascii="Times New Roman" w:hAnsi="Times New Roman"/>
                <w:sz w:val="24"/>
                <w:szCs w:val="24"/>
              </w:rPr>
            </w:pPr>
          </w:p>
          <w:p w14:paraId="35708F66" w14:textId="4366B671"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lastRenderedPageBreak/>
              <w:t xml:space="preserve">The revalidation of the English curriculum spurred a raft of action research teaching interventions and experiential learning cycles (A5, K6) (Kolb 1984; Gibbs 1988: 15; Brockbank &amp; McGill 2003). A method of </w:t>
            </w:r>
            <w:del w:id="133" w:author="Peter Mitchell" w:date="2024-11-08T16:04:00Z" w16du:dateUtc="2024-11-08T16:04:00Z">
              <w:r w:rsidRPr="00204988" w:rsidDel="009E39EF">
                <w:rPr>
                  <w:rFonts w:ascii="Times New Roman" w:hAnsi="Times New Roman"/>
                  <w:sz w:val="24"/>
                  <w:szCs w:val="24"/>
                </w:rPr>
                <w:delText xml:space="preserve">seeking </w:delText>
              </w:r>
            </w:del>
            <w:ins w:id="134" w:author="Peter Mitchell" w:date="2024-11-08T16:04:00Z" w16du:dateUtc="2024-11-08T16:04:00Z">
              <w:r w:rsidR="009E39EF">
                <w:rPr>
                  <w:rFonts w:ascii="Times New Roman" w:hAnsi="Times New Roman"/>
                  <w:sz w:val="24"/>
                  <w:szCs w:val="24"/>
                </w:rPr>
                <w:t>teaching</w:t>
              </w:r>
              <w:r w:rsidR="009E39EF" w:rsidRPr="00204988">
                <w:rPr>
                  <w:rFonts w:ascii="Times New Roman" w:hAnsi="Times New Roman"/>
                  <w:sz w:val="24"/>
                  <w:szCs w:val="24"/>
                </w:rPr>
                <w:t xml:space="preserve"> </w:t>
              </w:r>
            </w:ins>
            <w:r w:rsidRPr="00204988">
              <w:rPr>
                <w:rFonts w:ascii="Times New Roman" w:hAnsi="Times New Roman"/>
                <w:sz w:val="24"/>
                <w:szCs w:val="24"/>
              </w:rPr>
              <w:t xml:space="preserve">to achieve depth of learning that I shared with colleagues through presentations </w:t>
            </w:r>
            <w:del w:id="135" w:author="Peter Mitchell" w:date="2024-11-08T14:26:00Z" w16du:dateUtc="2024-11-08T14:26:00Z">
              <w:r w:rsidRPr="00204988" w:rsidDel="000E3785">
                <w:rPr>
                  <w:rFonts w:ascii="Times New Roman" w:hAnsi="Times New Roman"/>
                  <w:sz w:val="24"/>
                  <w:szCs w:val="24"/>
                </w:rPr>
                <w:delText xml:space="preserve">prior to revalidation </w:delText>
              </w:r>
            </w:del>
            <w:r w:rsidRPr="00204988">
              <w:rPr>
                <w:rFonts w:ascii="Times New Roman" w:hAnsi="Times New Roman"/>
                <w:sz w:val="24"/>
                <w:szCs w:val="24"/>
              </w:rPr>
              <w:t xml:space="preserve">is the organisation of knowledge into patterns around core and threshold concepts, which, deeply understood, facilitate the recognition and interpretation of meaningful patterns in related contexts both inside and outside the discipline (A5) (Donovan, et al. 2009: 12, 16). I Initially </w:t>
            </w:r>
            <w:del w:id="136" w:author="Peter Mitchell" w:date="2024-11-03T18:54:00Z" w16du:dateUtc="2024-11-03T18:54:00Z">
              <w:r w:rsidRPr="00204988" w:rsidDel="006D764A">
                <w:rPr>
                  <w:rFonts w:ascii="Times New Roman" w:hAnsi="Times New Roman"/>
                  <w:sz w:val="24"/>
                  <w:szCs w:val="24"/>
                </w:rPr>
                <w:delText xml:space="preserve">researched </w:delText>
              </w:r>
            </w:del>
            <w:ins w:id="137" w:author="Peter Mitchell" w:date="2024-11-03T18:54:00Z" w16du:dateUtc="2024-11-03T18:54:00Z">
              <w:r w:rsidR="006D764A">
                <w:rPr>
                  <w:rFonts w:ascii="Times New Roman" w:hAnsi="Times New Roman"/>
                  <w:sz w:val="24"/>
                  <w:szCs w:val="24"/>
                </w:rPr>
                <w:t>made</w:t>
              </w:r>
              <w:r w:rsidR="006D764A" w:rsidRPr="00204988">
                <w:rPr>
                  <w:rFonts w:ascii="Times New Roman" w:hAnsi="Times New Roman"/>
                  <w:sz w:val="24"/>
                  <w:szCs w:val="24"/>
                </w:rPr>
                <w:t xml:space="preserve"> </w:t>
              </w:r>
            </w:ins>
            <w:r w:rsidRPr="00204988">
              <w:rPr>
                <w:rFonts w:ascii="Times New Roman" w:hAnsi="Times New Roman"/>
                <w:sz w:val="24"/>
                <w:szCs w:val="24"/>
              </w:rPr>
              <w:t xml:space="preserve">this </w:t>
            </w:r>
            <w:del w:id="138" w:author="Peter Mitchell" w:date="2024-11-03T18:54:00Z" w16du:dateUtc="2024-11-03T18:54:00Z">
              <w:r w:rsidRPr="00204988" w:rsidDel="006D764A">
                <w:rPr>
                  <w:rFonts w:ascii="Times New Roman" w:hAnsi="Times New Roman"/>
                  <w:sz w:val="24"/>
                  <w:szCs w:val="24"/>
                </w:rPr>
                <w:delText xml:space="preserve">through an </w:delText>
              </w:r>
            </w:del>
            <w:r w:rsidRPr="00204988">
              <w:rPr>
                <w:rFonts w:ascii="Times New Roman" w:hAnsi="Times New Roman"/>
                <w:sz w:val="24"/>
                <w:szCs w:val="24"/>
              </w:rPr>
              <w:t xml:space="preserve">intervention in a level 4 module on Renaissance Lyric </w:t>
            </w:r>
            <w:del w:id="139" w:author="Peter Mitchell" w:date="2024-11-05T19:47:00Z" w16du:dateUtc="2024-11-05T19:47:00Z">
              <w:r w:rsidRPr="00204988" w:rsidDel="00DF4E80">
                <w:rPr>
                  <w:rFonts w:ascii="Times New Roman" w:hAnsi="Times New Roman"/>
                  <w:sz w:val="24"/>
                  <w:szCs w:val="24"/>
                </w:rPr>
                <w:delText xml:space="preserve">which had the objective of embedding contextual knowledge for later study, </w:delText>
              </w:r>
            </w:del>
            <w:del w:id="140" w:author="Peter Mitchell" w:date="2024-11-03T18:55:00Z" w16du:dateUtc="2024-11-03T18:55:00Z">
              <w:r w:rsidRPr="00204988" w:rsidDel="006D764A">
                <w:rPr>
                  <w:rFonts w:ascii="Times New Roman" w:hAnsi="Times New Roman"/>
                  <w:sz w:val="24"/>
                  <w:szCs w:val="24"/>
                </w:rPr>
                <w:delText>but I felt that its</w:delText>
              </w:r>
            </w:del>
            <w:ins w:id="141" w:author="Peter Mitchell" w:date="2024-11-03T18:55:00Z" w16du:dateUtc="2024-11-03T18:55:00Z">
              <w:r w:rsidR="006D764A">
                <w:rPr>
                  <w:rFonts w:ascii="Times New Roman" w:hAnsi="Times New Roman"/>
                  <w:sz w:val="24"/>
                  <w:szCs w:val="24"/>
                </w:rPr>
                <w:t xml:space="preserve"> in </w:t>
              </w:r>
            </w:ins>
            <w:ins w:id="142" w:author="Peter Mitchell" w:date="2024-11-03T19:34:00Z" w16du:dateUtc="2024-11-03T19:34:00Z">
              <w:r w:rsidR="00AE3BD8">
                <w:rPr>
                  <w:rFonts w:ascii="Times New Roman" w:hAnsi="Times New Roman"/>
                  <w:sz w:val="24"/>
                  <w:szCs w:val="24"/>
                </w:rPr>
                <w:t xml:space="preserve">reflective </w:t>
              </w:r>
            </w:ins>
            <w:ins w:id="143" w:author="Peter Mitchell" w:date="2024-11-03T18:55:00Z" w16du:dateUtc="2024-11-03T18:55:00Z">
              <w:r w:rsidR="006D764A">
                <w:rPr>
                  <w:rFonts w:ascii="Times New Roman" w:hAnsi="Times New Roman"/>
                  <w:sz w:val="24"/>
                  <w:szCs w:val="24"/>
                </w:rPr>
                <w:t>response to</w:t>
              </w:r>
            </w:ins>
            <w:ins w:id="144" w:author="Peter Mitchell" w:date="2024-11-03T18:56:00Z" w16du:dateUtc="2024-11-03T18:56:00Z">
              <w:r w:rsidR="006D764A">
                <w:rPr>
                  <w:rFonts w:ascii="Times New Roman" w:hAnsi="Times New Roman"/>
                  <w:sz w:val="24"/>
                  <w:szCs w:val="24"/>
                </w:rPr>
                <w:t xml:space="preserve"> an</w:t>
              </w:r>
            </w:ins>
            <w:r w:rsidRPr="00204988">
              <w:rPr>
                <w:rFonts w:ascii="Times New Roman" w:hAnsi="Times New Roman"/>
                <w:sz w:val="24"/>
                <w:szCs w:val="24"/>
              </w:rPr>
              <w:t xml:space="preserve"> earlier cohort of students</w:t>
            </w:r>
            <w:r w:rsidRPr="00204988">
              <w:rPr>
                <w:rFonts w:ascii="Times New Roman" w:hAnsi="Times New Roman"/>
                <w:spacing w:val="-3"/>
                <w:sz w:val="24"/>
                <w:szCs w:val="24"/>
              </w:rPr>
              <w:t xml:space="preserve"> </w:t>
            </w:r>
            <w:ins w:id="145" w:author="Peter Mitchell" w:date="2024-11-03T18:56:00Z" w16du:dateUtc="2024-11-03T18:56:00Z">
              <w:r w:rsidR="006D764A">
                <w:rPr>
                  <w:rFonts w:ascii="Times New Roman" w:hAnsi="Times New Roman"/>
                  <w:spacing w:val="-3"/>
                  <w:sz w:val="24"/>
                  <w:szCs w:val="24"/>
                </w:rPr>
                <w:t xml:space="preserve">who </w:t>
              </w:r>
            </w:ins>
            <w:r w:rsidRPr="00204988">
              <w:rPr>
                <w:rFonts w:ascii="Times New Roman" w:hAnsi="Times New Roman"/>
                <w:spacing w:val="-3"/>
                <w:sz w:val="24"/>
                <w:szCs w:val="24"/>
              </w:rPr>
              <w:t>avoided complexity, difficulty, and unfamiliarity and consequently underperformed in assessment. The value and effectiveness of the intervention</w:t>
            </w:r>
            <w:ins w:id="146" w:author="Peter Mitchell" w:date="2024-11-03T19:36:00Z" w16du:dateUtc="2024-11-03T19:36:00Z">
              <w:r w:rsidR="00AE3BD8">
                <w:rPr>
                  <w:rFonts w:ascii="Times New Roman" w:hAnsi="Times New Roman"/>
                  <w:spacing w:val="-3"/>
                  <w:sz w:val="24"/>
                  <w:szCs w:val="24"/>
                </w:rPr>
                <w:t xml:space="preserve">, conceptualised through </w:t>
              </w:r>
            </w:ins>
            <w:ins w:id="147" w:author="Peter Mitchell" w:date="2024-11-06T21:46:00Z" w16du:dateUtc="2024-11-06T21:46:00Z">
              <w:r w:rsidR="00795845">
                <w:rPr>
                  <w:rFonts w:ascii="Times New Roman" w:hAnsi="Times New Roman"/>
                  <w:spacing w:val="-3"/>
                  <w:sz w:val="24"/>
                  <w:szCs w:val="24"/>
                </w:rPr>
                <w:t xml:space="preserve">the </w:t>
              </w:r>
            </w:ins>
            <w:ins w:id="148" w:author="Peter Mitchell" w:date="2024-11-08T16:06:00Z" w16du:dateUtc="2024-11-08T16:06:00Z">
              <w:r w:rsidR="009415D8">
                <w:rPr>
                  <w:rFonts w:ascii="Times New Roman" w:hAnsi="Times New Roman"/>
                  <w:spacing w:val="-3"/>
                  <w:sz w:val="24"/>
                  <w:szCs w:val="24"/>
                </w:rPr>
                <w:t>learning</w:t>
              </w:r>
            </w:ins>
            <w:ins w:id="149" w:author="Peter Mitchell" w:date="2024-11-08T16:07:00Z" w16du:dateUtc="2024-11-08T16:07:00Z">
              <w:r w:rsidR="009415D8">
                <w:rPr>
                  <w:rFonts w:ascii="Times New Roman" w:hAnsi="Times New Roman"/>
                  <w:spacing w:val="-3"/>
                  <w:sz w:val="24"/>
                  <w:szCs w:val="24"/>
                </w:rPr>
                <w:t xml:space="preserve"> </w:t>
              </w:r>
            </w:ins>
            <w:ins w:id="150" w:author="Peter Mitchell" w:date="2024-11-03T19:37:00Z" w16du:dateUtc="2024-11-03T19:37:00Z">
              <w:r w:rsidR="00AE3BD8">
                <w:rPr>
                  <w:rFonts w:ascii="Times New Roman" w:hAnsi="Times New Roman"/>
                  <w:spacing w:val="-3"/>
                  <w:sz w:val="24"/>
                  <w:szCs w:val="24"/>
                </w:rPr>
                <w:t>theory</w:t>
              </w:r>
            </w:ins>
            <w:ins w:id="151" w:author="Peter Mitchell" w:date="2024-11-06T21:46:00Z" w16du:dateUtc="2024-11-06T21:46:00Z">
              <w:r w:rsidR="00795845">
                <w:rPr>
                  <w:rFonts w:ascii="Times New Roman" w:hAnsi="Times New Roman"/>
                  <w:spacing w:val="-3"/>
                  <w:sz w:val="24"/>
                  <w:szCs w:val="24"/>
                </w:rPr>
                <w:t xml:space="preserve"> of Donovan, Bransford, and </w:t>
              </w:r>
            </w:ins>
            <w:ins w:id="152" w:author="Peter Mitchell" w:date="2024-11-06T21:47:00Z" w16du:dateUtc="2024-11-06T21:47:00Z">
              <w:r w:rsidR="00795845">
                <w:rPr>
                  <w:rFonts w:ascii="Times New Roman" w:hAnsi="Times New Roman"/>
                  <w:spacing w:val="-3"/>
                  <w:sz w:val="24"/>
                  <w:szCs w:val="24"/>
                </w:rPr>
                <w:t>others</w:t>
              </w:r>
            </w:ins>
            <w:ins w:id="153" w:author="Peter Mitchell" w:date="2024-11-03T19:37:00Z" w16du:dateUtc="2024-11-03T19:37:00Z">
              <w:r w:rsidR="00AE3BD8">
                <w:rPr>
                  <w:rFonts w:ascii="Times New Roman" w:hAnsi="Times New Roman"/>
                  <w:spacing w:val="-3"/>
                  <w:sz w:val="24"/>
                  <w:szCs w:val="24"/>
                </w:rPr>
                <w:t>,</w:t>
              </w:r>
            </w:ins>
            <w:r w:rsidRPr="00204988">
              <w:rPr>
                <w:rFonts w:ascii="Times New Roman" w:hAnsi="Times New Roman"/>
                <w:spacing w:val="-3"/>
                <w:sz w:val="24"/>
                <w:szCs w:val="24"/>
              </w:rPr>
              <w:t xml:space="preserve"> was evident in the enhanced performance of students (K5, V3). I subsequently embedded this in other modules through revalidation</w:t>
            </w:r>
            <w:del w:id="154" w:author="Peter Mitchell" w:date="2024-11-08T16:07:00Z" w16du:dateUtc="2024-11-08T16:07:00Z">
              <w:r w:rsidRPr="00204988" w:rsidDel="009415D8">
                <w:rPr>
                  <w:rFonts w:ascii="Times New Roman" w:hAnsi="Times New Roman"/>
                  <w:spacing w:val="-3"/>
                  <w:sz w:val="24"/>
                  <w:szCs w:val="24"/>
                </w:rPr>
                <w:delText>,</w:delText>
              </w:r>
            </w:del>
            <w:ins w:id="155" w:author="Peter Mitchell" w:date="2024-11-08T16:07:00Z" w16du:dateUtc="2024-11-08T16:07:00Z">
              <w:r w:rsidR="009415D8">
                <w:rPr>
                  <w:rFonts w:ascii="Times New Roman" w:hAnsi="Times New Roman"/>
                  <w:spacing w:val="-3"/>
                  <w:sz w:val="24"/>
                  <w:szCs w:val="24"/>
                </w:rPr>
                <w:t>;</w:t>
              </w:r>
            </w:ins>
            <w:r w:rsidRPr="00204988">
              <w:rPr>
                <w:rFonts w:ascii="Times New Roman" w:hAnsi="Times New Roman"/>
                <w:spacing w:val="-3"/>
                <w:sz w:val="24"/>
                <w:szCs w:val="24"/>
              </w:rPr>
              <w:t xml:space="preserve"> </w:t>
            </w:r>
            <w:del w:id="156" w:author="Peter Mitchell" w:date="2024-11-08T16:07:00Z" w16du:dateUtc="2024-11-08T16:07:00Z">
              <w:r w:rsidRPr="00204988" w:rsidDel="009415D8">
                <w:rPr>
                  <w:rFonts w:ascii="Times New Roman" w:hAnsi="Times New Roman"/>
                  <w:spacing w:val="-3"/>
                  <w:sz w:val="24"/>
                  <w:szCs w:val="24"/>
                </w:rPr>
                <w:delText>and</w:delText>
              </w:r>
            </w:del>
            <w:r w:rsidRPr="00204988">
              <w:rPr>
                <w:rFonts w:ascii="Times New Roman" w:hAnsi="Times New Roman"/>
                <w:spacing w:val="-3"/>
                <w:sz w:val="24"/>
                <w:szCs w:val="24"/>
              </w:rPr>
              <w:t xml:space="preserve"> it</w:t>
            </w:r>
            <w:r w:rsidRPr="00204988">
              <w:rPr>
                <w:rFonts w:ascii="Times New Roman" w:hAnsi="Times New Roman"/>
                <w:sz w:val="24"/>
                <w:szCs w:val="24"/>
              </w:rPr>
              <w:t xml:space="preserve"> informed the programme team’s design of the degree syllabus</w:t>
            </w:r>
            <w:ins w:id="157" w:author="Peter Mitchell" w:date="2024-11-08T16:07:00Z" w16du:dateUtc="2024-11-08T16:07:00Z">
              <w:r w:rsidR="009415D8">
                <w:rPr>
                  <w:rFonts w:ascii="Times New Roman" w:hAnsi="Times New Roman"/>
                  <w:sz w:val="24"/>
                  <w:szCs w:val="24"/>
                </w:rPr>
                <w:t xml:space="preserve"> and continue</w:t>
              </w:r>
            </w:ins>
            <w:ins w:id="158" w:author="Peter Mitchell" w:date="2024-11-08T16:08:00Z" w16du:dateUtc="2024-11-08T16:08:00Z">
              <w:r w:rsidR="009415D8">
                <w:rPr>
                  <w:rFonts w:ascii="Times New Roman" w:hAnsi="Times New Roman"/>
                  <w:sz w:val="24"/>
                  <w:szCs w:val="24"/>
                </w:rPr>
                <w:t>s to inform our practice</w:t>
              </w:r>
            </w:ins>
            <w:ins w:id="159" w:author="Peter Mitchell" w:date="2024-11-06T21:47:00Z" w16du:dateUtc="2024-11-06T21:47:00Z">
              <w:r w:rsidR="00795845">
                <w:rPr>
                  <w:rFonts w:ascii="Times New Roman" w:hAnsi="Times New Roman"/>
                  <w:sz w:val="24"/>
                  <w:szCs w:val="24"/>
                </w:rPr>
                <w:t xml:space="preserve"> (K6)</w:t>
              </w:r>
            </w:ins>
            <w:r w:rsidRPr="00204988">
              <w:rPr>
                <w:rFonts w:ascii="Times New Roman" w:hAnsi="Times New Roman"/>
                <w:sz w:val="24"/>
                <w:szCs w:val="24"/>
              </w:rPr>
              <w:t>.</w:t>
            </w:r>
          </w:p>
          <w:p w14:paraId="3A3A0B2E" w14:textId="77777777" w:rsidR="00204988" w:rsidRPr="00204988" w:rsidRDefault="00204988" w:rsidP="00204988">
            <w:pPr>
              <w:spacing w:line="276" w:lineRule="auto"/>
              <w:rPr>
                <w:rFonts w:ascii="Times New Roman" w:hAnsi="Times New Roman"/>
                <w:sz w:val="24"/>
                <w:szCs w:val="24"/>
              </w:rPr>
            </w:pPr>
          </w:p>
          <w:p w14:paraId="5FCBB65B" w14:textId="4C462620" w:rsidR="00204988" w:rsidRPr="00204988" w:rsidDel="00BA5D3D" w:rsidRDefault="00204988" w:rsidP="00BA5D3D">
            <w:pPr>
              <w:spacing w:line="276" w:lineRule="auto"/>
              <w:rPr>
                <w:del w:id="160" w:author="Peter Mitchell" w:date="2024-11-08T16:16:00Z" w16du:dateUtc="2024-11-08T16:16:00Z"/>
                <w:rFonts w:ascii="Times New Roman" w:hAnsi="Times New Roman"/>
                <w:sz w:val="24"/>
                <w:szCs w:val="24"/>
              </w:rPr>
            </w:pPr>
            <w:r w:rsidRPr="00204988">
              <w:rPr>
                <w:rFonts w:ascii="Times New Roman" w:hAnsi="Times New Roman"/>
                <w:sz w:val="24"/>
                <w:szCs w:val="24"/>
              </w:rPr>
              <w:t xml:space="preserve">There is a tension in my practice, which I have not resolved. </w:t>
            </w:r>
            <w:del w:id="161" w:author="Peter Mitchell" w:date="2024-11-08T16:16:00Z" w16du:dateUtc="2024-11-08T16:16:00Z">
              <w:r w:rsidRPr="00204988" w:rsidDel="00BA5D3D">
                <w:rPr>
                  <w:rFonts w:ascii="Times New Roman" w:hAnsi="Times New Roman"/>
                  <w:sz w:val="24"/>
                  <w:szCs w:val="24"/>
                </w:rPr>
                <w:delText>A former student remarked:</w:delText>
              </w:r>
            </w:del>
          </w:p>
          <w:p w14:paraId="251FA850" w14:textId="3A317EEE" w:rsidR="00204988" w:rsidRPr="00204988" w:rsidRDefault="00204988" w:rsidP="00BA5D3D">
            <w:pPr>
              <w:spacing w:line="276" w:lineRule="auto"/>
              <w:rPr>
                <w:rFonts w:ascii="Times New Roman" w:hAnsi="Times New Roman"/>
                <w:sz w:val="24"/>
                <w:szCs w:val="24"/>
              </w:rPr>
            </w:pPr>
            <w:del w:id="162" w:author="Peter Mitchell" w:date="2024-11-08T16:16:00Z" w16du:dateUtc="2024-11-08T16:16:00Z">
              <w:r w:rsidRPr="00204988" w:rsidDel="00BA5D3D">
                <w:rPr>
                  <w:rFonts w:ascii="Times New Roman" w:hAnsi="Times New Roman"/>
                  <w:sz w:val="24"/>
                  <w:szCs w:val="24"/>
                </w:rPr>
                <w:delText xml:space="preserve">‘Dr Mitchell is always meticulously organised. His course content consistently includes extensive bibliographies and material, particularly to original sources and archival materials.’ </w:delText>
              </w:r>
            </w:del>
            <w:r w:rsidRPr="00204988">
              <w:rPr>
                <w:rFonts w:ascii="Times New Roman" w:hAnsi="Times New Roman"/>
                <w:spacing w:val="-3"/>
                <w:sz w:val="24"/>
                <w:szCs w:val="24"/>
              </w:rPr>
              <w:t>Students find i</w:t>
            </w:r>
            <w:r w:rsidRPr="00204988">
              <w:rPr>
                <w:rFonts w:ascii="Times New Roman" w:hAnsi="Times New Roman"/>
                <w:sz w:val="24"/>
                <w:szCs w:val="24"/>
              </w:rPr>
              <w:t xml:space="preserve">ntrinsic difficulty more readily surmountable because of my </w:t>
            </w:r>
            <w:r w:rsidRPr="00204988">
              <w:rPr>
                <w:rFonts w:ascii="Times New Roman" w:hAnsi="Times New Roman"/>
                <w:spacing w:val="-3"/>
                <w:sz w:val="24"/>
                <w:szCs w:val="24"/>
              </w:rPr>
              <w:t xml:space="preserve">‘organisation of the content’, which is typically described as </w:t>
            </w:r>
            <w:r w:rsidRPr="00204988">
              <w:rPr>
                <w:rFonts w:ascii="Times New Roman" w:hAnsi="Times New Roman"/>
                <w:sz w:val="24"/>
                <w:szCs w:val="24"/>
              </w:rPr>
              <w:t>‘very well structured, methodical’, ‘thorough’, ‘logical’, ‘coherent’. External examiners have also been ‘impressed by the care and detail evident in the structure, organisation and design’ (K5) (Stefani 2009: 50</w:t>
            </w:r>
            <w:ins w:id="163" w:author="Peter Mitchell" w:date="2024-11-07T00:00:00Z" w16du:dateUtc="2024-11-07T00:00:00Z">
              <w:r w:rsidR="009B3FFE">
                <w:rPr>
                  <w:rFonts w:ascii="Times New Roman" w:hAnsi="Times New Roman"/>
                  <w:sz w:val="24"/>
                  <w:szCs w:val="24"/>
                </w:rPr>
                <w:t>; UWTSD 2024: 3.7</w:t>
              </w:r>
            </w:ins>
            <w:ins w:id="164" w:author="Peter Mitchell" w:date="2024-11-07T00:29:00Z" w16du:dateUtc="2024-11-07T00:29:00Z">
              <w:r w:rsidR="007D2B3D">
                <w:rPr>
                  <w:rFonts w:ascii="Times New Roman" w:hAnsi="Times New Roman"/>
                  <w:sz w:val="24"/>
                  <w:szCs w:val="24"/>
                </w:rPr>
                <w:t>, 4.11</w:t>
              </w:r>
            </w:ins>
            <w:ins w:id="165" w:author="Peter Mitchell" w:date="2024-11-08T16:14:00Z" w16du:dateUtc="2024-11-08T16:14:00Z">
              <w:r w:rsidR="00DD2E2C">
                <w:rPr>
                  <w:rFonts w:ascii="Times New Roman" w:hAnsi="Times New Roman"/>
                  <w:sz w:val="24"/>
                  <w:szCs w:val="24"/>
                </w:rPr>
                <w:t>.3</w:t>
              </w:r>
            </w:ins>
            <w:r w:rsidRPr="00204988">
              <w:rPr>
                <w:rFonts w:ascii="Times New Roman" w:hAnsi="Times New Roman"/>
                <w:sz w:val="24"/>
                <w:szCs w:val="24"/>
              </w:rPr>
              <w:t>). Yet this often feels like much more than a form of scaffolding to support the learner until they are ready to progress on their own and for their learning to stand independently (A5) (Vygotsky 1962). I am conscious that learners construct their own meanings; I want to encourage that (A5) (Kolb 1984: 29, 36; Biggs 2003: 1). The idea that language is a conduit for the transmission of meaning is a misleading metaphor for education (Tishman et al. 1993: 149). Yet the ‘alignment’ aspect of ‘constructive alignment’, whereby a learning environment is created that ‘supports the learning activities appropriate to achieving the desired outcomes’</w:t>
            </w:r>
            <w:ins w:id="166" w:author="Peter Mitchell" w:date="2024-11-06T21:51:00Z" w16du:dateUtc="2024-11-06T21:51:00Z">
              <w:r w:rsidR="00795845">
                <w:rPr>
                  <w:rFonts w:ascii="Times New Roman" w:hAnsi="Times New Roman"/>
                  <w:sz w:val="24"/>
                  <w:szCs w:val="24"/>
                </w:rPr>
                <w:t>,</w:t>
              </w:r>
            </w:ins>
            <w:r w:rsidRPr="00204988">
              <w:rPr>
                <w:rFonts w:ascii="Times New Roman" w:hAnsi="Times New Roman"/>
                <w:sz w:val="24"/>
                <w:szCs w:val="24"/>
              </w:rPr>
              <w:t xml:space="preserve"> requires a hands-on approach (A4, K2) (Kolb 1984: 34-36; Gibbs 1988: 19; Biggs 2003: 2).</w:t>
            </w:r>
          </w:p>
          <w:p w14:paraId="4A88C414" w14:textId="77777777" w:rsidR="00204988" w:rsidRPr="00204988" w:rsidRDefault="00204988" w:rsidP="00204988">
            <w:pPr>
              <w:spacing w:line="276" w:lineRule="auto"/>
              <w:rPr>
                <w:rFonts w:ascii="Times New Roman" w:hAnsi="Times New Roman"/>
                <w:sz w:val="24"/>
                <w:szCs w:val="24"/>
              </w:rPr>
            </w:pPr>
          </w:p>
          <w:p w14:paraId="7BD703E3" w14:textId="7758AFF3"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So, I teach a lot by guided discovery, as the questioning approach discussed above, and the project approach described in my first case study show. My aim is to cultivate the dispositions – inclinations, sensitivities, abilities – that are beneficial to good thinking and reading, by enculturation (literary exemplars, interaction, and instruction) and by engaging, moving, convincing (A5, K2) (Perkins et al. 1993; Tishman et al. 1993: 149-150). Out of respect for individual learning differences, I provide learning materials digitally and in print, wherever practicable, and in different font sizes or colours where advised (V1). My lecture handouts are detailed. While these can deter students from making notes, they help students focus on what they feel they need to make notes about (K2). Similarly detailed are my module timetables </w:t>
            </w:r>
            <w:del w:id="167" w:author="Peter Mitchell" w:date="2024-11-08T17:22:00Z" w16du:dateUtc="2024-11-08T17:22:00Z">
              <w:r w:rsidRPr="00204988" w:rsidDel="005D2423">
                <w:rPr>
                  <w:rFonts w:ascii="Times New Roman" w:hAnsi="Times New Roman"/>
                  <w:sz w:val="24"/>
                  <w:szCs w:val="24"/>
                </w:rPr>
                <w:delText>providing guidance on the structure and core concepts of every lecture, seminar, and workshop (K2).</w:delText>
              </w:r>
            </w:del>
            <w:ins w:id="168" w:author="Peter Mitchell" w:date="2024-11-08T17:22:00Z" w16du:dateUtc="2024-11-08T17:22:00Z">
              <w:r w:rsidR="005D2423">
                <w:rPr>
                  <w:rFonts w:ascii="Times New Roman" w:hAnsi="Times New Roman"/>
                  <w:sz w:val="24"/>
                  <w:szCs w:val="24"/>
                </w:rPr>
                <w:t>, wherein</w:t>
              </w:r>
            </w:ins>
            <w:r w:rsidRPr="00204988">
              <w:rPr>
                <w:rFonts w:ascii="Times New Roman" w:hAnsi="Times New Roman"/>
                <w:sz w:val="24"/>
                <w:szCs w:val="24"/>
              </w:rPr>
              <w:t xml:space="preserve"> </w:t>
            </w:r>
            <w:del w:id="169" w:author="Peter Mitchell" w:date="2024-11-08T17:22:00Z" w16du:dateUtc="2024-11-08T17:22:00Z">
              <w:r w:rsidRPr="00204988" w:rsidDel="005D2423">
                <w:rPr>
                  <w:rFonts w:ascii="Times New Roman" w:hAnsi="Times New Roman"/>
                  <w:sz w:val="24"/>
                  <w:szCs w:val="24"/>
                </w:rPr>
                <w:delText xml:space="preserve">The </w:delText>
              </w:r>
            </w:del>
            <w:ins w:id="170" w:author="Peter Mitchell" w:date="2024-11-08T17:22:00Z" w16du:dateUtc="2024-11-08T17:22:00Z">
              <w:r w:rsidR="005D2423">
                <w:rPr>
                  <w:rFonts w:ascii="Times New Roman" w:hAnsi="Times New Roman"/>
                  <w:sz w:val="24"/>
                  <w:szCs w:val="24"/>
                </w:rPr>
                <w:t>t</w:t>
              </w:r>
              <w:r w:rsidR="005D2423" w:rsidRPr="00204988">
                <w:rPr>
                  <w:rFonts w:ascii="Times New Roman" w:hAnsi="Times New Roman"/>
                  <w:sz w:val="24"/>
                  <w:szCs w:val="24"/>
                </w:rPr>
                <w:t xml:space="preserve">he </w:t>
              </w:r>
            </w:ins>
            <w:r w:rsidRPr="00204988">
              <w:rPr>
                <w:rFonts w:ascii="Times New Roman" w:hAnsi="Times New Roman"/>
                <w:sz w:val="24"/>
                <w:szCs w:val="24"/>
              </w:rPr>
              <w:t>chart of core concepts gives students points of reference for the module, enabling them to think about parts and wholes at the same time, since the brain is a parallel processor not a sequential processor (A5) (Biggs 2003). Students who thrive in structured patterns of education particularly value these aids to learning (V1).</w:t>
            </w:r>
          </w:p>
          <w:p w14:paraId="02BD0664" w14:textId="77777777" w:rsidR="00204988" w:rsidRPr="00204988" w:rsidRDefault="00204988" w:rsidP="00204988">
            <w:pPr>
              <w:spacing w:line="276" w:lineRule="auto"/>
              <w:rPr>
                <w:rFonts w:ascii="Times New Roman" w:hAnsi="Times New Roman"/>
                <w:sz w:val="24"/>
                <w:szCs w:val="24"/>
              </w:rPr>
            </w:pPr>
          </w:p>
          <w:p w14:paraId="28AAE599" w14:textId="316A3EE2"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I use appropriate learning technologies to engineer and encourage independent and active engagement in learning (K4)</w:t>
            </w:r>
            <w:ins w:id="171" w:author="Peter Mitchell" w:date="2024-11-07T00:38:00Z" w16du:dateUtc="2024-11-07T00:38:00Z">
              <w:r w:rsidR="007D2B3D">
                <w:rPr>
                  <w:rFonts w:ascii="Times New Roman" w:hAnsi="Times New Roman"/>
                  <w:sz w:val="24"/>
                  <w:szCs w:val="24"/>
                </w:rPr>
                <w:t xml:space="preserve"> (UWTSD 2024: 5.8(7))</w:t>
              </w:r>
            </w:ins>
            <w:r w:rsidRPr="00204988">
              <w:rPr>
                <w:rFonts w:ascii="Times New Roman" w:hAnsi="Times New Roman"/>
                <w:sz w:val="24"/>
                <w:szCs w:val="24"/>
              </w:rPr>
              <w:t xml:space="preserve">. I design opportunities for students to express ideas publicly, respond, and collaborate through blog-style discussion fora on VLEs. These have been especially </w:t>
            </w:r>
            <w:r w:rsidRPr="00204988">
              <w:rPr>
                <w:rFonts w:ascii="Times New Roman" w:hAnsi="Times New Roman"/>
                <w:sz w:val="24"/>
                <w:szCs w:val="24"/>
              </w:rPr>
              <w:lastRenderedPageBreak/>
              <w:t xml:space="preserve">constructive in fostering learning communities in asynchronous online distance-learning modules at level 7, such as Literary Research Methods (LRM) (A1, A2, V1). On these modules, I support students individually and in small groups using online mentoring and tutoring (A4, K2). I have undertaken CPD to facilitate simultaneous in-person and online synchronous teaching and learning in Theoretical Approaches to Texts (TAT) and Language Variation and Change (LVR), at level 7 (A5, K4). Some learning activities support the development of students’ general digital capabilities (A1). In ESV, at levels 5/6, the Written Exercise on Early Textual History and Performance assesses the standard of students’ competence deriving and interpreting bibliographical information from digital facsimiles on Early English Books Online (EEBO). This module exemplifies the diversity of online resources I offer to support and engage students, from </w:t>
            </w:r>
            <w:hyperlink r:id="rId16" w:history="1">
              <w:r w:rsidRPr="00204988">
                <w:rPr>
                  <w:rStyle w:val="Hyperlink"/>
                  <w:rFonts w:ascii="Times New Roman" w:hAnsi="Times New Roman"/>
                  <w:sz w:val="24"/>
                  <w:szCs w:val="24"/>
                </w:rPr>
                <w:t>Shakespearean London Theatres (</w:t>
              </w:r>
              <w:proofErr w:type="spellStart"/>
              <w:r w:rsidRPr="00204988">
                <w:rPr>
                  <w:rStyle w:val="Hyperlink"/>
                  <w:rFonts w:ascii="Times New Roman" w:hAnsi="Times New Roman"/>
                  <w:sz w:val="24"/>
                  <w:szCs w:val="24"/>
                </w:rPr>
                <w:t>ShaLT</w:t>
              </w:r>
              <w:proofErr w:type="spellEnd"/>
              <w:r w:rsidRPr="00204988">
                <w:rPr>
                  <w:rStyle w:val="Hyperlink"/>
                  <w:rFonts w:ascii="Times New Roman" w:hAnsi="Times New Roman"/>
                  <w:sz w:val="24"/>
                  <w:szCs w:val="24"/>
                </w:rPr>
                <w:t>)</w:t>
              </w:r>
            </w:hyperlink>
            <w:r w:rsidRPr="00204988">
              <w:rPr>
                <w:rFonts w:ascii="Times New Roman" w:hAnsi="Times New Roman"/>
                <w:sz w:val="24"/>
                <w:szCs w:val="24"/>
              </w:rPr>
              <w:t xml:space="preserve"> to </w:t>
            </w:r>
            <w:hyperlink r:id="rId17" w:history="1">
              <w:r w:rsidRPr="00204988">
                <w:rPr>
                  <w:rStyle w:val="Hyperlink"/>
                  <w:rFonts w:ascii="Times New Roman" w:hAnsi="Times New Roman"/>
                  <w:sz w:val="24"/>
                  <w:szCs w:val="24"/>
                </w:rPr>
                <w:t>Shakespeare Documented at the Folger Library</w:t>
              </w:r>
            </w:hyperlink>
            <w:r w:rsidRPr="00204988">
              <w:rPr>
                <w:rFonts w:ascii="Times New Roman" w:hAnsi="Times New Roman"/>
                <w:sz w:val="24"/>
                <w:szCs w:val="24"/>
              </w:rPr>
              <w:t xml:space="preserve">, </w:t>
            </w:r>
            <w:hyperlink r:id="rId18" w:history="1">
              <w:r w:rsidRPr="00204988">
                <w:rPr>
                  <w:rStyle w:val="Hyperlink"/>
                  <w:rFonts w:ascii="Times New Roman" w:hAnsi="Times New Roman"/>
                  <w:sz w:val="24"/>
                  <w:szCs w:val="24"/>
                </w:rPr>
                <w:t>the Journal of the Northern Renaissance</w:t>
              </w:r>
            </w:hyperlink>
            <w:r w:rsidRPr="00204988">
              <w:rPr>
                <w:rFonts w:ascii="Times New Roman" w:hAnsi="Times New Roman"/>
                <w:sz w:val="24"/>
                <w:szCs w:val="24"/>
              </w:rPr>
              <w:t xml:space="preserve">, recordings of Globe Theatre productions, and digitized copies of the Stationers’ Registers and the First Folio (A1, A2). These are critically evaluated and demonstrated in class to support students in their use (A4, K4). Colleagues similarly introduced more digital resources to teaching and learning through the revalidation, and this characterised the entire English curriculum (K6). As Library Officer for academic staff, I liaise with library staff on the enhancement of learning resources and the trial of new digital resources </w:t>
            </w:r>
            <w:del w:id="172" w:author="Peter Mitchell" w:date="2024-11-08T17:28:00Z" w16du:dateUtc="2024-11-08T17:28:00Z">
              <w:r w:rsidRPr="00204988" w:rsidDel="005D2423">
                <w:rPr>
                  <w:rFonts w:ascii="Times New Roman" w:hAnsi="Times New Roman"/>
                  <w:sz w:val="24"/>
                  <w:szCs w:val="24"/>
                </w:rPr>
                <w:delText xml:space="preserve">for teaching and learning </w:delText>
              </w:r>
            </w:del>
            <w:r w:rsidRPr="00204988">
              <w:rPr>
                <w:rFonts w:ascii="Times New Roman" w:hAnsi="Times New Roman"/>
                <w:sz w:val="24"/>
                <w:szCs w:val="24"/>
              </w:rPr>
              <w:t>in the humanities (K1, K4).</w:t>
            </w:r>
          </w:p>
          <w:p w14:paraId="3F36EC10" w14:textId="77777777" w:rsidR="00204988" w:rsidRPr="00204988" w:rsidRDefault="00204988" w:rsidP="00204988">
            <w:pPr>
              <w:spacing w:line="276" w:lineRule="auto"/>
              <w:rPr>
                <w:rFonts w:ascii="Times New Roman" w:hAnsi="Times New Roman"/>
                <w:sz w:val="24"/>
                <w:szCs w:val="24"/>
              </w:rPr>
            </w:pPr>
          </w:p>
          <w:p w14:paraId="390AE540" w14:textId="3E2EC2F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In redesigning modules for </w:t>
            </w:r>
            <w:ins w:id="173" w:author="Peter Mitchell" w:date="2024-11-07T00:24:00Z" w16du:dateUtc="2024-11-07T00:24:00Z">
              <w:r w:rsidR="00187B70">
                <w:rPr>
                  <w:rFonts w:ascii="Times New Roman" w:hAnsi="Times New Roman"/>
                  <w:sz w:val="24"/>
                  <w:szCs w:val="24"/>
                </w:rPr>
                <w:t>re</w:t>
              </w:r>
            </w:ins>
            <w:r w:rsidRPr="00204988">
              <w:rPr>
                <w:rFonts w:ascii="Times New Roman" w:hAnsi="Times New Roman"/>
                <w:sz w:val="24"/>
                <w:szCs w:val="24"/>
              </w:rPr>
              <w:t xml:space="preserve">validation, I </w:t>
            </w:r>
            <w:del w:id="174" w:author="Peter Mitchell" w:date="2024-11-08T17:38:00Z" w16du:dateUtc="2024-11-08T17:38:00Z">
              <w:r w:rsidRPr="00204988" w:rsidDel="00957738">
                <w:rPr>
                  <w:rFonts w:ascii="Times New Roman" w:hAnsi="Times New Roman"/>
                  <w:sz w:val="24"/>
                  <w:szCs w:val="24"/>
                </w:rPr>
                <w:delText xml:space="preserve">deliberately </w:delText>
              </w:r>
            </w:del>
            <w:ins w:id="175" w:author="Peter Mitchell" w:date="2024-11-08T17:38:00Z" w16du:dateUtc="2024-11-08T17:38:00Z">
              <w:r w:rsidR="00957738">
                <w:rPr>
                  <w:rFonts w:ascii="Times New Roman" w:hAnsi="Times New Roman"/>
                  <w:sz w:val="24"/>
                  <w:szCs w:val="24"/>
                </w:rPr>
                <w:t>collaborated with colleagues in the</w:t>
              </w:r>
              <w:r w:rsidR="00957738" w:rsidRPr="00204988">
                <w:rPr>
                  <w:rFonts w:ascii="Times New Roman" w:hAnsi="Times New Roman"/>
                  <w:sz w:val="24"/>
                  <w:szCs w:val="24"/>
                </w:rPr>
                <w:t xml:space="preserve"> </w:t>
              </w:r>
            </w:ins>
            <w:del w:id="176" w:author="Peter Mitchell" w:date="2024-11-08T17:38:00Z" w16du:dateUtc="2024-11-08T17:38:00Z">
              <w:r w:rsidRPr="00204988" w:rsidDel="00957738">
                <w:rPr>
                  <w:rFonts w:ascii="Times New Roman" w:hAnsi="Times New Roman"/>
                  <w:sz w:val="24"/>
                  <w:szCs w:val="24"/>
                </w:rPr>
                <w:delText xml:space="preserve">selected </w:delText>
              </w:r>
            </w:del>
            <w:ins w:id="177" w:author="Peter Mitchell" w:date="2024-11-08T17:38:00Z" w16du:dateUtc="2024-11-08T17:38:00Z">
              <w:r w:rsidR="00957738" w:rsidRPr="00204988">
                <w:rPr>
                  <w:rFonts w:ascii="Times New Roman" w:hAnsi="Times New Roman"/>
                  <w:sz w:val="24"/>
                  <w:szCs w:val="24"/>
                </w:rPr>
                <w:t>select</w:t>
              </w:r>
              <w:r w:rsidR="00957738">
                <w:rPr>
                  <w:rFonts w:ascii="Times New Roman" w:hAnsi="Times New Roman"/>
                  <w:sz w:val="24"/>
                  <w:szCs w:val="24"/>
                </w:rPr>
                <w:t>ion of</w:t>
              </w:r>
              <w:r w:rsidR="00957738" w:rsidRPr="00204988">
                <w:rPr>
                  <w:rFonts w:ascii="Times New Roman" w:hAnsi="Times New Roman"/>
                  <w:sz w:val="24"/>
                  <w:szCs w:val="24"/>
                </w:rPr>
                <w:t xml:space="preserve"> </w:t>
              </w:r>
            </w:ins>
            <w:r w:rsidRPr="00204988">
              <w:rPr>
                <w:rFonts w:ascii="Times New Roman" w:hAnsi="Times New Roman"/>
                <w:sz w:val="24"/>
                <w:szCs w:val="24"/>
              </w:rPr>
              <w:t>assessment methods that would align with intended learning outcomes</w:t>
            </w:r>
            <w:ins w:id="178" w:author="Peter Mitchell" w:date="2024-11-08T17:30:00Z" w16du:dateUtc="2024-11-08T17:30:00Z">
              <w:r w:rsidR="005D2423">
                <w:rPr>
                  <w:rFonts w:ascii="Times New Roman" w:hAnsi="Times New Roman"/>
                  <w:sz w:val="24"/>
                  <w:szCs w:val="24"/>
                </w:rPr>
                <w:t xml:space="preserve"> as required by the University’s </w:t>
              </w:r>
            </w:ins>
            <w:ins w:id="179" w:author="Peter Mitchell" w:date="2024-11-08T17:31:00Z" w16du:dateUtc="2024-11-08T17:31:00Z">
              <w:r w:rsidR="005D2423">
                <w:rPr>
                  <w:rFonts w:ascii="Times New Roman" w:hAnsi="Times New Roman"/>
                  <w:sz w:val="24"/>
                  <w:szCs w:val="24"/>
                </w:rPr>
                <w:t>quality assurance principles</w:t>
              </w:r>
            </w:ins>
            <w:r w:rsidRPr="00204988">
              <w:rPr>
                <w:rFonts w:ascii="Times New Roman" w:hAnsi="Times New Roman"/>
                <w:sz w:val="24"/>
                <w:szCs w:val="24"/>
              </w:rPr>
              <w:t xml:space="preserve"> (V3</w:t>
            </w:r>
            <w:ins w:id="180" w:author="Peter Mitchell" w:date="2024-11-07T01:17:00Z" w16du:dateUtc="2024-11-07T01:17:00Z">
              <w:r w:rsidR="00C00925">
                <w:rPr>
                  <w:rFonts w:ascii="Times New Roman" w:hAnsi="Times New Roman"/>
                  <w:sz w:val="24"/>
                  <w:szCs w:val="24"/>
                </w:rPr>
                <w:t>, K6</w:t>
              </w:r>
            </w:ins>
            <w:r w:rsidRPr="00204988">
              <w:rPr>
                <w:rFonts w:ascii="Times New Roman" w:hAnsi="Times New Roman"/>
                <w:sz w:val="24"/>
                <w:szCs w:val="24"/>
              </w:rPr>
              <w:t>) (Biggs 2003: 2</w:t>
            </w:r>
            <w:ins w:id="181" w:author="Peter Mitchell" w:date="2024-11-07T00:45:00Z" w16du:dateUtc="2024-11-07T00:45:00Z">
              <w:r w:rsidR="00A775B4">
                <w:rPr>
                  <w:rFonts w:ascii="Times New Roman" w:hAnsi="Times New Roman"/>
                  <w:sz w:val="24"/>
                  <w:szCs w:val="24"/>
                </w:rPr>
                <w:t>; UWTSD 2024: 7.2(2)</w:t>
              </w:r>
            </w:ins>
            <w:r w:rsidRPr="00204988">
              <w:rPr>
                <w:rFonts w:ascii="Times New Roman" w:hAnsi="Times New Roman"/>
                <w:sz w:val="24"/>
                <w:szCs w:val="24"/>
              </w:rPr>
              <w:t xml:space="preserve">). For example, </w:t>
            </w:r>
            <w:del w:id="182" w:author="Peter Mitchell" w:date="2024-11-08T17:39:00Z" w16du:dateUtc="2024-11-08T17:39:00Z">
              <w:r w:rsidRPr="00204988" w:rsidDel="00957738">
                <w:rPr>
                  <w:rFonts w:ascii="Times New Roman" w:hAnsi="Times New Roman"/>
                  <w:sz w:val="24"/>
                  <w:szCs w:val="24"/>
                </w:rPr>
                <w:delText xml:space="preserve">the </w:delText>
              </w:r>
            </w:del>
            <w:ins w:id="183" w:author="Peter Mitchell" w:date="2024-11-08T17:39:00Z" w16du:dateUtc="2024-11-08T17:39:00Z">
              <w:r w:rsidR="00957738">
                <w:rPr>
                  <w:rFonts w:ascii="Times New Roman" w:hAnsi="Times New Roman"/>
                  <w:sz w:val="24"/>
                  <w:szCs w:val="24"/>
                </w:rPr>
                <w:t>my</w:t>
              </w:r>
              <w:r w:rsidR="00957738" w:rsidRPr="00204988">
                <w:rPr>
                  <w:rFonts w:ascii="Times New Roman" w:hAnsi="Times New Roman"/>
                  <w:sz w:val="24"/>
                  <w:szCs w:val="24"/>
                </w:rPr>
                <w:t xml:space="preserve"> </w:t>
              </w:r>
            </w:ins>
            <w:r w:rsidRPr="00204988">
              <w:rPr>
                <w:rFonts w:ascii="Times New Roman" w:hAnsi="Times New Roman"/>
                <w:sz w:val="24"/>
                <w:szCs w:val="24"/>
              </w:rPr>
              <w:t xml:space="preserve">interest in enabling students to discover and interpret extends to them conducting independent research for 'research essays’ in WTR, at levels 5/6, and in BDPM and TAT, at level 7 (A3, A5) (UWTSD 2018: 5). Essay questions may oblige students to study non-literary, medical or philosophical, texts that are contemporaneous with the literary texts studied in class. There are also more technically focused bibliographical and book-historical exercises in ESV and The Book, the Body, and the World: Renaissance Humanism, Medicine, and Exploration (BBW), at levels 5/6, and LRM, at level 7 (A3). </w:t>
            </w:r>
            <w:del w:id="184" w:author="Peter Mitchell" w:date="2024-11-08T17:35:00Z" w16du:dateUtc="2024-11-08T17:35:00Z">
              <w:r w:rsidRPr="00204988" w:rsidDel="00957738">
                <w:rPr>
                  <w:rFonts w:ascii="Times New Roman" w:hAnsi="Times New Roman"/>
                  <w:sz w:val="24"/>
                  <w:szCs w:val="24"/>
                </w:rPr>
                <w:delText>As a result of these interventions, o</w:delText>
              </w:r>
            </w:del>
            <w:ins w:id="185" w:author="Peter Mitchell" w:date="2024-11-08T17:35:00Z" w16du:dateUtc="2024-11-08T17:35:00Z">
              <w:r w:rsidR="00957738">
                <w:rPr>
                  <w:rFonts w:ascii="Times New Roman" w:hAnsi="Times New Roman"/>
                  <w:sz w:val="24"/>
                  <w:szCs w:val="24"/>
                </w:rPr>
                <w:t>O</w:t>
              </w:r>
            </w:ins>
            <w:r w:rsidRPr="00204988">
              <w:rPr>
                <w:rFonts w:ascii="Times New Roman" w:hAnsi="Times New Roman"/>
                <w:sz w:val="24"/>
                <w:szCs w:val="24"/>
              </w:rPr>
              <w:t>ne former Medieval Studies student testifies: ‘Assessments have taken the form of formal examinations, essays, group work, and portfolios of smaller papers.’ Their variety gives opportunity to different learner types or styles (V1, A5) (Honey &amp; Mumford n.d.; Race 2020: 60</w:t>
            </w:r>
            <w:ins w:id="186" w:author="Peter Mitchell" w:date="2024-11-07T00:35:00Z" w16du:dateUtc="2024-11-07T00:35:00Z">
              <w:r w:rsidR="007D2B3D">
                <w:rPr>
                  <w:rFonts w:ascii="Times New Roman" w:hAnsi="Times New Roman"/>
                  <w:sz w:val="24"/>
                  <w:szCs w:val="24"/>
                </w:rPr>
                <w:t>; UWTSD 2024: 5.</w:t>
              </w:r>
            </w:ins>
            <w:ins w:id="187" w:author="Peter Mitchell" w:date="2024-11-07T00:36:00Z" w16du:dateUtc="2024-11-07T00:36:00Z">
              <w:r w:rsidR="007D2B3D">
                <w:rPr>
                  <w:rFonts w:ascii="Times New Roman" w:hAnsi="Times New Roman"/>
                  <w:sz w:val="24"/>
                  <w:szCs w:val="24"/>
                </w:rPr>
                <w:t>5</w:t>
              </w:r>
            </w:ins>
            <w:ins w:id="188" w:author="Peter Mitchell" w:date="2024-11-07T00:46:00Z" w16du:dateUtc="2024-11-07T00:46:00Z">
              <w:r w:rsidR="00A775B4">
                <w:rPr>
                  <w:rFonts w:ascii="Times New Roman" w:hAnsi="Times New Roman"/>
                  <w:sz w:val="24"/>
                  <w:szCs w:val="24"/>
                </w:rPr>
                <w:t>, 7.2(</w:t>
              </w:r>
            </w:ins>
            <w:ins w:id="189" w:author="Peter Mitchell" w:date="2024-11-07T00:47:00Z" w16du:dateUtc="2024-11-07T00:47:00Z">
              <w:r w:rsidR="00A775B4">
                <w:rPr>
                  <w:rFonts w:ascii="Times New Roman" w:hAnsi="Times New Roman"/>
                  <w:sz w:val="24"/>
                  <w:szCs w:val="24"/>
                </w:rPr>
                <w:t>5</w:t>
              </w:r>
            </w:ins>
            <w:proofErr w:type="gramStart"/>
            <w:ins w:id="190" w:author="Peter Mitchell" w:date="2024-11-07T00:46:00Z" w16du:dateUtc="2024-11-07T00:46:00Z">
              <w:r w:rsidR="00A775B4">
                <w:rPr>
                  <w:rFonts w:ascii="Times New Roman" w:hAnsi="Times New Roman"/>
                  <w:sz w:val="24"/>
                  <w:szCs w:val="24"/>
                </w:rPr>
                <w:t>)</w:t>
              </w:r>
            </w:ins>
            <w:ins w:id="191" w:author="Peter Mitchell" w:date="2024-11-07T00:51:00Z" w16du:dateUtc="2024-11-07T00:51:00Z">
              <w:r w:rsidR="002A4687">
                <w:rPr>
                  <w:rFonts w:ascii="Times New Roman" w:hAnsi="Times New Roman"/>
                  <w:sz w:val="24"/>
                  <w:szCs w:val="24"/>
                </w:rPr>
                <w:t>,(</w:t>
              </w:r>
              <w:proofErr w:type="gramEnd"/>
              <w:r w:rsidR="002A4687">
                <w:rPr>
                  <w:rFonts w:ascii="Times New Roman" w:hAnsi="Times New Roman"/>
                  <w:sz w:val="24"/>
                  <w:szCs w:val="24"/>
                </w:rPr>
                <w:t>14)</w:t>
              </w:r>
            </w:ins>
            <w:r w:rsidRPr="00204988">
              <w:rPr>
                <w:rFonts w:ascii="Times New Roman" w:hAnsi="Times New Roman"/>
                <w:sz w:val="24"/>
                <w:szCs w:val="24"/>
              </w:rPr>
              <w:t>). External examiners also deem the range of assessment ‘appropriate, with modules carefully designed, structured and organized’ in constructive alignment (K5)</w:t>
            </w:r>
            <w:ins w:id="192" w:author="Peter Mitchell" w:date="2024-11-07T00:01:00Z" w16du:dateUtc="2024-11-07T00:01:00Z">
              <w:r w:rsidR="009B3FFE">
                <w:rPr>
                  <w:rFonts w:ascii="Times New Roman" w:hAnsi="Times New Roman"/>
                  <w:sz w:val="24"/>
                  <w:szCs w:val="24"/>
                </w:rPr>
                <w:t xml:space="preserve"> (UWTSD 2024: 3.7</w:t>
              </w:r>
            </w:ins>
            <w:ins w:id="193" w:author="Peter Mitchell" w:date="2024-11-07T00:30:00Z" w16du:dateUtc="2024-11-07T00:30:00Z">
              <w:r w:rsidR="007D2B3D">
                <w:rPr>
                  <w:rFonts w:ascii="Times New Roman" w:hAnsi="Times New Roman"/>
                  <w:sz w:val="24"/>
                  <w:szCs w:val="24"/>
                </w:rPr>
                <w:t>, 4.11</w:t>
              </w:r>
            </w:ins>
            <w:ins w:id="194" w:author="Peter Mitchell" w:date="2024-11-08T17:37:00Z" w16du:dateUtc="2024-11-08T17:37:00Z">
              <w:r w:rsidR="00957738">
                <w:rPr>
                  <w:rFonts w:ascii="Times New Roman" w:hAnsi="Times New Roman"/>
                  <w:sz w:val="24"/>
                  <w:szCs w:val="24"/>
                </w:rPr>
                <w:t>.3</w:t>
              </w:r>
            </w:ins>
            <w:ins w:id="195" w:author="Peter Mitchell" w:date="2024-11-07T00:47:00Z" w16du:dateUtc="2024-11-07T00:47:00Z">
              <w:r w:rsidR="00A775B4">
                <w:rPr>
                  <w:rFonts w:ascii="Times New Roman" w:hAnsi="Times New Roman"/>
                  <w:sz w:val="24"/>
                  <w:szCs w:val="24"/>
                </w:rPr>
                <w:t>, 7.2(4)</w:t>
              </w:r>
            </w:ins>
            <w:ins w:id="196" w:author="Peter Mitchell" w:date="2024-11-07T00:01:00Z" w16du:dateUtc="2024-11-07T00:01:00Z">
              <w:r w:rsidR="009B3FFE">
                <w:rPr>
                  <w:rFonts w:ascii="Times New Roman" w:hAnsi="Times New Roman"/>
                  <w:sz w:val="24"/>
                  <w:szCs w:val="24"/>
                </w:rPr>
                <w:t>)</w:t>
              </w:r>
            </w:ins>
            <w:r w:rsidRPr="00204988">
              <w:rPr>
                <w:rFonts w:ascii="Times New Roman" w:hAnsi="Times New Roman"/>
                <w:sz w:val="24"/>
                <w:szCs w:val="24"/>
              </w:rPr>
              <w:t>.</w:t>
            </w:r>
          </w:p>
          <w:p w14:paraId="72098E01" w14:textId="77777777" w:rsidR="00204988" w:rsidRPr="00204988" w:rsidRDefault="00204988" w:rsidP="00204988">
            <w:pPr>
              <w:spacing w:line="276" w:lineRule="auto"/>
              <w:rPr>
                <w:rFonts w:ascii="Times New Roman" w:hAnsi="Times New Roman"/>
                <w:sz w:val="24"/>
                <w:szCs w:val="24"/>
              </w:rPr>
            </w:pPr>
          </w:p>
          <w:p w14:paraId="7399C0AF" w14:textId="3E4E6DDC"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While I set ‘the bar for intellectual achievement’ ‘commendably high’, </w:t>
            </w:r>
            <w:ins w:id="197" w:author="Peter Mitchell" w:date="2024-11-08T17:43:00Z" w16du:dateUtc="2024-11-08T17:43:00Z">
              <w:r w:rsidR="00BC6AB0">
                <w:rPr>
                  <w:rFonts w:ascii="Times New Roman" w:hAnsi="Times New Roman"/>
                  <w:sz w:val="24"/>
                  <w:szCs w:val="24"/>
                </w:rPr>
                <w:t>in applying the University’s quality assurance fee</w:t>
              </w:r>
            </w:ins>
            <w:ins w:id="198" w:author="Peter Mitchell" w:date="2024-11-08T17:44:00Z" w16du:dateUtc="2024-11-08T17:44:00Z">
              <w:r w:rsidR="00BC6AB0">
                <w:rPr>
                  <w:rFonts w:ascii="Times New Roman" w:hAnsi="Times New Roman"/>
                  <w:sz w:val="24"/>
                  <w:szCs w:val="24"/>
                </w:rPr>
                <w:t>d</w:t>
              </w:r>
            </w:ins>
            <w:ins w:id="199" w:author="Peter Mitchell" w:date="2024-11-08T17:43:00Z" w16du:dateUtc="2024-11-08T17:43:00Z">
              <w:r w:rsidR="00BC6AB0">
                <w:rPr>
                  <w:rFonts w:ascii="Times New Roman" w:hAnsi="Times New Roman"/>
                  <w:sz w:val="24"/>
                  <w:szCs w:val="24"/>
                </w:rPr>
                <w:t xml:space="preserve">back principles, </w:t>
              </w:r>
            </w:ins>
            <w:r w:rsidRPr="00204988">
              <w:rPr>
                <w:rFonts w:ascii="Times New Roman" w:hAnsi="Times New Roman"/>
                <w:sz w:val="24"/>
                <w:szCs w:val="24"/>
              </w:rPr>
              <w:t>my feedback to students is said by external examiners to emphasise its ‘formative and constructive’ function and to be not only ‘consistent’ but ‘unflaggingly helpful and relevant, setting out how to improve performance in a clear and practical manner’ (A3, K5</w:t>
            </w:r>
            <w:ins w:id="200" w:author="Peter Mitchell" w:date="2024-11-08T17:44:00Z" w16du:dateUtc="2024-11-08T17:44:00Z">
              <w:r w:rsidR="00BC6AB0">
                <w:rPr>
                  <w:rFonts w:ascii="Times New Roman" w:hAnsi="Times New Roman"/>
                  <w:sz w:val="24"/>
                  <w:szCs w:val="24"/>
                </w:rPr>
                <w:t>, K6</w:t>
              </w:r>
            </w:ins>
            <w:r w:rsidRPr="00204988">
              <w:rPr>
                <w:rFonts w:ascii="Times New Roman" w:hAnsi="Times New Roman"/>
                <w:sz w:val="24"/>
                <w:szCs w:val="24"/>
              </w:rPr>
              <w:t>) (</w:t>
            </w:r>
            <w:proofErr w:type="spellStart"/>
            <w:r w:rsidRPr="00204988">
              <w:rPr>
                <w:rFonts w:ascii="Times New Roman" w:hAnsi="Times New Roman"/>
                <w:sz w:val="24"/>
                <w:szCs w:val="24"/>
              </w:rPr>
              <w:t>Dochy</w:t>
            </w:r>
            <w:proofErr w:type="spellEnd"/>
            <w:r w:rsidRPr="00204988">
              <w:rPr>
                <w:rFonts w:ascii="Times New Roman" w:hAnsi="Times New Roman"/>
                <w:sz w:val="24"/>
                <w:szCs w:val="24"/>
              </w:rPr>
              <w:t xml:space="preserve"> et al. 2007: 89-91</w:t>
            </w:r>
            <w:ins w:id="201" w:author="Peter Mitchell" w:date="2024-11-07T00:41:00Z" w16du:dateUtc="2024-11-07T00:41:00Z">
              <w:r w:rsidR="00A775B4">
                <w:rPr>
                  <w:rFonts w:ascii="Times New Roman" w:hAnsi="Times New Roman"/>
                  <w:sz w:val="24"/>
                  <w:szCs w:val="24"/>
                </w:rPr>
                <w:t>; UWTSD 2024: 5.10.1</w:t>
              </w:r>
            </w:ins>
            <w:ins w:id="202" w:author="Peter Mitchell" w:date="2024-11-07T00:42:00Z" w16du:dateUtc="2024-11-07T00:42:00Z">
              <w:r w:rsidR="00A775B4">
                <w:rPr>
                  <w:rFonts w:ascii="Times New Roman" w:hAnsi="Times New Roman"/>
                  <w:sz w:val="24"/>
                  <w:szCs w:val="24"/>
                </w:rPr>
                <w:t>(2)</w:t>
              </w:r>
            </w:ins>
            <w:ins w:id="203" w:author="Peter Mitchell" w:date="2024-11-07T00:48:00Z" w16du:dateUtc="2024-11-07T00:48:00Z">
              <w:r w:rsidR="00A775B4">
                <w:rPr>
                  <w:rFonts w:ascii="Times New Roman" w:hAnsi="Times New Roman"/>
                  <w:sz w:val="24"/>
                  <w:szCs w:val="24"/>
                </w:rPr>
                <w:t>, 7.2(7)</w:t>
              </w:r>
            </w:ins>
            <w:ins w:id="204" w:author="Peter Mitchell" w:date="2024-11-07T00:52:00Z" w16du:dateUtc="2024-11-07T00:52:00Z">
              <w:r w:rsidR="002A4687">
                <w:rPr>
                  <w:rFonts w:ascii="Times New Roman" w:hAnsi="Times New Roman"/>
                  <w:sz w:val="24"/>
                  <w:szCs w:val="24"/>
                </w:rPr>
                <w:t>,(15)</w:t>
              </w:r>
            </w:ins>
            <w:r w:rsidRPr="00204988">
              <w:rPr>
                <w:rFonts w:ascii="Times New Roman" w:hAnsi="Times New Roman"/>
                <w:sz w:val="24"/>
                <w:szCs w:val="24"/>
              </w:rPr>
              <w:t>).</w:t>
            </w:r>
            <w:ins w:id="205" w:author="Peter Mitchell" w:date="2024-11-05T19:56:00Z" w16du:dateUtc="2024-11-05T19:56:00Z">
              <w:r w:rsidR="007C7854">
                <w:rPr>
                  <w:rFonts w:ascii="Times New Roman" w:hAnsi="Times New Roman"/>
                  <w:sz w:val="24"/>
                  <w:szCs w:val="24"/>
                </w:rPr>
                <w:t xml:space="preserve"> My practice in this </w:t>
              </w:r>
            </w:ins>
            <w:ins w:id="206" w:author="Peter Mitchell" w:date="2024-11-08T17:40:00Z" w16du:dateUtc="2024-11-08T17:40:00Z">
              <w:r w:rsidR="00957738">
                <w:rPr>
                  <w:rFonts w:ascii="Times New Roman" w:hAnsi="Times New Roman"/>
                  <w:sz w:val="24"/>
                  <w:szCs w:val="24"/>
                </w:rPr>
                <w:t>regard</w:t>
              </w:r>
            </w:ins>
            <w:ins w:id="207" w:author="Peter Mitchell" w:date="2024-11-05T19:56:00Z" w16du:dateUtc="2024-11-05T19:56:00Z">
              <w:r w:rsidR="007C7854">
                <w:rPr>
                  <w:rFonts w:ascii="Times New Roman" w:hAnsi="Times New Roman"/>
                  <w:sz w:val="24"/>
                  <w:szCs w:val="24"/>
                </w:rPr>
                <w:t xml:space="preserve"> continues to provide a model for colleagu</w:t>
              </w:r>
            </w:ins>
            <w:ins w:id="208" w:author="Peter Mitchell" w:date="2024-11-05T19:57:00Z" w16du:dateUtc="2024-11-05T19:57:00Z">
              <w:r w:rsidR="007C7854">
                <w:rPr>
                  <w:rFonts w:ascii="Times New Roman" w:hAnsi="Times New Roman"/>
                  <w:sz w:val="24"/>
                  <w:szCs w:val="24"/>
                </w:rPr>
                <w:t>es supervising and assessing students.</w:t>
              </w:r>
            </w:ins>
          </w:p>
          <w:p w14:paraId="6C81F162" w14:textId="77777777" w:rsidR="00204988" w:rsidRPr="00204988" w:rsidRDefault="00204988" w:rsidP="00204988">
            <w:pPr>
              <w:spacing w:line="276" w:lineRule="auto"/>
              <w:rPr>
                <w:rFonts w:ascii="Times New Roman" w:hAnsi="Times New Roman"/>
                <w:sz w:val="24"/>
                <w:szCs w:val="24"/>
              </w:rPr>
            </w:pPr>
          </w:p>
          <w:p w14:paraId="50162786" w14:textId="77777777" w:rsidR="00204988" w:rsidRPr="00204988" w:rsidRDefault="00204988" w:rsidP="00204988">
            <w:pPr>
              <w:spacing w:line="276" w:lineRule="auto"/>
              <w:rPr>
                <w:rFonts w:ascii="Times New Roman" w:hAnsi="Times New Roman"/>
                <w:sz w:val="24"/>
                <w:szCs w:val="24"/>
              </w:rPr>
            </w:pPr>
          </w:p>
          <w:p w14:paraId="7CF7214F" w14:textId="77777777" w:rsidR="00204988" w:rsidRPr="00204988" w:rsidRDefault="00204988" w:rsidP="00204988">
            <w:pPr>
              <w:spacing w:line="276" w:lineRule="auto"/>
              <w:jc w:val="center"/>
              <w:rPr>
                <w:rFonts w:ascii="Times New Roman" w:hAnsi="Times New Roman"/>
                <w:sz w:val="24"/>
                <w:szCs w:val="24"/>
              </w:rPr>
            </w:pPr>
            <w:r w:rsidRPr="00204988">
              <w:rPr>
                <w:rFonts w:ascii="Times New Roman" w:hAnsi="Times New Roman"/>
                <w:sz w:val="24"/>
                <w:szCs w:val="24"/>
              </w:rPr>
              <w:t>(2)</w:t>
            </w:r>
          </w:p>
          <w:p w14:paraId="2FC5C78A" w14:textId="395CEA69" w:rsidR="00204988" w:rsidRPr="00204988" w:rsidRDefault="00204988" w:rsidP="00204988">
            <w:pPr>
              <w:spacing w:line="276" w:lineRule="auto"/>
              <w:rPr>
                <w:rFonts w:ascii="Times New Roman" w:hAnsi="Times New Roman"/>
                <w:sz w:val="24"/>
                <w:szCs w:val="24"/>
              </w:rPr>
            </w:pPr>
            <w:del w:id="209" w:author="Peter Mitchell" w:date="2024-11-08T14:27:00Z" w16du:dateUtc="2024-11-08T14:27:00Z">
              <w:r w:rsidRPr="00204988" w:rsidDel="000E3785">
                <w:rPr>
                  <w:rFonts w:ascii="Times New Roman" w:hAnsi="Times New Roman"/>
                  <w:sz w:val="24"/>
                  <w:szCs w:val="24"/>
                </w:rPr>
                <w:delText xml:space="preserve">Student engagement with primary sources, such as early editions of texts, is not entirely separate from theme 1. </w:delText>
              </w:r>
            </w:del>
            <w:r w:rsidRPr="00204988">
              <w:rPr>
                <w:rFonts w:ascii="Times New Roman" w:hAnsi="Times New Roman"/>
                <w:sz w:val="24"/>
                <w:szCs w:val="24"/>
              </w:rPr>
              <w:t xml:space="preserve">A former MA student thought that ‘the most important aspect of [my] teaching is the understanding that a literary work is a cultural artifact. This breaks down into […] two aspects; the </w:t>
            </w:r>
            <w:r w:rsidRPr="00204988">
              <w:rPr>
                <w:rFonts w:ascii="Times New Roman" w:hAnsi="Times New Roman"/>
                <w:sz w:val="24"/>
                <w:szCs w:val="24"/>
              </w:rPr>
              <w:lastRenderedPageBreak/>
              <w:t>physical aspects of the literary work, its materiality [which is theme 2], and what the writing tells us about the preoccupations and concerns of the time’, which was part of theme 1 (K5).</w:t>
            </w:r>
          </w:p>
          <w:p w14:paraId="5184CC14" w14:textId="77777777" w:rsidR="00204988" w:rsidRPr="00204988" w:rsidRDefault="00204988" w:rsidP="00204988">
            <w:pPr>
              <w:spacing w:line="276" w:lineRule="auto"/>
              <w:rPr>
                <w:rFonts w:ascii="Times New Roman" w:hAnsi="Times New Roman"/>
                <w:sz w:val="24"/>
                <w:szCs w:val="24"/>
              </w:rPr>
            </w:pPr>
          </w:p>
          <w:p w14:paraId="6E95F806" w14:textId="0CA3656B"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After </w:t>
            </w:r>
            <w:del w:id="210" w:author="Peter Mitchell" w:date="2024-11-08T17:49:00Z" w16du:dateUtc="2024-11-08T17:49:00Z">
              <w:r w:rsidRPr="00204988" w:rsidDel="00BC6AB0">
                <w:rPr>
                  <w:rFonts w:ascii="Times New Roman" w:hAnsi="Times New Roman"/>
                  <w:sz w:val="24"/>
                  <w:szCs w:val="24"/>
                </w:rPr>
                <w:delText>attending</w:delText>
              </w:r>
            </w:del>
            <w:r w:rsidRPr="00204988">
              <w:rPr>
                <w:rFonts w:ascii="Times New Roman" w:hAnsi="Times New Roman"/>
                <w:sz w:val="24"/>
                <w:szCs w:val="24"/>
              </w:rPr>
              <w:t xml:space="preserve"> CPD </w:t>
            </w:r>
            <w:del w:id="211" w:author="Peter Mitchell" w:date="2024-11-08T17:47:00Z" w16du:dateUtc="2024-11-08T17:47:00Z">
              <w:r w:rsidRPr="00204988" w:rsidDel="00BC6AB0">
                <w:rPr>
                  <w:rFonts w:ascii="Times New Roman" w:hAnsi="Times New Roman"/>
                  <w:sz w:val="24"/>
                  <w:szCs w:val="24"/>
                </w:rPr>
                <w:delText xml:space="preserve">events </w:delText>
              </w:r>
            </w:del>
            <w:r w:rsidRPr="00204988">
              <w:rPr>
                <w:rFonts w:ascii="Times New Roman" w:hAnsi="Times New Roman"/>
                <w:sz w:val="24"/>
                <w:szCs w:val="24"/>
              </w:rPr>
              <w:t xml:space="preserve">on teaching interventions through action research, I introduced the history of the regulation of printing to the study of Milton’s </w:t>
            </w:r>
            <w:bookmarkStart w:id="212" w:name="_Hlk172990430"/>
            <w:proofErr w:type="spellStart"/>
            <w:r w:rsidRPr="00204988">
              <w:rPr>
                <w:rFonts w:ascii="Times New Roman" w:hAnsi="Times New Roman"/>
                <w:i/>
                <w:iCs/>
                <w:sz w:val="24"/>
                <w:szCs w:val="24"/>
              </w:rPr>
              <w:t>Areopagitica</w:t>
            </w:r>
            <w:bookmarkEnd w:id="212"/>
            <w:proofErr w:type="spellEnd"/>
            <w:r w:rsidRPr="00204988">
              <w:rPr>
                <w:rFonts w:ascii="Times New Roman" w:hAnsi="Times New Roman"/>
                <w:sz w:val="24"/>
                <w:szCs w:val="24"/>
              </w:rPr>
              <w:t xml:space="preserve">, a tract on pre-publication licensing, in WTR, which I assessed partly by a bibliographical essay on editions of Milton’s Divorce Tracts, </w:t>
            </w:r>
            <w:r w:rsidRPr="00204988">
              <w:rPr>
                <w:rFonts w:ascii="Times New Roman" w:hAnsi="Times New Roman"/>
                <w:i/>
                <w:iCs/>
                <w:sz w:val="24"/>
                <w:szCs w:val="24"/>
              </w:rPr>
              <w:t>Paradise Lost</w:t>
            </w:r>
            <w:r w:rsidRPr="00204988">
              <w:rPr>
                <w:rFonts w:ascii="Times New Roman" w:hAnsi="Times New Roman"/>
                <w:sz w:val="24"/>
                <w:szCs w:val="24"/>
              </w:rPr>
              <w:t xml:space="preserve">, or the minor poems, which students encountered in their concrete bookhood in the Roderic Bowen Library and Archives (RBLA), and to which students were required to transfer their learning of core concepts from the study of </w:t>
            </w:r>
            <w:proofErr w:type="spellStart"/>
            <w:r w:rsidRPr="00204988">
              <w:rPr>
                <w:rFonts w:ascii="Times New Roman" w:hAnsi="Times New Roman"/>
                <w:i/>
                <w:iCs/>
                <w:sz w:val="24"/>
                <w:szCs w:val="24"/>
              </w:rPr>
              <w:t>Areopagitica</w:t>
            </w:r>
            <w:proofErr w:type="spellEnd"/>
            <w:r w:rsidRPr="00204988">
              <w:rPr>
                <w:rFonts w:ascii="Times New Roman" w:hAnsi="Times New Roman"/>
                <w:sz w:val="24"/>
                <w:szCs w:val="24"/>
              </w:rPr>
              <w:t xml:space="preserve"> (A3, A5, V3) (QAA 2015: 7). This active experiment in experiential learning led one student of English to make the highly unusual choice to write a bibliographical final-year dissertation (on Newton’s 1749 edition of </w:t>
            </w:r>
            <w:r w:rsidRPr="00204988">
              <w:rPr>
                <w:rFonts w:ascii="Times New Roman" w:hAnsi="Times New Roman"/>
                <w:i/>
                <w:iCs/>
                <w:sz w:val="24"/>
                <w:szCs w:val="24"/>
              </w:rPr>
              <w:t>Paradise Lost</w:t>
            </w:r>
            <w:r w:rsidRPr="00204988">
              <w:rPr>
                <w:rFonts w:ascii="Times New Roman" w:hAnsi="Times New Roman"/>
                <w:sz w:val="24"/>
                <w:szCs w:val="24"/>
              </w:rPr>
              <w:t xml:space="preserve">) and several to volunteer in the RBLA (A5, K5) (Kolb 1984). </w:t>
            </w:r>
          </w:p>
          <w:p w14:paraId="0A58F971" w14:textId="77777777" w:rsidR="00204988" w:rsidRPr="00204988" w:rsidRDefault="00204988" w:rsidP="00204988">
            <w:pPr>
              <w:spacing w:line="276" w:lineRule="auto"/>
              <w:rPr>
                <w:rFonts w:ascii="Times New Roman" w:hAnsi="Times New Roman"/>
                <w:sz w:val="24"/>
                <w:szCs w:val="24"/>
              </w:rPr>
            </w:pPr>
          </w:p>
          <w:p w14:paraId="12660FE3" w14:textId="019E0131"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Having </w:t>
            </w:r>
            <w:del w:id="213" w:author="Peter Mitchell" w:date="2024-11-08T17:49:00Z" w16du:dateUtc="2024-11-08T17:49:00Z">
              <w:r w:rsidRPr="00204988" w:rsidDel="00BC6AB0">
                <w:rPr>
                  <w:rFonts w:ascii="Times New Roman" w:hAnsi="Times New Roman"/>
                  <w:sz w:val="24"/>
                  <w:szCs w:val="24"/>
                </w:rPr>
                <w:delText>attended a</w:delText>
              </w:r>
            </w:del>
            <w:ins w:id="214" w:author="Peter Mitchell" w:date="2024-11-08T17:49:00Z" w16du:dateUtc="2024-11-08T17:49:00Z">
              <w:r w:rsidR="00BC6AB0">
                <w:rPr>
                  <w:rFonts w:ascii="Times New Roman" w:hAnsi="Times New Roman"/>
                  <w:sz w:val="24"/>
                  <w:szCs w:val="24"/>
                </w:rPr>
                <w:t xml:space="preserve"> undertaken</w:t>
              </w:r>
            </w:ins>
            <w:r w:rsidRPr="00204988">
              <w:rPr>
                <w:rFonts w:ascii="Times New Roman" w:hAnsi="Times New Roman"/>
                <w:sz w:val="24"/>
                <w:szCs w:val="24"/>
              </w:rPr>
              <w:t xml:space="preserve"> CPD </w:t>
            </w:r>
            <w:del w:id="215" w:author="Peter Mitchell" w:date="2024-11-08T17:50:00Z" w16du:dateUtc="2024-11-08T17:50:00Z">
              <w:r w:rsidRPr="00204988" w:rsidDel="00BC6AB0">
                <w:rPr>
                  <w:rFonts w:ascii="Times New Roman" w:hAnsi="Times New Roman"/>
                  <w:sz w:val="24"/>
                  <w:szCs w:val="24"/>
                </w:rPr>
                <w:delText>session</w:delText>
              </w:r>
            </w:del>
            <w:r w:rsidRPr="00204988">
              <w:rPr>
                <w:rFonts w:ascii="Times New Roman" w:hAnsi="Times New Roman"/>
                <w:sz w:val="24"/>
                <w:szCs w:val="24"/>
              </w:rPr>
              <w:t xml:space="preserve"> on linking research and teaching, my concerns to understand, maintain, and develop this link have led not only to research-informed teaching but</w:t>
            </w:r>
            <w:ins w:id="216" w:author="Peter Mitchell" w:date="2024-11-08T17:52:00Z" w16du:dateUtc="2024-11-08T17:52:00Z">
              <w:r w:rsidR="008D7A3F">
                <w:rPr>
                  <w:rFonts w:ascii="Times New Roman" w:hAnsi="Times New Roman"/>
                  <w:sz w:val="24"/>
                  <w:szCs w:val="24"/>
                </w:rPr>
                <w:t xml:space="preserve">, in </w:t>
              </w:r>
            </w:ins>
            <w:ins w:id="217" w:author="Peter Mitchell" w:date="2024-11-08T21:16:00Z" w16du:dateUtc="2024-11-08T21:16:00Z">
              <w:r w:rsidR="00C50441">
                <w:rPr>
                  <w:rFonts w:ascii="Times New Roman" w:hAnsi="Times New Roman"/>
                  <w:sz w:val="24"/>
                  <w:szCs w:val="24"/>
                </w:rPr>
                <w:t>m</w:t>
              </w:r>
            </w:ins>
            <w:ins w:id="218" w:author="Peter Mitchell" w:date="2024-11-08T17:52:00Z" w16du:dateUtc="2024-11-08T17:52:00Z">
              <w:r w:rsidR="008D7A3F">
                <w:rPr>
                  <w:rFonts w:ascii="Times New Roman" w:hAnsi="Times New Roman"/>
                  <w:sz w:val="24"/>
                  <w:szCs w:val="24"/>
                </w:rPr>
                <w:t>ee</w:t>
              </w:r>
            </w:ins>
            <w:ins w:id="219" w:author="Peter Mitchell" w:date="2024-11-08T21:16:00Z" w16du:dateUtc="2024-11-08T21:16:00Z">
              <w:r w:rsidR="00C50441">
                <w:rPr>
                  <w:rFonts w:ascii="Times New Roman" w:hAnsi="Times New Roman"/>
                  <w:sz w:val="24"/>
                  <w:szCs w:val="24"/>
                </w:rPr>
                <w:t>t</w:t>
              </w:r>
            </w:ins>
            <w:ins w:id="220" w:author="Peter Mitchell" w:date="2024-11-08T17:52:00Z" w16du:dateUtc="2024-11-08T17:52:00Z">
              <w:r w:rsidR="008D7A3F">
                <w:rPr>
                  <w:rFonts w:ascii="Times New Roman" w:hAnsi="Times New Roman"/>
                  <w:sz w:val="24"/>
                  <w:szCs w:val="24"/>
                </w:rPr>
                <w:t xml:space="preserve">ing </w:t>
              </w:r>
            </w:ins>
            <w:ins w:id="221" w:author="Peter Mitchell" w:date="2024-11-08T19:46:00Z" w16du:dateUtc="2024-11-08T19:46:00Z">
              <w:r w:rsidR="00861763">
                <w:rPr>
                  <w:rFonts w:ascii="Times New Roman" w:hAnsi="Times New Roman"/>
                  <w:sz w:val="24"/>
                  <w:szCs w:val="24"/>
                </w:rPr>
                <w:t xml:space="preserve">QAA </w:t>
              </w:r>
            </w:ins>
            <w:ins w:id="222" w:author="Peter Mitchell" w:date="2024-11-08T17:52:00Z" w16du:dateUtc="2024-11-08T17:52:00Z">
              <w:r w:rsidR="008D7A3F">
                <w:rPr>
                  <w:rFonts w:ascii="Times New Roman" w:hAnsi="Times New Roman"/>
                  <w:sz w:val="24"/>
                  <w:szCs w:val="24"/>
                </w:rPr>
                <w:t>English subject benchmarks,</w:t>
              </w:r>
            </w:ins>
            <w:r w:rsidRPr="00204988">
              <w:rPr>
                <w:rFonts w:ascii="Times New Roman" w:hAnsi="Times New Roman"/>
                <w:sz w:val="24"/>
                <w:szCs w:val="24"/>
              </w:rPr>
              <w:t xml:space="preserve"> to </w:t>
            </w:r>
            <w:del w:id="223" w:author="Peter Mitchell" w:date="2024-11-08T17:52:00Z" w16du:dateUtc="2024-11-08T17:52:00Z">
              <w:r w:rsidRPr="00204988" w:rsidDel="008D7A3F">
                <w:rPr>
                  <w:rFonts w:ascii="Times New Roman" w:hAnsi="Times New Roman"/>
                  <w:sz w:val="24"/>
                  <w:szCs w:val="24"/>
                </w:rPr>
                <w:delText xml:space="preserve">encouraging </w:delText>
              </w:r>
            </w:del>
            <w:ins w:id="224" w:author="Peter Mitchell" w:date="2024-11-08T17:52:00Z" w16du:dateUtc="2024-11-08T17:52:00Z">
              <w:r w:rsidR="008D7A3F" w:rsidRPr="00204988">
                <w:rPr>
                  <w:rFonts w:ascii="Times New Roman" w:hAnsi="Times New Roman"/>
                  <w:sz w:val="24"/>
                  <w:szCs w:val="24"/>
                </w:rPr>
                <w:t>encourag</w:t>
              </w:r>
              <w:r w:rsidR="008D7A3F">
                <w:rPr>
                  <w:rFonts w:ascii="Times New Roman" w:hAnsi="Times New Roman"/>
                  <w:sz w:val="24"/>
                  <w:szCs w:val="24"/>
                </w:rPr>
                <w:t>e</w:t>
              </w:r>
              <w:r w:rsidR="008D7A3F" w:rsidRPr="00204988">
                <w:rPr>
                  <w:rFonts w:ascii="Times New Roman" w:hAnsi="Times New Roman"/>
                  <w:sz w:val="24"/>
                  <w:szCs w:val="24"/>
                </w:rPr>
                <w:t xml:space="preserve"> </w:t>
              </w:r>
            </w:ins>
            <w:r w:rsidRPr="00204988">
              <w:rPr>
                <w:rFonts w:ascii="Times New Roman" w:hAnsi="Times New Roman"/>
                <w:sz w:val="24"/>
                <w:szCs w:val="24"/>
              </w:rPr>
              <w:t xml:space="preserve">an </w:t>
            </w:r>
            <w:del w:id="225" w:author="Peter Mitchell" w:date="2024-11-06T22:09:00Z" w16du:dateUtc="2024-11-06T22:09:00Z">
              <w:r w:rsidRPr="00204988" w:rsidDel="009E49A9">
                <w:rPr>
                  <w:rFonts w:ascii="Times New Roman" w:hAnsi="Times New Roman"/>
                  <w:sz w:val="24"/>
                  <w:szCs w:val="24"/>
                </w:rPr>
                <w:delText xml:space="preserve">informed </w:delText>
              </w:r>
            </w:del>
            <w:ins w:id="226" w:author="Peter Mitchell" w:date="2024-11-06T22:09:00Z" w16du:dateUtc="2024-11-06T22:09:00Z">
              <w:r w:rsidR="009E49A9">
                <w:rPr>
                  <w:rFonts w:ascii="Times New Roman" w:hAnsi="Times New Roman"/>
                  <w:sz w:val="24"/>
                  <w:szCs w:val="24"/>
                </w:rPr>
                <w:t>independent</w:t>
              </w:r>
              <w:r w:rsidR="009E49A9" w:rsidRPr="00204988">
                <w:rPr>
                  <w:rFonts w:ascii="Times New Roman" w:hAnsi="Times New Roman"/>
                  <w:sz w:val="24"/>
                  <w:szCs w:val="24"/>
                </w:rPr>
                <w:t xml:space="preserve"> </w:t>
              </w:r>
            </w:ins>
            <w:r w:rsidRPr="00204988">
              <w:rPr>
                <w:rFonts w:ascii="Times New Roman" w:hAnsi="Times New Roman"/>
                <w:color w:val="000000"/>
                <w:sz w:val="24"/>
                <w:szCs w:val="24"/>
              </w:rPr>
              <w:t>appreciation of the physical medium of transmitted texts and the relevance of the historical conditions of production to the interpretation of literary works (A5, V3) (</w:t>
            </w:r>
            <w:r w:rsidRPr="00204988">
              <w:rPr>
                <w:rFonts w:ascii="Times New Roman" w:hAnsi="Times New Roman"/>
                <w:sz w:val="24"/>
                <w:szCs w:val="24"/>
              </w:rPr>
              <w:t>Marshall 2009: 151; QAA 2015: 7</w:t>
            </w:r>
            <w:r w:rsidRPr="00204988">
              <w:rPr>
                <w:rFonts w:ascii="Times New Roman" w:hAnsi="Times New Roman"/>
                <w:color w:val="000000"/>
                <w:sz w:val="24"/>
                <w:szCs w:val="24"/>
              </w:rPr>
              <w:t>).</w:t>
            </w:r>
            <w:r w:rsidRPr="00204988">
              <w:rPr>
                <w:rFonts w:ascii="Times New Roman" w:hAnsi="Times New Roman"/>
                <w:sz w:val="24"/>
                <w:szCs w:val="24"/>
              </w:rPr>
              <w:t xml:space="preserve"> Students of LRM, at level 7, learn about the history, practices, and terminology of textual editing, in order to appreciate how it affects the literary texts that they study (K1). The effectiveness of using primary sources is suggested by a former student’s remark that ‘how the poem appears on the page in the original […] can be a revelation’ (K2, K5). </w:t>
            </w:r>
          </w:p>
          <w:p w14:paraId="707C34E7" w14:textId="77777777" w:rsidR="00204988" w:rsidRPr="00204988" w:rsidRDefault="00204988" w:rsidP="00204988">
            <w:pPr>
              <w:spacing w:line="276" w:lineRule="auto"/>
              <w:rPr>
                <w:rFonts w:ascii="Times New Roman" w:hAnsi="Times New Roman"/>
                <w:sz w:val="24"/>
                <w:szCs w:val="24"/>
              </w:rPr>
            </w:pPr>
          </w:p>
          <w:p w14:paraId="68068005" w14:textId="0B1313C8" w:rsidR="00204988" w:rsidRPr="00204988" w:rsidRDefault="00204988" w:rsidP="00204988">
            <w:pPr>
              <w:spacing w:line="276" w:lineRule="auto"/>
              <w:rPr>
                <w:rFonts w:ascii="Times New Roman" w:hAnsi="Times New Roman"/>
                <w:sz w:val="24"/>
                <w:szCs w:val="24"/>
              </w:rPr>
            </w:pPr>
            <w:del w:id="227" w:author="Peter Mitchell" w:date="2024-11-08T14:28:00Z" w16du:dateUtc="2024-11-08T14:28:00Z">
              <w:r w:rsidRPr="00204988" w:rsidDel="000E3785">
                <w:rPr>
                  <w:rFonts w:ascii="Times New Roman" w:hAnsi="Times New Roman"/>
                  <w:sz w:val="24"/>
                  <w:szCs w:val="24"/>
                </w:rPr>
                <w:delText xml:space="preserve">I introduced a bibliographical exercise in BBW to support and assess student learning in the topic of Renaissance humanism and the development of printing. </w:delText>
              </w:r>
            </w:del>
            <w:r w:rsidRPr="00204988">
              <w:rPr>
                <w:rFonts w:ascii="Times New Roman" w:hAnsi="Times New Roman"/>
                <w:sz w:val="24"/>
                <w:szCs w:val="24"/>
              </w:rPr>
              <w:t>To prepare students</w:t>
            </w:r>
            <w:ins w:id="228" w:author="Peter Mitchell" w:date="2024-11-08T14:28:00Z" w16du:dateUtc="2024-11-08T14:28:00Z">
              <w:r w:rsidR="000E3785">
                <w:rPr>
                  <w:rFonts w:ascii="Times New Roman" w:hAnsi="Times New Roman"/>
                  <w:sz w:val="24"/>
                  <w:szCs w:val="24"/>
                </w:rPr>
                <w:t xml:space="preserve"> in BBW</w:t>
              </w:r>
            </w:ins>
            <w:r w:rsidRPr="00204988">
              <w:rPr>
                <w:rFonts w:ascii="Times New Roman" w:hAnsi="Times New Roman"/>
                <w:sz w:val="24"/>
                <w:szCs w:val="24"/>
              </w:rPr>
              <w:t xml:space="preserve"> for </w:t>
            </w:r>
            <w:del w:id="229" w:author="Peter Mitchell" w:date="2024-11-08T14:28:00Z" w16du:dateUtc="2024-11-08T14:28:00Z">
              <w:r w:rsidRPr="00204988" w:rsidDel="000E3785">
                <w:rPr>
                  <w:rFonts w:ascii="Times New Roman" w:hAnsi="Times New Roman"/>
                  <w:sz w:val="24"/>
                  <w:szCs w:val="24"/>
                </w:rPr>
                <w:delText>this</w:delText>
              </w:r>
            </w:del>
            <w:ins w:id="230" w:author="Peter Mitchell" w:date="2024-11-08T14:28:00Z" w16du:dateUtc="2024-11-08T14:28:00Z">
              <w:r w:rsidR="000E3785">
                <w:rPr>
                  <w:rFonts w:ascii="Times New Roman" w:hAnsi="Times New Roman"/>
                  <w:sz w:val="24"/>
                  <w:szCs w:val="24"/>
                </w:rPr>
                <w:t xml:space="preserve"> an</w:t>
              </w:r>
            </w:ins>
            <w:r w:rsidRPr="00204988">
              <w:rPr>
                <w:rFonts w:ascii="Times New Roman" w:hAnsi="Times New Roman"/>
                <w:sz w:val="24"/>
                <w:szCs w:val="24"/>
              </w:rPr>
              <w:t xml:space="preserve"> unusual exercise</w:t>
            </w:r>
            <w:ins w:id="231" w:author="Peter Mitchell" w:date="2024-11-06T22:14:00Z" w16du:dateUtc="2024-11-06T22:14:00Z">
              <w:r w:rsidR="009E49A9">
                <w:rPr>
                  <w:rFonts w:ascii="Times New Roman" w:hAnsi="Times New Roman"/>
                  <w:sz w:val="24"/>
                  <w:szCs w:val="24"/>
                </w:rPr>
                <w:t xml:space="preserve"> on registration</w:t>
              </w:r>
            </w:ins>
            <w:r w:rsidRPr="00204988">
              <w:rPr>
                <w:rFonts w:ascii="Times New Roman" w:hAnsi="Times New Roman"/>
                <w:sz w:val="24"/>
                <w:szCs w:val="24"/>
              </w:rPr>
              <w:t>,</w:t>
            </w:r>
            <w:ins w:id="232" w:author="Peter Mitchell" w:date="2024-11-05T20:33:00Z" w16du:dateUtc="2024-11-05T20:33:00Z">
              <w:r w:rsidR="00804D76">
                <w:rPr>
                  <w:rFonts w:ascii="Times New Roman" w:hAnsi="Times New Roman"/>
                  <w:sz w:val="24"/>
                  <w:szCs w:val="24"/>
                </w:rPr>
                <w:t xml:space="preserve"> about which they had expressed confu</w:t>
              </w:r>
            </w:ins>
            <w:ins w:id="233" w:author="Peter Mitchell" w:date="2024-11-05T20:34:00Z" w16du:dateUtc="2024-11-05T20:34:00Z">
              <w:r w:rsidR="00804D76">
                <w:rPr>
                  <w:rFonts w:ascii="Times New Roman" w:hAnsi="Times New Roman"/>
                  <w:sz w:val="24"/>
                  <w:szCs w:val="24"/>
                </w:rPr>
                <w:t>sion</w:t>
              </w:r>
            </w:ins>
            <w:ins w:id="234" w:author="Peter Mitchell" w:date="2024-11-06T22:14:00Z" w16du:dateUtc="2024-11-06T22:14:00Z">
              <w:r w:rsidR="009E49A9">
                <w:rPr>
                  <w:rFonts w:ascii="Times New Roman" w:hAnsi="Times New Roman"/>
                  <w:sz w:val="24"/>
                  <w:szCs w:val="24"/>
                </w:rPr>
                <w:t xml:space="preserve"> when I described it</w:t>
              </w:r>
            </w:ins>
            <w:ins w:id="235" w:author="Peter Mitchell" w:date="2024-11-05T20:34:00Z" w16du:dateUtc="2024-11-05T20:34:00Z">
              <w:r w:rsidR="00804D76">
                <w:rPr>
                  <w:rFonts w:ascii="Times New Roman" w:hAnsi="Times New Roman"/>
                  <w:sz w:val="24"/>
                  <w:szCs w:val="24"/>
                </w:rPr>
                <w:t>,</w:t>
              </w:r>
            </w:ins>
            <w:r w:rsidRPr="00204988">
              <w:rPr>
                <w:rFonts w:ascii="Times New Roman" w:hAnsi="Times New Roman"/>
                <w:sz w:val="24"/>
                <w:szCs w:val="24"/>
              </w:rPr>
              <w:t xml:space="preserve"> I </w:t>
            </w:r>
            <w:ins w:id="236" w:author="Peter Mitchell" w:date="2024-11-08T18:04:00Z" w16du:dateUtc="2024-11-08T18:04:00Z">
              <w:r w:rsidR="00FD371C">
                <w:rPr>
                  <w:rFonts w:ascii="Times New Roman" w:hAnsi="Times New Roman"/>
                  <w:sz w:val="24"/>
                  <w:szCs w:val="24"/>
                </w:rPr>
                <w:t xml:space="preserve">have </w:t>
              </w:r>
            </w:ins>
            <w:r w:rsidRPr="00204988">
              <w:rPr>
                <w:rFonts w:ascii="Times New Roman" w:hAnsi="Times New Roman"/>
                <w:sz w:val="24"/>
                <w:szCs w:val="24"/>
              </w:rPr>
              <w:t xml:space="preserve">devised a practical session with a suitable early printed book, to guide students through the signatures to understand how the leaves were gathered in a particular format (K2). The Special Collections Archivist was ‘struck by how effective the practical session’ </w:t>
            </w:r>
            <w:del w:id="237" w:author="Peter Mitchell" w:date="2024-11-08T18:04:00Z" w16du:dateUtc="2024-11-08T18:04:00Z">
              <w:r w:rsidRPr="00204988" w:rsidDel="00FD371C">
                <w:rPr>
                  <w:rFonts w:ascii="Times New Roman" w:hAnsi="Times New Roman"/>
                  <w:sz w:val="24"/>
                  <w:szCs w:val="24"/>
                </w:rPr>
                <w:delText xml:space="preserve">was </w:delText>
              </w:r>
            </w:del>
            <w:ins w:id="238" w:author="Peter Mitchell" w:date="2024-11-08T18:04:00Z" w16du:dateUtc="2024-11-08T18:04:00Z">
              <w:r w:rsidR="00FD371C">
                <w:rPr>
                  <w:rFonts w:ascii="Times New Roman" w:hAnsi="Times New Roman"/>
                  <w:sz w:val="24"/>
                  <w:szCs w:val="24"/>
                </w:rPr>
                <w:t>is</w:t>
              </w:r>
              <w:r w:rsidR="00FD371C" w:rsidRPr="00204988">
                <w:rPr>
                  <w:rFonts w:ascii="Times New Roman" w:hAnsi="Times New Roman"/>
                  <w:sz w:val="24"/>
                  <w:szCs w:val="24"/>
                </w:rPr>
                <w:t xml:space="preserve"> </w:t>
              </w:r>
            </w:ins>
            <w:r w:rsidRPr="00204988">
              <w:rPr>
                <w:rFonts w:ascii="Times New Roman" w:hAnsi="Times New Roman"/>
                <w:sz w:val="24"/>
                <w:szCs w:val="24"/>
              </w:rPr>
              <w:t xml:space="preserve">and said she ‘will keep it in mind when [she is] working with students in the future’ (K5). </w:t>
            </w:r>
          </w:p>
          <w:p w14:paraId="5C6A34A1" w14:textId="77777777" w:rsidR="00204988" w:rsidRPr="00204988" w:rsidRDefault="00204988" w:rsidP="00204988">
            <w:pPr>
              <w:spacing w:line="276" w:lineRule="auto"/>
              <w:rPr>
                <w:rFonts w:ascii="Times New Roman" w:hAnsi="Times New Roman"/>
                <w:sz w:val="24"/>
                <w:szCs w:val="24"/>
              </w:rPr>
            </w:pPr>
          </w:p>
          <w:p w14:paraId="7171E525" w14:textId="77777777" w:rsidR="00204988" w:rsidRPr="00204988" w:rsidRDefault="00204988" w:rsidP="00204988">
            <w:pPr>
              <w:spacing w:line="276" w:lineRule="auto"/>
              <w:rPr>
                <w:rFonts w:ascii="Times New Roman" w:hAnsi="Times New Roman"/>
                <w:sz w:val="24"/>
                <w:szCs w:val="24"/>
              </w:rPr>
            </w:pPr>
          </w:p>
          <w:p w14:paraId="3970A26B" w14:textId="77777777" w:rsidR="00204988" w:rsidRPr="00204988" w:rsidRDefault="00204988" w:rsidP="00204988">
            <w:pPr>
              <w:spacing w:line="276" w:lineRule="auto"/>
              <w:jc w:val="center"/>
              <w:rPr>
                <w:rFonts w:ascii="Times New Roman" w:hAnsi="Times New Roman"/>
                <w:sz w:val="24"/>
                <w:szCs w:val="24"/>
              </w:rPr>
            </w:pPr>
            <w:r w:rsidRPr="00204988">
              <w:rPr>
                <w:rFonts w:ascii="Times New Roman" w:hAnsi="Times New Roman"/>
                <w:sz w:val="24"/>
                <w:szCs w:val="24"/>
              </w:rPr>
              <w:t>(3)</w:t>
            </w:r>
          </w:p>
          <w:p w14:paraId="3113C4F4" w14:textId="36AE42B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Students of English Literature and particularly Creative Writing frequently find critical theory difficult. They are not abstract disciplines, but are characterised by the example, which is often narrative (K3). Yet my programme team was firmly agreed that theory should be compulsory, because the evidence of experience</w:t>
            </w:r>
            <w:ins w:id="239" w:author="Peter Mitchell" w:date="2024-11-08T18:05:00Z" w16du:dateUtc="2024-11-08T18:05:00Z">
              <w:r w:rsidR="00FD371C">
                <w:rPr>
                  <w:rFonts w:ascii="Times New Roman" w:hAnsi="Times New Roman"/>
                  <w:sz w:val="24"/>
                  <w:szCs w:val="24"/>
                </w:rPr>
                <w:t xml:space="preserve"> and academic monitoring</w:t>
              </w:r>
            </w:ins>
            <w:r w:rsidRPr="00204988">
              <w:rPr>
                <w:rFonts w:ascii="Times New Roman" w:hAnsi="Times New Roman"/>
                <w:sz w:val="24"/>
                <w:szCs w:val="24"/>
              </w:rPr>
              <w:t xml:space="preserve"> strongly suggests that understanding it deepens learning of literature (K6, V3) (UWTSD 2018: 5; QAA 2015: 7</w:t>
            </w:r>
            <w:ins w:id="240" w:author="Peter Mitchell" w:date="2024-11-08T18:06:00Z" w16du:dateUtc="2024-11-08T18:06:00Z">
              <w:r w:rsidR="00FD371C">
                <w:rPr>
                  <w:rFonts w:ascii="Times New Roman" w:hAnsi="Times New Roman"/>
                  <w:sz w:val="24"/>
                  <w:szCs w:val="24"/>
                </w:rPr>
                <w:t>; UWTSD 2014: 4.11.3</w:t>
              </w:r>
            </w:ins>
            <w:r w:rsidRPr="00204988">
              <w:rPr>
                <w:rFonts w:ascii="Times New Roman" w:hAnsi="Times New Roman"/>
                <w:sz w:val="24"/>
                <w:szCs w:val="24"/>
              </w:rPr>
              <w:t>). So, I designed two modules (A1). In The Study of Literature: Text and Theory (SLT), at level 4, and Psyche, Text, and Society: Critical and Cultural Theory, at levels 5/6, I provide opportunities for learners to select to be assessed by an essay or a creative writing exercise, the latter requiring them to apply rather than explain their learning (K2, V2). SLT being at level 4, I also provide an in-block session on essay writing, a complex art requiring synthesis of learning (A3) (Race 2020: 20-22). I designed this module</w:t>
            </w:r>
            <w:ins w:id="241" w:author="Peter Mitchell" w:date="2024-11-03T20:06:00Z" w16du:dateUtc="2024-11-03T20:06:00Z">
              <w:r w:rsidR="00E81022">
                <w:rPr>
                  <w:rFonts w:ascii="Times New Roman" w:hAnsi="Times New Roman"/>
                  <w:sz w:val="24"/>
                  <w:szCs w:val="24"/>
                </w:rPr>
                <w:t xml:space="preserve"> in response to student feedback about the difficult</w:t>
              </w:r>
            </w:ins>
            <w:ins w:id="242" w:author="Peter Mitchell" w:date="2024-11-05T20:08:00Z" w16du:dateUtc="2024-11-05T20:08:00Z">
              <w:r w:rsidR="00D96428">
                <w:rPr>
                  <w:rFonts w:ascii="Times New Roman" w:hAnsi="Times New Roman"/>
                  <w:sz w:val="24"/>
                  <w:szCs w:val="24"/>
                </w:rPr>
                <w:t>ies</w:t>
              </w:r>
            </w:ins>
            <w:ins w:id="243" w:author="Peter Mitchell" w:date="2024-11-03T20:06:00Z" w16du:dateUtc="2024-11-03T20:06:00Z">
              <w:r w:rsidR="00E81022">
                <w:rPr>
                  <w:rFonts w:ascii="Times New Roman" w:hAnsi="Times New Roman"/>
                  <w:sz w:val="24"/>
                  <w:szCs w:val="24"/>
                </w:rPr>
                <w:t xml:space="preserve"> of </w:t>
              </w:r>
            </w:ins>
            <w:ins w:id="244" w:author="Peter Mitchell" w:date="2024-11-06T22:39:00Z" w16du:dateUtc="2024-11-06T22:39:00Z">
              <w:r w:rsidR="00BE79B5">
                <w:rPr>
                  <w:rFonts w:ascii="Times New Roman" w:hAnsi="Times New Roman"/>
                  <w:sz w:val="24"/>
                  <w:szCs w:val="24"/>
                </w:rPr>
                <w:t xml:space="preserve">understanding </w:t>
              </w:r>
            </w:ins>
            <w:ins w:id="245" w:author="Peter Mitchell" w:date="2024-11-03T20:06:00Z" w16du:dateUtc="2024-11-03T20:06:00Z">
              <w:r w:rsidR="00E81022">
                <w:rPr>
                  <w:rFonts w:ascii="Times New Roman" w:hAnsi="Times New Roman"/>
                  <w:sz w:val="24"/>
                  <w:szCs w:val="24"/>
                </w:rPr>
                <w:t>theor</w:t>
              </w:r>
            </w:ins>
            <w:ins w:id="246" w:author="Peter Mitchell" w:date="2024-11-06T22:39:00Z" w16du:dateUtc="2024-11-06T22:39:00Z">
              <w:r w:rsidR="00BE79B5">
                <w:rPr>
                  <w:rFonts w:ascii="Times New Roman" w:hAnsi="Times New Roman"/>
                  <w:sz w:val="24"/>
                  <w:szCs w:val="24"/>
                </w:rPr>
                <w:t>etical terms</w:t>
              </w:r>
            </w:ins>
            <w:ins w:id="247" w:author="Peter Mitchell" w:date="2024-11-06T22:40:00Z" w16du:dateUtc="2024-11-06T22:40:00Z">
              <w:r w:rsidR="00BE79B5">
                <w:rPr>
                  <w:rFonts w:ascii="Times New Roman" w:hAnsi="Times New Roman"/>
                  <w:sz w:val="24"/>
                  <w:szCs w:val="24"/>
                </w:rPr>
                <w:t xml:space="preserve"> even when they are explained</w:t>
              </w:r>
            </w:ins>
            <w:ins w:id="248" w:author="Peter Mitchell" w:date="2024-11-03T20:06:00Z" w16du:dateUtc="2024-11-03T20:06:00Z">
              <w:r w:rsidR="00E81022">
                <w:rPr>
                  <w:rFonts w:ascii="Times New Roman" w:hAnsi="Times New Roman"/>
                  <w:sz w:val="24"/>
                  <w:szCs w:val="24"/>
                </w:rPr>
                <w:t>,</w:t>
              </w:r>
            </w:ins>
            <w:r w:rsidRPr="00204988">
              <w:rPr>
                <w:rFonts w:ascii="Times New Roman" w:hAnsi="Times New Roman"/>
                <w:sz w:val="24"/>
                <w:szCs w:val="24"/>
              </w:rPr>
              <w:t xml:space="preserve"> to orientate students who</w:t>
            </w:r>
            <w:ins w:id="249" w:author="Peter Mitchell" w:date="2024-11-06T22:40:00Z" w16du:dateUtc="2024-11-06T22:40:00Z">
              <w:r w:rsidR="00BE79B5">
                <w:rPr>
                  <w:rFonts w:ascii="Times New Roman" w:hAnsi="Times New Roman"/>
                  <w:sz w:val="24"/>
                  <w:szCs w:val="24"/>
                </w:rPr>
                <w:t xml:space="preserve"> may have</w:t>
              </w:r>
            </w:ins>
            <w:r w:rsidRPr="00204988">
              <w:rPr>
                <w:rFonts w:ascii="Times New Roman" w:hAnsi="Times New Roman"/>
                <w:sz w:val="24"/>
                <w:szCs w:val="24"/>
              </w:rPr>
              <w:t xml:space="preserve"> had no formal education beyond compulsory school age in English, by eliciting from them their pre-existing understanding of key critical concepts (</w:t>
            </w:r>
            <w:ins w:id="250" w:author="Peter Mitchell" w:date="2024-11-03T20:07:00Z" w16du:dateUtc="2024-11-03T20:07:00Z">
              <w:r w:rsidR="00E81022">
                <w:rPr>
                  <w:rFonts w:ascii="Times New Roman" w:hAnsi="Times New Roman"/>
                  <w:sz w:val="24"/>
                  <w:szCs w:val="24"/>
                </w:rPr>
                <w:t xml:space="preserve">K6, </w:t>
              </w:r>
            </w:ins>
            <w:r w:rsidRPr="00204988">
              <w:rPr>
                <w:rFonts w:ascii="Times New Roman" w:hAnsi="Times New Roman"/>
                <w:sz w:val="24"/>
                <w:szCs w:val="24"/>
              </w:rPr>
              <w:t xml:space="preserve">V1, V4) (Kolb 1984: 28-29; Donovan, et al. </w:t>
            </w:r>
            <w:r w:rsidRPr="00204988">
              <w:rPr>
                <w:rFonts w:ascii="Times New Roman" w:hAnsi="Times New Roman"/>
                <w:sz w:val="24"/>
                <w:szCs w:val="24"/>
              </w:rPr>
              <w:lastRenderedPageBreak/>
              <w:t>2009: 10</w:t>
            </w:r>
            <w:ins w:id="251" w:author="Peter Mitchell" w:date="2024-11-06T23:29:00Z" w16du:dateUtc="2024-11-06T23:29:00Z">
              <w:r w:rsidR="00D22B16">
                <w:rPr>
                  <w:rFonts w:ascii="Times New Roman" w:hAnsi="Times New Roman"/>
                  <w:sz w:val="24"/>
                  <w:szCs w:val="24"/>
                </w:rPr>
                <w:t>; UWTSD 2024: 3.1</w:t>
              </w:r>
            </w:ins>
            <w:ins w:id="252" w:author="Peter Mitchell" w:date="2024-11-06T23:42:00Z" w16du:dateUtc="2024-11-06T23:42:00Z">
              <w:r w:rsidR="001A6955">
                <w:rPr>
                  <w:rFonts w:ascii="Times New Roman" w:hAnsi="Times New Roman"/>
                  <w:sz w:val="24"/>
                  <w:szCs w:val="24"/>
                </w:rPr>
                <w:t>, 3.5</w:t>
              </w:r>
            </w:ins>
            <w:ins w:id="253" w:author="Peter Mitchell" w:date="2024-11-07T00:32:00Z" w16du:dateUtc="2024-11-07T00:32:00Z">
              <w:r w:rsidR="007D2B3D">
                <w:rPr>
                  <w:rFonts w:ascii="Times New Roman" w:hAnsi="Times New Roman"/>
                  <w:sz w:val="24"/>
                  <w:szCs w:val="24"/>
                </w:rPr>
                <w:t>, 5.4</w:t>
              </w:r>
            </w:ins>
            <w:r w:rsidRPr="00204988">
              <w:rPr>
                <w:rFonts w:ascii="Times New Roman" w:hAnsi="Times New Roman"/>
                <w:sz w:val="24"/>
                <w:szCs w:val="24"/>
              </w:rPr>
              <w:t>). As students become more confident thinking about theory in this module, they are required to apply it to the set literary texts increasingly independently of guidance (K2, K3) (QAA 2015: 7). I wrote the syllabus of PTS as a narrative</w:t>
            </w:r>
            <w:del w:id="254" w:author="Peter Mitchell" w:date="2024-11-08T18:13:00Z" w16du:dateUtc="2024-11-08T18:13:00Z">
              <w:r w:rsidRPr="00204988" w:rsidDel="00FD371C">
                <w:rPr>
                  <w:rFonts w:ascii="Times New Roman" w:hAnsi="Times New Roman"/>
                  <w:sz w:val="24"/>
                  <w:szCs w:val="24"/>
                </w:rPr>
                <w:delText xml:space="preserve"> (K3)</w:delText>
              </w:r>
            </w:del>
            <w:del w:id="255" w:author="Peter Mitchell" w:date="2024-11-08T14:29:00Z" w16du:dateUtc="2024-11-08T14:29:00Z">
              <w:r w:rsidRPr="00204988" w:rsidDel="000E3785">
                <w:rPr>
                  <w:rFonts w:ascii="Times New Roman" w:hAnsi="Times New Roman"/>
                  <w:sz w:val="24"/>
                  <w:szCs w:val="24"/>
                </w:rPr>
                <w:delText>. Whereas upon successful completion of the module, a student should be able to demonstrate a systematic and critical understanding of a range of modern critical theories, they learn these by way</w:delText>
              </w:r>
            </w:del>
            <w:r w:rsidRPr="00204988">
              <w:rPr>
                <w:rFonts w:ascii="Times New Roman" w:hAnsi="Times New Roman"/>
                <w:sz w:val="24"/>
                <w:szCs w:val="24"/>
              </w:rPr>
              <w:t xml:space="preserve"> of psychoanalytic theory’s encounters with other critical theories over the course of time</w:t>
            </w:r>
            <w:ins w:id="256" w:author="Peter Mitchell" w:date="2024-11-08T18:13:00Z" w16du:dateUtc="2024-11-08T18:13:00Z">
              <w:r w:rsidR="00FD371C">
                <w:rPr>
                  <w:rFonts w:ascii="Times New Roman" w:hAnsi="Times New Roman"/>
                  <w:sz w:val="24"/>
                  <w:szCs w:val="24"/>
                </w:rPr>
                <w:t xml:space="preserve"> (K3)</w:t>
              </w:r>
            </w:ins>
            <w:r w:rsidRPr="00204988">
              <w:rPr>
                <w:rFonts w:ascii="Times New Roman" w:hAnsi="Times New Roman"/>
                <w:sz w:val="24"/>
                <w:szCs w:val="24"/>
              </w:rPr>
              <w:t>.</w:t>
            </w:r>
            <w:ins w:id="257" w:author="Peter Mitchell" w:date="2024-11-08T18:46:00Z" w16du:dateUtc="2024-11-08T18:46:00Z">
              <w:r w:rsidR="00AB66D9">
                <w:rPr>
                  <w:rFonts w:ascii="Times New Roman" w:hAnsi="Times New Roman"/>
                  <w:sz w:val="24"/>
                  <w:szCs w:val="24"/>
                </w:rPr>
                <w:t xml:space="preserve"> Student feedback indicates that ‘the continuous relating back to psychoanalysis [is] extremely helpful in understanding a wide range of theoretical</w:t>
              </w:r>
            </w:ins>
            <w:ins w:id="258" w:author="Peter Mitchell" w:date="2024-11-08T18:47:00Z" w16du:dateUtc="2024-11-08T18:47:00Z">
              <w:r w:rsidR="00AB66D9">
                <w:rPr>
                  <w:rFonts w:ascii="Times New Roman" w:hAnsi="Times New Roman"/>
                  <w:sz w:val="24"/>
                  <w:szCs w:val="24"/>
                </w:rPr>
                <w:t xml:space="preserve"> positions’ (K5).</w:t>
              </w:r>
            </w:ins>
          </w:p>
          <w:p w14:paraId="5E779590" w14:textId="77777777" w:rsidR="00204988" w:rsidRPr="00204988" w:rsidRDefault="00204988" w:rsidP="00204988">
            <w:pPr>
              <w:spacing w:line="276" w:lineRule="auto"/>
              <w:rPr>
                <w:rFonts w:ascii="Times New Roman" w:hAnsi="Times New Roman"/>
                <w:sz w:val="24"/>
                <w:szCs w:val="24"/>
              </w:rPr>
            </w:pPr>
          </w:p>
          <w:p w14:paraId="2CB195BF" w14:textId="1A255D20"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In PTS, as well as SSC and BBW, summative assessment is partly by oral and digital presentations, which are high on authenticity and effect student learning through teaching their peers (A3, K4) (Race 2020: 39-40</w:t>
            </w:r>
            <w:ins w:id="259" w:author="Peter Mitchell" w:date="2024-11-07T00:49:00Z" w16du:dateUtc="2024-11-07T00:49:00Z">
              <w:r w:rsidR="002A4687">
                <w:rPr>
                  <w:rFonts w:ascii="Times New Roman" w:hAnsi="Times New Roman"/>
                  <w:sz w:val="24"/>
                  <w:szCs w:val="24"/>
                </w:rPr>
                <w:t>; UWTSD 2024: 7.2(11)</w:t>
              </w:r>
            </w:ins>
            <w:r w:rsidRPr="00204988">
              <w:rPr>
                <w:rFonts w:ascii="Times New Roman" w:hAnsi="Times New Roman"/>
                <w:sz w:val="24"/>
                <w:szCs w:val="24"/>
              </w:rPr>
              <w:t>). In the level 7 modules LRM and TAT, presentations are used formatively with feedback to increase competence and understanding for summative assessment (A3, K2) (Donovan, et al. 2009: 15). I also encourage students to comment on each other’s formative exercises in LRM</w:t>
            </w:r>
            <w:del w:id="260" w:author="Peter Mitchell" w:date="2024-11-08T14:29:00Z" w16du:dateUtc="2024-11-08T14:29:00Z">
              <w:r w:rsidRPr="00204988" w:rsidDel="000E3785">
                <w:rPr>
                  <w:rFonts w:ascii="Times New Roman" w:hAnsi="Times New Roman"/>
                  <w:sz w:val="24"/>
                  <w:szCs w:val="24"/>
                </w:rPr>
                <w:delText>, though I have not mustered the courage to shift the focus from staff assessment of outcomes of learning to peer-assessment or student self-assessment, because I worry that the standard of competence being tested will change</w:delText>
              </w:r>
            </w:del>
            <w:r w:rsidRPr="00204988">
              <w:rPr>
                <w:rFonts w:ascii="Times New Roman" w:hAnsi="Times New Roman"/>
                <w:sz w:val="24"/>
                <w:szCs w:val="24"/>
              </w:rPr>
              <w:t xml:space="preserve"> (A5) (</w:t>
            </w:r>
            <w:proofErr w:type="spellStart"/>
            <w:r w:rsidRPr="00204988">
              <w:rPr>
                <w:rFonts w:ascii="Times New Roman" w:hAnsi="Times New Roman"/>
                <w:sz w:val="24"/>
                <w:szCs w:val="24"/>
              </w:rPr>
              <w:t>Dochy</w:t>
            </w:r>
            <w:proofErr w:type="spellEnd"/>
            <w:r w:rsidRPr="00204988">
              <w:rPr>
                <w:rFonts w:ascii="Times New Roman" w:hAnsi="Times New Roman"/>
                <w:sz w:val="24"/>
                <w:szCs w:val="24"/>
              </w:rPr>
              <w:t xml:space="preserve"> et al. 2007). For all summative assessment </w:t>
            </w:r>
            <w:del w:id="261" w:author="Peter Mitchell" w:date="2024-11-08T18:24:00Z" w16du:dateUtc="2024-11-08T18:24:00Z">
              <w:r w:rsidRPr="00204988" w:rsidDel="00C95315">
                <w:rPr>
                  <w:rFonts w:ascii="Times New Roman" w:hAnsi="Times New Roman"/>
                  <w:sz w:val="24"/>
                  <w:szCs w:val="24"/>
                </w:rPr>
                <w:delText xml:space="preserve">methods that </w:delText>
              </w:r>
            </w:del>
            <w:r w:rsidRPr="00204988">
              <w:rPr>
                <w:rFonts w:ascii="Times New Roman" w:hAnsi="Times New Roman"/>
                <w:sz w:val="24"/>
                <w:szCs w:val="24"/>
              </w:rPr>
              <w:t>I design, draft submission links support students to understand the reports from Turnitin and use them developmentally (A3, K4). I make reasonable adjustments to assessment in accordance with the University’s individualised student support and with awareness of our obligations towards students with disabilities under the Equality Act 2010</w:t>
            </w:r>
            <w:del w:id="262" w:author="Peter Mitchell" w:date="2024-11-08T14:30:00Z" w16du:dateUtc="2024-11-08T14:30:00Z">
              <w:r w:rsidRPr="00204988" w:rsidDel="000E3785">
                <w:rPr>
                  <w:rFonts w:ascii="Times New Roman" w:hAnsi="Times New Roman"/>
                  <w:sz w:val="24"/>
                  <w:szCs w:val="24"/>
                </w:rPr>
                <w:delText xml:space="preserve">, as interpreted by courts in cases such as </w:delText>
              </w:r>
              <w:r w:rsidRPr="00204988" w:rsidDel="000E3785">
                <w:rPr>
                  <w:rFonts w:ascii="Times New Roman" w:hAnsi="Times New Roman"/>
                  <w:i/>
                  <w:iCs/>
                  <w:sz w:val="24"/>
                  <w:szCs w:val="24"/>
                </w:rPr>
                <w:delText>Abrahart v University of Bristol</w:delText>
              </w:r>
              <w:r w:rsidRPr="00204988" w:rsidDel="000E3785">
                <w:rPr>
                  <w:rFonts w:ascii="Times New Roman" w:hAnsi="Times New Roman"/>
                  <w:sz w:val="24"/>
                  <w:szCs w:val="24"/>
                </w:rPr>
                <w:delText xml:space="preserve"> [2024] EWHC 299. The judgment in this case clarified the law whereby an indirectly discriminatory assessment method can only be excluded from the duty to make reasonable adjustments if it cannot be separated from the competence standard(s) it is assessing, and it must be a proportionate means of achieving a legitimate aim</w:delText>
              </w:r>
            </w:del>
            <w:r w:rsidRPr="00204988">
              <w:rPr>
                <w:rFonts w:ascii="Times New Roman" w:hAnsi="Times New Roman"/>
                <w:sz w:val="24"/>
                <w:szCs w:val="24"/>
              </w:rPr>
              <w:t xml:space="preserve"> (A5, V2, V4).</w:t>
            </w:r>
          </w:p>
          <w:p w14:paraId="33CA9176" w14:textId="77777777" w:rsidR="00204988" w:rsidRPr="00204988" w:rsidRDefault="00204988" w:rsidP="00204988">
            <w:pPr>
              <w:spacing w:line="276" w:lineRule="auto"/>
              <w:rPr>
                <w:rFonts w:ascii="Times New Roman" w:hAnsi="Times New Roman"/>
                <w:sz w:val="24"/>
                <w:szCs w:val="24"/>
              </w:rPr>
            </w:pPr>
          </w:p>
          <w:p w14:paraId="7D3B23DF"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A PhD supervisee has said that my ability to help her ‘appreciate the complexities of the theories and how to apply them most effectively has been hugely impactful’ (K5). The social anthropologist Prof Tristan Platt observed to one of my MA dissertation supervisees ruminating on the theoretical </w:t>
            </w:r>
            <w:r w:rsidRPr="00204988">
              <w:rPr>
                <w:rFonts w:ascii="Times New Roman" w:hAnsi="Times New Roman"/>
                <w:i/>
                <w:iCs/>
                <w:sz w:val="24"/>
                <w:szCs w:val="24"/>
              </w:rPr>
              <w:t>and</w:t>
            </w:r>
            <w:r w:rsidRPr="00204988">
              <w:rPr>
                <w:rFonts w:ascii="Times New Roman" w:hAnsi="Times New Roman"/>
                <w:sz w:val="24"/>
                <w:szCs w:val="24"/>
              </w:rPr>
              <w:t xml:space="preserve"> historical difficulties of understanding early modern literature in the terms of early modern authors and readers, that the problem ‘resounds directly with the anthropological problem of understanding Others “in their own terms”’. Qualitatively, the remark implies the effectiveness of my supervision and its resonance, if not influence, across disciplines in the practice of an academic colleague (K5).</w:t>
            </w:r>
          </w:p>
          <w:p w14:paraId="174D2CCC" w14:textId="3C079BC5" w:rsidR="00204988" w:rsidRPr="00BD009A" w:rsidRDefault="00204988" w:rsidP="004C1A66">
            <w:pPr>
              <w:jc w:val="both"/>
              <w:rPr>
                <w:rFonts w:cs="Arial"/>
                <w:sz w:val="24"/>
                <w:szCs w:val="24"/>
              </w:rPr>
            </w:pPr>
          </w:p>
        </w:tc>
      </w:tr>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r>
              <w:t>particular</w:t>
            </w:r>
            <w:r>
              <w:rPr>
                <w:spacing w:val="-13"/>
              </w:rPr>
              <w:t xml:space="preserve"> </w:t>
            </w:r>
            <w:r>
              <w:t>aspects</w:t>
            </w:r>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ways you interact with others to ensure appropriate alignment of teaching, learning and assessment </w:t>
            </w:r>
            <w:proofErr w:type="gramStart"/>
            <w:r w:rsidRPr="000B2505">
              <w:rPr>
                <w:rFonts w:cs="Arial"/>
                <w:sz w:val="24"/>
                <w:szCs w:val="24"/>
              </w:rPr>
              <w:t>practices;</w:t>
            </w:r>
            <w:proofErr w:type="gramEnd"/>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roofErr w:type="gramStart"/>
            <w:r w:rsidRPr="000B2505">
              <w:rPr>
                <w:rFonts w:cs="Arial"/>
                <w:sz w:val="24"/>
                <w:szCs w:val="24"/>
              </w:rPr>
              <w:t>);</w:t>
            </w:r>
            <w:proofErr w:type="gramEnd"/>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 have supported other colleagues to enhance their </w:t>
            </w:r>
            <w:proofErr w:type="gramStart"/>
            <w:r w:rsidRPr="000B2505">
              <w:rPr>
                <w:rFonts w:cs="Arial"/>
                <w:sz w:val="24"/>
                <w:szCs w:val="24"/>
              </w:rPr>
              <w:t>practices;</w:t>
            </w:r>
            <w:proofErr w:type="gramEnd"/>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specific examples of how you have enhanced academic practice through coordinating/managing </w:t>
            </w:r>
            <w:proofErr w:type="gramStart"/>
            <w:r w:rsidRPr="000B2505">
              <w:rPr>
                <w:rFonts w:cs="Arial"/>
                <w:sz w:val="24"/>
                <w:szCs w:val="24"/>
              </w:rPr>
              <w:t>others;</w:t>
            </w:r>
            <w:proofErr w:type="gramEnd"/>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your roles in learning and teaching projects and initiatives at departmental, institutional or in the wider HE </w:t>
            </w:r>
            <w:proofErr w:type="gramStart"/>
            <w:r w:rsidRPr="000B2505">
              <w:rPr>
                <w:rFonts w:cs="Arial"/>
                <w:sz w:val="24"/>
                <w:szCs w:val="24"/>
              </w:rPr>
              <w:t>context;</w:t>
            </w:r>
            <w:proofErr w:type="gramEnd"/>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course and programme development, review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staff development activities you have facilitated (informal and formal) that enhance your colleagues’ abilities to meet the requirements of the </w:t>
            </w:r>
            <w:proofErr w:type="gramStart"/>
            <w:r w:rsidRPr="000B2505">
              <w:rPr>
                <w:rFonts w:cs="Arial"/>
                <w:sz w:val="24"/>
                <w:szCs w:val="24"/>
              </w:rPr>
              <w:t>UKPSF;</w:t>
            </w:r>
            <w:proofErr w:type="gramEnd"/>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your contributions have promoted the student learning experience through professional development of staff under your influence and guidance e.g. through informal or formal mentoring </w:t>
            </w:r>
            <w:proofErr w:type="gramStart"/>
            <w:r w:rsidRPr="000B2505">
              <w:rPr>
                <w:rFonts w:cs="Arial"/>
                <w:sz w:val="24"/>
                <w:szCs w:val="24"/>
              </w:rPr>
              <w:t>arrangements;</w:t>
            </w:r>
            <w:proofErr w:type="gramEnd"/>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steps you have taken to develop your own practice and how you have used your own experience to enable others to reflect on and critique their own </w:t>
            </w:r>
            <w:proofErr w:type="gramStart"/>
            <w:r w:rsidRPr="000B2505">
              <w:rPr>
                <w:rFonts w:cs="Arial"/>
                <w:sz w:val="24"/>
                <w:szCs w:val="24"/>
              </w:rPr>
              <w:t>practice;</w:t>
            </w:r>
            <w:proofErr w:type="gramEnd"/>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how you support, encourage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C877F9">
            <w:pPr>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382CC43D">
        <w:trPr>
          <w:trHeight w:val="2835"/>
        </w:trPr>
        <w:tc>
          <w:tcPr>
            <w:tcW w:w="10456" w:type="dxa"/>
          </w:tcPr>
          <w:sdt>
            <w:sdtPr>
              <w:rPr>
                <w:rFonts w:cs="Arial"/>
                <w:sz w:val="24"/>
                <w:szCs w:val="24"/>
              </w:rPr>
              <w:alias w:val="Case Study 1"/>
              <w:tag w:val="Case Study 1"/>
              <w:id w:val="721335218"/>
              <w:placeholder>
                <w:docPart w:val="B0FD96A45F984568A8F832438AB9F3AE"/>
              </w:placeholder>
              <w:temporary/>
              <w:showingPlcHdr/>
            </w:sdtPr>
            <w:sdtEndPr/>
            <w:sdtContent>
              <w:p w14:paraId="7CCF9A86" w14:textId="77777777" w:rsidR="00C877F9" w:rsidRDefault="00C877F9" w:rsidP="00C877F9">
                <w:pPr>
                  <w:jc w:val="both"/>
                  <w:rPr>
                    <w:rFonts w:cs="Arial"/>
                    <w:sz w:val="24"/>
                    <w:szCs w:val="24"/>
                  </w:rPr>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sdtContent>
          </w:sdt>
          <w:p w14:paraId="2CDDC649" w14:textId="77777777" w:rsidR="00C877F9" w:rsidRDefault="00C877F9" w:rsidP="00CA12DC">
            <w:pPr>
              <w:jc w:val="both"/>
              <w:rPr>
                <w:color w:val="000000"/>
                <w:sz w:val="24"/>
                <w:szCs w:val="24"/>
              </w:rPr>
            </w:pPr>
          </w:p>
          <w:p w14:paraId="33D94066" w14:textId="17E9B2A1" w:rsidR="00C417E7" w:rsidRPr="00C417E7" w:rsidRDefault="00C417E7" w:rsidP="00C417E7">
            <w:pPr>
              <w:spacing w:line="276" w:lineRule="auto"/>
              <w:rPr>
                <w:rFonts w:ascii="Times New Roman" w:hAnsi="Times New Roman"/>
                <w:spacing w:val="-3"/>
                <w:sz w:val="24"/>
                <w:szCs w:val="24"/>
              </w:rPr>
            </w:pPr>
            <w:r w:rsidRPr="00C417E7">
              <w:rPr>
                <w:rFonts w:ascii="Times New Roman" w:hAnsi="Times New Roman"/>
                <w:sz w:val="24"/>
                <w:szCs w:val="24"/>
              </w:rPr>
              <w:t>Special Collections Research: The Roderic Bowen Library and Archives is a team-taught level 5/6 module, which exemplifies how I</w:t>
            </w:r>
            <w:ins w:id="263" w:author="Peter Mitchell" w:date="2024-11-08T19:08:00Z" w16du:dateUtc="2024-11-08T19:08:00Z">
              <w:r w:rsidR="009E3237">
                <w:rPr>
                  <w:rFonts w:ascii="Times New Roman" w:hAnsi="Times New Roman"/>
                  <w:sz w:val="24"/>
                  <w:szCs w:val="24"/>
                </w:rPr>
                <w:t xml:space="preserve"> mentor </w:t>
              </w:r>
            </w:ins>
            <w:ins w:id="264" w:author="Peter Mitchell" w:date="2024-11-08T19:09:00Z" w16du:dateUtc="2024-11-08T19:09:00Z">
              <w:r w:rsidR="009E3237">
                <w:rPr>
                  <w:rFonts w:ascii="Times New Roman" w:hAnsi="Times New Roman"/>
                  <w:sz w:val="24"/>
                  <w:szCs w:val="24"/>
                </w:rPr>
                <w:t xml:space="preserve">academic and </w:t>
              </w:r>
            </w:ins>
            <w:ins w:id="265" w:author="Peter Mitchell" w:date="2024-11-08T19:26:00Z" w16du:dateUtc="2024-11-08T19:26:00Z">
              <w:r w:rsidR="00291C0F">
                <w:rPr>
                  <w:rFonts w:ascii="Times New Roman" w:hAnsi="Times New Roman"/>
                  <w:sz w:val="24"/>
                  <w:szCs w:val="24"/>
                </w:rPr>
                <w:t>academic-related</w:t>
              </w:r>
            </w:ins>
            <w:ins w:id="266" w:author="Peter Mitchell" w:date="2024-11-08T19:08:00Z" w16du:dateUtc="2024-11-08T19:08:00Z">
              <w:r w:rsidR="009E3237">
                <w:rPr>
                  <w:rFonts w:ascii="Times New Roman" w:hAnsi="Times New Roman"/>
                  <w:sz w:val="24"/>
                  <w:szCs w:val="24"/>
                </w:rPr>
                <w:t xml:space="preserve"> colleagues and</w:t>
              </w:r>
            </w:ins>
            <w:r w:rsidRPr="00C417E7">
              <w:rPr>
                <w:rFonts w:ascii="Times New Roman" w:hAnsi="Times New Roman"/>
                <w:sz w:val="24"/>
                <w:szCs w:val="24"/>
              </w:rPr>
              <w:t xml:space="preserve"> have contributed to the development of dynamic approaches to teaching, learning, and assessment using primary </w:t>
            </w:r>
            <w:proofErr w:type="spellStart"/>
            <w:r w:rsidRPr="00C417E7">
              <w:rPr>
                <w:rFonts w:ascii="Times New Roman" w:hAnsi="Times New Roman"/>
                <w:sz w:val="24"/>
                <w:szCs w:val="24"/>
              </w:rPr>
              <w:t>artifactual</w:t>
            </w:r>
            <w:proofErr w:type="spellEnd"/>
            <w:r w:rsidRPr="00C417E7">
              <w:rPr>
                <w:rFonts w:ascii="Times New Roman" w:hAnsi="Times New Roman"/>
                <w:sz w:val="24"/>
                <w:szCs w:val="24"/>
              </w:rPr>
              <w:t xml:space="preserve">, textual, documentary, and visual sources appealing to different sensory-based categories of learning (A5, K2). Having contributed one class </w:t>
            </w:r>
            <w:del w:id="267" w:author="Peter Mitchell" w:date="2024-11-08T14:31:00Z" w16du:dateUtc="2024-11-08T14:31:00Z">
              <w:r w:rsidRPr="00C417E7" w:rsidDel="000E3785">
                <w:rPr>
                  <w:rFonts w:ascii="Times New Roman" w:hAnsi="Times New Roman"/>
                  <w:sz w:val="24"/>
                  <w:szCs w:val="24"/>
                </w:rPr>
                <w:delText xml:space="preserve">on the early modern printed book </w:delText>
              </w:r>
            </w:del>
            <w:r w:rsidRPr="00C417E7">
              <w:rPr>
                <w:rFonts w:ascii="Times New Roman" w:hAnsi="Times New Roman"/>
                <w:sz w:val="24"/>
                <w:szCs w:val="24"/>
              </w:rPr>
              <w:t>to an earlier version of the module</w:t>
            </w:r>
            <w:del w:id="268" w:author="Peter Mitchell" w:date="2024-11-08T14:31:00Z" w16du:dateUtc="2024-11-08T14:31:00Z">
              <w:r w:rsidRPr="00C417E7" w:rsidDel="000E3785">
                <w:rPr>
                  <w:rFonts w:ascii="Times New Roman" w:hAnsi="Times New Roman"/>
                  <w:sz w:val="24"/>
                  <w:szCs w:val="24"/>
                </w:rPr>
                <w:delText xml:space="preserve"> for three successive years</w:delText>
              </w:r>
            </w:del>
            <w:r w:rsidRPr="00C417E7">
              <w:rPr>
                <w:rFonts w:ascii="Times New Roman" w:hAnsi="Times New Roman"/>
                <w:sz w:val="24"/>
                <w:szCs w:val="24"/>
              </w:rPr>
              <w:t>, I became the module leader</w:t>
            </w:r>
            <w:del w:id="269" w:author="Peter Mitchell" w:date="2024-11-08T14:31:00Z" w16du:dateUtc="2024-11-08T14:31:00Z">
              <w:r w:rsidRPr="00C417E7" w:rsidDel="000E3785">
                <w:rPr>
                  <w:rFonts w:ascii="Times New Roman" w:hAnsi="Times New Roman"/>
                  <w:sz w:val="24"/>
                  <w:szCs w:val="24"/>
                </w:rPr>
                <w:delText xml:space="preserve"> and assembled a new team, which initially included specialists in medieval manuscripts, and briefly a professional bookbinder</w:delText>
              </w:r>
            </w:del>
            <w:r w:rsidRPr="00C417E7">
              <w:rPr>
                <w:rFonts w:ascii="Times New Roman" w:hAnsi="Times New Roman"/>
                <w:sz w:val="24"/>
                <w:szCs w:val="24"/>
              </w:rPr>
              <w:t>.</w:t>
            </w:r>
            <w:r w:rsidRPr="00C417E7">
              <w:rPr>
                <w:rFonts w:ascii="Times New Roman" w:hAnsi="Times New Roman"/>
                <w:spacing w:val="-3"/>
                <w:sz w:val="24"/>
                <w:szCs w:val="24"/>
              </w:rPr>
              <w:t xml:space="preserve"> Determined that the module should succeed and be enhanced, because feedback</w:t>
            </w:r>
            <w:ins w:id="270" w:author="Peter Mitchell" w:date="2024-11-08T19:16:00Z" w16du:dateUtc="2024-11-08T19:16:00Z">
              <w:r w:rsidR="009E3237">
                <w:rPr>
                  <w:rFonts w:ascii="Times New Roman" w:hAnsi="Times New Roman"/>
                  <w:spacing w:val="-3"/>
                  <w:sz w:val="24"/>
                  <w:szCs w:val="24"/>
                </w:rPr>
                <w:t xml:space="preserve"> and programme review</w:t>
              </w:r>
            </w:ins>
            <w:r w:rsidRPr="00C417E7">
              <w:rPr>
                <w:rFonts w:ascii="Times New Roman" w:hAnsi="Times New Roman"/>
                <w:spacing w:val="-3"/>
                <w:sz w:val="24"/>
                <w:szCs w:val="24"/>
              </w:rPr>
              <w:t xml:space="preserve"> confirmed that it provided unparalleled opportunities for students to conduct research using incunabula, early printed and rare books, and archival records, I researched and taught the history and practice of printing, bookbinding, provenance research, book illustration, and other new fields (A2, K1, K6) </w:t>
            </w:r>
            <w:r w:rsidRPr="00C417E7">
              <w:rPr>
                <w:rFonts w:ascii="Times New Roman" w:hAnsi="Times New Roman"/>
                <w:sz w:val="24"/>
                <w:szCs w:val="24"/>
              </w:rPr>
              <w:t>(Tishman et al. 1993: 148</w:t>
            </w:r>
            <w:ins w:id="271" w:author="Peter Mitchell" w:date="2024-11-06T23:31:00Z" w16du:dateUtc="2024-11-06T23:31:00Z">
              <w:r w:rsidR="00D22B16">
                <w:rPr>
                  <w:rFonts w:ascii="Times New Roman" w:hAnsi="Times New Roman"/>
                  <w:sz w:val="24"/>
                  <w:szCs w:val="24"/>
                </w:rPr>
                <w:t>, UWTSD 202</w:t>
              </w:r>
            </w:ins>
            <w:ins w:id="272" w:author="Peter Mitchell" w:date="2024-11-06T23:32:00Z" w16du:dateUtc="2024-11-06T23:32:00Z">
              <w:r w:rsidR="00D22B16">
                <w:rPr>
                  <w:rFonts w:ascii="Times New Roman" w:hAnsi="Times New Roman"/>
                  <w:sz w:val="24"/>
                  <w:szCs w:val="24"/>
                </w:rPr>
                <w:t>4: 3.</w:t>
              </w:r>
            </w:ins>
            <w:ins w:id="273" w:author="Peter Mitchell" w:date="2024-11-06T23:43:00Z" w16du:dateUtc="2024-11-06T23:43:00Z">
              <w:r w:rsidR="001A6955">
                <w:rPr>
                  <w:rFonts w:ascii="Times New Roman" w:hAnsi="Times New Roman"/>
                  <w:sz w:val="24"/>
                  <w:szCs w:val="24"/>
                </w:rPr>
                <w:t>5</w:t>
              </w:r>
            </w:ins>
            <w:ins w:id="274" w:author="Peter Mitchell" w:date="2024-11-07T00:28:00Z" w16du:dateUtc="2024-11-07T00:28:00Z">
              <w:r w:rsidR="007D2B3D">
                <w:rPr>
                  <w:rFonts w:ascii="Times New Roman" w:hAnsi="Times New Roman"/>
                  <w:sz w:val="24"/>
                  <w:szCs w:val="24"/>
                </w:rPr>
                <w:t>,</w:t>
              </w:r>
            </w:ins>
            <w:ins w:id="275" w:author="Peter Mitchell" w:date="2024-11-08T19:16:00Z" w16du:dateUtc="2024-11-08T19:16:00Z">
              <w:r w:rsidR="009E3237">
                <w:rPr>
                  <w:rFonts w:ascii="Times New Roman" w:hAnsi="Times New Roman"/>
                  <w:sz w:val="24"/>
                  <w:szCs w:val="24"/>
                </w:rPr>
                <w:t xml:space="preserve"> 3.7,</w:t>
              </w:r>
            </w:ins>
            <w:ins w:id="276" w:author="Peter Mitchell" w:date="2024-11-07T00:28:00Z" w16du:dateUtc="2024-11-07T00:28:00Z">
              <w:r w:rsidR="007D2B3D">
                <w:rPr>
                  <w:rFonts w:ascii="Times New Roman" w:hAnsi="Times New Roman"/>
                  <w:sz w:val="24"/>
                  <w:szCs w:val="24"/>
                </w:rPr>
                <w:t xml:space="preserve"> 4.11</w:t>
              </w:r>
            </w:ins>
            <w:ins w:id="277" w:author="Peter Mitchell" w:date="2024-11-08T19:13:00Z" w16du:dateUtc="2024-11-08T19:13:00Z">
              <w:r w:rsidR="009E3237">
                <w:rPr>
                  <w:rFonts w:ascii="Times New Roman" w:hAnsi="Times New Roman"/>
                  <w:sz w:val="24"/>
                  <w:szCs w:val="24"/>
                </w:rPr>
                <w:t>.2</w:t>
              </w:r>
            </w:ins>
            <w:r w:rsidRPr="00C417E7">
              <w:rPr>
                <w:rFonts w:ascii="Times New Roman" w:hAnsi="Times New Roman"/>
                <w:sz w:val="24"/>
                <w:szCs w:val="24"/>
              </w:rPr>
              <w:t>)</w:t>
            </w:r>
            <w:r w:rsidRPr="00C417E7">
              <w:rPr>
                <w:rFonts w:ascii="Times New Roman" w:hAnsi="Times New Roman"/>
                <w:spacing w:val="-3"/>
                <w:sz w:val="24"/>
                <w:szCs w:val="24"/>
              </w:rPr>
              <w:t xml:space="preserve">. In the context of revalidation, </w:t>
            </w:r>
            <w:del w:id="278" w:author="Peter Mitchell" w:date="2024-11-08T19:17:00Z" w16du:dateUtc="2024-11-08T19:17:00Z">
              <w:r w:rsidRPr="00C417E7" w:rsidDel="009E3237">
                <w:rPr>
                  <w:rFonts w:ascii="Times New Roman" w:hAnsi="Times New Roman"/>
                  <w:spacing w:val="-3"/>
                  <w:sz w:val="24"/>
                  <w:szCs w:val="24"/>
                </w:rPr>
                <w:delText>I made</w:delText>
              </w:r>
            </w:del>
            <w:ins w:id="279" w:author="Peter Mitchell" w:date="2024-11-08T19:17:00Z" w16du:dateUtc="2024-11-08T19:17:00Z">
              <w:r w:rsidR="009E3237">
                <w:rPr>
                  <w:rFonts w:ascii="Times New Roman" w:hAnsi="Times New Roman"/>
                  <w:spacing w:val="-3"/>
                  <w:sz w:val="24"/>
                  <w:szCs w:val="24"/>
                </w:rPr>
                <w:t xml:space="preserve"> this was part of</w:t>
              </w:r>
            </w:ins>
            <w:r w:rsidRPr="00C417E7">
              <w:rPr>
                <w:rFonts w:ascii="Times New Roman" w:hAnsi="Times New Roman"/>
                <w:spacing w:val="-3"/>
                <w:sz w:val="24"/>
                <w:szCs w:val="24"/>
              </w:rPr>
              <w:t xml:space="preserve"> a </w:t>
            </w:r>
            <w:del w:id="280" w:author="Peter Mitchell" w:date="2024-11-08T19:17:00Z" w16du:dateUtc="2024-11-08T19:17:00Z">
              <w:r w:rsidRPr="00C417E7" w:rsidDel="009E3237">
                <w:rPr>
                  <w:rFonts w:ascii="Times New Roman" w:hAnsi="Times New Roman"/>
                  <w:spacing w:val="-3"/>
                  <w:sz w:val="24"/>
                  <w:szCs w:val="24"/>
                </w:rPr>
                <w:delText xml:space="preserve">conscious </w:delText>
              </w:r>
            </w:del>
            <w:ins w:id="281" w:author="Peter Mitchell" w:date="2024-11-08T19:17:00Z" w16du:dateUtc="2024-11-08T19:17:00Z">
              <w:r w:rsidR="009E3237">
                <w:rPr>
                  <w:rFonts w:ascii="Times New Roman" w:hAnsi="Times New Roman"/>
                  <w:spacing w:val="-3"/>
                  <w:sz w:val="24"/>
                  <w:szCs w:val="24"/>
                </w:rPr>
                <w:t>concerted</w:t>
              </w:r>
              <w:r w:rsidR="009E3237" w:rsidRPr="00C417E7">
                <w:rPr>
                  <w:rFonts w:ascii="Times New Roman" w:hAnsi="Times New Roman"/>
                  <w:spacing w:val="-3"/>
                  <w:sz w:val="24"/>
                  <w:szCs w:val="24"/>
                </w:rPr>
                <w:t xml:space="preserve"> </w:t>
              </w:r>
            </w:ins>
            <w:r w:rsidRPr="00C417E7">
              <w:rPr>
                <w:rFonts w:ascii="Times New Roman" w:hAnsi="Times New Roman"/>
                <w:spacing w:val="-3"/>
                <w:sz w:val="24"/>
                <w:szCs w:val="24"/>
              </w:rPr>
              <w:t>effort to adapt the teaching of literature to the block system broadening approaches to include material culture</w:t>
            </w:r>
            <w:ins w:id="282" w:author="Peter Mitchell" w:date="2024-11-08T19:18:00Z" w16du:dateUtc="2024-11-08T19:18:00Z">
              <w:r w:rsidR="009E3237">
                <w:rPr>
                  <w:rFonts w:ascii="Times New Roman" w:hAnsi="Times New Roman"/>
                  <w:spacing w:val="-3"/>
                  <w:sz w:val="24"/>
                  <w:szCs w:val="24"/>
                </w:rPr>
                <w:t xml:space="preserve"> (K6)</w:t>
              </w:r>
            </w:ins>
            <w:r w:rsidRPr="00C417E7">
              <w:rPr>
                <w:rFonts w:ascii="Times New Roman" w:hAnsi="Times New Roman"/>
                <w:spacing w:val="-3"/>
                <w:sz w:val="24"/>
                <w:szCs w:val="24"/>
              </w:rPr>
              <w:t xml:space="preserve">. </w:t>
            </w:r>
          </w:p>
          <w:p w14:paraId="308858EE" w14:textId="77777777" w:rsidR="00C417E7" w:rsidRPr="00C417E7" w:rsidRDefault="00C417E7" w:rsidP="00C417E7">
            <w:pPr>
              <w:spacing w:line="276" w:lineRule="auto"/>
              <w:rPr>
                <w:rFonts w:ascii="Times New Roman" w:hAnsi="Times New Roman"/>
                <w:spacing w:val="-3"/>
                <w:sz w:val="24"/>
                <w:szCs w:val="24"/>
              </w:rPr>
            </w:pPr>
          </w:p>
          <w:p w14:paraId="79C86E0F" w14:textId="2A4A6F48"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The intended learning outcomes extend to demonstrating a coherent and critical understanding of </w:t>
            </w:r>
            <w:del w:id="283" w:author="Peter Mitchell" w:date="2024-11-08T14:32:00Z" w16du:dateUtc="2024-11-08T14:32:00Z">
              <w:r w:rsidRPr="00C417E7" w:rsidDel="000E3785">
                <w:rPr>
                  <w:rFonts w:ascii="Times New Roman" w:hAnsi="Times New Roman"/>
                  <w:sz w:val="24"/>
                  <w:szCs w:val="24"/>
                </w:rPr>
                <w:delText xml:space="preserve">the cultural significance of </w:delText>
              </w:r>
            </w:del>
            <w:r w:rsidRPr="00C417E7">
              <w:rPr>
                <w:rFonts w:ascii="Times New Roman" w:hAnsi="Times New Roman"/>
                <w:sz w:val="24"/>
                <w:szCs w:val="24"/>
              </w:rPr>
              <w:t xml:space="preserve">archives and historical collections in libraries, and the module is taught in </w:t>
            </w:r>
            <w:ins w:id="284" w:author="Peter Mitchell" w:date="2024-11-08T14:32:00Z" w16du:dateUtc="2024-11-08T14:32:00Z">
              <w:r w:rsidR="000E3785" w:rsidRPr="00C417E7">
                <w:rPr>
                  <w:rFonts w:ascii="Times New Roman" w:hAnsi="Times New Roman"/>
                  <w:sz w:val="24"/>
                  <w:szCs w:val="24"/>
                </w:rPr>
                <w:t>the Roderic Bowen Library and Archives –</w:t>
              </w:r>
            </w:ins>
            <w:del w:id="285" w:author="Peter Mitchell" w:date="2024-11-08T14:32:00Z" w16du:dateUtc="2024-11-08T14:32:00Z">
              <w:r w:rsidRPr="00C417E7" w:rsidDel="000E3785">
                <w:rPr>
                  <w:rFonts w:ascii="Times New Roman" w:hAnsi="Times New Roman"/>
                  <w:sz w:val="24"/>
                  <w:szCs w:val="24"/>
                </w:rPr>
                <w:delText xml:space="preserve">and </w:delText>
              </w:r>
            </w:del>
            <w:r w:rsidRPr="00C417E7">
              <w:rPr>
                <w:rFonts w:ascii="Times New Roman" w:hAnsi="Times New Roman"/>
                <w:sz w:val="24"/>
                <w:szCs w:val="24"/>
              </w:rPr>
              <w:t xml:space="preserve">effectively </w:t>
            </w:r>
            <w:del w:id="286" w:author="Peter Mitchell" w:date="2024-11-08T14:32:00Z" w16du:dateUtc="2024-11-08T14:32:00Z">
              <w:r w:rsidRPr="00C417E7" w:rsidDel="000E3785">
                <w:rPr>
                  <w:rFonts w:ascii="Times New Roman" w:hAnsi="Times New Roman"/>
                  <w:sz w:val="24"/>
                  <w:szCs w:val="24"/>
                </w:rPr>
                <w:delText xml:space="preserve">utilises </w:delText>
              </w:r>
            </w:del>
            <w:ins w:id="287" w:author="Peter Mitchell" w:date="2024-11-08T14:32:00Z" w16du:dateUtc="2024-11-08T14:32:00Z">
              <w:r w:rsidR="000E3785" w:rsidRPr="00C417E7">
                <w:rPr>
                  <w:rFonts w:ascii="Times New Roman" w:hAnsi="Times New Roman"/>
                  <w:sz w:val="24"/>
                  <w:szCs w:val="24"/>
                </w:rPr>
                <w:t>utilis</w:t>
              </w:r>
              <w:r w:rsidR="000E3785">
                <w:rPr>
                  <w:rFonts w:ascii="Times New Roman" w:hAnsi="Times New Roman"/>
                  <w:sz w:val="24"/>
                  <w:szCs w:val="24"/>
                </w:rPr>
                <w:t>in</w:t>
              </w:r>
            </w:ins>
            <w:ins w:id="288" w:author="Peter Mitchell" w:date="2024-11-08T14:33:00Z" w16du:dateUtc="2024-11-08T14:33:00Z">
              <w:r w:rsidR="000E3785">
                <w:rPr>
                  <w:rFonts w:ascii="Times New Roman" w:hAnsi="Times New Roman"/>
                  <w:sz w:val="24"/>
                  <w:szCs w:val="24"/>
                </w:rPr>
                <w:t>g</w:t>
              </w:r>
            </w:ins>
            <w:ins w:id="289" w:author="Peter Mitchell" w:date="2024-11-08T14:32:00Z" w16du:dateUtc="2024-11-08T14:32:00Z">
              <w:r w:rsidR="000E3785" w:rsidRPr="00C417E7">
                <w:rPr>
                  <w:rFonts w:ascii="Times New Roman" w:hAnsi="Times New Roman"/>
                  <w:sz w:val="24"/>
                  <w:szCs w:val="24"/>
                </w:rPr>
                <w:t xml:space="preserve"> </w:t>
              </w:r>
            </w:ins>
            <w:r w:rsidRPr="00C417E7">
              <w:rPr>
                <w:rFonts w:ascii="Times New Roman" w:hAnsi="Times New Roman"/>
                <w:sz w:val="24"/>
                <w:szCs w:val="24"/>
              </w:rPr>
              <w:t>an underused teaching resource to do this –</w:t>
            </w:r>
            <w:del w:id="290" w:author="Peter Mitchell" w:date="2024-11-08T14:32:00Z" w16du:dateUtc="2024-11-08T14:32:00Z">
              <w:r w:rsidRPr="00C417E7" w:rsidDel="000E3785">
                <w:rPr>
                  <w:rFonts w:ascii="Times New Roman" w:hAnsi="Times New Roman"/>
                  <w:sz w:val="24"/>
                  <w:szCs w:val="24"/>
                </w:rPr>
                <w:delText xml:space="preserve"> the Roderic Bowen Library and Archives – </w:delText>
              </w:r>
            </w:del>
            <w:r w:rsidRPr="00C417E7">
              <w:rPr>
                <w:rFonts w:ascii="Times New Roman" w:hAnsi="Times New Roman"/>
                <w:sz w:val="24"/>
                <w:szCs w:val="24"/>
              </w:rPr>
              <w:t>and has involved study trips to the National Library of Wales (NLW), a legal deposit library (A4, K2, V4).</w:t>
            </w:r>
          </w:p>
          <w:p w14:paraId="19334038" w14:textId="77777777" w:rsidR="00C417E7" w:rsidRPr="00C417E7" w:rsidRDefault="00C417E7" w:rsidP="00C417E7">
            <w:pPr>
              <w:spacing w:line="276" w:lineRule="auto"/>
              <w:rPr>
                <w:rFonts w:ascii="Times New Roman" w:hAnsi="Times New Roman"/>
                <w:sz w:val="24"/>
                <w:szCs w:val="24"/>
              </w:rPr>
            </w:pPr>
          </w:p>
          <w:p w14:paraId="5E33671A" w14:textId="5F8C975B"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Following an enculturation model of teaching, the reading room allows ready access to reference materials and the Special Collections Archivist and Librarian to support the students’ learning (A4) (Tishman et al. 1993: 149). </w:t>
            </w:r>
            <w:del w:id="291" w:author="Peter Mitchell" w:date="2024-11-08T14:33:00Z" w16du:dateUtc="2024-11-08T14:33:00Z">
              <w:r w:rsidRPr="00C417E7" w:rsidDel="000E3785">
                <w:rPr>
                  <w:rFonts w:ascii="Times New Roman" w:hAnsi="Times New Roman"/>
                  <w:sz w:val="24"/>
                  <w:szCs w:val="24"/>
                </w:rPr>
                <w:delText xml:space="preserve">They have appreciated this and other modules I teach in the reading room, ‘as they have given us the opportunity to build friendships with students’. In addition, the </w:delText>
              </w:r>
            </w:del>
            <w:ins w:id="292" w:author="Peter Mitchell" w:date="2024-11-08T14:33:00Z" w16du:dateUtc="2024-11-08T14:33:00Z">
              <w:r w:rsidR="000E3785">
                <w:rPr>
                  <w:rFonts w:ascii="Times New Roman" w:hAnsi="Times New Roman"/>
                  <w:sz w:val="24"/>
                  <w:szCs w:val="24"/>
                </w:rPr>
                <w:t>T</w:t>
              </w:r>
              <w:r w:rsidR="000E3785" w:rsidRPr="00C417E7">
                <w:rPr>
                  <w:rFonts w:ascii="Times New Roman" w:hAnsi="Times New Roman"/>
                  <w:sz w:val="24"/>
                  <w:szCs w:val="24"/>
                </w:rPr>
                <w:t xml:space="preserve">he </w:t>
              </w:r>
            </w:ins>
            <w:r w:rsidRPr="00C417E7">
              <w:rPr>
                <w:rFonts w:ascii="Times New Roman" w:hAnsi="Times New Roman"/>
                <w:sz w:val="24"/>
                <w:szCs w:val="24"/>
              </w:rPr>
              <w:t xml:space="preserve">Librarian said that my modules ‘have meant that [her] own knowledge of the collections has increased’, because I use ‘a very wide range of materials’ (K2). One student said, ‘being physically amongst the special collections […] is integral to developing both basic and more advanced research and interpretive skills generally’ (A4, K3). </w:t>
            </w:r>
          </w:p>
          <w:p w14:paraId="75074A93" w14:textId="77777777" w:rsidR="00C417E7" w:rsidRPr="00C417E7" w:rsidRDefault="00C417E7" w:rsidP="00C417E7">
            <w:pPr>
              <w:spacing w:line="276" w:lineRule="auto"/>
              <w:rPr>
                <w:rFonts w:ascii="Times New Roman" w:hAnsi="Times New Roman"/>
                <w:sz w:val="24"/>
                <w:szCs w:val="24"/>
              </w:rPr>
            </w:pPr>
          </w:p>
          <w:p w14:paraId="33C4EC74" w14:textId="1075F3AD"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I keep abreast of how digital technologies are changing my subject area, and in particular developments in the digitisation of primary sources, archival and printed, through membership of the Bibliographical Society and through workshops at the NLW (A5, K1, V4). But while digitisation provides wider access to resources, as one student reflected, ‘it can also be very limiting’, as ‘it is easy to become increasingly reliant upon [digital search] technology to navigate’ materials, potentially losing the advantages of thoroughly reading them</w:t>
            </w:r>
            <w:del w:id="293" w:author="Peter Mitchell" w:date="2024-11-08T14:33:00Z" w16du:dateUtc="2024-11-08T14:33:00Z">
              <w:r w:rsidRPr="00C417E7" w:rsidDel="000E3785">
                <w:rPr>
                  <w:rFonts w:ascii="Times New Roman" w:hAnsi="Times New Roman"/>
                  <w:sz w:val="24"/>
                  <w:szCs w:val="24"/>
                </w:rPr>
                <w:delText>, time-consuming though that is</w:delText>
              </w:r>
            </w:del>
            <w:r w:rsidRPr="00C417E7">
              <w:rPr>
                <w:rFonts w:ascii="Times New Roman" w:hAnsi="Times New Roman"/>
                <w:sz w:val="24"/>
                <w:szCs w:val="24"/>
              </w:rPr>
              <w:t xml:space="preserve"> (K5).</w:t>
            </w:r>
          </w:p>
          <w:p w14:paraId="24AFEC25" w14:textId="77777777" w:rsidR="00C417E7" w:rsidRPr="00C417E7" w:rsidRDefault="00C417E7" w:rsidP="00C417E7">
            <w:pPr>
              <w:spacing w:line="276" w:lineRule="auto"/>
              <w:rPr>
                <w:rFonts w:ascii="Times New Roman" w:hAnsi="Times New Roman"/>
                <w:sz w:val="24"/>
                <w:szCs w:val="24"/>
              </w:rPr>
            </w:pPr>
          </w:p>
          <w:p w14:paraId="0C02FE4B" w14:textId="53D01E65" w:rsidR="00C417E7" w:rsidRPr="00C417E7" w:rsidRDefault="00AE3BD8" w:rsidP="00C417E7">
            <w:pPr>
              <w:spacing w:line="276" w:lineRule="auto"/>
              <w:rPr>
                <w:rFonts w:ascii="Times New Roman" w:hAnsi="Times New Roman"/>
                <w:sz w:val="24"/>
                <w:szCs w:val="24"/>
              </w:rPr>
            </w:pPr>
            <w:ins w:id="294" w:author="Peter Mitchell" w:date="2024-11-03T19:44:00Z" w16du:dateUtc="2024-11-03T19:44:00Z">
              <w:r>
                <w:rPr>
                  <w:rFonts w:ascii="Times New Roman" w:hAnsi="Times New Roman"/>
                  <w:sz w:val="24"/>
                  <w:szCs w:val="24"/>
                </w:rPr>
                <w:t xml:space="preserve">In reflective response to student suggestions that I use a wider range of media, </w:t>
              </w:r>
            </w:ins>
            <w:r w:rsidR="00C417E7" w:rsidRPr="00C417E7">
              <w:rPr>
                <w:rFonts w:ascii="Times New Roman" w:hAnsi="Times New Roman"/>
                <w:sz w:val="24"/>
                <w:szCs w:val="24"/>
              </w:rPr>
              <w:t>I embed links to videos on book production in PowerPoint slides to support synchronous learning interactions (A2, K2</w:t>
            </w:r>
            <w:ins w:id="295" w:author="Peter Mitchell" w:date="2024-11-03T19:47:00Z" w16du:dateUtc="2024-11-03T19:47:00Z">
              <w:r w:rsidR="005E2A8E">
                <w:rPr>
                  <w:rFonts w:ascii="Times New Roman" w:hAnsi="Times New Roman"/>
                  <w:sz w:val="24"/>
                  <w:szCs w:val="24"/>
                </w:rPr>
                <w:t>, K</w:t>
              </w:r>
            </w:ins>
            <w:ins w:id="296" w:author="Peter Mitchell" w:date="2024-11-07T01:21:00Z" w16du:dateUtc="2024-11-07T01:21:00Z">
              <w:r w:rsidR="000A0D26">
                <w:rPr>
                  <w:rFonts w:ascii="Times New Roman" w:hAnsi="Times New Roman"/>
                  <w:sz w:val="24"/>
                  <w:szCs w:val="24"/>
                </w:rPr>
                <w:t>5</w:t>
              </w:r>
            </w:ins>
            <w:r w:rsidR="00C417E7" w:rsidRPr="00C417E7">
              <w:rPr>
                <w:rFonts w:ascii="Times New Roman" w:hAnsi="Times New Roman"/>
                <w:sz w:val="24"/>
                <w:szCs w:val="24"/>
              </w:rPr>
              <w:t xml:space="preserve">). Embedded on the VLE these have </w:t>
            </w:r>
            <w:del w:id="297" w:author="Peter Mitchell" w:date="2024-11-08T14:34:00Z" w16du:dateUtc="2024-11-08T14:34:00Z">
              <w:r w:rsidR="00C417E7" w:rsidRPr="00C417E7" w:rsidDel="000E3785">
                <w:rPr>
                  <w:rFonts w:ascii="Times New Roman" w:hAnsi="Times New Roman"/>
                  <w:sz w:val="24"/>
                  <w:szCs w:val="24"/>
                </w:rPr>
                <w:delText xml:space="preserve">also </w:delText>
              </w:r>
            </w:del>
            <w:r w:rsidR="00C417E7" w:rsidRPr="00C417E7">
              <w:rPr>
                <w:rFonts w:ascii="Times New Roman" w:hAnsi="Times New Roman"/>
                <w:sz w:val="24"/>
                <w:szCs w:val="24"/>
              </w:rPr>
              <w:t xml:space="preserve">been ‘invaluable in cases where refreshers are needed’ (K4). The lectures simultaneously involve kinaesthetic categories of sensory gathering of information, for example, from the physical examination of book-bindings (A5, K2). But the motive force of the module derives from three student-led problem-solving and question-driven projects, which are assessed (V2) (Tishman et al. 1993: 148; Donovan, et al. 2009: 17). These innovative interventions have taken advantage of a central </w:t>
            </w:r>
            <w:r w:rsidR="00C417E7" w:rsidRPr="00C417E7">
              <w:rPr>
                <w:rFonts w:ascii="Times New Roman" w:hAnsi="Times New Roman"/>
                <w:sz w:val="24"/>
                <w:szCs w:val="24"/>
              </w:rPr>
              <w:lastRenderedPageBreak/>
              <w:t xml:space="preserve">feature of the block-teaching initiative – the three-hour classes, four days a week, up to two hours of which may be given over to project work, which students put down and pick up again the next day for maximum continuity and yield (A1, K2). </w:t>
            </w:r>
          </w:p>
          <w:p w14:paraId="69E23539" w14:textId="77777777" w:rsidR="00C417E7" w:rsidRPr="00C417E7" w:rsidRDefault="00C417E7" w:rsidP="00C417E7">
            <w:pPr>
              <w:spacing w:line="276" w:lineRule="auto"/>
              <w:rPr>
                <w:rFonts w:ascii="Times New Roman" w:hAnsi="Times New Roman"/>
                <w:sz w:val="24"/>
                <w:szCs w:val="24"/>
              </w:rPr>
            </w:pPr>
          </w:p>
          <w:p w14:paraId="2620AB78" w14:textId="6B8F0E53"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The projects are varied to give opportunities to different discipline cohorts (K3, V1). They require students to apply knowledge comprehended in the lectures, but also to learn by doing research, to try things out, so they can appeal to pragmatist and adventurous activist learning styles; but they pose difficult problems to examine, collect information about, and analyse, so they also appeal to intellectually careful reflector and theorist dispositions (A5) (Honey &amp; Mumford n.d.; Boud 1985; Perkins et al. 1993: 3; Tishman et al. 1993: 148; Marshall 2009).</w:t>
            </w:r>
            <w:ins w:id="298" w:author="Peter Mitchell" w:date="2024-11-05T20:23:00Z" w16du:dateUtc="2024-11-05T20:23:00Z">
              <w:r w:rsidR="00A911F6">
                <w:rPr>
                  <w:rFonts w:ascii="Times New Roman" w:hAnsi="Times New Roman"/>
                  <w:sz w:val="24"/>
                  <w:szCs w:val="24"/>
                </w:rPr>
                <w:t xml:space="preserve"> The feedback of an early student cohort sought </w:t>
              </w:r>
            </w:ins>
            <w:ins w:id="299" w:author="Peter Mitchell" w:date="2024-11-05T20:24:00Z" w16du:dateUtc="2024-11-05T20:24:00Z">
              <w:r w:rsidR="00A911F6">
                <w:rPr>
                  <w:rFonts w:ascii="Times New Roman" w:hAnsi="Times New Roman"/>
                  <w:sz w:val="24"/>
                  <w:szCs w:val="24"/>
                </w:rPr>
                <w:t>more clarity about expectations, so</w:t>
              </w:r>
            </w:ins>
            <w:r w:rsidRPr="00C417E7">
              <w:rPr>
                <w:rFonts w:ascii="Times New Roman" w:hAnsi="Times New Roman"/>
                <w:sz w:val="24"/>
                <w:szCs w:val="24"/>
              </w:rPr>
              <w:t xml:space="preserve"> </w:t>
            </w:r>
            <w:del w:id="300" w:author="Peter Mitchell" w:date="2024-11-05T20:24:00Z" w16du:dateUtc="2024-11-05T20:24:00Z">
              <w:r w:rsidRPr="00C417E7" w:rsidDel="00A911F6">
                <w:rPr>
                  <w:rFonts w:ascii="Times New Roman" w:hAnsi="Times New Roman"/>
                  <w:sz w:val="24"/>
                  <w:szCs w:val="24"/>
                </w:rPr>
                <w:delText xml:space="preserve">Through </w:delText>
              </w:r>
            </w:del>
            <w:ins w:id="301" w:author="Peter Mitchell" w:date="2024-11-05T20:24:00Z" w16du:dateUtc="2024-11-05T20:24:00Z">
              <w:r w:rsidR="00A911F6">
                <w:rPr>
                  <w:rFonts w:ascii="Times New Roman" w:hAnsi="Times New Roman"/>
                  <w:sz w:val="24"/>
                  <w:szCs w:val="24"/>
                </w:rPr>
                <w:t>t</w:t>
              </w:r>
              <w:r w:rsidR="00A911F6" w:rsidRPr="00C417E7">
                <w:rPr>
                  <w:rFonts w:ascii="Times New Roman" w:hAnsi="Times New Roman"/>
                  <w:sz w:val="24"/>
                  <w:szCs w:val="24"/>
                </w:rPr>
                <w:t xml:space="preserve">hrough </w:t>
              </w:r>
            </w:ins>
            <w:r w:rsidRPr="00C417E7">
              <w:rPr>
                <w:rFonts w:ascii="Times New Roman" w:hAnsi="Times New Roman"/>
                <w:sz w:val="24"/>
                <w:szCs w:val="24"/>
              </w:rPr>
              <w:t>teaching core concepts, I aim to help students develop organised conceptual structures, or schemas, that guide how problems are understood (A5</w:t>
            </w:r>
            <w:ins w:id="302" w:author="Peter Mitchell" w:date="2024-11-05T20:25:00Z" w16du:dateUtc="2024-11-05T20:25:00Z">
              <w:r w:rsidR="00C02442">
                <w:rPr>
                  <w:rFonts w:ascii="Times New Roman" w:hAnsi="Times New Roman"/>
                  <w:sz w:val="24"/>
                  <w:szCs w:val="24"/>
                </w:rPr>
                <w:t>, K6</w:t>
              </w:r>
            </w:ins>
            <w:r w:rsidRPr="00C417E7">
              <w:rPr>
                <w:rFonts w:ascii="Times New Roman" w:hAnsi="Times New Roman"/>
                <w:sz w:val="24"/>
                <w:szCs w:val="24"/>
              </w:rPr>
              <w:t xml:space="preserve">) (National Research Council 2000: 33; Race 2020: 45). But students encounter unknowns, must analyse the problem, and synthesise a whole new understanding from doing the projects (Bloom 1964; Marshall 2009: 151; Otero &amp; Rosa 2019: 117). </w:t>
            </w:r>
          </w:p>
          <w:p w14:paraId="4E5ED350" w14:textId="77777777" w:rsidR="00C417E7" w:rsidRPr="00C417E7" w:rsidRDefault="00C417E7" w:rsidP="00C417E7">
            <w:pPr>
              <w:spacing w:line="276" w:lineRule="auto"/>
              <w:rPr>
                <w:rFonts w:ascii="Times New Roman" w:hAnsi="Times New Roman"/>
                <w:sz w:val="24"/>
                <w:szCs w:val="24"/>
              </w:rPr>
            </w:pPr>
          </w:p>
          <w:p w14:paraId="26DD9129" w14:textId="41C9F781"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The Book Biography Library Project </w:t>
            </w:r>
            <w:del w:id="303" w:author="Peter Mitchell" w:date="2024-11-08T14:34:00Z" w16du:dateUtc="2024-11-08T14:34:00Z">
              <w:r w:rsidRPr="00C417E7" w:rsidDel="000E3785">
                <w:rPr>
                  <w:rFonts w:ascii="Times New Roman" w:hAnsi="Times New Roman"/>
                  <w:sz w:val="24"/>
                  <w:szCs w:val="24"/>
                </w:rPr>
                <w:delText>involves supervised student-led rare book copy-specific research in bibliography, bookbinding, and provenance. A</w:delText>
              </w:r>
            </w:del>
            <w:ins w:id="304" w:author="Peter Mitchell" w:date="2024-11-08T14:34:00Z" w16du:dateUtc="2024-11-08T14:34:00Z">
              <w:r w:rsidR="000E3785">
                <w:rPr>
                  <w:rFonts w:ascii="Times New Roman" w:hAnsi="Times New Roman"/>
                  <w:sz w:val="24"/>
                  <w:szCs w:val="24"/>
                </w:rPr>
                <w:t>, a</w:t>
              </w:r>
            </w:ins>
            <w:r w:rsidRPr="00C417E7">
              <w:rPr>
                <w:rFonts w:ascii="Times New Roman" w:hAnsi="Times New Roman"/>
                <w:sz w:val="24"/>
                <w:szCs w:val="24"/>
              </w:rPr>
              <w:t xml:space="preserve">ccording to one student, </w:t>
            </w:r>
            <w:del w:id="305" w:author="Peter Mitchell" w:date="2024-11-08T14:34:00Z" w16du:dateUtc="2024-11-08T14:34:00Z">
              <w:r w:rsidRPr="00C417E7" w:rsidDel="000E3785">
                <w:rPr>
                  <w:rFonts w:ascii="Times New Roman" w:hAnsi="Times New Roman"/>
                  <w:sz w:val="24"/>
                  <w:szCs w:val="24"/>
                </w:rPr>
                <w:delText xml:space="preserve">it </w:delText>
              </w:r>
            </w:del>
            <w:r w:rsidRPr="00C417E7">
              <w:rPr>
                <w:rFonts w:ascii="Times New Roman" w:hAnsi="Times New Roman"/>
                <w:sz w:val="24"/>
                <w:szCs w:val="24"/>
              </w:rPr>
              <w:t xml:space="preserve">demands ‘a lot of close work, deduction and even a certain level of patience’, and gave her ‘a much greater appreciation of the physical aspects of printed materials’ (K5, V3). While this project is </w:t>
            </w:r>
            <w:del w:id="306" w:author="Peter Mitchell" w:date="2024-11-08T14:34:00Z" w16du:dateUtc="2024-11-08T14:34:00Z">
              <w:r w:rsidRPr="00C417E7" w:rsidDel="000E3785">
                <w:rPr>
                  <w:rFonts w:ascii="Times New Roman" w:hAnsi="Times New Roman"/>
                  <w:sz w:val="24"/>
                  <w:szCs w:val="24"/>
                </w:rPr>
                <w:delText xml:space="preserve">structured and </w:delText>
              </w:r>
            </w:del>
            <w:r w:rsidRPr="00C417E7">
              <w:rPr>
                <w:rFonts w:ascii="Times New Roman" w:hAnsi="Times New Roman"/>
                <w:sz w:val="24"/>
                <w:szCs w:val="24"/>
              </w:rPr>
              <w:t xml:space="preserve">designed to test the acquisition to a certain standard of a set of research skills, the Book Illustration Project affords students significant latitude and appeals to the affective domain of learning (A5, V1) (Kolb 1984: 31; Marshall 2009: 155). </w:t>
            </w:r>
          </w:p>
          <w:p w14:paraId="1D16975B" w14:textId="77777777" w:rsidR="00C417E7" w:rsidRPr="00C417E7" w:rsidRDefault="00C417E7" w:rsidP="00C417E7">
            <w:pPr>
              <w:spacing w:line="276" w:lineRule="auto"/>
              <w:rPr>
                <w:rFonts w:ascii="Times New Roman" w:hAnsi="Times New Roman"/>
                <w:sz w:val="24"/>
                <w:szCs w:val="24"/>
              </w:rPr>
            </w:pPr>
          </w:p>
          <w:p w14:paraId="06B94026" w14:textId="5005252A"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These projects attempt to break down the barriers between learning and assessment</w:t>
            </w:r>
            <w:ins w:id="307" w:author="Peter Mitchell" w:date="2024-11-08T18:22:00Z" w16du:dateUtc="2024-11-08T18:22:00Z">
              <w:r w:rsidR="005840A5">
                <w:rPr>
                  <w:rFonts w:ascii="Times New Roman" w:hAnsi="Times New Roman"/>
                  <w:sz w:val="24"/>
                  <w:szCs w:val="24"/>
                </w:rPr>
                <w:t xml:space="preserve"> by supporting the learning process in accordance with the University’s principles of assessment</w:t>
              </w:r>
            </w:ins>
            <w:r w:rsidRPr="00C417E7">
              <w:rPr>
                <w:rFonts w:ascii="Times New Roman" w:hAnsi="Times New Roman"/>
                <w:sz w:val="24"/>
                <w:szCs w:val="24"/>
              </w:rPr>
              <w:t xml:space="preserve"> (Gibbs 1992</w:t>
            </w:r>
            <w:del w:id="308" w:author="Peter Mitchell" w:date="2024-11-08T18:22:00Z" w16du:dateUtc="2024-11-08T18:22:00Z">
              <w:r w:rsidRPr="00C417E7" w:rsidDel="005840A5">
                <w:rPr>
                  <w:rFonts w:ascii="Times New Roman" w:hAnsi="Times New Roman"/>
                  <w:sz w:val="24"/>
                  <w:szCs w:val="24"/>
                </w:rPr>
                <w:delText>)</w:delText>
              </w:r>
            </w:del>
            <w:r w:rsidRPr="00C417E7">
              <w:rPr>
                <w:rFonts w:ascii="Times New Roman" w:hAnsi="Times New Roman"/>
                <w:sz w:val="24"/>
                <w:szCs w:val="24"/>
              </w:rPr>
              <w:t xml:space="preserve">; </w:t>
            </w:r>
            <w:proofErr w:type="spellStart"/>
            <w:r w:rsidRPr="00C417E7">
              <w:rPr>
                <w:rFonts w:ascii="Times New Roman" w:hAnsi="Times New Roman"/>
                <w:sz w:val="24"/>
                <w:szCs w:val="24"/>
              </w:rPr>
              <w:t>Dochy</w:t>
            </w:r>
            <w:proofErr w:type="spellEnd"/>
            <w:r w:rsidRPr="00C417E7">
              <w:rPr>
                <w:rFonts w:ascii="Times New Roman" w:hAnsi="Times New Roman"/>
                <w:sz w:val="24"/>
                <w:szCs w:val="24"/>
              </w:rPr>
              <w:t xml:space="preserve"> et al. 2007: 87, 90</w:t>
            </w:r>
            <w:ins w:id="309" w:author="Peter Mitchell" w:date="2024-11-08T18:22:00Z" w16du:dateUtc="2024-11-08T18:22:00Z">
              <w:r w:rsidR="005840A5">
                <w:rPr>
                  <w:rFonts w:ascii="Times New Roman" w:hAnsi="Times New Roman"/>
                  <w:sz w:val="24"/>
                  <w:szCs w:val="24"/>
                </w:rPr>
                <w:t xml:space="preserve">; UWTSD 2024: </w:t>
              </w:r>
            </w:ins>
            <w:ins w:id="310" w:author="Peter Mitchell" w:date="2024-11-08T18:23:00Z" w16du:dateUtc="2024-11-08T18:23:00Z">
              <w:r w:rsidR="005840A5">
                <w:rPr>
                  <w:rFonts w:ascii="Times New Roman" w:hAnsi="Times New Roman"/>
                  <w:sz w:val="24"/>
                  <w:szCs w:val="24"/>
                </w:rPr>
                <w:t>7.2(7)</w:t>
              </w:r>
            </w:ins>
            <w:r w:rsidRPr="00C417E7">
              <w:rPr>
                <w:rFonts w:ascii="Times New Roman" w:hAnsi="Times New Roman"/>
                <w:sz w:val="24"/>
                <w:szCs w:val="24"/>
              </w:rPr>
              <w:t xml:space="preserve">) (A5). While they are summative, students monitor their own understanding and seek and receive advice as they progress, so they have a formative aspect which also provides me with a sense of how much students have learned from my teaching (A3, K5) (Tishman et al. 1993: 148; Brockbank &amp; McGill 2003; Donovan, et al. 2009: 13). Students are encouraged to be planful and metacognitive, to manage and reflect constructively </w:t>
            </w:r>
            <w:r w:rsidRPr="00C417E7">
              <w:rPr>
                <w:rFonts w:ascii="Times New Roman" w:hAnsi="Times New Roman"/>
                <w:i/>
                <w:iCs/>
                <w:sz w:val="24"/>
                <w:szCs w:val="24"/>
              </w:rPr>
              <w:t>in</w:t>
            </w:r>
            <w:r w:rsidRPr="00C417E7">
              <w:rPr>
                <w:rFonts w:ascii="Times New Roman" w:hAnsi="Times New Roman"/>
                <w:sz w:val="24"/>
                <w:szCs w:val="24"/>
              </w:rPr>
              <w:t xml:space="preserve"> and </w:t>
            </w:r>
            <w:r w:rsidRPr="00C417E7">
              <w:rPr>
                <w:rFonts w:ascii="Times New Roman" w:hAnsi="Times New Roman"/>
                <w:i/>
                <w:iCs/>
                <w:sz w:val="24"/>
                <w:szCs w:val="24"/>
              </w:rPr>
              <w:t>on</w:t>
            </w:r>
            <w:r w:rsidRPr="00C417E7">
              <w:rPr>
                <w:rFonts w:ascii="Times New Roman" w:hAnsi="Times New Roman"/>
                <w:sz w:val="24"/>
                <w:szCs w:val="24"/>
              </w:rPr>
              <w:t xml:space="preserve"> their experience on the module, by maintaining a </w:t>
            </w:r>
            <w:del w:id="311" w:author="Peter Mitchell" w:date="2024-11-08T14:35:00Z" w16du:dateUtc="2024-11-08T14:35:00Z">
              <w:r w:rsidRPr="00C417E7" w:rsidDel="009F1CB7">
                <w:rPr>
                  <w:rFonts w:ascii="Times New Roman" w:hAnsi="Times New Roman"/>
                  <w:sz w:val="24"/>
                  <w:szCs w:val="24"/>
                </w:rPr>
                <w:delText xml:space="preserve">‘commonplace-book’-type </w:delText>
              </w:r>
            </w:del>
            <w:r w:rsidRPr="00C417E7">
              <w:rPr>
                <w:rFonts w:ascii="Times New Roman" w:hAnsi="Times New Roman"/>
                <w:sz w:val="24"/>
                <w:szCs w:val="24"/>
              </w:rPr>
              <w:t xml:space="preserve">journal, which </w:t>
            </w:r>
            <w:del w:id="312" w:author="Peter Mitchell" w:date="2024-11-08T14:35:00Z" w16du:dateUtc="2024-11-08T14:35:00Z">
              <w:r w:rsidRPr="00C417E7" w:rsidDel="009F1CB7">
                <w:rPr>
                  <w:rFonts w:ascii="Times New Roman" w:hAnsi="Times New Roman"/>
                  <w:sz w:val="24"/>
                  <w:szCs w:val="24"/>
                </w:rPr>
                <w:delText xml:space="preserve">can be compiled like a log-book or a diary and </w:delText>
              </w:r>
            </w:del>
            <w:r w:rsidRPr="00C417E7">
              <w:rPr>
                <w:rFonts w:ascii="Times New Roman" w:hAnsi="Times New Roman"/>
                <w:sz w:val="24"/>
                <w:szCs w:val="24"/>
              </w:rPr>
              <w:t>is distilled into their most salient academic and personal reflections for submission in essay form (A3, A5) (Gibbs 1988: 38, 44; Tishman et al. 1993: 148, 150; Brockbank &amp; McGill 2003; Donovan, et al. 2009: 17; Marshall 2009: 150).</w:t>
            </w:r>
          </w:p>
          <w:p w14:paraId="0BDEAD3A" w14:textId="77777777" w:rsidR="00C417E7" w:rsidRPr="00C417E7" w:rsidRDefault="00C417E7" w:rsidP="00C417E7">
            <w:pPr>
              <w:spacing w:line="276" w:lineRule="auto"/>
              <w:rPr>
                <w:rFonts w:ascii="Times New Roman" w:hAnsi="Times New Roman"/>
                <w:sz w:val="24"/>
                <w:szCs w:val="24"/>
              </w:rPr>
            </w:pPr>
          </w:p>
          <w:p w14:paraId="78A83F1E" w14:textId="6BBF951A"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From 2019-2022, I co-taught the revalidated module three times with a junior colleague, a historian. In this </w:t>
            </w:r>
            <w:del w:id="313" w:author="Peter Mitchell" w:date="2024-11-06T23:45:00Z" w16du:dateUtc="2024-11-06T23:45:00Z">
              <w:r w:rsidRPr="00C417E7" w:rsidDel="001A6955">
                <w:rPr>
                  <w:rFonts w:ascii="Times New Roman" w:hAnsi="Times New Roman"/>
                  <w:sz w:val="24"/>
                  <w:szCs w:val="24"/>
                </w:rPr>
                <w:delText>initiative</w:delText>
              </w:r>
            </w:del>
            <w:ins w:id="314" w:author="Peter Mitchell" w:date="2024-11-06T23:45:00Z" w16du:dateUtc="2024-11-06T23:45:00Z">
              <w:r w:rsidR="001A6955">
                <w:rPr>
                  <w:rFonts w:ascii="Times New Roman" w:hAnsi="Times New Roman"/>
                  <w:sz w:val="24"/>
                  <w:szCs w:val="24"/>
                </w:rPr>
                <w:t xml:space="preserve"> ‘peer-led support and development’</w:t>
              </w:r>
            </w:ins>
            <w:r w:rsidRPr="00C417E7">
              <w:rPr>
                <w:rFonts w:ascii="Times New Roman" w:hAnsi="Times New Roman"/>
                <w:sz w:val="24"/>
                <w:szCs w:val="24"/>
              </w:rPr>
              <w:t xml:space="preserve">, I drew upon my own experience to advise </w:t>
            </w:r>
            <w:del w:id="315" w:author="Peter Mitchell" w:date="2024-11-07T01:23:00Z" w16du:dateUtc="2024-11-07T01:23:00Z">
              <w:r w:rsidRPr="00C417E7" w:rsidDel="000A0D26">
                <w:rPr>
                  <w:rFonts w:ascii="Times New Roman" w:hAnsi="Times New Roman"/>
                  <w:sz w:val="24"/>
                  <w:szCs w:val="24"/>
                </w:rPr>
                <w:delText xml:space="preserve">and support </w:delText>
              </w:r>
            </w:del>
            <w:r w:rsidRPr="00C417E7">
              <w:rPr>
                <w:rFonts w:ascii="Times New Roman" w:hAnsi="Times New Roman"/>
                <w:sz w:val="24"/>
                <w:szCs w:val="24"/>
              </w:rPr>
              <w:t>him and co-ordinated our roles in teaching (A2)</w:t>
            </w:r>
            <w:ins w:id="316" w:author="Peter Mitchell" w:date="2024-11-06T23:45:00Z" w16du:dateUtc="2024-11-06T23:45:00Z">
              <w:r w:rsidR="001A6955">
                <w:rPr>
                  <w:rFonts w:ascii="Times New Roman" w:hAnsi="Times New Roman"/>
                  <w:sz w:val="24"/>
                  <w:szCs w:val="24"/>
                </w:rPr>
                <w:t xml:space="preserve"> (UWTSD 2024: </w:t>
              </w:r>
            </w:ins>
            <w:ins w:id="317" w:author="Peter Mitchell" w:date="2024-11-06T23:46:00Z" w16du:dateUtc="2024-11-06T23:46:00Z">
              <w:r w:rsidR="001A6955">
                <w:rPr>
                  <w:rFonts w:ascii="Times New Roman" w:hAnsi="Times New Roman"/>
                  <w:sz w:val="24"/>
                  <w:szCs w:val="24"/>
                </w:rPr>
                <w:t>3.5)</w:t>
              </w:r>
            </w:ins>
            <w:r w:rsidRPr="00C417E7">
              <w:rPr>
                <w:rFonts w:ascii="Times New Roman" w:hAnsi="Times New Roman"/>
                <w:sz w:val="24"/>
                <w:szCs w:val="24"/>
              </w:rPr>
              <w:t xml:space="preserve">. Reflecting in dialogue, he commented that it was pleasing that I had ‘a very organised, structured syllabus which was easy for myself and students to follow’ (A1) (Brockbank &amp; McGill 2003). At the same time, I was ‘very receptive to new ideas and enabled [him] to put a fresh stamp on the module’. He contributed lectures and took </w:t>
            </w:r>
            <w:del w:id="318" w:author="Peter Mitchell" w:date="2024-11-08T21:31:00Z" w16du:dateUtc="2024-11-08T21:31:00Z">
              <w:r w:rsidRPr="00C417E7" w:rsidDel="008C4A9B">
                <w:rPr>
                  <w:rFonts w:ascii="Times New Roman" w:hAnsi="Times New Roman"/>
                  <w:sz w:val="24"/>
                  <w:szCs w:val="24"/>
                </w:rPr>
                <w:delText xml:space="preserve">from me </w:delText>
              </w:r>
            </w:del>
            <w:r w:rsidRPr="00C417E7">
              <w:rPr>
                <w:rFonts w:ascii="Times New Roman" w:hAnsi="Times New Roman"/>
                <w:sz w:val="24"/>
                <w:szCs w:val="24"/>
              </w:rPr>
              <w:t>responsibility for the Archive Project and the Book Illustration Project. We worked closely to ensure appropriate alignment (V3) (Biggs 2003: 2). He appreciated how I ‘respected and made space for [his] contrasting interests and teaching style’ (V1).</w:t>
            </w:r>
          </w:p>
          <w:p w14:paraId="698A52D0" w14:textId="77777777" w:rsidR="00C417E7" w:rsidRPr="00C417E7" w:rsidRDefault="00C417E7" w:rsidP="00C417E7">
            <w:pPr>
              <w:spacing w:line="276" w:lineRule="auto"/>
              <w:rPr>
                <w:rFonts w:ascii="Times New Roman" w:hAnsi="Times New Roman"/>
                <w:sz w:val="24"/>
                <w:szCs w:val="24"/>
              </w:rPr>
            </w:pPr>
          </w:p>
          <w:p w14:paraId="7A97EB92" w14:textId="5733BAB0" w:rsidR="00C417E7" w:rsidRDefault="00C417E7" w:rsidP="00C417E7">
            <w:pPr>
              <w:spacing w:line="276" w:lineRule="auto"/>
              <w:rPr>
                <w:ins w:id="319" w:author="Peter Mitchell" w:date="2024-11-06T20:29:00Z" w16du:dateUtc="2024-11-06T20:29:00Z"/>
                <w:rFonts w:ascii="Times New Roman" w:hAnsi="Times New Roman"/>
                <w:spacing w:val="-3"/>
                <w:sz w:val="24"/>
                <w:szCs w:val="24"/>
              </w:rPr>
            </w:pPr>
            <w:r w:rsidRPr="00C417E7">
              <w:rPr>
                <w:rFonts w:ascii="Times New Roman" w:hAnsi="Times New Roman"/>
                <w:sz w:val="24"/>
                <w:szCs w:val="24"/>
              </w:rPr>
              <w:lastRenderedPageBreak/>
              <w:t xml:space="preserve">In order to disseminate the teaching interventions on this module, I wrote a paper with the Librarian on </w:t>
            </w:r>
            <w:del w:id="320" w:author="Peter Mitchell" w:date="2024-11-08T14:36:00Z" w16du:dateUtc="2024-11-08T14:36:00Z">
              <w:r w:rsidRPr="00C417E7" w:rsidDel="009F1CB7">
                <w:rPr>
                  <w:rFonts w:ascii="Times New Roman" w:hAnsi="Times New Roman"/>
                  <w:sz w:val="24"/>
                  <w:szCs w:val="24"/>
                </w:rPr>
                <w:delText xml:space="preserve">the </w:delText>
              </w:r>
            </w:del>
            <w:ins w:id="321" w:author="Peter Mitchell" w:date="2024-11-08T14:36:00Z" w16du:dateUtc="2024-11-08T14:36:00Z">
              <w:r w:rsidR="009F1CB7">
                <w:rPr>
                  <w:rFonts w:ascii="Times New Roman" w:hAnsi="Times New Roman"/>
                  <w:sz w:val="24"/>
                  <w:szCs w:val="24"/>
                </w:rPr>
                <w:t>student</w:t>
              </w:r>
              <w:r w:rsidR="009F1CB7" w:rsidRPr="00C417E7">
                <w:rPr>
                  <w:rFonts w:ascii="Times New Roman" w:hAnsi="Times New Roman"/>
                  <w:sz w:val="24"/>
                  <w:szCs w:val="24"/>
                </w:rPr>
                <w:t xml:space="preserve"> </w:t>
              </w:r>
            </w:ins>
            <w:r w:rsidRPr="00C417E7">
              <w:rPr>
                <w:rFonts w:ascii="Times New Roman" w:hAnsi="Times New Roman"/>
                <w:sz w:val="24"/>
                <w:szCs w:val="24"/>
              </w:rPr>
              <w:t>learning through rare book research</w:t>
            </w:r>
            <w:del w:id="322" w:author="Peter Mitchell" w:date="2024-11-08T14:36:00Z" w16du:dateUtc="2024-11-08T14:36:00Z">
              <w:r w:rsidRPr="00C417E7" w:rsidDel="009F1CB7">
                <w:rPr>
                  <w:rFonts w:ascii="Times New Roman" w:hAnsi="Times New Roman"/>
                  <w:sz w:val="24"/>
                  <w:szCs w:val="24"/>
                </w:rPr>
                <w:delText xml:space="preserve"> that students undertake</w:delText>
              </w:r>
            </w:del>
            <w:r w:rsidRPr="00C417E7">
              <w:rPr>
                <w:rFonts w:ascii="Times New Roman" w:hAnsi="Times New Roman"/>
                <w:sz w:val="24"/>
                <w:szCs w:val="24"/>
              </w:rPr>
              <w:t xml:space="preserve">, and we presented this at the annual conference of the CILIP Rare Books and Special Collections Group in 2019 (A5). Feedback from conference delegates suggested that our presentation may have positively influenced their own practice. My historian colleague observed how I have ‘an excellent working relationship’ with the Librarian and Archivist, which he was pleased to emulate. </w:t>
            </w:r>
            <w:r w:rsidRPr="00C417E7">
              <w:rPr>
                <w:rFonts w:ascii="Times New Roman" w:hAnsi="Times New Roman"/>
                <w:spacing w:val="-3"/>
                <w:sz w:val="24"/>
                <w:szCs w:val="24"/>
              </w:rPr>
              <w:t>I have acted crucially as a mediator between academic and library teams.</w:t>
            </w:r>
          </w:p>
          <w:p w14:paraId="3BEF2956" w14:textId="77777777" w:rsidR="00453E68" w:rsidRPr="00C417E7" w:rsidRDefault="00453E68" w:rsidP="00C417E7">
            <w:pPr>
              <w:spacing w:line="276" w:lineRule="auto"/>
              <w:rPr>
                <w:rFonts w:ascii="Times New Roman" w:hAnsi="Times New Roman"/>
                <w:sz w:val="24"/>
                <w:szCs w:val="24"/>
              </w:rPr>
            </w:pPr>
          </w:p>
          <w:p w14:paraId="31354377" w14:textId="660A4A56"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When </w:t>
            </w:r>
            <w:ins w:id="323" w:author="Peter Mitchell" w:date="2024-11-06T23:30:00Z" w16du:dateUtc="2024-11-06T23:30:00Z">
              <w:r w:rsidR="00D22B16">
                <w:rPr>
                  <w:rFonts w:ascii="Times New Roman" w:hAnsi="Times New Roman"/>
                  <w:sz w:val="24"/>
                  <w:szCs w:val="24"/>
                </w:rPr>
                <w:t>t</w:t>
              </w:r>
            </w:ins>
            <w:r w:rsidRPr="00C417E7">
              <w:rPr>
                <w:rFonts w:ascii="Times New Roman" w:hAnsi="Times New Roman"/>
                <w:sz w:val="24"/>
                <w:szCs w:val="24"/>
              </w:rPr>
              <w:t>he</w:t>
            </w:r>
            <w:ins w:id="324" w:author="Peter Mitchell" w:date="2024-11-06T23:31:00Z" w16du:dateUtc="2024-11-06T23:31:00Z">
              <w:r w:rsidR="00D22B16">
                <w:rPr>
                  <w:rFonts w:ascii="Times New Roman" w:hAnsi="Times New Roman"/>
                  <w:sz w:val="24"/>
                  <w:szCs w:val="24"/>
                </w:rPr>
                <w:t xml:space="preserve"> historian</w:t>
              </w:r>
            </w:ins>
            <w:r w:rsidRPr="00C417E7">
              <w:rPr>
                <w:rFonts w:ascii="Times New Roman" w:hAnsi="Times New Roman"/>
                <w:sz w:val="24"/>
                <w:szCs w:val="24"/>
              </w:rPr>
              <w:t xml:space="preserve"> left, in 2023-24, I mentored and supported the Archivist to redesign and supervise the Archive Project and the Librarian to give lectures on particularly interesting volumes in the special collections (A1). The Archivist had never done anything like this before. She valued the opportunity to research and render accessible </w:t>
            </w:r>
            <w:ins w:id="325" w:author="Peter Mitchell" w:date="2024-11-03T20:35:00Z" w16du:dateUtc="2024-11-03T20:35:00Z">
              <w:r w:rsidR="00020305">
                <w:rPr>
                  <w:rFonts w:ascii="Times New Roman" w:hAnsi="Times New Roman"/>
                  <w:sz w:val="24"/>
                  <w:szCs w:val="24"/>
                </w:rPr>
                <w:t xml:space="preserve">unfamiliar kinds of </w:t>
              </w:r>
            </w:ins>
            <w:r w:rsidRPr="00C417E7">
              <w:rPr>
                <w:rFonts w:ascii="Times New Roman" w:hAnsi="Times New Roman"/>
                <w:sz w:val="24"/>
                <w:szCs w:val="24"/>
              </w:rPr>
              <w:t>document</w:t>
            </w:r>
            <w:del w:id="326" w:author="Peter Mitchell" w:date="2024-11-03T20:35:00Z" w16du:dateUtc="2024-11-03T20:35:00Z">
              <w:r w:rsidRPr="00C417E7" w:rsidDel="00020305">
                <w:rPr>
                  <w:rFonts w:ascii="Times New Roman" w:hAnsi="Times New Roman"/>
                  <w:sz w:val="24"/>
                  <w:szCs w:val="24"/>
                </w:rPr>
                <w:delText>s</w:delText>
              </w:r>
            </w:del>
            <w:r w:rsidRPr="00C417E7">
              <w:rPr>
                <w:rFonts w:ascii="Times New Roman" w:hAnsi="Times New Roman"/>
                <w:sz w:val="24"/>
                <w:szCs w:val="24"/>
              </w:rPr>
              <w:t xml:space="preserve">, photographs, objects, and ephemera in the archives, and to teach groups of students and explain a project to them (A2). I explained how when I first taught, one of the students had fed back to me that </w:t>
            </w:r>
            <w:del w:id="327" w:author="Peter Mitchell" w:date="2024-11-03T20:24:00Z" w16du:dateUtc="2024-11-03T20:24:00Z">
              <w:r w:rsidRPr="00C417E7" w:rsidDel="00DC4B60">
                <w:rPr>
                  <w:rFonts w:ascii="Times New Roman" w:hAnsi="Times New Roman"/>
                  <w:sz w:val="24"/>
                  <w:szCs w:val="24"/>
                </w:rPr>
                <w:delText xml:space="preserve">I </w:delText>
              </w:r>
            </w:del>
            <w:ins w:id="328" w:author="Peter Mitchell" w:date="2024-11-03T20:24:00Z" w16du:dateUtc="2024-11-03T20:24:00Z">
              <w:r w:rsidR="00DC4B60">
                <w:rPr>
                  <w:rFonts w:ascii="Times New Roman" w:hAnsi="Times New Roman"/>
                  <w:sz w:val="24"/>
                  <w:szCs w:val="24"/>
                </w:rPr>
                <w:t>my</w:t>
              </w:r>
              <w:r w:rsidR="00DC4B60" w:rsidRPr="00C417E7">
                <w:rPr>
                  <w:rFonts w:ascii="Times New Roman" w:hAnsi="Times New Roman"/>
                  <w:sz w:val="24"/>
                  <w:szCs w:val="24"/>
                </w:rPr>
                <w:t xml:space="preserve"> </w:t>
              </w:r>
            </w:ins>
            <w:del w:id="329" w:author="Peter Mitchell" w:date="2024-11-03T20:24:00Z" w16du:dateUtc="2024-11-03T20:24:00Z">
              <w:r w:rsidRPr="00C417E7" w:rsidDel="00DC4B60">
                <w:rPr>
                  <w:rFonts w:ascii="Times New Roman" w:hAnsi="Times New Roman"/>
                  <w:sz w:val="24"/>
                  <w:szCs w:val="24"/>
                </w:rPr>
                <w:delText xml:space="preserve">lectured </w:delText>
              </w:r>
            </w:del>
            <w:ins w:id="330" w:author="Peter Mitchell" w:date="2024-11-03T20:24:00Z" w16du:dateUtc="2024-11-03T20:24:00Z">
              <w:r w:rsidR="00DC4B60" w:rsidRPr="00C417E7">
                <w:rPr>
                  <w:rFonts w:ascii="Times New Roman" w:hAnsi="Times New Roman"/>
                  <w:sz w:val="24"/>
                  <w:szCs w:val="24"/>
                </w:rPr>
                <w:t>lecture</w:t>
              </w:r>
              <w:r w:rsidR="00DC4B60">
                <w:rPr>
                  <w:rFonts w:ascii="Times New Roman" w:hAnsi="Times New Roman"/>
                  <w:sz w:val="24"/>
                  <w:szCs w:val="24"/>
                </w:rPr>
                <w:t xml:space="preserve">s were </w:t>
              </w:r>
            </w:ins>
            <w:ins w:id="331" w:author="Peter Mitchell" w:date="2024-11-03T20:25:00Z" w16du:dateUtc="2024-11-03T20:25:00Z">
              <w:r w:rsidR="00DC4B60">
                <w:rPr>
                  <w:rFonts w:ascii="Times New Roman" w:hAnsi="Times New Roman"/>
                  <w:sz w:val="24"/>
                  <w:szCs w:val="24"/>
                </w:rPr>
                <w:t>something done to them rather than something with which they were involved</w:t>
              </w:r>
            </w:ins>
            <w:del w:id="332" w:author="Peter Mitchell" w:date="2024-11-03T20:25:00Z" w16du:dateUtc="2024-11-03T20:25:00Z">
              <w:r w:rsidRPr="00C417E7" w:rsidDel="00DC4B60">
                <w:rPr>
                  <w:rFonts w:ascii="Times New Roman" w:hAnsi="Times New Roman"/>
                  <w:i/>
                  <w:iCs/>
                  <w:sz w:val="24"/>
                  <w:szCs w:val="24"/>
                </w:rPr>
                <w:delText>at</w:delText>
              </w:r>
              <w:r w:rsidRPr="00C417E7" w:rsidDel="00DC4B60">
                <w:rPr>
                  <w:rFonts w:ascii="Times New Roman" w:hAnsi="Times New Roman"/>
                  <w:sz w:val="24"/>
                  <w:szCs w:val="24"/>
                </w:rPr>
                <w:delText xml:space="preserve"> them rather than </w:delText>
              </w:r>
              <w:r w:rsidRPr="00C417E7" w:rsidDel="00DC4B60">
                <w:rPr>
                  <w:rFonts w:ascii="Times New Roman" w:hAnsi="Times New Roman"/>
                  <w:i/>
                  <w:iCs/>
                  <w:sz w:val="24"/>
                  <w:szCs w:val="24"/>
                </w:rPr>
                <w:delText>to</w:delText>
              </w:r>
              <w:r w:rsidRPr="00C417E7" w:rsidDel="00DC4B60">
                <w:rPr>
                  <w:rFonts w:ascii="Times New Roman" w:hAnsi="Times New Roman"/>
                  <w:sz w:val="24"/>
                  <w:szCs w:val="24"/>
                </w:rPr>
                <w:delText xml:space="preserve"> them</w:delText>
              </w:r>
            </w:del>
            <w:r w:rsidRPr="00C417E7">
              <w:rPr>
                <w:rFonts w:ascii="Times New Roman" w:hAnsi="Times New Roman"/>
                <w:sz w:val="24"/>
                <w:szCs w:val="24"/>
              </w:rPr>
              <w:t>,</w:t>
            </w:r>
            <w:ins w:id="333" w:author="Peter Mitchell" w:date="2024-11-03T20:27:00Z" w16du:dateUtc="2024-11-03T20:27:00Z">
              <w:r w:rsidR="00020305">
                <w:rPr>
                  <w:rFonts w:ascii="Times New Roman" w:hAnsi="Times New Roman"/>
                  <w:sz w:val="24"/>
                  <w:szCs w:val="24"/>
                </w:rPr>
                <w:t xml:space="preserve"> in response to which I reflected on </w:t>
              </w:r>
            </w:ins>
            <w:ins w:id="334" w:author="Peter Mitchell" w:date="2024-11-03T20:29:00Z" w16du:dateUtc="2024-11-03T20:29:00Z">
              <w:r w:rsidR="00020305">
                <w:rPr>
                  <w:rFonts w:ascii="Times New Roman" w:hAnsi="Times New Roman"/>
                  <w:sz w:val="24"/>
                  <w:szCs w:val="24"/>
                </w:rPr>
                <w:t xml:space="preserve">how my </w:t>
              </w:r>
            </w:ins>
            <w:ins w:id="335" w:author="Peter Mitchell" w:date="2024-11-03T20:30:00Z" w16du:dateUtc="2024-11-03T20:30:00Z">
              <w:r w:rsidR="00020305">
                <w:rPr>
                  <w:rFonts w:ascii="Times New Roman" w:hAnsi="Times New Roman"/>
                  <w:sz w:val="24"/>
                  <w:szCs w:val="24"/>
                </w:rPr>
                <w:t>nervousness and self-doubt inhibited me from opening out with confidence to the students</w:t>
              </w:r>
            </w:ins>
            <w:ins w:id="336" w:author="Peter Mitchell" w:date="2024-11-03T20:31:00Z" w16du:dateUtc="2024-11-03T20:31:00Z">
              <w:r w:rsidR="00020305">
                <w:rPr>
                  <w:rFonts w:ascii="Times New Roman" w:hAnsi="Times New Roman"/>
                  <w:sz w:val="24"/>
                  <w:szCs w:val="24"/>
                </w:rPr>
                <w:t xml:space="preserve"> (</w:t>
              </w:r>
            </w:ins>
            <w:ins w:id="337" w:author="Peter Mitchell" w:date="2024-11-06T20:58:00Z" w16du:dateUtc="2024-11-06T20:58:00Z">
              <w:r w:rsidR="00EA5B3F">
                <w:rPr>
                  <w:rFonts w:ascii="Times New Roman" w:hAnsi="Times New Roman"/>
                  <w:sz w:val="24"/>
                  <w:szCs w:val="24"/>
                </w:rPr>
                <w:t xml:space="preserve">K5, </w:t>
              </w:r>
            </w:ins>
            <w:ins w:id="338" w:author="Peter Mitchell" w:date="2024-11-03T20:31:00Z" w16du:dateUtc="2024-11-03T20:31:00Z">
              <w:r w:rsidR="00020305">
                <w:rPr>
                  <w:rFonts w:ascii="Times New Roman" w:hAnsi="Times New Roman"/>
                  <w:sz w:val="24"/>
                  <w:szCs w:val="24"/>
                </w:rPr>
                <w:t>K6)</w:t>
              </w:r>
            </w:ins>
            <w:ins w:id="339" w:author="Peter Mitchell" w:date="2024-11-03T20:30:00Z" w16du:dateUtc="2024-11-03T20:30:00Z">
              <w:r w:rsidR="00020305">
                <w:rPr>
                  <w:rFonts w:ascii="Times New Roman" w:hAnsi="Times New Roman"/>
                  <w:sz w:val="24"/>
                  <w:szCs w:val="24"/>
                </w:rPr>
                <w:t>.</w:t>
              </w:r>
            </w:ins>
            <w:r w:rsidRPr="00C417E7">
              <w:rPr>
                <w:rFonts w:ascii="Times New Roman" w:hAnsi="Times New Roman"/>
                <w:sz w:val="24"/>
                <w:szCs w:val="24"/>
              </w:rPr>
              <w:t xml:space="preserve"> </w:t>
            </w:r>
            <w:del w:id="340" w:author="Peter Mitchell" w:date="2024-11-03T20:31:00Z" w16du:dateUtc="2024-11-03T20:31:00Z">
              <w:r w:rsidRPr="00C417E7" w:rsidDel="00020305">
                <w:rPr>
                  <w:rFonts w:ascii="Times New Roman" w:hAnsi="Times New Roman"/>
                  <w:sz w:val="24"/>
                  <w:szCs w:val="24"/>
                </w:rPr>
                <w:delText>and t</w:delText>
              </w:r>
            </w:del>
            <w:ins w:id="341" w:author="Peter Mitchell" w:date="2024-11-03T20:31:00Z" w16du:dateUtc="2024-11-03T20:31:00Z">
              <w:r w:rsidR="00020305">
                <w:rPr>
                  <w:rFonts w:ascii="Times New Roman" w:hAnsi="Times New Roman"/>
                  <w:sz w:val="24"/>
                  <w:szCs w:val="24"/>
                </w:rPr>
                <w:t>T</w:t>
              </w:r>
            </w:ins>
            <w:r w:rsidRPr="00C417E7">
              <w:rPr>
                <w:rFonts w:ascii="Times New Roman" w:hAnsi="Times New Roman"/>
                <w:sz w:val="24"/>
                <w:szCs w:val="24"/>
              </w:rPr>
              <w:t>he Archivist</w:t>
            </w:r>
            <w:ins w:id="342" w:author="Peter Mitchell" w:date="2024-11-06T20:15:00Z" w16du:dateUtc="2024-11-06T20:15:00Z">
              <w:r w:rsidR="00CF79C6">
                <w:rPr>
                  <w:rFonts w:ascii="Times New Roman" w:hAnsi="Times New Roman"/>
                  <w:sz w:val="24"/>
                  <w:szCs w:val="24"/>
                </w:rPr>
                <w:t xml:space="preserve">, </w:t>
              </w:r>
            </w:ins>
            <w:ins w:id="343" w:author="Peter Mitchell" w:date="2024-11-08T19:30:00Z" w16du:dateUtc="2024-11-08T19:30:00Z">
              <w:r w:rsidR="00A33C2F">
                <w:rPr>
                  <w:rFonts w:ascii="Times New Roman" w:hAnsi="Times New Roman"/>
                  <w:sz w:val="24"/>
                  <w:szCs w:val="24"/>
                </w:rPr>
                <w:t xml:space="preserve">after </w:t>
              </w:r>
            </w:ins>
            <w:ins w:id="344" w:author="Peter Mitchell" w:date="2024-11-06T20:15:00Z" w16du:dateUtc="2024-11-06T20:15:00Z">
              <w:r w:rsidR="00CF79C6">
                <w:rPr>
                  <w:rFonts w:ascii="Times New Roman" w:hAnsi="Times New Roman"/>
                  <w:sz w:val="24"/>
                  <w:szCs w:val="24"/>
                </w:rPr>
                <w:t xml:space="preserve">my </w:t>
              </w:r>
            </w:ins>
            <w:ins w:id="345" w:author="Peter Mitchell" w:date="2024-11-08T19:30:00Z" w16du:dateUtc="2024-11-08T19:30:00Z">
              <w:r w:rsidR="00A33C2F">
                <w:rPr>
                  <w:rFonts w:ascii="Times New Roman" w:hAnsi="Times New Roman"/>
                  <w:sz w:val="24"/>
                  <w:szCs w:val="24"/>
                </w:rPr>
                <w:t>example</w:t>
              </w:r>
            </w:ins>
            <w:ins w:id="346" w:author="Peter Mitchell" w:date="2024-11-06T20:15:00Z" w16du:dateUtc="2024-11-06T20:15:00Z">
              <w:r w:rsidR="00CF79C6">
                <w:rPr>
                  <w:rFonts w:ascii="Times New Roman" w:hAnsi="Times New Roman"/>
                  <w:sz w:val="24"/>
                  <w:szCs w:val="24"/>
                </w:rPr>
                <w:t>,</w:t>
              </w:r>
            </w:ins>
            <w:r w:rsidRPr="00C417E7">
              <w:rPr>
                <w:rFonts w:ascii="Times New Roman" w:hAnsi="Times New Roman"/>
                <w:sz w:val="24"/>
                <w:szCs w:val="24"/>
              </w:rPr>
              <w:t xml:space="preserve"> adopted the approach of a reflective practitioner both </w:t>
            </w:r>
            <w:r w:rsidRPr="00C417E7">
              <w:rPr>
                <w:rFonts w:ascii="Times New Roman" w:hAnsi="Times New Roman"/>
                <w:i/>
                <w:iCs/>
                <w:sz w:val="24"/>
                <w:szCs w:val="24"/>
              </w:rPr>
              <w:t>in</w:t>
            </w:r>
            <w:r w:rsidRPr="00C417E7">
              <w:rPr>
                <w:rFonts w:ascii="Times New Roman" w:hAnsi="Times New Roman"/>
                <w:sz w:val="24"/>
                <w:szCs w:val="24"/>
              </w:rPr>
              <w:t xml:space="preserve">- and </w:t>
            </w:r>
            <w:r w:rsidRPr="00C417E7">
              <w:rPr>
                <w:rFonts w:ascii="Times New Roman" w:hAnsi="Times New Roman"/>
                <w:i/>
                <w:iCs/>
                <w:sz w:val="24"/>
                <w:szCs w:val="24"/>
              </w:rPr>
              <w:t>on</w:t>
            </w:r>
            <w:r w:rsidRPr="00C417E7">
              <w:rPr>
                <w:rFonts w:ascii="Times New Roman" w:hAnsi="Times New Roman"/>
                <w:sz w:val="24"/>
                <w:szCs w:val="24"/>
              </w:rPr>
              <w:t xml:space="preserve">-action, reevaluating, considering future changes, and applying her learning to her work </w:t>
            </w:r>
            <w:del w:id="347" w:author="Peter Mitchell" w:date="2024-11-08T14:37:00Z" w16du:dateUtc="2024-11-08T14:37:00Z">
              <w:r w:rsidRPr="00C417E7" w:rsidDel="009F1CB7">
                <w:rPr>
                  <w:rFonts w:ascii="Times New Roman" w:hAnsi="Times New Roman"/>
                  <w:sz w:val="24"/>
                  <w:szCs w:val="24"/>
                </w:rPr>
                <w:delText xml:space="preserve">with volunteers in the archive </w:delText>
              </w:r>
            </w:del>
            <w:r w:rsidRPr="00C417E7">
              <w:rPr>
                <w:rFonts w:ascii="Times New Roman" w:hAnsi="Times New Roman"/>
                <w:sz w:val="24"/>
                <w:szCs w:val="24"/>
              </w:rPr>
              <w:t xml:space="preserve">(A5) (Brockbank &amp; McGill 2003). Although, by her own testimony, the Librarian was ‘relatively used to public speaking, this was the first time [she] had been given the chance to teach undergraduate students’. She ‘appreciated the opportunity to improve [her] skills’, which included ‘getting to grips with some of the technology’ (K4). I guided them both to support learning effectively by recording their teaching </w:t>
            </w:r>
            <w:del w:id="348" w:author="Peter Mitchell" w:date="2024-11-08T14:37:00Z" w16du:dateUtc="2024-11-08T14:37:00Z">
              <w:r w:rsidRPr="00C417E7" w:rsidDel="009F1CB7">
                <w:rPr>
                  <w:rFonts w:ascii="Times New Roman" w:hAnsi="Times New Roman"/>
                  <w:sz w:val="24"/>
                  <w:szCs w:val="24"/>
                </w:rPr>
                <w:delText xml:space="preserve">using MS Teams and </w:delText>
              </w:r>
            </w:del>
            <w:ins w:id="349" w:author="Peter Mitchell" w:date="2024-11-08T14:37:00Z" w16du:dateUtc="2024-11-08T14:37:00Z">
              <w:r w:rsidR="009F1CB7">
                <w:rPr>
                  <w:rFonts w:ascii="Times New Roman" w:hAnsi="Times New Roman"/>
                  <w:sz w:val="24"/>
                  <w:szCs w:val="24"/>
                </w:rPr>
                <w:t xml:space="preserve">on </w:t>
              </w:r>
            </w:ins>
            <w:r w:rsidRPr="00C417E7">
              <w:rPr>
                <w:rFonts w:ascii="Times New Roman" w:hAnsi="Times New Roman"/>
                <w:sz w:val="24"/>
                <w:szCs w:val="24"/>
              </w:rPr>
              <w:t>the VLE (A2). I co-ordinated our roles in teaching and facilitating student learning</w:t>
            </w:r>
            <w:ins w:id="350" w:author="Peter Mitchell" w:date="2024-11-06T20:23:00Z" w16du:dateUtc="2024-11-06T20:23:00Z">
              <w:r w:rsidR="00CF79C6">
                <w:rPr>
                  <w:rFonts w:ascii="Times New Roman" w:hAnsi="Times New Roman"/>
                  <w:sz w:val="24"/>
                  <w:szCs w:val="24"/>
                </w:rPr>
                <w:t xml:space="preserve">, and I continue to supervise our reflective review as we currently </w:t>
              </w:r>
            </w:ins>
            <w:ins w:id="351" w:author="Peter Mitchell" w:date="2024-11-06T20:57:00Z" w16du:dateUtc="2024-11-06T20:57:00Z">
              <w:r w:rsidR="00EA5B3F">
                <w:rPr>
                  <w:rFonts w:ascii="Times New Roman" w:hAnsi="Times New Roman"/>
                  <w:sz w:val="24"/>
                  <w:szCs w:val="24"/>
                </w:rPr>
                <w:t xml:space="preserve">conceptualise and </w:t>
              </w:r>
            </w:ins>
            <w:ins w:id="352" w:author="Peter Mitchell" w:date="2024-11-06T20:23:00Z" w16du:dateUtc="2024-11-06T20:23:00Z">
              <w:r w:rsidR="00CF79C6">
                <w:rPr>
                  <w:rFonts w:ascii="Times New Roman" w:hAnsi="Times New Roman"/>
                  <w:sz w:val="24"/>
                  <w:szCs w:val="24"/>
                </w:rPr>
                <w:t>plan</w:t>
              </w:r>
            </w:ins>
            <w:ins w:id="353" w:author="Peter Mitchell" w:date="2024-11-06T20:53:00Z" w16du:dateUtc="2024-11-06T20:53:00Z">
              <w:r w:rsidR="008408D8">
                <w:rPr>
                  <w:rFonts w:ascii="Times New Roman" w:hAnsi="Times New Roman"/>
                  <w:sz w:val="24"/>
                  <w:szCs w:val="24"/>
                </w:rPr>
                <w:t xml:space="preserve"> experimental ways</w:t>
              </w:r>
            </w:ins>
            <w:ins w:id="354" w:author="Peter Mitchell" w:date="2024-11-06T20:25:00Z" w16du:dateUtc="2024-11-06T20:25:00Z">
              <w:r w:rsidR="00453E68">
                <w:rPr>
                  <w:rFonts w:ascii="Times New Roman" w:hAnsi="Times New Roman"/>
                  <w:sz w:val="24"/>
                  <w:szCs w:val="24"/>
                </w:rPr>
                <w:t xml:space="preserve"> to enable students to engage with </w:t>
              </w:r>
            </w:ins>
            <w:ins w:id="355" w:author="Peter Mitchell" w:date="2024-11-06T20:26:00Z" w16du:dateUtc="2024-11-06T20:26:00Z">
              <w:r w:rsidR="00453E68">
                <w:rPr>
                  <w:rFonts w:ascii="Times New Roman" w:hAnsi="Times New Roman"/>
                  <w:sz w:val="24"/>
                  <w:szCs w:val="24"/>
                </w:rPr>
                <w:t xml:space="preserve">an </w:t>
              </w:r>
            </w:ins>
            <w:ins w:id="356" w:author="Peter Mitchell" w:date="2024-11-06T20:25:00Z" w16du:dateUtc="2024-11-06T20:25:00Z">
              <w:r w:rsidR="00453E68">
                <w:rPr>
                  <w:rFonts w:ascii="Times New Roman" w:hAnsi="Times New Roman"/>
                  <w:sz w:val="24"/>
                  <w:szCs w:val="24"/>
                </w:rPr>
                <w:t>even wider ra</w:t>
              </w:r>
            </w:ins>
            <w:ins w:id="357" w:author="Peter Mitchell" w:date="2024-11-06T20:26:00Z" w16du:dateUtc="2024-11-06T20:26:00Z">
              <w:r w:rsidR="00453E68">
                <w:rPr>
                  <w:rFonts w:ascii="Times New Roman" w:hAnsi="Times New Roman"/>
                  <w:sz w:val="24"/>
                  <w:szCs w:val="24"/>
                </w:rPr>
                <w:t>nge of rare printed and archival materials</w:t>
              </w:r>
            </w:ins>
            <w:ins w:id="358" w:author="Peter Mitchell" w:date="2024-11-06T20:55:00Z" w16du:dateUtc="2024-11-06T20:55:00Z">
              <w:r w:rsidR="00EA5B3F">
                <w:rPr>
                  <w:rFonts w:ascii="Times New Roman" w:hAnsi="Times New Roman"/>
                  <w:sz w:val="24"/>
                  <w:szCs w:val="24"/>
                </w:rPr>
                <w:t xml:space="preserve"> (V3,</w:t>
              </w:r>
            </w:ins>
            <w:ins w:id="359" w:author="Peter Mitchell" w:date="2024-11-06T20:57:00Z" w16du:dateUtc="2024-11-06T20:57:00Z">
              <w:r w:rsidR="00EA5B3F">
                <w:rPr>
                  <w:rFonts w:ascii="Times New Roman" w:hAnsi="Times New Roman"/>
                  <w:sz w:val="24"/>
                  <w:szCs w:val="24"/>
                </w:rPr>
                <w:t xml:space="preserve"> K6</w:t>
              </w:r>
            </w:ins>
            <w:ins w:id="360" w:author="Peter Mitchell" w:date="2024-11-06T20:58:00Z" w16du:dateUtc="2024-11-06T20:58:00Z">
              <w:r w:rsidR="00EA5B3F">
                <w:rPr>
                  <w:rFonts w:ascii="Times New Roman" w:hAnsi="Times New Roman"/>
                  <w:sz w:val="24"/>
                  <w:szCs w:val="24"/>
                </w:rPr>
                <w:t>)</w:t>
              </w:r>
            </w:ins>
            <w:ins w:id="361" w:author="Peter Mitchell" w:date="2024-11-06T20:53:00Z" w16du:dateUtc="2024-11-06T20:53:00Z">
              <w:r w:rsidR="008408D8">
                <w:rPr>
                  <w:rFonts w:ascii="Times New Roman" w:hAnsi="Times New Roman"/>
                  <w:sz w:val="24"/>
                  <w:szCs w:val="24"/>
                </w:rPr>
                <w:t xml:space="preserve"> </w:t>
              </w:r>
            </w:ins>
            <w:ins w:id="362" w:author="Peter Mitchell" w:date="2024-11-06T20:54:00Z" w16du:dateUtc="2024-11-06T20:54:00Z">
              <w:r w:rsidR="008408D8">
                <w:rPr>
                  <w:rFonts w:ascii="Times New Roman" w:hAnsi="Times New Roman"/>
                  <w:sz w:val="24"/>
                  <w:szCs w:val="24"/>
                </w:rPr>
                <w:t>(</w:t>
              </w:r>
              <w:r w:rsidR="00EA5B3F">
                <w:rPr>
                  <w:rFonts w:ascii="Times New Roman" w:hAnsi="Times New Roman"/>
                  <w:sz w:val="24"/>
                  <w:szCs w:val="24"/>
                </w:rPr>
                <w:t>Gibbs 1992</w:t>
              </w:r>
            </w:ins>
            <w:ins w:id="363" w:author="Peter Mitchell" w:date="2024-11-06T23:59:00Z" w16du:dateUtc="2024-11-06T23:59:00Z">
              <w:r w:rsidR="009B3FFE">
                <w:rPr>
                  <w:rFonts w:ascii="Times New Roman" w:hAnsi="Times New Roman"/>
                  <w:sz w:val="24"/>
                  <w:szCs w:val="24"/>
                </w:rPr>
                <w:t>; UWTSD 2024: 3.7</w:t>
              </w:r>
            </w:ins>
            <w:ins w:id="364" w:author="Peter Mitchell" w:date="2024-11-06T20:54:00Z" w16du:dateUtc="2024-11-06T20:54:00Z">
              <w:r w:rsidR="00EA5B3F">
                <w:rPr>
                  <w:rFonts w:ascii="Times New Roman" w:hAnsi="Times New Roman"/>
                  <w:sz w:val="24"/>
                  <w:szCs w:val="24"/>
                </w:rPr>
                <w:t>)</w:t>
              </w:r>
            </w:ins>
            <w:r w:rsidRPr="00C417E7">
              <w:rPr>
                <w:rFonts w:ascii="Times New Roman" w:hAnsi="Times New Roman"/>
                <w:sz w:val="24"/>
                <w:szCs w:val="24"/>
              </w:rPr>
              <w:t>.</w:t>
            </w:r>
          </w:p>
          <w:p w14:paraId="6369F6C8" w14:textId="77777777" w:rsidR="00C417E7" w:rsidRPr="00C417E7" w:rsidRDefault="00C417E7" w:rsidP="00C417E7">
            <w:pPr>
              <w:spacing w:line="276" w:lineRule="auto"/>
              <w:rPr>
                <w:rFonts w:ascii="Times New Roman" w:hAnsi="Times New Roman"/>
                <w:sz w:val="24"/>
                <w:szCs w:val="24"/>
              </w:rPr>
            </w:pPr>
          </w:p>
          <w:p w14:paraId="732D4C97" w14:textId="09766AD4"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Working with me on the module provided an impetus for the direction of my historian colleague’s research and professional development. </w:t>
            </w:r>
            <w:del w:id="365" w:author="Peter Mitchell" w:date="2024-11-08T14:38:00Z" w16du:dateUtc="2024-11-08T14:38:00Z">
              <w:r w:rsidRPr="00C417E7" w:rsidDel="009F1CB7">
                <w:rPr>
                  <w:rFonts w:ascii="Times New Roman" w:hAnsi="Times New Roman"/>
                  <w:sz w:val="24"/>
                  <w:szCs w:val="24"/>
                </w:rPr>
                <w:delText xml:space="preserve">My ‘knowledge of the books and illustrated manuscripts in the university’s special collections was helpful in this regard’ </w:delText>
              </w:r>
            </w:del>
            <w:r w:rsidRPr="00C417E7">
              <w:rPr>
                <w:rFonts w:ascii="Times New Roman" w:hAnsi="Times New Roman"/>
                <w:sz w:val="24"/>
                <w:szCs w:val="24"/>
              </w:rPr>
              <w:t xml:space="preserve">(A5). </w:t>
            </w:r>
            <w:del w:id="366" w:author="Peter Mitchell" w:date="2024-11-08T19:32:00Z" w16du:dateUtc="2024-11-08T19:32:00Z">
              <w:r w:rsidRPr="00C417E7" w:rsidDel="00A33C2F">
                <w:rPr>
                  <w:rFonts w:ascii="Times New Roman" w:hAnsi="Times New Roman"/>
                  <w:sz w:val="24"/>
                  <w:szCs w:val="24"/>
                </w:rPr>
                <w:delText>Working with me</w:delText>
              </w:r>
            </w:del>
            <w:ins w:id="367" w:author="Peter Mitchell" w:date="2024-11-08T19:32:00Z" w16du:dateUtc="2024-11-08T19:32:00Z">
              <w:r w:rsidR="00A33C2F">
                <w:rPr>
                  <w:rFonts w:ascii="Times New Roman" w:hAnsi="Times New Roman"/>
                  <w:sz w:val="24"/>
                  <w:szCs w:val="24"/>
                </w:rPr>
                <w:t xml:space="preserve"> It</w:t>
              </w:r>
            </w:ins>
            <w:r w:rsidRPr="00C417E7">
              <w:rPr>
                <w:rFonts w:ascii="Times New Roman" w:hAnsi="Times New Roman"/>
                <w:sz w:val="24"/>
                <w:szCs w:val="24"/>
              </w:rPr>
              <w:t xml:space="preserve"> has also been ‘formative in [his] subsequent work as a curator’ at the International Slavery Museum, Liverpool. He has employed techniques of provenance research and bibliography</w:t>
            </w:r>
            <w:del w:id="368" w:author="Peter Mitchell" w:date="2024-11-08T14:38:00Z" w16du:dateUtc="2024-11-08T14:38:00Z">
              <w:r w:rsidRPr="00C417E7" w:rsidDel="009F1CB7">
                <w:rPr>
                  <w:rFonts w:ascii="Times New Roman" w:hAnsi="Times New Roman"/>
                  <w:sz w:val="24"/>
                  <w:szCs w:val="24"/>
                </w:rPr>
                <w:delText>, which he learned from my teaching,</w:delText>
              </w:r>
            </w:del>
            <w:r w:rsidRPr="00C417E7">
              <w:rPr>
                <w:rFonts w:ascii="Times New Roman" w:hAnsi="Times New Roman"/>
                <w:sz w:val="24"/>
                <w:szCs w:val="24"/>
              </w:rPr>
              <w:t xml:space="preserve"> on books in the museum collection. He has responsibility for ‘making museum collections accessible to researchers in much the same way that [the Librarian, Archivist, and I] do on the Special Collections module’ (A5, V3, V4). </w:t>
            </w:r>
            <w:ins w:id="369" w:author="Peter Mitchell" w:date="2024-11-06T20:34:00Z" w16du:dateUtc="2024-11-06T20:34:00Z">
              <w:r w:rsidR="00653802">
                <w:rPr>
                  <w:rFonts w:ascii="Times New Roman" w:hAnsi="Times New Roman"/>
                  <w:sz w:val="24"/>
                  <w:szCs w:val="24"/>
                </w:rPr>
                <w:t>As a member of the committees of scholarly bibliographical societies, I</w:t>
              </w:r>
            </w:ins>
            <w:ins w:id="370" w:author="Peter Mitchell" w:date="2024-11-07T01:25:00Z" w16du:dateUtc="2024-11-07T01:25:00Z">
              <w:r w:rsidR="000A0D26">
                <w:rPr>
                  <w:rFonts w:ascii="Times New Roman" w:hAnsi="Times New Roman"/>
                  <w:sz w:val="24"/>
                  <w:szCs w:val="24"/>
                </w:rPr>
                <w:t xml:space="preserve"> regularly</w:t>
              </w:r>
            </w:ins>
            <w:ins w:id="371" w:author="Peter Mitchell" w:date="2024-11-06T20:34:00Z" w16du:dateUtc="2024-11-06T20:34:00Z">
              <w:r w:rsidR="00653802">
                <w:rPr>
                  <w:rFonts w:ascii="Times New Roman" w:hAnsi="Times New Roman"/>
                  <w:sz w:val="24"/>
                  <w:szCs w:val="24"/>
                </w:rPr>
                <w:t xml:space="preserve"> </w:t>
              </w:r>
            </w:ins>
            <w:ins w:id="372" w:author="Peter Mitchell" w:date="2024-11-06T20:35:00Z" w16du:dateUtc="2024-11-06T20:35:00Z">
              <w:r w:rsidR="00653802">
                <w:rPr>
                  <w:rFonts w:ascii="Times New Roman" w:hAnsi="Times New Roman"/>
                  <w:sz w:val="24"/>
                  <w:szCs w:val="24"/>
                </w:rPr>
                <w:t>invite speakers and have arranged for both the Librarian and historian colleague</w:t>
              </w:r>
            </w:ins>
            <w:ins w:id="373" w:author="Peter Mitchell" w:date="2024-11-08T19:33:00Z" w16du:dateUtc="2024-11-08T19:33:00Z">
              <w:r w:rsidR="00A33C2F">
                <w:rPr>
                  <w:rFonts w:ascii="Times New Roman" w:hAnsi="Times New Roman"/>
                  <w:sz w:val="24"/>
                  <w:szCs w:val="24"/>
                </w:rPr>
                <w:t>s</w:t>
              </w:r>
            </w:ins>
            <w:ins w:id="374" w:author="Peter Mitchell" w:date="2024-11-06T20:36:00Z" w16du:dateUtc="2024-11-06T20:36:00Z">
              <w:r w:rsidR="00653802">
                <w:rPr>
                  <w:rFonts w:ascii="Times New Roman" w:hAnsi="Times New Roman"/>
                  <w:sz w:val="24"/>
                  <w:szCs w:val="24"/>
                </w:rPr>
                <w:t xml:space="preserve"> to speak at the National Library of Wales.</w:t>
              </w:r>
            </w:ins>
          </w:p>
          <w:p w14:paraId="2BE03950" w14:textId="77777777" w:rsidR="00C417E7" w:rsidRPr="00C417E7" w:rsidRDefault="00C417E7" w:rsidP="00C417E7">
            <w:pPr>
              <w:spacing w:line="276" w:lineRule="auto"/>
              <w:rPr>
                <w:rFonts w:ascii="Times New Roman" w:hAnsi="Times New Roman"/>
                <w:sz w:val="24"/>
                <w:szCs w:val="24"/>
              </w:rPr>
            </w:pPr>
          </w:p>
          <w:p w14:paraId="540380A9" w14:textId="67644B8D"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By their acknowledgement, I have </w:t>
            </w:r>
            <w:del w:id="375" w:author="Peter Mitchell" w:date="2024-11-06T20:40:00Z" w16du:dateUtc="2024-11-06T20:40:00Z">
              <w:r w:rsidRPr="00C417E7" w:rsidDel="00653802">
                <w:rPr>
                  <w:rFonts w:ascii="Times New Roman" w:hAnsi="Times New Roman"/>
                  <w:sz w:val="24"/>
                  <w:szCs w:val="24"/>
                </w:rPr>
                <w:delText xml:space="preserve">promoted </w:delText>
              </w:r>
            </w:del>
            <w:ins w:id="376" w:author="Peter Mitchell" w:date="2024-11-06T20:40:00Z" w16du:dateUtc="2024-11-06T20:40:00Z">
              <w:r w:rsidR="00653802">
                <w:rPr>
                  <w:rFonts w:ascii="Times New Roman" w:hAnsi="Times New Roman"/>
                  <w:sz w:val="24"/>
                  <w:szCs w:val="24"/>
                </w:rPr>
                <w:t>enhanced</w:t>
              </w:r>
              <w:r w:rsidR="00653802" w:rsidRPr="00C417E7">
                <w:rPr>
                  <w:rFonts w:ascii="Times New Roman" w:hAnsi="Times New Roman"/>
                  <w:sz w:val="24"/>
                  <w:szCs w:val="24"/>
                </w:rPr>
                <w:t xml:space="preserve"> </w:t>
              </w:r>
            </w:ins>
            <w:r w:rsidRPr="00C417E7">
              <w:rPr>
                <w:rFonts w:ascii="Times New Roman" w:hAnsi="Times New Roman"/>
                <w:sz w:val="24"/>
                <w:szCs w:val="24"/>
              </w:rPr>
              <w:t xml:space="preserve">the student learning experience on this module through professional development of academic, library, and archive staff </w:t>
            </w:r>
            <w:del w:id="377" w:author="Peter Mitchell" w:date="2024-11-08T14:38:00Z" w16du:dateUtc="2024-11-08T14:38:00Z">
              <w:r w:rsidRPr="00C417E7" w:rsidDel="009F1CB7">
                <w:rPr>
                  <w:rFonts w:ascii="Times New Roman" w:hAnsi="Times New Roman"/>
                  <w:sz w:val="24"/>
                  <w:szCs w:val="24"/>
                </w:rPr>
                <w:delText xml:space="preserve">under my influence and guidance </w:delText>
              </w:r>
            </w:del>
            <w:r w:rsidRPr="00C417E7">
              <w:rPr>
                <w:rFonts w:ascii="Times New Roman" w:hAnsi="Times New Roman"/>
                <w:sz w:val="24"/>
                <w:szCs w:val="24"/>
              </w:rPr>
              <w:t xml:space="preserve">(A5). Students typically respond with overwhelming positivity to the opportunities the module provides (K5). They communicate a sense of achievement when they begin to decipher handwriting in manuscripts or understand bibliographical terminology and research techniques (K5). The Archivist said she has been ‘guided by the way in which [I] help students […] – pointing them in the right direction without doing the work for them’ (A2). As a measure of the effectiveness of the integration of learning activities and environment, this module has ‘awakened a keen and enduring interest in Special </w:t>
            </w:r>
            <w:r w:rsidRPr="00C417E7">
              <w:rPr>
                <w:rFonts w:ascii="Times New Roman" w:hAnsi="Times New Roman"/>
                <w:sz w:val="24"/>
                <w:szCs w:val="24"/>
              </w:rPr>
              <w:lastRenderedPageBreak/>
              <w:t>Collections’. Realising the array of resources at their disposal, students have subsequently used them in final-year dissertations (K5). Several volunteered in the archives or in the National Library of Wales. Some have reflected that the module placed them at a significant advantage on PG degrees</w:t>
            </w:r>
            <w:del w:id="378" w:author="Peter Mitchell" w:date="2024-11-08T14:39:00Z" w16du:dateUtc="2024-11-08T14:39:00Z">
              <w:r w:rsidRPr="00C417E7" w:rsidDel="009F1CB7">
                <w:rPr>
                  <w:rFonts w:ascii="Times New Roman" w:hAnsi="Times New Roman"/>
                  <w:sz w:val="24"/>
                  <w:szCs w:val="24"/>
                </w:rPr>
                <w:delText xml:space="preserve"> in English</w:delText>
              </w:r>
            </w:del>
            <w:r w:rsidRPr="00C417E7">
              <w:rPr>
                <w:rFonts w:ascii="Times New Roman" w:hAnsi="Times New Roman"/>
                <w:sz w:val="24"/>
                <w:szCs w:val="24"/>
              </w:rPr>
              <w:t xml:space="preserve">; others have undertaken professional qualifications in librarianship or archives management (K5). </w:t>
            </w:r>
            <w:del w:id="379" w:author="Peter Mitchell" w:date="2024-11-08T14:39:00Z" w16du:dateUtc="2024-11-08T14:39:00Z">
              <w:r w:rsidRPr="00C417E7" w:rsidDel="009F1CB7">
                <w:rPr>
                  <w:rFonts w:ascii="Times New Roman" w:hAnsi="Times New Roman"/>
                  <w:sz w:val="24"/>
                  <w:szCs w:val="24"/>
                </w:rPr>
                <w:delText xml:space="preserve">One recent student is now Digitisation and Collections Officer at the Oxford Centre for Methodism and Church History. </w:delText>
              </w:r>
            </w:del>
            <w:r w:rsidRPr="00C417E7">
              <w:rPr>
                <w:rFonts w:ascii="Times New Roman" w:hAnsi="Times New Roman"/>
                <w:sz w:val="24"/>
                <w:szCs w:val="24"/>
              </w:rPr>
              <w:t>My historian colleague said: ‘Where Special Collections Research aims to equip students with vocational skills, collaborating with Peter to teach the module has proven an asset in my own career.’ (V4)</w:t>
            </w:r>
            <w:ins w:id="380" w:author="Peter Mitchell" w:date="2024-11-06T20:42:00Z" w16du:dateUtc="2024-11-06T20:42:00Z">
              <w:r w:rsidR="00653802">
                <w:rPr>
                  <w:rFonts w:ascii="Times New Roman" w:hAnsi="Times New Roman"/>
                  <w:sz w:val="24"/>
                  <w:szCs w:val="24"/>
                </w:rPr>
                <w:t xml:space="preserve"> I have led the teaching initiative with special collections,</w:t>
              </w:r>
            </w:ins>
            <w:ins w:id="381" w:author="Peter Mitchell" w:date="2024-11-06T20:43:00Z" w16du:dateUtc="2024-11-06T20:43:00Z">
              <w:r w:rsidR="00653802">
                <w:rPr>
                  <w:rFonts w:ascii="Times New Roman" w:hAnsi="Times New Roman"/>
                  <w:sz w:val="24"/>
                  <w:szCs w:val="24"/>
                </w:rPr>
                <w:t xml:space="preserve"> which now</w:t>
              </w:r>
            </w:ins>
            <w:ins w:id="382" w:author="Peter Mitchell" w:date="2024-11-06T20:42:00Z" w16du:dateUtc="2024-11-06T20:42:00Z">
              <w:r w:rsidR="00653802">
                <w:rPr>
                  <w:rFonts w:ascii="Times New Roman" w:hAnsi="Times New Roman"/>
                  <w:sz w:val="24"/>
                  <w:szCs w:val="24"/>
                </w:rPr>
                <w:t xml:space="preserve"> enhanc</w:t>
              </w:r>
            </w:ins>
            <w:ins w:id="383" w:author="Peter Mitchell" w:date="2024-11-06T20:43:00Z" w16du:dateUtc="2024-11-06T20:43:00Z">
              <w:r w:rsidR="00653802">
                <w:rPr>
                  <w:rFonts w:ascii="Times New Roman" w:hAnsi="Times New Roman"/>
                  <w:sz w:val="24"/>
                  <w:szCs w:val="24"/>
                </w:rPr>
                <w:t>es</w:t>
              </w:r>
            </w:ins>
            <w:ins w:id="384" w:author="Peter Mitchell" w:date="2024-11-06T20:42:00Z" w16du:dateUtc="2024-11-06T20:42:00Z">
              <w:r w:rsidR="00653802">
                <w:rPr>
                  <w:rFonts w:ascii="Times New Roman" w:hAnsi="Times New Roman"/>
                  <w:sz w:val="24"/>
                  <w:szCs w:val="24"/>
                </w:rPr>
                <w:t xml:space="preserve"> student learning across</w:t>
              </w:r>
            </w:ins>
            <w:ins w:id="385" w:author="Peter Mitchell" w:date="2024-11-06T20:43:00Z" w16du:dateUtc="2024-11-06T20:43:00Z">
              <w:r w:rsidR="00653802">
                <w:rPr>
                  <w:rFonts w:ascii="Times New Roman" w:hAnsi="Times New Roman"/>
                  <w:sz w:val="24"/>
                  <w:szCs w:val="24"/>
                </w:rPr>
                <w:t xml:space="preserve"> several modules (K6).</w:t>
              </w:r>
            </w:ins>
          </w:p>
          <w:p w14:paraId="4AB1F461" w14:textId="32DA27A7" w:rsidR="004C1A66" w:rsidRPr="00BD009A" w:rsidRDefault="004C1A66" w:rsidP="004C1A66">
            <w:pPr>
              <w:jc w:val="both"/>
              <w:rPr>
                <w:color w:val="000000"/>
                <w:sz w:val="24"/>
                <w:szCs w:val="24"/>
              </w:rPr>
            </w:pPr>
          </w:p>
        </w:tc>
      </w:tr>
    </w:tbl>
    <w:p w14:paraId="2E762D35" w14:textId="00D2C408" w:rsidR="00CD26E0" w:rsidRDefault="00CD26E0"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C877F9" w14:paraId="07008569" w14:textId="77777777" w:rsidTr="00BD009A">
        <w:trPr>
          <w:cantSplit/>
        </w:trPr>
        <w:tc>
          <w:tcPr>
            <w:tcW w:w="10456" w:type="dxa"/>
          </w:tcPr>
          <w:p w14:paraId="5C8C21FB" w14:textId="0747BD82" w:rsidR="00C877F9" w:rsidRDefault="00C877F9" w:rsidP="00C877F9">
            <w:pPr>
              <w:jc w:val="both"/>
              <w:rPr>
                <w:rFonts w:cs="Arial"/>
                <w:b/>
                <w:bCs/>
                <w:sz w:val="24"/>
                <w:szCs w:val="24"/>
              </w:rPr>
            </w:pPr>
            <w:r w:rsidRPr="008F7114">
              <w:rPr>
                <w:rFonts w:cs="Arial"/>
                <w:b/>
                <w:bCs/>
                <w:sz w:val="24"/>
                <w:szCs w:val="24"/>
              </w:rPr>
              <w:t>Case Study Two</w:t>
            </w:r>
          </w:p>
        </w:tc>
      </w:tr>
      <w:tr w:rsidR="00C877F9" w14:paraId="49220A38" w14:textId="77777777" w:rsidTr="00BD009A">
        <w:trPr>
          <w:cantSplit/>
          <w:trHeight w:val="2835"/>
        </w:trPr>
        <w:tc>
          <w:tcPr>
            <w:tcW w:w="10456" w:type="dxa"/>
          </w:tcPr>
          <w:sdt>
            <w:sdtPr>
              <w:rPr>
                <w:rFonts w:cs="Arial"/>
                <w:sz w:val="24"/>
                <w:szCs w:val="24"/>
              </w:rPr>
              <w:alias w:val="Case Study 2"/>
              <w:tag w:val="Case Study 2"/>
              <w:id w:val="1145931014"/>
              <w:placeholder>
                <w:docPart w:val="75195CC525B8455E93AA53293B9CBFE7"/>
              </w:placeholder>
              <w:temporary/>
              <w:showingPlcHdr/>
            </w:sdtPr>
            <w:sdtEndPr/>
            <w:sdtContent>
              <w:p w14:paraId="5665C3ED" w14:textId="77777777" w:rsidR="00C877F9" w:rsidRDefault="00C877F9" w:rsidP="00C877F9">
                <w:pPr>
                  <w:jc w:val="both"/>
                  <w:rPr>
                    <w:rFonts w:cs="Arial"/>
                    <w:sz w:val="24"/>
                    <w:szCs w:val="24"/>
                  </w:rPr>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sdtContent>
          </w:sdt>
          <w:p w14:paraId="0D384AC8" w14:textId="77777777" w:rsidR="00BD009A" w:rsidRDefault="00BD009A" w:rsidP="00CA12DC">
            <w:pPr>
              <w:jc w:val="both"/>
              <w:rPr>
                <w:rFonts w:cs="Arial"/>
                <w:sz w:val="24"/>
                <w:szCs w:val="24"/>
              </w:rPr>
            </w:pPr>
          </w:p>
          <w:p w14:paraId="2B983188" w14:textId="0A6BE66A" w:rsidR="00C417E7" w:rsidRPr="00C417E7" w:rsidRDefault="00C417E7" w:rsidP="00C417E7">
            <w:pPr>
              <w:spacing w:line="276" w:lineRule="auto"/>
              <w:rPr>
                <w:rFonts w:ascii="Times New Roman" w:hAnsi="Times New Roman"/>
                <w:sz w:val="24"/>
                <w:szCs w:val="24"/>
              </w:rPr>
            </w:pPr>
            <w:del w:id="386" w:author="Peter Mitchell" w:date="2024-11-08T14:39:00Z" w16du:dateUtc="2024-11-08T14:39:00Z">
              <w:r w:rsidRPr="00C417E7" w:rsidDel="009F1CB7">
                <w:rPr>
                  <w:rFonts w:ascii="Times New Roman" w:hAnsi="Times New Roman"/>
                  <w:sz w:val="24"/>
                  <w:szCs w:val="24"/>
                </w:rPr>
                <w:delText xml:space="preserve">In my research on early modern literature, medicine and anatomy, law, and cosmography, I aim to contribute to the theory, methodology, and practice of interdisciplinarity. </w:delText>
              </w:r>
            </w:del>
            <w:r w:rsidRPr="00C417E7">
              <w:rPr>
                <w:rFonts w:ascii="Times New Roman" w:hAnsi="Times New Roman"/>
                <w:sz w:val="24"/>
                <w:szCs w:val="24"/>
              </w:rPr>
              <w:t xml:space="preserve">Although I am a lecturer in English Literature, a significant part of my contribution to the development of new teaching and learning </w:t>
            </w:r>
            <w:del w:id="387" w:author="Peter Mitchell" w:date="2024-11-08T20:22:00Z" w16du:dateUtc="2024-11-08T20:22:00Z">
              <w:r w:rsidRPr="00C417E7" w:rsidDel="00E937BD">
                <w:rPr>
                  <w:rFonts w:ascii="Times New Roman" w:hAnsi="Times New Roman"/>
                  <w:sz w:val="24"/>
                  <w:szCs w:val="24"/>
                </w:rPr>
                <w:delText>has been</w:delText>
              </w:r>
            </w:del>
            <w:ins w:id="388" w:author="Peter Mitchell" w:date="2024-11-08T20:22:00Z" w16du:dateUtc="2024-11-08T20:22:00Z">
              <w:r w:rsidR="00E937BD">
                <w:rPr>
                  <w:rFonts w:ascii="Times New Roman" w:hAnsi="Times New Roman"/>
                  <w:sz w:val="24"/>
                  <w:szCs w:val="24"/>
                </w:rPr>
                <w:t xml:space="preserve"> is</w:t>
              </w:r>
            </w:ins>
            <w:r w:rsidRPr="00C417E7">
              <w:rPr>
                <w:rFonts w:ascii="Times New Roman" w:hAnsi="Times New Roman"/>
                <w:sz w:val="24"/>
                <w:szCs w:val="24"/>
              </w:rPr>
              <w:t xml:space="preserve"> historical and interdisciplinary (K1, V3). </w:t>
            </w:r>
            <w:r w:rsidRPr="00C417E7">
              <w:rPr>
                <w:rFonts w:ascii="Times New Roman" w:hAnsi="Times New Roman"/>
                <w:color w:val="000000"/>
                <w:sz w:val="24"/>
                <w:szCs w:val="24"/>
              </w:rPr>
              <w:t xml:space="preserve">This case study focuses on my </w:t>
            </w:r>
            <w:del w:id="389" w:author="Peter Mitchell" w:date="2024-11-07T01:05:00Z" w16du:dateUtc="2024-11-07T01:05:00Z">
              <w:r w:rsidRPr="00C417E7" w:rsidDel="00CA5729">
                <w:rPr>
                  <w:rFonts w:ascii="Times New Roman" w:hAnsi="Times New Roman"/>
                  <w:color w:val="000000"/>
                  <w:sz w:val="24"/>
                  <w:szCs w:val="24"/>
                </w:rPr>
                <w:delText xml:space="preserve">continued </w:delText>
              </w:r>
            </w:del>
            <w:ins w:id="390" w:author="Peter Mitchell" w:date="2024-11-07T01:05:00Z" w16du:dateUtc="2024-11-07T01:05:00Z">
              <w:r w:rsidR="00CA5729">
                <w:rPr>
                  <w:rFonts w:ascii="Times New Roman" w:hAnsi="Times New Roman"/>
                  <w:color w:val="000000"/>
                  <w:sz w:val="24"/>
                  <w:szCs w:val="24"/>
                </w:rPr>
                <w:t>continuing</w:t>
              </w:r>
              <w:r w:rsidR="00CA5729" w:rsidRPr="00C417E7">
                <w:rPr>
                  <w:rFonts w:ascii="Times New Roman" w:hAnsi="Times New Roman"/>
                  <w:color w:val="000000"/>
                  <w:sz w:val="24"/>
                  <w:szCs w:val="24"/>
                </w:rPr>
                <w:t xml:space="preserve"> </w:t>
              </w:r>
            </w:ins>
            <w:r w:rsidRPr="00C417E7">
              <w:rPr>
                <w:rFonts w:ascii="Times New Roman" w:hAnsi="Times New Roman"/>
                <w:color w:val="000000"/>
                <w:sz w:val="24"/>
                <w:szCs w:val="24"/>
              </w:rPr>
              <w:t xml:space="preserve">work since </w:t>
            </w:r>
            <w:del w:id="391" w:author="Peter Mitchell" w:date="2024-11-08T19:57:00Z" w16du:dateUtc="2024-11-08T19:57:00Z">
              <w:r w:rsidRPr="00C417E7" w:rsidDel="008C594E">
                <w:rPr>
                  <w:rFonts w:ascii="Times New Roman" w:hAnsi="Times New Roman"/>
                  <w:color w:val="000000"/>
                  <w:sz w:val="24"/>
                  <w:szCs w:val="24"/>
                </w:rPr>
                <w:delText xml:space="preserve">2019 </w:delText>
              </w:r>
            </w:del>
            <w:ins w:id="392" w:author="Peter Mitchell" w:date="2024-11-08T19:57:00Z" w16du:dateUtc="2024-11-08T19:57:00Z">
              <w:r w:rsidR="008C594E">
                <w:rPr>
                  <w:rFonts w:ascii="Times New Roman" w:hAnsi="Times New Roman"/>
                  <w:color w:val="000000"/>
                  <w:sz w:val="24"/>
                  <w:szCs w:val="24"/>
                </w:rPr>
                <w:t>2018</w:t>
              </w:r>
              <w:r w:rsidR="008C594E" w:rsidRPr="00C417E7">
                <w:rPr>
                  <w:rFonts w:ascii="Times New Roman" w:hAnsi="Times New Roman"/>
                  <w:color w:val="000000"/>
                  <w:sz w:val="24"/>
                  <w:szCs w:val="24"/>
                </w:rPr>
                <w:t xml:space="preserve"> </w:t>
              </w:r>
            </w:ins>
            <w:r w:rsidRPr="00C417E7">
              <w:rPr>
                <w:rFonts w:ascii="Times New Roman" w:hAnsi="Times New Roman"/>
                <w:color w:val="000000"/>
                <w:sz w:val="24"/>
                <w:szCs w:val="24"/>
              </w:rPr>
              <w:t>with academic historian colleagues making contributions to the curriculum design, teaching and learning, and assessment of history at various levels and in various ways (K2</w:t>
            </w:r>
            <w:ins w:id="393" w:author="Peter Mitchell" w:date="2024-11-07T00:57:00Z" w16du:dateUtc="2024-11-07T00:57:00Z">
              <w:r w:rsidR="002A4687">
                <w:rPr>
                  <w:rFonts w:ascii="Times New Roman" w:hAnsi="Times New Roman"/>
                  <w:color w:val="000000"/>
                  <w:sz w:val="24"/>
                  <w:szCs w:val="24"/>
                </w:rPr>
                <w:t>, K6</w:t>
              </w:r>
            </w:ins>
            <w:r w:rsidRPr="00C417E7">
              <w:rPr>
                <w:rFonts w:ascii="Times New Roman" w:hAnsi="Times New Roman"/>
                <w:color w:val="000000"/>
                <w:sz w:val="24"/>
                <w:szCs w:val="24"/>
              </w:rPr>
              <w:t>)</w:t>
            </w:r>
            <w:ins w:id="394" w:author="Peter Mitchell" w:date="2024-11-07T01:00:00Z" w16du:dateUtc="2024-11-07T01:00:00Z">
              <w:r w:rsidR="00C40348">
                <w:rPr>
                  <w:rFonts w:ascii="Times New Roman" w:hAnsi="Times New Roman"/>
                  <w:color w:val="000000"/>
                  <w:sz w:val="24"/>
                  <w:szCs w:val="24"/>
                </w:rPr>
                <w:t xml:space="preserve"> </w:t>
              </w:r>
              <w:r w:rsidR="00C40348">
                <w:rPr>
                  <w:rFonts w:ascii="Times New Roman" w:hAnsi="Times New Roman"/>
                  <w:sz w:val="24"/>
                  <w:szCs w:val="24"/>
                </w:rPr>
                <w:t>(UWTSD 2024: 3</w:t>
              </w:r>
            </w:ins>
            <w:ins w:id="395" w:author="Peter Mitchell" w:date="2024-11-07T01:02:00Z" w16du:dateUtc="2024-11-07T01:02:00Z">
              <w:r w:rsidR="00C40348">
                <w:rPr>
                  <w:rFonts w:ascii="Times New Roman" w:hAnsi="Times New Roman"/>
                  <w:sz w:val="24"/>
                  <w:szCs w:val="24"/>
                </w:rPr>
                <w:t>.1</w:t>
              </w:r>
            </w:ins>
            <w:ins w:id="396" w:author="Peter Mitchell" w:date="2024-11-07T01:00:00Z" w16du:dateUtc="2024-11-07T01:00:00Z">
              <w:r w:rsidR="00C40348">
                <w:rPr>
                  <w:rFonts w:ascii="Times New Roman" w:hAnsi="Times New Roman"/>
                  <w:sz w:val="24"/>
                  <w:szCs w:val="24"/>
                </w:rPr>
                <w:t xml:space="preserve">, </w:t>
              </w:r>
            </w:ins>
            <w:ins w:id="397" w:author="Peter Mitchell" w:date="2024-11-07T01:02:00Z" w16du:dateUtc="2024-11-07T01:02:00Z">
              <w:r w:rsidR="00C40348">
                <w:rPr>
                  <w:rFonts w:ascii="Times New Roman" w:hAnsi="Times New Roman"/>
                  <w:sz w:val="24"/>
                  <w:szCs w:val="24"/>
                </w:rPr>
                <w:t>3.7</w:t>
              </w:r>
            </w:ins>
            <w:ins w:id="398" w:author="Peter Mitchell" w:date="2024-11-07T01:00:00Z" w16du:dateUtc="2024-11-07T01:00:00Z">
              <w:r w:rsidR="00C40348">
                <w:rPr>
                  <w:rFonts w:ascii="Times New Roman" w:hAnsi="Times New Roman"/>
                  <w:sz w:val="24"/>
                  <w:szCs w:val="24"/>
                </w:rPr>
                <w:t>)</w:t>
              </w:r>
            </w:ins>
            <w:r w:rsidRPr="00C417E7">
              <w:rPr>
                <w:rFonts w:ascii="Times New Roman" w:hAnsi="Times New Roman"/>
                <w:color w:val="000000"/>
                <w:sz w:val="24"/>
                <w:szCs w:val="24"/>
              </w:rPr>
              <w:t>. These have cumulatively helped to reconceptualise the discipline as an interdisciplinary one not only for students but in the practice of my historian colleagues (K1).</w:t>
            </w:r>
            <w:r w:rsidRPr="00C417E7">
              <w:rPr>
                <w:rFonts w:ascii="Times New Roman" w:hAnsi="Times New Roman"/>
                <w:sz w:val="24"/>
                <w:szCs w:val="24"/>
              </w:rPr>
              <w:t xml:space="preserve"> </w:t>
            </w:r>
            <w:ins w:id="399" w:author="Peter Mitchell" w:date="2024-11-08T20:24:00Z" w16du:dateUtc="2024-11-08T20:24:00Z">
              <w:r w:rsidR="00E937BD">
                <w:rPr>
                  <w:rFonts w:ascii="Times New Roman" w:hAnsi="Times New Roman"/>
                  <w:sz w:val="24"/>
                  <w:szCs w:val="24"/>
                </w:rPr>
                <w:t>Through</w:t>
              </w:r>
            </w:ins>
            <w:ins w:id="400" w:author="Peter Mitchell" w:date="2024-11-08T20:30:00Z" w16du:dateUtc="2024-11-08T20:30:00Z">
              <w:r w:rsidR="0058696B">
                <w:rPr>
                  <w:rFonts w:ascii="Times New Roman" w:hAnsi="Times New Roman"/>
                  <w:sz w:val="24"/>
                  <w:szCs w:val="24"/>
                </w:rPr>
                <w:t xml:space="preserve"> continuing</w:t>
              </w:r>
            </w:ins>
            <w:ins w:id="401" w:author="Peter Mitchell" w:date="2024-11-08T20:24:00Z" w16du:dateUtc="2024-11-08T20:24:00Z">
              <w:r w:rsidR="00E937BD">
                <w:rPr>
                  <w:rFonts w:ascii="Times New Roman" w:hAnsi="Times New Roman"/>
                  <w:sz w:val="24"/>
                  <w:szCs w:val="24"/>
                </w:rPr>
                <w:t xml:space="preserve"> collaboration, I </w:t>
              </w:r>
            </w:ins>
            <w:ins w:id="402" w:author="Peter Mitchell" w:date="2024-11-08T20:31:00Z" w16du:dateUtc="2024-11-08T20:31:00Z">
              <w:r w:rsidR="0058696B">
                <w:rPr>
                  <w:rFonts w:ascii="Times New Roman" w:hAnsi="Times New Roman"/>
                  <w:sz w:val="24"/>
                  <w:szCs w:val="24"/>
                </w:rPr>
                <w:t>a</w:t>
              </w:r>
            </w:ins>
            <w:ins w:id="403" w:author="Peter Mitchell" w:date="2024-11-08T20:24:00Z" w16du:dateUtc="2024-11-08T20:24:00Z">
              <w:r w:rsidR="00E937BD">
                <w:rPr>
                  <w:rFonts w:ascii="Times New Roman" w:hAnsi="Times New Roman"/>
                  <w:sz w:val="24"/>
                  <w:szCs w:val="24"/>
                </w:rPr>
                <w:t>dvise</w:t>
              </w:r>
            </w:ins>
            <w:ins w:id="404" w:author="Peter Mitchell" w:date="2024-11-08T20:25:00Z" w16du:dateUtc="2024-11-08T20:25:00Z">
              <w:r w:rsidR="00E937BD">
                <w:rPr>
                  <w:rFonts w:ascii="Times New Roman" w:hAnsi="Times New Roman"/>
                  <w:sz w:val="24"/>
                  <w:szCs w:val="24"/>
                </w:rPr>
                <w:t xml:space="preserve"> </w:t>
              </w:r>
            </w:ins>
            <w:ins w:id="405" w:author="Peter Mitchell" w:date="2024-11-08T20:26:00Z" w16du:dateUtc="2024-11-08T20:26:00Z">
              <w:r w:rsidR="00E937BD">
                <w:rPr>
                  <w:rFonts w:ascii="Times New Roman" w:hAnsi="Times New Roman"/>
                  <w:sz w:val="24"/>
                  <w:szCs w:val="24"/>
                </w:rPr>
                <w:t>colleagues</w:t>
              </w:r>
            </w:ins>
            <w:ins w:id="406" w:author="Peter Mitchell" w:date="2024-11-08T20:24:00Z" w16du:dateUtc="2024-11-08T20:24:00Z">
              <w:r w:rsidR="00E937BD">
                <w:rPr>
                  <w:rFonts w:ascii="Times New Roman" w:hAnsi="Times New Roman"/>
                  <w:sz w:val="24"/>
                  <w:szCs w:val="24"/>
                </w:rPr>
                <w:t xml:space="preserve"> on the </w:t>
              </w:r>
            </w:ins>
            <w:ins w:id="407" w:author="Peter Mitchell" w:date="2024-11-08T20:25:00Z" w16du:dateUtc="2024-11-08T20:25:00Z">
              <w:r w:rsidR="00E937BD">
                <w:rPr>
                  <w:rFonts w:ascii="Times New Roman" w:hAnsi="Times New Roman"/>
                  <w:sz w:val="24"/>
                  <w:szCs w:val="24"/>
                </w:rPr>
                <w:t>theory</w:t>
              </w:r>
            </w:ins>
            <w:ins w:id="408" w:author="Peter Mitchell" w:date="2024-11-08T20:28:00Z" w16du:dateUtc="2024-11-08T20:28:00Z">
              <w:r w:rsidR="0058696B">
                <w:rPr>
                  <w:rFonts w:ascii="Times New Roman" w:hAnsi="Times New Roman"/>
                  <w:sz w:val="24"/>
                  <w:szCs w:val="24"/>
                </w:rPr>
                <w:t>, methods,</w:t>
              </w:r>
            </w:ins>
            <w:ins w:id="409" w:author="Peter Mitchell" w:date="2024-11-08T20:25:00Z" w16du:dateUtc="2024-11-08T20:25:00Z">
              <w:r w:rsidR="00E937BD">
                <w:rPr>
                  <w:rFonts w:ascii="Times New Roman" w:hAnsi="Times New Roman"/>
                  <w:sz w:val="24"/>
                  <w:szCs w:val="24"/>
                </w:rPr>
                <w:t xml:space="preserve"> and </w:t>
              </w:r>
            </w:ins>
            <w:ins w:id="410" w:author="Peter Mitchell" w:date="2024-11-08T20:24:00Z" w16du:dateUtc="2024-11-08T20:24:00Z">
              <w:r w:rsidR="00E937BD">
                <w:rPr>
                  <w:rFonts w:ascii="Times New Roman" w:hAnsi="Times New Roman"/>
                  <w:sz w:val="24"/>
                  <w:szCs w:val="24"/>
                </w:rPr>
                <w:t>practice of interdisciplinari</w:t>
              </w:r>
            </w:ins>
            <w:ins w:id="411" w:author="Peter Mitchell" w:date="2024-11-08T20:25:00Z" w16du:dateUtc="2024-11-08T20:25:00Z">
              <w:r w:rsidR="00E937BD">
                <w:rPr>
                  <w:rFonts w:ascii="Times New Roman" w:hAnsi="Times New Roman"/>
                  <w:sz w:val="24"/>
                  <w:szCs w:val="24"/>
                </w:rPr>
                <w:t>ty</w:t>
              </w:r>
            </w:ins>
            <w:ins w:id="412" w:author="Peter Mitchell" w:date="2024-11-08T20:26:00Z" w16du:dateUtc="2024-11-08T20:26:00Z">
              <w:r w:rsidR="00E937BD">
                <w:rPr>
                  <w:rFonts w:ascii="Times New Roman" w:hAnsi="Times New Roman"/>
                  <w:sz w:val="24"/>
                  <w:szCs w:val="24"/>
                </w:rPr>
                <w:t xml:space="preserve"> </w:t>
              </w:r>
            </w:ins>
            <w:ins w:id="413" w:author="Peter Mitchell" w:date="2024-11-08T20:29:00Z" w16du:dateUtc="2024-11-08T20:29:00Z">
              <w:r w:rsidR="0058696B">
                <w:rPr>
                  <w:rFonts w:ascii="Times New Roman" w:hAnsi="Times New Roman"/>
                  <w:sz w:val="24"/>
                  <w:szCs w:val="24"/>
                </w:rPr>
                <w:t>in teaching and research (V3, K2)</w:t>
              </w:r>
            </w:ins>
            <w:ins w:id="414" w:author="Peter Mitchell" w:date="2024-11-08T20:25:00Z" w16du:dateUtc="2024-11-08T20:25:00Z">
              <w:r w:rsidR="00E937BD">
                <w:rPr>
                  <w:rFonts w:ascii="Times New Roman" w:hAnsi="Times New Roman"/>
                  <w:sz w:val="24"/>
                  <w:szCs w:val="24"/>
                </w:rPr>
                <w:t>.</w:t>
              </w:r>
            </w:ins>
          </w:p>
          <w:p w14:paraId="08B0FE95" w14:textId="77777777" w:rsidR="00C417E7" w:rsidRPr="00C417E7" w:rsidRDefault="00C417E7" w:rsidP="00C417E7">
            <w:pPr>
              <w:spacing w:line="276" w:lineRule="auto"/>
              <w:rPr>
                <w:rFonts w:ascii="Times New Roman" w:hAnsi="Times New Roman"/>
                <w:sz w:val="24"/>
                <w:szCs w:val="24"/>
              </w:rPr>
            </w:pPr>
          </w:p>
          <w:p w14:paraId="09235B3F" w14:textId="12BD3536"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The trend began with Historicising Texts (HT), at level 4, which sought to introduce English</w:t>
            </w:r>
            <w:ins w:id="415" w:author="Peter Mitchell" w:date="2024-11-08T14:40:00Z" w16du:dateUtc="2024-11-08T14:40:00Z">
              <w:r w:rsidR="009F1CB7">
                <w:rPr>
                  <w:rFonts w:ascii="Times New Roman" w:hAnsi="Times New Roman"/>
                  <w:sz w:val="24"/>
                  <w:szCs w:val="24"/>
                </w:rPr>
                <w:t>, history, and medieval studies</w:t>
              </w:r>
            </w:ins>
            <w:r w:rsidRPr="00C417E7">
              <w:rPr>
                <w:rFonts w:ascii="Times New Roman" w:hAnsi="Times New Roman"/>
                <w:sz w:val="24"/>
                <w:szCs w:val="24"/>
              </w:rPr>
              <w:t xml:space="preserve"> students to the cultural, intellectual, and social contexts of medieval and early modern literature (K1). This module being at level 4, I worked with the Academic Liaison Librarian to help students study effectively with digital technologies, access resources, and behave responsibly and with respect online (A4, V2). </w:t>
            </w:r>
            <w:del w:id="416" w:author="Peter Mitchell" w:date="2024-11-08T14:40:00Z" w16du:dateUtc="2024-11-08T14:40:00Z">
              <w:r w:rsidRPr="00C417E7" w:rsidDel="009F1CB7">
                <w:rPr>
                  <w:rFonts w:ascii="Times New Roman" w:hAnsi="Times New Roman"/>
                  <w:sz w:val="24"/>
                  <w:szCs w:val="24"/>
                </w:rPr>
                <w:delText>The</w:delText>
              </w:r>
              <w:r w:rsidRPr="00C417E7" w:rsidDel="009F1CB7">
                <w:rPr>
                  <w:rFonts w:ascii="Times New Roman" w:hAnsi="Times New Roman"/>
                  <w:color w:val="000000"/>
                  <w:sz w:val="24"/>
                  <w:szCs w:val="24"/>
                </w:rPr>
                <w:delText xml:space="preserve"> module was taken by undergraduate English, history, and medieval studies students.</w:delText>
              </w:r>
            </w:del>
          </w:p>
          <w:p w14:paraId="2C702D72" w14:textId="77777777" w:rsidR="00C417E7" w:rsidRPr="00C417E7" w:rsidRDefault="00C417E7" w:rsidP="00C417E7">
            <w:pPr>
              <w:spacing w:line="276" w:lineRule="auto"/>
              <w:rPr>
                <w:rFonts w:ascii="Times New Roman" w:hAnsi="Times New Roman"/>
                <w:sz w:val="24"/>
                <w:szCs w:val="24"/>
              </w:rPr>
            </w:pPr>
          </w:p>
          <w:p w14:paraId="668C32AC" w14:textId="290C8330"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Unlike more abstract disciplines, the study of literature is characterised by the combination of precept and example, of idea and text, so discussion is shaped by the text as both evidence for argument and focus of inquiry (K3). At levels 5/6, I designed BBW for validation for English and history programmes, involving learning and teaching the cultural and intellectual history of Renaissance humanism through humanist texts. This has the pedagogical benefit of engaging history students’ imaginations and the affective as well as cognitive domains of learning (A5) (Tishman et al. 1993: 148). It encourages them to develop the dispositions to be metacognitive and evaluate reasons, to reflect on the nature of textual evidence, whether documentary or literary, which is fundamental to the discipline</w:t>
            </w:r>
            <w:ins w:id="417" w:author="Peter Mitchell" w:date="2024-11-06T23:55:00Z" w16du:dateUtc="2024-11-06T23:55:00Z">
              <w:r w:rsidR="006A15B9">
                <w:rPr>
                  <w:rFonts w:ascii="Times New Roman" w:hAnsi="Times New Roman"/>
                  <w:sz w:val="24"/>
                  <w:szCs w:val="24"/>
                </w:rPr>
                <w:t>, thereby enhancing their learning of history</w:t>
              </w:r>
            </w:ins>
            <w:r w:rsidRPr="00C417E7">
              <w:rPr>
                <w:rFonts w:ascii="Times New Roman" w:hAnsi="Times New Roman"/>
                <w:sz w:val="24"/>
                <w:szCs w:val="24"/>
              </w:rPr>
              <w:t xml:space="preserve"> (K1</w:t>
            </w:r>
            <w:ins w:id="418" w:author="Peter Mitchell" w:date="2024-11-07T01:26:00Z" w16du:dateUtc="2024-11-07T01:26:00Z">
              <w:r w:rsidR="000A0D26">
                <w:rPr>
                  <w:rFonts w:ascii="Times New Roman" w:hAnsi="Times New Roman"/>
                  <w:sz w:val="24"/>
                  <w:szCs w:val="24"/>
                </w:rPr>
                <w:t>, K6</w:t>
              </w:r>
            </w:ins>
            <w:r w:rsidRPr="00C417E7">
              <w:rPr>
                <w:rFonts w:ascii="Times New Roman" w:hAnsi="Times New Roman"/>
                <w:sz w:val="24"/>
                <w:szCs w:val="24"/>
              </w:rPr>
              <w:t>) (Perkins et al. 1993: 1; Donovan, et al. 2009: 17</w:t>
            </w:r>
            <w:ins w:id="419" w:author="Peter Mitchell" w:date="2024-11-06T23:55:00Z" w16du:dateUtc="2024-11-06T23:55:00Z">
              <w:r w:rsidR="006A15B9">
                <w:rPr>
                  <w:rFonts w:ascii="Times New Roman" w:hAnsi="Times New Roman"/>
                  <w:sz w:val="24"/>
                  <w:szCs w:val="24"/>
                </w:rPr>
                <w:t>; UWTSD 2024: 3.7</w:t>
              </w:r>
            </w:ins>
            <w:r w:rsidRPr="00C417E7">
              <w:rPr>
                <w:rFonts w:ascii="Times New Roman" w:hAnsi="Times New Roman"/>
                <w:sz w:val="24"/>
                <w:szCs w:val="24"/>
              </w:rPr>
              <w:t xml:space="preserve">). This is more thoroughly interdisciplinary than HT, and due to the bibliographical exercise discussed in my Reflective Account of Practice, its assessment includes problem-solving tasks. These orientate the module towards employability and the world of professional practice, in which problems are not organised according to academic disciplines (V4) (Boud 1985; Brockbank &amp; McGill 2003). </w:t>
            </w:r>
            <w:del w:id="420" w:author="Peter Mitchell" w:date="2024-11-08T14:42:00Z" w16du:dateUtc="2024-11-08T14:42:00Z">
              <w:r w:rsidRPr="00C417E7" w:rsidDel="009F1CB7">
                <w:rPr>
                  <w:rFonts w:ascii="Times New Roman" w:hAnsi="Times New Roman"/>
                  <w:sz w:val="24"/>
                  <w:szCs w:val="24"/>
                </w:rPr>
                <w:delText xml:space="preserve">As with SCR in Case Study 1, the </w:delText>
              </w:r>
            </w:del>
            <w:ins w:id="421" w:author="Peter Mitchell" w:date="2024-11-08T14:42:00Z" w16du:dateUtc="2024-11-08T14:42:00Z">
              <w:r w:rsidR="009F1CB7">
                <w:rPr>
                  <w:rFonts w:ascii="Times New Roman" w:hAnsi="Times New Roman"/>
                  <w:sz w:val="24"/>
                  <w:szCs w:val="24"/>
                </w:rPr>
                <w:t>T</w:t>
              </w:r>
              <w:r w:rsidR="009F1CB7" w:rsidRPr="00C417E7">
                <w:rPr>
                  <w:rFonts w:ascii="Times New Roman" w:hAnsi="Times New Roman"/>
                  <w:sz w:val="24"/>
                  <w:szCs w:val="24"/>
                </w:rPr>
                <w:t xml:space="preserve">he </w:t>
              </w:r>
            </w:ins>
            <w:r w:rsidRPr="00C417E7">
              <w:rPr>
                <w:rFonts w:ascii="Times New Roman" w:hAnsi="Times New Roman"/>
                <w:sz w:val="24"/>
                <w:szCs w:val="24"/>
              </w:rPr>
              <w:t>assignments do not</w:t>
            </w:r>
            <w:del w:id="422" w:author="Peter Mitchell" w:date="2024-11-08T14:42:00Z" w16du:dateUtc="2024-11-08T14:42:00Z">
              <w:r w:rsidRPr="00C417E7" w:rsidDel="009F1CB7">
                <w:rPr>
                  <w:rFonts w:ascii="Times New Roman" w:hAnsi="Times New Roman"/>
                  <w:sz w:val="24"/>
                  <w:szCs w:val="24"/>
                </w:rPr>
                <w:delText>, however,</w:delText>
              </w:r>
            </w:del>
            <w:r w:rsidRPr="00C417E7">
              <w:rPr>
                <w:rFonts w:ascii="Times New Roman" w:hAnsi="Times New Roman"/>
                <w:sz w:val="24"/>
                <w:szCs w:val="24"/>
              </w:rPr>
              <w:t xml:space="preserve"> conform strictly to problem-based approaches in which the problem is encountered first in the learning sequence before any preparation or study has occurred. </w:t>
            </w:r>
            <w:del w:id="423" w:author="Peter Mitchell" w:date="2024-11-07T01:08:00Z" w16du:dateUtc="2024-11-07T01:08:00Z">
              <w:r w:rsidRPr="00C417E7" w:rsidDel="00CA5729">
                <w:rPr>
                  <w:rFonts w:ascii="Times New Roman" w:hAnsi="Times New Roman"/>
                  <w:sz w:val="24"/>
                  <w:szCs w:val="24"/>
                </w:rPr>
                <w:delText>I have found that in order for</w:delText>
              </w:r>
            </w:del>
            <w:ins w:id="424" w:author="Peter Mitchell" w:date="2024-11-07T01:08:00Z" w16du:dateUtc="2024-11-07T01:08:00Z">
              <w:r w:rsidR="00C00925">
                <w:rPr>
                  <w:rFonts w:ascii="Times New Roman" w:hAnsi="Times New Roman"/>
                  <w:sz w:val="24"/>
                  <w:szCs w:val="24"/>
                </w:rPr>
                <w:t>The feedback from</w:t>
              </w:r>
            </w:ins>
            <w:r w:rsidRPr="00C417E7">
              <w:rPr>
                <w:rFonts w:ascii="Times New Roman" w:hAnsi="Times New Roman"/>
                <w:sz w:val="24"/>
                <w:szCs w:val="24"/>
              </w:rPr>
              <w:t xml:space="preserve"> students</w:t>
            </w:r>
            <w:ins w:id="425" w:author="Peter Mitchell" w:date="2024-11-07T01:09:00Z" w16du:dateUtc="2024-11-07T01:09:00Z">
              <w:r w:rsidR="00C00925">
                <w:rPr>
                  <w:rFonts w:ascii="Times New Roman" w:hAnsi="Times New Roman"/>
                  <w:sz w:val="24"/>
                  <w:szCs w:val="24"/>
                </w:rPr>
                <w:t xml:space="preserve"> themselves indicates that</w:t>
              </w:r>
            </w:ins>
            <w:r w:rsidRPr="00C417E7">
              <w:rPr>
                <w:rFonts w:ascii="Times New Roman" w:hAnsi="Times New Roman"/>
                <w:sz w:val="24"/>
                <w:szCs w:val="24"/>
              </w:rPr>
              <w:t xml:space="preserve"> to be oriented to tackle projects and bibliographical exercises, they require technical instruction and context for the motivation they need</w:t>
            </w:r>
            <w:ins w:id="426" w:author="Peter Mitchell" w:date="2024-11-07T01:27:00Z" w16du:dateUtc="2024-11-07T01:27:00Z">
              <w:r w:rsidR="000A0D26">
                <w:rPr>
                  <w:rFonts w:ascii="Times New Roman" w:hAnsi="Times New Roman"/>
                  <w:sz w:val="24"/>
                  <w:szCs w:val="24"/>
                </w:rPr>
                <w:t xml:space="preserve"> (K5)</w:t>
              </w:r>
            </w:ins>
            <w:r w:rsidRPr="00C417E7">
              <w:rPr>
                <w:rFonts w:ascii="Times New Roman" w:hAnsi="Times New Roman"/>
                <w:sz w:val="24"/>
                <w:szCs w:val="24"/>
              </w:rPr>
              <w:t xml:space="preserve"> (Gibbs 1992; Donovan, et al. 2009: 17; Otero &amp; Rosa 2019: 126; Pedrosa-de-Jesus et al. 2019: 166</w:t>
            </w:r>
            <w:ins w:id="427" w:author="Peter Mitchell" w:date="2024-11-07T01:13:00Z" w16du:dateUtc="2024-11-07T01:13:00Z">
              <w:r w:rsidR="00C00925">
                <w:rPr>
                  <w:rFonts w:ascii="Times New Roman" w:hAnsi="Times New Roman"/>
                  <w:sz w:val="24"/>
                  <w:szCs w:val="24"/>
                </w:rPr>
                <w:t xml:space="preserve">; </w:t>
              </w:r>
            </w:ins>
            <w:ins w:id="428" w:author="Peter Mitchell" w:date="2024-11-07T01:14:00Z" w16du:dateUtc="2024-11-07T01:14:00Z">
              <w:r w:rsidR="00C00925">
                <w:rPr>
                  <w:rFonts w:ascii="Times New Roman" w:hAnsi="Times New Roman"/>
                  <w:sz w:val="24"/>
                  <w:szCs w:val="24"/>
                </w:rPr>
                <w:t>UWTSD 2024: 5.8(8)</w:t>
              </w:r>
            </w:ins>
            <w:r w:rsidRPr="00C417E7">
              <w:rPr>
                <w:rFonts w:ascii="Times New Roman" w:hAnsi="Times New Roman"/>
                <w:sz w:val="24"/>
                <w:szCs w:val="24"/>
              </w:rPr>
              <w:t>). Thereafter my role changes from instructor to facilitator (A5) (Marshall 2009: 153).</w:t>
            </w:r>
          </w:p>
          <w:p w14:paraId="2B80DC88" w14:textId="77777777" w:rsidR="00C417E7" w:rsidRPr="00C417E7" w:rsidRDefault="00C417E7" w:rsidP="00C417E7">
            <w:pPr>
              <w:spacing w:line="276" w:lineRule="auto"/>
              <w:rPr>
                <w:rFonts w:ascii="Times New Roman" w:hAnsi="Times New Roman"/>
                <w:sz w:val="24"/>
                <w:szCs w:val="24"/>
              </w:rPr>
            </w:pPr>
          </w:p>
          <w:p w14:paraId="09992467" w14:textId="6698A0E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I design discussion fora in BBW for students to report on exercises and record learning for reflection and peer review as well as tutor feedback (A1, K4). The module is partly assessed by a closed book gobbet test. The quality of student scripts suggests that exam-based conditions are not equally experienced by all students, but this is one of three components of assessment, and its advantages include veracity</w:t>
            </w:r>
            <w:ins w:id="429" w:author="Peter Mitchell" w:date="2024-11-07T01:29:00Z" w16du:dateUtc="2024-11-07T01:29:00Z">
              <w:r w:rsidR="000B2802">
                <w:rPr>
                  <w:rFonts w:ascii="Times New Roman" w:hAnsi="Times New Roman"/>
                  <w:sz w:val="24"/>
                  <w:szCs w:val="24"/>
                </w:rPr>
                <w:t xml:space="preserve"> and academic integrity</w:t>
              </w:r>
            </w:ins>
            <w:ins w:id="430" w:author="Peter Mitchell" w:date="2024-11-08T18:18:00Z" w16du:dateUtc="2024-11-08T18:18:00Z">
              <w:r w:rsidR="005840A5">
                <w:rPr>
                  <w:rFonts w:ascii="Times New Roman" w:hAnsi="Times New Roman"/>
                  <w:sz w:val="24"/>
                  <w:szCs w:val="24"/>
                </w:rPr>
                <w:t xml:space="preserve"> in accordance with the University’s principles of assessment</w:t>
              </w:r>
            </w:ins>
            <w:r w:rsidRPr="00C417E7">
              <w:rPr>
                <w:rFonts w:ascii="Times New Roman" w:hAnsi="Times New Roman"/>
                <w:sz w:val="24"/>
                <w:szCs w:val="24"/>
              </w:rPr>
              <w:t xml:space="preserve"> (A3, V4</w:t>
            </w:r>
            <w:ins w:id="431" w:author="Peter Mitchell" w:date="2024-11-07T01:30:00Z" w16du:dateUtc="2024-11-07T01:30:00Z">
              <w:r w:rsidR="000B2802">
                <w:rPr>
                  <w:rFonts w:ascii="Times New Roman" w:hAnsi="Times New Roman"/>
                  <w:sz w:val="24"/>
                  <w:szCs w:val="24"/>
                </w:rPr>
                <w:t>, K6</w:t>
              </w:r>
            </w:ins>
            <w:r w:rsidRPr="00C417E7">
              <w:rPr>
                <w:rFonts w:ascii="Times New Roman" w:hAnsi="Times New Roman"/>
                <w:sz w:val="24"/>
                <w:szCs w:val="24"/>
              </w:rPr>
              <w:t>) (Race 2020: 61</w:t>
            </w:r>
            <w:ins w:id="432" w:author="Peter Mitchell" w:date="2024-11-07T01:28:00Z" w16du:dateUtc="2024-11-07T01:28:00Z">
              <w:r w:rsidR="000A0D26">
                <w:rPr>
                  <w:rFonts w:ascii="Times New Roman" w:hAnsi="Times New Roman"/>
                  <w:sz w:val="24"/>
                  <w:szCs w:val="24"/>
                </w:rPr>
                <w:t>; UWTSD 2024: 7.2(11)</w:t>
              </w:r>
            </w:ins>
            <w:r w:rsidRPr="00C417E7">
              <w:rPr>
                <w:rFonts w:ascii="Times New Roman" w:hAnsi="Times New Roman"/>
                <w:sz w:val="24"/>
                <w:szCs w:val="24"/>
              </w:rPr>
              <w:t xml:space="preserve">). In ESV, at levels 5/6, through revalidation, I introduced a theatre review as </w:t>
            </w:r>
            <w:r w:rsidRPr="00C417E7">
              <w:rPr>
                <w:rFonts w:ascii="Times New Roman" w:hAnsi="Times New Roman"/>
                <w:sz w:val="24"/>
                <w:szCs w:val="24"/>
              </w:rPr>
              <w:lastRenderedPageBreak/>
              <w:t>an assessment component, using recordings of Original Practice Globe Theatre productions to complement a Written Exercise on Early Textual History and Performance, which students must use historical records to complete (K2). The historical elements of both content and assessment complement literary-critical elements (K3, V1).</w:t>
            </w:r>
          </w:p>
          <w:p w14:paraId="53163279" w14:textId="77777777" w:rsidR="00C417E7" w:rsidRPr="00C417E7" w:rsidRDefault="00C417E7" w:rsidP="00C417E7">
            <w:pPr>
              <w:spacing w:line="276" w:lineRule="auto"/>
              <w:rPr>
                <w:rFonts w:ascii="Times New Roman" w:hAnsi="Times New Roman"/>
                <w:sz w:val="24"/>
                <w:szCs w:val="24"/>
              </w:rPr>
            </w:pPr>
          </w:p>
          <w:p w14:paraId="159B287F" w14:textId="01104733"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 xml:space="preserve">A current historian colleague acknowledges how my contribution </w:t>
            </w:r>
            <w:del w:id="433" w:author="Peter Mitchell" w:date="2024-11-08T20:14:00Z" w16du:dateUtc="2024-11-08T20:14:00Z">
              <w:r w:rsidRPr="00C417E7" w:rsidDel="00116E97">
                <w:rPr>
                  <w:rFonts w:ascii="Times New Roman" w:hAnsi="Times New Roman"/>
                  <w:color w:val="000000"/>
                  <w:sz w:val="24"/>
                  <w:szCs w:val="24"/>
                </w:rPr>
                <w:delText xml:space="preserve">has enhanced </w:delText>
              </w:r>
            </w:del>
            <w:ins w:id="434" w:author="Peter Mitchell" w:date="2024-11-08T20:14:00Z" w16du:dateUtc="2024-11-08T20:14:00Z">
              <w:r w:rsidR="00116E97" w:rsidRPr="00C417E7">
                <w:rPr>
                  <w:rFonts w:ascii="Times New Roman" w:hAnsi="Times New Roman"/>
                  <w:color w:val="000000"/>
                  <w:sz w:val="24"/>
                  <w:szCs w:val="24"/>
                </w:rPr>
                <w:t>enhance</w:t>
              </w:r>
              <w:r w:rsidR="00116E97">
                <w:rPr>
                  <w:rFonts w:ascii="Times New Roman" w:hAnsi="Times New Roman"/>
                  <w:color w:val="000000"/>
                  <w:sz w:val="24"/>
                  <w:szCs w:val="24"/>
                </w:rPr>
                <w:t>s</w:t>
              </w:r>
              <w:r w:rsidR="00116E97" w:rsidRPr="00C417E7">
                <w:rPr>
                  <w:rFonts w:ascii="Times New Roman" w:hAnsi="Times New Roman"/>
                  <w:color w:val="000000"/>
                  <w:sz w:val="24"/>
                  <w:szCs w:val="24"/>
                </w:rPr>
                <w:t xml:space="preserve"> </w:t>
              </w:r>
            </w:ins>
            <w:r w:rsidRPr="00C417E7">
              <w:rPr>
                <w:rFonts w:ascii="Times New Roman" w:hAnsi="Times New Roman"/>
                <w:color w:val="000000"/>
                <w:sz w:val="24"/>
                <w:szCs w:val="24"/>
              </w:rPr>
              <w:t>the academic practice of the history team, describing it as ‘invaluable’: ‘It certainly enhances the multi- or inter-disciplinary element of the overall programme which we highlight to prospective students at both UG and PG level.’ (K5, V2)</w:t>
            </w:r>
            <w:ins w:id="435" w:author="Peter Mitchell" w:date="2024-11-07T01:03:00Z" w16du:dateUtc="2024-11-07T01:03:00Z">
              <w:r w:rsidR="00C40348">
                <w:rPr>
                  <w:rFonts w:ascii="Times New Roman" w:hAnsi="Times New Roman"/>
                  <w:color w:val="000000"/>
                  <w:sz w:val="24"/>
                  <w:szCs w:val="24"/>
                </w:rPr>
                <w:t xml:space="preserve"> (</w:t>
              </w:r>
              <w:r w:rsidR="00C40348">
                <w:rPr>
                  <w:rFonts w:ascii="Times New Roman" w:hAnsi="Times New Roman"/>
                  <w:sz w:val="24"/>
                  <w:szCs w:val="24"/>
                </w:rPr>
                <w:t>UWTSD 2024: 3.7</w:t>
              </w:r>
            </w:ins>
            <w:ins w:id="436" w:author="Peter Mitchell" w:date="2024-11-07T01:04:00Z" w16du:dateUtc="2024-11-07T01:04:00Z">
              <w:r w:rsidR="00C40348">
                <w:rPr>
                  <w:rFonts w:ascii="Times New Roman" w:hAnsi="Times New Roman"/>
                  <w:sz w:val="24"/>
                  <w:szCs w:val="24"/>
                </w:rPr>
                <w:t>).</w:t>
              </w:r>
            </w:ins>
            <w:r w:rsidRPr="00C417E7">
              <w:rPr>
                <w:rFonts w:ascii="Times New Roman" w:hAnsi="Times New Roman"/>
                <w:color w:val="000000"/>
                <w:sz w:val="24"/>
                <w:szCs w:val="24"/>
              </w:rPr>
              <w:t xml:space="preserve"> </w:t>
            </w:r>
            <w:del w:id="437" w:author="Peter Mitchell" w:date="2024-11-08T20:16:00Z" w16du:dateUtc="2024-11-08T20:16:00Z">
              <w:r w:rsidRPr="00C417E7" w:rsidDel="00116E97">
                <w:rPr>
                  <w:rFonts w:ascii="Times New Roman" w:hAnsi="Times New Roman"/>
                  <w:color w:val="000000"/>
                  <w:sz w:val="24"/>
                  <w:szCs w:val="24"/>
                </w:rPr>
                <w:delText>Before my contributions, t</w:delText>
              </w:r>
            </w:del>
            <w:ins w:id="438" w:author="Peter Mitchell" w:date="2024-11-08T20:16:00Z" w16du:dateUtc="2024-11-08T20:16:00Z">
              <w:r w:rsidR="00116E97">
                <w:rPr>
                  <w:rFonts w:ascii="Times New Roman" w:hAnsi="Times New Roman"/>
                  <w:color w:val="000000"/>
                  <w:sz w:val="24"/>
                  <w:szCs w:val="24"/>
                </w:rPr>
                <w:t>T</w:t>
              </w:r>
            </w:ins>
            <w:r w:rsidRPr="00C417E7">
              <w:rPr>
                <w:rFonts w:ascii="Times New Roman" w:hAnsi="Times New Roman"/>
                <w:color w:val="000000"/>
                <w:sz w:val="24"/>
                <w:szCs w:val="24"/>
              </w:rPr>
              <w:t xml:space="preserve">he absence of early modern content from the programmes had been ‘an issue with prospective students over the years’ (V2). This enhancement dovetails nicely with the revalidated English programme which renewed a </w:t>
            </w:r>
            <w:r w:rsidRPr="00C417E7">
              <w:rPr>
                <w:rFonts w:ascii="Times New Roman" w:hAnsi="Times New Roman"/>
                <w:spacing w:val="-3"/>
                <w:sz w:val="24"/>
                <w:szCs w:val="24"/>
              </w:rPr>
              <w:t xml:space="preserve">commitment to the large historical span of English Literature from medieval to contemporary (K6) </w:t>
            </w:r>
            <w:r w:rsidRPr="00C417E7">
              <w:rPr>
                <w:rFonts w:ascii="Times New Roman" w:hAnsi="Times New Roman"/>
                <w:sz w:val="24"/>
                <w:szCs w:val="24"/>
              </w:rPr>
              <w:t>(UWTSD 2018: 5)</w:t>
            </w:r>
            <w:r w:rsidRPr="00C417E7">
              <w:rPr>
                <w:rFonts w:ascii="Times New Roman" w:hAnsi="Times New Roman"/>
                <w:spacing w:val="-3"/>
                <w:sz w:val="24"/>
                <w:szCs w:val="24"/>
              </w:rPr>
              <w:t xml:space="preserve">. </w:t>
            </w:r>
            <w:del w:id="439" w:author="Peter Mitchell" w:date="2024-11-08T20:17:00Z" w16du:dateUtc="2024-11-08T20:17:00Z">
              <w:r w:rsidRPr="00C417E7" w:rsidDel="00116E97">
                <w:rPr>
                  <w:rFonts w:ascii="Times New Roman" w:hAnsi="Times New Roman"/>
                  <w:spacing w:val="-3"/>
                  <w:sz w:val="24"/>
                  <w:szCs w:val="24"/>
                </w:rPr>
                <w:delText>M</w:delText>
              </w:r>
              <w:r w:rsidRPr="00C417E7" w:rsidDel="00116E97">
                <w:rPr>
                  <w:rFonts w:ascii="Times New Roman" w:hAnsi="Times New Roman"/>
                  <w:color w:val="000000"/>
                  <w:sz w:val="24"/>
                  <w:szCs w:val="24"/>
                </w:rPr>
                <w:delText>any of the core concepts I teach are inherently interdisciplinary</w:delText>
              </w:r>
            </w:del>
            <w:del w:id="440" w:author="Peter Mitchell" w:date="2024-11-08T14:44:00Z" w16du:dateUtc="2024-11-08T14:44:00Z">
              <w:r w:rsidRPr="00C417E7" w:rsidDel="009F1CB7">
                <w:rPr>
                  <w:rFonts w:ascii="Times New Roman" w:hAnsi="Times New Roman"/>
                  <w:color w:val="000000"/>
                  <w:sz w:val="24"/>
                  <w:szCs w:val="24"/>
                </w:rPr>
                <w:delText xml:space="preserve"> because the relationship between the disciplines has transformed historically between the early modern and modern periods</w:delText>
              </w:r>
            </w:del>
            <w:del w:id="441" w:author="Peter Mitchell" w:date="2024-11-08T20:18:00Z" w16du:dateUtc="2024-11-08T20:18:00Z">
              <w:r w:rsidRPr="00C417E7" w:rsidDel="00116E97">
                <w:rPr>
                  <w:rFonts w:ascii="Times New Roman" w:hAnsi="Times New Roman"/>
                  <w:color w:val="000000"/>
                  <w:sz w:val="24"/>
                  <w:szCs w:val="24"/>
                </w:rPr>
                <w:delText xml:space="preserve"> (K1).</w:delText>
              </w:r>
            </w:del>
          </w:p>
          <w:p w14:paraId="7C6D501F" w14:textId="77777777" w:rsidR="00C417E7" w:rsidRPr="00C417E7" w:rsidRDefault="00C417E7" w:rsidP="00C417E7">
            <w:pPr>
              <w:spacing w:line="276" w:lineRule="auto"/>
              <w:rPr>
                <w:rFonts w:ascii="Times New Roman" w:hAnsi="Times New Roman"/>
                <w:color w:val="000000"/>
                <w:sz w:val="24"/>
                <w:szCs w:val="24"/>
              </w:rPr>
            </w:pPr>
          </w:p>
          <w:p w14:paraId="08A7BA1D" w14:textId="5A3E1DA3"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 xml:space="preserve">I also contribute a three-hour class on Shakespeare’s </w:t>
            </w:r>
            <w:r w:rsidRPr="00C417E7">
              <w:rPr>
                <w:rFonts w:ascii="Times New Roman" w:hAnsi="Times New Roman"/>
                <w:i/>
                <w:iCs/>
                <w:color w:val="000000"/>
                <w:sz w:val="24"/>
                <w:szCs w:val="24"/>
              </w:rPr>
              <w:t>The Tempest</w:t>
            </w:r>
            <w:r w:rsidRPr="00C417E7">
              <w:rPr>
                <w:rFonts w:ascii="Times New Roman" w:hAnsi="Times New Roman"/>
                <w:color w:val="000000"/>
                <w:sz w:val="24"/>
                <w:szCs w:val="24"/>
              </w:rPr>
              <w:t xml:space="preserve"> to the level 7 history module </w:t>
            </w:r>
            <w:r w:rsidRPr="00C417E7">
              <w:rPr>
                <w:rFonts w:ascii="Times New Roman" w:hAnsi="Times New Roman"/>
                <w:sz w:val="24"/>
                <w:szCs w:val="24"/>
              </w:rPr>
              <w:t>Fact or Fiction? Literature or History (FOF)</w:t>
            </w:r>
            <w:r w:rsidRPr="00C417E7">
              <w:rPr>
                <w:rFonts w:ascii="Times New Roman" w:hAnsi="Times New Roman"/>
                <w:color w:val="000000"/>
                <w:sz w:val="24"/>
                <w:szCs w:val="24"/>
              </w:rPr>
              <w:t xml:space="preserve">. </w:t>
            </w:r>
            <w:del w:id="442" w:author="Peter Mitchell" w:date="2024-11-08T14:44:00Z" w16du:dateUtc="2024-11-08T14:44:00Z">
              <w:r w:rsidRPr="00C417E7" w:rsidDel="009F1CB7">
                <w:rPr>
                  <w:rFonts w:ascii="Times New Roman" w:hAnsi="Times New Roman"/>
                  <w:sz w:val="24"/>
                  <w:szCs w:val="24"/>
                </w:rPr>
                <w:delText xml:space="preserve">I diligently identify and take up CPD opportunities online, and my </w:delText>
              </w:r>
            </w:del>
            <w:ins w:id="443" w:author="Peter Mitchell" w:date="2024-11-08T14:44:00Z" w16du:dateUtc="2024-11-08T14:44:00Z">
              <w:r w:rsidR="009F1CB7">
                <w:rPr>
                  <w:rFonts w:ascii="Times New Roman" w:hAnsi="Times New Roman"/>
                  <w:sz w:val="24"/>
                  <w:szCs w:val="24"/>
                </w:rPr>
                <w:t xml:space="preserve">My </w:t>
              </w:r>
            </w:ins>
            <w:del w:id="444" w:author="Peter Mitchell" w:date="2024-11-08T20:41:00Z" w16du:dateUtc="2024-11-08T20:41:00Z">
              <w:r w:rsidRPr="00C417E7" w:rsidDel="005B0D76">
                <w:rPr>
                  <w:rFonts w:ascii="Times New Roman" w:hAnsi="Times New Roman"/>
                  <w:sz w:val="24"/>
                  <w:szCs w:val="24"/>
                </w:rPr>
                <w:delText>participation in</w:delText>
              </w:r>
            </w:del>
            <w:ins w:id="445" w:author="Peter Mitchell" w:date="2024-11-08T20:41:00Z" w16du:dateUtc="2024-11-08T20:41:00Z">
              <w:r w:rsidR="005B0D76">
                <w:rPr>
                  <w:rFonts w:ascii="Times New Roman" w:hAnsi="Times New Roman"/>
                  <w:sz w:val="24"/>
                  <w:szCs w:val="24"/>
                </w:rPr>
                <w:t>Fellowship of</w:t>
              </w:r>
            </w:ins>
            <w:r w:rsidRPr="00C417E7">
              <w:rPr>
                <w:rFonts w:ascii="Times New Roman" w:hAnsi="Times New Roman"/>
                <w:sz w:val="24"/>
                <w:szCs w:val="24"/>
              </w:rPr>
              <w:t xml:space="preserve"> the Royal Historical Society and</w:t>
            </w:r>
            <w:ins w:id="446" w:author="Peter Mitchell" w:date="2024-11-08T20:41:00Z" w16du:dateUtc="2024-11-08T20:41:00Z">
              <w:r w:rsidR="005B0D76">
                <w:rPr>
                  <w:rFonts w:ascii="Times New Roman" w:hAnsi="Times New Roman"/>
                  <w:sz w:val="24"/>
                  <w:szCs w:val="24"/>
                </w:rPr>
                <w:t xml:space="preserve"> membership of</w:t>
              </w:r>
            </w:ins>
            <w:r w:rsidRPr="00C417E7">
              <w:rPr>
                <w:rFonts w:ascii="Times New Roman" w:hAnsi="Times New Roman"/>
                <w:sz w:val="24"/>
                <w:szCs w:val="24"/>
              </w:rPr>
              <w:t xml:space="preserve"> the Society for Renaissance Studies include</w:t>
            </w:r>
            <w:del w:id="447" w:author="Peter Mitchell" w:date="2024-11-08T20:41:00Z" w16du:dateUtc="2024-11-08T20:41:00Z">
              <w:r w:rsidRPr="00C417E7" w:rsidDel="005B0D76">
                <w:rPr>
                  <w:rFonts w:ascii="Times New Roman" w:hAnsi="Times New Roman"/>
                  <w:sz w:val="24"/>
                  <w:szCs w:val="24"/>
                </w:rPr>
                <w:delText>s</w:delText>
              </w:r>
            </w:del>
            <w:r w:rsidRPr="00C417E7">
              <w:rPr>
                <w:rFonts w:ascii="Times New Roman" w:hAnsi="Times New Roman"/>
                <w:sz w:val="24"/>
                <w:szCs w:val="24"/>
              </w:rPr>
              <w:t xml:space="preserve"> debates about pedagogies. The online panel discussion Folio Matters at The Arden Shakespeare: Editing Race, Gender and Queerness directly influenced my teaching of </w:t>
            </w:r>
            <w:r w:rsidRPr="00C417E7">
              <w:rPr>
                <w:rFonts w:ascii="Times New Roman" w:hAnsi="Times New Roman"/>
                <w:i/>
                <w:iCs/>
                <w:sz w:val="24"/>
                <w:szCs w:val="24"/>
              </w:rPr>
              <w:t>The Tempest</w:t>
            </w:r>
            <w:r w:rsidRPr="00C417E7">
              <w:rPr>
                <w:rFonts w:ascii="Times New Roman" w:hAnsi="Times New Roman"/>
                <w:sz w:val="24"/>
                <w:szCs w:val="24"/>
              </w:rPr>
              <w:t xml:space="preserve"> (A5, K1). </w:t>
            </w:r>
            <w:r w:rsidRPr="00C417E7">
              <w:rPr>
                <w:rFonts w:ascii="Times New Roman" w:hAnsi="Times New Roman"/>
                <w:color w:val="000000"/>
                <w:sz w:val="24"/>
                <w:szCs w:val="24"/>
              </w:rPr>
              <w:t>My inclusion of Montaigne’s essay ‘On the Cannibals’ relates the play historically and discursively to the ‘discovery’ and settlement of America and connects with a history module at levels 5/6, which relates the Enlightenment to Renaissance luminaries (K1). According to a current historian colleague, student feedback shows enthusiasm for this contribution because it ‘allows a contextual understanding of the Bard’s work, while also enriching the programme’s engagement with Early Modern studies</w:t>
            </w:r>
            <w:del w:id="448" w:author="Peter Mitchell" w:date="2024-11-08T14:45:00Z" w16du:dateUtc="2024-11-08T14:45:00Z">
              <w:r w:rsidRPr="00C417E7" w:rsidDel="009F1CB7">
                <w:rPr>
                  <w:rFonts w:ascii="Times New Roman" w:hAnsi="Times New Roman"/>
                  <w:color w:val="000000"/>
                  <w:sz w:val="24"/>
                  <w:szCs w:val="24"/>
                </w:rPr>
                <w:delText xml:space="preserve"> and our understanding of the significance of the Renaissance period</w:delText>
              </w:r>
            </w:del>
            <w:r w:rsidRPr="00C417E7">
              <w:rPr>
                <w:rFonts w:ascii="Times New Roman" w:hAnsi="Times New Roman"/>
                <w:color w:val="000000"/>
                <w:sz w:val="24"/>
                <w:szCs w:val="24"/>
              </w:rPr>
              <w:t>’ (K5).</w:t>
            </w:r>
          </w:p>
          <w:p w14:paraId="259B9FF6" w14:textId="77777777"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 xml:space="preserve"> </w:t>
            </w:r>
          </w:p>
          <w:p w14:paraId="5E546766" w14:textId="6AD83565"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To the</w:t>
            </w:r>
            <w:ins w:id="449" w:author="Peter Mitchell" w:date="2024-11-08T20:19:00Z" w16du:dateUtc="2024-11-08T20:19:00Z">
              <w:r w:rsidR="00E937BD">
                <w:rPr>
                  <w:rFonts w:ascii="Times New Roman" w:hAnsi="Times New Roman"/>
                  <w:color w:val="000000"/>
                  <w:sz w:val="24"/>
                  <w:szCs w:val="24"/>
                </w:rPr>
                <w:t xml:space="preserve"> team-taught</w:t>
              </w:r>
            </w:ins>
            <w:r w:rsidRPr="00C417E7">
              <w:rPr>
                <w:rFonts w:ascii="Times New Roman" w:hAnsi="Times New Roman"/>
                <w:color w:val="000000"/>
                <w:sz w:val="24"/>
                <w:szCs w:val="24"/>
              </w:rPr>
              <w:t xml:space="preserve"> level 5/6 history module Medicine and Miracles: Health, Illness, and Cure (MM), I contribute lectures and seminars on early modern medicine and anatomy and their significance for Donne’s </w:t>
            </w:r>
            <w:r w:rsidRPr="00C417E7">
              <w:rPr>
                <w:rFonts w:ascii="Times New Roman" w:hAnsi="Times New Roman"/>
                <w:i/>
                <w:iCs/>
                <w:color w:val="000000"/>
                <w:sz w:val="24"/>
                <w:szCs w:val="24"/>
              </w:rPr>
              <w:t>Devotions upon Emergent Occasions</w:t>
            </w:r>
            <w:r w:rsidRPr="00C417E7">
              <w:rPr>
                <w:rFonts w:ascii="Times New Roman" w:hAnsi="Times New Roman"/>
                <w:color w:val="000000"/>
                <w:sz w:val="24"/>
                <w:szCs w:val="24"/>
              </w:rPr>
              <w:t xml:space="preserve">. A current historian colleague has said this contribution ‘encourages student awareness of the need to understand and analyse literary texts, and the importance of these to our understanding a specific period in history’ (K3). </w:t>
            </w:r>
            <w:r w:rsidRPr="00C417E7">
              <w:rPr>
                <w:rFonts w:ascii="Times New Roman" w:hAnsi="Times New Roman"/>
                <w:sz w:val="24"/>
                <w:szCs w:val="24"/>
              </w:rPr>
              <w:t xml:space="preserve">By the acknowledgement of academic colleagues, I </w:t>
            </w:r>
            <w:del w:id="450" w:author="Peter Mitchell" w:date="2024-11-08T20:21:00Z" w16du:dateUtc="2024-11-08T20:21:00Z">
              <w:r w:rsidRPr="00C417E7" w:rsidDel="00E937BD">
                <w:rPr>
                  <w:rFonts w:ascii="Times New Roman" w:hAnsi="Times New Roman"/>
                  <w:sz w:val="24"/>
                  <w:szCs w:val="24"/>
                </w:rPr>
                <w:delText xml:space="preserve">have </w:delText>
              </w:r>
            </w:del>
            <w:del w:id="451" w:author="Peter Mitchell" w:date="2024-11-08T14:45:00Z" w16du:dateUtc="2024-11-08T14:45:00Z">
              <w:r w:rsidRPr="00C417E7" w:rsidDel="00C40592">
                <w:rPr>
                  <w:rFonts w:ascii="Times New Roman" w:hAnsi="Times New Roman"/>
                  <w:sz w:val="24"/>
                  <w:szCs w:val="24"/>
                </w:rPr>
                <w:delText xml:space="preserve">promoted </w:delText>
              </w:r>
            </w:del>
            <w:ins w:id="452" w:author="Peter Mitchell" w:date="2024-11-08T14:45:00Z" w16du:dateUtc="2024-11-08T14:45:00Z">
              <w:r w:rsidR="00C40592">
                <w:rPr>
                  <w:rFonts w:ascii="Times New Roman" w:hAnsi="Times New Roman"/>
                  <w:sz w:val="24"/>
                  <w:szCs w:val="24"/>
                </w:rPr>
                <w:t>enhance</w:t>
              </w:r>
              <w:r w:rsidR="00C40592" w:rsidRPr="00C417E7">
                <w:rPr>
                  <w:rFonts w:ascii="Times New Roman" w:hAnsi="Times New Roman"/>
                  <w:sz w:val="24"/>
                  <w:szCs w:val="24"/>
                </w:rPr>
                <w:t xml:space="preserve"> </w:t>
              </w:r>
            </w:ins>
            <w:r w:rsidRPr="00C417E7">
              <w:rPr>
                <w:rFonts w:ascii="Times New Roman" w:hAnsi="Times New Roman"/>
                <w:sz w:val="24"/>
                <w:szCs w:val="24"/>
              </w:rPr>
              <w:t>history students’ learning experience</w:t>
            </w:r>
            <w:del w:id="453" w:author="Peter Mitchell" w:date="2024-11-08T14:45:00Z" w16du:dateUtc="2024-11-08T14:45:00Z">
              <w:r w:rsidRPr="00C417E7" w:rsidDel="00C40592">
                <w:rPr>
                  <w:rFonts w:ascii="Times New Roman" w:hAnsi="Times New Roman"/>
                  <w:sz w:val="24"/>
                  <w:szCs w:val="24"/>
                </w:rPr>
                <w:delText xml:space="preserve"> through the contributions I have made to the history curriculum</w:delText>
              </w:r>
            </w:del>
            <w:r w:rsidRPr="00C417E7">
              <w:rPr>
                <w:rFonts w:ascii="Times New Roman" w:hAnsi="Times New Roman"/>
                <w:sz w:val="24"/>
                <w:szCs w:val="24"/>
              </w:rPr>
              <w:t xml:space="preserve">. A former BA Medieval Studies student has commented: ‘His gentle, approachable, hands-on teaching style has enabled us students to interact more effectively with literature within history’ (K2, K5). </w:t>
            </w:r>
            <w:ins w:id="454" w:author="Peter Mitchell" w:date="2024-11-08T14:48:00Z" w16du:dateUtc="2024-11-08T14:48:00Z">
              <w:r w:rsidR="00D92836">
                <w:rPr>
                  <w:rFonts w:ascii="Times New Roman" w:hAnsi="Times New Roman"/>
                  <w:sz w:val="24"/>
                  <w:szCs w:val="24"/>
                </w:rPr>
                <w:t xml:space="preserve">Because of my continuing collaboration, </w:t>
              </w:r>
            </w:ins>
            <w:del w:id="455" w:author="Peter Mitchell" w:date="2024-11-08T14:49:00Z" w16du:dateUtc="2024-11-08T14:49:00Z">
              <w:r w:rsidRPr="00C417E7" w:rsidDel="00D92836">
                <w:rPr>
                  <w:rFonts w:ascii="Times New Roman" w:hAnsi="Times New Roman"/>
                  <w:sz w:val="24"/>
                  <w:szCs w:val="24"/>
                </w:rPr>
                <w:delText xml:space="preserve">The </w:delText>
              </w:r>
            </w:del>
            <w:ins w:id="456" w:author="Peter Mitchell" w:date="2024-11-08T14:49:00Z" w16du:dateUtc="2024-11-08T14:49:00Z">
              <w:r w:rsidR="00D92836">
                <w:rPr>
                  <w:rFonts w:ascii="Times New Roman" w:hAnsi="Times New Roman"/>
                  <w:sz w:val="24"/>
                  <w:szCs w:val="24"/>
                </w:rPr>
                <w:t>t</w:t>
              </w:r>
              <w:r w:rsidR="00D92836" w:rsidRPr="00C417E7">
                <w:rPr>
                  <w:rFonts w:ascii="Times New Roman" w:hAnsi="Times New Roman"/>
                  <w:sz w:val="24"/>
                  <w:szCs w:val="24"/>
                </w:rPr>
                <w:t xml:space="preserve">he </w:t>
              </w:r>
            </w:ins>
            <w:r w:rsidRPr="00C417E7">
              <w:rPr>
                <w:rFonts w:ascii="Times New Roman" w:hAnsi="Times New Roman"/>
                <w:sz w:val="24"/>
                <w:szCs w:val="24"/>
              </w:rPr>
              <w:t>practice of teaching and learning history now is intrinsically interdisciplinary.</w:t>
            </w:r>
          </w:p>
          <w:p w14:paraId="3A0ABDD9" w14:textId="2CC6E7AA" w:rsidR="004C1A66" w:rsidRPr="00BD009A" w:rsidRDefault="004C1A66" w:rsidP="004C1A66">
            <w:pPr>
              <w:jc w:val="both"/>
              <w:rPr>
                <w:rFonts w:cs="Arial"/>
                <w:sz w:val="24"/>
                <w:szCs w:val="24"/>
              </w:rPr>
            </w:pPr>
          </w:p>
        </w:tc>
      </w:tr>
    </w:tbl>
    <w:p w14:paraId="510DE911" w14:textId="77777777" w:rsidR="00CD26E0" w:rsidRPr="001347D4" w:rsidRDefault="00CD26E0" w:rsidP="00CA12DC">
      <w:pPr>
        <w:jc w:val="both"/>
        <w:rPr>
          <w:rFonts w:cs="Arial"/>
          <w:sz w:val="24"/>
          <w:szCs w:val="24"/>
        </w:rPr>
      </w:pPr>
    </w:p>
    <w:p w14:paraId="71000415" w14:textId="77777777" w:rsidR="00894305" w:rsidRDefault="00894305" w:rsidP="00CA12DC">
      <w:pPr>
        <w:jc w:val="both"/>
        <w:rPr>
          <w:b/>
          <w:bCs/>
          <w:color w:val="000000"/>
          <w:sz w:val="27"/>
          <w:szCs w:val="27"/>
        </w:rPr>
        <w:sectPr w:rsidR="00894305" w:rsidSect="00C86610">
          <w:pgSz w:w="11906" w:h="16838"/>
          <w:pgMar w:top="720" w:right="720" w:bottom="720" w:left="720" w:header="708" w:footer="708" w:gutter="0"/>
          <w:cols w:space="708"/>
          <w:docGrid w:linePitch="360"/>
        </w:sect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End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6B8A5873" w14:textId="77777777" w:rsidR="00C877F9" w:rsidRDefault="00C877F9" w:rsidP="00CA12DC">
            <w:pPr>
              <w:jc w:val="both"/>
              <w:rPr>
                <w:color w:val="000000"/>
                <w:sz w:val="27"/>
                <w:szCs w:val="27"/>
              </w:rPr>
            </w:pPr>
          </w:p>
          <w:p w14:paraId="26E4E24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Biggs, J. (2003). ‘Aligning Teaching for Constructing Learning’. The Higher Education Academy &lt;</w:t>
            </w:r>
            <w:hyperlink r:id="rId19" w:history="1">
              <w:r w:rsidRPr="00C417E7">
                <w:rPr>
                  <w:rStyle w:val="Hyperlink"/>
                  <w:rFonts w:ascii="Times New Roman" w:hAnsi="Times New Roman"/>
                  <w:sz w:val="24"/>
                  <w:szCs w:val="24"/>
                </w:rPr>
                <w:t>https://www.advance-he.ac.uk/knowledge-hub/aligning-teaching-constructing-learning</w:t>
              </w:r>
            </w:hyperlink>
            <w:r w:rsidRPr="00C417E7">
              <w:rPr>
                <w:rFonts w:ascii="Times New Roman" w:hAnsi="Times New Roman"/>
                <w:sz w:val="24"/>
                <w:szCs w:val="24"/>
              </w:rPr>
              <w:t>&gt;</w:t>
            </w:r>
          </w:p>
          <w:p w14:paraId="35C97744" w14:textId="77777777" w:rsidR="00C417E7" w:rsidRPr="00C417E7" w:rsidRDefault="00C417E7" w:rsidP="00C417E7">
            <w:pPr>
              <w:spacing w:line="276" w:lineRule="auto"/>
              <w:rPr>
                <w:rFonts w:ascii="Times New Roman" w:hAnsi="Times New Roman"/>
                <w:sz w:val="24"/>
                <w:szCs w:val="24"/>
              </w:rPr>
            </w:pPr>
          </w:p>
          <w:p w14:paraId="0CF12B65"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Bloom, B.S. (1964). </w:t>
            </w:r>
            <w:r w:rsidRPr="00C417E7">
              <w:rPr>
                <w:rFonts w:ascii="Times New Roman" w:hAnsi="Times New Roman"/>
                <w:i/>
                <w:iCs/>
                <w:sz w:val="24"/>
                <w:szCs w:val="24"/>
              </w:rPr>
              <w:t>Taxonomy of Educational Objectives: Cognitive Domain</w:t>
            </w:r>
            <w:r w:rsidRPr="00C417E7">
              <w:rPr>
                <w:rFonts w:ascii="Times New Roman" w:hAnsi="Times New Roman"/>
                <w:sz w:val="24"/>
                <w:szCs w:val="24"/>
              </w:rPr>
              <w:t>. New York: Longman.</w:t>
            </w:r>
          </w:p>
          <w:p w14:paraId="1B1A844E" w14:textId="77777777" w:rsidR="00C417E7" w:rsidRPr="00C417E7" w:rsidRDefault="00C417E7" w:rsidP="00C417E7">
            <w:pPr>
              <w:spacing w:line="276" w:lineRule="auto"/>
              <w:rPr>
                <w:rFonts w:ascii="Times New Roman" w:hAnsi="Times New Roman"/>
                <w:sz w:val="24"/>
                <w:szCs w:val="24"/>
              </w:rPr>
            </w:pPr>
          </w:p>
          <w:p w14:paraId="63526A2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Boud, D. (ed.) (1985) </w:t>
            </w:r>
            <w:r w:rsidRPr="00C417E7">
              <w:rPr>
                <w:rFonts w:ascii="Times New Roman" w:hAnsi="Times New Roman"/>
                <w:i/>
                <w:iCs/>
                <w:sz w:val="24"/>
                <w:szCs w:val="24"/>
              </w:rPr>
              <w:t>Problem-Based Learning in Education for the Professions</w:t>
            </w:r>
            <w:r w:rsidRPr="00C417E7">
              <w:rPr>
                <w:rFonts w:ascii="Times New Roman" w:hAnsi="Times New Roman"/>
                <w:sz w:val="24"/>
                <w:szCs w:val="24"/>
              </w:rPr>
              <w:t>. Sydney: Higher Education Research &amp; Development Society of Australia.</w:t>
            </w:r>
          </w:p>
          <w:p w14:paraId="6BBFD88C" w14:textId="77777777" w:rsidR="00C417E7" w:rsidRPr="00C417E7" w:rsidRDefault="00C417E7" w:rsidP="00C417E7">
            <w:pPr>
              <w:spacing w:line="276" w:lineRule="auto"/>
              <w:rPr>
                <w:rFonts w:ascii="Times New Roman" w:hAnsi="Times New Roman"/>
                <w:sz w:val="24"/>
                <w:szCs w:val="24"/>
              </w:rPr>
            </w:pPr>
          </w:p>
          <w:p w14:paraId="39E36666"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Brockbank, A. &amp; McGill. (2003) ‘Action Learning as a Reflective Process’. In </w:t>
            </w:r>
            <w:r w:rsidRPr="00C417E7">
              <w:rPr>
                <w:rFonts w:ascii="Times New Roman" w:hAnsi="Times New Roman"/>
                <w:i/>
                <w:iCs/>
                <w:sz w:val="24"/>
                <w:szCs w:val="24"/>
              </w:rPr>
              <w:t>The Action Learning Handbook</w:t>
            </w:r>
            <w:r w:rsidRPr="00C417E7">
              <w:rPr>
                <w:rFonts w:ascii="Times New Roman" w:hAnsi="Times New Roman"/>
                <w:sz w:val="24"/>
                <w:szCs w:val="24"/>
              </w:rPr>
              <w:t>. London: Taylor &amp; Francis.</w:t>
            </w:r>
          </w:p>
          <w:p w14:paraId="63DC347D" w14:textId="77777777" w:rsidR="00C417E7" w:rsidRPr="00C417E7" w:rsidRDefault="00C417E7" w:rsidP="00C417E7">
            <w:pPr>
              <w:spacing w:line="276" w:lineRule="auto"/>
              <w:rPr>
                <w:rFonts w:ascii="Times New Roman" w:hAnsi="Times New Roman"/>
                <w:sz w:val="24"/>
                <w:szCs w:val="24"/>
              </w:rPr>
            </w:pPr>
          </w:p>
          <w:p w14:paraId="11D68CA9" w14:textId="77777777" w:rsidR="00C417E7" w:rsidRPr="00C417E7" w:rsidRDefault="00C417E7" w:rsidP="00C417E7">
            <w:pPr>
              <w:spacing w:line="276" w:lineRule="auto"/>
              <w:rPr>
                <w:rFonts w:ascii="Times New Roman" w:hAnsi="Times New Roman"/>
                <w:sz w:val="24"/>
                <w:szCs w:val="24"/>
              </w:rPr>
            </w:pPr>
            <w:proofErr w:type="spellStart"/>
            <w:r w:rsidRPr="00C417E7">
              <w:rPr>
                <w:rFonts w:ascii="Times New Roman" w:hAnsi="Times New Roman"/>
                <w:sz w:val="24"/>
                <w:szCs w:val="24"/>
              </w:rPr>
              <w:t>Dochy</w:t>
            </w:r>
            <w:proofErr w:type="spellEnd"/>
            <w:r w:rsidRPr="00C417E7">
              <w:rPr>
                <w:rFonts w:ascii="Times New Roman" w:hAnsi="Times New Roman"/>
                <w:sz w:val="24"/>
                <w:szCs w:val="24"/>
              </w:rPr>
              <w:t xml:space="preserve">, F., Segers, M., </w:t>
            </w:r>
            <w:proofErr w:type="spellStart"/>
            <w:r w:rsidRPr="00C417E7">
              <w:rPr>
                <w:rFonts w:ascii="Times New Roman" w:hAnsi="Times New Roman"/>
                <w:sz w:val="24"/>
                <w:szCs w:val="24"/>
              </w:rPr>
              <w:t>Gijbels</w:t>
            </w:r>
            <w:proofErr w:type="spellEnd"/>
            <w:r w:rsidRPr="00C417E7">
              <w:rPr>
                <w:rFonts w:ascii="Times New Roman" w:hAnsi="Times New Roman"/>
                <w:sz w:val="24"/>
                <w:szCs w:val="24"/>
              </w:rPr>
              <w:t xml:space="preserve">, D., and </w:t>
            </w:r>
            <w:proofErr w:type="spellStart"/>
            <w:r w:rsidRPr="00C417E7">
              <w:rPr>
                <w:rFonts w:ascii="Times New Roman" w:hAnsi="Times New Roman"/>
                <w:sz w:val="24"/>
                <w:szCs w:val="24"/>
              </w:rPr>
              <w:t>Struyven</w:t>
            </w:r>
            <w:proofErr w:type="spellEnd"/>
            <w:r w:rsidRPr="00C417E7">
              <w:rPr>
                <w:rFonts w:ascii="Times New Roman" w:hAnsi="Times New Roman"/>
                <w:sz w:val="24"/>
                <w:szCs w:val="24"/>
              </w:rPr>
              <w:t xml:space="preserve">, K. (2007) ‘Assessment Engineering: Breaking Down Barriers between Teaching and Learning, and Assessment’. In Boud, D. and </w:t>
            </w:r>
            <w:proofErr w:type="spellStart"/>
            <w:r w:rsidRPr="00C417E7">
              <w:rPr>
                <w:rFonts w:ascii="Times New Roman" w:hAnsi="Times New Roman"/>
                <w:sz w:val="24"/>
                <w:szCs w:val="24"/>
              </w:rPr>
              <w:t>Falchikov</w:t>
            </w:r>
            <w:proofErr w:type="spellEnd"/>
            <w:r w:rsidRPr="00C417E7">
              <w:rPr>
                <w:rFonts w:ascii="Times New Roman" w:hAnsi="Times New Roman"/>
                <w:sz w:val="24"/>
                <w:szCs w:val="24"/>
              </w:rPr>
              <w:t xml:space="preserve">, N. </w:t>
            </w:r>
            <w:r w:rsidRPr="00C417E7">
              <w:rPr>
                <w:rFonts w:ascii="Times New Roman" w:hAnsi="Times New Roman"/>
                <w:i/>
                <w:iCs/>
                <w:sz w:val="24"/>
                <w:szCs w:val="24"/>
              </w:rPr>
              <w:t>Rethinking Assessment in Higher Education: Learning for the Longer Term</w:t>
            </w:r>
            <w:r w:rsidRPr="00C417E7">
              <w:rPr>
                <w:rFonts w:ascii="Times New Roman" w:hAnsi="Times New Roman"/>
                <w:sz w:val="24"/>
                <w:szCs w:val="24"/>
              </w:rPr>
              <w:t>. 87-100. London: Routledge.</w:t>
            </w:r>
          </w:p>
          <w:p w14:paraId="6EDEDC6D" w14:textId="77777777" w:rsidR="00C417E7" w:rsidRPr="00C417E7" w:rsidRDefault="00C417E7" w:rsidP="00C417E7">
            <w:pPr>
              <w:spacing w:line="276" w:lineRule="auto"/>
              <w:rPr>
                <w:rFonts w:ascii="Times New Roman" w:hAnsi="Times New Roman"/>
                <w:sz w:val="24"/>
                <w:szCs w:val="24"/>
              </w:rPr>
            </w:pPr>
          </w:p>
          <w:p w14:paraId="76BB21CD"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Donovan, M.S., Bransford, J.D., and Pellegrino, J.W. (eds) (2009). </w:t>
            </w:r>
            <w:r w:rsidRPr="00C417E7">
              <w:rPr>
                <w:rFonts w:ascii="Times New Roman" w:hAnsi="Times New Roman"/>
                <w:i/>
                <w:iCs/>
                <w:sz w:val="24"/>
                <w:szCs w:val="24"/>
              </w:rPr>
              <w:t>How People Learn: Bridging Research and Practice</w:t>
            </w:r>
            <w:r w:rsidRPr="00C417E7">
              <w:rPr>
                <w:rFonts w:ascii="Times New Roman" w:hAnsi="Times New Roman"/>
                <w:sz w:val="24"/>
                <w:szCs w:val="24"/>
              </w:rPr>
              <w:t>. Washington, DC: National Academy Press.</w:t>
            </w:r>
          </w:p>
          <w:p w14:paraId="040CBE5F" w14:textId="77777777" w:rsidR="00C417E7" w:rsidRPr="00C417E7" w:rsidRDefault="00C417E7" w:rsidP="00C417E7">
            <w:pPr>
              <w:spacing w:line="276" w:lineRule="auto"/>
              <w:rPr>
                <w:rFonts w:ascii="Times New Roman" w:hAnsi="Times New Roman"/>
                <w:sz w:val="24"/>
                <w:szCs w:val="24"/>
              </w:rPr>
            </w:pPr>
          </w:p>
          <w:p w14:paraId="77EFF0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Gibbs, G. (1988). </w:t>
            </w:r>
            <w:r w:rsidRPr="00C417E7">
              <w:rPr>
                <w:rFonts w:ascii="Times New Roman" w:hAnsi="Times New Roman"/>
                <w:i/>
                <w:iCs/>
                <w:sz w:val="24"/>
                <w:szCs w:val="24"/>
              </w:rPr>
              <w:t>Learning by Doing: A Guide to Teaching and Learning Methods</w:t>
            </w:r>
            <w:r w:rsidRPr="00C417E7">
              <w:rPr>
                <w:rFonts w:ascii="Times New Roman" w:hAnsi="Times New Roman"/>
                <w:sz w:val="24"/>
                <w:szCs w:val="24"/>
              </w:rPr>
              <w:t xml:space="preserve">. </w:t>
            </w:r>
            <w:proofErr w:type="spellStart"/>
            <w:r w:rsidRPr="00C417E7">
              <w:rPr>
                <w:rFonts w:ascii="Times New Roman" w:hAnsi="Times New Roman"/>
                <w:sz w:val="24"/>
                <w:szCs w:val="24"/>
              </w:rPr>
              <w:t>Repr</w:t>
            </w:r>
            <w:proofErr w:type="spellEnd"/>
            <w:r w:rsidRPr="00C417E7">
              <w:rPr>
                <w:rFonts w:ascii="Times New Roman" w:hAnsi="Times New Roman"/>
                <w:sz w:val="24"/>
                <w:szCs w:val="24"/>
              </w:rPr>
              <w:t>. Oxford Centre for Staff and Learning Development, Oxford Brookes University.</w:t>
            </w:r>
          </w:p>
          <w:p w14:paraId="4AEDC5E5" w14:textId="77777777" w:rsidR="00C417E7" w:rsidRPr="00C417E7" w:rsidRDefault="00C417E7" w:rsidP="00C417E7">
            <w:pPr>
              <w:spacing w:line="276" w:lineRule="auto"/>
              <w:rPr>
                <w:rFonts w:ascii="Times New Roman" w:hAnsi="Times New Roman"/>
                <w:sz w:val="24"/>
                <w:szCs w:val="24"/>
              </w:rPr>
            </w:pPr>
          </w:p>
          <w:p w14:paraId="1ECDB18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Gibbs, G. (1992). </w:t>
            </w:r>
            <w:r w:rsidRPr="00C417E7">
              <w:rPr>
                <w:rFonts w:ascii="Times New Roman" w:hAnsi="Times New Roman"/>
                <w:i/>
                <w:iCs/>
                <w:sz w:val="24"/>
                <w:szCs w:val="24"/>
              </w:rPr>
              <w:t>Improving the Quality of Student Learning</w:t>
            </w:r>
            <w:r w:rsidRPr="00C417E7">
              <w:rPr>
                <w:rFonts w:ascii="Times New Roman" w:hAnsi="Times New Roman"/>
                <w:sz w:val="24"/>
                <w:szCs w:val="24"/>
              </w:rPr>
              <w:t>. Bristol: Technical &amp; Educational Services.</w:t>
            </w:r>
          </w:p>
          <w:p w14:paraId="5420E2AF" w14:textId="77777777" w:rsidR="00C417E7" w:rsidRPr="00C417E7" w:rsidRDefault="00C417E7" w:rsidP="00C417E7">
            <w:pPr>
              <w:spacing w:line="276" w:lineRule="auto"/>
              <w:rPr>
                <w:rFonts w:ascii="Times New Roman" w:hAnsi="Times New Roman"/>
                <w:sz w:val="24"/>
                <w:szCs w:val="24"/>
              </w:rPr>
            </w:pPr>
          </w:p>
          <w:p w14:paraId="0CA52E7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Honey, P. &amp; Mumford, A. (n.d.). </w:t>
            </w:r>
            <w:r w:rsidRPr="00C417E7">
              <w:rPr>
                <w:rFonts w:ascii="Times New Roman" w:hAnsi="Times New Roman"/>
                <w:i/>
                <w:iCs/>
                <w:sz w:val="24"/>
                <w:szCs w:val="24"/>
              </w:rPr>
              <w:t>Learning Styles Questionnaire</w:t>
            </w:r>
            <w:r w:rsidRPr="00C417E7">
              <w:rPr>
                <w:rFonts w:ascii="Times New Roman" w:hAnsi="Times New Roman"/>
                <w:sz w:val="24"/>
                <w:szCs w:val="24"/>
              </w:rPr>
              <w:t xml:space="preserve">. </w:t>
            </w:r>
            <w:hyperlink r:id="rId20" w:history="1">
              <w:r w:rsidRPr="00C417E7">
                <w:rPr>
                  <w:rStyle w:val="Hyperlink"/>
                  <w:rFonts w:ascii="Times New Roman" w:hAnsi="Times New Roman"/>
                  <w:sz w:val="24"/>
                  <w:szCs w:val="24"/>
                </w:rPr>
                <w:t>&lt;https://cec.hscni.net/wp-content/uploads/2020/01/HoneyandMumfordLearningStylesQuestionnaire.pdf&gt;</w:t>
              </w:r>
            </w:hyperlink>
            <w:r w:rsidRPr="00C417E7">
              <w:rPr>
                <w:rFonts w:ascii="Times New Roman" w:hAnsi="Times New Roman"/>
                <w:sz w:val="24"/>
                <w:szCs w:val="24"/>
              </w:rPr>
              <w:t xml:space="preserve"> </w:t>
            </w:r>
          </w:p>
          <w:p w14:paraId="37F44B5F" w14:textId="77777777" w:rsidR="00C417E7" w:rsidRPr="00C417E7" w:rsidRDefault="00C417E7" w:rsidP="00C417E7">
            <w:pPr>
              <w:spacing w:line="276" w:lineRule="auto"/>
              <w:rPr>
                <w:rFonts w:ascii="Times New Roman" w:hAnsi="Times New Roman"/>
                <w:sz w:val="24"/>
                <w:szCs w:val="24"/>
              </w:rPr>
            </w:pPr>
          </w:p>
          <w:p w14:paraId="31FC4192" w14:textId="77777777" w:rsidR="00C417E7" w:rsidRPr="00C417E7" w:rsidRDefault="00C417E7" w:rsidP="00C417E7">
            <w:pPr>
              <w:spacing w:line="276" w:lineRule="auto"/>
              <w:rPr>
                <w:rFonts w:ascii="Times New Roman" w:hAnsi="Times New Roman"/>
                <w:iCs/>
                <w:sz w:val="24"/>
                <w:szCs w:val="24"/>
              </w:rPr>
            </w:pPr>
            <w:r w:rsidRPr="00C417E7">
              <w:rPr>
                <w:rFonts w:ascii="Times New Roman" w:hAnsi="Times New Roman"/>
                <w:sz w:val="24"/>
                <w:szCs w:val="24"/>
              </w:rPr>
              <w:t xml:space="preserve">Kolb, D.A. (1984). </w:t>
            </w:r>
            <w:r w:rsidRPr="00C417E7">
              <w:rPr>
                <w:rFonts w:ascii="Times New Roman" w:hAnsi="Times New Roman"/>
                <w:i/>
                <w:sz w:val="24"/>
                <w:szCs w:val="24"/>
              </w:rPr>
              <w:t>Experiential Learning: Experience as a Source of Learning and Development</w:t>
            </w:r>
            <w:r w:rsidRPr="00C417E7">
              <w:rPr>
                <w:rFonts w:ascii="Times New Roman" w:hAnsi="Times New Roman"/>
                <w:iCs/>
                <w:sz w:val="24"/>
                <w:szCs w:val="24"/>
              </w:rPr>
              <w:t>. New Jersey: Prentice-Hall.</w:t>
            </w:r>
          </w:p>
          <w:p w14:paraId="356C5183" w14:textId="77777777" w:rsidR="00C417E7" w:rsidRPr="00C417E7" w:rsidRDefault="00C417E7" w:rsidP="00C417E7">
            <w:pPr>
              <w:spacing w:line="276" w:lineRule="auto"/>
              <w:rPr>
                <w:rFonts w:ascii="Times New Roman" w:hAnsi="Times New Roman"/>
                <w:iCs/>
                <w:sz w:val="24"/>
                <w:szCs w:val="24"/>
              </w:rPr>
            </w:pPr>
          </w:p>
          <w:p w14:paraId="177FCF68" w14:textId="77777777" w:rsidR="00C417E7" w:rsidRPr="00C417E7" w:rsidRDefault="00C417E7" w:rsidP="00C417E7">
            <w:pPr>
              <w:spacing w:line="276" w:lineRule="auto"/>
              <w:rPr>
                <w:rFonts w:ascii="Times New Roman" w:hAnsi="Times New Roman"/>
                <w:iCs/>
                <w:sz w:val="24"/>
                <w:szCs w:val="24"/>
              </w:rPr>
            </w:pPr>
            <w:r w:rsidRPr="00C417E7">
              <w:rPr>
                <w:rFonts w:ascii="Times New Roman" w:hAnsi="Times New Roman"/>
                <w:iCs/>
                <w:sz w:val="24"/>
                <w:szCs w:val="24"/>
              </w:rPr>
              <w:t xml:space="preserve">Mackh, B.M. (2018) </w:t>
            </w:r>
            <w:r w:rsidRPr="00C417E7">
              <w:rPr>
                <w:rFonts w:ascii="Times New Roman" w:hAnsi="Times New Roman"/>
                <w:i/>
                <w:sz w:val="24"/>
                <w:szCs w:val="24"/>
              </w:rPr>
              <w:t>Higher Education by Design: Best Practices for Curricular Planning and Instruction</w:t>
            </w:r>
            <w:r w:rsidRPr="00C417E7">
              <w:rPr>
                <w:rFonts w:ascii="Times New Roman" w:hAnsi="Times New Roman"/>
                <w:iCs/>
                <w:sz w:val="24"/>
                <w:szCs w:val="24"/>
              </w:rPr>
              <w:t>. London: Taylor &amp; Francis</w:t>
            </w:r>
          </w:p>
          <w:p w14:paraId="1D4480D4" w14:textId="77777777" w:rsidR="00C417E7" w:rsidRPr="00C417E7" w:rsidRDefault="00C417E7" w:rsidP="00C417E7">
            <w:pPr>
              <w:spacing w:line="276" w:lineRule="auto"/>
              <w:rPr>
                <w:rFonts w:ascii="Times New Roman" w:hAnsi="Times New Roman"/>
                <w:iCs/>
                <w:sz w:val="24"/>
                <w:szCs w:val="24"/>
              </w:rPr>
            </w:pPr>
          </w:p>
          <w:p w14:paraId="680F19C2" w14:textId="77777777" w:rsidR="00C417E7" w:rsidRPr="00C417E7" w:rsidRDefault="00C417E7" w:rsidP="00C417E7">
            <w:pPr>
              <w:spacing w:line="276" w:lineRule="auto"/>
              <w:rPr>
                <w:rFonts w:ascii="Times New Roman" w:hAnsi="Times New Roman"/>
                <w:iCs/>
                <w:sz w:val="24"/>
                <w:szCs w:val="24"/>
              </w:rPr>
            </w:pPr>
            <w:r w:rsidRPr="00C417E7">
              <w:rPr>
                <w:rFonts w:ascii="Times New Roman" w:hAnsi="Times New Roman"/>
                <w:iCs/>
                <w:sz w:val="24"/>
                <w:szCs w:val="24"/>
              </w:rPr>
              <w:t xml:space="preserve">Marshall, S. (2009) ‘Supervising Projects and Dissertations’. In </w:t>
            </w:r>
            <w:r w:rsidRPr="00C417E7">
              <w:rPr>
                <w:rFonts w:ascii="Times New Roman" w:hAnsi="Times New Roman"/>
                <w:sz w:val="24"/>
                <w:szCs w:val="24"/>
              </w:rPr>
              <w:t xml:space="preserve">‘Planning Teaching and Learning: Curriculum Design and Development’. In Fry, H., </w:t>
            </w:r>
            <w:proofErr w:type="spellStart"/>
            <w:r w:rsidRPr="00C417E7">
              <w:rPr>
                <w:rFonts w:ascii="Times New Roman" w:hAnsi="Times New Roman"/>
                <w:sz w:val="24"/>
                <w:szCs w:val="24"/>
              </w:rPr>
              <w:t>Ketteridge</w:t>
            </w:r>
            <w:proofErr w:type="spellEnd"/>
            <w:r w:rsidRPr="00C417E7">
              <w:rPr>
                <w:rFonts w:ascii="Times New Roman" w:hAnsi="Times New Roman"/>
                <w:sz w:val="24"/>
                <w:szCs w:val="24"/>
              </w:rPr>
              <w:t xml:space="preserve">, S., and Marshall, S. (eds) </w:t>
            </w:r>
            <w:r w:rsidRPr="00C417E7">
              <w:rPr>
                <w:rFonts w:ascii="Times New Roman" w:hAnsi="Times New Roman"/>
                <w:i/>
                <w:iCs/>
                <w:sz w:val="24"/>
                <w:szCs w:val="24"/>
              </w:rPr>
              <w:t>A Handbook for Teaching and Learning in Higher Education: Enhancing Academic Practice</w:t>
            </w:r>
            <w:r w:rsidRPr="00C417E7">
              <w:rPr>
                <w:rFonts w:ascii="Times New Roman" w:hAnsi="Times New Roman"/>
                <w:sz w:val="24"/>
                <w:szCs w:val="24"/>
              </w:rPr>
              <w:t xml:space="preserve">, 3rd </w:t>
            </w:r>
            <w:proofErr w:type="spellStart"/>
            <w:r w:rsidRPr="00C417E7">
              <w:rPr>
                <w:rFonts w:ascii="Times New Roman" w:hAnsi="Times New Roman"/>
                <w:sz w:val="24"/>
                <w:szCs w:val="24"/>
              </w:rPr>
              <w:t>edn</w:t>
            </w:r>
            <w:proofErr w:type="spellEnd"/>
            <w:r w:rsidRPr="00C417E7">
              <w:rPr>
                <w:rFonts w:ascii="Times New Roman" w:hAnsi="Times New Roman"/>
                <w:sz w:val="24"/>
                <w:szCs w:val="24"/>
              </w:rPr>
              <w:t>. 150-165. London: Routledge.</w:t>
            </w:r>
          </w:p>
          <w:p w14:paraId="265C1207" w14:textId="77777777" w:rsidR="00C417E7" w:rsidRPr="00C417E7" w:rsidRDefault="00C417E7" w:rsidP="00C417E7">
            <w:pPr>
              <w:spacing w:line="276" w:lineRule="auto"/>
              <w:rPr>
                <w:rFonts w:ascii="Times New Roman" w:hAnsi="Times New Roman"/>
                <w:iCs/>
                <w:sz w:val="24"/>
                <w:szCs w:val="24"/>
              </w:rPr>
            </w:pPr>
          </w:p>
          <w:p w14:paraId="352C5542"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National Research Council (2000). </w:t>
            </w:r>
            <w:r w:rsidRPr="00C417E7">
              <w:rPr>
                <w:rFonts w:ascii="Times New Roman" w:hAnsi="Times New Roman"/>
                <w:i/>
                <w:iCs/>
                <w:sz w:val="24"/>
                <w:szCs w:val="24"/>
              </w:rPr>
              <w:t>How People Learn: Brain, Mind, Experience, and School: Expanded Edition</w:t>
            </w:r>
            <w:r w:rsidRPr="00C417E7">
              <w:rPr>
                <w:rFonts w:ascii="Times New Roman" w:hAnsi="Times New Roman"/>
                <w:sz w:val="24"/>
                <w:szCs w:val="24"/>
              </w:rPr>
              <w:t>. Washington, DC: National Academies Press.</w:t>
            </w:r>
          </w:p>
          <w:p w14:paraId="00CFA018" w14:textId="77777777" w:rsidR="00C417E7" w:rsidRPr="00C417E7" w:rsidRDefault="00C417E7" w:rsidP="00C417E7">
            <w:pPr>
              <w:spacing w:line="276" w:lineRule="auto"/>
              <w:rPr>
                <w:rFonts w:ascii="Times New Roman" w:hAnsi="Times New Roman"/>
                <w:sz w:val="24"/>
                <w:szCs w:val="24"/>
              </w:rPr>
            </w:pPr>
          </w:p>
          <w:p w14:paraId="383D6766"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Otero, J. and Werner da Rosa, C.T. (2019) ‘Student-Centred Inquiry and the Awareness of One’s Own Lack of Knowledge: Building Unknowns about Objects’. In Pedrosa-de-Jesus, H. and Watts, M. (eds) </w:t>
            </w:r>
            <w:r w:rsidRPr="00C417E7">
              <w:rPr>
                <w:rFonts w:ascii="Times New Roman" w:hAnsi="Times New Roman"/>
                <w:i/>
                <w:iCs/>
                <w:sz w:val="24"/>
                <w:szCs w:val="24"/>
              </w:rPr>
              <w:t>Academic Growth in Higher Education</w:t>
            </w:r>
            <w:r w:rsidRPr="00C417E7">
              <w:rPr>
                <w:rFonts w:ascii="Times New Roman" w:hAnsi="Times New Roman"/>
                <w:sz w:val="24"/>
                <w:szCs w:val="24"/>
              </w:rPr>
              <w:t>. 117-129. Boston, MA: Brill.</w:t>
            </w:r>
          </w:p>
          <w:p w14:paraId="26B4941E" w14:textId="77777777" w:rsidR="00C417E7" w:rsidRPr="00C417E7" w:rsidRDefault="00C417E7" w:rsidP="00C417E7">
            <w:pPr>
              <w:spacing w:line="276" w:lineRule="auto"/>
              <w:rPr>
                <w:rFonts w:ascii="Times New Roman" w:hAnsi="Times New Roman"/>
                <w:sz w:val="24"/>
                <w:szCs w:val="24"/>
              </w:rPr>
            </w:pPr>
          </w:p>
          <w:p w14:paraId="78A2FC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Pedrosa-de-Jesus, H., Moreira, A.C., and Watts, M. (2019) ‘Approaches to Student Inquiry-Led Learning’. In Pedrosa-de-Jesus, H. and Watts, M. (eds) </w:t>
            </w:r>
            <w:r w:rsidRPr="00C417E7">
              <w:rPr>
                <w:rFonts w:ascii="Times New Roman" w:hAnsi="Times New Roman"/>
                <w:i/>
                <w:iCs/>
                <w:sz w:val="24"/>
                <w:szCs w:val="24"/>
              </w:rPr>
              <w:t>Academic Growth in Higher Education</w:t>
            </w:r>
            <w:r w:rsidRPr="00C417E7">
              <w:rPr>
                <w:rFonts w:ascii="Times New Roman" w:hAnsi="Times New Roman"/>
                <w:sz w:val="24"/>
                <w:szCs w:val="24"/>
              </w:rPr>
              <w:t>. 160-170. Boston, MA: Brill.</w:t>
            </w:r>
          </w:p>
          <w:p w14:paraId="1FC127D1" w14:textId="77777777" w:rsidR="00C417E7" w:rsidRPr="00C417E7" w:rsidRDefault="00C417E7" w:rsidP="00C417E7">
            <w:pPr>
              <w:spacing w:line="276" w:lineRule="auto"/>
              <w:rPr>
                <w:rFonts w:ascii="Times New Roman" w:hAnsi="Times New Roman"/>
                <w:sz w:val="24"/>
                <w:szCs w:val="24"/>
              </w:rPr>
            </w:pPr>
          </w:p>
          <w:p w14:paraId="50213340"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Perkins, D. N., Jay, E., &amp; Tishman, S. (1993). ‘Beyond Abilities: A Dispositional Theory of Thinking’. </w:t>
            </w:r>
            <w:r w:rsidRPr="00C417E7">
              <w:rPr>
                <w:rFonts w:ascii="Times New Roman" w:hAnsi="Times New Roman"/>
                <w:i/>
                <w:iCs/>
                <w:sz w:val="24"/>
                <w:szCs w:val="24"/>
              </w:rPr>
              <w:t>Merrill-Palmer Quarterly</w:t>
            </w:r>
            <w:r w:rsidRPr="00C417E7">
              <w:rPr>
                <w:rFonts w:ascii="Times New Roman" w:hAnsi="Times New Roman"/>
                <w:sz w:val="24"/>
                <w:szCs w:val="24"/>
              </w:rPr>
              <w:t>, 39(1), 1–21. &lt;http://www.jstor.org/stable/23087298&gt;</w:t>
            </w:r>
          </w:p>
          <w:p w14:paraId="24B7EC2D" w14:textId="77777777" w:rsidR="00C417E7" w:rsidRPr="00C417E7" w:rsidRDefault="00C417E7" w:rsidP="00C417E7">
            <w:pPr>
              <w:spacing w:line="276" w:lineRule="auto"/>
              <w:rPr>
                <w:rFonts w:ascii="Times New Roman" w:hAnsi="Times New Roman"/>
                <w:sz w:val="24"/>
                <w:szCs w:val="24"/>
              </w:rPr>
            </w:pPr>
          </w:p>
          <w:p w14:paraId="3EEC50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QAA (2015) </w:t>
            </w:r>
            <w:r w:rsidRPr="00C417E7">
              <w:rPr>
                <w:rFonts w:ascii="Times New Roman" w:hAnsi="Times New Roman"/>
                <w:i/>
                <w:iCs/>
                <w:sz w:val="24"/>
                <w:szCs w:val="24"/>
              </w:rPr>
              <w:t>UK Quality Code for Higher Education: Part A: Setting and Maintaining Academic Standards: Subject Benchmark Statement: English</w:t>
            </w:r>
            <w:r w:rsidRPr="00C417E7">
              <w:rPr>
                <w:rFonts w:ascii="Times New Roman" w:hAnsi="Times New Roman"/>
                <w:sz w:val="24"/>
                <w:szCs w:val="24"/>
              </w:rPr>
              <w:t>. Gloucester: The Quality Assurance Agency for Higher Education</w:t>
            </w:r>
          </w:p>
          <w:p w14:paraId="0ADC8D52" w14:textId="77777777" w:rsidR="00C417E7" w:rsidRPr="00C417E7" w:rsidRDefault="00C417E7" w:rsidP="00C417E7">
            <w:pPr>
              <w:spacing w:line="276" w:lineRule="auto"/>
              <w:rPr>
                <w:rFonts w:ascii="Times New Roman" w:hAnsi="Times New Roman"/>
                <w:sz w:val="24"/>
                <w:szCs w:val="24"/>
              </w:rPr>
            </w:pPr>
          </w:p>
          <w:p w14:paraId="4A263BCF"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Race, P. (2020) </w:t>
            </w:r>
            <w:r w:rsidRPr="00C417E7">
              <w:rPr>
                <w:rFonts w:ascii="Times New Roman" w:hAnsi="Times New Roman"/>
                <w:i/>
                <w:iCs/>
                <w:sz w:val="24"/>
                <w:szCs w:val="24"/>
              </w:rPr>
              <w:t>The Lecturer’s Toolkit: A Practical Guide to Assessment, Learning and Teaching</w:t>
            </w:r>
            <w:r w:rsidRPr="00C417E7">
              <w:rPr>
                <w:rFonts w:ascii="Times New Roman" w:hAnsi="Times New Roman"/>
                <w:sz w:val="24"/>
                <w:szCs w:val="24"/>
              </w:rPr>
              <w:t xml:space="preserve">, 5th </w:t>
            </w:r>
            <w:proofErr w:type="spellStart"/>
            <w:r w:rsidRPr="00C417E7">
              <w:rPr>
                <w:rFonts w:ascii="Times New Roman" w:hAnsi="Times New Roman"/>
                <w:sz w:val="24"/>
                <w:szCs w:val="24"/>
              </w:rPr>
              <w:t>edn</w:t>
            </w:r>
            <w:proofErr w:type="spellEnd"/>
            <w:r w:rsidRPr="00C417E7">
              <w:rPr>
                <w:rFonts w:ascii="Times New Roman" w:hAnsi="Times New Roman"/>
                <w:sz w:val="24"/>
                <w:szCs w:val="24"/>
              </w:rPr>
              <w:t>. Abingdon: Routledge.</w:t>
            </w:r>
          </w:p>
          <w:p w14:paraId="37D156CE" w14:textId="77777777" w:rsidR="00C417E7" w:rsidRPr="00C417E7" w:rsidRDefault="00C417E7" w:rsidP="00C417E7">
            <w:pPr>
              <w:spacing w:line="276" w:lineRule="auto"/>
              <w:rPr>
                <w:rFonts w:ascii="Times New Roman" w:hAnsi="Times New Roman"/>
                <w:sz w:val="24"/>
                <w:szCs w:val="24"/>
              </w:rPr>
            </w:pPr>
          </w:p>
          <w:p w14:paraId="74FBF82C"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Stefani, L. (2009) ‘Planning Teaching and Learning: Curriculum Design and Development’. In Fry, H., </w:t>
            </w:r>
            <w:proofErr w:type="spellStart"/>
            <w:r w:rsidRPr="00C417E7">
              <w:rPr>
                <w:rFonts w:ascii="Times New Roman" w:hAnsi="Times New Roman"/>
                <w:sz w:val="24"/>
                <w:szCs w:val="24"/>
              </w:rPr>
              <w:t>Ketteridge</w:t>
            </w:r>
            <w:proofErr w:type="spellEnd"/>
            <w:r w:rsidRPr="00C417E7">
              <w:rPr>
                <w:rFonts w:ascii="Times New Roman" w:hAnsi="Times New Roman"/>
                <w:sz w:val="24"/>
                <w:szCs w:val="24"/>
              </w:rPr>
              <w:t xml:space="preserve">, S., and Marshall, S. (eds) </w:t>
            </w:r>
            <w:r w:rsidRPr="00C417E7">
              <w:rPr>
                <w:rFonts w:ascii="Times New Roman" w:hAnsi="Times New Roman"/>
                <w:i/>
                <w:iCs/>
                <w:sz w:val="24"/>
                <w:szCs w:val="24"/>
              </w:rPr>
              <w:t>A Handbook for Teaching and Learning in Higher Education: Enhancing Academic Practice</w:t>
            </w:r>
            <w:r w:rsidRPr="00C417E7">
              <w:rPr>
                <w:rFonts w:ascii="Times New Roman" w:hAnsi="Times New Roman"/>
                <w:sz w:val="24"/>
                <w:szCs w:val="24"/>
              </w:rPr>
              <w:t xml:space="preserve">, 3rd </w:t>
            </w:r>
            <w:proofErr w:type="spellStart"/>
            <w:r w:rsidRPr="00C417E7">
              <w:rPr>
                <w:rFonts w:ascii="Times New Roman" w:hAnsi="Times New Roman"/>
                <w:sz w:val="24"/>
                <w:szCs w:val="24"/>
              </w:rPr>
              <w:t>edn</w:t>
            </w:r>
            <w:proofErr w:type="spellEnd"/>
            <w:r w:rsidRPr="00C417E7">
              <w:rPr>
                <w:rFonts w:ascii="Times New Roman" w:hAnsi="Times New Roman"/>
                <w:sz w:val="24"/>
                <w:szCs w:val="24"/>
              </w:rPr>
              <w:t xml:space="preserve">., 40-57. London: Routledge.  </w:t>
            </w:r>
          </w:p>
          <w:p w14:paraId="016C99F0" w14:textId="77777777" w:rsidR="00C417E7" w:rsidRPr="00C417E7" w:rsidRDefault="00C417E7" w:rsidP="00C417E7">
            <w:pPr>
              <w:spacing w:line="276" w:lineRule="auto"/>
              <w:rPr>
                <w:rFonts w:ascii="Times New Roman" w:hAnsi="Times New Roman"/>
                <w:sz w:val="24"/>
                <w:szCs w:val="24"/>
              </w:rPr>
            </w:pPr>
          </w:p>
          <w:p w14:paraId="3E5A39A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Tishman, S., Jay, E., &amp; Perkins, D. N. (1993). ‘Teaching Thinking Dispositions: From Transmission to Enculturation’. </w:t>
            </w:r>
            <w:r w:rsidRPr="00C417E7">
              <w:rPr>
                <w:rFonts w:ascii="Times New Roman" w:hAnsi="Times New Roman"/>
                <w:i/>
                <w:iCs/>
                <w:sz w:val="24"/>
                <w:szCs w:val="24"/>
              </w:rPr>
              <w:t>Theory Into Practice</w:t>
            </w:r>
            <w:r w:rsidRPr="00C417E7">
              <w:rPr>
                <w:rFonts w:ascii="Times New Roman" w:hAnsi="Times New Roman"/>
                <w:sz w:val="24"/>
                <w:szCs w:val="24"/>
              </w:rPr>
              <w:t>, 32(3), 147–153. &lt;http://www.jstor.org/stable/1476695&gt;</w:t>
            </w:r>
          </w:p>
          <w:p w14:paraId="266338C7" w14:textId="77777777" w:rsidR="00C417E7" w:rsidRDefault="00C417E7" w:rsidP="00C417E7">
            <w:pPr>
              <w:spacing w:line="276" w:lineRule="auto"/>
              <w:rPr>
                <w:ins w:id="457" w:author="Peter Mitchell" w:date="2024-11-06T23:17:00Z" w16du:dateUtc="2024-11-06T23:17:00Z"/>
                <w:rFonts w:ascii="Times New Roman" w:hAnsi="Times New Roman"/>
                <w:sz w:val="24"/>
                <w:szCs w:val="24"/>
              </w:rPr>
            </w:pPr>
          </w:p>
          <w:p w14:paraId="2CAEFC04" w14:textId="41E6D047" w:rsidR="008D30D3" w:rsidRDefault="008D30D3" w:rsidP="00C417E7">
            <w:pPr>
              <w:spacing w:line="276" w:lineRule="auto"/>
              <w:rPr>
                <w:ins w:id="458" w:author="Peter Mitchell" w:date="2024-11-06T23:17:00Z" w16du:dateUtc="2024-11-06T23:17:00Z"/>
                <w:rFonts w:ascii="Times New Roman" w:hAnsi="Times New Roman"/>
                <w:sz w:val="24"/>
                <w:szCs w:val="24"/>
              </w:rPr>
            </w:pPr>
            <w:ins w:id="459" w:author="Peter Mitchell" w:date="2024-11-06T23:17:00Z" w16du:dateUtc="2024-11-06T23:17:00Z">
              <w:r>
                <w:rPr>
                  <w:rFonts w:ascii="Times New Roman" w:hAnsi="Times New Roman"/>
                  <w:sz w:val="24"/>
                  <w:szCs w:val="24"/>
                </w:rPr>
                <w:t>UWTSD</w:t>
              </w:r>
            </w:ins>
            <w:ins w:id="460" w:author="Peter Mitchell" w:date="2024-11-06T23:18:00Z" w16du:dateUtc="2024-11-06T23:18:00Z">
              <w:r>
                <w:rPr>
                  <w:rFonts w:ascii="Times New Roman" w:hAnsi="Times New Roman"/>
                  <w:sz w:val="24"/>
                  <w:szCs w:val="24"/>
                </w:rPr>
                <w:t xml:space="preserve"> (2024). Academic Quality Handbook.</w:t>
              </w:r>
            </w:ins>
          </w:p>
          <w:p w14:paraId="46030488" w14:textId="77777777" w:rsidR="008D30D3" w:rsidRPr="00C417E7" w:rsidRDefault="008D30D3" w:rsidP="00C417E7">
            <w:pPr>
              <w:spacing w:line="276" w:lineRule="auto"/>
              <w:rPr>
                <w:rFonts w:ascii="Times New Roman" w:hAnsi="Times New Roman"/>
                <w:sz w:val="24"/>
                <w:szCs w:val="24"/>
              </w:rPr>
            </w:pPr>
          </w:p>
          <w:p w14:paraId="4785FF90"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UWTSD (2018). Programme Document: BA (Hons) English, BA (Hons) Joint Honours English, BA (Hons) Minor in English.</w:t>
            </w:r>
          </w:p>
          <w:p w14:paraId="7AAA05E9" w14:textId="77777777" w:rsidR="00C417E7" w:rsidRPr="00C417E7" w:rsidRDefault="00C417E7" w:rsidP="00C417E7">
            <w:pPr>
              <w:spacing w:line="276" w:lineRule="auto"/>
              <w:rPr>
                <w:rFonts w:ascii="Times New Roman" w:hAnsi="Times New Roman"/>
                <w:sz w:val="24"/>
                <w:szCs w:val="24"/>
              </w:rPr>
            </w:pPr>
          </w:p>
          <w:p w14:paraId="3A884748" w14:textId="77777777" w:rsidR="004C1A66" w:rsidRPr="00C417E7" w:rsidRDefault="00C417E7" w:rsidP="00C417E7">
            <w:pPr>
              <w:jc w:val="both"/>
              <w:rPr>
                <w:rFonts w:ascii="Times New Roman" w:hAnsi="Times New Roman"/>
                <w:sz w:val="24"/>
                <w:szCs w:val="24"/>
              </w:rPr>
            </w:pPr>
            <w:r w:rsidRPr="00C417E7">
              <w:rPr>
                <w:rFonts w:ascii="Times New Roman" w:hAnsi="Times New Roman"/>
                <w:sz w:val="24"/>
                <w:szCs w:val="24"/>
              </w:rPr>
              <w:t xml:space="preserve">Vygotsky, L.S. (1962). </w:t>
            </w:r>
            <w:r w:rsidRPr="00C417E7">
              <w:rPr>
                <w:rFonts w:ascii="Times New Roman" w:hAnsi="Times New Roman"/>
                <w:i/>
                <w:iCs/>
                <w:sz w:val="24"/>
                <w:szCs w:val="24"/>
              </w:rPr>
              <w:t>Thought and Language</w:t>
            </w:r>
            <w:r w:rsidRPr="00C417E7">
              <w:rPr>
                <w:rFonts w:ascii="Times New Roman" w:hAnsi="Times New Roman"/>
                <w:sz w:val="24"/>
                <w:szCs w:val="24"/>
              </w:rPr>
              <w:t>. Cambridge, Mass.: MIT Press.</w:t>
            </w:r>
          </w:p>
          <w:p w14:paraId="3735CA25" w14:textId="67B1AA3D" w:rsidR="00C417E7" w:rsidRPr="00BD009A" w:rsidRDefault="00C417E7" w:rsidP="00C417E7">
            <w:pPr>
              <w:jc w:val="both"/>
              <w:rPr>
                <w:color w:val="000000"/>
                <w:sz w:val="27"/>
                <w:szCs w:val="27"/>
              </w:rPr>
            </w:pP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4"/>
        <w:gridCol w:w="5872"/>
      </w:tblGrid>
      <w:tr w:rsidR="00CA12DC" w:rsidRPr="00C22A3A" w14:paraId="06BF99F8" w14:textId="77777777" w:rsidTr="382CC43D">
        <w:tc>
          <w:tcPr>
            <w:tcW w:w="10598" w:type="dxa"/>
            <w:gridSpan w:val="2"/>
          </w:tcPr>
          <w:p w14:paraId="2E8ED74F" w14:textId="77777777" w:rsidR="00CA12DC" w:rsidRPr="00C22A3A" w:rsidRDefault="00CA12DC" w:rsidP="382CC43D">
            <w:pPr>
              <w:jc w:val="both"/>
              <w:rPr>
                <w:rFonts w:cs="Arial"/>
                <w:b/>
                <w:bCs/>
                <w:sz w:val="24"/>
                <w:szCs w:val="24"/>
              </w:rPr>
            </w:pPr>
            <w:r w:rsidRPr="382CC43D">
              <w:rPr>
                <w:rFonts w:cs="Arial"/>
                <w:b/>
                <w:bCs/>
                <w:sz w:val="24"/>
                <w:szCs w:val="24"/>
              </w:rPr>
              <w:t>First Referee:</w:t>
            </w:r>
          </w:p>
          <w:p w14:paraId="38E6BBCE" w14:textId="77777777" w:rsidR="00CA12DC" w:rsidRPr="00C22A3A" w:rsidRDefault="00CA12DC" w:rsidP="000F1367">
            <w:pPr>
              <w:jc w:val="both"/>
              <w:rPr>
                <w:rFonts w:cs="Arial"/>
                <w:sz w:val="24"/>
                <w:szCs w:val="24"/>
              </w:rPr>
            </w:pPr>
          </w:p>
        </w:tc>
      </w:tr>
      <w:tr w:rsidR="00CA12DC" w:rsidRPr="00C22A3A" w14:paraId="26F45506" w14:textId="77777777" w:rsidTr="382CC43D">
        <w:tc>
          <w:tcPr>
            <w:tcW w:w="4621" w:type="dxa"/>
          </w:tcPr>
          <w:p w14:paraId="7F82612F"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47D73AB7" w14:textId="4E31F242" w:rsidR="00CA12DC" w:rsidRPr="00C22A3A" w:rsidRDefault="008F1A66" w:rsidP="000F1367">
            <w:pPr>
              <w:jc w:val="both"/>
              <w:rPr>
                <w:rFonts w:cs="Arial"/>
                <w:sz w:val="24"/>
                <w:szCs w:val="24"/>
              </w:rPr>
            </w:pPr>
            <w:r>
              <w:rPr>
                <w:rFonts w:cs="Arial"/>
                <w:sz w:val="24"/>
                <w:szCs w:val="24"/>
              </w:rPr>
              <w:t>Prof Thomas Jansen</w:t>
            </w:r>
          </w:p>
        </w:tc>
      </w:tr>
      <w:tr w:rsidR="00CA12DC" w:rsidRPr="00C22A3A" w14:paraId="106B3C49" w14:textId="77777777" w:rsidTr="382CC43D">
        <w:tc>
          <w:tcPr>
            <w:tcW w:w="4621" w:type="dxa"/>
          </w:tcPr>
          <w:p w14:paraId="066E9928"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5BF63C11" w14:textId="2F430A01" w:rsidR="00CA12DC" w:rsidRPr="00C22A3A" w:rsidRDefault="008F1A66" w:rsidP="000F1367">
            <w:pPr>
              <w:jc w:val="both"/>
              <w:rPr>
                <w:rFonts w:cs="Arial"/>
                <w:sz w:val="24"/>
                <w:szCs w:val="24"/>
              </w:rPr>
            </w:pPr>
            <w:r>
              <w:rPr>
                <w:rFonts w:cs="Arial"/>
                <w:sz w:val="24"/>
                <w:szCs w:val="24"/>
              </w:rPr>
              <w:t>Senior Lecturer / Associate Professor</w:t>
            </w:r>
          </w:p>
        </w:tc>
      </w:tr>
      <w:tr w:rsidR="001A33D4" w:rsidRPr="00C22A3A" w14:paraId="095DAFAB" w14:textId="77777777" w:rsidTr="382CC43D">
        <w:tc>
          <w:tcPr>
            <w:tcW w:w="4621" w:type="dxa"/>
          </w:tcPr>
          <w:p w14:paraId="78042F3A" w14:textId="540D5E94" w:rsidR="001A33D4" w:rsidRPr="00C22A3A" w:rsidRDefault="001A33D4" w:rsidP="000F1367">
            <w:pPr>
              <w:jc w:val="both"/>
              <w:rPr>
                <w:rFonts w:cs="Arial"/>
                <w:sz w:val="24"/>
                <w:szCs w:val="24"/>
              </w:rPr>
            </w:pPr>
            <w:r>
              <w:rPr>
                <w:rFonts w:cs="Arial"/>
                <w:sz w:val="24"/>
                <w:szCs w:val="24"/>
              </w:rPr>
              <w:t>Fellowship Status</w:t>
            </w:r>
          </w:p>
        </w:tc>
        <w:tc>
          <w:tcPr>
            <w:tcW w:w="5977" w:type="dxa"/>
          </w:tcPr>
          <w:p w14:paraId="5394AA7F" w14:textId="621209B2" w:rsidR="001A33D4" w:rsidRPr="00C22A3A" w:rsidRDefault="008F1A66" w:rsidP="000F1367">
            <w:pPr>
              <w:jc w:val="both"/>
              <w:rPr>
                <w:rFonts w:cs="Arial"/>
                <w:sz w:val="24"/>
                <w:szCs w:val="24"/>
              </w:rPr>
            </w:pPr>
            <w:r>
              <w:rPr>
                <w:rFonts w:cs="Arial"/>
                <w:sz w:val="24"/>
                <w:szCs w:val="24"/>
              </w:rPr>
              <w:t>Senior</w:t>
            </w:r>
          </w:p>
        </w:tc>
      </w:tr>
      <w:tr w:rsidR="00CA12DC" w:rsidRPr="00C22A3A" w14:paraId="147B419C" w14:textId="77777777" w:rsidTr="382CC43D">
        <w:tc>
          <w:tcPr>
            <w:tcW w:w="4621" w:type="dxa"/>
          </w:tcPr>
          <w:p w14:paraId="7CF46367" w14:textId="76C48931"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46967109" w14:textId="29194D65" w:rsidR="00CA12DC" w:rsidRPr="00C22A3A" w:rsidRDefault="008F1A66" w:rsidP="000F1367">
            <w:pPr>
              <w:jc w:val="both"/>
              <w:rPr>
                <w:rFonts w:cs="Arial"/>
                <w:sz w:val="24"/>
                <w:szCs w:val="24"/>
              </w:rPr>
            </w:pPr>
            <w:r>
              <w:rPr>
                <w:rFonts w:cs="Arial"/>
                <w:sz w:val="24"/>
                <w:szCs w:val="24"/>
              </w:rPr>
              <w:t>Education and Humanities</w:t>
            </w:r>
          </w:p>
        </w:tc>
      </w:tr>
      <w:tr w:rsidR="00CA12DC" w:rsidRPr="00C22A3A" w14:paraId="6FB5A033" w14:textId="77777777" w:rsidTr="382CC43D">
        <w:tc>
          <w:tcPr>
            <w:tcW w:w="4621" w:type="dxa"/>
          </w:tcPr>
          <w:p w14:paraId="5790C142"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6752D4AB" w14:textId="3201F1A2" w:rsidR="00CA12DC" w:rsidRPr="00C22A3A" w:rsidRDefault="008F1A66" w:rsidP="000F1367">
            <w:pPr>
              <w:jc w:val="both"/>
              <w:rPr>
                <w:rFonts w:cs="Arial"/>
                <w:sz w:val="24"/>
                <w:szCs w:val="24"/>
              </w:rPr>
            </w:pPr>
            <w:r>
              <w:rPr>
                <w:rFonts w:cs="Arial"/>
                <w:sz w:val="24"/>
                <w:szCs w:val="24"/>
              </w:rPr>
              <w:t>t.jansen@uwtsd.ac.uk</w:t>
            </w:r>
          </w:p>
        </w:tc>
      </w:tr>
      <w:tr w:rsidR="00CA12DC" w:rsidRPr="00C22A3A" w14:paraId="425E133A" w14:textId="77777777" w:rsidTr="382CC43D">
        <w:tc>
          <w:tcPr>
            <w:tcW w:w="10598" w:type="dxa"/>
            <w:gridSpan w:val="2"/>
          </w:tcPr>
          <w:p w14:paraId="25CFBCF0"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D901922" w14:textId="77777777" w:rsidR="00CA12DC" w:rsidRPr="00C22A3A" w:rsidRDefault="00CA12DC" w:rsidP="000F1367">
            <w:pPr>
              <w:jc w:val="both"/>
              <w:rPr>
                <w:rFonts w:cs="Arial"/>
                <w:sz w:val="24"/>
                <w:szCs w:val="24"/>
              </w:rPr>
            </w:pPr>
          </w:p>
          <w:p w14:paraId="0C20EDF1" w14:textId="6DCFC113" w:rsidR="0092057B" w:rsidRPr="00C22A3A" w:rsidRDefault="008F1A66" w:rsidP="000F1367">
            <w:pPr>
              <w:jc w:val="both"/>
              <w:rPr>
                <w:rFonts w:cs="Arial"/>
                <w:sz w:val="24"/>
                <w:szCs w:val="24"/>
              </w:rPr>
            </w:pPr>
            <w:r>
              <w:rPr>
                <w:rFonts w:cs="Arial"/>
                <w:sz w:val="24"/>
                <w:szCs w:val="24"/>
              </w:rPr>
              <w:t>Formerly academic head</w:t>
            </w:r>
            <w:r w:rsidR="007C65F4">
              <w:rPr>
                <w:rFonts w:cs="Arial"/>
                <w:sz w:val="24"/>
                <w:szCs w:val="24"/>
              </w:rPr>
              <w:t xml:space="preserve"> (with line management responsibility)</w:t>
            </w:r>
            <w:r>
              <w:rPr>
                <w:rFonts w:cs="Arial"/>
                <w:sz w:val="24"/>
                <w:szCs w:val="24"/>
              </w:rPr>
              <w:t xml:space="preserve"> and colleague</w:t>
            </w:r>
          </w:p>
          <w:p w14:paraId="6655000E" w14:textId="77777777" w:rsidR="0092057B" w:rsidRPr="00C22A3A" w:rsidRDefault="0092057B" w:rsidP="000F1367">
            <w:pPr>
              <w:jc w:val="both"/>
              <w:rPr>
                <w:rFonts w:cs="Arial"/>
                <w:sz w:val="24"/>
                <w:szCs w:val="24"/>
              </w:rPr>
            </w:pPr>
          </w:p>
          <w:p w14:paraId="65EFFA31" w14:textId="77777777" w:rsidR="0092057B" w:rsidRPr="00C22A3A" w:rsidRDefault="0092057B" w:rsidP="000F1367">
            <w:pPr>
              <w:jc w:val="both"/>
              <w:rPr>
                <w:rFonts w:cs="Arial"/>
                <w:sz w:val="24"/>
                <w:szCs w:val="24"/>
              </w:rPr>
            </w:pP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0092057B">
        <w:tc>
          <w:tcPr>
            <w:tcW w:w="10598" w:type="dxa"/>
            <w:gridSpan w:val="2"/>
          </w:tcPr>
          <w:p w14:paraId="5EE785E5" w14:textId="77777777" w:rsidR="00CA12DC" w:rsidRPr="00C22A3A" w:rsidRDefault="00CA12DC" w:rsidP="000F1367">
            <w:pPr>
              <w:jc w:val="both"/>
              <w:rPr>
                <w:rFonts w:cs="Arial"/>
                <w:b/>
                <w:sz w:val="24"/>
                <w:szCs w:val="24"/>
              </w:rPr>
            </w:pPr>
            <w:r w:rsidRPr="00C22A3A">
              <w:rPr>
                <w:rFonts w:cs="Arial"/>
                <w:b/>
                <w:sz w:val="24"/>
                <w:szCs w:val="24"/>
              </w:rPr>
              <w:t>Second Referee:</w:t>
            </w:r>
          </w:p>
          <w:p w14:paraId="730897FA" w14:textId="77777777" w:rsidR="00CA12DC" w:rsidRPr="00C22A3A" w:rsidRDefault="00CA12DC" w:rsidP="000F1367">
            <w:pPr>
              <w:jc w:val="both"/>
              <w:rPr>
                <w:rFonts w:cs="Arial"/>
                <w:sz w:val="24"/>
                <w:szCs w:val="24"/>
              </w:rPr>
            </w:pPr>
          </w:p>
        </w:tc>
      </w:tr>
      <w:tr w:rsidR="00CA12DC" w:rsidRPr="00C22A3A" w14:paraId="4FC8FFC1" w14:textId="77777777" w:rsidTr="0092057B">
        <w:tc>
          <w:tcPr>
            <w:tcW w:w="4621" w:type="dxa"/>
          </w:tcPr>
          <w:p w14:paraId="49A02072"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1F09A343" w14:textId="20ED56FD" w:rsidR="00CA12DC" w:rsidRPr="00C22A3A" w:rsidRDefault="008F1A66" w:rsidP="000F1367">
            <w:pPr>
              <w:jc w:val="both"/>
              <w:rPr>
                <w:rFonts w:cs="Arial"/>
                <w:sz w:val="24"/>
                <w:szCs w:val="24"/>
              </w:rPr>
            </w:pPr>
            <w:r>
              <w:rPr>
                <w:rFonts w:cs="Arial"/>
                <w:sz w:val="24"/>
                <w:szCs w:val="24"/>
              </w:rPr>
              <w:t>Dr Paul Wright</w:t>
            </w:r>
          </w:p>
        </w:tc>
      </w:tr>
      <w:tr w:rsidR="00CA12DC" w:rsidRPr="00C22A3A" w14:paraId="5A26095C" w14:textId="77777777" w:rsidTr="0092057B">
        <w:tc>
          <w:tcPr>
            <w:tcW w:w="4621" w:type="dxa"/>
          </w:tcPr>
          <w:p w14:paraId="6D0874B7"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8727601" w14:textId="3A8D2177" w:rsidR="00CA12DC" w:rsidRPr="00C22A3A" w:rsidRDefault="008F1A66" w:rsidP="000F1367">
            <w:pPr>
              <w:jc w:val="both"/>
              <w:rPr>
                <w:rFonts w:cs="Arial"/>
                <w:sz w:val="24"/>
                <w:szCs w:val="24"/>
              </w:rPr>
            </w:pPr>
            <w:r>
              <w:rPr>
                <w:rFonts w:cs="Arial"/>
                <w:sz w:val="24"/>
                <w:szCs w:val="24"/>
              </w:rPr>
              <w:t>Senior Lecturer</w:t>
            </w:r>
          </w:p>
        </w:tc>
      </w:tr>
      <w:tr w:rsidR="001A33D4" w:rsidRPr="00C22A3A" w14:paraId="3B15CA94" w14:textId="77777777" w:rsidTr="0092057B">
        <w:tc>
          <w:tcPr>
            <w:tcW w:w="4621" w:type="dxa"/>
          </w:tcPr>
          <w:p w14:paraId="24E3A0B3" w14:textId="4D118F31" w:rsidR="001A33D4" w:rsidRPr="00C22A3A" w:rsidRDefault="001A33D4" w:rsidP="000F1367">
            <w:pPr>
              <w:jc w:val="both"/>
              <w:rPr>
                <w:rFonts w:cs="Arial"/>
                <w:sz w:val="24"/>
                <w:szCs w:val="24"/>
              </w:rPr>
            </w:pPr>
            <w:r>
              <w:rPr>
                <w:rFonts w:cs="Arial"/>
                <w:sz w:val="24"/>
                <w:szCs w:val="24"/>
              </w:rPr>
              <w:t>Fellowship Status</w:t>
            </w:r>
          </w:p>
        </w:tc>
        <w:tc>
          <w:tcPr>
            <w:tcW w:w="5977" w:type="dxa"/>
          </w:tcPr>
          <w:p w14:paraId="4B98AC46" w14:textId="4315791A" w:rsidR="001A33D4" w:rsidRPr="00C22A3A" w:rsidRDefault="008F1A66" w:rsidP="000F1367">
            <w:pPr>
              <w:jc w:val="both"/>
              <w:rPr>
                <w:rFonts w:cs="Arial"/>
                <w:sz w:val="24"/>
                <w:szCs w:val="24"/>
              </w:rPr>
            </w:pPr>
            <w:r>
              <w:rPr>
                <w:rFonts w:cs="Arial"/>
                <w:sz w:val="24"/>
                <w:szCs w:val="24"/>
              </w:rPr>
              <w:t>Senior</w:t>
            </w:r>
          </w:p>
        </w:tc>
      </w:tr>
      <w:tr w:rsidR="00CA12DC" w:rsidRPr="00C22A3A" w14:paraId="1D5A114E" w14:textId="77777777" w:rsidTr="0092057B">
        <w:tc>
          <w:tcPr>
            <w:tcW w:w="4621" w:type="dxa"/>
          </w:tcPr>
          <w:p w14:paraId="0041F826" w14:textId="520BB138"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7DD98897" w14:textId="5740558B" w:rsidR="00CA12DC" w:rsidRPr="00C22A3A" w:rsidRDefault="008F1A66" w:rsidP="000F1367">
            <w:pPr>
              <w:jc w:val="both"/>
              <w:rPr>
                <w:rFonts w:cs="Arial"/>
                <w:sz w:val="24"/>
                <w:szCs w:val="24"/>
              </w:rPr>
            </w:pPr>
            <w:r>
              <w:rPr>
                <w:rFonts w:cs="Arial"/>
                <w:sz w:val="24"/>
                <w:szCs w:val="24"/>
              </w:rPr>
              <w:t>Education and Humanities</w:t>
            </w:r>
          </w:p>
        </w:tc>
      </w:tr>
      <w:tr w:rsidR="00CA12DC" w:rsidRPr="00C22A3A" w14:paraId="79406C18" w14:textId="77777777" w:rsidTr="0092057B">
        <w:tc>
          <w:tcPr>
            <w:tcW w:w="4621" w:type="dxa"/>
          </w:tcPr>
          <w:p w14:paraId="2356965C"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BD303AA" w14:textId="794929C7" w:rsidR="00CA12DC" w:rsidRPr="00C22A3A" w:rsidRDefault="008F1A66" w:rsidP="000F1367">
            <w:pPr>
              <w:jc w:val="both"/>
              <w:rPr>
                <w:rFonts w:cs="Arial"/>
                <w:sz w:val="24"/>
                <w:szCs w:val="24"/>
              </w:rPr>
            </w:pPr>
            <w:r>
              <w:rPr>
                <w:rFonts w:cs="Arial"/>
                <w:sz w:val="24"/>
                <w:szCs w:val="24"/>
              </w:rPr>
              <w:t>p.wright@uwtsd.ac.uk</w:t>
            </w:r>
          </w:p>
        </w:tc>
      </w:tr>
      <w:tr w:rsidR="00CA12DC" w:rsidRPr="00C22A3A" w14:paraId="52177303" w14:textId="77777777" w:rsidTr="0092057B">
        <w:tc>
          <w:tcPr>
            <w:tcW w:w="10598" w:type="dxa"/>
            <w:gridSpan w:val="2"/>
          </w:tcPr>
          <w:p w14:paraId="377FBEA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3AC279F7" w14:textId="77777777" w:rsidR="00CA12DC" w:rsidRPr="00C22A3A" w:rsidRDefault="00CA12DC" w:rsidP="000F1367">
            <w:pPr>
              <w:jc w:val="both"/>
              <w:rPr>
                <w:rFonts w:cs="Arial"/>
                <w:sz w:val="24"/>
                <w:szCs w:val="24"/>
              </w:rPr>
            </w:pPr>
          </w:p>
          <w:p w14:paraId="51CDDC62" w14:textId="6299C755" w:rsidR="0092057B" w:rsidRPr="00C22A3A" w:rsidRDefault="008F1A66" w:rsidP="000F1367">
            <w:pPr>
              <w:jc w:val="both"/>
              <w:rPr>
                <w:rFonts w:cs="Arial"/>
                <w:sz w:val="24"/>
                <w:szCs w:val="24"/>
              </w:rPr>
            </w:pPr>
            <w:r>
              <w:rPr>
                <w:rFonts w:cs="Arial"/>
                <w:sz w:val="24"/>
                <w:szCs w:val="24"/>
              </w:rPr>
              <w:t xml:space="preserve">Formerly academic head and colleague </w:t>
            </w:r>
          </w:p>
          <w:p w14:paraId="618C8BC4" w14:textId="77777777" w:rsidR="0092057B" w:rsidRPr="00C22A3A" w:rsidRDefault="0092057B" w:rsidP="000F1367">
            <w:pPr>
              <w:jc w:val="both"/>
              <w:rPr>
                <w:rFonts w:cs="Arial"/>
                <w:sz w:val="24"/>
                <w:szCs w:val="24"/>
              </w:rPr>
            </w:pPr>
          </w:p>
          <w:p w14:paraId="67DADB2E" w14:textId="77777777" w:rsidR="0092057B" w:rsidRPr="00C22A3A" w:rsidRDefault="0092057B" w:rsidP="000F1367">
            <w:pPr>
              <w:jc w:val="both"/>
              <w:rPr>
                <w:rFonts w:cs="Arial"/>
                <w:sz w:val="24"/>
                <w:szCs w:val="24"/>
              </w:rPr>
            </w:pPr>
          </w:p>
        </w:tc>
      </w:tr>
    </w:tbl>
    <w:p w14:paraId="68A42B3B" w14:textId="77777777" w:rsidR="00356BA8" w:rsidRPr="00C22A3A" w:rsidRDefault="00356BA8">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3BA6530E" w:rsidR="00192F14" w:rsidRPr="00D77198" w:rsidRDefault="008F1A66" w:rsidP="00E8293F">
            <w:pPr>
              <w:jc w:val="both"/>
              <w:rPr>
                <w:rFonts w:cs="Arial"/>
                <w:sz w:val="24"/>
                <w:szCs w:val="24"/>
              </w:rPr>
            </w:pPr>
            <w:r>
              <w:rPr>
                <w:noProof/>
              </w:rPr>
              <w:drawing>
                <wp:inline distT="0" distB="0" distL="0" distR="0" wp14:anchorId="6A70C2CE" wp14:editId="0361026A">
                  <wp:extent cx="2362200" cy="600075"/>
                  <wp:effectExtent l="0" t="0" r="0" b="9525"/>
                  <wp:docPr id="167176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795DE69D" w:rsidR="00192F14" w:rsidRPr="00D77198" w:rsidRDefault="008F1A66" w:rsidP="00E8293F">
            <w:pPr>
              <w:jc w:val="both"/>
              <w:rPr>
                <w:rFonts w:cs="Arial"/>
                <w:sz w:val="24"/>
                <w:szCs w:val="24"/>
              </w:rPr>
            </w:pPr>
            <w:r>
              <w:rPr>
                <w:rFonts w:cs="Arial"/>
                <w:sz w:val="24"/>
                <w:szCs w:val="24"/>
              </w:rPr>
              <w:t>31 July 2024</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794C1158" w14:textId="77777777" w:rsidR="00192F14" w:rsidRPr="00051148" w:rsidRDefault="00192F14" w:rsidP="00192F14">
      <w:pPr>
        <w:rPr>
          <w:rFonts w:cs="Arial"/>
        </w:rPr>
      </w:pPr>
      <w:hyperlink r:id="rId22" w:history="1">
        <w:r w:rsidRPr="00051148">
          <w:rPr>
            <w:rStyle w:val="Hyperlink"/>
            <w:rFonts w:eastAsia="Calibri" w:cs="Arial"/>
            <w:color w:val="0000FF"/>
          </w:rPr>
          <w:t>https://www.heacademy.ac.uk/my-academy-manage-your-higher-education-academy-experience</w:t>
        </w:r>
      </w:hyperlink>
      <w:r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F2F5F7" w14:textId="77777777" w:rsidR="00505DCB" w:rsidRDefault="00505DCB" w:rsidP="00CA12DC">
      <w:r>
        <w:separator/>
      </w:r>
    </w:p>
  </w:endnote>
  <w:endnote w:type="continuationSeparator" w:id="0">
    <w:p w14:paraId="663E06DD" w14:textId="77777777" w:rsidR="00505DCB" w:rsidRDefault="00505DCB"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82B067" w14:textId="77777777" w:rsidR="00505DCB" w:rsidRDefault="00505DCB" w:rsidP="00CA12DC">
      <w:r>
        <w:separator/>
      </w:r>
    </w:p>
  </w:footnote>
  <w:footnote w:type="continuationSeparator" w:id="0">
    <w:p w14:paraId="2A87C832" w14:textId="77777777" w:rsidR="00505DCB" w:rsidRDefault="00505DCB"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3"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4"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9"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2"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4"/>
  </w:num>
  <w:num w:numId="5" w16cid:durableId="571741462">
    <w:abstractNumId w:val="10"/>
  </w:num>
  <w:num w:numId="6" w16cid:durableId="2131169257">
    <w:abstractNumId w:val="25"/>
  </w:num>
  <w:num w:numId="7" w16cid:durableId="1479033658">
    <w:abstractNumId w:val="15"/>
  </w:num>
  <w:num w:numId="8" w16cid:durableId="622998675">
    <w:abstractNumId w:val="9"/>
  </w:num>
  <w:num w:numId="9" w16cid:durableId="1755276425">
    <w:abstractNumId w:val="17"/>
  </w:num>
  <w:num w:numId="10" w16cid:durableId="266546720">
    <w:abstractNumId w:val="23"/>
  </w:num>
  <w:num w:numId="11" w16cid:durableId="52512738">
    <w:abstractNumId w:val="4"/>
  </w:num>
  <w:num w:numId="12" w16cid:durableId="201290874">
    <w:abstractNumId w:val="20"/>
  </w:num>
  <w:num w:numId="13" w16cid:durableId="737829062">
    <w:abstractNumId w:val="7"/>
  </w:num>
  <w:num w:numId="14" w16cid:durableId="478959898">
    <w:abstractNumId w:val="2"/>
  </w:num>
  <w:num w:numId="15" w16cid:durableId="196360146">
    <w:abstractNumId w:val="24"/>
  </w:num>
  <w:num w:numId="16" w16cid:durableId="1417552503">
    <w:abstractNumId w:val="1"/>
  </w:num>
  <w:num w:numId="17" w16cid:durableId="1884946790">
    <w:abstractNumId w:val="19"/>
  </w:num>
  <w:num w:numId="18" w16cid:durableId="1713991501">
    <w:abstractNumId w:val="18"/>
  </w:num>
  <w:num w:numId="19" w16cid:durableId="1691561593">
    <w:abstractNumId w:val="3"/>
  </w:num>
  <w:num w:numId="20" w16cid:durableId="1523398821">
    <w:abstractNumId w:val="22"/>
  </w:num>
  <w:num w:numId="21" w16cid:durableId="1761371855">
    <w:abstractNumId w:val="0"/>
  </w:num>
  <w:num w:numId="22" w16cid:durableId="219750439">
    <w:abstractNumId w:val="13"/>
  </w:num>
  <w:num w:numId="23" w16cid:durableId="1068461921">
    <w:abstractNumId w:val="11"/>
  </w:num>
  <w:num w:numId="24" w16cid:durableId="211969068">
    <w:abstractNumId w:val="16"/>
  </w:num>
  <w:num w:numId="25" w16cid:durableId="288438301">
    <w:abstractNumId w:val="21"/>
  </w:num>
  <w:num w:numId="26" w16cid:durableId="73817480">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20305"/>
    <w:rsid w:val="00026FF8"/>
    <w:rsid w:val="00037784"/>
    <w:rsid w:val="00040225"/>
    <w:rsid w:val="00055FE5"/>
    <w:rsid w:val="0007207A"/>
    <w:rsid w:val="000A0D26"/>
    <w:rsid w:val="000A7669"/>
    <w:rsid w:val="000B1C27"/>
    <w:rsid w:val="000B2505"/>
    <w:rsid w:val="000B2802"/>
    <w:rsid w:val="000B43DF"/>
    <w:rsid w:val="000C378E"/>
    <w:rsid w:val="000D4B51"/>
    <w:rsid w:val="000E3785"/>
    <w:rsid w:val="000E3A5B"/>
    <w:rsid w:val="000F325D"/>
    <w:rsid w:val="00102F6C"/>
    <w:rsid w:val="00106056"/>
    <w:rsid w:val="001165B0"/>
    <w:rsid w:val="00116E97"/>
    <w:rsid w:val="00123AD6"/>
    <w:rsid w:val="00131FDB"/>
    <w:rsid w:val="001347D4"/>
    <w:rsid w:val="00137F10"/>
    <w:rsid w:val="00150A2A"/>
    <w:rsid w:val="00151B90"/>
    <w:rsid w:val="0015690D"/>
    <w:rsid w:val="00170DDA"/>
    <w:rsid w:val="00187B70"/>
    <w:rsid w:val="00192F14"/>
    <w:rsid w:val="00193506"/>
    <w:rsid w:val="00194F1D"/>
    <w:rsid w:val="001A33D4"/>
    <w:rsid w:val="001A6955"/>
    <w:rsid w:val="001C6B3E"/>
    <w:rsid w:val="001D51D7"/>
    <w:rsid w:val="001F06B4"/>
    <w:rsid w:val="001F30EE"/>
    <w:rsid w:val="00204988"/>
    <w:rsid w:val="00213C4D"/>
    <w:rsid w:val="00237AD2"/>
    <w:rsid w:val="00251435"/>
    <w:rsid w:val="00257EB8"/>
    <w:rsid w:val="00261FD2"/>
    <w:rsid w:val="002659CD"/>
    <w:rsid w:val="00291C0F"/>
    <w:rsid w:val="00294398"/>
    <w:rsid w:val="002A4687"/>
    <w:rsid w:val="002C2CBD"/>
    <w:rsid w:val="002C6ACC"/>
    <w:rsid w:val="002E308C"/>
    <w:rsid w:val="002E33E8"/>
    <w:rsid w:val="0031780E"/>
    <w:rsid w:val="003273A4"/>
    <w:rsid w:val="00356BA8"/>
    <w:rsid w:val="003636F2"/>
    <w:rsid w:val="00366616"/>
    <w:rsid w:val="00376D6F"/>
    <w:rsid w:val="00392169"/>
    <w:rsid w:val="003D2E23"/>
    <w:rsid w:val="003D43B1"/>
    <w:rsid w:val="003E2C4D"/>
    <w:rsid w:val="003E6B5D"/>
    <w:rsid w:val="00405852"/>
    <w:rsid w:val="00450C1B"/>
    <w:rsid w:val="00453E68"/>
    <w:rsid w:val="00463655"/>
    <w:rsid w:val="00465B8B"/>
    <w:rsid w:val="004851AF"/>
    <w:rsid w:val="004858AC"/>
    <w:rsid w:val="004C1001"/>
    <w:rsid w:val="004C1A66"/>
    <w:rsid w:val="004F687F"/>
    <w:rsid w:val="00502713"/>
    <w:rsid w:val="00505DCB"/>
    <w:rsid w:val="00515B14"/>
    <w:rsid w:val="00530CDC"/>
    <w:rsid w:val="00534CB0"/>
    <w:rsid w:val="00540671"/>
    <w:rsid w:val="005407DE"/>
    <w:rsid w:val="00552AFE"/>
    <w:rsid w:val="0056012A"/>
    <w:rsid w:val="00564213"/>
    <w:rsid w:val="0056462E"/>
    <w:rsid w:val="005840A5"/>
    <w:rsid w:val="0058465D"/>
    <w:rsid w:val="0058696B"/>
    <w:rsid w:val="00594F89"/>
    <w:rsid w:val="005A64FB"/>
    <w:rsid w:val="005B0D76"/>
    <w:rsid w:val="005D2423"/>
    <w:rsid w:val="005E2A8E"/>
    <w:rsid w:val="005E2A91"/>
    <w:rsid w:val="005E6C5E"/>
    <w:rsid w:val="005F1278"/>
    <w:rsid w:val="005F1A50"/>
    <w:rsid w:val="005F45F4"/>
    <w:rsid w:val="005F6B54"/>
    <w:rsid w:val="0060222E"/>
    <w:rsid w:val="006277D0"/>
    <w:rsid w:val="00653802"/>
    <w:rsid w:val="006760F2"/>
    <w:rsid w:val="006841FC"/>
    <w:rsid w:val="00685A34"/>
    <w:rsid w:val="006A15B9"/>
    <w:rsid w:val="006A35A3"/>
    <w:rsid w:val="006D764A"/>
    <w:rsid w:val="006D7F62"/>
    <w:rsid w:val="006E2BD6"/>
    <w:rsid w:val="006E462B"/>
    <w:rsid w:val="006E7EA2"/>
    <w:rsid w:val="006F00E0"/>
    <w:rsid w:val="006F371C"/>
    <w:rsid w:val="00711466"/>
    <w:rsid w:val="0072104C"/>
    <w:rsid w:val="0073597D"/>
    <w:rsid w:val="00751348"/>
    <w:rsid w:val="007825DE"/>
    <w:rsid w:val="00782BF3"/>
    <w:rsid w:val="00784F16"/>
    <w:rsid w:val="00785AE1"/>
    <w:rsid w:val="00787060"/>
    <w:rsid w:val="007905BA"/>
    <w:rsid w:val="0079283C"/>
    <w:rsid w:val="007937D6"/>
    <w:rsid w:val="00795845"/>
    <w:rsid w:val="007A1184"/>
    <w:rsid w:val="007A162E"/>
    <w:rsid w:val="007C65F4"/>
    <w:rsid w:val="007C7854"/>
    <w:rsid w:val="007D09B2"/>
    <w:rsid w:val="007D199B"/>
    <w:rsid w:val="007D2877"/>
    <w:rsid w:val="007D2B3D"/>
    <w:rsid w:val="007E01B9"/>
    <w:rsid w:val="007F4C23"/>
    <w:rsid w:val="00801AAF"/>
    <w:rsid w:val="00804D76"/>
    <w:rsid w:val="00817498"/>
    <w:rsid w:val="00831063"/>
    <w:rsid w:val="0083367E"/>
    <w:rsid w:val="008408D8"/>
    <w:rsid w:val="008438CE"/>
    <w:rsid w:val="00852DDF"/>
    <w:rsid w:val="00857176"/>
    <w:rsid w:val="00861763"/>
    <w:rsid w:val="00866B55"/>
    <w:rsid w:val="0088072A"/>
    <w:rsid w:val="008928CA"/>
    <w:rsid w:val="00894305"/>
    <w:rsid w:val="008A0585"/>
    <w:rsid w:val="008C3B0F"/>
    <w:rsid w:val="008C409A"/>
    <w:rsid w:val="008C4A9B"/>
    <w:rsid w:val="008C594E"/>
    <w:rsid w:val="008D30D3"/>
    <w:rsid w:val="008D7A3F"/>
    <w:rsid w:val="008F1A66"/>
    <w:rsid w:val="008F2F61"/>
    <w:rsid w:val="008F7114"/>
    <w:rsid w:val="00904D42"/>
    <w:rsid w:val="00912165"/>
    <w:rsid w:val="0091596A"/>
    <w:rsid w:val="0092057B"/>
    <w:rsid w:val="009415D8"/>
    <w:rsid w:val="00943186"/>
    <w:rsid w:val="00957738"/>
    <w:rsid w:val="0098123C"/>
    <w:rsid w:val="009815A7"/>
    <w:rsid w:val="009B3895"/>
    <w:rsid w:val="009B3FFE"/>
    <w:rsid w:val="009C46B6"/>
    <w:rsid w:val="009C72A7"/>
    <w:rsid w:val="009D5C60"/>
    <w:rsid w:val="009E3237"/>
    <w:rsid w:val="009E39EF"/>
    <w:rsid w:val="009E49A9"/>
    <w:rsid w:val="009F1CB7"/>
    <w:rsid w:val="00A1372E"/>
    <w:rsid w:val="00A33C2F"/>
    <w:rsid w:val="00A33E6F"/>
    <w:rsid w:val="00A46FE4"/>
    <w:rsid w:val="00A50840"/>
    <w:rsid w:val="00A64EB7"/>
    <w:rsid w:val="00A73C45"/>
    <w:rsid w:val="00A775B4"/>
    <w:rsid w:val="00A77A94"/>
    <w:rsid w:val="00A84CE2"/>
    <w:rsid w:val="00A911F6"/>
    <w:rsid w:val="00A95C27"/>
    <w:rsid w:val="00AA46DD"/>
    <w:rsid w:val="00AB66D9"/>
    <w:rsid w:val="00AC5818"/>
    <w:rsid w:val="00AD7C67"/>
    <w:rsid w:val="00AE3652"/>
    <w:rsid w:val="00AE3BD8"/>
    <w:rsid w:val="00AF1272"/>
    <w:rsid w:val="00B116C0"/>
    <w:rsid w:val="00B12898"/>
    <w:rsid w:val="00B378C5"/>
    <w:rsid w:val="00BA5D3D"/>
    <w:rsid w:val="00BB477D"/>
    <w:rsid w:val="00BC0B6A"/>
    <w:rsid w:val="00BC0F40"/>
    <w:rsid w:val="00BC1565"/>
    <w:rsid w:val="00BC6AB0"/>
    <w:rsid w:val="00BD009A"/>
    <w:rsid w:val="00BE50EF"/>
    <w:rsid w:val="00BE760D"/>
    <w:rsid w:val="00BE79B5"/>
    <w:rsid w:val="00BF4C2E"/>
    <w:rsid w:val="00C00925"/>
    <w:rsid w:val="00C02442"/>
    <w:rsid w:val="00C15F30"/>
    <w:rsid w:val="00C2148A"/>
    <w:rsid w:val="00C22A3A"/>
    <w:rsid w:val="00C33B52"/>
    <w:rsid w:val="00C34FAE"/>
    <w:rsid w:val="00C40348"/>
    <w:rsid w:val="00C40592"/>
    <w:rsid w:val="00C417E7"/>
    <w:rsid w:val="00C41C10"/>
    <w:rsid w:val="00C4672C"/>
    <w:rsid w:val="00C50441"/>
    <w:rsid w:val="00C86610"/>
    <w:rsid w:val="00C877F9"/>
    <w:rsid w:val="00C95315"/>
    <w:rsid w:val="00CA12DC"/>
    <w:rsid w:val="00CA5729"/>
    <w:rsid w:val="00CB2CBF"/>
    <w:rsid w:val="00CD0D53"/>
    <w:rsid w:val="00CD26E0"/>
    <w:rsid w:val="00CF79C6"/>
    <w:rsid w:val="00D107F9"/>
    <w:rsid w:val="00D116C3"/>
    <w:rsid w:val="00D1674F"/>
    <w:rsid w:val="00D22B16"/>
    <w:rsid w:val="00D3154E"/>
    <w:rsid w:val="00D62712"/>
    <w:rsid w:val="00D72BA1"/>
    <w:rsid w:val="00D92836"/>
    <w:rsid w:val="00D96428"/>
    <w:rsid w:val="00DC3839"/>
    <w:rsid w:val="00DC4B60"/>
    <w:rsid w:val="00DD2E2C"/>
    <w:rsid w:val="00DE0E04"/>
    <w:rsid w:val="00DF27A7"/>
    <w:rsid w:val="00DF4E80"/>
    <w:rsid w:val="00DF71C7"/>
    <w:rsid w:val="00E0025F"/>
    <w:rsid w:val="00E00A55"/>
    <w:rsid w:val="00E20124"/>
    <w:rsid w:val="00E31C3F"/>
    <w:rsid w:val="00E538C8"/>
    <w:rsid w:val="00E6428C"/>
    <w:rsid w:val="00E71D13"/>
    <w:rsid w:val="00E81022"/>
    <w:rsid w:val="00E937BD"/>
    <w:rsid w:val="00E9634B"/>
    <w:rsid w:val="00EA5B3F"/>
    <w:rsid w:val="00EB4CCC"/>
    <w:rsid w:val="00EC05AB"/>
    <w:rsid w:val="00ED2AAE"/>
    <w:rsid w:val="00EE49D0"/>
    <w:rsid w:val="00EF091D"/>
    <w:rsid w:val="00F109C7"/>
    <w:rsid w:val="00F14C41"/>
    <w:rsid w:val="00F155CD"/>
    <w:rsid w:val="00F27006"/>
    <w:rsid w:val="00F5223B"/>
    <w:rsid w:val="00F568EF"/>
    <w:rsid w:val="00F85538"/>
    <w:rsid w:val="00FC3A6E"/>
    <w:rsid w:val="00FD371C"/>
    <w:rsid w:val="00FE6620"/>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styleId="Revision">
    <w:name w:val="Revision"/>
    <w:hidden/>
    <w:uiPriority w:val="99"/>
    <w:semiHidden/>
    <w:rsid w:val="006D764A"/>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hyperlink" Target="https://jnr2.hcommons.or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hyperlink" Target="https://shakespearedocumented.folger.edu/"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shalt.dmu.ac.uk/index.html" TargetMode="External"/><Relationship Id="rId20" Type="http://schemas.openxmlformats.org/officeDocument/2006/relationships/hyperlink" Target="https://cec.hscni.net/wp-content/uploads/2020/01/HoneyandMumfordLearningStylesQuestionnair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advance-he.ac.uk/knowledge-hub/aligning-teaching-constructing-learn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 Id="rId22" Type="http://schemas.openxmlformats.org/officeDocument/2006/relationships/hyperlink" Target="https://www.heacademy.ac.uk/my-academy-manage-your-higher-education-academy-experie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B0FD96A45F984568A8F832438AB9F3AE"/>
        <w:category>
          <w:name w:val="General"/>
          <w:gallery w:val="placeholder"/>
        </w:category>
        <w:types>
          <w:type w:val="bbPlcHdr"/>
        </w:types>
        <w:behaviors>
          <w:behavior w:val="content"/>
        </w:behaviors>
        <w:guid w:val="{3DDA82D9-305A-44F2-ABC9-2045CED3771F}"/>
      </w:docPartPr>
      <w:docPartBody>
        <w:p w:rsidR="00517ABB" w:rsidRDefault="00DE0E04" w:rsidP="00DE0E04">
          <w:pPr>
            <w:pStyle w:val="B0FD96A45F984568A8F832438AB9F3AE"/>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
      <w:docPartPr>
        <w:name w:val="75195CC525B8455E93AA53293B9CBFE7"/>
        <w:category>
          <w:name w:val="General"/>
          <w:gallery w:val="placeholder"/>
        </w:category>
        <w:types>
          <w:type w:val="bbPlcHdr"/>
        </w:types>
        <w:behaviors>
          <w:behavior w:val="content"/>
        </w:behaviors>
        <w:guid w:val="{99249A42-06E8-42AF-8D85-8EC3C0932844}"/>
      </w:docPartPr>
      <w:docPartBody>
        <w:p w:rsidR="00517ABB" w:rsidRDefault="00DE0E04" w:rsidP="00DE0E04">
          <w:pPr>
            <w:pStyle w:val="75195CC525B8455E93AA53293B9CBFE7"/>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040225"/>
    <w:rsid w:val="00055FE5"/>
    <w:rsid w:val="0018007B"/>
    <w:rsid w:val="00251435"/>
    <w:rsid w:val="002A5A81"/>
    <w:rsid w:val="004C2443"/>
    <w:rsid w:val="00507513"/>
    <w:rsid w:val="00517ABB"/>
    <w:rsid w:val="006E2BD6"/>
    <w:rsid w:val="006F1C6D"/>
    <w:rsid w:val="00850395"/>
    <w:rsid w:val="00866B55"/>
    <w:rsid w:val="009959A6"/>
    <w:rsid w:val="009978F3"/>
    <w:rsid w:val="00AD7C67"/>
    <w:rsid w:val="00DC3839"/>
    <w:rsid w:val="00DE0E04"/>
    <w:rsid w:val="00E70E7C"/>
    <w:rsid w:val="00EC05AB"/>
    <w:rsid w:val="00EC5DC7"/>
    <w:rsid w:val="00EE49D0"/>
    <w:rsid w:val="00FA23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B0FD96A45F984568A8F832438AB9F3AE">
    <w:name w:val="B0FD96A45F984568A8F832438AB9F3AE"/>
    <w:rsid w:val="00DE0E04"/>
  </w:style>
  <w:style w:type="paragraph" w:customStyle="1" w:styleId="75195CC525B8455E93AA53293B9CBFE7">
    <w:name w:val="75195CC525B8455E93AA53293B9CBFE7"/>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1077</TotalTime>
  <Pages>22</Pages>
  <Words>9914</Words>
  <Characters>56514</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Peter Mitchell</cp:lastModifiedBy>
  <cp:revision>34</cp:revision>
  <cp:lastPrinted>2012-09-17T12:27:00Z</cp:lastPrinted>
  <dcterms:created xsi:type="dcterms:W3CDTF">2024-11-03T18:53:00Z</dcterms:created>
  <dcterms:modified xsi:type="dcterms:W3CDTF">2024-11-08T21:42:00Z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