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130366239"/>
        <w:docPartObj>
          <w:docPartGallery w:val="Cover Pages"/>
          <w:docPartUnique/>
        </w:docPartObj>
      </w:sdtPr>
      <w:sdtEndPr/>
      <w:sdtContent>
        <w:p w14:paraId="05534B4B" w14:textId="0CC765A1" w:rsidR="00D96765" w:rsidRPr="005D2326" w:rsidRDefault="002D4C4F" w:rsidP="005D2326">
          <w:pPr>
            <w:spacing w:line="360" w:lineRule="auto"/>
            <w:jc w:val="both"/>
            <w:rPr>
              <w:rFonts w:ascii="Times New Roman" w:hAnsi="Times New Roman" w:cs="Times New Roman"/>
              <w:sz w:val="24"/>
              <w:szCs w:val="24"/>
            </w:rPr>
          </w:pPr>
          <w:r w:rsidRPr="005D2326">
            <w:rPr>
              <w:rFonts w:ascii="Times New Roman" w:hAnsi="Times New Roman" w:cs="Times New Roman"/>
              <w:noProof/>
              <w:sz w:val="24"/>
              <w:szCs w:val="24"/>
            </w:rPr>
            <mc:AlternateContent>
              <mc:Choice Requires="wpg">
                <w:drawing>
                  <wp:anchor distT="0" distB="0" distL="114300" distR="114300" simplePos="0" relativeHeight="251657216" behindDoc="1" locked="0" layoutInCell="1" allowOverlap="1" wp14:anchorId="677C22B8" wp14:editId="0F1FDCB7">
                    <wp:simplePos x="0" y="0"/>
                    <wp:positionH relativeFrom="page">
                      <wp:posOffset>682831</wp:posOffset>
                    </wp:positionH>
                    <wp:positionV relativeFrom="margin">
                      <wp:posOffset>-534390</wp:posOffset>
                    </wp:positionV>
                    <wp:extent cx="3521034" cy="9125585"/>
                    <wp:effectExtent l="0" t="0" r="3810" b="15240"/>
                    <wp:wrapNone/>
                    <wp:docPr id="2" name="Group 2"/>
                    <wp:cNvGraphicFramePr/>
                    <a:graphic xmlns:a="http://schemas.openxmlformats.org/drawingml/2006/main">
                      <a:graphicData uri="http://schemas.microsoft.com/office/word/2010/wordprocessingGroup">
                        <wpg:wgp>
                          <wpg:cNvGrpSpPr/>
                          <wpg:grpSpPr>
                            <a:xfrm>
                              <a:off x="0" y="0"/>
                              <a:ext cx="3521034" cy="9125585"/>
                              <a:chOff x="0" y="0"/>
                              <a:chExt cx="3521662"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486888" y="1797216"/>
                                <a:ext cx="3034774" cy="170213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2A7EF6" w14:textId="138CF8D7" w:rsidR="00D96765" w:rsidRPr="0090341E" w:rsidRDefault="000A2758" w:rsidP="000A2758">
                                  <w:pPr>
                                    <w:rPr>
                                      <w:rFonts w:ascii="Times New Roman" w:hAnsi="Times New Roman" w:cs="Times New Roman"/>
                                      <w:sz w:val="28"/>
                                      <w:szCs w:val="28"/>
                                    </w:rPr>
                                  </w:pPr>
                                  <w:r>
                                    <w:t>Module name</w:t>
                                  </w:r>
                                  <w:r w:rsidRPr="0090341E">
                                    <w:rPr>
                                      <w:rFonts w:ascii="Times New Roman" w:hAnsi="Times New Roman" w:cs="Times New Roman"/>
                                      <w:sz w:val="28"/>
                                      <w:szCs w:val="28"/>
                                    </w:rPr>
                                    <w:t xml:space="preserve">- Developing  </w:t>
                                  </w:r>
                                  <w:r w:rsidR="001A1205" w:rsidRPr="0090341E">
                                    <w:rPr>
                                      <w:rFonts w:ascii="Times New Roman" w:hAnsi="Times New Roman" w:cs="Times New Roman"/>
                                      <w:sz w:val="28"/>
                                      <w:szCs w:val="28"/>
                                    </w:rPr>
                                    <w:t xml:space="preserve">Relationships and Workplace </w:t>
                                  </w:r>
                                  <w:r w:rsidR="00BC5E0B" w:rsidRPr="0090341E">
                                    <w:rPr>
                                      <w:rFonts w:ascii="Times New Roman" w:hAnsi="Times New Roman" w:cs="Times New Roman"/>
                                      <w:sz w:val="28"/>
                                      <w:szCs w:val="28"/>
                                    </w:rPr>
                                    <w:t>Achievement</w:t>
                                  </w:r>
                                </w:p>
                                <w:p w14:paraId="379EFC08" w14:textId="4F9E090C" w:rsidR="00BC5E0B" w:rsidRDefault="00BC5E0B" w:rsidP="000A2758">
                                  <w:r>
                                    <w:t>Module code-BMSW102_LON</w:t>
                                  </w:r>
                                </w:p>
                                <w:p w14:paraId="04B05F17" w14:textId="77777777" w:rsidR="005A7EF0" w:rsidRPr="005A7EF0" w:rsidRDefault="005A7EF0" w:rsidP="005A7EF0">
                                  <w:r w:rsidRPr="005A7EF0">
                                    <w:t>Module lecturer- Modak Koushik</w:t>
                                  </w:r>
                                </w:p>
                                <w:p w14:paraId="7CCDF802" w14:textId="77777777" w:rsidR="005A7EF0" w:rsidRPr="000A2758" w:rsidRDefault="005A7EF0" w:rsidP="000A2758"/>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77C22B8" id="Group 2" o:spid="_x0000_s1026" style="position:absolute;left:0;text-align:left;margin-left:53.75pt;margin-top:-42.1pt;width:277.25pt;height:718.55pt;z-index:-251659264;mso-height-percent:950;mso-position-horizontal-relative:page;mso-position-vertical-relative:margin;mso-height-percent:950" coordsize="3521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ItdCQAAIY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4868;top:17972;width:30348;height:170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" adj="15543" fillcolor="#4472c4 [3204]" stroked="f" strokeweight="1pt">
                      <v:textbox inset=",0,14.4pt,0">
                        <w:txbxContent>
                          <w:p w14:paraId="3C2A7EF6" w14:textId="138CF8D7" w:rsidR="00D96765" w:rsidRPr="0090341E" w:rsidRDefault="000A2758" w:rsidP="000A2758">
                            <w:pPr>
                              <w:rPr>
                                <w:rFonts w:ascii="Times New Roman" w:hAnsi="Times New Roman" w:cs="Times New Roman"/>
                                <w:sz w:val="28"/>
                                <w:szCs w:val="28"/>
                              </w:rPr>
                            </w:pPr>
                            <w:r>
                              <w:t>Module name</w:t>
                            </w:r>
                            <w:r w:rsidRPr="0090341E">
                              <w:rPr>
                                <w:rFonts w:ascii="Times New Roman" w:hAnsi="Times New Roman" w:cs="Times New Roman"/>
                                <w:sz w:val="28"/>
                                <w:szCs w:val="28"/>
                              </w:rPr>
                              <w:t xml:space="preserve">- Developing  </w:t>
                            </w:r>
                            <w:r w:rsidR="001A1205" w:rsidRPr="0090341E">
                              <w:rPr>
                                <w:rFonts w:ascii="Times New Roman" w:hAnsi="Times New Roman" w:cs="Times New Roman"/>
                                <w:sz w:val="28"/>
                                <w:szCs w:val="28"/>
                              </w:rPr>
                              <w:t xml:space="preserve">Relationships and Workplace </w:t>
                            </w:r>
                            <w:r w:rsidR="00BC5E0B" w:rsidRPr="0090341E">
                              <w:rPr>
                                <w:rFonts w:ascii="Times New Roman" w:hAnsi="Times New Roman" w:cs="Times New Roman"/>
                                <w:sz w:val="28"/>
                                <w:szCs w:val="28"/>
                              </w:rPr>
                              <w:t>Achievement</w:t>
                            </w:r>
                          </w:p>
                          <w:p w14:paraId="379EFC08" w14:textId="4F9E090C" w:rsidR="00BC5E0B" w:rsidRDefault="00BC5E0B" w:rsidP="000A2758">
                            <w:r>
                              <w:t>Module code-BMSW102_LON</w:t>
                            </w:r>
                          </w:p>
                          <w:p w14:paraId="04B05F17" w14:textId="77777777" w:rsidR="005A7EF0" w:rsidRPr="005A7EF0" w:rsidRDefault="005A7EF0" w:rsidP="005A7EF0">
                            <w:r w:rsidRPr="005A7EF0">
                              <w:t>Module lecturer- Modak Koushik</w:t>
                            </w:r>
                          </w:p>
                          <w:p w14:paraId="7CCDF802" w14:textId="77777777" w:rsidR="005A7EF0" w:rsidRPr="000A2758" w:rsidRDefault="005A7EF0" w:rsidP="000A2758"/>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005913B0" w:rsidRPr="005D2326">
            <w:rPr>
              <w:rFonts w:ascii="Times New Roman" w:hAnsi="Times New Roman" w:cs="Times New Roman"/>
              <w:noProof/>
              <w:sz w:val="24"/>
              <w:szCs w:val="24"/>
            </w:rPr>
            <w:drawing>
              <wp:inline distT="0" distB="0" distL="0" distR="0" wp14:anchorId="769D6597" wp14:editId="50113E3B">
                <wp:extent cx="2096135" cy="694690"/>
                <wp:effectExtent l="0" t="0" r="0" b="0"/>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135" cy="694690"/>
                        </a:xfrm>
                        <a:prstGeom prst="rect">
                          <a:avLst/>
                        </a:prstGeom>
                        <a:noFill/>
                        <a:ln>
                          <a:noFill/>
                        </a:ln>
                      </pic:spPr>
                    </pic:pic>
                  </a:graphicData>
                </a:graphic>
              </wp:inline>
            </w:drawing>
          </w:r>
        </w:p>
        <w:p w14:paraId="218118CF" w14:textId="7F6D0C52" w:rsidR="00EB73AD" w:rsidRPr="005D2326" w:rsidRDefault="005A7EF0" w:rsidP="005D2326">
          <w:pPr>
            <w:spacing w:line="360" w:lineRule="auto"/>
            <w:jc w:val="both"/>
            <w:rPr>
              <w:rFonts w:ascii="Times New Roman" w:hAnsi="Times New Roman" w:cs="Times New Roman"/>
              <w:sz w:val="24"/>
              <w:szCs w:val="24"/>
            </w:rPr>
          </w:pPr>
          <w:r w:rsidRPr="005D2326">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8ABF228" wp14:editId="6E84B711">
                    <wp:simplePos x="0" y="0"/>
                    <wp:positionH relativeFrom="page">
                      <wp:posOffset>4263242</wp:posOffset>
                    </wp:positionH>
                    <wp:positionV relativeFrom="margin">
                      <wp:posOffset>1448790</wp:posOffset>
                    </wp:positionV>
                    <wp:extent cx="3164774" cy="1893850"/>
                    <wp:effectExtent l="0" t="0" r="0" b="11430"/>
                    <wp:wrapNone/>
                    <wp:docPr id="1" name="Text Box 1"/>
                    <wp:cNvGraphicFramePr/>
                    <a:graphic xmlns:a="http://schemas.openxmlformats.org/drawingml/2006/main">
                      <a:graphicData uri="http://schemas.microsoft.com/office/word/2010/wordprocessingShape">
                        <wps:wsp>
                          <wps:cNvSpPr txBox="1"/>
                          <wps:spPr>
                            <a:xfrm>
                              <a:off x="0" y="0"/>
                              <a:ext cx="3164774" cy="189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370A9C" w14:textId="07928D50" w:rsidR="00D96765" w:rsidRDefault="00355DB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D17B3">
                                      <w:rPr>
                                        <w:rFonts w:asciiTheme="majorHAnsi" w:eastAsiaTheme="majorEastAsia" w:hAnsiTheme="majorHAnsi" w:cstheme="majorBidi"/>
                                        <w:color w:val="262626" w:themeColor="text1" w:themeTint="D9"/>
                                        <w:sz w:val="72"/>
                                        <w:szCs w:val="72"/>
                                      </w:rPr>
                                      <w:t xml:space="preserve">     </w:t>
                                    </w:r>
                                  </w:sdtContent>
                                </w:sdt>
                              </w:p>
                              <w:p w14:paraId="5DDAE7E7" w14:textId="644E40EA" w:rsidR="005A7EF0" w:rsidRDefault="005A7EF0">
                                <w:pPr>
                                  <w:spacing w:before="120"/>
                                  <w:rPr>
                                    <w:color w:val="404040" w:themeColor="text1" w:themeTint="BF"/>
                                    <w:sz w:val="36"/>
                                    <w:szCs w:val="36"/>
                                  </w:rPr>
                                </w:pPr>
                                <w:r>
                                  <w:rPr>
                                    <w:color w:val="404040" w:themeColor="text1" w:themeTint="BF"/>
                                    <w:sz w:val="36"/>
                                    <w:szCs w:val="36"/>
                                  </w:rPr>
                                  <w:t>Student number-1915300</w:t>
                                </w:r>
                              </w:p>
                              <w:p w14:paraId="06D55D10" w14:textId="77777777" w:rsidR="005A7EF0" w:rsidRDefault="005A7EF0">
                                <w:pPr>
                                  <w:spacing w:before="120"/>
                                  <w:rPr>
                                    <w:color w:val="404040" w:themeColor="text1" w:themeTint="BF"/>
                                    <w:sz w:val="36"/>
                                    <w:szCs w:val="36"/>
                                  </w:rPr>
                                </w:pPr>
                                <w:r>
                                  <w:rPr>
                                    <w:color w:val="404040" w:themeColor="text1" w:themeTint="BF"/>
                                    <w:sz w:val="36"/>
                                    <w:szCs w:val="36"/>
                                  </w:rPr>
                                  <w:t>Student name- Veronica Fartade</w:t>
                                </w:r>
                              </w:p>
                              <w:p w14:paraId="291D4D77" w14:textId="2A1C2258" w:rsidR="005A7EF0" w:rsidRDefault="009D73DD">
                                <w:pPr>
                                  <w:spacing w:before="120"/>
                                  <w:rPr>
                                    <w:color w:val="404040" w:themeColor="text1" w:themeTint="BF"/>
                                    <w:sz w:val="36"/>
                                    <w:szCs w:val="36"/>
                                  </w:rPr>
                                </w:pPr>
                                <w:r>
                                  <w:rPr>
                                    <w:color w:val="404040" w:themeColor="text1" w:themeTint="BF"/>
                                    <w:sz w:val="36"/>
                                    <w:szCs w:val="36"/>
                                  </w:rPr>
                                  <w:t>Word Count-</w:t>
                                </w:r>
                                <w:r w:rsidR="005A7EF0">
                                  <w:rPr>
                                    <w:color w:val="404040" w:themeColor="text1" w:themeTint="BF"/>
                                    <w:sz w:val="36"/>
                                    <w:szCs w:val="36"/>
                                  </w:rPr>
                                  <w:t xml:space="preserve"> </w:t>
                                </w:r>
                                <w:r w:rsidR="0090341E">
                                  <w:rPr>
                                    <w:color w:val="404040" w:themeColor="text1" w:themeTint="BF"/>
                                    <w:sz w:val="36"/>
                                    <w:szCs w:val="36"/>
                                  </w:rPr>
                                  <w:t>2457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8ABF228" id="_x0000_t202" coordsize="21600,21600" o:spt="202" path="m,l,21600r21600,l21600,xe">
                    <v:stroke joinstyle="miter"/>
                    <v:path gradientshapeok="t" o:connecttype="rect"/>
                  </v:shapetype>
                  <v:shape id="Text Box 1" o:spid="_x0000_s1055" type="#_x0000_t202" style="position:absolute;left:0;text-align:left;margin-left:335.7pt;margin-top:114.1pt;width:249.2pt;height:149.1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" filled="f" stroked="f" strokeweight=".5pt">
                    <v:textbox inset="0,0,0,0">
                      <w:txbxContent>
                        <w:p w14:paraId="09370A9C" w14:textId="07928D50" w:rsidR="00D96765" w:rsidRDefault="009034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D17B3">
                                <w:rPr>
                                  <w:rFonts w:asciiTheme="majorHAnsi" w:eastAsiaTheme="majorEastAsia" w:hAnsiTheme="majorHAnsi" w:cstheme="majorBidi"/>
                                  <w:color w:val="262626" w:themeColor="text1" w:themeTint="D9"/>
                                  <w:sz w:val="72"/>
                                  <w:szCs w:val="72"/>
                                </w:rPr>
                                <w:t xml:space="preserve">     </w:t>
                              </w:r>
                            </w:sdtContent>
                          </w:sdt>
                        </w:p>
                        <w:p w14:paraId="5DDAE7E7" w14:textId="644E40EA" w:rsidR="005A7EF0" w:rsidRDefault="005A7EF0">
                          <w:pPr>
                            <w:spacing w:before="120"/>
                            <w:rPr>
                              <w:color w:val="404040" w:themeColor="text1" w:themeTint="BF"/>
                              <w:sz w:val="36"/>
                              <w:szCs w:val="36"/>
                            </w:rPr>
                          </w:pPr>
                          <w:r>
                            <w:rPr>
                              <w:color w:val="404040" w:themeColor="text1" w:themeTint="BF"/>
                              <w:sz w:val="36"/>
                              <w:szCs w:val="36"/>
                            </w:rPr>
                            <w:t>Student number-1915300</w:t>
                          </w:r>
                        </w:p>
                        <w:p w14:paraId="06D55D10" w14:textId="77777777" w:rsidR="005A7EF0" w:rsidRDefault="005A7EF0">
                          <w:pPr>
                            <w:spacing w:before="120"/>
                            <w:rPr>
                              <w:color w:val="404040" w:themeColor="text1" w:themeTint="BF"/>
                              <w:sz w:val="36"/>
                              <w:szCs w:val="36"/>
                            </w:rPr>
                          </w:pPr>
                          <w:r>
                            <w:rPr>
                              <w:color w:val="404040" w:themeColor="text1" w:themeTint="BF"/>
                              <w:sz w:val="36"/>
                              <w:szCs w:val="36"/>
                            </w:rPr>
                            <w:t>Student name- Veronica Fartade</w:t>
                          </w:r>
                        </w:p>
                        <w:p w14:paraId="291D4D77" w14:textId="2A1C2258" w:rsidR="005A7EF0" w:rsidRDefault="009D73DD">
                          <w:pPr>
                            <w:spacing w:before="120"/>
                            <w:rPr>
                              <w:color w:val="404040" w:themeColor="text1" w:themeTint="BF"/>
                              <w:sz w:val="36"/>
                              <w:szCs w:val="36"/>
                            </w:rPr>
                          </w:pPr>
                          <w:r>
                            <w:rPr>
                              <w:color w:val="404040" w:themeColor="text1" w:themeTint="BF"/>
                              <w:sz w:val="36"/>
                              <w:szCs w:val="36"/>
                            </w:rPr>
                            <w:t>Word Count-</w:t>
                          </w:r>
                          <w:r w:rsidR="005A7EF0">
                            <w:rPr>
                              <w:color w:val="404040" w:themeColor="text1" w:themeTint="BF"/>
                              <w:sz w:val="36"/>
                              <w:szCs w:val="36"/>
                            </w:rPr>
                            <w:t xml:space="preserve"> </w:t>
                          </w:r>
                          <w:r w:rsidR="0090341E">
                            <w:rPr>
                              <w:color w:val="404040" w:themeColor="text1" w:themeTint="BF"/>
                              <w:sz w:val="36"/>
                              <w:szCs w:val="36"/>
                            </w:rPr>
                            <w:t>2457</w:t>
                          </w:r>
                        </w:p>
                      </w:txbxContent>
                    </v:textbox>
                    <w10:wrap anchorx="page" anchory="margin"/>
                  </v:shape>
                </w:pict>
              </mc:Fallback>
            </mc:AlternateContent>
          </w:r>
        </w:p>
      </w:sdtContent>
    </w:sdt>
    <w:p w14:paraId="7E0D3BC4" w14:textId="5CBAB7ED" w:rsidR="00EB73AD" w:rsidRPr="005D2326" w:rsidRDefault="00EB73AD" w:rsidP="005D2326">
      <w:pPr>
        <w:spacing w:line="360" w:lineRule="auto"/>
        <w:jc w:val="both"/>
        <w:rPr>
          <w:rFonts w:ascii="Times New Roman" w:hAnsi="Times New Roman" w:cs="Times New Roman"/>
          <w:sz w:val="24"/>
          <w:szCs w:val="24"/>
        </w:rPr>
      </w:pPr>
    </w:p>
    <w:p w14:paraId="022EE454" w14:textId="5BFA2D33" w:rsidR="00EB73AD" w:rsidRPr="005D2326" w:rsidRDefault="00EB73AD" w:rsidP="005D2326">
      <w:pPr>
        <w:spacing w:line="360" w:lineRule="auto"/>
        <w:jc w:val="both"/>
        <w:rPr>
          <w:rFonts w:ascii="Times New Roman" w:hAnsi="Times New Roman" w:cs="Times New Roman"/>
          <w:sz w:val="24"/>
          <w:szCs w:val="24"/>
        </w:rPr>
      </w:pPr>
    </w:p>
    <w:p w14:paraId="27A4F0B2" w14:textId="7DB2AE1C" w:rsidR="00EB73AD" w:rsidRPr="005D2326" w:rsidRDefault="00EB73AD" w:rsidP="005D2326">
      <w:pPr>
        <w:spacing w:line="360" w:lineRule="auto"/>
        <w:jc w:val="both"/>
        <w:rPr>
          <w:rFonts w:ascii="Times New Roman" w:hAnsi="Times New Roman" w:cs="Times New Roman"/>
          <w:sz w:val="24"/>
          <w:szCs w:val="24"/>
        </w:rPr>
      </w:pPr>
    </w:p>
    <w:p w14:paraId="4ACE5305" w14:textId="6853C18D" w:rsidR="00EB73AD" w:rsidRPr="005D2326" w:rsidRDefault="00EB73AD" w:rsidP="005D2326">
      <w:pPr>
        <w:spacing w:line="360" w:lineRule="auto"/>
        <w:jc w:val="both"/>
        <w:rPr>
          <w:rFonts w:ascii="Times New Roman" w:hAnsi="Times New Roman" w:cs="Times New Roman"/>
          <w:sz w:val="24"/>
          <w:szCs w:val="24"/>
        </w:rPr>
      </w:pPr>
    </w:p>
    <w:p w14:paraId="70353D26" w14:textId="4577CF78" w:rsidR="00EB73AD" w:rsidRPr="005D2326" w:rsidRDefault="00EB73AD" w:rsidP="005D2326">
      <w:pPr>
        <w:spacing w:line="360" w:lineRule="auto"/>
        <w:jc w:val="both"/>
        <w:rPr>
          <w:rFonts w:ascii="Times New Roman" w:hAnsi="Times New Roman" w:cs="Times New Roman"/>
          <w:sz w:val="24"/>
          <w:szCs w:val="24"/>
        </w:rPr>
      </w:pPr>
    </w:p>
    <w:p w14:paraId="205F0164" w14:textId="77C52826" w:rsidR="00EB73AD" w:rsidRPr="005D2326" w:rsidRDefault="00EB73AD" w:rsidP="005D2326">
      <w:pPr>
        <w:spacing w:line="360" w:lineRule="auto"/>
        <w:jc w:val="both"/>
        <w:rPr>
          <w:rFonts w:ascii="Times New Roman" w:hAnsi="Times New Roman" w:cs="Times New Roman"/>
          <w:sz w:val="24"/>
          <w:szCs w:val="24"/>
        </w:rPr>
      </w:pPr>
    </w:p>
    <w:p w14:paraId="61A23D4D" w14:textId="2816AAC9" w:rsidR="00EB73AD" w:rsidRPr="005D2326" w:rsidRDefault="00EB73AD" w:rsidP="005D2326">
      <w:pPr>
        <w:spacing w:line="360" w:lineRule="auto"/>
        <w:jc w:val="both"/>
        <w:rPr>
          <w:rFonts w:ascii="Times New Roman" w:hAnsi="Times New Roman" w:cs="Times New Roman"/>
          <w:sz w:val="24"/>
          <w:szCs w:val="24"/>
        </w:rPr>
      </w:pPr>
    </w:p>
    <w:p w14:paraId="08A2A582" w14:textId="62B42073" w:rsidR="00EB73AD" w:rsidRPr="005D2326" w:rsidRDefault="00EB73AD" w:rsidP="005D2326">
      <w:pPr>
        <w:spacing w:line="360" w:lineRule="auto"/>
        <w:jc w:val="both"/>
        <w:rPr>
          <w:rFonts w:ascii="Times New Roman" w:hAnsi="Times New Roman" w:cs="Times New Roman"/>
          <w:sz w:val="24"/>
          <w:szCs w:val="24"/>
        </w:rPr>
      </w:pPr>
    </w:p>
    <w:p w14:paraId="334DCCC5" w14:textId="4AB5781C" w:rsidR="00EB73AD" w:rsidRPr="005D2326" w:rsidRDefault="00EB73AD" w:rsidP="005D2326">
      <w:pPr>
        <w:spacing w:line="360" w:lineRule="auto"/>
        <w:jc w:val="both"/>
        <w:rPr>
          <w:rFonts w:ascii="Times New Roman" w:hAnsi="Times New Roman" w:cs="Times New Roman"/>
          <w:sz w:val="24"/>
          <w:szCs w:val="24"/>
        </w:rPr>
      </w:pPr>
    </w:p>
    <w:p w14:paraId="2ECD9C25" w14:textId="20EC0658" w:rsidR="00EB73AD" w:rsidRPr="005D2326" w:rsidRDefault="00EB73AD" w:rsidP="005D2326">
      <w:pPr>
        <w:spacing w:line="360" w:lineRule="auto"/>
        <w:jc w:val="both"/>
        <w:rPr>
          <w:rFonts w:ascii="Times New Roman" w:hAnsi="Times New Roman" w:cs="Times New Roman"/>
          <w:sz w:val="24"/>
          <w:szCs w:val="24"/>
        </w:rPr>
      </w:pPr>
    </w:p>
    <w:p w14:paraId="19BC1BB6" w14:textId="09E1FB4F" w:rsidR="00EB73AD" w:rsidRPr="005D2326" w:rsidRDefault="00EB73AD" w:rsidP="005D2326">
      <w:pPr>
        <w:spacing w:line="360" w:lineRule="auto"/>
        <w:jc w:val="both"/>
        <w:rPr>
          <w:rFonts w:ascii="Times New Roman" w:hAnsi="Times New Roman" w:cs="Times New Roman"/>
          <w:sz w:val="24"/>
          <w:szCs w:val="24"/>
        </w:rPr>
      </w:pPr>
    </w:p>
    <w:p w14:paraId="3D72B774" w14:textId="74F4A7FE" w:rsidR="00B148A6" w:rsidRPr="005D2326" w:rsidRDefault="00B148A6" w:rsidP="005D2326">
      <w:pPr>
        <w:spacing w:line="360" w:lineRule="auto"/>
        <w:jc w:val="both"/>
        <w:rPr>
          <w:rFonts w:ascii="Times New Roman" w:hAnsi="Times New Roman" w:cs="Times New Roman"/>
          <w:sz w:val="24"/>
          <w:szCs w:val="24"/>
        </w:rPr>
      </w:pPr>
    </w:p>
    <w:p w14:paraId="68DDA6B8" w14:textId="1A51CCF8" w:rsidR="00B148A6" w:rsidRPr="005D2326" w:rsidRDefault="00B148A6" w:rsidP="005D2326">
      <w:pPr>
        <w:spacing w:line="360" w:lineRule="auto"/>
        <w:jc w:val="both"/>
        <w:rPr>
          <w:rFonts w:ascii="Times New Roman" w:hAnsi="Times New Roman" w:cs="Times New Roman"/>
          <w:sz w:val="24"/>
          <w:szCs w:val="24"/>
        </w:rPr>
      </w:pPr>
    </w:p>
    <w:p w14:paraId="4F30FDB1" w14:textId="2581409A" w:rsidR="00B148A6" w:rsidRPr="005D2326" w:rsidRDefault="00B148A6" w:rsidP="005D2326">
      <w:pPr>
        <w:spacing w:line="360" w:lineRule="auto"/>
        <w:jc w:val="both"/>
        <w:rPr>
          <w:rFonts w:ascii="Times New Roman" w:hAnsi="Times New Roman" w:cs="Times New Roman"/>
          <w:sz w:val="24"/>
          <w:szCs w:val="24"/>
        </w:rPr>
      </w:pPr>
    </w:p>
    <w:p w14:paraId="6ABA501D" w14:textId="08A04C45" w:rsidR="00B148A6" w:rsidRPr="005D2326" w:rsidRDefault="00B148A6" w:rsidP="005D2326">
      <w:pPr>
        <w:spacing w:line="360" w:lineRule="auto"/>
        <w:jc w:val="both"/>
        <w:rPr>
          <w:rFonts w:ascii="Times New Roman" w:hAnsi="Times New Roman" w:cs="Times New Roman"/>
          <w:sz w:val="24"/>
          <w:szCs w:val="24"/>
        </w:rPr>
      </w:pPr>
    </w:p>
    <w:p w14:paraId="3FCC9E9D" w14:textId="77777777" w:rsidR="00EB73AD" w:rsidRPr="005D2326" w:rsidRDefault="00EB73AD" w:rsidP="005D2326">
      <w:pPr>
        <w:spacing w:line="360" w:lineRule="auto"/>
        <w:jc w:val="both"/>
        <w:rPr>
          <w:rFonts w:ascii="Times New Roman" w:hAnsi="Times New Roman" w:cs="Times New Roman"/>
          <w:sz w:val="24"/>
          <w:szCs w:val="24"/>
        </w:rPr>
      </w:pPr>
    </w:p>
    <w:p w14:paraId="1F6D0554" w14:textId="7550B278" w:rsidR="00A55E9C" w:rsidRPr="005D2326" w:rsidRDefault="00A55E9C" w:rsidP="005D2326">
      <w:pPr>
        <w:spacing w:line="360" w:lineRule="auto"/>
        <w:jc w:val="both"/>
        <w:rPr>
          <w:rFonts w:ascii="Times New Roman" w:hAnsi="Times New Roman" w:cs="Times New Roman"/>
          <w:sz w:val="24"/>
          <w:szCs w:val="24"/>
        </w:rPr>
      </w:pPr>
    </w:p>
    <w:p w14:paraId="33DBADE4" w14:textId="0DAAC6E4" w:rsidR="005D2326" w:rsidRPr="005D2326" w:rsidRDefault="005D2326" w:rsidP="005D2326">
      <w:pPr>
        <w:spacing w:line="360" w:lineRule="auto"/>
        <w:jc w:val="both"/>
        <w:rPr>
          <w:rFonts w:ascii="Times New Roman" w:hAnsi="Times New Roman" w:cs="Times New Roman"/>
          <w:sz w:val="24"/>
          <w:szCs w:val="24"/>
        </w:rPr>
      </w:pPr>
    </w:p>
    <w:p w14:paraId="6B9CE21B" w14:textId="7C9B185F" w:rsidR="005D2326" w:rsidRPr="005D2326" w:rsidRDefault="005D2326" w:rsidP="005D2326">
      <w:pPr>
        <w:spacing w:line="360" w:lineRule="auto"/>
        <w:jc w:val="both"/>
        <w:rPr>
          <w:rFonts w:ascii="Times New Roman" w:hAnsi="Times New Roman" w:cs="Times New Roman"/>
          <w:sz w:val="24"/>
          <w:szCs w:val="24"/>
        </w:rPr>
      </w:pPr>
    </w:p>
    <w:p w14:paraId="6502EA5F" w14:textId="3BE63413" w:rsidR="005D2326" w:rsidRPr="005D2326" w:rsidRDefault="005D2326" w:rsidP="005D2326">
      <w:pPr>
        <w:spacing w:line="360" w:lineRule="auto"/>
        <w:jc w:val="both"/>
        <w:rPr>
          <w:rFonts w:ascii="Times New Roman" w:hAnsi="Times New Roman" w:cs="Times New Roman"/>
          <w:sz w:val="24"/>
          <w:szCs w:val="24"/>
        </w:rPr>
      </w:pPr>
    </w:p>
    <w:p w14:paraId="09689685" w14:textId="0C632916" w:rsidR="005D2326" w:rsidRPr="005D2326" w:rsidRDefault="005D2326" w:rsidP="005D2326">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94032572"/>
        <w:docPartObj>
          <w:docPartGallery w:val="Table of Contents"/>
          <w:docPartUnique/>
        </w:docPartObj>
      </w:sdtPr>
      <w:sdtEndPr>
        <w:rPr>
          <w:b/>
          <w:bCs/>
          <w:noProof/>
        </w:rPr>
      </w:sdtEndPr>
      <w:sdtContent>
        <w:p w14:paraId="49542132" w14:textId="3B2C6DC9" w:rsidR="0090341E" w:rsidRDefault="0090341E">
          <w:pPr>
            <w:pStyle w:val="TOCHeading"/>
          </w:pPr>
          <w:r>
            <w:t>Table of Contents</w:t>
          </w:r>
        </w:p>
        <w:p w14:paraId="51A089D4" w14:textId="10379DF6" w:rsidR="0090341E" w:rsidRDefault="0090341E">
          <w:pPr>
            <w:pStyle w:val="TOC1"/>
            <w:tabs>
              <w:tab w:val="right" w:leader="dot" w:pos="9016"/>
            </w:tabs>
            <w:rPr>
              <w:noProof/>
            </w:rPr>
          </w:pPr>
          <w:r>
            <w:fldChar w:fldCharType="begin"/>
          </w:r>
          <w:r>
            <w:instrText xml:space="preserve"> TOC \o "1-3" \h \z \u </w:instrText>
          </w:r>
          <w:r>
            <w:fldChar w:fldCharType="separate"/>
          </w:r>
          <w:hyperlink w:anchor="_Toc71324835" w:history="1">
            <w:r w:rsidRPr="00823AFC">
              <w:rPr>
                <w:rStyle w:val="Hyperlink"/>
                <w:noProof/>
              </w:rPr>
              <w:t>Introduction</w:t>
            </w:r>
            <w:r>
              <w:rPr>
                <w:noProof/>
                <w:webHidden/>
              </w:rPr>
              <w:tab/>
            </w:r>
            <w:r>
              <w:rPr>
                <w:noProof/>
                <w:webHidden/>
              </w:rPr>
              <w:fldChar w:fldCharType="begin"/>
            </w:r>
            <w:r>
              <w:rPr>
                <w:noProof/>
                <w:webHidden/>
              </w:rPr>
              <w:instrText xml:space="preserve"> PAGEREF _Toc71324835 \h </w:instrText>
            </w:r>
            <w:r>
              <w:rPr>
                <w:noProof/>
                <w:webHidden/>
              </w:rPr>
            </w:r>
            <w:r>
              <w:rPr>
                <w:noProof/>
                <w:webHidden/>
              </w:rPr>
              <w:fldChar w:fldCharType="separate"/>
            </w:r>
            <w:r>
              <w:rPr>
                <w:noProof/>
                <w:webHidden/>
              </w:rPr>
              <w:t>2</w:t>
            </w:r>
            <w:r>
              <w:rPr>
                <w:noProof/>
                <w:webHidden/>
              </w:rPr>
              <w:fldChar w:fldCharType="end"/>
            </w:r>
          </w:hyperlink>
        </w:p>
        <w:p w14:paraId="16D46415" w14:textId="40F09FAE" w:rsidR="0090341E" w:rsidRDefault="00355DB0">
          <w:pPr>
            <w:pStyle w:val="TOC1"/>
            <w:tabs>
              <w:tab w:val="right" w:leader="dot" w:pos="9016"/>
            </w:tabs>
            <w:rPr>
              <w:noProof/>
            </w:rPr>
          </w:pPr>
          <w:hyperlink w:anchor="_Toc71324836" w:history="1">
            <w:r w:rsidR="0090341E" w:rsidRPr="00823AFC">
              <w:rPr>
                <w:rStyle w:val="Hyperlink"/>
                <w:noProof/>
              </w:rPr>
              <w:t>Company Review</w:t>
            </w:r>
            <w:r w:rsidR="0090341E">
              <w:rPr>
                <w:noProof/>
                <w:webHidden/>
              </w:rPr>
              <w:tab/>
            </w:r>
            <w:r w:rsidR="0090341E">
              <w:rPr>
                <w:noProof/>
                <w:webHidden/>
              </w:rPr>
              <w:fldChar w:fldCharType="begin"/>
            </w:r>
            <w:r w:rsidR="0090341E">
              <w:rPr>
                <w:noProof/>
                <w:webHidden/>
              </w:rPr>
              <w:instrText xml:space="preserve"> PAGEREF _Toc71324836 \h </w:instrText>
            </w:r>
            <w:r w:rsidR="0090341E">
              <w:rPr>
                <w:noProof/>
                <w:webHidden/>
              </w:rPr>
            </w:r>
            <w:r w:rsidR="0090341E">
              <w:rPr>
                <w:noProof/>
                <w:webHidden/>
              </w:rPr>
              <w:fldChar w:fldCharType="separate"/>
            </w:r>
            <w:r w:rsidR="0090341E">
              <w:rPr>
                <w:noProof/>
                <w:webHidden/>
              </w:rPr>
              <w:t>2</w:t>
            </w:r>
            <w:r w:rsidR="0090341E">
              <w:rPr>
                <w:noProof/>
                <w:webHidden/>
              </w:rPr>
              <w:fldChar w:fldCharType="end"/>
            </w:r>
          </w:hyperlink>
        </w:p>
        <w:p w14:paraId="6D1039D7" w14:textId="490442A2" w:rsidR="0090341E" w:rsidRDefault="00355DB0">
          <w:pPr>
            <w:pStyle w:val="TOC1"/>
            <w:tabs>
              <w:tab w:val="right" w:leader="dot" w:pos="9016"/>
            </w:tabs>
            <w:rPr>
              <w:noProof/>
            </w:rPr>
          </w:pPr>
          <w:hyperlink w:anchor="_Toc71324837" w:history="1">
            <w:r w:rsidR="0090341E" w:rsidRPr="00823AFC">
              <w:rPr>
                <w:rStyle w:val="Hyperlink"/>
                <w:noProof/>
              </w:rPr>
              <w:t>Career Planning</w:t>
            </w:r>
            <w:r w:rsidR="0090341E">
              <w:rPr>
                <w:noProof/>
                <w:webHidden/>
              </w:rPr>
              <w:tab/>
            </w:r>
            <w:r w:rsidR="0090341E">
              <w:rPr>
                <w:noProof/>
                <w:webHidden/>
              </w:rPr>
              <w:fldChar w:fldCharType="begin"/>
            </w:r>
            <w:r w:rsidR="0090341E">
              <w:rPr>
                <w:noProof/>
                <w:webHidden/>
              </w:rPr>
              <w:instrText xml:space="preserve"> PAGEREF _Toc71324837 \h </w:instrText>
            </w:r>
            <w:r w:rsidR="0090341E">
              <w:rPr>
                <w:noProof/>
                <w:webHidden/>
              </w:rPr>
            </w:r>
            <w:r w:rsidR="0090341E">
              <w:rPr>
                <w:noProof/>
                <w:webHidden/>
              </w:rPr>
              <w:fldChar w:fldCharType="separate"/>
            </w:r>
            <w:r w:rsidR="0090341E">
              <w:rPr>
                <w:noProof/>
                <w:webHidden/>
              </w:rPr>
              <w:t>3</w:t>
            </w:r>
            <w:r w:rsidR="0090341E">
              <w:rPr>
                <w:noProof/>
                <w:webHidden/>
              </w:rPr>
              <w:fldChar w:fldCharType="end"/>
            </w:r>
          </w:hyperlink>
        </w:p>
        <w:p w14:paraId="2287E07F" w14:textId="25D42016" w:rsidR="0090341E" w:rsidRDefault="00355DB0">
          <w:pPr>
            <w:pStyle w:val="TOC1"/>
            <w:tabs>
              <w:tab w:val="right" w:leader="dot" w:pos="9016"/>
            </w:tabs>
            <w:rPr>
              <w:noProof/>
            </w:rPr>
          </w:pPr>
          <w:hyperlink w:anchor="_Toc71324838" w:history="1">
            <w:r w:rsidR="0090341E" w:rsidRPr="00823AFC">
              <w:rPr>
                <w:rStyle w:val="Hyperlink"/>
                <w:noProof/>
              </w:rPr>
              <w:t>Individual knowledge, skills, and competencies</w:t>
            </w:r>
            <w:r w:rsidR="0090341E">
              <w:rPr>
                <w:noProof/>
                <w:webHidden/>
              </w:rPr>
              <w:tab/>
            </w:r>
            <w:r w:rsidR="0090341E">
              <w:rPr>
                <w:noProof/>
                <w:webHidden/>
              </w:rPr>
              <w:fldChar w:fldCharType="begin"/>
            </w:r>
            <w:r w:rsidR="0090341E">
              <w:rPr>
                <w:noProof/>
                <w:webHidden/>
              </w:rPr>
              <w:instrText xml:space="preserve"> PAGEREF _Toc71324838 \h </w:instrText>
            </w:r>
            <w:r w:rsidR="0090341E">
              <w:rPr>
                <w:noProof/>
                <w:webHidden/>
              </w:rPr>
            </w:r>
            <w:r w:rsidR="0090341E">
              <w:rPr>
                <w:noProof/>
                <w:webHidden/>
              </w:rPr>
              <w:fldChar w:fldCharType="separate"/>
            </w:r>
            <w:r w:rsidR="0090341E">
              <w:rPr>
                <w:noProof/>
                <w:webHidden/>
              </w:rPr>
              <w:t>5</w:t>
            </w:r>
            <w:r w:rsidR="0090341E">
              <w:rPr>
                <w:noProof/>
                <w:webHidden/>
              </w:rPr>
              <w:fldChar w:fldCharType="end"/>
            </w:r>
          </w:hyperlink>
        </w:p>
        <w:p w14:paraId="51BC377C" w14:textId="045D0883" w:rsidR="0090341E" w:rsidRDefault="00355DB0">
          <w:pPr>
            <w:pStyle w:val="TOC1"/>
            <w:tabs>
              <w:tab w:val="right" w:leader="dot" w:pos="9016"/>
            </w:tabs>
            <w:rPr>
              <w:noProof/>
            </w:rPr>
          </w:pPr>
          <w:hyperlink w:anchor="_Toc71324839" w:history="1">
            <w:r w:rsidR="0090341E" w:rsidRPr="00823AFC">
              <w:rPr>
                <w:rStyle w:val="Hyperlink"/>
                <w:noProof/>
              </w:rPr>
              <w:t>The Scheduled Annual Review and Performance Assessment Plan</w:t>
            </w:r>
            <w:r w:rsidR="0090341E">
              <w:rPr>
                <w:noProof/>
                <w:webHidden/>
              </w:rPr>
              <w:tab/>
            </w:r>
            <w:r w:rsidR="0090341E">
              <w:rPr>
                <w:noProof/>
                <w:webHidden/>
              </w:rPr>
              <w:fldChar w:fldCharType="begin"/>
            </w:r>
            <w:r w:rsidR="0090341E">
              <w:rPr>
                <w:noProof/>
                <w:webHidden/>
              </w:rPr>
              <w:instrText xml:space="preserve"> PAGEREF _Toc71324839 \h </w:instrText>
            </w:r>
            <w:r w:rsidR="0090341E">
              <w:rPr>
                <w:noProof/>
                <w:webHidden/>
              </w:rPr>
            </w:r>
            <w:r w:rsidR="0090341E">
              <w:rPr>
                <w:noProof/>
                <w:webHidden/>
              </w:rPr>
              <w:fldChar w:fldCharType="separate"/>
            </w:r>
            <w:r w:rsidR="0090341E">
              <w:rPr>
                <w:noProof/>
                <w:webHidden/>
              </w:rPr>
              <w:t>7</w:t>
            </w:r>
            <w:r w:rsidR="0090341E">
              <w:rPr>
                <w:noProof/>
                <w:webHidden/>
              </w:rPr>
              <w:fldChar w:fldCharType="end"/>
            </w:r>
          </w:hyperlink>
        </w:p>
        <w:p w14:paraId="3CA97799" w14:textId="5769858A" w:rsidR="0090341E" w:rsidRDefault="00355DB0">
          <w:pPr>
            <w:pStyle w:val="TOC1"/>
            <w:tabs>
              <w:tab w:val="right" w:leader="dot" w:pos="9016"/>
            </w:tabs>
            <w:rPr>
              <w:noProof/>
            </w:rPr>
          </w:pPr>
          <w:hyperlink w:anchor="_Toc71324840" w:history="1">
            <w:r w:rsidR="0090341E" w:rsidRPr="00823AFC">
              <w:rPr>
                <w:rStyle w:val="Hyperlink"/>
                <w:noProof/>
              </w:rPr>
              <w:t>Conclusion and Findings</w:t>
            </w:r>
            <w:r w:rsidR="0090341E">
              <w:rPr>
                <w:noProof/>
                <w:webHidden/>
              </w:rPr>
              <w:tab/>
            </w:r>
            <w:r w:rsidR="0090341E">
              <w:rPr>
                <w:noProof/>
                <w:webHidden/>
              </w:rPr>
              <w:fldChar w:fldCharType="begin"/>
            </w:r>
            <w:r w:rsidR="0090341E">
              <w:rPr>
                <w:noProof/>
                <w:webHidden/>
              </w:rPr>
              <w:instrText xml:space="preserve"> PAGEREF _Toc71324840 \h </w:instrText>
            </w:r>
            <w:r w:rsidR="0090341E">
              <w:rPr>
                <w:noProof/>
                <w:webHidden/>
              </w:rPr>
            </w:r>
            <w:r w:rsidR="0090341E">
              <w:rPr>
                <w:noProof/>
                <w:webHidden/>
              </w:rPr>
              <w:fldChar w:fldCharType="separate"/>
            </w:r>
            <w:r w:rsidR="0090341E">
              <w:rPr>
                <w:noProof/>
                <w:webHidden/>
              </w:rPr>
              <w:t>8</w:t>
            </w:r>
            <w:r w:rsidR="0090341E">
              <w:rPr>
                <w:noProof/>
                <w:webHidden/>
              </w:rPr>
              <w:fldChar w:fldCharType="end"/>
            </w:r>
          </w:hyperlink>
        </w:p>
        <w:p w14:paraId="4C5E0378" w14:textId="25D060EA" w:rsidR="0090341E" w:rsidRDefault="00355DB0">
          <w:pPr>
            <w:pStyle w:val="TOC1"/>
            <w:tabs>
              <w:tab w:val="right" w:leader="dot" w:pos="9016"/>
            </w:tabs>
            <w:rPr>
              <w:noProof/>
            </w:rPr>
          </w:pPr>
          <w:hyperlink w:anchor="_Toc71324841" w:history="1">
            <w:r w:rsidR="0090341E" w:rsidRPr="00823AFC">
              <w:rPr>
                <w:rStyle w:val="Hyperlink"/>
                <w:noProof/>
              </w:rPr>
              <w:t>Reference list</w:t>
            </w:r>
            <w:r w:rsidR="0090341E">
              <w:rPr>
                <w:noProof/>
                <w:webHidden/>
              </w:rPr>
              <w:tab/>
            </w:r>
            <w:r w:rsidR="0090341E">
              <w:rPr>
                <w:noProof/>
                <w:webHidden/>
              </w:rPr>
              <w:fldChar w:fldCharType="begin"/>
            </w:r>
            <w:r w:rsidR="0090341E">
              <w:rPr>
                <w:noProof/>
                <w:webHidden/>
              </w:rPr>
              <w:instrText xml:space="preserve"> PAGEREF _Toc71324841 \h </w:instrText>
            </w:r>
            <w:r w:rsidR="0090341E">
              <w:rPr>
                <w:noProof/>
                <w:webHidden/>
              </w:rPr>
            </w:r>
            <w:r w:rsidR="0090341E">
              <w:rPr>
                <w:noProof/>
                <w:webHidden/>
              </w:rPr>
              <w:fldChar w:fldCharType="separate"/>
            </w:r>
            <w:r w:rsidR="0090341E">
              <w:rPr>
                <w:noProof/>
                <w:webHidden/>
              </w:rPr>
              <w:t>9</w:t>
            </w:r>
            <w:r w:rsidR="0090341E">
              <w:rPr>
                <w:noProof/>
                <w:webHidden/>
              </w:rPr>
              <w:fldChar w:fldCharType="end"/>
            </w:r>
          </w:hyperlink>
        </w:p>
        <w:p w14:paraId="3B8A60EB" w14:textId="4622ABFA" w:rsidR="0090341E" w:rsidRDefault="0090341E">
          <w:r>
            <w:rPr>
              <w:b/>
              <w:bCs/>
              <w:noProof/>
            </w:rPr>
            <w:fldChar w:fldCharType="end"/>
          </w:r>
        </w:p>
      </w:sdtContent>
    </w:sdt>
    <w:p w14:paraId="532BF061" w14:textId="57B1ACB4" w:rsidR="005D2326" w:rsidRPr="005D2326" w:rsidRDefault="005D2326" w:rsidP="005D2326">
      <w:pPr>
        <w:spacing w:line="360" w:lineRule="auto"/>
        <w:jc w:val="both"/>
        <w:rPr>
          <w:rFonts w:ascii="Times New Roman" w:hAnsi="Times New Roman" w:cs="Times New Roman"/>
          <w:sz w:val="24"/>
          <w:szCs w:val="24"/>
        </w:rPr>
      </w:pPr>
    </w:p>
    <w:p w14:paraId="563B4BB5" w14:textId="3BD4422F" w:rsidR="005D2326" w:rsidRPr="005D2326" w:rsidRDefault="005D2326" w:rsidP="005D2326">
      <w:pPr>
        <w:spacing w:line="360" w:lineRule="auto"/>
        <w:jc w:val="both"/>
        <w:rPr>
          <w:rFonts w:ascii="Times New Roman" w:hAnsi="Times New Roman" w:cs="Times New Roman"/>
          <w:sz w:val="24"/>
          <w:szCs w:val="24"/>
        </w:rPr>
      </w:pPr>
    </w:p>
    <w:p w14:paraId="58FBE056" w14:textId="51DA2639" w:rsidR="005D2326" w:rsidRPr="005D2326" w:rsidRDefault="005D2326" w:rsidP="005D2326">
      <w:pPr>
        <w:spacing w:line="360" w:lineRule="auto"/>
        <w:jc w:val="both"/>
        <w:rPr>
          <w:rFonts w:ascii="Times New Roman" w:hAnsi="Times New Roman" w:cs="Times New Roman"/>
          <w:sz w:val="24"/>
          <w:szCs w:val="24"/>
        </w:rPr>
      </w:pPr>
    </w:p>
    <w:p w14:paraId="38F93086" w14:textId="4AC75A06" w:rsidR="005D2326" w:rsidRPr="005D2326" w:rsidRDefault="005D2326" w:rsidP="005D2326">
      <w:pPr>
        <w:spacing w:line="360" w:lineRule="auto"/>
        <w:jc w:val="both"/>
        <w:rPr>
          <w:rFonts w:ascii="Times New Roman" w:hAnsi="Times New Roman" w:cs="Times New Roman"/>
          <w:sz w:val="24"/>
          <w:szCs w:val="24"/>
        </w:rPr>
      </w:pPr>
    </w:p>
    <w:p w14:paraId="5CD56DBF" w14:textId="02E022DD" w:rsidR="005D2326" w:rsidRPr="005D2326" w:rsidRDefault="005D2326" w:rsidP="005D2326">
      <w:pPr>
        <w:spacing w:line="360" w:lineRule="auto"/>
        <w:jc w:val="both"/>
        <w:rPr>
          <w:rFonts w:ascii="Times New Roman" w:hAnsi="Times New Roman" w:cs="Times New Roman"/>
          <w:sz w:val="24"/>
          <w:szCs w:val="24"/>
        </w:rPr>
      </w:pPr>
    </w:p>
    <w:p w14:paraId="6BA63008" w14:textId="618D8224" w:rsidR="005D2326" w:rsidRPr="005D2326" w:rsidRDefault="005D2326" w:rsidP="005D2326">
      <w:pPr>
        <w:spacing w:line="360" w:lineRule="auto"/>
        <w:jc w:val="both"/>
        <w:rPr>
          <w:rFonts w:ascii="Times New Roman" w:hAnsi="Times New Roman" w:cs="Times New Roman"/>
          <w:sz w:val="24"/>
          <w:szCs w:val="24"/>
        </w:rPr>
      </w:pPr>
    </w:p>
    <w:p w14:paraId="0CC68AC1" w14:textId="37C5C244" w:rsidR="005D2326" w:rsidRPr="005D2326" w:rsidRDefault="005D2326" w:rsidP="005D2326">
      <w:pPr>
        <w:spacing w:line="360" w:lineRule="auto"/>
        <w:jc w:val="both"/>
        <w:rPr>
          <w:rFonts w:ascii="Times New Roman" w:hAnsi="Times New Roman" w:cs="Times New Roman"/>
          <w:sz w:val="24"/>
          <w:szCs w:val="24"/>
        </w:rPr>
      </w:pPr>
    </w:p>
    <w:p w14:paraId="38BA6E5D" w14:textId="6328C072" w:rsidR="005D2326" w:rsidRPr="005D2326" w:rsidRDefault="005D2326" w:rsidP="005D2326">
      <w:pPr>
        <w:spacing w:line="360" w:lineRule="auto"/>
        <w:jc w:val="both"/>
        <w:rPr>
          <w:rFonts w:ascii="Times New Roman" w:hAnsi="Times New Roman" w:cs="Times New Roman"/>
          <w:sz w:val="24"/>
          <w:szCs w:val="24"/>
        </w:rPr>
      </w:pPr>
    </w:p>
    <w:p w14:paraId="2D6BCD60" w14:textId="1BB2AE4C" w:rsidR="005D2326" w:rsidRPr="005D2326" w:rsidRDefault="005D2326" w:rsidP="005D2326">
      <w:pPr>
        <w:spacing w:line="360" w:lineRule="auto"/>
        <w:jc w:val="both"/>
        <w:rPr>
          <w:rFonts w:ascii="Times New Roman" w:hAnsi="Times New Roman" w:cs="Times New Roman"/>
          <w:sz w:val="24"/>
          <w:szCs w:val="24"/>
        </w:rPr>
      </w:pPr>
    </w:p>
    <w:p w14:paraId="30D56BF5" w14:textId="069B6163" w:rsidR="005D2326" w:rsidRPr="005D2326" w:rsidRDefault="005D2326" w:rsidP="005D2326">
      <w:pPr>
        <w:spacing w:line="360" w:lineRule="auto"/>
        <w:jc w:val="both"/>
        <w:rPr>
          <w:rFonts w:ascii="Times New Roman" w:hAnsi="Times New Roman" w:cs="Times New Roman"/>
          <w:sz w:val="24"/>
          <w:szCs w:val="24"/>
        </w:rPr>
      </w:pPr>
    </w:p>
    <w:p w14:paraId="11F3BC1B" w14:textId="4E840092" w:rsidR="005D2326" w:rsidRPr="005D2326" w:rsidRDefault="005D2326" w:rsidP="005D2326">
      <w:pPr>
        <w:spacing w:line="360" w:lineRule="auto"/>
        <w:jc w:val="both"/>
        <w:rPr>
          <w:rFonts w:ascii="Times New Roman" w:hAnsi="Times New Roman" w:cs="Times New Roman"/>
          <w:sz w:val="24"/>
          <w:szCs w:val="24"/>
        </w:rPr>
      </w:pPr>
    </w:p>
    <w:p w14:paraId="3916B3B0" w14:textId="36F827D4" w:rsidR="005D2326" w:rsidRPr="005D2326" w:rsidRDefault="005D2326" w:rsidP="005D2326">
      <w:pPr>
        <w:spacing w:line="360" w:lineRule="auto"/>
        <w:jc w:val="both"/>
        <w:rPr>
          <w:rFonts w:ascii="Times New Roman" w:hAnsi="Times New Roman" w:cs="Times New Roman"/>
          <w:sz w:val="24"/>
          <w:szCs w:val="24"/>
        </w:rPr>
      </w:pPr>
    </w:p>
    <w:p w14:paraId="691CAF07" w14:textId="0C739688" w:rsidR="005D2326" w:rsidRPr="005D2326" w:rsidRDefault="005D2326" w:rsidP="005D2326">
      <w:pPr>
        <w:spacing w:line="360" w:lineRule="auto"/>
        <w:jc w:val="both"/>
        <w:rPr>
          <w:rFonts w:ascii="Times New Roman" w:hAnsi="Times New Roman" w:cs="Times New Roman"/>
          <w:sz w:val="24"/>
          <w:szCs w:val="24"/>
        </w:rPr>
      </w:pPr>
    </w:p>
    <w:p w14:paraId="4962A3F7" w14:textId="68391C49" w:rsidR="005D2326" w:rsidRPr="005D2326" w:rsidRDefault="005D2326" w:rsidP="005D2326">
      <w:pPr>
        <w:spacing w:line="360" w:lineRule="auto"/>
        <w:jc w:val="both"/>
        <w:rPr>
          <w:rFonts w:ascii="Times New Roman" w:hAnsi="Times New Roman" w:cs="Times New Roman"/>
          <w:sz w:val="24"/>
          <w:szCs w:val="24"/>
        </w:rPr>
      </w:pPr>
    </w:p>
    <w:p w14:paraId="71FF0963" w14:textId="6018183E" w:rsidR="005D2326" w:rsidRPr="005D2326" w:rsidRDefault="005D2326" w:rsidP="005D2326">
      <w:pPr>
        <w:spacing w:line="360" w:lineRule="auto"/>
        <w:jc w:val="both"/>
        <w:rPr>
          <w:rFonts w:ascii="Times New Roman" w:hAnsi="Times New Roman" w:cs="Times New Roman"/>
          <w:sz w:val="24"/>
          <w:szCs w:val="24"/>
        </w:rPr>
      </w:pPr>
    </w:p>
    <w:p w14:paraId="1766F757" w14:textId="642B7EE6" w:rsidR="005D2326" w:rsidRPr="005D2326" w:rsidRDefault="005D2326" w:rsidP="005D2326">
      <w:pPr>
        <w:spacing w:line="360" w:lineRule="auto"/>
        <w:jc w:val="both"/>
        <w:rPr>
          <w:rFonts w:ascii="Times New Roman" w:hAnsi="Times New Roman" w:cs="Times New Roman"/>
          <w:sz w:val="24"/>
          <w:szCs w:val="24"/>
        </w:rPr>
      </w:pPr>
    </w:p>
    <w:p w14:paraId="73B02387" w14:textId="474FFA6A" w:rsidR="005D2326" w:rsidRPr="005D2326" w:rsidRDefault="005D2326" w:rsidP="005D2326">
      <w:pPr>
        <w:spacing w:line="360" w:lineRule="auto"/>
        <w:jc w:val="both"/>
        <w:rPr>
          <w:rFonts w:ascii="Times New Roman" w:hAnsi="Times New Roman" w:cs="Times New Roman"/>
          <w:sz w:val="24"/>
          <w:szCs w:val="24"/>
        </w:rPr>
      </w:pPr>
    </w:p>
    <w:p w14:paraId="4D7227CF" w14:textId="571E9CD5" w:rsidR="005D2326" w:rsidRDefault="005D2326" w:rsidP="005D2326">
      <w:pPr>
        <w:pStyle w:val="NormalWeb"/>
        <w:spacing w:before="0" w:beforeAutospacing="0" w:after="0" w:afterAutospacing="0" w:line="360" w:lineRule="auto"/>
        <w:jc w:val="both"/>
        <w:rPr>
          <w:color w:val="0E101A"/>
        </w:rPr>
      </w:pPr>
    </w:p>
    <w:p w14:paraId="336AD7A9" w14:textId="0157BFB2" w:rsidR="0090341E" w:rsidRPr="0090341E" w:rsidRDefault="0090341E" w:rsidP="0090341E">
      <w:pPr>
        <w:jc w:val="center"/>
        <w:rPr>
          <w:rFonts w:ascii="Times New Roman" w:hAnsi="Times New Roman" w:cs="Times New Roman"/>
          <w:i/>
          <w:iCs/>
          <w:sz w:val="32"/>
          <w:szCs w:val="32"/>
        </w:rPr>
      </w:pPr>
      <w:r w:rsidRPr="0090341E">
        <w:rPr>
          <w:rFonts w:ascii="Times New Roman" w:hAnsi="Times New Roman" w:cs="Times New Roman"/>
          <w:i/>
          <w:iCs/>
          <w:sz w:val="32"/>
          <w:szCs w:val="32"/>
        </w:rPr>
        <w:lastRenderedPageBreak/>
        <w:t>Aldi’ s system of human resource management on training and developing individuals</w:t>
      </w:r>
    </w:p>
    <w:p w14:paraId="25EFE5C8" w14:textId="1E61CF95" w:rsidR="0090341E" w:rsidRDefault="0090341E" w:rsidP="0090341E">
      <w:pPr>
        <w:rPr>
          <w:b/>
          <w:color w:val="00B050"/>
          <w:sz w:val="32"/>
        </w:rPr>
      </w:pPr>
    </w:p>
    <w:p w14:paraId="4C736E85" w14:textId="77777777" w:rsidR="0090341E" w:rsidRPr="005D2326" w:rsidRDefault="0090341E" w:rsidP="005D2326">
      <w:pPr>
        <w:pStyle w:val="NormalWeb"/>
        <w:spacing w:before="0" w:beforeAutospacing="0" w:after="0" w:afterAutospacing="0" w:line="360" w:lineRule="auto"/>
        <w:jc w:val="both"/>
        <w:rPr>
          <w:color w:val="0E101A"/>
        </w:rPr>
      </w:pPr>
    </w:p>
    <w:p w14:paraId="0D5F71C5" w14:textId="10BC5E9A" w:rsidR="005D2326" w:rsidRPr="005D2326" w:rsidRDefault="005D2326" w:rsidP="0090341E">
      <w:pPr>
        <w:pStyle w:val="Heading1"/>
      </w:pPr>
      <w:bookmarkStart w:id="0" w:name="_Toc71324835"/>
      <w:r w:rsidRPr="005D2326">
        <w:t>Introduction</w:t>
      </w:r>
      <w:bookmarkEnd w:id="0"/>
    </w:p>
    <w:p w14:paraId="219C5DDF" w14:textId="44D00AF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The following report aims to analyse employing academic models, theories and develop a plan to meet the needs and the expectations of the chosen company which is, ALDI company, a company where I have been working since October 2018, ALDI, a major German retailer with worldwide operations, therefore the aim of this report is to show how Aldi uses training and development for his employees. ALDI uses the human resource management as a competitive advantage within an organization.</w:t>
      </w:r>
    </w:p>
    <w:p w14:paraId="06C9FC8C" w14:textId="5DA7A49A"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The report will analyse the company's HR approach while also demonstrating the importance of the Human Resource function within the organisation. In addition, the report will show the method of human resource preparation, task analysis and design, and other aspects of ALDI's human resource management. Moreover, from my experience as employee I will analyse different aspects of tactics and tools used for training and development by the department of human resource in my company.</w:t>
      </w:r>
    </w:p>
    <w:p w14:paraId="0DEA33BF" w14:textId="7FB68805" w:rsidR="005D2326" w:rsidRDefault="005D2326" w:rsidP="005D2326">
      <w:pPr>
        <w:pStyle w:val="NormalWeb"/>
        <w:spacing w:before="0" w:beforeAutospacing="0" w:after="0" w:afterAutospacing="0" w:line="360" w:lineRule="auto"/>
        <w:jc w:val="both"/>
        <w:rPr>
          <w:color w:val="0E101A"/>
        </w:rPr>
      </w:pPr>
      <w:r w:rsidRPr="005D2326">
        <w:rPr>
          <w:color w:val="0E101A"/>
        </w:rPr>
        <w:t>Human resource management (HRM) is addressing many aspects of how an individual is employed and handled during his employment, HRM includes many strategic operations, knowledge management, social responsibility, employee relation, career development trough learning and improvement (Armstrong, 2014).</w:t>
      </w:r>
    </w:p>
    <w:p w14:paraId="188D2D57" w14:textId="77777777" w:rsidR="00A8112A" w:rsidRPr="005D2326" w:rsidRDefault="00A8112A" w:rsidP="005D2326">
      <w:pPr>
        <w:pStyle w:val="NormalWeb"/>
        <w:spacing w:before="0" w:beforeAutospacing="0" w:after="0" w:afterAutospacing="0" w:line="360" w:lineRule="auto"/>
        <w:jc w:val="both"/>
        <w:rPr>
          <w:color w:val="0E101A"/>
        </w:rPr>
      </w:pPr>
    </w:p>
    <w:p w14:paraId="6CCFD24B" w14:textId="42DF71EB" w:rsidR="005D2326" w:rsidRPr="005D2326" w:rsidRDefault="005D2326" w:rsidP="00A8112A">
      <w:pPr>
        <w:pStyle w:val="Heading1"/>
      </w:pPr>
      <w:r w:rsidRPr="005D2326">
        <w:t xml:space="preserve"> </w:t>
      </w:r>
      <w:bookmarkStart w:id="1" w:name="_Toc71324836"/>
      <w:r w:rsidRPr="005D2326">
        <w:t>Company</w:t>
      </w:r>
      <w:r w:rsidR="00A8112A">
        <w:t xml:space="preserve"> R</w:t>
      </w:r>
      <w:r w:rsidRPr="005D2326">
        <w:t>eview</w:t>
      </w:r>
      <w:bookmarkEnd w:id="1"/>
    </w:p>
    <w:p w14:paraId="7BC37204" w14:textId="50C5FA86"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Aldi company offers to his employees the chance for training and development held over 1100 external training courses in 2018, with over 10,700 colleagues participating. Moreover, this involves on-the-job training and inductions to help them improve their educational, technological, and interpersonal skills, as well as a new performance assessment process to ensure that all colleagues receive accurate feedback and can freely discuss their personal growth and career advancement. They have also implemented new classes, such as health and </w:t>
      </w:r>
      <w:r w:rsidRPr="005D2326">
        <w:rPr>
          <w:color w:val="0E101A"/>
        </w:rPr>
        <w:lastRenderedPageBreak/>
        <w:t>wellness, to ensure that our employees have the resources they need to do their work more effectively (www.aldi.co.uk, nod).</w:t>
      </w:r>
    </w:p>
    <w:p w14:paraId="13F9FD84" w14:textId="4DA6800B"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On the other hand, the company Aldi emphasises the way it prepares and develops its staff. Training means giving workers the expertise and abilities they need to carry out their duties and functions competently. Training not only contributes to increased business productivity but can also improve employment satisfaction by motivating employees (Studies, 2019).</w:t>
      </w:r>
    </w:p>
    <w:p w14:paraId="787F6061" w14:textId="0990D586"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Furthermore, ALDI uses NGA Human Resources software that integrates and provide NGA ResourceLink Payroll through SaaS for their United Kingdom operations, also Payroll, Self-Service, and Reporting are included in the five-year agreement to sustain ALDI's increasingly growing UK and IE workforce. This offers employees easy access because of the app that can be download on the phone and can provide different news about the company, updates on changes and various information about payslips, holidays, rota, employees pension scheme and benefits. </w:t>
      </w:r>
    </w:p>
    <w:p w14:paraId="49A1689E" w14:textId="07B6BECE" w:rsidR="005D2326" w:rsidRPr="005D2326" w:rsidRDefault="00946A48" w:rsidP="005D2326">
      <w:pPr>
        <w:pStyle w:val="NormalWeb"/>
        <w:spacing w:before="0" w:beforeAutospacing="0" w:after="0" w:afterAutospacing="0" w:line="360" w:lineRule="auto"/>
        <w:jc w:val="both"/>
        <w:rPr>
          <w:color w:val="0E101A"/>
        </w:rPr>
      </w:pPr>
      <w:r>
        <w:rPr>
          <w:color w:val="0E101A"/>
        </w:rPr>
        <w:t xml:space="preserve">Furthermore within the </w:t>
      </w:r>
      <w:r w:rsidR="005D2326" w:rsidRPr="005D2326">
        <w:rPr>
          <w:color w:val="0E101A"/>
        </w:rPr>
        <w:t xml:space="preserve">Aldi company, </w:t>
      </w:r>
      <w:r w:rsidRPr="005D2326">
        <w:rPr>
          <w:color w:val="0E101A"/>
        </w:rPr>
        <w:t xml:space="preserve">training courses </w:t>
      </w:r>
      <w:r w:rsidR="005D2326" w:rsidRPr="005D2326">
        <w:rPr>
          <w:color w:val="0E101A"/>
        </w:rPr>
        <w:t xml:space="preserve">off-the-job are offered to employees </w:t>
      </w:r>
      <w:r>
        <w:rPr>
          <w:color w:val="0E101A"/>
        </w:rPr>
        <w:t>which</w:t>
      </w:r>
      <w:r w:rsidR="005D2326" w:rsidRPr="005D2326">
        <w:rPr>
          <w:color w:val="0E101A"/>
        </w:rPr>
        <w:t xml:space="preserve"> include employment law, influencing skills, performance reviews and Aldi Management System (</w:t>
      </w:r>
      <w:r>
        <w:rPr>
          <w:color w:val="0E101A"/>
        </w:rPr>
        <w:t>AMS</w:t>
      </w:r>
      <w:r w:rsidR="005D2326" w:rsidRPr="005D2326">
        <w:rPr>
          <w:color w:val="0E101A"/>
        </w:rPr>
        <w:t xml:space="preserve">). These include </w:t>
      </w:r>
      <w:r w:rsidR="00055DBB">
        <w:rPr>
          <w:color w:val="0E101A"/>
        </w:rPr>
        <w:t>some</w:t>
      </w:r>
      <w:r w:rsidR="005D2326" w:rsidRPr="005D2326">
        <w:rPr>
          <w:color w:val="0E101A"/>
        </w:rPr>
        <w:t xml:space="preserve"> benefits</w:t>
      </w:r>
      <w:r w:rsidR="00055DBB">
        <w:rPr>
          <w:color w:val="0E101A"/>
        </w:rPr>
        <w:t xml:space="preserve"> for the company</w:t>
      </w:r>
      <w:r w:rsidR="009D3432">
        <w:rPr>
          <w:color w:val="0E101A"/>
        </w:rPr>
        <w:t xml:space="preserve"> and one is </w:t>
      </w:r>
      <w:r w:rsidR="005D2326" w:rsidRPr="005D2326">
        <w:rPr>
          <w:color w:val="0E101A"/>
        </w:rPr>
        <w:t>having more motivated staff,</w:t>
      </w:r>
      <w:r w:rsidR="009D3432">
        <w:rPr>
          <w:color w:val="0E101A"/>
        </w:rPr>
        <w:t xml:space="preserve"> a</w:t>
      </w:r>
      <w:r w:rsidR="005D2326" w:rsidRPr="005D2326">
        <w:rPr>
          <w:color w:val="0E101A"/>
        </w:rPr>
        <w:t xml:space="preserve"> greater staff productivity and employees with better skills and the ability to provide improved customer service. Aldi</w:t>
      </w:r>
      <w:r w:rsidR="009D3432">
        <w:rPr>
          <w:color w:val="0E101A"/>
        </w:rPr>
        <w:t xml:space="preserve"> also </w:t>
      </w:r>
      <w:r w:rsidR="005D2326" w:rsidRPr="005D2326">
        <w:rPr>
          <w:color w:val="0E101A"/>
        </w:rPr>
        <w:t xml:space="preserve"> provides training opportunities for young people like apprenticeship.</w:t>
      </w:r>
    </w:p>
    <w:p w14:paraId="50374725" w14:textId="7EC5DB60"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On the other hand, they offer programmes of development designed for employees to make them more skilled and have a better approach for their careers, trough the use of the development programme individuals can gain more transferable qualifications (Studies, 2019).</w:t>
      </w:r>
    </w:p>
    <w:p w14:paraId="73B136CC" w14:textId="77777777" w:rsidR="005D2326" w:rsidRPr="005D2326" w:rsidRDefault="005D2326" w:rsidP="005D2326">
      <w:pPr>
        <w:pStyle w:val="NormalWeb"/>
        <w:spacing w:before="0" w:beforeAutospacing="0" w:after="0" w:afterAutospacing="0" w:line="360" w:lineRule="auto"/>
        <w:jc w:val="both"/>
        <w:rPr>
          <w:color w:val="0E101A"/>
        </w:rPr>
      </w:pPr>
    </w:p>
    <w:p w14:paraId="70902093" w14:textId="75C1D890" w:rsidR="005D2326" w:rsidRPr="005D2326" w:rsidRDefault="00A8112A" w:rsidP="00A8112A">
      <w:pPr>
        <w:pStyle w:val="Heading1"/>
        <w:rPr>
          <w:sz w:val="24"/>
          <w:szCs w:val="24"/>
        </w:rPr>
      </w:pPr>
      <w:bookmarkStart w:id="2" w:name="_Toc71324837"/>
      <w:r>
        <w:t>C</w:t>
      </w:r>
      <w:r w:rsidRPr="005D2326">
        <w:t xml:space="preserve">areer </w:t>
      </w:r>
      <w:r>
        <w:t>P</w:t>
      </w:r>
      <w:r w:rsidRPr="005D2326">
        <w:t>lanning</w:t>
      </w:r>
      <w:bookmarkEnd w:id="2"/>
    </w:p>
    <w:p w14:paraId="643E99F7" w14:textId="032798C3"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Career growth is a method for a company to maintain or improve its current competitiveness while still preparing its workers for a changing future. This term suggests that career development is the responsibility of the organisation; however, Leibowitz et al. (1986) cited in Appelbaum et al (2002) argue that a "career development scheme" is "a coordinated, formalised, structured attempt to establish a balance between the individual's career needs and the organization's workforce requirements." </w:t>
      </w:r>
    </w:p>
    <w:p w14:paraId="50A58E98" w14:textId="7777777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Instead of buying or designing career management systems that concentrate on career discovery and techniques, Noe (1996) suggested that companies should focus their resources </w:t>
      </w:r>
      <w:r w:rsidRPr="005D2326">
        <w:rPr>
          <w:color w:val="0E101A"/>
        </w:rPr>
        <w:lastRenderedPageBreak/>
        <w:t>on training managers in skills required to promote employee growth (advising, recommendation, and feedback skills). (Noe, 1996).</w:t>
      </w:r>
    </w:p>
    <w:p w14:paraId="7A5C2C57" w14:textId="3083BF9B"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Career planning involves both the company at the individual that wants to develop and growth within a company. Career planning can be made in more steps to allow a clear view on the individual goals for the future career and individual skills that can help to achieve the goals, moreover the individual must define how the goals can be achieved and start planning the steps that are required like personal development plan and an assessment must be completed to check the status of career development.</w:t>
      </w:r>
    </w:p>
    <w:p w14:paraId="3D1DFE9D" w14:textId="3702AEC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According to Edgar Schein's career planning method (Schein, 1996, pp 80-88) an individual can slowly create his career planning definition because of his own appreciation of skills and motivation.</w:t>
      </w:r>
    </w:p>
    <w:p w14:paraId="42BDB45D" w14:textId="25D7E55D"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Furthermore, according to Schein (1996, pp80-88) career planning cab be measured trough eight career anchors, one is security or stability through this anchor individuals are more concerned on the economic factor. Another anchor is autonomy or independence where the person is looking for a workplace that offers a lot of control. Moreover, the third anchor is the technical and functional competence where the individual is looking primarily for a career where he can use his existing skills.</w:t>
      </w:r>
    </w:p>
    <w:p w14:paraId="02BD19C6" w14:textId="71773C5C"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The fourth anchor is general management competence, where the individual is focused will combine different skills to rise to high level in the organisation, moreover the fifth anchor is entrepreneurial creativity, the person career path is more focused on creating his own business, another anchor is pure challenge, this anchor defines individuals that are looking for a job that is challenging. Moreover lifestyle (implies a balanced work lifestyle) and Service or dedication to a cause that means that an individual career will follow core values for the job.</w:t>
      </w:r>
    </w:p>
    <w:p w14:paraId="2B926712" w14:textId="77777777" w:rsidR="005D2326" w:rsidRPr="005D2326" w:rsidRDefault="005D2326" w:rsidP="005D2326">
      <w:pPr>
        <w:pStyle w:val="NormalWeb"/>
        <w:spacing w:before="0" w:beforeAutospacing="0" w:after="0" w:afterAutospacing="0" w:line="360" w:lineRule="auto"/>
        <w:jc w:val="both"/>
        <w:rPr>
          <w:color w:val="0E101A"/>
        </w:rPr>
      </w:pPr>
    </w:p>
    <w:p w14:paraId="2A88E27A" w14:textId="7777777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Holland’ model of occupational personality types</w:t>
      </w:r>
    </w:p>
    <w:p w14:paraId="606530FE" w14:textId="76FFBBEA" w:rsidR="005D2326" w:rsidRDefault="005D2326" w:rsidP="005D2326">
      <w:pPr>
        <w:pStyle w:val="NormalWeb"/>
        <w:spacing w:before="0" w:beforeAutospacing="0" w:after="0" w:afterAutospacing="0" w:line="360" w:lineRule="auto"/>
        <w:jc w:val="both"/>
        <w:rPr>
          <w:color w:val="0E101A"/>
        </w:rPr>
      </w:pPr>
      <w:r w:rsidRPr="005D2326">
        <w:rPr>
          <w:color w:val="0E101A"/>
        </w:rPr>
        <w:t>Holland’s theory (1997) cited in Don Gottfredson and Duffy (2008) explains that to predict the choice of the vocation that people make a professional and working environment is created. The theory formed by six models is also designed to represent some kinds of people's different attractions in environments. This difference is seen by the way, for example, in certain settings, ordinary people and other environments are overwhelmingly populated by disorderly people.</w:t>
      </w:r>
    </w:p>
    <w:p w14:paraId="4BD8F01A" w14:textId="77777777" w:rsidR="00C95481" w:rsidRPr="005D2326" w:rsidRDefault="00C95481" w:rsidP="005D2326">
      <w:pPr>
        <w:pStyle w:val="NormalWeb"/>
        <w:spacing w:before="0" w:beforeAutospacing="0" w:after="0" w:afterAutospacing="0" w:line="360" w:lineRule="auto"/>
        <w:jc w:val="both"/>
        <w:rPr>
          <w:color w:val="0E101A"/>
        </w:rPr>
      </w:pPr>
    </w:p>
    <w:p w14:paraId="251575D7" w14:textId="7561DB3E"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The realistic model is focused on practical or mechanical and manual, the investigative model demands technical or investigative competencies, artistic model demands expressive or creative competencies and provides opportunities for spontaneity or uncommon behaviour and </w:t>
      </w:r>
      <w:r w:rsidRPr="005D2326">
        <w:rPr>
          <w:color w:val="0E101A"/>
        </w:rPr>
        <w:lastRenderedPageBreak/>
        <w:t>encourages openness to ideas and experience. Moreover, social model focused on social skills, and encourages the display of cooperative or charitable values. The enterprising model demands entrepreneurial or persuasive competencies the conventional model demands organizational skills and the ability to follow rules or meet precise standards (Don Gottfredson and Duffy, 2008).</w:t>
      </w:r>
    </w:p>
    <w:p w14:paraId="43566C5B" w14:textId="46D83D86"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Career planning can be associated with workforce planning if the HR planning of the company meets the requirements of the individual’s goals</w:t>
      </w:r>
      <w:r w:rsidR="00C95481">
        <w:rPr>
          <w:color w:val="0E101A"/>
        </w:rPr>
        <w:t>, in case of Aldi company, the human resource department is focused on achieving employee’s development within their organisation.</w:t>
      </w:r>
    </w:p>
    <w:p w14:paraId="6587C230" w14:textId="1CF75935"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Workforce preparation is the method of figuring out how a company is now and, in the future, meeting its requirements. Like other companies, Aldi must reliably forecast its future employee needs. It must prepare for both the number of employees and the unique skills required for the company in the future. If required, the company will hire new employees. It should also ensure that it has programmes for training and growth that address these needs (Studies, 2019).</w:t>
      </w:r>
    </w:p>
    <w:p w14:paraId="24319131" w14:textId="17ECFB16" w:rsidR="005D2326" w:rsidRDefault="005D2326" w:rsidP="005D2326">
      <w:pPr>
        <w:pStyle w:val="NormalWeb"/>
        <w:spacing w:before="0" w:beforeAutospacing="0" w:after="0" w:afterAutospacing="0" w:line="360" w:lineRule="auto"/>
        <w:jc w:val="both"/>
        <w:rPr>
          <w:color w:val="0E101A"/>
        </w:rPr>
      </w:pPr>
      <w:r w:rsidRPr="005D2326">
        <w:rPr>
          <w:color w:val="0E101A"/>
        </w:rPr>
        <w:t>On the other hand, as an employee there is a need of motivation to progress in career, motivation differs from an individual to another and many times this can affect both the company and the employee, as a current employee, motivation is the key for progressing in the career, personal motivation can be increased by the company as well trough coaching and mentoring.</w:t>
      </w:r>
    </w:p>
    <w:p w14:paraId="796926BF" w14:textId="5F8EAE03" w:rsidR="00C95481" w:rsidRPr="005D2326" w:rsidRDefault="00C95481" w:rsidP="005D2326">
      <w:pPr>
        <w:pStyle w:val="NormalWeb"/>
        <w:spacing w:before="0" w:beforeAutospacing="0" w:after="0" w:afterAutospacing="0" w:line="360" w:lineRule="auto"/>
        <w:jc w:val="both"/>
        <w:rPr>
          <w:color w:val="0E101A"/>
        </w:rPr>
      </w:pPr>
      <w:r w:rsidRPr="00C95481">
        <w:rPr>
          <w:color w:val="0E101A"/>
        </w:rPr>
        <w:t>Human interaction and the contributions of employees are needed for effective organisational success. The more highly motivated the workers, the more likely the organization's priorities and objectives would be met. All organisational behaviour is founded on motivation. The manager must understand how to better elicit staff cooperation and encouragement, and how to channel their energies toward the organization's goals and objectives</w:t>
      </w:r>
      <w:r w:rsidR="00A8112A">
        <w:rPr>
          <w:color w:val="0E101A"/>
        </w:rPr>
        <w:t xml:space="preserve"> </w:t>
      </w:r>
      <w:r w:rsidR="00A8112A" w:rsidRPr="00A8112A">
        <w:rPr>
          <w:color w:val="0E101A"/>
        </w:rPr>
        <w:t>(Mullins and Mclean, 2019, pp.249–260)</w:t>
      </w:r>
      <w:r w:rsidRPr="00C95481">
        <w:rPr>
          <w:color w:val="0E101A"/>
        </w:rPr>
        <w:t>.</w:t>
      </w:r>
    </w:p>
    <w:p w14:paraId="1C9BD1E8" w14:textId="79EE0D55" w:rsidR="005D2326" w:rsidRPr="00C95481" w:rsidRDefault="005D2326" w:rsidP="00C95481">
      <w:pPr>
        <w:pStyle w:val="Heading1"/>
      </w:pPr>
      <w:bookmarkStart w:id="3" w:name="_Toc71324838"/>
      <w:r w:rsidRPr="00C95481">
        <w:t>Individual knowledge, skills, and competencies</w:t>
      </w:r>
      <w:bookmarkEnd w:id="3"/>
    </w:p>
    <w:p w14:paraId="20D0613D" w14:textId="0A3C4ED2"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Further, to achieve career goals, there is need a of several skills like good communication, critical thinking, team worker, been able to motivate and self motivate, being flexible, showing determination and persistence in the daily activities and having a good time management.</w:t>
      </w:r>
    </w:p>
    <w:p w14:paraId="752F1E39" w14:textId="4BC03445"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Moreover, a human resource officer needs to have knowledge in this filed, knowing how to coach, recruit and select the right employees. The core competencies for this career are </w:t>
      </w:r>
      <w:r w:rsidRPr="005D2326">
        <w:rPr>
          <w:color w:val="0E101A"/>
        </w:rPr>
        <w:lastRenderedPageBreak/>
        <w:t>effective communication, leadership, cross-cultural understanding critical evaluation and relationship management.</w:t>
      </w:r>
    </w:p>
    <w:p w14:paraId="51DA0A02" w14:textId="4CD3DE30" w:rsidR="005D2326" w:rsidRDefault="005D2326" w:rsidP="005D2326">
      <w:pPr>
        <w:pStyle w:val="NormalWeb"/>
        <w:spacing w:before="0" w:beforeAutospacing="0" w:after="0" w:afterAutospacing="0" w:line="360" w:lineRule="auto"/>
        <w:jc w:val="both"/>
        <w:rPr>
          <w:color w:val="0E101A"/>
        </w:rPr>
      </w:pPr>
      <w:r w:rsidRPr="005D2326">
        <w:rPr>
          <w:color w:val="0E101A"/>
        </w:rPr>
        <w:t xml:space="preserve">On the other hand, as an individual is important to know how to use skills, knowledge, and competencies in the career planning but also there is the need of a continuous learning and developing especially for career planning, therefore many L&amp;D theories of learning it is more common to describe and clarify the learning processes in which an open and aware effort to gain new understanding or to learn a new ability is made. Learning (and particularly training) are often regarded as an intentional method for improving efficiency from an instrumental </w:t>
      </w:r>
      <w:r w:rsidR="00C95481" w:rsidRPr="005D2326">
        <w:rPr>
          <w:color w:val="0E101A"/>
        </w:rPr>
        <w:t>perspective</w:t>
      </w:r>
      <w:r w:rsidR="00C95481" w:rsidRPr="00C95481">
        <w:t xml:space="preserve"> </w:t>
      </w:r>
      <w:r w:rsidR="00C95481" w:rsidRPr="00C95481">
        <w:rPr>
          <w:color w:val="0E101A"/>
        </w:rPr>
        <w:t>(Sadler-Smith, 2006, pp.100–120)</w:t>
      </w:r>
      <w:r w:rsidR="00C95481">
        <w:rPr>
          <w:color w:val="0E101A"/>
        </w:rPr>
        <w:t>.</w:t>
      </w:r>
    </w:p>
    <w:p w14:paraId="31B9766C" w14:textId="77777777" w:rsidR="007F0441" w:rsidRPr="005D2326" w:rsidRDefault="007F0441" w:rsidP="005D2326">
      <w:pPr>
        <w:pStyle w:val="NormalWeb"/>
        <w:spacing w:before="0" w:beforeAutospacing="0" w:after="0" w:afterAutospacing="0" w:line="360" w:lineRule="auto"/>
        <w:jc w:val="both"/>
        <w:rPr>
          <w:color w:val="0E101A"/>
        </w:rPr>
      </w:pPr>
    </w:p>
    <w:p w14:paraId="34BED47B" w14:textId="41B815DF"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In the process of an individual learning and development, there should be four phases to go trough according to Armstrong and Taylor (2020, pp.643): Analyse by identifying the development needs, Plan considers the various overall approaches available to meet those needs, using formal and informal learning, self-managed learning, and blended learning and moreover, implementation and evaluation.</w:t>
      </w:r>
    </w:p>
    <w:p w14:paraId="17EA3FCA" w14:textId="7777777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The human resource department in Aldi company is focused on four commonly used methods: </w:t>
      </w:r>
      <w:r w:rsidRPr="005D2326">
        <w:rPr>
          <w:rStyle w:val="Strong"/>
          <w:color w:val="0E101A"/>
        </w:rPr>
        <w:t>Coaching</w:t>
      </w:r>
      <w:r w:rsidRPr="005D2326">
        <w:rPr>
          <w:color w:val="0E101A"/>
        </w:rPr>
        <w:t> – an experienced team member gives guidance or presentations (or both) for example ,</w:t>
      </w:r>
      <w:r w:rsidRPr="005D2326">
        <w:rPr>
          <w:rStyle w:val="Strong"/>
          <w:color w:val="0E101A"/>
        </w:rPr>
        <w:t>mentoring</w:t>
      </w:r>
      <w:r w:rsidRPr="005D2326">
        <w:rPr>
          <w:color w:val="0E101A"/>
        </w:rPr>
        <w:t> – specific trainees are assigned to workers that serve as mentors and assistants, for example a store manager will be trainer and explain the whole process to the trainee, </w:t>
      </w:r>
      <w:r w:rsidRPr="005D2326">
        <w:rPr>
          <w:rStyle w:val="Strong"/>
          <w:color w:val="0E101A"/>
        </w:rPr>
        <w:t>rotation of employment</w:t>
      </w:r>
      <w:r w:rsidRPr="005D2326">
        <w:rPr>
          <w:color w:val="0E101A"/>
        </w:rPr>
        <w:t> – staff members will rotate positions or assignments to a variety of jobs, here the manager will rotate his position with the trainee and the trainee will have a clear view on how is Aldi operating.</w:t>
      </w:r>
    </w:p>
    <w:p w14:paraId="109DD857" w14:textId="4643390A"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w:t>
      </w:r>
      <w:r w:rsidR="00BB0D2A" w:rsidRPr="00BB0D2A">
        <w:rPr>
          <w:color w:val="0E101A"/>
        </w:rPr>
        <w:t>The syntax 'Sitting next to Nellie' describes how collaborating with a co</w:t>
      </w:r>
      <w:r w:rsidR="00B67ED3">
        <w:rPr>
          <w:color w:val="0E101A"/>
        </w:rPr>
        <w:t>-</w:t>
      </w:r>
      <w:r w:rsidR="00BB0D2A" w:rsidRPr="00BB0D2A">
        <w:rPr>
          <w:color w:val="0E101A"/>
        </w:rPr>
        <w:t>worker will aid in perceiving and learning the skills required for a specific process; off-the-job training is given away from the immediate workplace. This form of training is especially beneficial for learning transferable skills that can be applied across the board, such as training workers in the use of modern equipment and procedures or keeping them up to date on legal changes</w:t>
      </w:r>
      <w:r w:rsidRPr="005D2326">
        <w:rPr>
          <w:color w:val="0E101A"/>
        </w:rPr>
        <w:t>.</w:t>
      </w:r>
    </w:p>
    <w:p w14:paraId="12813EAD" w14:textId="2126E078" w:rsidR="005D2326" w:rsidRDefault="005D2326" w:rsidP="005D2326">
      <w:pPr>
        <w:pStyle w:val="NormalWeb"/>
        <w:spacing w:before="0" w:beforeAutospacing="0" w:after="0" w:afterAutospacing="0" w:line="360" w:lineRule="auto"/>
        <w:jc w:val="both"/>
        <w:rPr>
          <w:color w:val="0E101A"/>
        </w:rPr>
      </w:pPr>
      <w:r w:rsidRPr="005D2326">
        <w:rPr>
          <w:color w:val="0E101A"/>
        </w:rPr>
        <w:t>Moreover, as a current worker I want progress to become a human resource officer, therefore workforce planning and career planning will be assessed to the personal needs and workplace needs in the annual performance review or once three-month meeting with the manager.</w:t>
      </w:r>
    </w:p>
    <w:p w14:paraId="6B7E209A" w14:textId="77777777" w:rsidR="007F0441" w:rsidRPr="005D2326" w:rsidRDefault="007F0441" w:rsidP="005D2326">
      <w:pPr>
        <w:pStyle w:val="NormalWeb"/>
        <w:spacing w:before="0" w:beforeAutospacing="0" w:after="0" w:afterAutospacing="0" w:line="360" w:lineRule="auto"/>
        <w:jc w:val="both"/>
        <w:rPr>
          <w:color w:val="0E101A"/>
        </w:rPr>
      </w:pPr>
    </w:p>
    <w:p w14:paraId="034E27C0" w14:textId="2A02D695"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Therefore, through coaching, in my career development, an member that has experience that offer me daily guidance on how I can use my skills to achieve my goals, on mentoring I have been presented to specific trainees assigned that serve as mentors who offered me advises and </w:t>
      </w:r>
      <w:r w:rsidRPr="005D2326">
        <w:rPr>
          <w:color w:val="0E101A"/>
        </w:rPr>
        <w:lastRenderedPageBreak/>
        <w:t>training and also trough rotation of employment, I could apply skills that are needed for the position of HR and understand what knowledge and competencies I need to develop.</w:t>
      </w:r>
    </w:p>
    <w:p w14:paraId="6857AD5D" w14:textId="289E02ED" w:rsidR="005D2326" w:rsidRDefault="005D2326" w:rsidP="005D2326">
      <w:pPr>
        <w:pStyle w:val="NormalWeb"/>
        <w:spacing w:before="0" w:beforeAutospacing="0" w:after="0" w:afterAutospacing="0" w:line="360" w:lineRule="auto"/>
        <w:jc w:val="both"/>
        <w:rPr>
          <w:color w:val="0E101A"/>
        </w:rPr>
      </w:pPr>
      <w:r w:rsidRPr="005D2326">
        <w:rPr>
          <w:color w:val="0E101A"/>
        </w:rPr>
        <w:t>“Sitting next to Nellie”, using this method, a process which Aldi assign a professional person that helps me to observe and learn the abilities that are needed for the process of the career development.</w:t>
      </w:r>
    </w:p>
    <w:p w14:paraId="06A2C6F8" w14:textId="006A1D81" w:rsidR="005D2326" w:rsidRPr="005D2326" w:rsidRDefault="007F0441" w:rsidP="007F0441">
      <w:pPr>
        <w:pStyle w:val="Heading1"/>
      </w:pPr>
      <w:bookmarkStart w:id="4" w:name="_Toc71324839"/>
      <w:r>
        <w:t xml:space="preserve">The </w:t>
      </w:r>
      <w:r w:rsidR="005D2326" w:rsidRPr="005D2326">
        <w:t>Scheduled Annual Review and Performance Assessment Plan</w:t>
      </w:r>
      <w:bookmarkEnd w:id="4"/>
    </w:p>
    <w:p w14:paraId="5C2F910A" w14:textId="7580043B" w:rsidR="0090341E" w:rsidRDefault="0090341E" w:rsidP="005D2326">
      <w:pPr>
        <w:pStyle w:val="NormalWeb"/>
        <w:spacing w:before="0" w:beforeAutospacing="0" w:after="0" w:afterAutospacing="0" w:line="360" w:lineRule="auto"/>
        <w:jc w:val="both"/>
        <w:rPr>
          <w:color w:val="0E101A"/>
        </w:rPr>
      </w:pPr>
      <w:r w:rsidRPr="0090341E">
        <w:rPr>
          <w:color w:val="0E101A"/>
        </w:rPr>
        <w:t xml:space="preserve">Human resource </w:t>
      </w:r>
      <w:r w:rsidR="006A6D29">
        <w:rPr>
          <w:color w:val="0E101A"/>
        </w:rPr>
        <w:t>managem</w:t>
      </w:r>
      <w:r w:rsidR="00E0318F">
        <w:rPr>
          <w:color w:val="0E101A"/>
        </w:rPr>
        <w:t>ent</w:t>
      </w:r>
      <w:r w:rsidRPr="0090341E">
        <w:rPr>
          <w:color w:val="0E101A"/>
        </w:rPr>
        <w:t xml:space="preserve"> is incomplete without training and development. </w:t>
      </w:r>
      <w:r w:rsidR="00E0318F">
        <w:rPr>
          <w:color w:val="0E101A"/>
        </w:rPr>
        <w:t xml:space="preserve">The two parts are </w:t>
      </w:r>
      <w:r w:rsidRPr="0090341E">
        <w:rPr>
          <w:color w:val="0E101A"/>
        </w:rPr>
        <w:t>playing an important role because</w:t>
      </w:r>
      <w:r w:rsidR="008E033F">
        <w:rPr>
          <w:color w:val="0E101A"/>
        </w:rPr>
        <w:t xml:space="preserve"> of</w:t>
      </w:r>
      <w:r w:rsidRPr="0090341E">
        <w:rPr>
          <w:color w:val="0E101A"/>
        </w:rPr>
        <w:t xml:space="preserve"> technological advancements, which have resulted in increased competition, higher consumer expectations of quality and service, and a need to reduce costs. It has also become increasingly relevant on a global scale to train staff for new positions. (Managementstudyguide.com, 2019).</w:t>
      </w:r>
    </w:p>
    <w:p w14:paraId="2DB7DE14" w14:textId="1FE62BEB"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An annual review and performing assessment plan is being completed each year to review the performance of each individual, this is assessed by the personnel leader that has this function included, furthermore in this process details of my career planning can be discussed and evaluated and also can be compared with the workforce planning to identify if the company needs a new human resource officer and if my needs in career planning is covering the knowledge, skills an competencies for this position.</w:t>
      </w:r>
    </w:p>
    <w:p w14:paraId="01CF71C6" w14:textId="07C2AEEC"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On the other hand, an individual plan can be tailored to evaluate training needs and development needs and should be always accessible to check the progression. Moreover, the personnel leader is using this meeting as an opportunity to motivate and coach employees that are showing interest in career development within the company.</w:t>
      </w:r>
    </w:p>
    <w:p w14:paraId="05F84B11" w14:textId="389CAC00" w:rsidR="005D2326" w:rsidRDefault="005D2326" w:rsidP="005D2326">
      <w:pPr>
        <w:pStyle w:val="NormalWeb"/>
        <w:spacing w:before="0" w:beforeAutospacing="0" w:after="0" w:afterAutospacing="0" w:line="360" w:lineRule="auto"/>
        <w:jc w:val="both"/>
        <w:rPr>
          <w:color w:val="0E101A"/>
        </w:rPr>
      </w:pPr>
      <w:r w:rsidRPr="005D2326">
        <w:rPr>
          <w:color w:val="0E101A"/>
        </w:rPr>
        <w:t>Managers assist workers in setting personal goals to promote their growth. During the assessment process, these are listed. This is where a member of staff meets with their line manager to discuss their past and current success, determine what skills will be required in the future, and set goals for the future. Aldi places a strong focus on employee growth. Over 85% of Aldi's board of directors is hired from within the company (Studies, 2019).</w:t>
      </w:r>
    </w:p>
    <w:p w14:paraId="6D7F461A" w14:textId="77777777" w:rsidR="00351ACC" w:rsidRPr="005D2326" w:rsidRDefault="00351ACC" w:rsidP="005D2326">
      <w:pPr>
        <w:pStyle w:val="NormalWeb"/>
        <w:spacing w:before="0" w:beforeAutospacing="0" w:after="0" w:afterAutospacing="0" w:line="360" w:lineRule="auto"/>
        <w:jc w:val="both"/>
        <w:rPr>
          <w:color w:val="0E101A"/>
        </w:rPr>
      </w:pPr>
    </w:p>
    <w:p w14:paraId="21646BEC" w14:textId="77777777" w:rsidR="005D2326" w:rsidRPr="005D2326" w:rsidRDefault="005D2326" w:rsidP="005D2326">
      <w:pPr>
        <w:pStyle w:val="NormalWeb"/>
        <w:spacing w:before="0" w:beforeAutospacing="0" w:after="0" w:afterAutospacing="0" w:line="360" w:lineRule="auto"/>
        <w:jc w:val="both"/>
        <w:rPr>
          <w:color w:val="0E101A"/>
        </w:rPr>
      </w:pPr>
      <w:r w:rsidRPr="005D2326">
        <w:rPr>
          <w:color w:val="0E101A"/>
        </w:rPr>
        <w:t xml:space="preserve">In an organisation, performance has been evaluated in a variety of ways. It has, for example, been examined at the individual level in terms of productivity or performance, as well as at the corporate level in terms of sales and earnings. But it is the presence or absence of monitoring, as well as the impact it has on results, that is important. Larson and Callahan (1990) assessed </w:t>
      </w:r>
      <w:r w:rsidRPr="005D2326">
        <w:rPr>
          <w:color w:val="0E101A"/>
        </w:rPr>
        <w:lastRenderedPageBreak/>
        <w:t>an individual's production quality and quantity, hypothesising that task performance would improve significantly when monitored, and would improve even more significantly when the monitoring provided input on the task (Larson and Callahan, 1990)</w:t>
      </w:r>
    </w:p>
    <w:p w14:paraId="21C5A78A" w14:textId="77777777" w:rsidR="005D2326" w:rsidRPr="005D2326" w:rsidRDefault="005D2326" w:rsidP="005D2326">
      <w:pPr>
        <w:pStyle w:val="NormalWeb"/>
        <w:spacing w:before="0" w:beforeAutospacing="0" w:after="0" w:afterAutospacing="0" w:line="360" w:lineRule="auto"/>
        <w:jc w:val="both"/>
        <w:rPr>
          <w:color w:val="0E101A"/>
        </w:rPr>
      </w:pPr>
    </w:p>
    <w:p w14:paraId="36B9220A" w14:textId="52D81DC2" w:rsidR="005D2326" w:rsidRPr="005D2326" w:rsidRDefault="005D2326" w:rsidP="00351ACC">
      <w:pPr>
        <w:pStyle w:val="Heading1"/>
      </w:pPr>
      <w:bookmarkStart w:id="5" w:name="_Toc71324840"/>
      <w:r w:rsidRPr="005D2326">
        <w:t>Conclusion and Findings</w:t>
      </w:r>
      <w:bookmarkEnd w:id="5"/>
      <w:r w:rsidRPr="005D2326">
        <w:t xml:space="preserve"> </w:t>
      </w:r>
    </w:p>
    <w:p w14:paraId="775BA95A" w14:textId="31BCBEF7" w:rsidR="005D2326" w:rsidRDefault="005D2326" w:rsidP="005D2326">
      <w:pPr>
        <w:pStyle w:val="NormalWeb"/>
        <w:spacing w:before="0" w:beforeAutospacing="0" w:after="0" w:afterAutospacing="0" w:line="360" w:lineRule="auto"/>
        <w:jc w:val="both"/>
        <w:rPr>
          <w:color w:val="0E101A"/>
        </w:rPr>
      </w:pPr>
      <w:r w:rsidRPr="005D2326">
        <w:rPr>
          <w:color w:val="0E101A"/>
        </w:rPr>
        <w:t>In conclusion, this report has analysed and evaluated how the company, Aldi where I am employe</w:t>
      </w:r>
      <w:r w:rsidR="00DA4C15">
        <w:rPr>
          <w:color w:val="0E101A"/>
        </w:rPr>
        <w:t xml:space="preserve">d, the </w:t>
      </w:r>
      <w:r w:rsidRPr="005D2326">
        <w:rPr>
          <w:color w:val="0E101A"/>
        </w:rPr>
        <w:t>human resource management</w:t>
      </w:r>
      <w:r w:rsidR="00DA4C15">
        <w:rPr>
          <w:color w:val="0E101A"/>
        </w:rPr>
        <w:t xml:space="preserve"> department applied different methods to</w:t>
      </w:r>
      <w:r w:rsidRPr="005D2326">
        <w:rPr>
          <w:color w:val="0E101A"/>
        </w:rPr>
        <w:t xml:space="preserve"> help with career planning using training and development needs to achieve with the company needs and employee needs.</w:t>
      </w:r>
    </w:p>
    <w:p w14:paraId="30F6D76F" w14:textId="2FF98FF8" w:rsidR="00DA4C15" w:rsidRDefault="00DA4C15" w:rsidP="005D2326">
      <w:pPr>
        <w:pStyle w:val="NormalWeb"/>
        <w:spacing w:before="0" w:beforeAutospacing="0" w:after="0" w:afterAutospacing="0" w:line="360" w:lineRule="auto"/>
        <w:jc w:val="both"/>
        <w:rPr>
          <w:color w:val="0E101A"/>
        </w:rPr>
      </w:pPr>
      <w:r>
        <w:rPr>
          <w:color w:val="0E101A"/>
        </w:rPr>
        <w:t xml:space="preserve">This </w:t>
      </w:r>
      <w:r w:rsidR="00351ACC">
        <w:rPr>
          <w:color w:val="0E101A"/>
        </w:rPr>
        <w:t>report</w:t>
      </w:r>
      <w:r>
        <w:rPr>
          <w:color w:val="0E101A"/>
        </w:rPr>
        <w:t xml:space="preserve"> has found out that Aldi company has a great concern on his employee t</w:t>
      </w:r>
      <w:r w:rsidR="00351ACC">
        <w:rPr>
          <w:color w:val="0E101A"/>
        </w:rPr>
        <w:t xml:space="preserve">o </w:t>
      </w:r>
      <w:r>
        <w:rPr>
          <w:color w:val="0E101A"/>
        </w:rPr>
        <w:t xml:space="preserve">develop them within the organisation because in this way they conserve </w:t>
      </w:r>
      <w:r w:rsidR="00351ACC">
        <w:rPr>
          <w:color w:val="0E101A"/>
        </w:rPr>
        <w:t>the knowledge that was added in time, which is a great value for the company, the company also has retained many mangers and invested further in their career.</w:t>
      </w:r>
    </w:p>
    <w:p w14:paraId="56B7B3BF" w14:textId="668FFD62" w:rsidR="005D2326" w:rsidRDefault="00351ACC" w:rsidP="005D2326">
      <w:pPr>
        <w:pStyle w:val="NormalWeb"/>
        <w:spacing w:before="0" w:beforeAutospacing="0" w:after="0" w:afterAutospacing="0" w:line="360" w:lineRule="auto"/>
        <w:jc w:val="both"/>
        <w:rPr>
          <w:color w:val="0E101A"/>
        </w:rPr>
      </w:pPr>
      <w:r>
        <w:rPr>
          <w:color w:val="0E101A"/>
        </w:rPr>
        <w:t xml:space="preserve">The personal career planning is based on the of the motivation, skills and competencies and based on what skills, </w:t>
      </w:r>
      <w:r w:rsidR="00C95481">
        <w:rPr>
          <w:color w:val="0E101A"/>
        </w:rPr>
        <w:t>knowledge,</w:t>
      </w:r>
      <w:r>
        <w:rPr>
          <w:color w:val="0E101A"/>
        </w:rPr>
        <w:t xml:space="preserve"> and competencies an individual has, the person can </w:t>
      </w:r>
      <w:r w:rsidR="00C95481">
        <w:rPr>
          <w:color w:val="0E101A"/>
        </w:rPr>
        <w:t>assess</w:t>
      </w:r>
      <w:r>
        <w:rPr>
          <w:color w:val="0E101A"/>
        </w:rPr>
        <w:t xml:space="preserve"> what option exist for the career </w:t>
      </w:r>
      <w:r w:rsidR="00C95481">
        <w:rPr>
          <w:color w:val="0E101A"/>
        </w:rPr>
        <w:t>development.</w:t>
      </w:r>
    </w:p>
    <w:p w14:paraId="71D648C6" w14:textId="44B2C525" w:rsidR="007F0441" w:rsidRDefault="007F0441" w:rsidP="005D2326">
      <w:pPr>
        <w:pStyle w:val="NormalWeb"/>
        <w:spacing w:before="0" w:beforeAutospacing="0" w:after="0" w:afterAutospacing="0" w:line="360" w:lineRule="auto"/>
        <w:jc w:val="both"/>
        <w:rPr>
          <w:color w:val="0E101A"/>
        </w:rPr>
      </w:pPr>
    </w:p>
    <w:p w14:paraId="194207F7" w14:textId="15385B4F" w:rsidR="007F0441" w:rsidRDefault="007F0441" w:rsidP="005D2326">
      <w:pPr>
        <w:pStyle w:val="NormalWeb"/>
        <w:spacing w:before="0" w:beforeAutospacing="0" w:after="0" w:afterAutospacing="0" w:line="360" w:lineRule="auto"/>
        <w:jc w:val="both"/>
        <w:rPr>
          <w:color w:val="0E101A"/>
        </w:rPr>
      </w:pPr>
    </w:p>
    <w:p w14:paraId="2E13B19A" w14:textId="44913ADC" w:rsidR="007F0441" w:rsidRDefault="007F0441" w:rsidP="005D2326">
      <w:pPr>
        <w:pStyle w:val="NormalWeb"/>
        <w:spacing w:before="0" w:beforeAutospacing="0" w:after="0" w:afterAutospacing="0" w:line="360" w:lineRule="auto"/>
        <w:jc w:val="both"/>
        <w:rPr>
          <w:color w:val="0E101A"/>
        </w:rPr>
      </w:pPr>
    </w:p>
    <w:p w14:paraId="128BE291" w14:textId="1B7F8395" w:rsidR="007F0441" w:rsidRDefault="007F0441" w:rsidP="005D2326">
      <w:pPr>
        <w:pStyle w:val="NormalWeb"/>
        <w:spacing w:before="0" w:beforeAutospacing="0" w:after="0" w:afterAutospacing="0" w:line="360" w:lineRule="auto"/>
        <w:jc w:val="both"/>
        <w:rPr>
          <w:color w:val="0E101A"/>
        </w:rPr>
      </w:pPr>
    </w:p>
    <w:p w14:paraId="05E7B9BC" w14:textId="25CD032B" w:rsidR="007F0441" w:rsidRDefault="007F0441" w:rsidP="005D2326">
      <w:pPr>
        <w:pStyle w:val="NormalWeb"/>
        <w:spacing w:before="0" w:beforeAutospacing="0" w:after="0" w:afterAutospacing="0" w:line="360" w:lineRule="auto"/>
        <w:jc w:val="both"/>
        <w:rPr>
          <w:color w:val="0E101A"/>
        </w:rPr>
      </w:pPr>
    </w:p>
    <w:p w14:paraId="44FF3FFE" w14:textId="0F46D608" w:rsidR="007F0441" w:rsidRDefault="007F0441" w:rsidP="005D2326">
      <w:pPr>
        <w:pStyle w:val="NormalWeb"/>
        <w:spacing w:before="0" w:beforeAutospacing="0" w:after="0" w:afterAutospacing="0" w:line="360" w:lineRule="auto"/>
        <w:jc w:val="both"/>
        <w:rPr>
          <w:color w:val="0E101A"/>
        </w:rPr>
      </w:pPr>
    </w:p>
    <w:p w14:paraId="2B8DB3D2" w14:textId="76383AA1" w:rsidR="007F0441" w:rsidRDefault="007F0441" w:rsidP="005D2326">
      <w:pPr>
        <w:pStyle w:val="NormalWeb"/>
        <w:spacing w:before="0" w:beforeAutospacing="0" w:after="0" w:afterAutospacing="0" w:line="360" w:lineRule="auto"/>
        <w:jc w:val="both"/>
        <w:rPr>
          <w:color w:val="0E101A"/>
        </w:rPr>
      </w:pPr>
    </w:p>
    <w:p w14:paraId="662E2D4B" w14:textId="148C8B5D" w:rsidR="007F0441" w:rsidRDefault="007F0441" w:rsidP="005D2326">
      <w:pPr>
        <w:pStyle w:val="NormalWeb"/>
        <w:spacing w:before="0" w:beforeAutospacing="0" w:after="0" w:afterAutospacing="0" w:line="360" w:lineRule="auto"/>
        <w:jc w:val="both"/>
        <w:rPr>
          <w:color w:val="0E101A"/>
        </w:rPr>
      </w:pPr>
    </w:p>
    <w:p w14:paraId="6ECB1E96" w14:textId="01615C5A" w:rsidR="007F0441" w:rsidRDefault="007F0441" w:rsidP="005D2326">
      <w:pPr>
        <w:pStyle w:val="NormalWeb"/>
        <w:spacing w:before="0" w:beforeAutospacing="0" w:after="0" w:afterAutospacing="0" w:line="360" w:lineRule="auto"/>
        <w:jc w:val="both"/>
        <w:rPr>
          <w:color w:val="0E101A"/>
        </w:rPr>
      </w:pPr>
    </w:p>
    <w:p w14:paraId="0F20A5EA" w14:textId="7289C4D8" w:rsidR="007F0441" w:rsidRDefault="007F0441" w:rsidP="005D2326">
      <w:pPr>
        <w:pStyle w:val="NormalWeb"/>
        <w:spacing w:before="0" w:beforeAutospacing="0" w:after="0" w:afterAutospacing="0" w:line="360" w:lineRule="auto"/>
        <w:jc w:val="both"/>
        <w:rPr>
          <w:color w:val="0E101A"/>
        </w:rPr>
      </w:pPr>
    </w:p>
    <w:p w14:paraId="67BF9D08" w14:textId="4A9AC6AA" w:rsidR="007F0441" w:rsidRPr="0090341E" w:rsidRDefault="007F0441" w:rsidP="0090341E">
      <w:pPr>
        <w:pStyle w:val="Heading1"/>
        <w:rPr>
          <w:sz w:val="40"/>
          <w:szCs w:val="40"/>
        </w:rPr>
      </w:pPr>
    </w:p>
    <w:p w14:paraId="2EC4487E" w14:textId="3B1DD05B" w:rsidR="0090341E" w:rsidRDefault="0090341E" w:rsidP="005D2326">
      <w:pPr>
        <w:pStyle w:val="NormalWeb"/>
        <w:spacing w:before="0" w:beforeAutospacing="0" w:after="0" w:afterAutospacing="0" w:line="360" w:lineRule="auto"/>
        <w:jc w:val="both"/>
        <w:rPr>
          <w:color w:val="0E101A"/>
        </w:rPr>
      </w:pPr>
    </w:p>
    <w:p w14:paraId="01CF10F3" w14:textId="7FC9DE3D" w:rsidR="0090341E" w:rsidRDefault="0090341E" w:rsidP="005D2326">
      <w:pPr>
        <w:pStyle w:val="NormalWeb"/>
        <w:spacing w:before="0" w:beforeAutospacing="0" w:after="0" w:afterAutospacing="0" w:line="360" w:lineRule="auto"/>
        <w:jc w:val="both"/>
        <w:rPr>
          <w:color w:val="0E101A"/>
        </w:rPr>
      </w:pPr>
    </w:p>
    <w:p w14:paraId="7E5FD18E" w14:textId="3CF72E0C" w:rsidR="0090341E" w:rsidRDefault="0090341E" w:rsidP="005D2326">
      <w:pPr>
        <w:pStyle w:val="NormalWeb"/>
        <w:spacing w:before="0" w:beforeAutospacing="0" w:after="0" w:afterAutospacing="0" w:line="360" w:lineRule="auto"/>
        <w:jc w:val="both"/>
        <w:rPr>
          <w:color w:val="0E101A"/>
        </w:rPr>
      </w:pPr>
    </w:p>
    <w:p w14:paraId="71AE46C4" w14:textId="77777777" w:rsidR="0090341E" w:rsidRDefault="0090341E" w:rsidP="005D2326">
      <w:pPr>
        <w:pStyle w:val="NormalWeb"/>
        <w:spacing w:before="0" w:beforeAutospacing="0" w:after="0" w:afterAutospacing="0" w:line="360" w:lineRule="auto"/>
        <w:jc w:val="both"/>
        <w:rPr>
          <w:color w:val="0E101A"/>
        </w:rPr>
      </w:pPr>
    </w:p>
    <w:p w14:paraId="70F07C86" w14:textId="77777777" w:rsidR="0090341E" w:rsidRPr="0090341E" w:rsidRDefault="0090341E" w:rsidP="0090341E">
      <w:pPr>
        <w:pStyle w:val="Heading1"/>
      </w:pPr>
      <w:bookmarkStart w:id="6" w:name="_Toc71324841"/>
      <w:r w:rsidRPr="0090341E">
        <w:t>Reference list</w:t>
      </w:r>
      <w:bookmarkEnd w:id="6"/>
    </w:p>
    <w:p w14:paraId="54E614F8"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Appelbaum, S.H., Ayre, H. and Shapiro, B.T. (2002). Career Management in Information technology: a Case Study. </w:t>
      </w:r>
      <w:r w:rsidRPr="0090341E">
        <w:rPr>
          <w:rFonts w:ascii="Times New Roman" w:eastAsia="Times New Roman" w:hAnsi="Times New Roman" w:cs="Times New Roman"/>
          <w:i/>
          <w:iCs/>
          <w:sz w:val="24"/>
          <w:szCs w:val="24"/>
          <w:lang w:eastAsia="en-GB"/>
        </w:rPr>
        <w:t>Career Development International</w:t>
      </w:r>
      <w:r w:rsidRPr="0090341E">
        <w:rPr>
          <w:rFonts w:ascii="Times New Roman" w:eastAsia="Times New Roman" w:hAnsi="Times New Roman" w:cs="Times New Roman"/>
          <w:sz w:val="24"/>
          <w:szCs w:val="24"/>
          <w:lang w:eastAsia="en-GB"/>
        </w:rPr>
        <w:t>, 7(3), pp.142–158.</w:t>
      </w:r>
    </w:p>
    <w:p w14:paraId="19BF4457"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Armstrong, M. (2014). </w:t>
      </w:r>
      <w:r w:rsidRPr="0090341E">
        <w:rPr>
          <w:rFonts w:ascii="Times New Roman" w:eastAsia="Times New Roman" w:hAnsi="Times New Roman" w:cs="Times New Roman"/>
          <w:i/>
          <w:iCs/>
          <w:sz w:val="24"/>
          <w:szCs w:val="24"/>
          <w:lang w:eastAsia="en-GB"/>
        </w:rPr>
        <w:t>Armstrong’s Handbook of Human Resource Management Practice</w:t>
      </w:r>
      <w:r w:rsidRPr="0090341E">
        <w:rPr>
          <w:rFonts w:ascii="Times New Roman" w:eastAsia="Times New Roman" w:hAnsi="Times New Roman" w:cs="Times New Roman"/>
          <w:sz w:val="24"/>
          <w:szCs w:val="24"/>
          <w:lang w:eastAsia="en-GB"/>
        </w:rPr>
        <w:t>. 13th ed. [online] Philadelphia, Pa: Kogan Page Ltd. Available at: https://www-vlebooks-com.ezproxy.uwtsd.ac.uk/ [Accessed 27 Apr. 2021].</w:t>
      </w:r>
    </w:p>
    <w:p w14:paraId="59AD73B4"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Don Gottfredson, G. and Duffy, R.D. (2008). Using a Theory of Vocational Personalities and Work Environments to Explore Subjective Well-Being. </w:t>
      </w:r>
      <w:r w:rsidRPr="0090341E">
        <w:rPr>
          <w:rFonts w:ascii="Times New Roman" w:eastAsia="Times New Roman" w:hAnsi="Times New Roman" w:cs="Times New Roman"/>
          <w:i/>
          <w:iCs/>
          <w:sz w:val="24"/>
          <w:szCs w:val="24"/>
          <w:lang w:eastAsia="en-GB"/>
        </w:rPr>
        <w:t>Journal of Career Assessment</w:t>
      </w:r>
      <w:r w:rsidRPr="0090341E">
        <w:rPr>
          <w:rFonts w:ascii="Times New Roman" w:eastAsia="Times New Roman" w:hAnsi="Times New Roman" w:cs="Times New Roman"/>
          <w:sz w:val="24"/>
          <w:szCs w:val="24"/>
          <w:lang w:eastAsia="en-GB"/>
        </w:rPr>
        <w:t>, [online] 16(1), pp.44–59. Available at: https://journals-sagepub-com.ezproxy.uwtsd.ac.uk/ [Accessed 2 May 2021].</w:t>
      </w:r>
    </w:p>
    <w:p w14:paraId="6E3C9FC6"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Larson, J.R. and Callahan, C. (1990). Performance monitoring: How It Affects Work productivity. </w:t>
      </w:r>
      <w:r w:rsidRPr="0090341E">
        <w:rPr>
          <w:rFonts w:ascii="Times New Roman" w:eastAsia="Times New Roman" w:hAnsi="Times New Roman" w:cs="Times New Roman"/>
          <w:i/>
          <w:iCs/>
          <w:sz w:val="24"/>
          <w:szCs w:val="24"/>
          <w:lang w:eastAsia="en-GB"/>
        </w:rPr>
        <w:t>Journal of Applied Psychology</w:t>
      </w:r>
      <w:r w:rsidRPr="0090341E">
        <w:rPr>
          <w:rFonts w:ascii="Times New Roman" w:eastAsia="Times New Roman" w:hAnsi="Times New Roman" w:cs="Times New Roman"/>
          <w:sz w:val="24"/>
          <w:szCs w:val="24"/>
          <w:lang w:eastAsia="en-GB"/>
        </w:rPr>
        <w:t>, 75(5), pp.530–538.</w:t>
      </w:r>
    </w:p>
    <w:p w14:paraId="26CA518A"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Managementstudyguide.com. (2019). </w:t>
      </w:r>
      <w:r w:rsidRPr="0090341E">
        <w:rPr>
          <w:rFonts w:ascii="Times New Roman" w:eastAsia="Times New Roman" w:hAnsi="Times New Roman" w:cs="Times New Roman"/>
          <w:i/>
          <w:iCs/>
          <w:sz w:val="24"/>
          <w:szCs w:val="24"/>
          <w:lang w:eastAsia="en-GB"/>
        </w:rPr>
        <w:t>Training and Development - Meaning, its Need and Importance</w:t>
      </w:r>
      <w:r w:rsidRPr="0090341E">
        <w:rPr>
          <w:rFonts w:ascii="Times New Roman" w:eastAsia="Times New Roman" w:hAnsi="Times New Roman" w:cs="Times New Roman"/>
          <w:sz w:val="24"/>
          <w:szCs w:val="24"/>
          <w:lang w:eastAsia="en-GB"/>
        </w:rPr>
        <w:t>. [online] Available at: https://www.managementstudyguide.com/training-and-development.htm [Accessed 5 May 2021].</w:t>
      </w:r>
    </w:p>
    <w:p w14:paraId="3AA6D01C"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Mullins, L.J. and Mclean, J.E. (2019). </w:t>
      </w:r>
      <w:r w:rsidRPr="0090341E">
        <w:rPr>
          <w:rFonts w:ascii="Times New Roman" w:eastAsia="Times New Roman" w:hAnsi="Times New Roman" w:cs="Times New Roman"/>
          <w:i/>
          <w:iCs/>
          <w:sz w:val="24"/>
          <w:szCs w:val="24"/>
          <w:lang w:eastAsia="en-GB"/>
        </w:rPr>
        <w:t>Organisational Behaviour in the Workplace</w:t>
      </w:r>
      <w:r w:rsidRPr="0090341E">
        <w:rPr>
          <w:rFonts w:ascii="Times New Roman" w:eastAsia="Times New Roman" w:hAnsi="Times New Roman" w:cs="Times New Roman"/>
          <w:sz w:val="24"/>
          <w:szCs w:val="24"/>
          <w:lang w:eastAsia="en-GB"/>
        </w:rPr>
        <w:t>. 12th ed. [online] Harlow, England ; New York: Pearson, pp.249–260. Available at: https://ebookcentral.proquest.com/ [Accessed 5 May 2021].</w:t>
      </w:r>
    </w:p>
    <w:p w14:paraId="2C8A85C2"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Noe, R.A. (1996). Is Career Management Related to Employee Development and performance? </w:t>
      </w:r>
      <w:r w:rsidRPr="0090341E">
        <w:rPr>
          <w:rFonts w:ascii="Times New Roman" w:eastAsia="Times New Roman" w:hAnsi="Times New Roman" w:cs="Times New Roman"/>
          <w:i/>
          <w:iCs/>
          <w:sz w:val="24"/>
          <w:szCs w:val="24"/>
          <w:lang w:eastAsia="en-GB"/>
        </w:rPr>
        <w:t>Journal of Organizational Behavior</w:t>
      </w:r>
      <w:r w:rsidRPr="0090341E">
        <w:rPr>
          <w:rFonts w:ascii="Times New Roman" w:eastAsia="Times New Roman" w:hAnsi="Times New Roman" w:cs="Times New Roman"/>
          <w:sz w:val="24"/>
          <w:szCs w:val="24"/>
          <w:lang w:eastAsia="en-GB"/>
        </w:rPr>
        <w:t>, 17(2), pp.119–133.</w:t>
      </w:r>
    </w:p>
    <w:p w14:paraId="593A372C"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Sadler-Smith, E. (2006). </w:t>
      </w:r>
      <w:r w:rsidRPr="0090341E">
        <w:rPr>
          <w:rFonts w:ascii="Times New Roman" w:eastAsia="Times New Roman" w:hAnsi="Times New Roman" w:cs="Times New Roman"/>
          <w:i/>
          <w:iCs/>
          <w:sz w:val="24"/>
          <w:szCs w:val="24"/>
          <w:lang w:eastAsia="en-GB"/>
        </w:rPr>
        <w:t>Learning and Development for Managers : Perspectives from Research and Practice</w:t>
      </w:r>
      <w:r w:rsidRPr="0090341E">
        <w:rPr>
          <w:rFonts w:ascii="Times New Roman" w:eastAsia="Times New Roman" w:hAnsi="Times New Roman" w:cs="Times New Roman"/>
          <w:sz w:val="24"/>
          <w:szCs w:val="24"/>
          <w:lang w:eastAsia="en-GB"/>
        </w:rPr>
        <w:t>. [online] Malden, Ma ; Oxford: Blackwell Pub, pp.100–120. Available at: https://www-vlebooks-com.ezproxy.uwtsd.ac.uk/ [Accessed 4 May 2021].</w:t>
      </w:r>
    </w:p>
    <w:p w14:paraId="296368B4"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t xml:space="preserve">Schein, E.H. (1996). Career Anchors revisited: Implications for Career Development in the 21st Century. </w:t>
      </w:r>
      <w:r w:rsidRPr="0090341E">
        <w:rPr>
          <w:rFonts w:ascii="Times New Roman" w:eastAsia="Times New Roman" w:hAnsi="Times New Roman" w:cs="Times New Roman"/>
          <w:i/>
          <w:iCs/>
          <w:sz w:val="24"/>
          <w:szCs w:val="24"/>
          <w:lang w:eastAsia="en-GB"/>
        </w:rPr>
        <w:t>Academy of Management Perspectives</w:t>
      </w:r>
      <w:r w:rsidRPr="0090341E">
        <w:rPr>
          <w:rFonts w:ascii="Times New Roman" w:eastAsia="Times New Roman" w:hAnsi="Times New Roman" w:cs="Times New Roman"/>
          <w:sz w:val="24"/>
          <w:szCs w:val="24"/>
          <w:lang w:eastAsia="en-GB"/>
        </w:rPr>
        <w:t>, [online] 10(4), pp.80–88. Available at: https://core.ac.uk/download/pdf/4379974.pdf [Accessed 2 May 2021].</w:t>
      </w:r>
    </w:p>
    <w:p w14:paraId="65B4936F" w14:textId="77777777" w:rsidR="0090341E" w:rsidRPr="0090341E" w:rsidRDefault="0090341E" w:rsidP="0090341E">
      <w:pPr>
        <w:spacing w:after="240" w:line="360" w:lineRule="auto"/>
        <w:rPr>
          <w:rFonts w:ascii="Times New Roman" w:eastAsia="Times New Roman" w:hAnsi="Times New Roman" w:cs="Times New Roman"/>
          <w:sz w:val="24"/>
          <w:szCs w:val="24"/>
          <w:lang w:eastAsia="en-GB"/>
        </w:rPr>
      </w:pPr>
      <w:r w:rsidRPr="0090341E">
        <w:rPr>
          <w:rFonts w:ascii="Times New Roman" w:eastAsia="Times New Roman" w:hAnsi="Times New Roman" w:cs="Times New Roman"/>
          <w:sz w:val="24"/>
          <w:szCs w:val="24"/>
          <w:lang w:eastAsia="en-GB"/>
        </w:rPr>
        <w:lastRenderedPageBreak/>
        <w:t xml:space="preserve">Studies, B.C. (2019). </w:t>
      </w:r>
      <w:r w:rsidRPr="0090341E">
        <w:rPr>
          <w:rFonts w:ascii="Times New Roman" w:eastAsia="Times New Roman" w:hAnsi="Times New Roman" w:cs="Times New Roman"/>
          <w:i/>
          <w:iCs/>
          <w:sz w:val="24"/>
          <w:szCs w:val="24"/>
          <w:lang w:eastAsia="en-GB"/>
        </w:rPr>
        <w:t>Business-expansion-through-training-and-development</w:t>
      </w:r>
      <w:r w:rsidRPr="0090341E">
        <w:rPr>
          <w:rFonts w:ascii="Times New Roman" w:eastAsia="Times New Roman" w:hAnsi="Times New Roman" w:cs="Times New Roman"/>
          <w:sz w:val="24"/>
          <w:szCs w:val="24"/>
          <w:lang w:eastAsia="en-GB"/>
        </w:rPr>
        <w:t>. [online] Business Case Studies. Available at: https://businesscasestudies.co.uk/business-expansion-through-training-and-development/ [Accessed 2 May 2021].</w:t>
      </w:r>
    </w:p>
    <w:p w14:paraId="173B7179" w14:textId="5E7CDF49" w:rsidR="007F0441" w:rsidRDefault="007F0441" w:rsidP="005D2326">
      <w:pPr>
        <w:pStyle w:val="NormalWeb"/>
        <w:spacing w:before="0" w:beforeAutospacing="0" w:after="0" w:afterAutospacing="0" w:line="360" w:lineRule="auto"/>
        <w:jc w:val="both"/>
        <w:rPr>
          <w:color w:val="0E101A"/>
        </w:rPr>
      </w:pPr>
    </w:p>
    <w:p w14:paraId="778ED36D" w14:textId="3D51E99E" w:rsidR="007F0441" w:rsidRDefault="007F0441" w:rsidP="005D2326">
      <w:pPr>
        <w:pStyle w:val="NormalWeb"/>
        <w:spacing w:before="0" w:beforeAutospacing="0" w:after="0" w:afterAutospacing="0" w:line="360" w:lineRule="auto"/>
        <w:jc w:val="both"/>
        <w:rPr>
          <w:color w:val="0E101A"/>
        </w:rPr>
      </w:pPr>
    </w:p>
    <w:p w14:paraId="0A7C3755" w14:textId="5A635EB1" w:rsidR="007F0441" w:rsidRDefault="007F0441" w:rsidP="005D2326">
      <w:pPr>
        <w:pStyle w:val="NormalWeb"/>
        <w:spacing w:before="0" w:beforeAutospacing="0" w:after="0" w:afterAutospacing="0" w:line="360" w:lineRule="auto"/>
        <w:jc w:val="both"/>
        <w:rPr>
          <w:color w:val="0E101A"/>
        </w:rPr>
      </w:pPr>
    </w:p>
    <w:p w14:paraId="31348996" w14:textId="478F1ECD" w:rsidR="007F0441" w:rsidRDefault="007F0441" w:rsidP="005D2326">
      <w:pPr>
        <w:pStyle w:val="NormalWeb"/>
        <w:spacing w:before="0" w:beforeAutospacing="0" w:after="0" w:afterAutospacing="0" w:line="360" w:lineRule="auto"/>
        <w:jc w:val="both"/>
        <w:rPr>
          <w:color w:val="0E101A"/>
        </w:rPr>
      </w:pPr>
    </w:p>
    <w:p w14:paraId="589D7A1C" w14:textId="2C6263A2" w:rsidR="007F0441" w:rsidRDefault="007F0441" w:rsidP="005D2326">
      <w:pPr>
        <w:pStyle w:val="NormalWeb"/>
        <w:spacing w:before="0" w:beforeAutospacing="0" w:after="0" w:afterAutospacing="0" w:line="360" w:lineRule="auto"/>
        <w:jc w:val="both"/>
        <w:rPr>
          <w:color w:val="0E101A"/>
        </w:rPr>
      </w:pPr>
    </w:p>
    <w:p w14:paraId="55950110" w14:textId="50569A07" w:rsidR="007F0441" w:rsidRDefault="007F0441" w:rsidP="005D2326">
      <w:pPr>
        <w:pStyle w:val="NormalWeb"/>
        <w:spacing w:before="0" w:beforeAutospacing="0" w:after="0" w:afterAutospacing="0" w:line="360" w:lineRule="auto"/>
        <w:jc w:val="both"/>
        <w:rPr>
          <w:color w:val="0E101A"/>
        </w:rPr>
      </w:pPr>
    </w:p>
    <w:p w14:paraId="255FE8DE" w14:textId="6B755CD2" w:rsidR="007F0441" w:rsidRDefault="007F0441" w:rsidP="005D2326">
      <w:pPr>
        <w:pStyle w:val="NormalWeb"/>
        <w:spacing w:before="0" w:beforeAutospacing="0" w:after="0" w:afterAutospacing="0" w:line="360" w:lineRule="auto"/>
        <w:jc w:val="both"/>
        <w:rPr>
          <w:color w:val="0E101A"/>
        </w:rPr>
      </w:pPr>
    </w:p>
    <w:p w14:paraId="1076CBC5" w14:textId="3873F233" w:rsidR="007F0441" w:rsidRDefault="007F0441" w:rsidP="005D2326">
      <w:pPr>
        <w:pStyle w:val="NormalWeb"/>
        <w:spacing w:before="0" w:beforeAutospacing="0" w:after="0" w:afterAutospacing="0" w:line="360" w:lineRule="auto"/>
        <w:jc w:val="both"/>
        <w:rPr>
          <w:color w:val="0E101A"/>
        </w:rPr>
      </w:pPr>
    </w:p>
    <w:p w14:paraId="531F59C1" w14:textId="74C32909" w:rsidR="007F0441" w:rsidRDefault="007F0441" w:rsidP="005D2326">
      <w:pPr>
        <w:pStyle w:val="NormalWeb"/>
        <w:spacing w:before="0" w:beforeAutospacing="0" w:after="0" w:afterAutospacing="0" w:line="360" w:lineRule="auto"/>
        <w:jc w:val="both"/>
        <w:rPr>
          <w:color w:val="0E101A"/>
        </w:rPr>
      </w:pPr>
    </w:p>
    <w:p w14:paraId="7E0A3BFF" w14:textId="69AC9E0B" w:rsidR="007F0441" w:rsidRDefault="007F0441" w:rsidP="005D2326">
      <w:pPr>
        <w:pStyle w:val="NormalWeb"/>
        <w:spacing w:before="0" w:beforeAutospacing="0" w:after="0" w:afterAutospacing="0" w:line="360" w:lineRule="auto"/>
        <w:jc w:val="both"/>
        <w:rPr>
          <w:color w:val="0E101A"/>
        </w:rPr>
      </w:pPr>
    </w:p>
    <w:p w14:paraId="1E38084E" w14:textId="66A358EC" w:rsidR="007F0441" w:rsidRDefault="007F0441" w:rsidP="005D2326">
      <w:pPr>
        <w:pStyle w:val="NormalWeb"/>
        <w:spacing w:before="0" w:beforeAutospacing="0" w:after="0" w:afterAutospacing="0" w:line="360" w:lineRule="auto"/>
        <w:jc w:val="both"/>
        <w:rPr>
          <w:color w:val="0E101A"/>
        </w:rPr>
      </w:pPr>
    </w:p>
    <w:p w14:paraId="2397459B" w14:textId="7D56060D" w:rsidR="007F0441" w:rsidRDefault="007F0441" w:rsidP="005D2326">
      <w:pPr>
        <w:pStyle w:val="NormalWeb"/>
        <w:spacing w:before="0" w:beforeAutospacing="0" w:after="0" w:afterAutospacing="0" w:line="360" w:lineRule="auto"/>
        <w:jc w:val="both"/>
        <w:rPr>
          <w:color w:val="0E101A"/>
        </w:rPr>
      </w:pPr>
    </w:p>
    <w:p w14:paraId="68330A25" w14:textId="09191D2A" w:rsidR="007F0441" w:rsidRDefault="007F0441" w:rsidP="005D2326">
      <w:pPr>
        <w:pStyle w:val="NormalWeb"/>
        <w:spacing w:before="0" w:beforeAutospacing="0" w:after="0" w:afterAutospacing="0" w:line="360" w:lineRule="auto"/>
        <w:jc w:val="both"/>
        <w:rPr>
          <w:color w:val="0E101A"/>
        </w:rPr>
      </w:pPr>
    </w:p>
    <w:p w14:paraId="23808111" w14:textId="13E4347B" w:rsidR="007F0441" w:rsidRDefault="007F0441" w:rsidP="005D2326">
      <w:pPr>
        <w:pStyle w:val="NormalWeb"/>
        <w:spacing w:before="0" w:beforeAutospacing="0" w:after="0" w:afterAutospacing="0" w:line="360" w:lineRule="auto"/>
        <w:jc w:val="both"/>
        <w:rPr>
          <w:color w:val="0E101A"/>
        </w:rPr>
      </w:pPr>
    </w:p>
    <w:p w14:paraId="34BE1B37" w14:textId="7C26E039" w:rsidR="007F0441" w:rsidRDefault="007F0441" w:rsidP="005D2326">
      <w:pPr>
        <w:pStyle w:val="NormalWeb"/>
        <w:spacing w:before="0" w:beforeAutospacing="0" w:after="0" w:afterAutospacing="0" w:line="360" w:lineRule="auto"/>
        <w:jc w:val="both"/>
        <w:rPr>
          <w:color w:val="0E101A"/>
        </w:rPr>
      </w:pPr>
    </w:p>
    <w:p w14:paraId="7A74E357" w14:textId="71426B87" w:rsidR="007F0441" w:rsidRDefault="007F0441" w:rsidP="005D2326">
      <w:pPr>
        <w:pStyle w:val="NormalWeb"/>
        <w:spacing w:before="0" w:beforeAutospacing="0" w:after="0" w:afterAutospacing="0" w:line="360" w:lineRule="auto"/>
        <w:jc w:val="both"/>
        <w:rPr>
          <w:color w:val="0E101A"/>
        </w:rPr>
      </w:pPr>
    </w:p>
    <w:p w14:paraId="1C23FBAD" w14:textId="2B7AE966" w:rsidR="007F0441" w:rsidRDefault="007F0441" w:rsidP="005D2326">
      <w:pPr>
        <w:pStyle w:val="NormalWeb"/>
        <w:spacing w:before="0" w:beforeAutospacing="0" w:after="0" w:afterAutospacing="0" w:line="360" w:lineRule="auto"/>
        <w:jc w:val="both"/>
        <w:rPr>
          <w:color w:val="0E101A"/>
        </w:rPr>
      </w:pPr>
    </w:p>
    <w:p w14:paraId="2558C7D2" w14:textId="59F68DFE" w:rsidR="007F0441" w:rsidRDefault="007F0441" w:rsidP="005D2326">
      <w:pPr>
        <w:pStyle w:val="NormalWeb"/>
        <w:spacing w:before="0" w:beforeAutospacing="0" w:after="0" w:afterAutospacing="0" w:line="360" w:lineRule="auto"/>
        <w:jc w:val="both"/>
        <w:rPr>
          <w:color w:val="0E101A"/>
        </w:rPr>
      </w:pPr>
    </w:p>
    <w:p w14:paraId="62B226C8" w14:textId="6786BADE" w:rsidR="007F0441" w:rsidRDefault="007F0441" w:rsidP="005D2326">
      <w:pPr>
        <w:pStyle w:val="NormalWeb"/>
        <w:spacing w:before="0" w:beforeAutospacing="0" w:after="0" w:afterAutospacing="0" w:line="360" w:lineRule="auto"/>
        <w:jc w:val="both"/>
        <w:rPr>
          <w:color w:val="0E101A"/>
        </w:rPr>
      </w:pPr>
    </w:p>
    <w:p w14:paraId="36BBCC49" w14:textId="5D98ED1A" w:rsidR="007F0441" w:rsidRDefault="007F0441" w:rsidP="005D2326">
      <w:pPr>
        <w:pStyle w:val="NormalWeb"/>
        <w:spacing w:before="0" w:beforeAutospacing="0" w:after="0" w:afterAutospacing="0" w:line="360" w:lineRule="auto"/>
        <w:jc w:val="both"/>
        <w:rPr>
          <w:color w:val="0E101A"/>
        </w:rPr>
      </w:pPr>
    </w:p>
    <w:p w14:paraId="4ECCDD74" w14:textId="24589145" w:rsidR="007F0441" w:rsidRDefault="007F0441" w:rsidP="005D2326">
      <w:pPr>
        <w:pStyle w:val="NormalWeb"/>
        <w:spacing w:before="0" w:beforeAutospacing="0" w:after="0" w:afterAutospacing="0" w:line="360" w:lineRule="auto"/>
        <w:jc w:val="both"/>
        <w:rPr>
          <w:color w:val="0E101A"/>
        </w:rPr>
      </w:pPr>
    </w:p>
    <w:p w14:paraId="74C9CDA5" w14:textId="7CE31B03" w:rsidR="007F0441" w:rsidRDefault="007F0441" w:rsidP="005D2326">
      <w:pPr>
        <w:pStyle w:val="NormalWeb"/>
        <w:spacing w:before="0" w:beforeAutospacing="0" w:after="0" w:afterAutospacing="0" w:line="360" w:lineRule="auto"/>
        <w:jc w:val="both"/>
        <w:rPr>
          <w:color w:val="0E101A"/>
        </w:rPr>
      </w:pPr>
    </w:p>
    <w:p w14:paraId="06E652AF" w14:textId="3173CAAA" w:rsidR="007F0441" w:rsidRPr="005D2326" w:rsidRDefault="007F0441" w:rsidP="005D2326">
      <w:pPr>
        <w:pStyle w:val="NormalWeb"/>
        <w:spacing w:before="0" w:beforeAutospacing="0" w:after="0" w:afterAutospacing="0" w:line="360" w:lineRule="auto"/>
        <w:jc w:val="both"/>
        <w:rPr>
          <w:color w:val="0E101A"/>
        </w:rPr>
      </w:pPr>
    </w:p>
    <w:sectPr w:rsidR="007F0441" w:rsidRPr="005D2326" w:rsidSect="00D9676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26153" w14:textId="77777777" w:rsidR="00355DB0" w:rsidRDefault="00355DB0" w:rsidP="0090341E">
      <w:pPr>
        <w:spacing w:after="0" w:line="240" w:lineRule="auto"/>
      </w:pPr>
      <w:r>
        <w:separator/>
      </w:r>
    </w:p>
  </w:endnote>
  <w:endnote w:type="continuationSeparator" w:id="0">
    <w:p w14:paraId="45B85D14" w14:textId="77777777" w:rsidR="00355DB0" w:rsidRDefault="00355DB0" w:rsidP="00903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17042"/>
      <w:docPartObj>
        <w:docPartGallery w:val="Page Numbers (Bottom of Page)"/>
        <w:docPartUnique/>
      </w:docPartObj>
    </w:sdtPr>
    <w:sdtEndPr>
      <w:rPr>
        <w:noProof/>
      </w:rPr>
    </w:sdtEndPr>
    <w:sdtContent>
      <w:p w14:paraId="47E6BF9B" w14:textId="23EA0C3E" w:rsidR="0090341E" w:rsidRDefault="009034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70957" w14:textId="77777777" w:rsidR="0090341E" w:rsidRDefault="00903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4FFBB" w14:textId="77777777" w:rsidR="00355DB0" w:rsidRDefault="00355DB0" w:rsidP="0090341E">
      <w:pPr>
        <w:spacing w:after="0" w:line="240" w:lineRule="auto"/>
      </w:pPr>
      <w:r>
        <w:separator/>
      </w:r>
    </w:p>
  </w:footnote>
  <w:footnote w:type="continuationSeparator" w:id="0">
    <w:p w14:paraId="798649D1" w14:textId="77777777" w:rsidR="00355DB0" w:rsidRDefault="00355DB0" w:rsidP="00903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61541A"/>
    <w:multiLevelType w:val="multilevel"/>
    <w:tmpl w:val="6F187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3B69F1"/>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C75CDF"/>
    <w:multiLevelType w:val="multilevel"/>
    <w:tmpl w:val="6788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0C5"/>
    <w:rsid w:val="00002B9B"/>
    <w:rsid w:val="0001591C"/>
    <w:rsid w:val="00017D26"/>
    <w:rsid w:val="00045AE5"/>
    <w:rsid w:val="00047CB1"/>
    <w:rsid w:val="00055DBB"/>
    <w:rsid w:val="00060F80"/>
    <w:rsid w:val="00064553"/>
    <w:rsid w:val="00071646"/>
    <w:rsid w:val="000724A0"/>
    <w:rsid w:val="0008422F"/>
    <w:rsid w:val="0008724E"/>
    <w:rsid w:val="00097C7B"/>
    <w:rsid w:val="000A2758"/>
    <w:rsid w:val="000A3D85"/>
    <w:rsid w:val="000B375C"/>
    <w:rsid w:val="000B5D89"/>
    <w:rsid w:val="000C1537"/>
    <w:rsid w:val="000D16DB"/>
    <w:rsid w:val="000D75DB"/>
    <w:rsid w:val="000E0626"/>
    <w:rsid w:val="000E5CB9"/>
    <w:rsid w:val="0010373A"/>
    <w:rsid w:val="00116F5C"/>
    <w:rsid w:val="00132F95"/>
    <w:rsid w:val="00146122"/>
    <w:rsid w:val="0014612E"/>
    <w:rsid w:val="001475F0"/>
    <w:rsid w:val="0015003D"/>
    <w:rsid w:val="00155142"/>
    <w:rsid w:val="0016501E"/>
    <w:rsid w:val="00166574"/>
    <w:rsid w:val="001712C7"/>
    <w:rsid w:val="001944A4"/>
    <w:rsid w:val="001A10F9"/>
    <w:rsid w:val="001A1205"/>
    <w:rsid w:val="001C00AE"/>
    <w:rsid w:val="001C4F00"/>
    <w:rsid w:val="001D4476"/>
    <w:rsid w:val="001E2A39"/>
    <w:rsid w:val="001E6B65"/>
    <w:rsid w:val="001E6CFA"/>
    <w:rsid w:val="001E6D42"/>
    <w:rsid w:val="002062D5"/>
    <w:rsid w:val="002204B3"/>
    <w:rsid w:val="002229E3"/>
    <w:rsid w:val="00222A2D"/>
    <w:rsid w:val="002261C1"/>
    <w:rsid w:val="00227C7D"/>
    <w:rsid w:val="002426A6"/>
    <w:rsid w:val="00244B46"/>
    <w:rsid w:val="00246C9B"/>
    <w:rsid w:val="002505A8"/>
    <w:rsid w:val="00255D8E"/>
    <w:rsid w:val="002774F1"/>
    <w:rsid w:val="0028169A"/>
    <w:rsid w:val="00295771"/>
    <w:rsid w:val="002B5A75"/>
    <w:rsid w:val="002C5F92"/>
    <w:rsid w:val="002D4C4F"/>
    <w:rsid w:val="002D5913"/>
    <w:rsid w:val="002E440B"/>
    <w:rsid w:val="002F0BCA"/>
    <w:rsid w:val="002F6D19"/>
    <w:rsid w:val="002F78F4"/>
    <w:rsid w:val="003076AB"/>
    <w:rsid w:val="00320679"/>
    <w:rsid w:val="00331938"/>
    <w:rsid w:val="00344A10"/>
    <w:rsid w:val="00351ACC"/>
    <w:rsid w:val="00355DB0"/>
    <w:rsid w:val="0035675D"/>
    <w:rsid w:val="00374611"/>
    <w:rsid w:val="003762D2"/>
    <w:rsid w:val="003A3937"/>
    <w:rsid w:val="003C3943"/>
    <w:rsid w:val="003D1325"/>
    <w:rsid w:val="003E538B"/>
    <w:rsid w:val="00400EC3"/>
    <w:rsid w:val="00406976"/>
    <w:rsid w:val="004120E8"/>
    <w:rsid w:val="00413B49"/>
    <w:rsid w:val="004322CF"/>
    <w:rsid w:val="004435CC"/>
    <w:rsid w:val="004439A6"/>
    <w:rsid w:val="004500C5"/>
    <w:rsid w:val="0046136F"/>
    <w:rsid w:val="00473B88"/>
    <w:rsid w:val="00474B5F"/>
    <w:rsid w:val="004824B6"/>
    <w:rsid w:val="004875F7"/>
    <w:rsid w:val="004926E8"/>
    <w:rsid w:val="00495296"/>
    <w:rsid w:val="004A4A91"/>
    <w:rsid w:val="004A6C1A"/>
    <w:rsid w:val="004B5744"/>
    <w:rsid w:val="004B65B4"/>
    <w:rsid w:val="004C5EE4"/>
    <w:rsid w:val="004D55A7"/>
    <w:rsid w:val="004E1F69"/>
    <w:rsid w:val="004F4263"/>
    <w:rsid w:val="004F7DEC"/>
    <w:rsid w:val="00503E36"/>
    <w:rsid w:val="005118D2"/>
    <w:rsid w:val="00523BE0"/>
    <w:rsid w:val="00524804"/>
    <w:rsid w:val="00525833"/>
    <w:rsid w:val="00530A77"/>
    <w:rsid w:val="005313A3"/>
    <w:rsid w:val="00543AD5"/>
    <w:rsid w:val="0055100E"/>
    <w:rsid w:val="00552874"/>
    <w:rsid w:val="00554958"/>
    <w:rsid w:val="005557AC"/>
    <w:rsid w:val="00561970"/>
    <w:rsid w:val="00571C1D"/>
    <w:rsid w:val="00573E61"/>
    <w:rsid w:val="005913B0"/>
    <w:rsid w:val="00595FCD"/>
    <w:rsid w:val="005A36FA"/>
    <w:rsid w:val="005A7793"/>
    <w:rsid w:val="005A7EF0"/>
    <w:rsid w:val="005B33BD"/>
    <w:rsid w:val="005D2326"/>
    <w:rsid w:val="005E3748"/>
    <w:rsid w:val="00606A94"/>
    <w:rsid w:val="00615DFB"/>
    <w:rsid w:val="00616850"/>
    <w:rsid w:val="00651D15"/>
    <w:rsid w:val="00653224"/>
    <w:rsid w:val="00653842"/>
    <w:rsid w:val="00653DCE"/>
    <w:rsid w:val="006575CE"/>
    <w:rsid w:val="006859AE"/>
    <w:rsid w:val="006A6D29"/>
    <w:rsid w:val="006B0796"/>
    <w:rsid w:val="006B1A8F"/>
    <w:rsid w:val="006C41F1"/>
    <w:rsid w:val="006C5F06"/>
    <w:rsid w:val="006C65E7"/>
    <w:rsid w:val="006C662D"/>
    <w:rsid w:val="006D3097"/>
    <w:rsid w:val="006E2392"/>
    <w:rsid w:val="006F020B"/>
    <w:rsid w:val="006F0FA7"/>
    <w:rsid w:val="006F7065"/>
    <w:rsid w:val="00700292"/>
    <w:rsid w:val="007036EC"/>
    <w:rsid w:val="00712085"/>
    <w:rsid w:val="0072390B"/>
    <w:rsid w:val="0073222F"/>
    <w:rsid w:val="00740640"/>
    <w:rsid w:val="00742C7D"/>
    <w:rsid w:val="007443CF"/>
    <w:rsid w:val="00744897"/>
    <w:rsid w:val="007537BD"/>
    <w:rsid w:val="00754E16"/>
    <w:rsid w:val="00755E98"/>
    <w:rsid w:val="00783217"/>
    <w:rsid w:val="007A04D9"/>
    <w:rsid w:val="007C50AF"/>
    <w:rsid w:val="007C53EF"/>
    <w:rsid w:val="007D1CFC"/>
    <w:rsid w:val="007E221E"/>
    <w:rsid w:val="007E6082"/>
    <w:rsid w:val="007F0441"/>
    <w:rsid w:val="007F58EC"/>
    <w:rsid w:val="00802081"/>
    <w:rsid w:val="008026F9"/>
    <w:rsid w:val="00821E4B"/>
    <w:rsid w:val="00840AA9"/>
    <w:rsid w:val="00866097"/>
    <w:rsid w:val="00874D99"/>
    <w:rsid w:val="00876FCD"/>
    <w:rsid w:val="008771E8"/>
    <w:rsid w:val="0088713A"/>
    <w:rsid w:val="00891902"/>
    <w:rsid w:val="0089251B"/>
    <w:rsid w:val="008A1625"/>
    <w:rsid w:val="008B3591"/>
    <w:rsid w:val="008B76DD"/>
    <w:rsid w:val="008E033F"/>
    <w:rsid w:val="0090341E"/>
    <w:rsid w:val="009127C0"/>
    <w:rsid w:val="00917B40"/>
    <w:rsid w:val="00921417"/>
    <w:rsid w:val="00921CFE"/>
    <w:rsid w:val="00923618"/>
    <w:rsid w:val="00937C15"/>
    <w:rsid w:val="00946A48"/>
    <w:rsid w:val="009655C7"/>
    <w:rsid w:val="00973E3E"/>
    <w:rsid w:val="00985A78"/>
    <w:rsid w:val="00992F64"/>
    <w:rsid w:val="009A5DAE"/>
    <w:rsid w:val="009B3963"/>
    <w:rsid w:val="009C24E1"/>
    <w:rsid w:val="009D3432"/>
    <w:rsid w:val="009D73DD"/>
    <w:rsid w:val="009E5908"/>
    <w:rsid w:val="009E6B65"/>
    <w:rsid w:val="009E7641"/>
    <w:rsid w:val="009F5182"/>
    <w:rsid w:val="009F7828"/>
    <w:rsid w:val="00A17981"/>
    <w:rsid w:val="00A2084E"/>
    <w:rsid w:val="00A23BC0"/>
    <w:rsid w:val="00A31434"/>
    <w:rsid w:val="00A40DBA"/>
    <w:rsid w:val="00A55E9C"/>
    <w:rsid w:val="00A57160"/>
    <w:rsid w:val="00A70EF6"/>
    <w:rsid w:val="00A8112A"/>
    <w:rsid w:val="00A9522B"/>
    <w:rsid w:val="00A97393"/>
    <w:rsid w:val="00AA6AE6"/>
    <w:rsid w:val="00AC6148"/>
    <w:rsid w:val="00AD5FFD"/>
    <w:rsid w:val="00AE60B6"/>
    <w:rsid w:val="00AF29B3"/>
    <w:rsid w:val="00AF3289"/>
    <w:rsid w:val="00AF6579"/>
    <w:rsid w:val="00B148A6"/>
    <w:rsid w:val="00B16C29"/>
    <w:rsid w:val="00B2014E"/>
    <w:rsid w:val="00B20898"/>
    <w:rsid w:val="00B51A82"/>
    <w:rsid w:val="00B51EFF"/>
    <w:rsid w:val="00B67ED3"/>
    <w:rsid w:val="00B80554"/>
    <w:rsid w:val="00B80799"/>
    <w:rsid w:val="00B87083"/>
    <w:rsid w:val="00B87F66"/>
    <w:rsid w:val="00B92035"/>
    <w:rsid w:val="00B967C0"/>
    <w:rsid w:val="00B969AD"/>
    <w:rsid w:val="00BA2D8C"/>
    <w:rsid w:val="00BB0D2A"/>
    <w:rsid w:val="00BB74DA"/>
    <w:rsid w:val="00BC5E0B"/>
    <w:rsid w:val="00BD17B3"/>
    <w:rsid w:val="00BE4525"/>
    <w:rsid w:val="00BF6492"/>
    <w:rsid w:val="00BF73DA"/>
    <w:rsid w:val="00C238DF"/>
    <w:rsid w:val="00C36B31"/>
    <w:rsid w:val="00C40E77"/>
    <w:rsid w:val="00C44169"/>
    <w:rsid w:val="00C45722"/>
    <w:rsid w:val="00C5209A"/>
    <w:rsid w:val="00C70064"/>
    <w:rsid w:val="00C711EB"/>
    <w:rsid w:val="00C73D95"/>
    <w:rsid w:val="00C915E2"/>
    <w:rsid w:val="00C95481"/>
    <w:rsid w:val="00C974A0"/>
    <w:rsid w:val="00CA521A"/>
    <w:rsid w:val="00CA773D"/>
    <w:rsid w:val="00CB0E4F"/>
    <w:rsid w:val="00CB7A72"/>
    <w:rsid w:val="00CC4071"/>
    <w:rsid w:val="00CD0888"/>
    <w:rsid w:val="00CD4061"/>
    <w:rsid w:val="00CD4349"/>
    <w:rsid w:val="00CF0209"/>
    <w:rsid w:val="00D04158"/>
    <w:rsid w:val="00D135E5"/>
    <w:rsid w:val="00D461F8"/>
    <w:rsid w:val="00D51440"/>
    <w:rsid w:val="00D51E13"/>
    <w:rsid w:val="00D52E5B"/>
    <w:rsid w:val="00D57BD0"/>
    <w:rsid w:val="00D6006E"/>
    <w:rsid w:val="00D6394E"/>
    <w:rsid w:val="00D91ABA"/>
    <w:rsid w:val="00D96765"/>
    <w:rsid w:val="00DA3354"/>
    <w:rsid w:val="00DA4C15"/>
    <w:rsid w:val="00DA6A14"/>
    <w:rsid w:val="00DA7D7E"/>
    <w:rsid w:val="00DB50A3"/>
    <w:rsid w:val="00DB705B"/>
    <w:rsid w:val="00DD770C"/>
    <w:rsid w:val="00DF0050"/>
    <w:rsid w:val="00DF278C"/>
    <w:rsid w:val="00DF490D"/>
    <w:rsid w:val="00DF5CD5"/>
    <w:rsid w:val="00E0318F"/>
    <w:rsid w:val="00E03BEA"/>
    <w:rsid w:val="00E06BCA"/>
    <w:rsid w:val="00E164C4"/>
    <w:rsid w:val="00E374FC"/>
    <w:rsid w:val="00E42089"/>
    <w:rsid w:val="00E4644C"/>
    <w:rsid w:val="00E61242"/>
    <w:rsid w:val="00E61A14"/>
    <w:rsid w:val="00E758CF"/>
    <w:rsid w:val="00E82DA5"/>
    <w:rsid w:val="00E912ED"/>
    <w:rsid w:val="00E9177A"/>
    <w:rsid w:val="00EA3B05"/>
    <w:rsid w:val="00EA4BC6"/>
    <w:rsid w:val="00EB2BA4"/>
    <w:rsid w:val="00EB34F7"/>
    <w:rsid w:val="00EB73AD"/>
    <w:rsid w:val="00EC006F"/>
    <w:rsid w:val="00EC26A7"/>
    <w:rsid w:val="00ED2A30"/>
    <w:rsid w:val="00ED5FCB"/>
    <w:rsid w:val="00ED7AD7"/>
    <w:rsid w:val="00EE1C81"/>
    <w:rsid w:val="00EE293C"/>
    <w:rsid w:val="00EF4B5F"/>
    <w:rsid w:val="00F030BF"/>
    <w:rsid w:val="00F05AF3"/>
    <w:rsid w:val="00F06104"/>
    <w:rsid w:val="00F17E54"/>
    <w:rsid w:val="00F55143"/>
    <w:rsid w:val="00F64BB8"/>
    <w:rsid w:val="00F8229B"/>
    <w:rsid w:val="00F946A3"/>
    <w:rsid w:val="00FA727F"/>
    <w:rsid w:val="00FA72C8"/>
    <w:rsid w:val="00FC3E0F"/>
    <w:rsid w:val="00FC56F6"/>
    <w:rsid w:val="00FD0489"/>
    <w:rsid w:val="00FD08FA"/>
    <w:rsid w:val="00FD714B"/>
    <w:rsid w:val="00FE00AC"/>
    <w:rsid w:val="00FE3A0D"/>
    <w:rsid w:val="00FE6232"/>
    <w:rsid w:val="00FF398D"/>
    <w:rsid w:val="00FF5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841F"/>
  <w15:chartTrackingRefBased/>
  <w15:docId w15:val="{9A7387A0-21A8-48B6-B5BF-55D07E7FA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5F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40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4A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D967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6765"/>
    <w:rPr>
      <w:rFonts w:eastAsiaTheme="minorEastAsia"/>
      <w:lang w:val="en-US"/>
    </w:rPr>
  </w:style>
  <w:style w:type="character" w:customStyle="1" w:styleId="Heading1Char">
    <w:name w:val="Heading 1 Char"/>
    <w:basedOn w:val="DefaultParagraphFont"/>
    <w:link w:val="Heading1"/>
    <w:uiPriority w:val="9"/>
    <w:rsid w:val="00595FC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95FCD"/>
    <w:rPr>
      <w:color w:val="0000FF"/>
      <w:u w:val="single"/>
    </w:rPr>
  </w:style>
  <w:style w:type="character" w:styleId="UnresolvedMention">
    <w:name w:val="Unresolved Mention"/>
    <w:basedOn w:val="DefaultParagraphFont"/>
    <w:uiPriority w:val="99"/>
    <w:semiHidden/>
    <w:unhideWhenUsed/>
    <w:rsid w:val="004D55A7"/>
    <w:rPr>
      <w:color w:val="605E5C"/>
      <w:shd w:val="clear" w:color="auto" w:fill="E1DFDD"/>
    </w:rPr>
  </w:style>
  <w:style w:type="paragraph" w:styleId="Title">
    <w:name w:val="Title"/>
    <w:basedOn w:val="Normal"/>
    <w:next w:val="Normal"/>
    <w:link w:val="TitleChar"/>
    <w:uiPriority w:val="10"/>
    <w:qFormat/>
    <w:rsid w:val="00D135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5E5"/>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E912ED"/>
    <w:rPr>
      <w:color w:val="954F72" w:themeColor="followedHyperlink"/>
      <w:u w:val="single"/>
    </w:rPr>
  </w:style>
  <w:style w:type="character" w:customStyle="1" w:styleId="Heading2Char">
    <w:name w:val="Heading 2 Char"/>
    <w:basedOn w:val="DefaultParagraphFont"/>
    <w:link w:val="Heading2"/>
    <w:uiPriority w:val="9"/>
    <w:semiHidden/>
    <w:rsid w:val="00C40E7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B1A8F"/>
    <w:pPr>
      <w:spacing w:after="0" w:line="360" w:lineRule="auto"/>
      <w:ind w:left="720"/>
      <w:contextualSpacing/>
    </w:pPr>
    <w:rPr>
      <w:rFonts w:ascii="Times New Roman" w:hAnsi="Times New Roman"/>
      <w:sz w:val="24"/>
    </w:rPr>
  </w:style>
  <w:style w:type="paragraph" w:customStyle="1" w:styleId="trt0xe">
    <w:name w:val="trt0xe"/>
    <w:basedOn w:val="Normal"/>
    <w:rsid w:val="007C50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2326"/>
    <w:rPr>
      <w:b/>
      <w:bCs/>
    </w:rPr>
  </w:style>
  <w:style w:type="paragraph" w:styleId="Header">
    <w:name w:val="header"/>
    <w:basedOn w:val="Normal"/>
    <w:link w:val="HeaderChar"/>
    <w:uiPriority w:val="99"/>
    <w:unhideWhenUsed/>
    <w:rsid w:val="00903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41E"/>
  </w:style>
  <w:style w:type="paragraph" w:styleId="Footer">
    <w:name w:val="footer"/>
    <w:basedOn w:val="Normal"/>
    <w:link w:val="FooterChar"/>
    <w:uiPriority w:val="99"/>
    <w:unhideWhenUsed/>
    <w:rsid w:val="00903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41E"/>
  </w:style>
  <w:style w:type="paragraph" w:styleId="TOCHeading">
    <w:name w:val="TOC Heading"/>
    <w:basedOn w:val="Heading1"/>
    <w:next w:val="Normal"/>
    <w:uiPriority w:val="39"/>
    <w:unhideWhenUsed/>
    <w:qFormat/>
    <w:rsid w:val="0090341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034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68119">
      <w:bodyDiv w:val="1"/>
      <w:marLeft w:val="0"/>
      <w:marRight w:val="0"/>
      <w:marTop w:val="0"/>
      <w:marBottom w:val="0"/>
      <w:divBdr>
        <w:top w:val="none" w:sz="0" w:space="0" w:color="auto"/>
        <w:left w:val="none" w:sz="0" w:space="0" w:color="auto"/>
        <w:bottom w:val="none" w:sz="0" w:space="0" w:color="auto"/>
        <w:right w:val="none" w:sz="0" w:space="0" w:color="auto"/>
      </w:divBdr>
      <w:divsChild>
        <w:div w:id="1644693902">
          <w:marLeft w:val="0"/>
          <w:marRight w:val="0"/>
          <w:marTop w:val="0"/>
          <w:marBottom w:val="0"/>
          <w:divBdr>
            <w:top w:val="none" w:sz="0" w:space="0" w:color="auto"/>
            <w:left w:val="none" w:sz="0" w:space="0" w:color="auto"/>
            <w:bottom w:val="none" w:sz="0" w:space="0" w:color="auto"/>
            <w:right w:val="none" w:sz="0" w:space="0" w:color="auto"/>
          </w:divBdr>
        </w:div>
      </w:divsChild>
    </w:div>
    <w:div w:id="633217425">
      <w:bodyDiv w:val="1"/>
      <w:marLeft w:val="0"/>
      <w:marRight w:val="0"/>
      <w:marTop w:val="0"/>
      <w:marBottom w:val="0"/>
      <w:divBdr>
        <w:top w:val="none" w:sz="0" w:space="0" w:color="auto"/>
        <w:left w:val="none" w:sz="0" w:space="0" w:color="auto"/>
        <w:bottom w:val="none" w:sz="0" w:space="0" w:color="auto"/>
        <w:right w:val="none" w:sz="0" w:space="0" w:color="auto"/>
      </w:divBdr>
    </w:div>
    <w:div w:id="713776472">
      <w:bodyDiv w:val="1"/>
      <w:marLeft w:val="0"/>
      <w:marRight w:val="0"/>
      <w:marTop w:val="0"/>
      <w:marBottom w:val="0"/>
      <w:divBdr>
        <w:top w:val="none" w:sz="0" w:space="0" w:color="auto"/>
        <w:left w:val="none" w:sz="0" w:space="0" w:color="auto"/>
        <w:bottom w:val="none" w:sz="0" w:space="0" w:color="auto"/>
        <w:right w:val="none" w:sz="0" w:space="0" w:color="auto"/>
      </w:divBdr>
    </w:div>
    <w:div w:id="1130396660">
      <w:bodyDiv w:val="1"/>
      <w:marLeft w:val="0"/>
      <w:marRight w:val="0"/>
      <w:marTop w:val="0"/>
      <w:marBottom w:val="0"/>
      <w:divBdr>
        <w:top w:val="none" w:sz="0" w:space="0" w:color="auto"/>
        <w:left w:val="none" w:sz="0" w:space="0" w:color="auto"/>
        <w:bottom w:val="none" w:sz="0" w:space="0" w:color="auto"/>
        <w:right w:val="none" w:sz="0" w:space="0" w:color="auto"/>
      </w:divBdr>
    </w:div>
    <w:div w:id="1205093146">
      <w:bodyDiv w:val="1"/>
      <w:marLeft w:val="0"/>
      <w:marRight w:val="0"/>
      <w:marTop w:val="0"/>
      <w:marBottom w:val="0"/>
      <w:divBdr>
        <w:top w:val="none" w:sz="0" w:space="0" w:color="auto"/>
        <w:left w:val="none" w:sz="0" w:space="0" w:color="auto"/>
        <w:bottom w:val="none" w:sz="0" w:space="0" w:color="auto"/>
        <w:right w:val="none" w:sz="0" w:space="0" w:color="auto"/>
      </w:divBdr>
    </w:div>
    <w:div w:id="1428382868">
      <w:bodyDiv w:val="1"/>
      <w:marLeft w:val="0"/>
      <w:marRight w:val="0"/>
      <w:marTop w:val="0"/>
      <w:marBottom w:val="0"/>
      <w:divBdr>
        <w:top w:val="none" w:sz="0" w:space="0" w:color="auto"/>
        <w:left w:val="none" w:sz="0" w:space="0" w:color="auto"/>
        <w:bottom w:val="none" w:sz="0" w:space="0" w:color="auto"/>
        <w:right w:val="none" w:sz="0" w:space="0" w:color="auto"/>
      </w:divBdr>
      <w:divsChild>
        <w:div w:id="1761872038">
          <w:marLeft w:val="0"/>
          <w:marRight w:val="0"/>
          <w:marTop w:val="0"/>
          <w:marBottom w:val="0"/>
          <w:divBdr>
            <w:top w:val="none" w:sz="0" w:space="0" w:color="auto"/>
            <w:left w:val="none" w:sz="0" w:space="0" w:color="auto"/>
            <w:bottom w:val="none" w:sz="0" w:space="0" w:color="auto"/>
            <w:right w:val="none" w:sz="0" w:space="0" w:color="auto"/>
          </w:divBdr>
          <w:divsChild>
            <w:div w:id="50628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58166">
      <w:bodyDiv w:val="1"/>
      <w:marLeft w:val="0"/>
      <w:marRight w:val="0"/>
      <w:marTop w:val="0"/>
      <w:marBottom w:val="0"/>
      <w:divBdr>
        <w:top w:val="none" w:sz="0" w:space="0" w:color="auto"/>
        <w:left w:val="none" w:sz="0" w:space="0" w:color="auto"/>
        <w:bottom w:val="none" w:sz="0" w:space="0" w:color="auto"/>
        <w:right w:val="none" w:sz="0" w:space="0" w:color="auto"/>
      </w:divBdr>
    </w:div>
    <w:div w:id="1663196539">
      <w:bodyDiv w:val="1"/>
      <w:marLeft w:val="0"/>
      <w:marRight w:val="0"/>
      <w:marTop w:val="0"/>
      <w:marBottom w:val="0"/>
      <w:divBdr>
        <w:top w:val="none" w:sz="0" w:space="0" w:color="auto"/>
        <w:left w:val="none" w:sz="0" w:space="0" w:color="auto"/>
        <w:bottom w:val="none" w:sz="0" w:space="0" w:color="auto"/>
        <w:right w:val="none" w:sz="0" w:space="0" w:color="auto"/>
      </w:divBdr>
    </w:div>
    <w:div w:id="1839420183">
      <w:bodyDiv w:val="1"/>
      <w:marLeft w:val="0"/>
      <w:marRight w:val="0"/>
      <w:marTop w:val="0"/>
      <w:marBottom w:val="0"/>
      <w:divBdr>
        <w:top w:val="none" w:sz="0" w:space="0" w:color="auto"/>
        <w:left w:val="none" w:sz="0" w:space="0" w:color="auto"/>
        <w:bottom w:val="none" w:sz="0" w:space="0" w:color="auto"/>
        <w:right w:val="none" w:sz="0" w:space="0" w:color="auto"/>
      </w:divBdr>
      <w:divsChild>
        <w:div w:id="1056926814">
          <w:marLeft w:val="0"/>
          <w:marRight w:val="0"/>
          <w:marTop w:val="0"/>
          <w:marBottom w:val="0"/>
          <w:divBdr>
            <w:top w:val="none" w:sz="0" w:space="0" w:color="auto"/>
            <w:left w:val="none" w:sz="0" w:space="0" w:color="auto"/>
            <w:bottom w:val="none" w:sz="0" w:space="0" w:color="auto"/>
            <w:right w:val="none" w:sz="0" w:space="0" w:color="auto"/>
          </w:divBdr>
          <w:divsChild>
            <w:div w:id="102564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25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C99FC4-4D87-4322-AC3D-1EC5C1E85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2798</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fartade</dc:creator>
  <cp:keywords/>
  <dc:description/>
  <cp:lastModifiedBy>veronica fartade</cp:lastModifiedBy>
  <cp:revision>10</cp:revision>
  <dcterms:created xsi:type="dcterms:W3CDTF">2021-05-07T21:10:00Z</dcterms:created>
  <dcterms:modified xsi:type="dcterms:W3CDTF">2021-05-07T21:23:00Z</dcterms:modified>
</cp:coreProperties>
</file>