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27FA1" w:rsidRDefault="00D206DC" w:rsidP="00D206DC">
      <w:pPr>
        <w:jc w:val="center"/>
        <w:rPr>
          <w:rFonts w:asciiTheme="majorHAnsi" w:hAnsiTheme="majorHAnsi" w:cstheme="majorHAnsi"/>
          <w:b/>
          <w:sz w:val="24"/>
          <w:szCs w:val="24"/>
          <w:u w:val="single"/>
        </w:rPr>
      </w:pPr>
      <w:r w:rsidRPr="00D206DC">
        <w:rPr>
          <w:rFonts w:asciiTheme="majorHAnsi" w:hAnsiTheme="majorHAnsi" w:cstheme="majorHAnsi"/>
          <w:b/>
          <w:sz w:val="24"/>
          <w:szCs w:val="24"/>
          <w:u w:val="single"/>
        </w:rPr>
        <w:t>Do our sources allow us to understand whether Alexander the Great had any coherent strategies and objectives in mind while campaigning in Bactria and India?</w:t>
      </w:r>
    </w:p>
    <w:p w:rsidR="00B40BFF" w:rsidRDefault="009140DB" w:rsidP="00D206DC">
      <w:pPr>
        <w:rPr>
          <w:rFonts w:cstheme="minorHAnsi"/>
        </w:rPr>
      </w:pPr>
      <w:r>
        <w:rPr>
          <w:rFonts w:cstheme="minorHAnsi"/>
        </w:rPr>
        <w:t>Within this piece of work</w:t>
      </w:r>
      <w:r w:rsidR="00681E10">
        <w:rPr>
          <w:rFonts w:cstheme="minorHAnsi"/>
        </w:rPr>
        <w:t xml:space="preserve"> there shall be an attempt to decipher and analyse the patterns that Alexander the Great utilised and adapted when campaigning within Bactria and India</w:t>
      </w:r>
      <w:r w:rsidR="00B40BFF">
        <w:rPr>
          <w:rFonts w:cstheme="minorHAnsi"/>
        </w:rPr>
        <w:t>. Specifically in this piece of work there shall be an in depth examination of the sources available to us that report on the strategies, such as troops movements and territorial maneuverers. Through this method we shall be able to ascertain whether or not Alexander the Great had a coherent collective of strategies and objectives whilst he was campaigning in Bactria and India.</w:t>
      </w:r>
    </w:p>
    <w:p w:rsidR="00D206DC" w:rsidRDefault="00B40BFF" w:rsidP="00D206DC">
      <w:pPr>
        <w:rPr>
          <w:rFonts w:cstheme="minorHAnsi"/>
        </w:rPr>
      </w:pPr>
      <w:r>
        <w:rPr>
          <w:rFonts w:cstheme="minorHAnsi"/>
        </w:rPr>
        <w:t xml:space="preserve">  Alexander the great can be assumed to be a brilliant military tactician and strategist as he managed to take control and create and empire of most the known world during his life time. However this point can b</w:t>
      </w:r>
      <w:r w:rsidR="0045771F">
        <w:rPr>
          <w:rFonts w:cstheme="minorHAnsi"/>
        </w:rPr>
        <w:t>e argued as to being a misnomer. Due to the fact that many argue that his choices and so called ‘strategies’ were not as carefully thought out and planned as some of our available ancient sources make them seem to be. There are some scholars who argue that he was in fact not a brilliant military tactician and strategist and that his actions were of a more random persuasion that ultimately led to the success of his campaign through luck and sheer will, not talent of genius.</w:t>
      </w:r>
      <w:r w:rsidR="0066361C">
        <w:rPr>
          <w:rFonts w:cstheme="minorHAnsi"/>
        </w:rPr>
        <w:br/>
        <w:t>Alexander the Greats campaign journey took him</w:t>
      </w:r>
      <w:r w:rsidR="005F01E1">
        <w:rPr>
          <w:rFonts w:cstheme="minorHAnsi"/>
        </w:rPr>
        <w:t xml:space="preserve"> through Bactria </w:t>
      </w:r>
      <w:r w:rsidR="00E51D98">
        <w:rPr>
          <w:rFonts w:cstheme="minorHAnsi"/>
        </w:rPr>
        <w:t>after two years of fighting and establishing the Jaxartes as the frontier of his territory.</w:t>
      </w:r>
      <w:r w:rsidR="0080321F">
        <w:rPr>
          <w:rFonts w:cstheme="minorHAnsi"/>
        </w:rPr>
        <w:t xml:space="preserve"> He then proceeded </w:t>
      </w:r>
      <w:r w:rsidR="005F01E1">
        <w:rPr>
          <w:rFonts w:cstheme="minorHAnsi"/>
        </w:rPr>
        <w:t>into India with a force of around “3,500 mounted troops”</w:t>
      </w:r>
      <w:r w:rsidR="005F01E1">
        <w:rPr>
          <w:rStyle w:val="FootnoteReference"/>
          <w:rFonts w:cstheme="minorHAnsi"/>
        </w:rPr>
        <w:footnoteReference w:id="1"/>
      </w:r>
      <w:r w:rsidR="005F01E1">
        <w:rPr>
          <w:rFonts w:cstheme="minorHAnsi"/>
        </w:rPr>
        <w:t xml:space="preserve"> and around “10,000 infantry”</w:t>
      </w:r>
      <w:r w:rsidR="005F01E1">
        <w:rPr>
          <w:rStyle w:val="FootnoteReference"/>
          <w:rFonts w:cstheme="minorHAnsi"/>
        </w:rPr>
        <w:footnoteReference w:id="2"/>
      </w:r>
      <w:r w:rsidR="009D15AB">
        <w:rPr>
          <w:rFonts w:cstheme="minorHAnsi"/>
        </w:rPr>
        <w:t xml:space="preserve">. To do this he split his forces in to two groups and, the first of these two groups were to be led by </w:t>
      </w:r>
      <w:proofErr w:type="spellStart"/>
      <w:r w:rsidR="009D15AB">
        <w:rPr>
          <w:rFonts w:cstheme="minorHAnsi"/>
        </w:rPr>
        <w:t>Hephaestion</w:t>
      </w:r>
      <w:proofErr w:type="spellEnd"/>
      <w:r w:rsidR="009D15AB">
        <w:rPr>
          <w:rFonts w:cstheme="minorHAnsi"/>
        </w:rPr>
        <w:t xml:space="preserve"> and </w:t>
      </w:r>
      <w:proofErr w:type="spellStart"/>
      <w:r w:rsidR="009D15AB">
        <w:rPr>
          <w:rFonts w:cstheme="minorHAnsi"/>
        </w:rPr>
        <w:t>Perdiccas</w:t>
      </w:r>
      <w:proofErr w:type="spellEnd"/>
      <w:r w:rsidR="009D15AB">
        <w:rPr>
          <w:rFonts w:cstheme="minorHAnsi"/>
        </w:rPr>
        <w:t>, and the second was to be led by Alexander the Great himself. He did this as he proceeded to enter India via the Hindu Kush. After he entered India via the Hindu Kush he then proceeds to take his campaign south “capturing various settlements and strongholds as his forces”</w:t>
      </w:r>
      <w:r w:rsidR="009D15AB">
        <w:rPr>
          <w:rStyle w:val="FootnoteReference"/>
          <w:rFonts w:cstheme="minorHAnsi"/>
        </w:rPr>
        <w:footnoteReference w:id="3"/>
      </w:r>
      <w:r w:rsidR="009D15AB">
        <w:rPr>
          <w:rFonts w:cstheme="minorHAnsi"/>
        </w:rPr>
        <w:t xml:space="preserve"> pass through them. This does not seem the work of a great military genius and tactician. This seems to be a relatively simple manner of campaigning throughout history, the methods he is using here seem to be very basic. The splitting of the forces is a very simple and basic manoeuver that just a</w:t>
      </w:r>
      <w:r w:rsidR="00150584">
        <w:rPr>
          <w:rFonts w:cstheme="minorHAnsi"/>
        </w:rPr>
        <w:t>llows more ground to be covered. The method of capturing town, settlements and strongholds is arguably in essence the only real way to campaign properly.</w:t>
      </w:r>
      <w:r w:rsidR="00B2702D">
        <w:rPr>
          <w:rFonts w:cstheme="minorHAnsi"/>
        </w:rPr>
        <w:t xml:space="preserve"> However the method used here is not consistent </w:t>
      </w:r>
      <w:r w:rsidR="00F5079C">
        <w:rPr>
          <w:rFonts w:cstheme="minorHAnsi"/>
        </w:rPr>
        <w:t>throughout Alexander</w:t>
      </w:r>
      <w:r w:rsidR="00B2702D">
        <w:rPr>
          <w:rFonts w:cstheme="minorHAnsi"/>
        </w:rPr>
        <w:t xml:space="preserve"> the Great</w:t>
      </w:r>
      <w:r w:rsidR="00B21C30">
        <w:rPr>
          <w:rFonts w:cstheme="minorHAnsi"/>
        </w:rPr>
        <w:t xml:space="preserve">s campaign in Bactria and India, throughout his campaign in Bactria </w:t>
      </w:r>
      <w:r w:rsidR="00555406">
        <w:rPr>
          <w:rFonts w:cstheme="minorHAnsi"/>
        </w:rPr>
        <w:t xml:space="preserve">Alexander the Great had a relatively regimented and organised plan for his campaign, with knowledge beforehand of people  whom he felt held significant importance and would help him in terms of his campaign success. Alexander the Great had a </w:t>
      </w:r>
      <w:r w:rsidR="00C61D06">
        <w:rPr>
          <w:rFonts w:cstheme="minorHAnsi"/>
        </w:rPr>
        <w:t xml:space="preserve">general knowledge of the land and terrain of Bactria before going on his campaign therefore knew which towns and cities were key to controlling different areas, he also knew who he would leave in control of said towns and cities </w:t>
      </w:r>
      <w:r w:rsidR="00234D66">
        <w:rPr>
          <w:rFonts w:cstheme="minorHAnsi"/>
        </w:rPr>
        <w:t>that would allow him to better control the regions in which they resided, i.e. whether or not to install a new leader to the town or city, or to keep the existing ruler in power as to better acclimatise the locals to the rule of Alexander the Great through a well-known and locally respected proxy.</w:t>
      </w:r>
      <w:r w:rsidR="003E04AB">
        <w:rPr>
          <w:rFonts w:cstheme="minorHAnsi"/>
        </w:rPr>
        <w:br/>
      </w:r>
      <w:proofErr w:type="gramStart"/>
      <w:r w:rsidR="003E04AB">
        <w:rPr>
          <w:rFonts w:cstheme="minorHAnsi"/>
        </w:rPr>
        <w:t>the</w:t>
      </w:r>
      <w:proofErr w:type="gramEnd"/>
      <w:r w:rsidR="003E04AB">
        <w:rPr>
          <w:rFonts w:cstheme="minorHAnsi"/>
        </w:rPr>
        <w:t xml:space="preserve"> tactics that Alexander the Great used in Bactria are very reminiscent of his method of approach when he was campaigning throughout Greece. Use towns and cities that are appropriately located or that are well known and have a large sphere of influence around them in terms of political sway with other town or cities. Take over these towns and then either A, install his own ruler, that being of a man who was loyal and that Alexander the Great trusted to govern the town or city and its lands </w:t>
      </w:r>
      <w:proofErr w:type="spellStart"/>
      <w:r w:rsidR="003E04AB">
        <w:rPr>
          <w:rFonts w:cstheme="minorHAnsi"/>
        </w:rPr>
        <w:t>aroind</w:t>
      </w:r>
      <w:proofErr w:type="spellEnd"/>
      <w:r w:rsidR="003E04AB">
        <w:rPr>
          <w:rFonts w:cstheme="minorHAnsi"/>
        </w:rPr>
        <w:t xml:space="preserve"> it and yet remain faithful to the overall ruling and governing force of Alexander the Great, or B, when his forces had claimed an town or city and had already taken control of the lands </w:t>
      </w:r>
      <w:r w:rsidR="003E04AB">
        <w:rPr>
          <w:rFonts w:cstheme="minorHAnsi"/>
        </w:rPr>
        <w:lastRenderedPageBreak/>
        <w:t xml:space="preserve">surrounding by force, when they were ready to move on Alexander the Great would re – instate the already </w:t>
      </w:r>
      <w:proofErr w:type="spellStart"/>
      <w:r w:rsidR="003E04AB">
        <w:rPr>
          <w:rFonts w:cstheme="minorHAnsi"/>
        </w:rPr>
        <w:t>exsisting</w:t>
      </w:r>
      <w:proofErr w:type="spellEnd"/>
      <w:r w:rsidR="003E04AB">
        <w:rPr>
          <w:rFonts w:cstheme="minorHAnsi"/>
        </w:rPr>
        <w:t xml:space="preserve"> ruler of </w:t>
      </w:r>
      <w:proofErr w:type="spellStart"/>
      <w:r w:rsidR="003E04AB">
        <w:rPr>
          <w:rFonts w:cstheme="minorHAnsi"/>
        </w:rPr>
        <w:t>thr</w:t>
      </w:r>
      <w:proofErr w:type="spellEnd"/>
      <w:r w:rsidR="003E04AB">
        <w:rPr>
          <w:rFonts w:cstheme="minorHAnsi"/>
        </w:rPr>
        <w:t xml:space="preserve"> town or city and its lands, as it would then be easier for the local </w:t>
      </w:r>
      <w:proofErr w:type="gramStart"/>
      <w:r w:rsidR="003E04AB">
        <w:rPr>
          <w:rFonts w:cstheme="minorHAnsi"/>
        </w:rPr>
        <w:t>populace</w:t>
      </w:r>
      <w:proofErr w:type="gramEnd"/>
      <w:r w:rsidR="003E04AB">
        <w:rPr>
          <w:rFonts w:cstheme="minorHAnsi"/>
        </w:rPr>
        <w:t xml:space="preserve"> to accept the overarching rule that would be Alexander the Great </w:t>
      </w:r>
    </w:p>
    <w:p w:rsidR="006E71DA" w:rsidRPr="00D206DC" w:rsidRDefault="006E71DA" w:rsidP="00D206DC">
      <w:pPr>
        <w:rPr>
          <w:rFonts w:cstheme="minorHAnsi"/>
        </w:rPr>
      </w:pPr>
      <w:r>
        <w:rPr>
          <w:rFonts w:cstheme="minorHAnsi"/>
        </w:rPr>
        <w:t>In comparison to his campaign within India, the two are almost polar opposites, the methods and tactics the Alexander the Gre</w:t>
      </w:r>
      <w:r w:rsidR="002017E1">
        <w:rPr>
          <w:rFonts w:cstheme="minorHAnsi"/>
        </w:rPr>
        <w:t>at did use within his campaign o</w:t>
      </w:r>
      <w:r>
        <w:rPr>
          <w:rFonts w:cstheme="minorHAnsi"/>
        </w:rPr>
        <w:t>f India</w:t>
      </w:r>
      <w:r w:rsidR="002017E1">
        <w:rPr>
          <w:rFonts w:cstheme="minorHAnsi"/>
        </w:rPr>
        <w:t xml:space="preserve"> do seem to be of a more random nature and spur of the moment decisions. </w:t>
      </w:r>
      <w:r w:rsidR="001A2647">
        <w:rPr>
          <w:rFonts w:cstheme="minorHAnsi"/>
        </w:rPr>
        <w:t xml:space="preserve">The way in which Alexander the Great tackled his own campaign of India can be described as seemingly haphazard in terms of military strategy, planning and forethought and as previously stated was in a </w:t>
      </w:r>
      <w:r w:rsidR="003E04AB">
        <w:rPr>
          <w:rFonts w:cstheme="minorHAnsi"/>
        </w:rPr>
        <w:t>completely</w:t>
      </w:r>
      <w:r w:rsidR="001A2647">
        <w:rPr>
          <w:rFonts w:cstheme="minorHAnsi"/>
        </w:rPr>
        <w:t xml:space="preserve"> different </w:t>
      </w:r>
      <w:r w:rsidR="003E04AB">
        <w:rPr>
          <w:rFonts w:cstheme="minorHAnsi"/>
        </w:rPr>
        <w:t>league as to his invasion of</w:t>
      </w:r>
      <w:r w:rsidR="001A2647">
        <w:rPr>
          <w:rFonts w:cstheme="minorHAnsi"/>
        </w:rPr>
        <w:t xml:space="preserve"> </w:t>
      </w:r>
      <w:r w:rsidR="003E04AB">
        <w:rPr>
          <w:rFonts w:cstheme="minorHAnsi"/>
        </w:rPr>
        <w:t>Bactria</w:t>
      </w:r>
      <w:r w:rsidR="001A2647">
        <w:rPr>
          <w:rFonts w:cstheme="minorHAnsi"/>
        </w:rPr>
        <w:t xml:space="preserve"> </w:t>
      </w:r>
    </w:p>
    <w:sectPr w:rsidR="006E71DA" w:rsidRPr="00D206D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05B78" w:rsidRDefault="00905B78" w:rsidP="005F01E1">
      <w:pPr>
        <w:spacing w:after="0" w:line="240" w:lineRule="auto"/>
      </w:pPr>
      <w:r>
        <w:separator/>
      </w:r>
    </w:p>
  </w:endnote>
  <w:endnote w:type="continuationSeparator" w:id="0">
    <w:p w:rsidR="00905B78" w:rsidRDefault="00905B78" w:rsidP="005F01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05B78" w:rsidRDefault="00905B78" w:rsidP="005F01E1">
      <w:pPr>
        <w:spacing w:after="0" w:line="240" w:lineRule="auto"/>
      </w:pPr>
      <w:r>
        <w:separator/>
      </w:r>
    </w:p>
  </w:footnote>
  <w:footnote w:type="continuationSeparator" w:id="0">
    <w:p w:rsidR="00905B78" w:rsidRDefault="00905B78" w:rsidP="005F01E1">
      <w:pPr>
        <w:spacing w:after="0" w:line="240" w:lineRule="auto"/>
      </w:pPr>
      <w:r>
        <w:continuationSeparator/>
      </w:r>
    </w:p>
  </w:footnote>
  <w:footnote w:id="1">
    <w:p w:rsidR="005F01E1" w:rsidRDefault="005F01E1">
      <w:pPr>
        <w:pStyle w:val="FootnoteText"/>
      </w:pPr>
      <w:r>
        <w:rPr>
          <w:rStyle w:val="FootnoteReference"/>
        </w:rPr>
        <w:footnoteRef/>
      </w:r>
      <w:r>
        <w:t xml:space="preserve"> Arr. </w:t>
      </w:r>
      <w:proofErr w:type="spellStart"/>
      <w:r>
        <w:t>Ana</w:t>
      </w:r>
      <w:r w:rsidR="006B3254">
        <w:t>b</w:t>
      </w:r>
      <w:proofErr w:type="spellEnd"/>
      <w:r>
        <w:t>. 4.22</w:t>
      </w:r>
    </w:p>
  </w:footnote>
  <w:footnote w:id="2">
    <w:p w:rsidR="005F01E1" w:rsidRDefault="005F01E1">
      <w:pPr>
        <w:pStyle w:val="FootnoteText"/>
      </w:pPr>
      <w:r>
        <w:rPr>
          <w:rStyle w:val="FootnoteReference"/>
        </w:rPr>
        <w:footnoteRef/>
      </w:r>
      <w:r>
        <w:t xml:space="preserve"> Arr. </w:t>
      </w:r>
      <w:proofErr w:type="spellStart"/>
      <w:r>
        <w:t>Ana</w:t>
      </w:r>
      <w:r w:rsidR="006B3254">
        <w:t>b</w:t>
      </w:r>
      <w:proofErr w:type="spellEnd"/>
      <w:r>
        <w:t>. 4.22</w:t>
      </w:r>
    </w:p>
  </w:footnote>
  <w:footnote w:id="3">
    <w:p w:rsidR="009D15AB" w:rsidRDefault="009D15AB">
      <w:pPr>
        <w:pStyle w:val="FootnoteText"/>
      </w:pPr>
      <w:r>
        <w:rPr>
          <w:rStyle w:val="FootnoteReference"/>
        </w:rPr>
        <w:footnoteRef/>
      </w:r>
      <w:r>
        <w:t xml:space="preserve"> Arr. </w:t>
      </w:r>
      <w:proofErr w:type="spellStart"/>
      <w:r>
        <w:t>Anab</w:t>
      </w:r>
      <w:proofErr w:type="spellEnd"/>
      <w:r>
        <w:t>. 4.23.1</w:t>
      </w:r>
      <w:bookmarkStart w:id="0" w:name="_GoBack"/>
      <w:bookmarkEnd w:id="0"/>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06DC"/>
    <w:rsid w:val="00150584"/>
    <w:rsid w:val="00195B1C"/>
    <w:rsid w:val="001A2647"/>
    <w:rsid w:val="002017E1"/>
    <w:rsid w:val="00234D66"/>
    <w:rsid w:val="002D06D5"/>
    <w:rsid w:val="003042E0"/>
    <w:rsid w:val="003E04AB"/>
    <w:rsid w:val="0045771F"/>
    <w:rsid w:val="00555406"/>
    <w:rsid w:val="005D2E2F"/>
    <w:rsid w:val="005F01E1"/>
    <w:rsid w:val="0066361C"/>
    <w:rsid w:val="00681E10"/>
    <w:rsid w:val="006B3254"/>
    <w:rsid w:val="006D3EEF"/>
    <w:rsid w:val="006E71DA"/>
    <w:rsid w:val="0080321F"/>
    <w:rsid w:val="008229FE"/>
    <w:rsid w:val="008D0A38"/>
    <w:rsid w:val="00905B78"/>
    <w:rsid w:val="009140DB"/>
    <w:rsid w:val="009D15AB"/>
    <w:rsid w:val="00B21C30"/>
    <w:rsid w:val="00B2702D"/>
    <w:rsid w:val="00B40BFF"/>
    <w:rsid w:val="00C61D06"/>
    <w:rsid w:val="00C73631"/>
    <w:rsid w:val="00C82176"/>
    <w:rsid w:val="00C96B22"/>
    <w:rsid w:val="00D206DC"/>
    <w:rsid w:val="00E51D98"/>
    <w:rsid w:val="00E56982"/>
    <w:rsid w:val="00F03127"/>
    <w:rsid w:val="00F5079C"/>
    <w:rsid w:val="00FC78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53B54D7-4F99-4B3A-93B4-A4EE98283A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F01E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F01E1"/>
    <w:rPr>
      <w:sz w:val="20"/>
      <w:szCs w:val="20"/>
    </w:rPr>
  </w:style>
  <w:style w:type="character" w:styleId="FootnoteReference">
    <w:name w:val="footnote reference"/>
    <w:basedOn w:val="DefaultParagraphFont"/>
    <w:uiPriority w:val="99"/>
    <w:semiHidden/>
    <w:unhideWhenUsed/>
    <w:rsid w:val="005F01E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7B98E9-30AC-45A2-B983-EF085DD2A7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Pages>
  <Words>729</Words>
  <Characters>4160</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Simon</dc:creator>
  <cp:keywords/>
  <dc:description/>
  <cp:lastModifiedBy>Oliver Simon</cp:lastModifiedBy>
  <cp:revision>3</cp:revision>
  <dcterms:created xsi:type="dcterms:W3CDTF">2017-12-19T22:42:00Z</dcterms:created>
  <dcterms:modified xsi:type="dcterms:W3CDTF">2017-12-19T22:53:00Z</dcterms:modified>
</cp:coreProperties>
</file>