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64C" w:rsidRDefault="00077F7D" w:rsidP="00077F7D">
      <w:pPr>
        <w:jc w:val="center"/>
      </w:pPr>
      <w:r>
        <w:t>BMID4002 Food &amp; Beverage Operations</w:t>
      </w:r>
    </w:p>
    <w:p w:rsidR="00077F7D" w:rsidRDefault="00C02FA5" w:rsidP="00077F7D">
      <w:pPr>
        <w:jc w:val="center"/>
      </w:pPr>
      <w:r>
        <w:t>Poster</w:t>
      </w:r>
    </w:p>
    <w:p w:rsidR="00C02FA5" w:rsidRDefault="00C02FA5" w:rsidP="00077F7D">
      <w:pPr>
        <w:jc w:val="center"/>
      </w:pPr>
    </w:p>
    <w:p w:rsidR="00C02FA5" w:rsidRDefault="00C02FA5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077F7D">
      <w:pPr>
        <w:jc w:val="center"/>
      </w:pPr>
    </w:p>
    <w:p w:rsidR="00B26AFC" w:rsidRDefault="00B26AFC" w:rsidP="00C02FA5"/>
    <w:p w:rsidR="00C02FA5" w:rsidRDefault="00C02FA5" w:rsidP="00316862">
      <w:pPr>
        <w:pStyle w:val="Heading1"/>
      </w:pPr>
      <w:bookmarkStart w:id="0" w:name="_GoBack"/>
      <w:r>
        <w:lastRenderedPageBreak/>
        <w:t xml:space="preserve">PART 1: Restaurant Concept </w:t>
      </w:r>
    </w:p>
    <w:p w:rsidR="00D00303" w:rsidRDefault="00C02FA5" w:rsidP="00357517">
      <w:r>
        <w:t xml:space="preserve">The poster is about new </w:t>
      </w:r>
      <w:r w:rsidR="0019547D">
        <w:t>restaurant</w:t>
      </w:r>
      <w:r>
        <w:t xml:space="preserve"> which </w:t>
      </w:r>
      <w:r w:rsidR="0019547D">
        <w:t>is</w:t>
      </w:r>
      <w:r>
        <w:t xml:space="preserve"> going to </w:t>
      </w:r>
      <w:r w:rsidR="0019547D">
        <w:t>start</w:t>
      </w:r>
      <w:r>
        <w:t xml:space="preserve"> new </w:t>
      </w:r>
      <w:r w:rsidR="0019547D">
        <w:t>business</w:t>
      </w:r>
      <w:r>
        <w:t xml:space="preserve"> as a </w:t>
      </w:r>
      <w:r w:rsidR="0019547D">
        <w:t>part</w:t>
      </w:r>
      <w:r>
        <w:t xml:space="preserve"> of Hotel Trinity is a 4* city centre hotel. The </w:t>
      </w:r>
      <w:r w:rsidR="0019547D">
        <w:t>name</w:t>
      </w:r>
      <w:r>
        <w:t xml:space="preserve"> of </w:t>
      </w:r>
      <w:r w:rsidRPr="003343FB">
        <w:t xml:space="preserve">the restaurant is </w:t>
      </w:r>
      <w:r w:rsidR="00357517" w:rsidRPr="003343FB">
        <w:t>“</w:t>
      </w:r>
      <w:r w:rsidR="00423CC2" w:rsidRPr="00423CC2">
        <w:rPr>
          <w:bCs/>
        </w:rPr>
        <w:t xml:space="preserve">Trinity </w:t>
      </w:r>
      <w:r w:rsidR="00357517" w:rsidRPr="00423CC2">
        <w:t>Yummy and spicy Kitchen</w:t>
      </w:r>
      <w:r w:rsidR="00357517" w:rsidRPr="003343FB">
        <w:t xml:space="preserve">” and this </w:t>
      </w:r>
      <w:r w:rsidR="0019547D" w:rsidRPr="003343FB">
        <w:t>resta</w:t>
      </w:r>
      <w:r w:rsidR="0019547D">
        <w:t>urant</w:t>
      </w:r>
      <w:r w:rsidR="00357517" w:rsidRPr="003343FB">
        <w:t xml:space="preserve"> is located in </w:t>
      </w:r>
      <w:r w:rsidR="00357517" w:rsidRPr="003343FB">
        <w:rPr>
          <w:lang w:val="en-US"/>
        </w:rPr>
        <w:t>2</w:t>
      </w:r>
      <w:r w:rsidR="00357517" w:rsidRPr="003343FB">
        <w:t>3</w:t>
      </w:r>
      <w:r w:rsidR="00357517" w:rsidRPr="003343FB">
        <w:rPr>
          <w:lang w:val="en-US"/>
        </w:rPr>
        <w:t xml:space="preserve"> Blackhorse Road, </w:t>
      </w:r>
      <w:proofErr w:type="spellStart"/>
      <w:r w:rsidR="00357517" w:rsidRPr="003343FB">
        <w:rPr>
          <w:lang w:val="en-US"/>
        </w:rPr>
        <w:t>Walthamstow</w:t>
      </w:r>
      <w:proofErr w:type="spellEnd"/>
      <w:r w:rsidR="00357517" w:rsidRPr="003343FB">
        <w:rPr>
          <w:lang w:val="en-US"/>
        </w:rPr>
        <w:t>, London, United Kingdom</w:t>
      </w:r>
      <w:r w:rsidR="00357517" w:rsidRPr="003343FB">
        <w:t>.</w:t>
      </w:r>
      <w:r w:rsidR="003343FB">
        <w:t xml:space="preserve"> </w:t>
      </w:r>
      <w:r w:rsidR="00D00303">
        <w:t xml:space="preserve">This </w:t>
      </w:r>
      <w:r w:rsidR="0019547D">
        <w:t>restaurant</w:t>
      </w:r>
      <w:r w:rsidR="00D00303">
        <w:t xml:space="preserve"> will run the </w:t>
      </w:r>
      <w:r w:rsidR="0019547D">
        <w:t>operations</w:t>
      </w:r>
      <w:r w:rsidR="00D00303">
        <w:t xml:space="preserve"> </w:t>
      </w:r>
      <w:r w:rsidR="0019547D">
        <w:t>based</w:t>
      </w:r>
      <w:r w:rsidR="00D00303">
        <w:t xml:space="preserve"> on the policies of hotel trinity. </w:t>
      </w:r>
      <w:r w:rsidR="00BA61F4">
        <w:t xml:space="preserve">The key theme of the </w:t>
      </w:r>
      <w:r w:rsidR="0019547D">
        <w:t>restaurant</w:t>
      </w:r>
      <w:r w:rsidR="00BA61F4">
        <w:t xml:space="preserve"> is top deliver high </w:t>
      </w:r>
      <w:r w:rsidR="0019547D">
        <w:t>quality</w:t>
      </w:r>
      <w:r w:rsidR="00BA61F4">
        <w:t xml:space="preserve"> food</w:t>
      </w:r>
      <w:r w:rsidR="009152BA">
        <w:t xml:space="preserve"> which meets the </w:t>
      </w:r>
      <w:r w:rsidR="0019547D">
        <w:t>needs</w:t>
      </w:r>
      <w:r w:rsidR="009152BA">
        <w:t xml:space="preserve"> of the </w:t>
      </w:r>
      <w:r w:rsidR="0019547D">
        <w:t>customers</w:t>
      </w:r>
      <w:r w:rsidR="009152BA">
        <w:t xml:space="preserve">. This </w:t>
      </w:r>
      <w:r w:rsidR="0019547D">
        <w:t>restaurant</w:t>
      </w:r>
      <w:r w:rsidR="009152BA">
        <w:t xml:space="preserve"> is looking for </w:t>
      </w:r>
      <w:r w:rsidR="0019547D">
        <w:t>preparing</w:t>
      </w:r>
      <w:r w:rsidR="009152BA">
        <w:t xml:space="preserve"> quality food. It will collect fresh raw </w:t>
      </w:r>
      <w:r w:rsidR="0019547D">
        <w:t>materials</w:t>
      </w:r>
      <w:r w:rsidR="009152BA">
        <w:t xml:space="preserve"> and </w:t>
      </w:r>
      <w:r w:rsidR="0019547D">
        <w:t>ingredients</w:t>
      </w:r>
      <w:r w:rsidR="009152BA">
        <w:t xml:space="preserve"> when making food</w:t>
      </w:r>
      <w:r w:rsidR="00316862">
        <w:t xml:space="preserve"> </w:t>
      </w:r>
      <w:r w:rsidR="00316862">
        <w:t>(Brown, 2023)</w:t>
      </w:r>
      <w:r w:rsidR="009152BA">
        <w:t xml:space="preserve">. </w:t>
      </w:r>
    </w:p>
    <w:p w:rsidR="00357517" w:rsidRPr="003343FB" w:rsidRDefault="00423CC2" w:rsidP="00357517">
      <w:r w:rsidRPr="00423CC2">
        <w:rPr>
          <w:bCs/>
        </w:rPr>
        <w:t xml:space="preserve">Trinity </w:t>
      </w:r>
      <w:r w:rsidRPr="00423CC2">
        <w:t>Yummy and spicy Kitchen</w:t>
      </w:r>
      <w:r>
        <w:t xml:space="preserve"> </w:t>
      </w:r>
      <w:r w:rsidR="00D00303">
        <w:t xml:space="preserve">will target all customers where the key target will be </w:t>
      </w:r>
      <w:r w:rsidR="0019547D">
        <w:t>young</w:t>
      </w:r>
      <w:r w:rsidR="00D00303">
        <w:t xml:space="preserve"> customers as the </w:t>
      </w:r>
      <w:r w:rsidR="0019547D">
        <w:t>service</w:t>
      </w:r>
      <w:r w:rsidR="00D00303">
        <w:t xml:space="preserve"> system is going to be online delivery and online order system. This </w:t>
      </w:r>
      <w:r w:rsidR="0019547D">
        <w:t>restaurant</w:t>
      </w:r>
      <w:r w:rsidR="00D00303">
        <w:t xml:space="preserve"> is going to </w:t>
      </w:r>
      <w:r w:rsidR="0019547D">
        <w:t>design</w:t>
      </w:r>
      <w:r w:rsidR="00D00303">
        <w:t xml:space="preserve"> a new menu for attracting the customers</w:t>
      </w:r>
      <w:r w:rsidR="00316862">
        <w:t xml:space="preserve"> </w:t>
      </w:r>
      <w:r w:rsidR="00316862">
        <w:t>(</w:t>
      </w:r>
      <w:proofErr w:type="spellStart"/>
      <w:r w:rsidR="00316862">
        <w:t>Erdem</w:t>
      </w:r>
      <w:proofErr w:type="spellEnd"/>
      <w:r w:rsidR="00316862">
        <w:t>, 2021)</w:t>
      </w:r>
      <w:r w:rsidR="00D00303">
        <w:t xml:space="preserve">. Menu is the key tool for attracting </w:t>
      </w:r>
      <w:r w:rsidR="0019547D">
        <w:t>customers</w:t>
      </w:r>
      <w:r w:rsidR="00D00303">
        <w:t xml:space="preserve">. During designing the menu, this </w:t>
      </w:r>
      <w:r w:rsidR="0019547D">
        <w:t>restaurant</w:t>
      </w:r>
      <w:r w:rsidR="00D00303">
        <w:t xml:space="preserve"> </w:t>
      </w:r>
      <w:r w:rsidR="0019547D">
        <w:t>is</w:t>
      </w:r>
      <w:r w:rsidR="00D00303">
        <w:t xml:space="preserve"> going to follow the food types and </w:t>
      </w:r>
      <w:r w:rsidR="0019547D">
        <w:t>timing</w:t>
      </w:r>
      <w:r w:rsidR="00D00303">
        <w:t xml:space="preserve">., it will </w:t>
      </w:r>
      <w:r w:rsidR="0019547D">
        <w:t>provide</w:t>
      </w:r>
      <w:r w:rsidR="00D00303">
        <w:t xml:space="preserve"> </w:t>
      </w:r>
      <w:r w:rsidR="00DE22EE">
        <w:t xml:space="preserve">starters, main food, beverages, deserts. It will consider </w:t>
      </w:r>
      <w:r w:rsidR="0019547D">
        <w:t>sustainability</w:t>
      </w:r>
      <w:r w:rsidR="00DE22EE">
        <w:t xml:space="preserve"> &amp; </w:t>
      </w:r>
      <w:r w:rsidR="0019547D">
        <w:t>seasonality</w:t>
      </w:r>
      <w:r w:rsidR="00DE22EE">
        <w:t xml:space="preserve"> when </w:t>
      </w:r>
      <w:r w:rsidR="0019547D">
        <w:t>designing</w:t>
      </w:r>
      <w:r w:rsidR="00DE22EE">
        <w:t xml:space="preserve"> food menu.</w:t>
      </w:r>
      <w:r w:rsidR="00DE22EE" w:rsidRPr="00DE22EE">
        <w:t xml:space="preserve"> </w:t>
      </w:r>
      <w:r w:rsidRPr="00423CC2">
        <w:rPr>
          <w:bCs/>
        </w:rPr>
        <w:t xml:space="preserve">Trinity </w:t>
      </w:r>
      <w:r w:rsidRPr="00423CC2">
        <w:t>Yummy and spicy Kitchen</w:t>
      </w:r>
      <w:r w:rsidR="00DE22EE">
        <w:t xml:space="preserve"> will follow the category of food </w:t>
      </w:r>
      <w:r w:rsidR="0019547D">
        <w:t>menu</w:t>
      </w:r>
      <w:r w:rsidR="00DE22EE">
        <w:t xml:space="preserve"> based on </w:t>
      </w:r>
      <w:r w:rsidR="0019547D">
        <w:t>adult</w:t>
      </w:r>
      <w:r w:rsidR="00DE22EE">
        <w:t xml:space="preserve"> or children. </w:t>
      </w:r>
    </w:p>
    <w:p w:rsidR="00C02FA5" w:rsidRDefault="0019547D" w:rsidP="00C02FA5">
      <w:r>
        <w:t>Pricing</w:t>
      </w:r>
      <w:r w:rsidR="00DE22EE">
        <w:t xml:space="preserve"> strategy </w:t>
      </w:r>
      <w:r>
        <w:t>is</w:t>
      </w:r>
      <w:r w:rsidR="00DE22EE">
        <w:t xml:space="preserve"> crucial part of designing food menu</w:t>
      </w:r>
      <w:r w:rsidR="00316862">
        <w:t xml:space="preserve"> </w:t>
      </w:r>
      <w:r w:rsidR="00316862">
        <w:t>(</w:t>
      </w:r>
      <w:proofErr w:type="spellStart"/>
      <w:r w:rsidR="00316862">
        <w:t>Cotterill</w:t>
      </w:r>
      <w:proofErr w:type="spellEnd"/>
      <w:r w:rsidR="00316862">
        <w:t>, 2019)</w:t>
      </w:r>
      <w:r w:rsidR="00DE22EE">
        <w:t xml:space="preserve">. Because </w:t>
      </w:r>
      <w:r>
        <w:t>customers</w:t>
      </w:r>
      <w:r w:rsidR="00DE22EE">
        <w:t xml:space="preserve"> look at the price and compare with other </w:t>
      </w:r>
      <w:r>
        <w:t>rivals</w:t>
      </w:r>
      <w:r w:rsidR="00DE22EE">
        <w:t xml:space="preserve"> in the local area. On this point, this </w:t>
      </w:r>
      <w:r>
        <w:t>restaurant</w:t>
      </w:r>
      <w:r w:rsidR="00DE22EE">
        <w:t xml:space="preserve"> is going to deliver food with lowest possible price. It </w:t>
      </w:r>
      <w:r>
        <w:t>will focus on competitive</w:t>
      </w:r>
      <w:r w:rsidR="00DE22EE">
        <w:t xml:space="preserve"> </w:t>
      </w:r>
      <w:r>
        <w:t>pricing</w:t>
      </w:r>
      <w:r w:rsidR="00DE22EE">
        <w:t xml:space="preserve"> strategy and make </w:t>
      </w:r>
      <w:r>
        <w:t>sure that</w:t>
      </w:r>
      <w:r w:rsidR="00DE22EE">
        <w:t xml:space="preserve"> </w:t>
      </w:r>
      <w:r>
        <w:t>customers</w:t>
      </w:r>
      <w:r w:rsidR="00DE22EE">
        <w:t xml:space="preserve"> will </w:t>
      </w:r>
      <w:r>
        <w:t>get</w:t>
      </w:r>
      <w:r w:rsidR="00DE22EE">
        <w:t xml:space="preserve"> </w:t>
      </w:r>
      <w:r>
        <w:t>food</w:t>
      </w:r>
      <w:r w:rsidR="00DE22EE">
        <w:t xml:space="preserve"> </w:t>
      </w:r>
      <w:r>
        <w:t>with</w:t>
      </w:r>
      <w:r w:rsidR="00DE22EE">
        <w:t xml:space="preserve"> lowest possible </w:t>
      </w:r>
      <w:r>
        <w:t>price</w:t>
      </w:r>
      <w:r w:rsidR="00DE22EE">
        <w:t xml:space="preserve">. It will </w:t>
      </w:r>
      <w:r>
        <w:t>help</w:t>
      </w:r>
      <w:r w:rsidR="00DE22EE">
        <w:t xml:space="preserve"> this </w:t>
      </w:r>
      <w:r>
        <w:t>restaurant</w:t>
      </w:r>
      <w:r w:rsidR="00DE22EE">
        <w:t xml:space="preserve"> to attract new </w:t>
      </w:r>
      <w:r>
        <w:t>customers</w:t>
      </w:r>
      <w:r w:rsidR="00DE22EE">
        <w:t xml:space="preserve"> and increase brand awareness. </w:t>
      </w:r>
      <w:r w:rsidR="00423CC2">
        <w:t xml:space="preserve">We are </w:t>
      </w:r>
      <w:r w:rsidR="006123DC">
        <w:t xml:space="preserve">providing discounts on the first visit to the customers for increasing brand awareness. But we are not giving any discount to the customers on drinks and teas. </w:t>
      </w:r>
    </w:p>
    <w:p w:rsidR="00DE22EE" w:rsidRDefault="00DE22EE" w:rsidP="00C02FA5">
      <w:r>
        <w:t xml:space="preserve">When </w:t>
      </w:r>
      <w:r w:rsidR="0019547D">
        <w:t>designing</w:t>
      </w:r>
      <w:r>
        <w:t xml:space="preserve"> food menu, </w:t>
      </w:r>
      <w:r w:rsidR="0019547D">
        <w:t>this</w:t>
      </w:r>
      <w:r>
        <w:t xml:space="preserve"> </w:t>
      </w:r>
      <w:r w:rsidR="0019547D">
        <w:t>restaurant</w:t>
      </w:r>
      <w:r>
        <w:t xml:space="preserve"> is </w:t>
      </w:r>
      <w:r w:rsidR="0019547D">
        <w:t>considered</w:t>
      </w:r>
      <w:r>
        <w:t xml:space="preserve"> Nutrition and Special Dietary Requirements which is man</w:t>
      </w:r>
      <w:r w:rsidR="0019547D">
        <w:t>datory</w:t>
      </w:r>
      <w:r>
        <w:t xml:space="preserve"> for </w:t>
      </w:r>
      <w:r w:rsidR="0019547D">
        <w:t>attracting</w:t>
      </w:r>
      <w:r>
        <w:t xml:space="preserve"> </w:t>
      </w:r>
      <w:r w:rsidR="0019547D">
        <w:t>different type</w:t>
      </w:r>
      <w:r>
        <w:t>s</w:t>
      </w:r>
      <w:r w:rsidR="0019547D">
        <w:t xml:space="preserve"> </w:t>
      </w:r>
      <w:r>
        <w:t>of customers</w:t>
      </w:r>
      <w:r w:rsidR="00316862">
        <w:t xml:space="preserve"> </w:t>
      </w:r>
      <w:r w:rsidR="00316862">
        <w:t>(Pei, 2018)</w:t>
      </w:r>
      <w:r>
        <w:t xml:space="preserve">. There are huge number of customers who look at nutrition and dietary of the food and this </w:t>
      </w:r>
      <w:r w:rsidR="0019547D">
        <w:t>restaurant</w:t>
      </w:r>
      <w:r>
        <w:t xml:space="preserve"> is looking for </w:t>
      </w:r>
      <w:r w:rsidR="0019547D">
        <w:t>adding food</w:t>
      </w:r>
      <w:r>
        <w:t xml:space="preserve"> on </w:t>
      </w:r>
      <w:r w:rsidR="0019547D">
        <w:t>the</w:t>
      </w:r>
      <w:r>
        <w:t xml:space="preserve"> menu</w:t>
      </w:r>
      <w:r w:rsidR="00316862">
        <w:t xml:space="preserve"> </w:t>
      </w:r>
      <w:r w:rsidR="00316862">
        <w:t>(</w:t>
      </w:r>
      <w:proofErr w:type="spellStart"/>
      <w:r w:rsidR="00316862">
        <w:t>Pallai</w:t>
      </w:r>
      <w:proofErr w:type="spellEnd"/>
      <w:r w:rsidR="00316862">
        <w:t>, 2019)</w:t>
      </w:r>
      <w:r>
        <w:t xml:space="preserve">. Based </w:t>
      </w:r>
      <w:r w:rsidR="0019547D">
        <w:t>on the seasonality</w:t>
      </w:r>
      <w:r>
        <w:t xml:space="preserve">, this </w:t>
      </w:r>
      <w:r w:rsidR="0019547D">
        <w:t>restaurant</w:t>
      </w:r>
      <w:r>
        <w:t xml:space="preserve"> </w:t>
      </w:r>
      <w:r w:rsidR="0019547D">
        <w:t>will</w:t>
      </w:r>
      <w:r>
        <w:t xml:space="preserve"> introduce new food which will </w:t>
      </w:r>
      <w:r w:rsidR="0019547D">
        <w:t>attract</w:t>
      </w:r>
      <w:r>
        <w:t xml:space="preserve"> the </w:t>
      </w:r>
      <w:r w:rsidR="0019547D">
        <w:t>customers</w:t>
      </w:r>
      <w:r>
        <w:t xml:space="preserve"> to choose this. </w:t>
      </w:r>
    </w:p>
    <w:bookmarkEnd w:id="0"/>
    <w:p w:rsidR="00077F7D" w:rsidRDefault="00077F7D"/>
    <w:p w:rsidR="00077F7D" w:rsidRDefault="00077F7D"/>
    <w:p w:rsidR="00077F7D" w:rsidRDefault="00077F7D"/>
    <w:p w:rsidR="00077F7D" w:rsidRDefault="00B26AFC" w:rsidP="00316862">
      <w:pPr>
        <w:pStyle w:val="Heading1"/>
      </w:pPr>
      <w:r>
        <w:lastRenderedPageBreak/>
        <w:t xml:space="preserve">Part 2: Poster </w:t>
      </w:r>
    </w:p>
    <w:p w:rsidR="003A72A7" w:rsidRDefault="00306581">
      <w:r>
        <w:rPr>
          <w:noProof/>
          <w:lang w:eastAsia="en-GB"/>
        </w:rPr>
        <w:drawing>
          <wp:inline distT="0" distB="0" distL="0" distR="0" wp14:anchorId="1443661E" wp14:editId="428105BD">
            <wp:extent cx="5295900" cy="7486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581" w:rsidRDefault="00306581">
      <w:r>
        <w:rPr>
          <w:noProof/>
          <w:lang w:eastAsia="en-GB"/>
        </w:rPr>
        <w:lastRenderedPageBreak/>
        <w:drawing>
          <wp:inline distT="0" distB="0" distL="0" distR="0" wp14:anchorId="2F7ED93D" wp14:editId="34AE5178">
            <wp:extent cx="5314950" cy="7534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862" w:rsidRDefault="00316862"/>
    <w:p w:rsidR="00316862" w:rsidRDefault="00316862"/>
    <w:p w:rsidR="00316862" w:rsidRDefault="00316862"/>
    <w:p w:rsidR="00316862" w:rsidRDefault="00316862" w:rsidP="00316862">
      <w:pPr>
        <w:pStyle w:val="Heading1"/>
      </w:pPr>
      <w:r>
        <w:lastRenderedPageBreak/>
        <w:t>References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r w:rsidRPr="00306581">
        <w:rPr>
          <w:lang w:val="en-US"/>
        </w:rPr>
        <w:t xml:space="preserve">Cousins, J. (2020) Food and beverage service. 9 </w:t>
      </w:r>
      <w:proofErr w:type="spellStart"/>
      <w:r w:rsidRPr="00306581">
        <w:rPr>
          <w:lang w:val="en-US"/>
        </w:rPr>
        <w:t>th</w:t>
      </w:r>
      <w:proofErr w:type="spellEnd"/>
      <w:r w:rsidRPr="00306581">
        <w:rPr>
          <w:lang w:val="en-US"/>
        </w:rPr>
        <w:t xml:space="preserve"> ed. London: Hodder Education Group.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r w:rsidRPr="00306581">
        <w:rPr>
          <w:lang w:val="en-US"/>
        </w:rPr>
        <w:t>Davis,</w:t>
      </w:r>
      <w:r w:rsidRPr="00306581">
        <w:rPr>
          <w:lang w:val="en-US"/>
        </w:rPr>
        <w:t xml:space="preserve"> B et al. (2018) Food and Beverage Management. 6 </w:t>
      </w:r>
      <w:proofErr w:type="spellStart"/>
      <w:r w:rsidRPr="00306581">
        <w:rPr>
          <w:lang w:val="en-US"/>
        </w:rPr>
        <w:t>edn</w:t>
      </w:r>
      <w:proofErr w:type="spellEnd"/>
      <w:r w:rsidRPr="00306581">
        <w:rPr>
          <w:lang w:val="en-US"/>
        </w:rPr>
        <w:t xml:space="preserve"> London: Routledge.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r w:rsidRPr="00306581">
        <w:rPr>
          <w:lang w:val="en-US"/>
        </w:rPr>
        <w:t xml:space="preserve">Johnston, R. (2012) Service operations </w:t>
      </w:r>
      <w:proofErr w:type="gramStart"/>
      <w:r w:rsidRPr="00306581">
        <w:rPr>
          <w:lang w:val="en-US"/>
        </w:rPr>
        <w:t>management :</w:t>
      </w:r>
      <w:proofErr w:type="gramEnd"/>
      <w:r w:rsidRPr="00306581">
        <w:rPr>
          <w:lang w:val="en-US"/>
        </w:rPr>
        <w:t xml:space="preserve"> improving service delivery. 4th ed. Harlow, England: Pearson.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proofErr w:type="spellStart"/>
      <w:r w:rsidRPr="00306581">
        <w:rPr>
          <w:lang w:val="en-US"/>
        </w:rPr>
        <w:t>Motarjemi</w:t>
      </w:r>
      <w:proofErr w:type="spellEnd"/>
      <w:r w:rsidRPr="00306581">
        <w:rPr>
          <w:lang w:val="en-US"/>
        </w:rPr>
        <w:t xml:space="preserve">, Y and </w:t>
      </w:r>
      <w:proofErr w:type="spellStart"/>
      <w:r w:rsidRPr="00306581">
        <w:rPr>
          <w:lang w:val="en-US"/>
        </w:rPr>
        <w:t>Lelieveld</w:t>
      </w:r>
      <w:proofErr w:type="spellEnd"/>
      <w:r w:rsidRPr="00306581">
        <w:rPr>
          <w:lang w:val="en-US"/>
        </w:rPr>
        <w:t xml:space="preserve">, H (2014) Food safety </w:t>
      </w:r>
      <w:proofErr w:type="gramStart"/>
      <w:r w:rsidRPr="00306581">
        <w:rPr>
          <w:lang w:val="en-US"/>
        </w:rPr>
        <w:t>management :</w:t>
      </w:r>
      <w:proofErr w:type="gramEnd"/>
      <w:r w:rsidRPr="00306581">
        <w:rPr>
          <w:lang w:val="en-US"/>
        </w:rPr>
        <w:t xml:space="preserve"> a practical guide for the food industry. Illustrated edition. Amsterdam: Academic Press.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proofErr w:type="spellStart"/>
      <w:r w:rsidRPr="00306581">
        <w:rPr>
          <w:lang w:val="en-US"/>
        </w:rPr>
        <w:t>Zutshi</w:t>
      </w:r>
      <w:proofErr w:type="spellEnd"/>
      <w:r w:rsidRPr="00306581">
        <w:rPr>
          <w:lang w:val="en-US"/>
        </w:rPr>
        <w:t>, A. (2019) ‘How to develop well-informed and assured teams to embed food safety compliance in the UK catering and hospitality industry’, Perspectives in Public Health, 139(6), pp. 294–295.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r w:rsidRPr="00306581">
        <w:rPr>
          <w:lang w:val="en-US"/>
        </w:rPr>
        <w:t xml:space="preserve">Brown, D. R., </w:t>
      </w:r>
      <w:proofErr w:type="spellStart"/>
      <w:r w:rsidRPr="00306581">
        <w:rPr>
          <w:lang w:val="en-US"/>
        </w:rPr>
        <w:t>TotalBoox</w:t>
      </w:r>
      <w:proofErr w:type="spellEnd"/>
      <w:r w:rsidRPr="00306581">
        <w:rPr>
          <w:lang w:val="en-US"/>
        </w:rPr>
        <w:t xml:space="preserve"> and TBX (2013) The Restaurant Manager’s </w:t>
      </w:r>
      <w:proofErr w:type="gramStart"/>
      <w:r w:rsidRPr="00306581">
        <w:rPr>
          <w:lang w:val="en-US"/>
        </w:rPr>
        <w:t>Handbook :</w:t>
      </w:r>
      <w:proofErr w:type="gramEnd"/>
      <w:r w:rsidRPr="00306581">
        <w:rPr>
          <w:lang w:val="en-US"/>
        </w:rPr>
        <w:t xml:space="preserve"> How to Set Up, Operate, and Manage a Financially Successful Food Service Operation. 4th Edition. Atlantic Publishing G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proofErr w:type="spellStart"/>
      <w:r w:rsidRPr="00306581">
        <w:rPr>
          <w:lang w:val="en-US"/>
        </w:rPr>
        <w:t>Boussard</w:t>
      </w:r>
      <w:proofErr w:type="spellEnd"/>
      <w:r w:rsidRPr="00306581">
        <w:rPr>
          <w:lang w:val="en-US"/>
        </w:rPr>
        <w:t>, S (2021) Food and Beverage Management in the Luxury Hotel Industry. New York: Business Expert Press group.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r w:rsidRPr="00306581">
        <w:rPr>
          <w:lang w:val="en-US"/>
        </w:rPr>
        <w:t xml:space="preserve">Brown (2023) </w:t>
      </w:r>
      <w:r w:rsidRPr="00306581">
        <w:rPr>
          <w:i/>
          <w:iCs/>
          <w:lang w:val="en-US"/>
        </w:rPr>
        <w:t>Starter recipes</w:t>
      </w:r>
      <w:r w:rsidRPr="00306581">
        <w:rPr>
          <w:lang w:val="en-US"/>
        </w:rPr>
        <w:t xml:space="preserve">, </w:t>
      </w:r>
      <w:r w:rsidRPr="00306581">
        <w:rPr>
          <w:i/>
          <w:iCs/>
          <w:lang w:val="en-US"/>
        </w:rPr>
        <w:t>Great British Chefs</w:t>
      </w:r>
      <w:r w:rsidRPr="00306581">
        <w:rPr>
          <w:lang w:val="en-US"/>
        </w:rPr>
        <w:t xml:space="preserve">. Available at: https://www.greatbritishchefs.com/collections/starter-recipes (Accessed: 08 June 2023). 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proofErr w:type="spellStart"/>
      <w:r w:rsidRPr="00306581">
        <w:rPr>
          <w:lang w:val="en-US"/>
        </w:rPr>
        <w:t>Cotterill</w:t>
      </w:r>
      <w:proofErr w:type="spellEnd"/>
      <w:r w:rsidRPr="00306581">
        <w:rPr>
          <w:lang w:val="en-US"/>
        </w:rPr>
        <w:t xml:space="preserve">, R.W. (2019) </w:t>
      </w:r>
      <w:r w:rsidRPr="00306581">
        <w:rPr>
          <w:i/>
          <w:iCs/>
          <w:lang w:val="en-US"/>
        </w:rPr>
        <w:t>Competitive strategy analysis in the food system</w:t>
      </w:r>
      <w:r w:rsidRPr="00306581">
        <w:rPr>
          <w:lang w:val="en-US"/>
        </w:rPr>
        <w:t xml:space="preserve"> [Preprint]. </w:t>
      </w:r>
      <w:proofErr w:type="spellStart"/>
      <w:r w:rsidRPr="00306581">
        <w:rPr>
          <w:lang w:val="en-US"/>
        </w:rPr>
        <w:t>doi:10.1201</w:t>
      </w:r>
      <w:proofErr w:type="spellEnd"/>
      <w:r w:rsidRPr="00306581">
        <w:rPr>
          <w:lang w:val="en-US"/>
        </w:rPr>
        <w:t xml:space="preserve">/9780429040900. 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proofErr w:type="spellStart"/>
      <w:r w:rsidRPr="00306581">
        <w:rPr>
          <w:lang w:val="en-US"/>
        </w:rPr>
        <w:t>Erdem</w:t>
      </w:r>
      <w:proofErr w:type="spellEnd"/>
      <w:r w:rsidRPr="00306581">
        <w:rPr>
          <w:lang w:val="en-US"/>
        </w:rPr>
        <w:t xml:space="preserve">, S. (2021) ‘Investigating the effect of restaurant menu labelling on Consumer Food Choices using a field experiment’, </w:t>
      </w:r>
      <w:r w:rsidRPr="00306581">
        <w:rPr>
          <w:i/>
          <w:iCs/>
          <w:lang w:val="en-US"/>
        </w:rPr>
        <w:t>British Food Journal</w:t>
      </w:r>
      <w:r w:rsidRPr="00306581">
        <w:rPr>
          <w:lang w:val="en-US"/>
        </w:rPr>
        <w:t xml:space="preserve">, 124(11), pp. 3447–3467. </w:t>
      </w:r>
      <w:proofErr w:type="spellStart"/>
      <w:r w:rsidRPr="00306581">
        <w:rPr>
          <w:lang w:val="en-US"/>
        </w:rPr>
        <w:t>doi:10.1108</w:t>
      </w:r>
      <w:proofErr w:type="spellEnd"/>
      <w:r w:rsidRPr="00306581">
        <w:rPr>
          <w:lang w:val="en-US"/>
        </w:rPr>
        <w:t>/</w:t>
      </w:r>
      <w:proofErr w:type="spellStart"/>
      <w:r w:rsidRPr="00306581">
        <w:rPr>
          <w:lang w:val="en-US"/>
        </w:rPr>
        <w:t>bfj</w:t>
      </w:r>
      <w:proofErr w:type="spellEnd"/>
      <w:r w:rsidRPr="00306581">
        <w:rPr>
          <w:lang w:val="en-US"/>
        </w:rPr>
        <w:t xml:space="preserve">-04-2021-0432. 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r w:rsidRPr="00306581">
        <w:rPr>
          <w:lang w:val="en-US"/>
        </w:rPr>
        <w:t>The Food</w:t>
      </w:r>
      <w:r w:rsidRPr="00306581">
        <w:rPr>
          <w:lang w:val="en-US"/>
        </w:rPr>
        <w:t xml:space="preserve"> &amp; Drink Federation (2023) </w:t>
      </w:r>
      <w:r w:rsidRPr="00306581">
        <w:rPr>
          <w:i/>
          <w:iCs/>
          <w:lang w:val="en-US"/>
        </w:rPr>
        <w:t>Food and drink industry - facts and stats</w:t>
      </w:r>
      <w:r w:rsidRPr="00306581">
        <w:rPr>
          <w:lang w:val="en-US"/>
        </w:rPr>
        <w:t xml:space="preserve">, </w:t>
      </w:r>
      <w:r w:rsidRPr="00306581">
        <w:rPr>
          <w:i/>
          <w:iCs/>
          <w:lang w:val="en-US"/>
        </w:rPr>
        <w:t>The Food &amp; Drink Federation</w:t>
      </w:r>
      <w:r w:rsidRPr="00306581">
        <w:rPr>
          <w:lang w:val="en-US"/>
        </w:rPr>
        <w:t xml:space="preserve">. Available at: https://www.fdf.org.uk/fdf/business-insights-and-economics/facts-and-stats/ (Accessed: 08 June 2023). </w:t>
      </w:r>
    </w:p>
    <w:p w:rsidR="00000000" w:rsidRPr="00306581" w:rsidRDefault="00B777A4" w:rsidP="00306581">
      <w:pPr>
        <w:pStyle w:val="NormalWeb"/>
        <w:numPr>
          <w:ilvl w:val="0"/>
          <w:numId w:val="1"/>
        </w:numPr>
        <w:spacing w:line="360" w:lineRule="auto"/>
        <w:jc w:val="both"/>
      </w:pPr>
      <w:proofErr w:type="spellStart"/>
      <w:r w:rsidRPr="00306581">
        <w:rPr>
          <w:lang w:val="en-US"/>
        </w:rPr>
        <w:t>Pallai</w:t>
      </w:r>
      <w:proofErr w:type="spellEnd"/>
      <w:r w:rsidRPr="00306581">
        <w:rPr>
          <w:lang w:val="en-US"/>
        </w:rPr>
        <w:t xml:space="preserve">, A. (2019) </w:t>
      </w:r>
      <w:r w:rsidRPr="00306581">
        <w:rPr>
          <w:i/>
          <w:iCs/>
          <w:lang w:val="en-US"/>
        </w:rPr>
        <w:t>British food: 20 best dishes</w:t>
      </w:r>
      <w:r w:rsidRPr="00306581">
        <w:rPr>
          <w:lang w:val="en-US"/>
        </w:rPr>
        <w:t xml:space="preserve">, </w:t>
      </w:r>
      <w:r w:rsidRPr="00306581">
        <w:rPr>
          <w:i/>
          <w:iCs/>
          <w:lang w:val="en-US"/>
        </w:rPr>
        <w:t>CNN</w:t>
      </w:r>
      <w:r w:rsidRPr="00306581">
        <w:rPr>
          <w:lang w:val="en-US"/>
        </w:rPr>
        <w:t xml:space="preserve">. Available at: https://www.cnn.com/travel/article/classic-british-food/index.html (Accessed: 08 June 2023). </w:t>
      </w:r>
    </w:p>
    <w:p w:rsidR="00077F7D" w:rsidRDefault="00B777A4" w:rsidP="00077F7D">
      <w:pPr>
        <w:pStyle w:val="NormalWeb"/>
        <w:numPr>
          <w:ilvl w:val="0"/>
          <w:numId w:val="1"/>
        </w:numPr>
        <w:spacing w:line="360" w:lineRule="auto"/>
        <w:jc w:val="both"/>
      </w:pPr>
      <w:r w:rsidRPr="00306581">
        <w:rPr>
          <w:lang w:val="en-US"/>
        </w:rPr>
        <w:t>Pei</w:t>
      </w:r>
      <w:r w:rsidRPr="00306581">
        <w:rPr>
          <w:lang w:val="en-US"/>
        </w:rPr>
        <w:t xml:space="preserve">, L. (2018) ‘A pilot investigation to healthy menu selection attitudes and behaviors among restaurant consumers’, </w:t>
      </w:r>
      <w:r w:rsidRPr="00306581">
        <w:rPr>
          <w:i/>
          <w:iCs/>
          <w:lang w:val="en-US"/>
        </w:rPr>
        <w:t>Journal of Business and Hotel Management</w:t>
      </w:r>
      <w:r w:rsidRPr="00306581">
        <w:rPr>
          <w:lang w:val="en-US"/>
        </w:rPr>
        <w:t xml:space="preserve">, 07(02). </w:t>
      </w:r>
      <w:proofErr w:type="spellStart"/>
      <w:r w:rsidRPr="00306581">
        <w:rPr>
          <w:lang w:val="en-US"/>
        </w:rPr>
        <w:t>doi:10.4172</w:t>
      </w:r>
      <w:proofErr w:type="spellEnd"/>
      <w:r w:rsidRPr="00306581">
        <w:rPr>
          <w:lang w:val="en-US"/>
        </w:rPr>
        <w:t xml:space="preserve">/2169-0286.1000184. </w:t>
      </w:r>
    </w:p>
    <w:sectPr w:rsidR="00077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C437F"/>
    <w:multiLevelType w:val="hybridMultilevel"/>
    <w:tmpl w:val="4CAEFFE4"/>
    <w:lvl w:ilvl="0" w:tplc="61208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F81B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CCC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3CC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8CB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ACEF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5C25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8C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D87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zNjIzMzUyN7cwNzRR0lEKTi0uzszPAykwrgUAUGsRQywAAAA="/>
  </w:docVars>
  <w:rsids>
    <w:rsidRoot w:val="00E4508C"/>
    <w:rsid w:val="00077F7D"/>
    <w:rsid w:val="001028DE"/>
    <w:rsid w:val="0019547D"/>
    <w:rsid w:val="00306581"/>
    <w:rsid w:val="00316862"/>
    <w:rsid w:val="003343FB"/>
    <w:rsid w:val="00357517"/>
    <w:rsid w:val="003A72A7"/>
    <w:rsid w:val="00423CC2"/>
    <w:rsid w:val="006123DC"/>
    <w:rsid w:val="009152BA"/>
    <w:rsid w:val="00B26AFC"/>
    <w:rsid w:val="00B777A4"/>
    <w:rsid w:val="00BA61F4"/>
    <w:rsid w:val="00C02FA5"/>
    <w:rsid w:val="00D00303"/>
    <w:rsid w:val="00DA064C"/>
    <w:rsid w:val="00DE22EE"/>
    <w:rsid w:val="00E4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EDB1B"/>
  <w15:chartTrackingRefBased/>
  <w15:docId w15:val="{621C57E9-3F94-4EFC-AF37-8B7F2ED50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F7D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F7D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F7D"/>
    <w:rPr>
      <w:rFonts w:ascii="Times New Roman" w:eastAsiaTheme="majorEastAsia" w:hAnsi="Times New Roman" w:cstheme="majorBidi"/>
      <w:b/>
      <w:sz w:val="32"/>
      <w:szCs w:val="32"/>
    </w:rPr>
  </w:style>
  <w:style w:type="paragraph" w:styleId="NormalWeb">
    <w:name w:val="Normal (Web)"/>
    <w:basedOn w:val="Normal"/>
    <w:uiPriority w:val="99"/>
    <w:unhideWhenUsed/>
    <w:rsid w:val="00357517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76796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766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9685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6496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8215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0496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8426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175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0731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9376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479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1341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5680">
          <w:marLeft w:val="302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mdparvejahmedrajon@gmail.com</dc:creator>
  <cp:keywords/>
  <dc:description/>
  <cp:lastModifiedBy>mdparvejahmedrajon@gmail.com</cp:lastModifiedBy>
  <cp:revision>18</cp:revision>
  <dcterms:created xsi:type="dcterms:W3CDTF">2023-06-07T17:30:00Z</dcterms:created>
  <dcterms:modified xsi:type="dcterms:W3CDTF">2023-06-08T08:32:00Z</dcterms:modified>
</cp:coreProperties>
</file>