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ED72370" w:rsidR="00A80868" w:rsidRPr="003C7DED" w:rsidRDefault="00A843D4" w:rsidP="008C14E9">
            <w:pPr>
              <w:rPr>
                <w:rFonts w:ascii="Arial" w:hAnsi="Arial" w:cs="Arial"/>
                <w:sz w:val="22"/>
                <w:szCs w:val="22"/>
              </w:rPr>
            </w:pPr>
            <w:r>
              <w:rPr>
                <w:rFonts w:ascii="Arial" w:hAnsi="Arial" w:cs="Arial"/>
                <w:sz w:val="22"/>
                <w:szCs w:val="22"/>
              </w:rPr>
              <w:t>Benjamin Hall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2BA4B93" w:rsidR="00B60A98" w:rsidRPr="003C7DED" w:rsidRDefault="00A843D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BBDD308" w:rsidR="00B60A98" w:rsidRPr="003C7DED" w:rsidRDefault="00A843D4"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311F1F3" w:rsidR="00A80868" w:rsidRPr="003C7DED" w:rsidRDefault="002A340C" w:rsidP="008C14E9">
            <w:pPr>
              <w:rPr>
                <w:rFonts w:ascii="Arial" w:hAnsi="Arial" w:cs="Arial"/>
                <w:sz w:val="22"/>
                <w:szCs w:val="22"/>
              </w:rPr>
            </w:pPr>
            <w:r>
              <w:rPr>
                <w:rFonts w:ascii="Arial" w:hAnsi="Arial" w:cs="Arial"/>
                <w:sz w:val="22"/>
                <w:szCs w:val="22"/>
              </w:rPr>
              <w:t>Trinity St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5D353F6" w:rsidR="00A80868" w:rsidRPr="003C7DED" w:rsidRDefault="00A843D4" w:rsidP="008C14E9">
            <w:pPr>
              <w:rPr>
                <w:rFonts w:ascii="Arial" w:hAnsi="Arial" w:cs="Arial"/>
                <w:sz w:val="22"/>
                <w:szCs w:val="22"/>
              </w:rPr>
            </w:pPr>
            <w:r>
              <w:rPr>
                <w:rFonts w:ascii="Arial" w:hAnsi="Arial" w:cs="Arial"/>
                <w:sz w:val="22"/>
                <w:szCs w:val="22"/>
              </w:rPr>
              <w:t xml:space="preserve">USWTSD – Online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0787151" w:rsidR="00A80868" w:rsidRPr="003C7DED" w:rsidRDefault="00A843D4" w:rsidP="008C14E9">
            <w:pPr>
              <w:rPr>
                <w:rFonts w:ascii="Arial" w:hAnsi="Arial" w:cs="Arial"/>
                <w:sz w:val="22"/>
                <w:szCs w:val="22"/>
              </w:rPr>
            </w:pPr>
            <w:r>
              <w:rPr>
                <w:rFonts w:ascii="Arial" w:hAnsi="Arial" w:cs="Arial"/>
                <w:sz w:val="22"/>
                <w:szCs w:val="22"/>
              </w:rPr>
              <w:t>Benjamin.hall@south-wales.police.uk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DE5A9B6" w:rsidR="00A80868" w:rsidRPr="003C7DED" w:rsidRDefault="00A843D4" w:rsidP="008C14E9">
            <w:pPr>
              <w:rPr>
                <w:rFonts w:ascii="Arial" w:hAnsi="Arial" w:cs="Arial"/>
                <w:sz w:val="22"/>
                <w:szCs w:val="22"/>
              </w:rPr>
            </w:pPr>
            <w:r>
              <w:rPr>
                <w:rFonts w:ascii="Arial" w:hAnsi="Arial" w:cs="Arial"/>
                <w:sz w:val="22"/>
                <w:szCs w:val="22"/>
              </w:rPr>
              <w:t>07977788458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36D79D9" w:rsidR="0069797A" w:rsidRPr="003C7DED" w:rsidRDefault="00550C74" w:rsidP="008C14E9">
            <w:pPr>
              <w:rPr>
                <w:rFonts w:ascii="Arial" w:hAnsi="Arial" w:cs="Arial"/>
                <w:sz w:val="22"/>
                <w:szCs w:val="22"/>
              </w:rPr>
            </w:pPr>
            <w:r w:rsidRPr="00550C74">
              <w:rPr>
                <w:rFonts w:ascii="Arial" w:hAnsi="Arial" w:cs="Arial"/>
                <w:sz w:val="22"/>
                <w:szCs w:val="22"/>
              </w:rPr>
              <w:t>Mind and body in uniform: A research study of the long-term health consequences of the police service.</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5C26DDC" w:rsidR="0069797A" w:rsidRPr="003C7DED" w:rsidRDefault="00550C74" w:rsidP="008C14E9">
            <w:pPr>
              <w:rPr>
                <w:rFonts w:ascii="Arial" w:hAnsi="Arial" w:cs="Arial"/>
                <w:sz w:val="22"/>
                <w:szCs w:val="22"/>
              </w:rPr>
            </w:pPr>
            <w:r>
              <w:rPr>
                <w:rFonts w:ascii="Arial" w:hAnsi="Arial" w:cs="Arial"/>
                <w:sz w:val="22"/>
                <w:szCs w:val="22"/>
              </w:rPr>
              <w:t>20/10/2025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ADF3B22" w:rsidR="0069797A" w:rsidRPr="003C7DED" w:rsidRDefault="00550C74" w:rsidP="008C14E9">
            <w:pPr>
              <w:rPr>
                <w:rFonts w:ascii="Arial" w:hAnsi="Arial" w:cs="Arial"/>
                <w:sz w:val="22"/>
                <w:szCs w:val="22"/>
              </w:rPr>
            </w:pPr>
            <w:r>
              <w:rPr>
                <w:rFonts w:ascii="Arial" w:hAnsi="Arial" w:cs="Arial"/>
                <w:sz w:val="22"/>
                <w:szCs w:val="22"/>
              </w:rPr>
              <w:t>27/07/2025</w:t>
            </w:r>
          </w:p>
        </w:tc>
      </w:tr>
      <w:tr w:rsidR="003F1A54" w:rsidRPr="003C7DED" w14:paraId="648B4A9A" w14:textId="77777777" w:rsidTr="00B60A98">
        <w:tc>
          <w:tcPr>
            <w:tcW w:w="10448" w:type="dxa"/>
            <w:gridSpan w:val="9"/>
            <w:shd w:val="clear" w:color="auto" w:fill="auto"/>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E19E8F8" w:rsidR="00A80868" w:rsidRPr="003C7DED" w:rsidRDefault="00550C74" w:rsidP="008C14E9">
            <w:pPr>
              <w:rPr>
                <w:rFonts w:ascii="Arial" w:hAnsi="Arial" w:cs="Arial"/>
                <w:sz w:val="22"/>
                <w:szCs w:val="22"/>
              </w:rPr>
            </w:pPr>
            <w:r>
              <w:rPr>
                <w:rFonts w:ascii="Arial" w:hAnsi="Arial" w:cs="Arial"/>
                <w:sz w:val="22"/>
                <w:szCs w:val="22"/>
              </w:rPr>
              <w:t>2319885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A45DEC6" w:rsidR="00A80868" w:rsidRPr="003C7DED" w:rsidRDefault="00550C74" w:rsidP="008C14E9">
            <w:pPr>
              <w:rPr>
                <w:rFonts w:ascii="Arial" w:hAnsi="Arial" w:cs="Arial"/>
                <w:sz w:val="22"/>
                <w:szCs w:val="22"/>
              </w:rPr>
            </w:pPr>
            <w:r>
              <w:rPr>
                <w:rFonts w:ascii="Arial" w:hAnsi="Arial" w:cs="Arial"/>
                <w:sz w:val="22"/>
                <w:szCs w:val="22"/>
              </w:rPr>
              <w:t xml:space="preserve">Professional policing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CF14D89" w:rsidR="00A80868" w:rsidRPr="003C7DED" w:rsidRDefault="002A340C"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1B8DE37" w:rsidR="00A35E44" w:rsidRPr="003C7DED" w:rsidRDefault="00A843D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E54AF07" w:rsidR="00F150A6" w:rsidRPr="003C7DED" w:rsidRDefault="000748A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B0CDC19" w:rsidR="00F150A6" w:rsidRPr="003C7DED" w:rsidRDefault="000748A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5BF49BD" w:rsidR="00F150A6" w:rsidRPr="003C7DED" w:rsidRDefault="000748A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9968E4A" w:rsidR="00A35E44" w:rsidRPr="003C7DED" w:rsidRDefault="000748A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F713EB" w:rsidRDefault="006151A9" w:rsidP="007A7191">
            <w:pPr>
              <w:autoSpaceDE w:val="0"/>
              <w:autoSpaceDN w:val="0"/>
              <w:adjustRightInd w:val="0"/>
              <w:jc w:val="center"/>
              <w:rPr>
                <w:rFonts w:ascii="Arial" w:hAnsi="Arial" w:cs="Arial"/>
                <w:bCs/>
                <w:sz w:val="22"/>
                <w:szCs w:val="22"/>
              </w:rPr>
            </w:pPr>
            <w:r w:rsidRPr="00F713EB">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5A2F81C"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The aim of this study is to explore how physical and mental health interact among serving police officers in the UK, and to understand how occupational demands influence overall wellbeing.</w:t>
            </w:r>
          </w:p>
          <w:p w14:paraId="7815019E" w14:textId="77777777" w:rsidR="00F713EB" w:rsidRPr="00F713EB" w:rsidRDefault="00F713EB" w:rsidP="00F713EB">
            <w:pPr>
              <w:autoSpaceDE w:val="0"/>
              <w:autoSpaceDN w:val="0"/>
              <w:adjustRightInd w:val="0"/>
              <w:rPr>
                <w:rFonts w:ascii="Arial" w:hAnsi="Arial" w:cs="Arial"/>
                <w:sz w:val="22"/>
                <w:szCs w:val="22"/>
              </w:rPr>
            </w:pPr>
          </w:p>
          <w:p w14:paraId="58EBF41F"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Research Objectives</w:t>
            </w:r>
          </w:p>
          <w:p w14:paraId="6F012E7D"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ab/>
              <w:t>1.</w:t>
            </w:r>
            <w:r w:rsidRPr="00F713EB">
              <w:rPr>
                <w:rFonts w:ascii="Arial" w:hAnsi="Arial" w:cs="Arial"/>
                <w:sz w:val="22"/>
                <w:szCs w:val="22"/>
              </w:rPr>
              <w:tab/>
              <w:t>To assess the current state of physical and mental health among police officers.</w:t>
            </w:r>
          </w:p>
          <w:p w14:paraId="1B615A76"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ab/>
              <w:t>2.</w:t>
            </w:r>
            <w:r w:rsidRPr="00F713EB">
              <w:rPr>
                <w:rFonts w:ascii="Arial" w:hAnsi="Arial" w:cs="Arial"/>
                <w:sz w:val="22"/>
                <w:szCs w:val="22"/>
              </w:rPr>
              <w:tab/>
              <w:t>To examine the relationship between physical health factors (e.g., sleep, fatigue, fitness) and psychological wellbeing (e.g., stress, burnout, resilience).</w:t>
            </w:r>
          </w:p>
          <w:p w14:paraId="00D82DD3"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ab/>
              <w:t>3.</w:t>
            </w:r>
            <w:r w:rsidRPr="00F713EB">
              <w:rPr>
                <w:rFonts w:ascii="Arial" w:hAnsi="Arial" w:cs="Arial"/>
                <w:sz w:val="22"/>
                <w:szCs w:val="22"/>
              </w:rPr>
              <w:tab/>
              <w:t>To investigate how occupational stressors, shift patterns, and organisational factors impact officers’ health.</w:t>
            </w:r>
          </w:p>
          <w:p w14:paraId="1F851057" w14:textId="0F304643" w:rsidR="003F1A54"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ab/>
              <w:t>4.</w:t>
            </w:r>
            <w:r w:rsidRPr="00F713EB">
              <w:rPr>
                <w:rFonts w:ascii="Arial" w:hAnsi="Arial" w:cs="Arial"/>
                <w:sz w:val="22"/>
                <w:szCs w:val="22"/>
              </w:rPr>
              <w:tab/>
              <w:t>To identify officers’ experiences, coping strategies, and perceptions of wellbeing support within their force.</w:t>
            </w:r>
            <w:r w:rsidR="003F1A54" w:rsidRPr="00F713EB">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E7A2F6D" w14:textId="5F702C11"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This research is important both within and beyond the policing field, as it addresses the critical issue of physical and mental health in one of society’s most demanding professions. Understanding how these health domains interact can inform organisational practices, wellbeing policies, and support initiatives, contributing to the broader fields of occupational health, psychology, and public service management.</w:t>
            </w:r>
            <w:r>
              <w:rPr>
                <w:rFonts w:ascii="Arial" w:hAnsi="Arial" w:cs="Arial"/>
                <w:sz w:val="22"/>
                <w:szCs w:val="22"/>
              </w:rPr>
              <w:t xml:space="preserve"> </w:t>
            </w:r>
            <w:r w:rsidRPr="00F713EB">
              <w:rPr>
                <w:rFonts w:ascii="Arial" w:hAnsi="Arial" w:cs="Arial"/>
                <w:sz w:val="22"/>
                <w:szCs w:val="22"/>
              </w:rPr>
              <w:t>The study has the potential to advance current understanding by filling a gap in UK-focused research: few studies examine physical and mental health holistically within policing or consider the cumulative effects of long-term service. By integrating quantitative data with existing literature, the research may generate new insights into the interplay between occupational stress, physiological strain, and psychological wellbeing, thereby enhancing theoretical knowledge and informing future research directions.</w:t>
            </w:r>
          </w:p>
          <w:p w14:paraId="46B28AF2" w14:textId="77777777" w:rsidR="00F713EB" w:rsidRPr="00F713EB" w:rsidRDefault="00F713EB" w:rsidP="00F713EB">
            <w:pPr>
              <w:autoSpaceDE w:val="0"/>
              <w:autoSpaceDN w:val="0"/>
              <w:adjustRightInd w:val="0"/>
              <w:rPr>
                <w:rFonts w:ascii="Arial" w:hAnsi="Arial" w:cs="Arial"/>
                <w:sz w:val="22"/>
                <w:szCs w:val="22"/>
              </w:rPr>
            </w:pPr>
          </w:p>
          <w:p w14:paraId="4A8932CA"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Finally, the study has the potential to generate societal and organisational impact. Insights could improve officer health and resilience, reduce absenteeism, and support safer, more effective policing. In a broader context, healthier officers may positively influence public safety, community trust, and the efficient use of public resources, demonstrating tangible benefits beyond the immediate research setting.</w:t>
            </w:r>
          </w:p>
          <w:p w14:paraId="54A60189" w14:textId="0E0BB167"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8CC25DF" w14:textId="2D72D37A"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lastRenderedPageBreak/>
              <w:t>This study adopts a quantitative methodological framework supported by an extensive literature review. The primary data collection will involve an anonymous online questionnaire distributed to serving UK police officers. The survey will include validated measures of physical health, mental wellbeing, and occupational factors such as shift patterns, workload, and exposure to critical incidents. This approach allows for the systematic collection of numerical data that can be statistically analysed to identify relationships and patterns between physical and mental health outcomes. Techniques such as descriptive statistics, correlation analysis, and regression modelling will be used to explore associations and identify predictors of wellbeing.</w:t>
            </w:r>
          </w:p>
          <w:p w14:paraId="6AD5952E" w14:textId="77777777" w:rsidR="00F713EB" w:rsidRPr="00F713EB" w:rsidRDefault="00F713EB" w:rsidP="00F713EB">
            <w:pPr>
              <w:autoSpaceDE w:val="0"/>
              <w:autoSpaceDN w:val="0"/>
              <w:adjustRightInd w:val="0"/>
              <w:rPr>
                <w:rFonts w:ascii="Arial" w:hAnsi="Arial" w:cs="Arial"/>
                <w:sz w:val="22"/>
                <w:szCs w:val="22"/>
              </w:rPr>
            </w:pPr>
          </w:p>
          <w:p w14:paraId="1EC8F641"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The choice of a quantitative approach is appropriate because it enables objective measurement, the analysis of relationships across a relatively large sample, and comparison with existing literature. Complementing this with a literature review ensures the study is grounded in current knowledge, identifies gaps, and informs the interpretation of survey findings. The approach is feasible within the undergraduate timeframe, requires minimal resources, and is proportionate to the research objectives.</w:t>
            </w:r>
          </w:p>
          <w:p w14:paraId="1E9BEEDC" w14:textId="77777777" w:rsidR="00F713EB" w:rsidRPr="00F713EB" w:rsidRDefault="00F713EB" w:rsidP="00F713EB">
            <w:pPr>
              <w:autoSpaceDE w:val="0"/>
              <w:autoSpaceDN w:val="0"/>
              <w:adjustRightInd w:val="0"/>
              <w:rPr>
                <w:rFonts w:ascii="Arial" w:hAnsi="Arial" w:cs="Arial"/>
                <w:sz w:val="22"/>
                <w:szCs w:val="22"/>
              </w:rPr>
            </w:pPr>
          </w:p>
          <w:p w14:paraId="5F274031"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Potential risks to delivery include limited survey responses, participant withdrawal, or incomplete data. These will be mitigated through clear communication of the study’s purpose, ensuring anonymity, offering flexibility in survey completion, and using follow-up reminders.</w:t>
            </w:r>
          </w:p>
          <w:p w14:paraId="7FD68292" w14:textId="77777777" w:rsidR="00F713EB" w:rsidRPr="00F713EB" w:rsidRDefault="00F713EB" w:rsidP="00F713EB">
            <w:pPr>
              <w:autoSpaceDE w:val="0"/>
              <w:autoSpaceDN w:val="0"/>
              <w:adjustRightInd w:val="0"/>
              <w:rPr>
                <w:rFonts w:ascii="Arial" w:hAnsi="Arial" w:cs="Arial"/>
                <w:sz w:val="22"/>
                <w:szCs w:val="22"/>
              </w:rPr>
            </w:pPr>
          </w:p>
          <w:p w14:paraId="635C1505" w14:textId="77777777" w:rsidR="00F713EB" w:rsidRPr="00F713EB" w:rsidRDefault="00F713EB" w:rsidP="00F713EB">
            <w:pPr>
              <w:autoSpaceDE w:val="0"/>
              <w:autoSpaceDN w:val="0"/>
              <w:adjustRightInd w:val="0"/>
              <w:rPr>
                <w:rFonts w:ascii="Arial" w:hAnsi="Arial" w:cs="Arial"/>
                <w:sz w:val="22"/>
                <w:szCs w:val="22"/>
              </w:rPr>
            </w:pPr>
            <w:r w:rsidRPr="00F713EB">
              <w:rPr>
                <w:rFonts w:ascii="Arial" w:hAnsi="Arial" w:cs="Arial"/>
                <w:sz w:val="22"/>
                <w:szCs w:val="22"/>
              </w:rPr>
              <w:t>This approach also maximises the translation of outputs into outcomes and impacts. Quantitative findings provide actionable evidence on physical and mental health interactions, which can inform organisational wellbeing strategies, policy development, and interventions within policing. Combining the survey with a robust literature review ensures that the research is both theoretically grounded and practically relevant, enhancing its potential impact on police officer wellbeing and workforce efficiency.</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F953889" w14:textId="5EF63D87" w:rsidR="003F1A54" w:rsidRPr="000A70FD" w:rsidRDefault="000A70FD" w:rsidP="000A70FD">
            <w:pPr>
              <w:pStyle w:val="ListParagraph"/>
              <w:numPr>
                <w:ilvl w:val="0"/>
                <w:numId w:val="14"/>
              </w:numPr>
              <w:rPr>
                <w:rFonts w:ascii="Arial" w:hAnsi="Arial" w:cs="Arial"/>
                <w:sz w:val="22"/>
                <w:szCs w:val="22"/>
              </w:rPr>
            </w:pPr>
            <w:r>
              <w:rPr>
                <w:rFonts w:ascii="Arial" w:hAnsi="Arial" w:cs="Arial"/>
                <w:sz w:val="22"/>
                <w:szCs w:val="22"/>
              </w:rPr>
              <w:t>My research will primarily take place within Mid Glamorgan, with a target of Merthyr Tydfil, Aberdare, Pontypridd and Talbot green police stations.</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E33CF89" w:rsidR="00A35E44" w:rsidRPr="003C7DED" w:rsidRDefault="000748A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4F31389D"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081745BD"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32E3A600"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75DD739"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0DFF042"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1057BB6"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4754E86"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06BB4D2"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C49DADD"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3CF8195"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35C214D"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1DFE9BF"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584A9DC"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3F7B093"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2373F2A"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0D693B6"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C3723FF"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A7B0180" w:rsidR="00BD363F" w:rsidRPr="003C7DED" w:rsidRDefault="000748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43728F37" w:rsidR="00BD363F" w:rsidRPr="003C7DED" w:rsidRDefault="000A70FD" w:rsidP="004135AB">
            <w:pPr>
              <w:rPr>
                <w:rFonts w:ascii="Arial" w:hAnsi="Arial" w:cs="Arial"/>
                <w:sz w:val="22"/>
                <w:szCs w:val="22"/>
              </w:rPr>
            </w:pPr>
            <w:r>
              <w:rPr>
                <w:rFonts w:ascii="Arial" w:hAnsi="Arial" w:cs="Arial"/>
                <w:sz w:val="22"/>
                <w:szCs w:val="22"/>
              </w:rPr>
              <w:t xml:space="preserve">30-50 people </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BEF6D36" w:rsidR="00BD363F" w:rsidRPr="003C7DED" w:rsidRDefault="000A70FD" w:rsidP="004135AB">
            <w:pPr>
              <w:rPr>
                <w:rFonts w:ascii="Arial" w:hAnsi="Arial" w:cs="Arial"/>
                <w:sz w:val="22"/>
                <w:szCs w:val="22"/>
              </w:rPr>
            </w:pPr>
            <w:r>
              <w:rPr>
                <w:rFonts w:ascii="Arial" w:hAnsi="Arial" w:cs="Arial"/>
                <w:sz w:val="22"/>
                <w:szCs w:val="22"/>
              </w:rPr>
              <w:t>Serving police officers</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D4F7469" w:rsidR="00BD363F" w:rsidRPr="003C7DED" w:rsidRDefault="000A70FD" w:rsidP="004135AB">
            <w:pPr>
              <w:rPr>
                <w:rFonts w:ascii="Arial" w:hAnsi="Arial" w:cs="Arial"/>
                <w:sz w:val="22"/>
                <w:szCs w:val="22"/>
              </w:rPr>
            </w:pPr>
            <w:r>
              <w:rPr>
                <w:rFonts w:ascii="Arial" w:hAnsi="Arial" w:cs="Arial"/>
                <w:sz w:val="22"/>
                <w:szCs w:val="22"/>
              </w:rPr>
              <w:t>All participants will remain anonymous</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09DE652" w:rsidR="00BD363F" w:rsidRPr="003C7DED" w:rsidRDefault="000A70FD"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lastRenderedPageBreak/>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23F516B1" w:rsidR="00BD363F" w:rsidRPr="003C7DED" w:rsidRDefault="000A70FD"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3A5289C6" w:rsidR="00BD363F" w:rsidRPr="003C7DED" w:rsidRDefault="000A70FD" w:rsidP="004135AB">
            <w:pPr>
              <w:rPr>
                <w:rFonts w:ascii="Arial" w:hAnsi="Arial" w:cs="Arial"/>
                <w:sz w:val="22"/>
                <w:szCs w:val="22"/>
              </w:rPr>
            </w:pPr>
            <w:r>
              <w:rPr>
                <w:rFonts w:ascii="Arial" w:hAnsi="Arial" w:cs="Arial"/>
                <w:sz w:val="22"/>
                <w:szCs w:val="22"/>
              </w:rPr>
              <w:t>Participants will have the option to not answer a particular question prior to moving on.</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149BDC26" w14:textId="77777777" w:rsidR="000A70FD" w:rsidRDefault="000A70FD" w:rsidP="004135AB">
            <w:pPr>
              <w:rPr>
                <w:rFonts w:ascii="Arial" w:hAnsi="Arial" w:cs="Arial"/>
                <w:sz w:val="22"/>
                <w:szCs w:val="22"/>
              </w:rPr>
            </w:pPr>
          </w:p>
          <w:p w14:paraId="04CCA425" w14:textId="2AAEF28D" w:rsidR="00BD363F" w:rsidRPr="003C7DED" w:rsidRDefault="000A70FD" w:rsidP="004135AB">
            <w:pPr>
              <w:rPr>
                <w:rFonts w:ascii="Arial" w:hAnsi="Arial" w:cs="Arial"/>
                <w:i/>
                <w:color w:val="808080"/>
                <w:sz w:val="18"/>
                <w:szCs w:val="18"/>
              </w:rPr>
            </w:pPr>
            <w:r>
              <w:rPr>
                <w:rFonts w:ascii="Arial" w:hAnsi="Arial" w:cs="Arial"/>
                <w:sz w:val="22"/>
                <w:szCs w:val="22"/>
              </w:rPr>
              <w:t>As long as required by participant.</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37D51BE7" w:rsidR="00BD363F" w:rsidRPr="003C7DED" w:rsidRDefault="000A70FD" w:rsidP="004135AB">
            <w:pPr>
              <w:rPr>
                <w:rFonts w:ascii="Arial" w:hAnsi="Arial" w:cs="Arial"/>
                <w:i/>
                <w:color w:val="808080"/>
                <w:sz w:val="18"/>
                <w:szCs w:val="18"/>
              </w:rPr>
            </w:pPr>
            <w:r>
              <w:rPr>
                <w:rFonts w:ascii="Arial" w:hAnsi="Arial" w:cs="Arial"/>
                <w:sz w:val="22"/>
                <w:szCs w:val="22"/>
              </w:rPr>
              <w:t xml:space="preserve"> Arrangements will be made at the time of disclosure depending on the relevant needs of the participant.</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4E26028" w:rsidR="00A35E44" w:rsidRPr="003C7DED" w:rsidRDefault="000748A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078B03E" w:rsidR="00A35E44" w:rsidRPr="003C7DED" w:rsidRDefault="000748A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5D412B6" w:rsidR="007F0207" w:rsidRPr="003C7DED" w:rsidRDefault="000748A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9F8C471" w:rsidR="007F0207" w:rsidRPr="003C7DED" w:rsidRDefault="0019283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CA57110" w:rsidR="003F1A54" w:rsidRPr="003C7DED" w:rsidRDefault="0019283E"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No</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0FE1B24" w:rsidR="001F7B84" w:rsidRPr="003C7DED" w:rsidRDefault="001928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7F33608" w:rsidR="001F7B84" w:rsidRPr="003C7DED" w:rsidRDefault="001928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CDC27AD" w:rsidR="001F7B84" w:rsidRPr="003C7DED" w:rsidRDefault="001928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75A5B3F" w:rsidR="001F7B84" w:rsidRPr="003C7DED" w:rsidRDefault="001928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599B57C" w:rsidR="001F7B84" w:rsidRPr="003C7DED" w:rsidRDefault="001928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E0F68D3" w:rsidR="001F7B84" w:rsidRPr="003C7DED" w:rsidRDefault="001928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shd w:val="clear" w:color="auto" w:fill="auto"/>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0F321BEA"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1065A53F"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9393CD0" w:rsidR="000C5261" w:rsidRPr="003C7DED" w:rsidRDefault="005C7BC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402BED52" w:rsidR="001F7B84" w:rsidRPr="003C7DED" w:rsidRDefault="005C7BC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8E35EFB"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2008BFA"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DE70B48"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4CA419B"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35D8D183"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FDA9F77"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9596656" w:rsidR="00702469" w:rsidRDefault="0072624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B06A40A"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5FC51445" w:rsidR="001F7B84" w:rsidRPr="003C7DED" w:rsidRDefault="0072624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5474BB6B" w:rsidR="001F7B84" w:rsidRPr="003C7DED" w:rsidRDefault="00726244" w:rsidP="004135AB">
            <w:pPr>
              <w:rPr>
                <w:rFonts w:ascii="Arial" w:hAnsi="Arial" w:cs="Arial"/>
                <w:sz w:val="22"/>
                <w:szCs w:val="22"/>
              </w:rPr>
            </w:pPr>
            <w:r>
              <w:rPr>
                <w:rFonts w:ascii="Arial" w:hAnsi="Arial" w:cs="Arial"/>
                <w:sz w:val="22"/>
                <w:szCs w:val="22"/>
              </w:rPr>
              <w:t>I will provide a full verbal briefing prior to all participants prior to any research taking place via the survey provided.</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207779ED" w:rsidR="001F7B84" w:rsidRPr="003C7DED" w:rsidRDefault="00726244" w:rsidP="004135AB">
            <w:pPr>
              <w:rPr>
                <w:rFonts w:ascii="Arial" w:hAnsi="Arial" w:cs="Arial"/>
                <w:sz w:val="22"/>
                <w:szCs w:val="22"/>
              </w:rPr>
            </w:pPr>
            <w:r>
              <w:rPr>
                <w:rFonts w:ascii="Arial" w:hAnsi="Arial" w:cs="Arial"/>
                <w:sz w:val="22"/>
                <w:szCs w:val="22"/>
              </w:rPr>
              <w:t>All participants will remain anonymous.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76489"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1667F19" w:rsidR="001F7B84" w:rsidRPr="003C7DED" w:rsidRDefault="00076489"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726244">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76489"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AEAC285" w:rsidR="007F0207" w:rsidRPr="003C7DED" w:rsidRDefault="0072624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6257FBA" w:rsidR="00AA4E90" w:rsidRPr="003C7DED" w:rsidRDefault="000A70F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91B481A" w:rsidR="006E7E24"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0BE42E7B" w14:textId="60607D87" w:rsidR="006E7E24"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0445E9B5" w:rsidR="006E7E24"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6763CAC" w:rsidR="006E7E24"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4CEC028" w:rsidR="006E7E24"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0E58D92" w:rsidR="006E7E24" w:rsidRPr="003C7DED"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E2A7F3D" w:rsidR="006E7E24" w:rsidRPr="003C7DED"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5F8AD83" w:rsidR="006E7E24" w:rsidRPr="003C7DED"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D84B26D" w:rsidR="006E7E24" w:rsidRPr="003C7DED"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B2EEA8C" w:rsidR="006E7E24" w:rsidRPr="003C7DED" w:rsidRDefault="000A70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7B8ED56" w:rsidR="00CD54AD" w:rsidRPr="005C7BCE" w:rsidRDefault="005C7BCE" w:rsidP="005C7BCE">
            <w:pPr>
              <w:rPr>
                <w:rFonts w:ascii="Arial" w:hAnsi="Arial" w:cs="Arial"/>
                <w:b/>
                <w:sz w:val="22"/>
                <w:szCs w:val="22"/>
              </w:rPr>
            </w:pPr>
            <w:r w:rsidRPr="005C7BCE">
              <w:rPr>
                <w:rFonts w:ascii="Arial" w:hAnsi="Arial" w:cs="Arial"/>
                <w:b/>
                <w:sz w:val="22"/>
                <w:szCs w:val="22"/>
              </w:rPr>
              <w:t xml:space="preserve">The research will collect primary quantitative data through an anonymous online questionnaire completed by serving police officers. In </w:t>
            </w:r>
            <w:proofErr w:type="gramStart"/>
            <w:r w:rsidRPr="005C7BCE">
              <w:rPr>
                <w:rFonts w:ascii="Arial" w:hAnsi="Arial" w:cs="Arial"/>
                <w:b/>
                <w:sz w:val="22"/>
                <w:szCs w:val="22"/>
              </w:rPr>
              <w:t>addition</w:t>
            </w:r>
            <w:proofErr w:type="gramEnd"/>
            <w:r w:rsidRPr="005C7BCE">
              <w:rPr>
                <w:rFonts w:ascii="Arial" w:hAnsi="Arial" w:cs="Arial"/>
                <w:b/>
                <w:sz w:val="22"/>
                <w:szCs w:val="22"/>
              </w:rPr>
              <w:t xml:space="preserve"> the study will use secondary data from literature including academic journals and government reports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7067D01" w:rsidR="00CD54AD" w:rsidRPr="005C7BCE" w:rsidRDefault="005C7BCE" w:rsidP="005C7BCE">
            <w:pPr>
              <w:rPr>
                <w:rFonts w:ascii="Arial" w:hAnsi="Arial" w:cs="Arial"/>
                <w:bCs/>
                <w:sz w:val="22"/>
                <w:szCs w:val="22"/>
              </w:rPr>
            </w:pPr>
            <w:r>
              <w:rPr>
                <w:rFonts w:ascii="Arial" w:hAnsi="Arial" w:cs="Arial"/>
                <w:bCs/>
                <w:sz w:val="22"/>
                <w:szCs w:val="22"/>
              </w:rPr>
              <w:t xml:space="preserve">I will be responsible for the management of the data collected </w:t>
            </w:r>
            <w:r w:rsidR="00E718C8">
              <w:rPr>
                <w:rFonts w:ascii="Arial" w:hAnsi="Arial" w:cs="Arial"/>
                <w:bCs/>
                <w:sz w:val="22"/>
                <w:szCs w:val="22"/>
              </w:rPr>
              <w:t>as the lead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5AAFD0B" w14:textId="3275FE06" w:rsidR="00E718C8" w:rsidRPr="00E718C8" w:rsidRDefault="00E718C8" w:rsidP="00E718C8">
            <w:pPr>
              <w:rPr>
                <w:rFonts w:ascii="Arial" w:hAnsi="Arial" w:cs="Arial"/>
                <w:bCs/>
                <w:sz w:val="22"/>
                <w:szCs w:val="22"/>
              </w:rPr>
            </w:pPr>
            <w:r w:rsidRPr="00E718C8">
              <w:rPr>
                <w:rFonts w:ascii="Arial" w:hAnsi="Arial" w:cs="Arial"/>
                <w:bCs/>
                <w:sz w:val="22"/>
                <w:szCs w:val="22"/>
              </w:rPr>
              <w:t>This research will draw on existing data from the literature, including academic journals, UK government reports, Police Federation surveys, and policing wellbeing framewo</w:t>
            </w:r>
            <w:r w:rsidRPr="00E718C8">
              <w:rPr>
                <w:rFonts w:ascii="Arial" w:hAnsi="Arial" w:cs="Arial"/>
                <w:bCs/>
                <w:sz w:val="22"/>
                <w:szCs w:val="22"/>
              </w:rPr>
              <w:t>rks</w:t>
            </w:r>
            <w:r w:rsidRPr="00E718C8">
              <w:rPr>
                <w:rFonts w:ascii="Arial" w:hAnsi="Arial" w:cs="Arial"/>
                <w:bCs/>
                <w:sz w:val="22"/>
                <w:szCs w:val="22"/>
              </w:rPr>
              <w:t>. These sources provide valuable insight into officer mental health, sickness absence, organisational stressors, and wellbeing policies, forming the theoretical and contextual foundation for the study.</w:t>
            </w:r>
          </w:p>
          <w:p w14:paraId="7BBA60BD" w14:textId="77777777" w:rsidR="00E718C8" w:rsidRPr="00E718C8" w:rsidRDefault="00E718C8" w:rsidP="00E718C8">
            <w:pPr>
              <w:ind w:left="360"/>
              <w:rPr>
                <w:rFonts w:ascii="Arial" w:hAnsi="Arial" w:cs="Arial"/>
                <w:bCs/>
                <w:sz w:val="22"/>
                <w:szCs w:val="22"/>
              </w:rPr>
            </w:pPr>
          </w:p>
          <w:p w14:paraId="381E3962" w14:textId="77777777" w:rsidR="00E718C8" w:rsidRPr="00E718C8" w:rsidRDefault="00E718C8" w:rsidP="00E718C8">
            <w:pPr>
              <w:rPr>
                <w:rFonts w:ascii="Arial" w:hAnsi="Arial" w:cs="Arial"/>
                <w:bCs/>
                <w:color w:val="4EA72E" w:themeColor="accent6"/>
                <w:sz w:val="22"/>
                <w:szCs w:val="22"/>
              </w:rPr>
            </w:pPr>
            <w:r w:rsidRPr="00E718C8">
              <w:rPr>
                <w:rFonts w:ascii="Arial" w:hAnsi="Arial" w:cs="Arial"/>
                <w:bCs/>
                <w:sz w:val="22"/>
                <w:szCs w:val="22"/>
              </w:rPr>
              <w:t>However, gaps remain between the available data and the requirements of this research. Existing sources often treat physical and mental health separately, rely heavily on cross-sectional surveys, and offer limited insight into individual experiences, coping strategies, or the interplay between physical and psychological wellbeing within UK policing. Furthermore, there is a lack of large-scale, UK-specific quantitative data that directly links occupational stressors, shift patterns, and physical health measures to mental wellbeing outcomes. This research addresses these gaps by collecting primary quantitative data from serving officers to provide a more integrated and comprehensive understanding of police wellbeing</w:t>
            </w:r>
            <w:r w:rsidRPr="00E718C8">
              <w:rPr>
                <w:rFonts w:ascii="Arial" w:hAnsi="Arial" w:cs="Arial"/>
                <w:bCs/>
                <w:color w:val="4EA72E" w:themeColor="accent6"/>
                <w:sz w:val="22"/>
                <w:szCs w:val="22"/>
              </w:rPr>
              <w: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5C2F365" w:rsidR="00CD54AD" w:rsidRPr="00A23CA9" w:rsidRDefault="00A23CA9" w:rsidP="00A23CA9">
            <w:pPr>
              <w:rPr>
                <w:rFonts w:ascii="Arial" w:hAnsi="Arial" w:cs="Arial"/>
                <w:bCs/>
                <w:sz w:val="22"/>
                <w:szCs w:val="22"/>
              </w:rPr>
            </w:pPr>
            <w:proofErr w:type="gramStart"/>
            <w:r w:rsidRPr="00A23CA9">
              <w:rPr>
                <w:rFonts w:ascii="Arial" w:hAnsi="Arial" w:cs="Arial"/>
                <w:bCs/>
                <w:sz w:val="22"/>
                <w:szCs w:val="22"/>
              </w:rPr>
              <w:t>First</w:t>
            </w:r>
            <w:proofErr w:type="gramEnd"/>
            <w:r w:rsidRPr="00A23CA9">
              <w:rPr>
                <w:rFonts w:ascii="Arial" w:hAnsi="Arial" w:cs="Arial"/>
                <w:bCs/>
                <w:sz w:val="22"/>
                <w:szCs w:val="22"/>
              </w:rPr>
              <w:t xml:space="preserve"> I will plan to construct my survey, I will then speak with colleagues and distribute my survey. The data collected will be formulated into graphs and charts to display relevant findings.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E718C8" w:rsidRDefault="000747E1" w:rsidP="00927121">
            <w:pPr>
              <w:jc w:val="center"/>
              <w:rPr>
                <w:rFonts w:ascii="Arial" w:hAnsi="Arial" w:cs="Arial"/>
                <w:sz w:val="22"/>
                <w:szCs w:val="22"/>
              </w:rPr>
            </w:pPr>
            <w:r w:rsidRPr="00E718C8">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1384411" w:rsidR="00CD54AD" w:rsidRPr="00E718C8" w:rsidRDefault="00E718C8" w:rsidP="00E718C8">
            <w:pPr>
              <w:rPr>
                <w:rFonts w:ascii="Arial" w:hAnsi="Arial" w:cs="Arial"/>
                <w:sz w:val="22"/>
                <w:szCs w:val="22"/>
              </w:rPr>
            </w:pPr>
            <w:r w:rsidRPr="00E718C8">
              <w:rPr>
                <w:rFonts w:ascii="Arial" w:hAnsi="Arial" w:cs="Arial"/>
                <w:bCs/>
                <w:sz w:val="22"/>
                <w:szCs w:val="22"/>
              </w:rPr>
              <w:t xml:space="preserve">Data quality will be ensured </w:t>
            </w:r>
            <w:proofErr w:type="gramStart"/>
            <w:r w:rsidRPr="00E718C8">
              <w:rPr>
                <w:rFonts w:ascii="Arial" w:hAnsi="Arial" w:cs="Arial"/>
                <w:bCs/>
                <w:sz w:val="22"/>
                <w:szCs w:val="22"/>
              </w:rPr>
              <w:t>through the use of</w:t>
            </w:r>
            <w:proofErr w:type="gramEnd"/>
            <w:r w:rsidRPr="00E718C8">
              <w:rPr>
                <w:rFonts w:ascii="Arial" w:hAnsi="Arial" w:cs="Arial"/>
                <w:bCs/>
                <w:sz w:val="22"/>
                <w:szCs w:val="22"/>
              </w:rPr>
              <w:t xml:space="preserve"> validated survey scales and structured, clear questions, with a pilot test to identify any issues. The online survey platform will automatically capture responses, reducing data entry errors. After collection, the dataset will be checked for missing, inconsistent, or outlier responses using standard statistical procedures, with any anomalies documented.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15D88F94" w:rsidR="00CD54AD" w:rsidRPr="00E718C8" w:rsidRDefault="00E718C8" w:rsidP="00E718C8">
            <w:pPr>
              <w:rPr>
                <w:rFonts w:ascii="Arial" w:hAnsi="Arial" w:cs="Arial"/>
                <w:b/>
                <w:bCs/>
                <w:sz w:val="22"/>
                <w:szCs w:val="22"/>
              </w:rPr>
            </w:pPr>
            <w:r w:rsidRPr="00E718C8">
              <w:rPr>
                <w:rFonts w:ascii="Arial" w:hAnsi="Arial" w:cs="Arial"/>
                <w:bCs/>
                <w:sz w:val="22"/>
                <w:szCs w:val="22"/>
              </w:rPr>
              <w:t>In the short term the data will be stored on a password protected cloud storage that will only be accessible by myself, the lead researcher. The online survey platform will automatically store the responses digitally, eliminating paper records and reducing the risk of loss.</w:t>
            </w:r>
          </w:p>
          <w:p w14:paraId="1E57CFBB" w14:textId="02350DB1" w:rsidR="00CD54AD" w:rsidRPr="00E718C8"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35F0986" w14:textId="77777777" w:rsidR="00E718C8" w:rsidRPr="00E718C8" w:rsidRDefault="00E718C8" w:rsidP="00E718C8">
            <w:pPr>
              <w:rPr>
                <w:rFonts w:ascii="Arial" w:hAnsi="Arial" w:cs="Arial"/>
                <w:bCs/>
                <w:sz w:val="22"/>
                <w:szCs w:val="22"/>
              </w:rPr>
            </w:pPr>
            <w:r w:rsidRPr="00E718C8">
              <w:rPr>
                <w:rFonts w:ascii="Arial" w:hAnsi="Arial" w:cs="Arial"/>
                <w:bCs/>
                <w:sz w:val="22"/>
                <w:szCs w:val="22"/>
              </w:rPr>
              <w:t>Anonymised survey data, metadata, and documentation will be retained for long-term value. Data will be securely archived on the UWTSD repository and prepared for sharing by removing identifiers and providing full metadata. Where appropriate, datasets may be shared with external repositories such as the UK Data Service. Data will be stored for at least 10 years to allow verification, potential reuse, and compliance with university and ethical requirements, ensuring the research contributes to the wider evidence base.</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B7733E9" w14:textId="77777777" w:rsidR="00523A2A" w:rsidRPr="00523A2A" w:rsidRDefault="00523A2A" w:rsidP="00523A2A">
            <w:pPr>
              <w:rPr>
                <w:rFonts w:ascii="Arial" w:hAnsi="Arial" w:cs="Arial"/>
                <w:bCs/>
                <w:sz w:val="22"/>
                <w:szCs w:val="22"/>
              </w:rPr>
            </w:pPr>
            <w:r w:rsidRPr="00523A2A">
              <w:rPr>
                <w:rFonts w:ascii="Arial" w:hAnsi="Arial" w:cs="Arial"/>
                <w:bCs/>
                <w:sz w:val="22"/>
                <w:szCs w:val="22"/>
              </w:rPr>
              <w:t>The dataset will include metadata such as variable names, coding schemes, question wording, and survey structure, alongside methodological notes and participant criteria. Metadata will be recorded and updated throughout the research to ensure clarity, reproducibility, and potential reuse by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A1E94F5" w:rsidR="00CD54AD" w:rsidRPr="003C7DED" w:rsidRDefault="00A23CA9" w:rsidP="00A23CA9">
            <w:pPr>
              <w:pStyle w:val="ListParagraph"/>
              <w:numPr>
                <w:ilvl w:val="0"/>
                <w:numId w:val="11"/>
              </w:numPr>
              <w:rPr>
                <w:rFonts w:ascii="Arial" w:hAnsi="Arial" w:cs="Arial"/>
                <w:bCs/>
                <w:sz w:val="22"/>
                <w:szCs w:val="22"/>
              </w:rPr>
            </w:pPr>
            <w:r w:rsidRPr="00A23CA9">
              <w:rPr>
                <w:rFonts w:ascii="Arial" w:hAnsi="Arial" w:cs="Arial"/>
                <w:bCs/>
                <w:sz w:val="22"/>
                <w:szCs w:val="22"/>
              </w:rPr>
              <w:t xml:space="preserve">No data will be shared outside of policing organisation and university submission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9083A89" w:rsidR="00CD54AD" w:rsidRPr="003C7DED" w:rsidRDefault="00726244" w:rsidP="00726244">
            <w:pPr>
              <w:pStyle w:val="ListParagraph"/>
              <w:rPr>
                <w:rFonts w:ascii="Arial" w:hAnsi="Arial" w:cs="Arial"/>
                <w:sz w:val="22"/>
                <w:szCs w:val="22"/>
              </w:rPr>
            </w:pPr>
            <w:r w:rsidRPr="00726244">
              <w:rPr>
                <w:rFonts w:ascii="Arial" w:hAnsi="Arial" w:cs="Arial"/>
                <w:bCs/>
                <w:sz w:val="22"/>
                <w:szCs w:val="22"/>
              </w:rPr>
              <w:t>SWP</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8E31D9B" w:rsidR="00CD54AD" w:rsidRPr="003C7DED" w:rsidRDefault="00726244" w:rsidP="00726244">
            <w:pPr>
              <w:pStyle w:val="ListParagraph"/>
              <w:rPr>
                <w:rFonts w:ascii="Arial" w:hAnsi="Arial" w:cs="Arial"/>
                <w:sz w:val="22"/>
                <w:szCs w:val="22"/>
              </w:rPr>
            </w:pPr>
            <w:r w:rsidRPr="00726244">
              <w:rPr>
                <w:rFonts w:ascii="Arial" w:hAnsi="Arial" w:cs="Arial"/>
                <w:sz w:val="22"/>
                <w:szCs w:val="22"/>
              </w:rPr>
              <w:t xml:space="preserve">Time invested from myself as the lead researcher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7648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7060C41" w:rsidR="00417CBF" w:rsidRPr="003C7DED" w:rsidRDefault="00076489"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76489"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76489"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3923AC71" w:rsidR="00CD54AD" w:rsidRPr="003C7DED" w:rsidRDefault="005C7BCE" w:rsidP="00CC617C">
            <w:pPr>
              <w:rPr>
                <w:rFonts w:ascii="Arial" w:hAnsi="Arial" w:cs="Arial"/>
                <w:sz w:val="22"/>
                <w:szCs w:val="22"/>
              </w:rPr>
            </w:pPr>
            <w:r>
              <w:rPr>
                <w:rFonts w:ascii="Arial" w:hAnsi="Arial" w:cs="Arial"/>
                <w:sz w:val="22"/>
                <w:szCs w:val="22"/>
              </w:rPr>
              <w:t>none</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4BED3347" w:rsidR="00CD54AD" w:rsidRPr="003C7DED" w:rsidRDefault="005C7BCE" w:rsidP="00CC617C">
            <w:pPr>
              <w:rPr>
                <w:rFonts w:ascii="Arial" w:hAnsi="Arial" w:cs="Arial"/>
                <w:i/>
                <w:sz w:val="22"/>
                <w:szCs w:val="22"/>
              </w:rPr>
            </w:pPr>
            <w:r>
              <w:rPr>
                <w:rFonts w:ascii="Arial" w:hAnsi="Arial" w:cs="Arial"/>
                <w:i/>
                <w:sz w:val="22"/>
                <w:szCs w:val="22"/>
              </w:rPr>
              <w:t>Maintain complete anonymity.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7648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76489"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4944E23A" w:rsidR="00CD54AD" w:rsidRPr="003C7DED" w:rsidRDefault="005C7BCE" w:rsidP="00CC617C">
            <w:pPr>
              <w:rPr>
                <w:rFonts w:ascii="Arial" w:hAnsi="Arial" w:cs="Arial"/>
                <w:i/>
                <w:color w:val="808080"/>
                <w:sz w:val="18"/>
                <w:szCs w:val="18"/>
              </w:rPr>
            </w:pPr>
            <w:r>
              <w:rPr>
                <w:rFonts w:ascii="Arial" w:hAnsi="Arial" w:cs="Arial"/>
                <w:i/>
                <w:color w:val="808080"/>
                <w:sz w:val="18"/>
                <w:szCs w:val="18"/>
              </w:rPr>
              <w:t>None</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7648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7648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6FEC8E89" w:rsidR="00CD54AD" w:rsidRPr="003C7DED" w:rsidRDefault="005C7BCE" w:rsidP="00CC617C">
            <w:pPr>
              <w:rPr>
                <w:rFonts w:ascii="Arial" w:hAnsi="Arial" w:cs="Arial"/>
                <w:i/>
                <w:color w:val="808080"/>
                <w:sz w:val="18"/>
                <w:szCs w:val="18"/>
              </w:rPr>
            </w:pPr>
            <w:r>
              <w:rPr>
                <w:rFonts w:ascii="Arial" w:hAnsi="Arial" w:cs="Arial"/>
                <w:i/>
                <w:color w:val="808080"/>
                <w:sz w:val="18"/>
                <w:szCs w:val="18"/>
              </w:rPr>
              <w:lastRenderedPageBreak/>
              <w:t xml:space="preserve">None </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C828C4"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49736071" w:rsidR="00CD54AD" w:rsidRPr="003C7DED" w:rsidRDefault="005C7BCE" w:rsidP="00CC617C">
            <w:pPr>
              <w:rPr>
                <w:rFonts w:ascii="Arial" w:hAnsi="Arial" w:cs="Arial"/>
                <w:i/>
                <w:color w:val="808080"/>
                <w:sz w:val="18"/>
                <w:szCs w:val="18"/>
              </w:rPr>
            </w:pPr>
            <w:r>
              <w:rPr>
                <w:rFonts w:ascii="Arial" w:hAnsi="Arial" w:cs="Arial"/>
                <w:i/>
                <w:color w:val="808080"/>
                <w:sz w:val="18"/>
                <w:szCs w:val="18"/>
              </w:rPr>
              <w:t>None</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C9B515C"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B87000B"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3A222398" w:rsidR="00CD54AD" w:rsidRPr="003C7DED" w:rsidRDefault="005C7BCE" w:rsidP="00CC617C">
            <w:pPr>
              <w:rPr>
                <w:rFonts w:ascii="Arial" w:hAnsi="Arial" w:cs="Arial"/>
                <w:sz w:val="22"/>
                <w:szCs w:val="22"/>
              </w:rPr>
            </w:pPr>
            <w:r>
              <w:rPr>
                <w:rFonts w:ascii="Arial" w:hAnsi="Arial" w:cs="Arial"/>
                <w:sz w:val="22"/>
                <w:szCs w:val="22"/>
              </w:rPr>
              <w:t>None</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B3669D9"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2077143C" w14:textId="77777777" w:rsidR="005C7BCE" w:rsidRPr="003C7DED" w:rsidRDefault="005C7BCE" w:rsidP="005C7BCE">
            <w:pPr>
              <w:rPr>
                <w:rFonts w:ascii="Arial" w:hAnsi="Arial" w:cs="Arial"/>
                <w:sz w:val="22"/>
                <w:szCs w:val="22"/>
              </w:rPr>
            </w:pPr>
            <w:r>
              <w:rPr>
                <w:rFonts w:ascii="Arial" w:hAnsi="Arial" w:cs="Arial"/>
                <w:sz w:val="22"/>
                <w:szCs w:val="22"/>
              </w:rPr>
              <w:t>None</w:t>
            </w: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295651E"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134FF739" w14:textId="77777777" w:rsidR="005C7BCE" w:rsidRPr="003C7DED" w:rsidRDefault="005C7BCE" w:rsidP="005C7BCE">
            <w:pPr>
              <w:rPr>
                <w:rFonts w:ascii="Arial" w:hAnsi="Arial" w:cs="Arial"/>
                <w:sz w:val="22"/>
                <w:szCs w:val="22"/>
              </w:rPr>
            </w:pPr>
            <w:r>
              <w:rPr>
                <w:rFonts w:ascii="Arial" w:hAnsi="Arial" w:cs="Arial"/>
                <w:sz w:val="22"/>
                <w:szCs w:val="22"/>
              </w:rPr>
              <w:t>None</w:t>
            </w: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C3C3ECA"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7DCC0CBC" w14:textId="77777777" w:rsidR="005C7BCE" w:rsidRPr="003C7DED" w:rsidRDefault="005C7BCE" w:rsidP="005C7BCE">
            <w:pPr>
              <w:rPr>
                <w:rFonts w:ascii="Arial" w:hAnsi="Arial" w:cs="Arial"/>
                <w:sz w:val="22"/>
                <w:szCs w:val="22"/>
              </w:rPr>
            </w:pPr>
            <w:r>
              <w:rPr>
                <w:rFonts w:ascii="Arial" w:hAnsi="Arial" w:cs="Arial"/>
                <w:sz w:val="22"/>
                <w:szCs w:val="22"/>
              </w:rPr>
              <w:t>None</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B764C21"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29EF18F4" w:rsidR="00CD54AD" w:rsidRPr="003C7DED" w:rsidRDefault="005C7BCE" w:rsidP="00CC617C">
            <w:pPr>
              <w:rPr>
                <w:rFonts w:ascii="Arial" w:hAnsi="Arial" w:cs="Arial"/>
                <w:i/>
                <w:color w:val="808080"/>
                <w:sz w:val="18"/>
                <w:szCs w:val="18"/>
              </w:rPr>
            </w:pPr>
            <w:r w:rsidRPr="005C7BCE">
              <w:rPr>
                <w:rFonts w:ascii="Arial" w:hAnsi="Arial" w:cs="Arial"/>
                <w:i/>
                <w:color w:val="808080"/>
                <w:sz w:val="18"/>
                <w:szCs w:val="18"/>
              </w:rPr>
              <w:t>None</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E24A364" w:rsidR="00395AF2"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49D251A" w14:textId="77777777" w:rsidR="005C7BCE" w:rsidRPr="003C7DED" w:rsidRDefault="005C7BCE" w:rsidP="005C7BCE">
            <w:pPr>
              <w:rPr>
                <w:rFonts w:ascii="Arial" w:hAnsi="Arial" w:cs="Arial"/>
                <w:sz w:val="22"/>
                <w:szCs w:val="22"/>
              </w:rPr>
            </w:pPr>
            <w:r>
              <w:rPr>
                <w:rFonts w:ascii="Arial" w:hAnsi="Arial" w:cs="Arial"/>
                <w:sz w:val="22"/>
                <w:szCs w:val="22"/>
              </w:rPr>
              <w:t>None</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4E70DB6" w:rsidR="00CD54AD" w:rsidRPr="003C7DED" w:rsidRDefault="0007648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7988792" w14:textId="77777777" w:rsidR="005C7BCE" w:rsidRPr="003C7DED" w:rsidRDefault="005C7BCE" w:rsidP="005C7BCE">
            <w:pPr>
              <w:rPr>
                <w:rFonts w:ascii="Arial" w:hAnsi="Arial" w:cs="Arial"/>
                <w:sz w:val="22"/>
                <w:szCs w:val="22"/>
              </w:rPr>
            </w:pPr>
            <w:r>
              <w:rPr>
                <w:rFonts w:ascii="Arial" w:hAnsi="Arial" w:cs="Arial"/>
                <w:sz w:val="22"/>
                <w:szCs w:val="22"/>
              </w:rPr>
              <w:t>None</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76489"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76489"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309F651" w:rsidR="00395AF2" w:rsidRPr="003C7DED" w:rsidRDefault="00076489"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C7BC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shd w:val="clear" w:color="auto" w:fill="auto"/>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13B622E" w:rsidR="00CD54AD" w:rsidRPr="003C7DED" w:rsidRDefault="005C7BCE" w:rsidP="004135AB">
            <w:pPr>
              <w:pStyle w:val="NoSpacing"/>
              <w:rPr>
                <w:rFonts w:ascii="Arial" w:hAnsi="Arial" w:cs="Arial"/>
                <w:sz w:val="22"/>
                <w:szCs w:val="22"/>
              </w:rPr>
            </w:pPr>
            <w:r>
              <w:rPr>
                <w:rFonts w:ascii="Arial" w:hAnsi="Arial" w:cs="Arial"/>
                <w:sz w:val="22"/>
                <w:szCs w:val="22"/>
              </w:rPr>
              <w:t>Benjamin Hall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174E328" w:rsidR="00CD54AD" w:rsidRPr="003C7DED" w:rsidRDefault="005C7BCE" w:rsidP="004135AB">
            <w:pPr>
              <w:pStyle w:val="NoSpacing"/>
              <w:rPr>
                <w:rFonts w:ascii="Arial" w:hAnsi="Arial" w:cs="Arial"/>
                <w:b/>
                <w:bCs/>
                <w:sz w:val="22"/>
                <w:szCs w:val="22"/>
              </w:rPr>
            </w:pPr>
            <w:proofErr w:type="spellStart"/>
            <w:r>
              <w:rPr>
                <w:rFonts w:ascii="Arial" w:hAnsi="Arial" w:cs="Arial"/>
                <w:b/>
                <w:bCs/>
                <w:sz w:val="22"/>
                <w:szCs w:val="22"/>
              </w:rPr>
              <w:t>B.</w:t>
            </w:r>
            <w:proofErr w:type="gramStart"/>
            <w:r>
              <w:rPr>
                <w:rFonts w:ascii="Arial" w:hAnsi="Arial" w:cs="Arial"/>
                <w:b/>
                <w:bCs/>
                <w:sz w:val="22"/>
                <w:szCs w:val="22"/>
              </w:rPr>
              <w:t>M.Hall</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D1F69FB" w:rsidR="00CD54AD" w:rsidRPr="003C7DED" w:rsidRDefault="005C7BCE" w:rsidP="004135AB">
            <w:pPr>
              <w:pStyle w:val="NoSpacing"/>
              <w:rPr>
                <w:rFonts w:ascii="Arial" w:hAnsi="Arial" w:cs="Arial"/>
                <w:b/>
                <w:bCs/>
                <w:sz w:val="22"/>
                <w:szCs w:val="22"/>
              </w:rPr>
            </w:pPr>
            <w:r>
              <w:rPr>
                <w:rFonts w:ascii="Arial" w:hAnsi="Arial" w:cs="Arial"/>
                <w:b/>
                <w:bCs/>
                <w:sz w:val="22"/>
                <w:szCs w:val="22"/>
              </w:rPr>
              <w:t>17/11/2025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A367DA8" w:rsidR="00237489" w:rsidRPr="003C7DED" w:rsidRDefault="005C7BC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3586F7E" w:rsidR="00237489" w:rsidRPr="003C7DED" w:rsidRDefault="005C7BC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4BBED16" w:rsidR="00237489" w:rsidRPr="003C7DED" w:rsidRDefault="005C7BC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662FB62" w:rsidR="00237489" w:rsidRPr="003C7DED" w:rsidRDefault="005C7BC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2C8E345" w:rsidR="00237489" w:rsidRPr="003C7DED" w:rsidRDefault="005C7BC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1F5EB0B" w:rsidR="00237489" w:rsidRPr="003C7DED" w:rsidRDefault="005C7BC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shd w:val="clear" w:color="auto" w:fill="auto"/>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shd w:val="clear" w:color="auto" w:fill="auto"/>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76489"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76489"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76489"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76489"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76489"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shd w:val="clear" w:color="auto" w:fill="auto"/>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shd w:val="clear" w:color="auto" w:fill="auto"/>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shd w:val="clear" w:color="auto" w:fill="auto"/>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shd w:val="clear" w:color="auto" w:fill="auto"/>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shd w:val="clear" w:color="auto" w:fill="auto"/>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7648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76489"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7648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76489"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76489"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76489"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76489"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76489"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76489"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7648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shd w:val="clear" w:color="auto" w:fill="auto"/>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shd w:val="clear" w:color="auto" w:fill="auto"/>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shd w:val="clear" w:color="auto" w:fill="auto"/>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shd w:val="clear" w:color="auto" w:fill="auto"/>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shd w:val="clear" w:color="auto" w:fill="auto"/>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shd w:val="clear" w:color="auto" w:fill="auto"/>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shd w:val="clear" w:color="auto" w:fill="auto"/>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shd w:val="clear" w:color="auto" w:fill="auto"/>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shd w:val="clear" w:color="auto" w:fill="auto"/>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shd w:val="clear" w:color="auto" w:fill="auto"/>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shd w:val="clear" w:color="auto" w:fill="auto"/>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7648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7648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shd w:val="clear" w:color="auto" w:fill="auto"/>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shd w:val="clear" w:color="auto" w:fill="auto"/>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7648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7648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7648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shd w:val="clear" w:color="auto" w:fill="auto"/>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76489"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76489"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76489"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7648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7648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76489"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7648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76489"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7648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76489"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751F30"/>
    <w:multiLevelType w:val="hybridMultilevel"/>
    <w:tmpl w:val="4DDEA086"/>
    <w:lvl w:ilvl="0" w:tplc="7436DA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7897850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0DA4"/>
    <w:rsid w:val="00043453"/>
    <w:rsid w:val="000520C3"/>
    <w:rsid w:val="00061B1B"/>
    <w:rsid w:val="000747E1"/>
    <w:rsid w:val="000748AA"/>
    <w:rsid w:val="00076294"/>
    <w:rsid w:val="00076489"/>
    <w:rsid w:val="000A70FD"/>
    <w:rsid w:val="000B5B9A"/>
    <w:rsid w:val="000B651C"/>
    <w:rsid w:val="000C5261"/>
    <w:rsid w:val="00132F6E"/>
    <w:rsid w:val="0018385C"/>
    <w:rsid w:val="0019283E"/>
    <w:rsid w:val="001D79E4"/>
    <w:rsid w:val="001F7B84"/>
    <w:rsid w:val="0020518E"/>
    <w:rsid w:val="00220E9B"/>
    <w:rsid w:val="00237489"/>
    <w:rsid w:val="0023753B"/>
    <w:rsid w:val="00257A43"/>
    <w:rsid w:val="00276276"/>
    <w:rsid w:val="002854C0"/>
    <w:rsid w:val="002A340C"/>
    <w:rsid w:val="002D6AAF"/>
    <w:rsid w:val="002E5348"/>
    <w:rsid w:val="002E77B7"/>
    <w:rsid w:val="003014CE"/>
    <w:rsid w:val="00332092"/>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878D5"/>
    <w:rsid w:val="004927BA"/>
    <w:rsid w:val="00497265"/>
    <w:rsid w:val="004A10DC"/>
    <w:rsid w:val="00502B12"/>
    <w:rsid w:val="00523A2A"/>
    <w:rsid w:val="00550C74"/>
    <w:rsid w:val="00551218"/>
    <w:rsid w:val="00551CE5"/>
    <w:rsid w:val="005907A9"/>
    <w:rsid w:val="00592FF2"/>
    <w:rsid w:val="005B20B8"/>
    <w:rsid w:val="005C690A"/>
    <w:rsid w:val="005C7BCE"/>
    <w:rsid w:val="005D6DB1"/>
    <w:rsid w:val="006151A9"/>
    <w:rsid w:val="00627EC2"/>
    <w:rsid w:val="00640F2B"/>
    <w:rsid w:val="0064650F"/>
    <w:rsid w:val="00647C75"/>
    <w:rsid w:val="006525E2"/>
    <w:rsid w:val="00695179"/>
    <w:rsid w:val="0069797A"/>
    <w:rsid w:val="006B2FD0"/>
    <w:rsid w:val="006C7408"/>
    <w:rsid w:val="006E5532"/>
    <w:rsid w:val="006E7E24"/>
    <w:rsid w:val="006F1256"/>
    <w:rsid w:val="006F166F"/>
    <w:rsid w:val="00702469"/>
    <w:rsid w:val="007025FA"/>
    <w:rsid w:val="00726244"/>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23CA9"/>
    <w:rsid w:val="00A35E44"/>
    <w:rsid w:val="00A45BB9"/>
    <w:rsid w:val="00A54125"/>
    <w:rsid w:val="00A56AD8"/>
    <w:rsid w:val="00A718A3"/>
    <w:rsid w:val="00A80868"/>
    <w:rsid w:val="00A843D4"/>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D7763"/>
    <w:rsid w:val="00DE4FB9"/>
    <w:rsid w:val="00E12CE5"/>
    <w:rsid w:val="00E245AF"/>
    <w:rsid w:val="00E35762"/>
    <w:rsid w:val="00E44410"/>
    <w:rsid w:val="00E44CFB"/>
    <w:rsid w:val="00E718C8"/>
    <w:rsid w:val="00E771B1"/>
    <w:rsid w:val="00E91E66"/>
    <w:rsid w:val="00E964B1"/>
    <w:rsid w:val="00EC2BC0"/>
    <w:rsid w:val="00EF1692"/>
    <w:rsid w:val="00EF6287"/>
    <w:rsid w:val="00F11B19"/>
    <w:rsid w:val="00F14A3F"/>
    <w:rsid w:val="00F150A6"/>
    <w:rsid w:val="00F1771F"/>
    <w:rsid w:val="00F20A10"/>
    <w:rsid w:val="00F344E1"/>
    <w:rsid w:val="00F60A15"/>
    <w:rsid w:val="00F713EB"/>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BCE"/>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821171">
      <w:bodyDiv w:val="1"/>
      <w:marLeft w:val="0"/>
      <w:marRight w:val="0"/>
      <w:marTop w:val="0"/>
      <w:marBottom w:val="0"/>
      <w:divBdr>
        <w:top w:val="none" w:sz="0" w:space="0" w:color="auto"/>
        <w:left w:val="none" w:sz="0" w:space="0" w:color="auto"/>
        <w:bottom w:val="none" w:sz="0" w:space="0" w:color="auto"/>
        <w:right w:val="none" w:sz="0" w:space="0" w:color="auto"/>
      </w:divBdr>
    </w:div>
    <w:div w:id="352192625">
      <w:bodyDiv w:val="1"/>
      <w:marLeft w:val="0"/>
      <w:marRight w:val="0"/>
      <w:marTop w:val="0"/>
      <w:marBottom w:val="0"/>
      <w:divBdr>
        <w:top w:val="none" w:sz="0" w:space="0" w:color="auto"/>
        <w:left w:val="none" w:sz="0" w:space="0" w:color="auto"/>
        <w:bottom w:val="none" w:sz="0" w:space="0" w:color="auto"/>
        <w:right w:val="none" w:sz="0" w:space="0" w:color="auto"/>
      </w:divBdr>
    </w:div>
    <w:div w:id="379785145">
      <w:bodyDiv w:val="1"/>
      <w:marLeft w:val="0"/>
      <w:marRight w:val="0"/>
      <w:marTop w:val="0"/>
      <w:marBottom w:val="0"/>
      <w:divBdr>
        <w:top w:val="none" w:sz="0" w:space="0" w:color="auto"/>
        <w:left w:val="none" w:sz="0" w:space="0" w:color="auto"/>
        <w:bottom w:val="none" w:sz="0" w:space="0" w:color="auto"/>
        <w:right w:val="none" w:sz="0" w:space="0" w:color="auto"/>
      </w:divBdr>
    </w:div>
    <w:div w:id="647440426">
      <w:bodyDiv w:val="1"/>
      <w:marLeft w:val="0"/>
      <w:marRight w:val="0"/>
      <w:marTop w:val="0"/>
      <w:marBottom w:val="0"/>
      <w:divBdr>
        <w:top w:val="none" w:sz="0" w:space="0" w:color="auto"/>
        <w:left w:val="none" w:sz="0" w:space="0" w:color="auto"/>
        <w:bottom w:val="none" w:sz="0" w:space="0" w:color="auto"/>
        <w:right w:val="none" w:sz="0" w:space="0" w:color="auto"/>
      </w:divBdr>
    </w:div>
    <w:div w:id="818576563">
      <w:bodyDiv w:val="1"/>
      <w:marLeft w:val="0"/>
      <w:marRight w:val="0"/>
      <w:marTop w:val="0"/>
      <w:marBottom w:val="0"/>
      <w:divBdr>
        <w:top w:val="none" w:sz="0" w:space="0" w:color="auto"/>
        <w:left w:val="none" w:sz="0" w:space="0" w:color="auto"/>
        <w:bottom w:val="none" w:sz="0" w:space="0" w:color="auto"/>
        <w:right w:val="none" w:sz="0" w:space="0" w:color="auto"/>
      </w:divBdr>
    </w:div>
    <w:div w:id="947617624">
      <w:bodyDiv w:val="1"/>
      <w:marLeft w:val="0"/>
      <w:marRight w:val="0"/>
      <w:marTop w:val="0"/>
      <w:marBottom w:val="0"/>
      <w:divBdr>
        <w:top w:val="none" w:sz="0" w:space="0" w:color="auto"/>
        <w:left w:val="none" w:sz="0" w:space="0" w:color="auto"/>
        <w:bottom w:val="none" w:sz="0" w:space="0" w:color="auto"/>
        <w:right w:val="none" w:sz="0" w:space="0" w:color="auto"/>
      </w:divBdr>
    </w:div>
    <w:div w:id="1156149267">
      <w:bodyDiv w:val="1"/>
      <w:marLeft w:val="0"/>
      <w:marRight w:val="0"/>
      <w:marTop w:val="0"/>
      <w:marBottom w:val="0"/>
      <w:divBdr>
        <w:top w:val="none" w:sz="0" w:space="0" w:color="auto"/>
        <w:left w:val="none" w:sz="0" w:space="0" w:color="auto"/>
        <w:bottom w:val="none" w:sz="0" w:space="0" w:color="auto"/>
        <w:right w:val="none" w:sz="0" w:space="0" w:color="auto"/>
      </w:divBdr>
    </w:div>
    <w:div w:id="1192766095">
      <w:bodyDiv w:val="1"/>
      <w:marLeft w:val="0"/>
      <w:marRight w:val="0"/>
      <w:marTop w:val="0"/>
      <w:marBottom w:val="0"/>
      <w:divBdr>
        <w:top w:val="none" w:sz="0" w:space="0" w:color="auto"/>
        <w:left w:val="none" w:sz="0" w:space="0" w:color="auto"/>
        <w:bottom w:val="none" w:sz="0" w:space="0" w:color="auto"/>
        <w:right w:val="none" w:sz="0" w:space="0" w:color="auto"/>
      </w:divBdr>
    </w:div>
    <w:div w:id="1192957297">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69603744">
      <w:bodyDiv w:val="1"/>
      <w:marLeft w:val="0"/>
      <w:marRight w:val="0"/>
      <w:marTop w:val="0"/>
      <w:marBottom w:val="0"/>
      <w:divBdr>
        <w:top w:val="none" w:sz="0" w:space="0" w:color="auto"/>
        <w:left w:val="none" w:sz="0" w:space="0" w:color="auto"/>
        <w:bottom w:val="none" w:sz="0" w:space="0" w:color="auto"/>
        <w:right w:val="none" w:sz="0" w:space="0" w:color="auto"/>
      </w:divBdr>
    </w:div>
    <w:div w:id="1394230362">
      <w:bodyDiv w:val="1"/>
      <w:marLeft w:val="0"/>
      <w:marRight w:val="0"/>
      <w:marTop w:val="0"/>
      <w:marBottom w:val="0"/>
      <w:divBdr>
        <w:top w:val="none" w:sz="0" w:space="0" w:color="auto"/>
        <w:left w:val="none" w:sz="0" w:space="0" w:color="auto"/>
        <w:bottom w:val="none" w:sz="0" w:space="0" w:color="auto"/>
        <w:right w:val="none" w:sz="0" w:space="0" w:color="auto"/>
      </w:divBdr>
    </w:div>
    <w:div w:id="1902212440">
      <w:bodyDiv w:val="1"/>
      <w:marLeft w:val="0"/>
      <w:marRight w:val="0"/>
      <w:marTop w:val="0"/>
      <w:marBottom w:val="0"/>
      <w:divBdr>
        <w:top w:val="none" w:sz="0" w:space="0" w:color="auto"/>
        <w:left w:val="none" w:sz="0" w:space="0" w:color="auto"/>
        <w:bottom w:val="none" w:sz="0" w:space="0" w:color="auto"/>
        <w:right w:val="none" w:sz="0" w:space="0" w:color="auto"/>
      </w:divBdr>
    </w:div>
    <w:div w:id="195116139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46773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8349</Words>
  <Characters>47592</Characters>
  <Application>Microsoft Office Word</Application>
  <DocSecurity>0</DocSecurity>
  <Lines>396</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Hall,Benjamin swp8738</cp:lastModifiedBy>
  <cp:revision>2</cp:revision>
  <dcterms:created xsi:type="dcterms:W3CDTF">2025-11-17T16:48:00Z</dcterms:created>
  <dcterms:modified xsi:type="dcterms:W3CDTF">2025-11-17T16:48:00Z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2025-10-20T15:11:18Z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5fe4e8e0-a770-416e-a052-1a46daa111fc</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