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36D8" w:rsidRPr="007F0D5E" w:rsidRDefault="00CA36D8" w:rsidP="00845910">
      <w:pPr>
        <w:jc w:val="both"/>
        <w:rPr>
          <w:rFonts w:ascii="Times New Roman" w:hAnsi="Times New Roman" w:cs="Times New Roman"/>
          <w:b/>
          <w:color w:val="002060"/>
          <w:sz w:val="24"/>
          <w:szCs w:val="24"/>
        </w:rPr>
      </w:pPr>
      <w:r w:rsidRPr="007F0D5E">
        <w:rPr>
          <w:rFonts w:ascii="Times New Roman" w:hAnsi="Times New Roman" w:cs="Times New Roman"/>
          <w:b/>
          <w:color w:val="002060"/>
          <w:sz w:val="24"/>
          <w:szCs w:val="24"/>
        </w:rPr>
        <w:t>Title: The effects of the domestic violence on young children’s mental health in England</w:t>
      </w:r>
    </w:p>
    <w:p w:rsidR="0047353F" w:rsidRPr="00C1284D" w:rsidRDefault="0047353F" w:rsidP="00845910">
      <w:pPr>
        <w:jc w:val="both"/>
        <w:rPr>
          <w:rFonts w:ascii="Times New Roman" w:hAnsi="Times New Roman" w:cs="Times New Roman"/>
          <w:b/>
          <w:sz w:val="24"/>
          <w:szCs w:val="24"/>
          <w:u w:val="single"/>
        </w:rPr>
      </w:pPr>
      <w:r w:rsidRPr="00C1284D">
        <w:rPr>
          <w:rFonts w:ascii="Times New Roman" w:hAnsi="Times New Roman" w:cs="Times New Roman"/>
          <w:b/>
          <w:sz w:val="24"/>
          <w:szCs w:val="24"/>
          <w:u w:val="single"/>
        </w:rPr>
        <w:t>Introduction:</w:t>
      </w:r>
      <w:bookmarkStart w:id="0" w:name="_GoBack"/>
      <w:bookmarkEnd w:id="0"/>
    </w:p>
    <w:p w:rsidR="00041BD2" w:rsidRDefault="00CA36D8" w:rsidP="00845910">
      <w:pPr>
        <w:jc w:val="both"/>
        <w:rPr>
          <w:rFonts w:ascii="Times New Roman" w:hAnsi="Times New Roman" w:cs="Times New Roman"/>
          <w:sz w:val="24"/>
          <w:szCs w:val="24"/>
        </w:rPr>
      </w:pPr>
      <w:r w:rsidRPr="0047353F">
        <w:rPr>
          <w:rFonts w:ascii="Times New Roman" w:hAnsi="Times New Roman" w:cs="Times New Roman"/>
          <w:sz w:val="24"/>
          <w:szCs w:val="24"/>
        </w:rPr>
        <w:t>Domestic violence is an issue which has originated very common and blowout all around the UK. The frequency of domestic violence in which a child observes antagonism between his or her parents is likely to be between 10-15% (Howe, 2005, p.194).</w:t>
      </w:r>
      <w:r w:rsidR="00DB33BE">
        <w:rPr>
          <w:rFonts w:ascii="Times New Roman" w:hAnsi="Times New Roman" w:cs="Times New Roman"/>
          <w:sz w:val="24"/>
          <w:szCs w:val="24"/>
        </w:rPr>
        <w:t xml:space="preserve"> </w:t>
      </w:r>
      <w:r w:rsidR="0047353F" w:rsidRPr="0047353F">
        <w:rPr>
          <w:rFonts w:ascii="Times New Roman" w:hAnsi="Times New Roman" w:cs="Times New Roman"/>
          <w:sz w:val="24"/>
          <w:szCs w:val="24"/>
        </w:rPr>
        <w:t>According to the</w:t>
      </w:r>
      <w:r>
        <w:rPr>
          <w:rFonts w:ascii="Times New Roman" w:hAnsi="Times New Roman" w:cs="Times New Roman"/>
          <w:sz w:val="24"/>
          <w:szCs w:val="24"/>
        </w:rPr>
        <w:t xml:space="preserve"> UK</w:t>
      </w:r>
      <w:r w:rsidR="0047353F" w:rsidRPr="0047353F">
        <w:rPr>
          <w:rFonts w:ascii="Times New Roman" w:hAnsi="Times New Roman" w:cs="Times New Roman"/>
          <w:sz w:val="24"/>
          <w:szCs w:val="24"/>
        </w:rPr>
        <w:t xml:space="preserve"> Home Office, the definition of domestic violence is (2013), “Any incident or pattern of incidents of controlling, coercive, threatening behaviour, violence or abuse between those aged 16 or over who are or have been, intimate partners or family members regardless of gender or sexuality. The abuse can encompass, but is not limited to: psychological, physical, sexual, financial, and emotional”. As of the literature review in assignment one of this unit, it was perceived in the study that the effects of the domestic violence of children’s can be emotional and behavioural difficulties along with antisocial behaviour and who are educational enactment and achievemen</w:t>
      </w:r>
      <w:r w:rsidR="00DB33BE">
        <w:rPr>
          <w:rFonts w:ascii="Times New Roman" w:hAnsi="Times New Roman" w:cs="Times New Roman"/>
          <w:sz w:val="24"/>
          <w:szCs w:val="24"/>
        </w:rPr>
        <w:t>t (Nagle and Watson, 2008</w:t>
      </w:r>
      <w:r w:rsidR="0047353F" w:rsidRPr="0047353F">
        <w:rPr>
          <w:rFonts w:ascii="Times New Roman" w:hAnsi="Times New Roman" w:cs="Times New Roman"/>
          <w:sz w:val="24"/>
          <w:szCs w:val="24"/>
        </w:rPr>
        <w:t>).</w:t>
      </w:r>
    </w:p>
    <w:p w:rsidR="00041BD2" w:rsidRPr="00C1284D" w:rsidRDefault="00041BD2" w:rsidP="00845910">
      <w:pPr>
        <w:jc w:val="both"/>
        <w:rPr>
          <w:rFonts w:ascii="Times New Roman" w:hAnsi="Times New Roman" w:cs="Times New Roman"/>
          <w:b/>
          <w:sz w:val="24"/>
          <w:szCs w:val="24"/>
          <w:u w:val="single"/>
        </w:rPr>
      </w:pPr>
      <w:r w:rsidRPr="00C1284D">
        <w:rPr>
          <w:rFonts w:ascii="Times New Roman" w:hAnsi="Times New Roman" w:cs="Times New Roman"/>
          <w:b/>
          <w:sz w:val="24"/>
          <w:szCs w:val="24"/>
          <w:u w:val="single"/>
        </w:rPr>
        <w:t>Research Aim and Objectives:</w:t>
      </w:r>
      <w:r w:rsidR="0047353F" w:rsidRPr="00C1284D">
        <w:rPr>
          <w:rFonts w:ascii="Times New Roman" w:hAnsi="Times New Roman" w:cs="Times New Roman"/>
          <w:b/>
          <w:sz w:val="24"/>
          <w:szCs w:val="24"/>
          <w:u w:val="single"/>
        </w:rPr>
        <w:t xml:space="preserve"> </w:t>
      </w:r>
    </w:p>
    <w:p w:rsidR="00041BD2" w:rsidRDefault="0047353F" w:rsidP="00845910">
      <w:pPr>
        <w:jc w:val="both"/>
        <w:rPr>
          <w:rFonts w:ascii="Times New Roman" w:hAnsi="Times New Roman" w:cs="Times New Roman"/>
          <w:sz w:val="24"/>
          <w:szCs w:val="24"/>
        </w:rPr>
      </w:pPr>
      <w:r w:rsidRPr="0047353F">
        <w:rPr>
          <w:rFonts w:ascii="Times New Roman" w:hAnsi="Times New Roman" w:cs="Times New Roman"/>
          <w:sz w:val="24"/>
          <w:szCs w:val="24"/>
        </w:rPr>
        <w:t>The aim of the study is to identify the domestic violence’s effects on young children’s mental health in England.</w:t>
      </w:r>
    </w:p>
    <w:p w:rsidR="00041BD2" w:rsidRDefault="00041BD2" w:rsidP="00845910">
      <w:pPr>
        <w:jc w:val="both"/>
        <w:rPr>
          <w:rFonts w:ascii="Times New Roman" w:hAnsi="Times New Roman" w:cs="Times New Roman"/>
          <w:sz w:val="24"/>
          <w:szCs w:val="24"/>
        </w:rPr>
      </w:pPr>
      <w:r>
        <w:rPr>
          <w:rFonts w:ascii="Times New Roman" w:hAnsi="Times New Roman" w:cs="Times New Roman"/>
          <w:sz w:val="24"/>
          <w:szCs w:val="24"/>
        </w:rPr>
        <w:t>In order to accomplish the abovementioned research aim, the subsequent objectives are defined:</w:t>
      </w:r>
    </w:p>
    <w:p w:rsidR="00CA36D8" w:rsidRDefault="00041BD2" w:rsidP="00845910">
      <w:pPr>
        <w:pStyle w:val="ListParagraph"/>
        <w:numPr>
          <w:ilvl w:val="0"/>
          <w:numId w:val="1"/>
        </w:numPr>
        <w:jc w:val="both"/>
        <w:rPr>
          <w:rFonts w:ascii="Times New Roman" w:hAnsi="Times New Roman" w:cs="Times New Roman"/>
          <w:sz w:val="24"/>
          <w:szCs w:val="24"/>
        </w:rPr>
      </w:pPr>
      <w:r w:rsidRPr="00845910">
        <w:rPr>
          <w:rFonts w:ascii="Times New Roman" w:hAnsi="Times New Roman" w:cs="Times New Roman"/>
          <w:b/>
          <w:i/>
          <w:sz w:val="24"/>
          <w:szCs w:val="24"/>
        </w:rPr>
        <w:t>Object</w:t>
      </w:r>
      <w:r w:rsidR="00CA36D8" w:rsidRPr="00845910">
        <w:rPr>
          <w:rFonts w:ascii="Times New Roman" w:hAnsi="Times New Roman" w:cs="Times New Roman"/>
          <w:b/>
          <w:i/>
          <w:sz w:val="24"/>
          <w:szCs w:val="24"/>
        </w:rPr>
        <w:t>ive 1</w:t>
      </w:r>
      <w:r w:rsidR="00CA36D8">
        <w:rPr>
          <w:rFonts w:ascii="Times New Roman" w:hAnsi="Times New Roman" w:cs="Times New Roman"/>
          <w:sz w:val="24"/>
          <w:szCs w:val="24"/>
        </w:rPr>
        <w:t xml:space="preserve">: </w:t>
      </w:r>
      <w:r w:rsidRPr="00041BD2">
        <w:rPr>
          <w:rFonts w:ascii="Times New Roman" w:hAnsi="Times New Roman" w:cs="Times New Roman"/>
          <w:sz w:val="24"/>
          <w:szCs w:val="24"/>
        </w:rPr>
        <w:t>To identify the effects of domestic violence on the psychological wellbeing’s of young children</w:t>
      </w:r>
    </w:p>
    <w:p w:rsidR="00041BD2" w:rsidRDefault="00041BD2" w:rsidP="00845910">
      <w:pPr>
        <w:pStyle w:val="ListParagraph"/>
        <w:jc w:val="both"/>
        <w:rPr>
          <w:rFonts w:ascii="Times New Roman" w:hAnsi="Times New Roman" w:cs="Times New Roman"/>
          <w:sz w:val="24"/>
          <w:szCs w:val="24"/>
        </w:rPr>
      </w:pPr>
    </w:p>
    <w:p w:rsidR="00041BD2" w:rsidRDefault="00CA36D8" w:rsidP="00845910">
      <w:pPr>
        <w:pStyle w:val="ListParagraph"/>
        <w:numPr>
          <w:ilvl w:val="0"/>
          <w:numId w:val="1"/>
        </w:numPr>
        <w:jc w:val="both"/>
        <w:rPr>
          <w:rFonts w:ascii="Times New Roman" w:hAnsi="Times New Roman" w:cs="Times New Roman"/>
          <w:sz w:val="24"/>
          <w:szCs w:val="24"/>
        </w:rPr>
      </w:pPr>
      <w:r w:rsidRPr="00845910">
        <w:rPr>
          <w:rFonts w:ascii="Times New Roman" w:hAnsi="Times New Roman" w:cs="Times New Roman"/>
          <w:b/>
          <w:i/>
          <w:sz w:val="24"/>
          <w:szCs w:val="24"/>
        </w:rPr>
        <w:t>Objective 2</w:t>
      </w:r>
      <w:r>
        <w:rPr>
          <w:rFonts w:ascii="Times New Roman" w:hAnsi="Times New Roman" w:cs="Times New Roman"/>
          <w:sz w:val="24"/>
          <w:szCs w:val="24"/>
        </w:rPr>
        <w:t xml:space="preserve">: </w:t>
      </w:r>
      <w:r w:rsidR="00041BD2" w:rsidRPr="00CA36D8">
        <w:rPr>
          <w:rFonts w:ascii="Times New Roman" w:hAnsi="Times New Roman" w:cs="Times New Roman"/>
          <w:sz w:val="24"/>
          <w:szCs w:val="24"/>
        </w:rPr>
        <w:t>To address how social dissertations distressing the child intellectual condition obstructed by domestic violence</w:t>
      </w:r>
      <w:r>
        <w:rPr>
          <w:rFonts w:ascii="Times New Roman" w:hAnsi="Times New Roman" w:cs="Times New Roman"/>
          <w:sz w:val="24"/>
          <w:szCs w:val="24"/>
        </w:rPr>
        <w:t>.</w:t>
      </w:r>
    </w:p>
    <w:p w:rsidR="00CA36D8" w:rsidRPr="00CA36D8" w:rsidRDefault="00CA36D8" w:rsidP="00845910">
      <w:pPr>
        <w:pStyle w:val="ListParagraph"/>
        <w:jc w:val="both"/>
        <w:rPr>
          <w:rFonts w:ascii="Times New Roman" w:hAnsi="Times New Roman" w:cs="Times New Roman"/>
          <w:sz w:val="24"/>
          <w:szCs w:val="24"/>
        </w:rPr>
      </w:pPr>
    </w:p>
    <w:p w:rsidR="00041BD2" w:rsidRPr="00CA36D8" w:rsidRDefault="00CA36D8" w:rsidP="00845910">
      <w:pPr>
        <w:pStyle w:val="ListParagraph"/>
        <w:numPr>
          <w:ilvl w:val="0"/>
          <w:numId w:val="1"/>
        </w:numPr>
        <w:jc w:val="both"/>
        <w:rPr>
          <w:rFonts w:ascii="Times New Roman" w:hAnsi="Times New Roman" w:cs="Times New Roman"/>
          <w:sz w:val="24"/>
          <w:szCs w:val="24"/>
        </w:rPr>
      </w:pPr>
      <w:r w:rsidRPr="00845910">
        <w:rPr>
          <w:rFonts w:ascii="Times New Roman" w:hAnsi="Times New Roman" w:cs="Times New Roman"/>
          <w:b/>
          <w:i/>
          <w:sz w:val="24"/>
          <w:szCs w:val="24"/>
        </w:rPr>
        <w:t>Objective 3</w:t>
      </w:r>
      <w:r w:rsidRPr="00CA36D8">
        <w:rPr>
          <w:rFonts w:ascii="Times New Roman" w:hAnsi="Times New Roman" w:cs="Times New Roman"/>
          <w:sz w:val="24"/>
          <w:szCs w:val="24"/>
        </w:rPr>
        <w:t xml:space="preserve">: </w:t>
      </w:r>
      <w:r w:rsidR="00041BD2" w:rsidRPr="00CA36D8">
        <w:rPr>
          <w:rFonts w:ascii="Times New Roman" w:hAnsi="Times New Roman" w:cs="Times New Roman"/>
          <w:sz w:val="24"/>
          <w:szCs w:val="24"/>
        </w:rPr>
        <w:t>To assess possessions of social exclusion, inequity, drug misuse and effects on the emotional expansion of children.</w:t>
      </w:r>
    </w:p>
    <w:p w:rsidR="00041BD2" w:rsidRPr="00C1284D" w:rsidRDefault="00CA36D8" w:rsidP="00845910">
      <w:pPr>
        <w:jc w:val="both"/>
        <w:rPr>
          <w:rFonts w:ascii="Times New Roman" w:hAnsi="Times New Roman" w:cs="Times New Roman"/>
          <w:b/>
          <w:sz w:val="24"/>
          <w:szCs w:val="24"/>
          <w:u w:val="single"/>
        </w:rPr>
      </w:pPr>
      <w:r w:rsidRPr="00C1284D">
        <w:rPr>
          <w:rFonts w:ascii="Times New Roman" w:hAnsi="Times New Roman" w:cs="Times New Roman"/>
          <w:b/>
          <w:sz w:val="24"/>
          <w:szCs w:val="24"/>
          <w:u w:val="single"/>
        </w:rPr>
        <w:t>Research Question:</w:t>
      </w:r>
    </w:p>
    <w:p w:rsidR="00CA36D8" w:rsidRDefault="00CA36D8" w:rsidP="00845910">
      <w:pPr>
        <w:jc w:val="both"/>
        <w:rPr>
          <w:rFonts w:ascii="Times New Roman" w:hAnsi="Times New Roman" w:cs="Times New Roman"/>
          <w:sz w:val="24"/>
          <w:szCs w:val="24"/>
        </w:rPr>
      </w:pPr>
      <w:r>
        <w:rPr>
          <w:rFonts w:ascii="Times New Roman" w:hAnsi="Times New Roman" w:cs="Times New Roman"/>
          <w:sz w:val="24"/>
          <w:szCs w:val="24"/>
        </w:rPr>
        <w:t xml:space="preserve"> </w:t>
      </w:r>
      <w:r w:rsidR="0047353F" w:rsidRPr="0047353F">
        <w:rPr>
          <w:rFonts w:ascii="Times New Roman" w:hAnsi="Times New Roman" w:cs="Times New Roman"/>
          <w:sz w:val="24"/>
          <w:szCs w:val="24"/>
        </w:rPr>
        <w:t>How does domestic violence can put the depraved impact on young children’s mental he</w:t>
      </w:r>
      <w:r>
        <w:rPr>
          <w:rFonts w:ascii="Times New Roman" w:hAnsi="Times New Roman" w:cs="Times New Roman"/>
          <w:sz w:val="24"/>
          <w:szCs w:val="24"/>
        </w:rPr>
        <w:t>alth in England?</w:t>
      </w:r>
      <w:r w:rsidR="0047353F" w:rsidRPr="0047353F">
        <w:rPr>
          <w:rFonts w:ascii="Times New Roman" w:hAnsi="Times New Roman" w:cs="Times New Roman"/>
          <w:sz w:val="24"/>
          <w:szCs w:val="24"/>
        </w:rPr>
        <w:t xml:space="preserve">  </w:t>
      </w:r>
    </w:p>
    <w:p w:rsidR="0047353F" w:rsidRPr="0047353F" w:rsidRDefault="00CA36D8" w:rsidP="00845910">
      <w:pPr>
        <w:jc w:val="both"/>
        <w:rPr>
          <w:rFonts w:ascii="Times New Roman" w:hAnsi="Times New Roman" w:cs="Times New Roman"/>
          <w:sz w:val="24"/>
          <w:szCs w:val="24"/>
        </w:rPr>
      </w:pPr>
      <w:r>
        <w:rPr>
          <w:rFonts w:ascii="Times New Roman" w:hAnsi="Times New Roman" w:cs="Times New Roman"/>
          <w:sz w:val="24"/>
          <w:szCs w:val="24"/>
        </w:rPr>
        <w:t xml:space="preserve"> The key terms</w:t>
      </w:r>
      <w:r w:rsidR="0047353F" w:rsidRPr="0047353F">
        <w:rPr>
          <w:rFonts w:ascii="Times New Roman" w:hAnsi="Times New Roman" w:cs="Times New Roman"/>
          <w:sz w:val="24"/>
          <w:szCs w:val="24"/>
        </w:rPr>
        <w:t xml:space="preserve"> are domestic violence, effects, young children and mental health. </w:t>
      </w:r>
    </w:p>
    <w:p w:rsidR="00845910" w:rsidRPr="00C1284D" w:rsidRDefault="00845910" w:rsidP="00845910">
      <w:pPr>
        <w:jc w:val="both"/>
        <w:rPr>
          <w:rFonts w:ascii="Times New Roman" w:hAnsi="Times New Roman" w:cs="Times New Roman"/>
          <w:b/>
          <w:sz w:val="24"/>
          <w:szCs w:val="24"/>
          <w:u w:val="single"/>
        </w:rPr>
      </w:pPr>
    </w:p>
    <w:p w:rsidR="0047353F" w:rsidRPr="00C1284D" w:rsidRDefault="0047353F" w:rsidP="00845910">
      <w:pPr>
        <w:jc w:val="both"/>
        <w:rPr>
          <w:rFonts w:ascii="Times New Roman" w:hAnsi="Times New Roman" w:cs="Times New Roman"/>
          <w:b/>
          <w:sz w:val="24"/>
          <w:szCs w:val="24"/>
          <w:u w:val="single"/>
        </w:rPr>
      </w:pPr>
      <w:r w:rsidRPr="00C1284D">
        <w:rPr>
          <w:rFonts w:ascii="Times New Roman" w:hAnsi="Times New Roman" w:cs="Times New Roman"/>
          <w:b/>
          <w:sz w:val="24"/>
          <w:szCs w:val="24"/>
          <w:u w:val="single"/>
        </w:rPr>
        <w:t xml:space="preserve">Background </w:t>
      </w:r>
      <w:r w:rsidR="008D0DCE" w:rsidRPr="00C1284D">
        <w:rPr>
          <w:rFonts w:ascii="Times New Roman" w:hAnsi="Times New Roman" w:cs="Times New Roman"/>
          <w:b/>
          <w:sz w:val="24"/>
          <w:szCs w:val="24"/>
          <w:u w:val="single"/>
        </w:rPr>
        <w:t xml:space="preserve">and critical </w:t>
      </w:r>
      <w:r w:rsidRPr="00C1284D">
        <w:rPr>
          <w:rFonts w:ascii="Times New Roman" w:hAnsi="Times New Roman" w:cs="Times New Roman"/>
          <w:b/>
          <w:sz w:val="24"/>
          <w:szCs w:val="24"/>
          <w:u w:val="single"/>
        </w:rPr>
        <w:t>literature review:</w:t>
      </w:r>
    </w:p>
    <w:p w:rsidR="0047353F" w:rsidRPr="0047353F" w:rsidRDefault="0047353F" w:rsidP="00845910">
      <w:pPr>
        <w:jc w:val="both"/>
        <w:rPr>
          <w:rFonts w:ascii="Times New Roman" w:hAnsi="Times New Roman" w:cs="Times New Roman"/>
          <w:sz w:val="24"/>
          <w:szCs w:val="24"/>
        </w:rPr>
      </w:pPr>
      <w:r w:rsidRPr="0047353F">
        <w:rPr>
          <w:rFonts w:ascii="Times New Roman" w:hAnsi="Times New Roman" w:cs="Times New Roman"/>
          <w:sz w:val="24"/>
          <w:szCs w:val="24"/>
        </w:rPr>
        <w:t xml:space="preserve">The possible impact of domestic violence is discussed in relation to the child’s health, education, emotional and behavioural development. According to Buchanan (2007, p.187), social exclusion can be the cause of domestic violence, therefore, children can have a destructive effect on their physical and psychological expansion. It has been proven that </w:t>
      </w:r>
      <w:r w:rsidRPr="0047353F">
        <w:rPr>
          <w:rFonts w:ascii="Times New Roman" w:hAnsi="Times New Roman" w:cs="Times New Roman"/>
          <w:sz w:val="24"/>
          <w:szCs w:val="24"/>
        </w:rPr>
        <w:lastRenderedPageBreak/>
        <w:t xml:space="preserve">social elimination in juvenile must be undertaken to hold durable significances and confine adverse consequences </w:t>
      </w:r>
      <w:r w:rsidR="00190E7B">
        <w:rPr>
          <w:rFonts w:ascii="Times New Roman" w:hAnsi="Times New Roman" w:cs="Times New Roman"/>
          <w:sz w:val="24"/>
          <w:szCs w:val="24"/>
        </w:rPr>
        <w:t>in later life (</w:t>
      </w:r>
      <w:proofErr w:type="spellStart"/>
      <w:r w:rsidR="00190E7B">
        <w:rPr>
          <w:rFonts w:ascii="Times New Roman" w:hAnsi="Times New Roman" w:cs="Times New Roman"/>
          <w:sz w:val="24"/>
          <w:szCs w:val="24"/>
        </w:rPr>
        <w:t>Masten</w:t>
      </w:r>
      <w:proofErr w:type="spellEnd"/>
      <w:r w:rsidR="00190E7B">
        <w:rPr>
          <w:rFonts w:ascii="Times New Roman" w:hAnsi="Times New Roman" w:cs="Times New Roman"/>
          <w:sz w:val="24"/>
          <w:szCs w:val="24"/>
        </w:rPr>
        <w:t>, 2014</w:t>
      </w:r>
      <w:r w:rsidRPr="0047353F">
        <w:rPr>
          <w:rFonts w:ascii="Times New Roman" w:hAnsi="Times New Roman" w:cs="Times New Roman"/>
          <w:sz w:val="24"/>
          <w:szCs w:val="24"/>
        </w:rPr>
        <w:t>).  Those children are who endorsing domestic violence has validated diverse and complex problems which are affected by age and development lev</w:t>
      </w:r>
      <w:r w:rsidR="00190E7B">
        <w:rPr>
          <w:rFonts w:ascii="Times New Roman" w:hAnsi="Times New Roman" w:cs="Times New Roman"/>
          <w:sz w:val="24"/>
          <w:szCs w:val="24"/>
        </w:rPr>
        <w:t>el (</w:t>
      </w:r>
      <w:proofErr w:type="spellStart"/>
      <w:r w:rsidR="00190E7B">
        <w:rPr>
          <w:rFonts w:ascii="Times New Roman" w:hAnsi="Times New Roman" w:cs="Times New Roman"/>
          <w:sz w:val="24"/>
          <w:szCs w:val="24"/>
        </w:rPr>
        <w:t>Herschell</w:t>
      </w:r>
      <w:proofErr w:type="spellEnd"/>
      <w:r w:rsidR="00190E7B">
        <w:rPr>
          <w:rFonts w:ascii="Times New Roman" w:hAnsi="Times New Roman" w:cs="Times New Roman"/>
          <w:sz w:val="24"/>
          <w:szCs w:val="24"/>
        </w:rPr>
        <w:t xml:space="preserve"> et al. 2017</w:t>
      </w:r>
      <w:r w:rsidRPr="0047353F">
        <w:rPr>
          <w:rFonts w:ascii="Times New Roman" w:hAnsi="Times New Roman" w:cs="Times New Roman"/>
          <w:sz w:val="24"/>
          <w:szCs w:val="24"/>
        </w:rPr>
        <w:t xml:space="preserve">). </w:t>
      </w:r>
      <w:r w:rsidR="00B5189C">
        <w:rPr>
          <w:rFonts w:ascii="Times New Roman" w:hAnsi="Times New Roman" w:cs="Times New Roman"/>
          <w:sz w:val="24"/>
          <w:szCs w:val="24"/>
        </w:rPr>
        <w:t>According to Sampson (2017</w:t>
      </w:r>
      <w:r w:rsidRPr="0047353F">
        <w:rPr>
          <w:rFonts w:ascii="Times New Roman" w:hAnsi="Times New Roman" w:cs="Times New Roman"/>
          <w:sz w:val="24"/>
          <w:szCs w:val="24"/>
        </w:rPr>
        <w:t>), mothers who immersion domestic violence have exposed advanced rates of mental health indications of depression and anxiety.</w:t>
      </w:r>
    </w:p>
    <w:p w:rsidR="0047353F" w:rsidRPr="0047353F" w:rsidRDefault="0047353F" w:rsidP="00845910">
      <w:pPr>
        <w:jc w:val="both"/>
        <w:rPr>
          <w:rFonts w:ascii="Times New Roman" w:hAnsi="Times New Roman" w:cs="Times New Roman"/>
          <w:sz w:val="24"/>
          <w:szCs w:val="24"/>
        </w:rPr>
      </w:pPr>
      <w:r w:rsidRPr="0047353F">
        <w:rPr>
          <w:rFonts w:ascii="Times New Roman" w:hAnsi="Times New Roman" w:cs="Times New Roman"/>
          <w:sz w:val="24"/>
          <w:szCs w:val="24"/>
        </w:rPr>
        <w:t xml:space="preserve">The </w:t>
      </w:r>
      <w:r w:rsidR="00190E7B" w:rsidRPr="0047353F">
        <w:rPr>
          <w:rFonts w:ascii="Times New Roman" w:hAnsi="Times New Roman" w:cs="Times New Roman"/>
          <w:sz w:val="24"/>
          <w:szCs w:val="24"/>
        </w:rPr>
        <w:t>stu</w:t>
      </w:r>
      <w:r w:rsidR="00190E7B">
        <w:rPr>
          <w:rFonts w:ascii="Times New Roman" w:hAnsi="Times New Roman" w:cs="Times New Roman"/>
          <w:sz w:val="24"/>
          <w:szCs w:val="24"/>
        </w:rPr>
        <w:t>dy conducted by Dale (2011</w:t>
      </w:r>
      <w:r w:rsidR="00190E7B" w:rsidRPr="0047353F">
        <w:rPr>
          <w:rFonts w:ascii="Times New Roman" w:hAnsi="Times New Roman" w:cs="Times New Roman"/>
          <w:sz w:val="24"/>
          <w:szCs w:val="24"/>
        </w:rPr>
        <w:t>), described the people elaborate in criminal activities has</w:t>
      </w:r>
      <w:r w:rsidRPr="0047353F">
        <w:rPr>
          <w:rFonts w:ascii="Times New Roman" w:hAnsi="Times New Roman" w:cs="Times New Roman"/>
          <w:sz w:val="24"/>
          <w:szCs w:val="24"/>
        </w:rPr>
        <w:t xml:space="preserve"> exposed previous relations of domestic violence and sexual abuse which has had an enduring impact on their intellectual progress. Rehabilitation centres can assist people in recovery and help them to have a normal domestic life, which has experiences of domesti</w:t>
      </w:r>
      <w:r w:rsidR="00190E7B">
        <w:rPr>
          <w:rFonts w:ascii="Times New Roman" w:hAnsi="Times New Roman" w:cs="Times New Roman"/>
          <w:sz w:val="24"/>
          <w:szCs w:val="24"/>
        </w:rPr>
        <w:t>c violence (Bradshaw, 2016,). McCabe et al. (2008</w:t>
      </w:r>
      <w:r w:rsidRPr="0047353F">
        <w:rPr>
          <w:rFonts w:ascii="Times New Roman" w:hAnsi="Times New Roman" w:cs="Times New Roman"/>
          <w:sz w:val="24"/>
          <w:szCs w:val="24"/>
        </w:rPr>
        <w:t>), discussed alcohol misuse among persons is the cause of the domestic violence which have severe consequences on the mental and physical development of children. The conservative ideology of parents is another issue for domestic violence which can be a bad impact on children’s emotional develop</w:t>
      </w:r>
      <w:r w:rsidR="00190E7B">
        <w:rPr>
          <w:rFonts w:ascii="Times New Roman" w:hAnsi="Times New Roman" w:cs="Times New Roman"/>
          <w:sz w:val="24"/>
          <w:szCs w:val="24"/>
        </w:rPr>
        <w:t>ment (Gregory et al. 2017</w:t>
      </w:r>
      <w:r w:rsidRPr="0047353F">
        <w:rPr>
          <w:rFonts w:ascii="Times New Roman" w:hAnsi="Times New Roman" w:cs="Times New Roman"/>
          <w:sz w:val="24"/>
          <w:szCs w:val="24"/>
        </w:rPr>
        <w:t xml:space="preserve">). </w:t>
      </w:r>
    </w:p>
    <w:p w:rsidR="0047353F" w:rsidRPr="0047353F" w:rsidRDefault="0047353F" w:rsidP="00845910">
      <w:pPr>
        <w:jc w:val="both"/>
        <w:rPr>
          <w:rFonts w:ascii="Times New Roman" w:hAnsi="Times New Roman" w:cs="Times New Roman"/>
          <w:sz w:val="24"/>
          <w:szCs w:val="24"/>
        </w:rPr>
      </w:pPr>
      <w:r w:rsidRPr="0047353F">
        <w:rPr>
          <w:rFonts w:ascii="Times New Roman" w:hAnsi="Times New Roman" w:cs="Times New Roman"/>
          <w:sz w:val="24"/>
          <w:szCs w:val="24"/>
        </w:rPr>
        <w:t>A</w:t>
      </w:r>
      <w:r w:rsidR="00190E7B">
        <w:rPr>
          <w:rFonts w:ascii="Times New Roman" w:hAnsi="Times New Roman" w:cs="Times New Roman"/>
          <w:sz w:val="24"/>
          <w:szCs w:val="24"/>
        </w:rPr>
        <w:t>ccording to Rasool (2016</w:t>
      </w:r>
      <w:r w:rsidRPr="0047353F">
        <w:rPr>
          <w:rFonts w:ascii="Times New Roman" w:hAnsi="Times New Roman" w:cs="Times New Roman"/>
          <w:sz w:val="24"/>
          <w:szCs w:val="24"/>
        </w:rPr>
        <w:t>), the influence of mother towards the best interest of child is a very sensitive issue for a child which could be a reason for the mental breakdown. The adverse importance of domestic violence is directly impacting the child, particularly the female children in UK (</w:t>
      </w:r>
      <w:proofErr w:type="spellStart"/>
      <w:r w:rsidRPr="0047353F">
        <w:rPr>
          <w:rFonts w:ascii="Times New Roman" w:hAnsi="Times New Roman" w:cs="Times New Roman"/>
          <w:sz w:val="24"/>
          <w:szCs w:val="24"/>
        </w:rPr>
        <w:t>Skivenes</w:t>
      </w:r>
      <w:proofErr w:type="spellEnd"/>
      <w:r w:rsidRPr="0047353F">
        <w:rPr>
          <w:rFonts w:ascii="Times New Roman" w:hAnsi="Times New Roman" w:cs="Times New Roman"/>
          <w:sz w:val="24"/>
          <w:szCs w:val="24"/>
        </w:rPr>
        <w:t xml:space="preserve"> </w:t>
      </w:r>
      <w:r w:rsidR="00190E7B">
        <w:rPr>
          <w:rFonts w:ascii="Times New Roman" w:hAnsi="Times New Roman" w:cs="Times New Roman"/>
          <w:sz w:val="24"/>
          <w:szCs w:val="24"/>
        </w:rPr>
        <w:t>and Stenberg, 2015</w:t>
      </w:r>
      <w:r w:rsidRPr="0047353F">
        <w:rPr>
          <w:rFonts w:ascii="Times New Roman" w:hAnsi="Times New Roman" w:cs="Times New Roman"/>
          <w:sz w:val="24"/>
          <w:szCs w:val="24"/>
        </w:rPr>
        <w:t>)</w:t>
      </w:r>
      <w:r w:rsidR="00190E7B">
        <w:rPr>
          <w:rFonts w:ascii="Times New Roman" w:hAnsi="Times New Roman" w:cs="Times New Roman"/>
          <w:sz w:val="24"/>
          <w:szCs w:val="24"/>
        </w:rPr>
        <w:t>. The study by Katz (2015</w:t>
      </w:r>
      <w:r w:rsidRPr="0047353F">
        <w:rPr>
          <w:rFonts w:ascii="Times New Roman" w:hAnsi="Times New Roman" w:cs="Times New Roman"/>
          <w:sz w:val="24"/>
          <w:szCs w:val="24"/>
        </w:rPr>
        <w:t>), discussed mental development distractions psychopathology and instability as definite influences of domestic violence on children.</w:t>
      </w:r>
    </w:p>
    <w:p w:rsidR="0047353F" w:rsidRDefault="0047353F" w:rsidP="00845910">
      <w:pPr>
        <w:jc w:val="both"/>
        <w:rPr>
          <w:rFonts w:ascii="Times New Roman" w:hAnsi="Times New Roman" w:cs="Times New Roman"/>
          <w:sz w:val="24"/>
          <w:szCs w:val="24"/>
        </w:rPr>
      </w:pPr>
      <w:r w:rsidRPr="0047353F">
        <w:rPr>
          <w:rFonts w:ascii="Times New Roman" w:hAnsi="Times New Roman" w:cs="Times New Roman"/>
          <w:sz w:val="24"/>
          <w:szCs w:val="24"/>
        </w:rPr>
        <w:t xml:space="preserve">Commencing the strategy perspective, though all terms of domestic violence </w:t>
      </w:r>
      <w:proofErr w:type="gramStart"/>
      <w:r w:rsidRPr="0047353F">
        <w:rPr>
          <w:rFonts w:ascii="Times New Roman" w:hAnsi="Times New Roman" w:cs="Times New Roman"/>
          <w:sz w:val="24"/>
          <w:szCs w:val="24"/>
        </w:rPr>
        <w:t>are seen as</w:t>
      </w:r>
      <w:proofErr w:type="gramEnd"/>
      <w:r w:rsidRPr="0047353F">
        <w:rPr>
          <w:rFonts w:ascii="Times New Roman" w:hAnsi="Times New Roman" w:cs="Times New Roman"/>
          <w:sz w:val="24"/>
          <w:szCs w:val="24"/>
        </w:rPr>
        <w:t xml:space="preserve"> harmful to children’s progress, the more extreme the violence, the more psychological damage they are probable to suffer (Howe, 2005, p.195).</w:t>
      </w:r>
    </w:p>
    <w:p w:rsidR="00EA720B" w:rsidRPr="0047353F" w:rsidRDefault="00EA720B" w:rsidP="00845910">
      <w:pPr>
        <w:jc w:val="both"/>
        <w:rPr>
          <w:rFonts w:ascii="Times New Roman" w:hAnsi="Times New Roman" w:cs="Times New Roman"/>
          <w:sz w:val="24"/>
          <w:szCs w:val="24"/>
        </w:rPr>
      </w:pPr>
    </w:p>
    <w:p w:rsidR="0047353F" w:rsidRPr="00C1284D" w:rsidRDefault="0047353F" w:rsidP="00845910">
      <w:pPr>
        <w:jc w:val="both"/>
        <w:rPr>
          <w:rFonts w:ascii="Times New Roman" w:hAnsi="Times New Roman" w:cs="Times New Roman"/>
          <w:b/>
          <w:sz w:val="24"/>
          <w:szCs w:val="24"/>
          <w:u w:val="single"/>
        </w:rPr>
      </w:pPr>
      <w:r w:rsidRPr="00C1284D">
        <w:rPr>
          <w:rFonts w:ascii="Times New Roman" w:hAnsi="Times New Roman" w:cs="Times New Roman"/>
          <w:b/>
          <w:sz w:val="24"/>
          <w:szCs w:val="24"/>
          <w:u w:val="single"/>
        </w:rPr>
        <w:t>Theoretical perspective:</w:t>
      </w:r>
    </w:p>
    <w:p w:rsidR="0047353F" w:rsidRPr="0047353F" w:rsidRDefault="0047353F" w:rsidP="00845910">
      <w:pPr>
        <w:jc w:val="both"/>
        <w:rPr>
          <w:rFonts w:ascii="Times New Roman" w:hAnsi="Times New Roman" w:cs="Times New Roman"/>
          <w:sz w:val="24"/>
          <w:szCs w:val="24"/>
        </w:rPr>
      </w:pPr>
      <w:r w:rsidRPr="0047353F">
        <w:rPr>
          <w:rFonts w:ascii="Times New Roman" w:hAnsi="Times New Roman" w:cs="Times New Roman"/>
          <w:sz w:val="24"/>
          <w:szCs w:val="24"/>
        </w:rPr>
        <w:t>The precise concentration of the theoretical discussion will reflect on the impact of social learning theory (Bandura, 1977).  In social learning theory, Bandura (1977) approves with the behaviourist learning theories of classical conditioning and operant conditioning. Social learning theory describes human behaviour in relations of the non-stop mutual interface between intellectual, social and conservational impacts. Children witness the societies around them performing in several behaviours. This is exemplified in the famous Bobo doll experiment (Bandura, 1961).</w:t>
      </w:r>
      <w:r w:rsidR="00E8206F">
        <w:rPr>
          <w:rFonts w:ascii="Times New Roman" w:hAnsi="Times New Roman" w:cs="Times New Roman"/>
          <w:sz w:val="24"/>
          <w:szCs w:val="24"/>
        </w:rPr>
        <w:t xml:space="preserve"> </w:t>
      </w:r>
      <w:r w:rsidR="00E8206F" w:rsidRPr="00E61A27">
        <w:rPr>
          <w:rFonts w:ascii="Times New Roman" w:hAnsi="Times New Roman" w:cs="Times New Roman"/>
          <w:sz w:val="24"/>
          <w:szCs w:val="24"/>
        </w:rPr>
        <w:t>In a prominent</w:t>
      </w:r>
      <w:r w:rsidR="00190E7B">
        <w:rPr>
          <w:rFonts w:ascii="Times New Roman" w:hAnsi="Times New Roman" w:cs="Times New Roman"/>
          <w:sz w:val="24"/>
          <w:szCs w:val="24"/>
        </w:rPr>
        <w:t xml:space="preserve"> study by Albert Bandura (</w:t>
      </w:r>
      <w:r w:rsidR="00E8206F" w:rsidRPr="00E61A27">
        <w:rPr>
          <w:rFonts w:ascii="Times New Roman" w:hAnsi="Times New Roman" w:cs="Times New Roman"/>
          <w:sz w:val="24"/>
          <w:szCs w:val="24"/>
        </w:rPr>
        <w:t>1961</w:t>
      </w:r>
      <w:r w:rsidR="00190E7B">
        <w:rPr>
          <w:rFonts w:ascii="Times New Roman" w:hAnsi="Times New Roman" w:cs="Times New Roman"/>
          <w:sz w:val="24"/>
          <w:szCs w:val="24"/>
        </w:rPr>
        <w:t>)</w:t>
      </w:r>
      <w:r w:rsidR="00E8206F" w:rsidRPr="00E61A27">
        <w:rPr>
          <w:rFonts w:ascii="Times New Roman" w:hAnsi="Times New Roman" w:cs="Times New Roman"/>
          <w:sz w:val="24"/>
          <w:szCs w:val="24"/>
        </w:rPr>
        <w:t>, he studied children at the Stanford University Nursery School using a doll named “Bobo”. Throughout this study, children watched researchers acting aggressively towards the doll then, when children were left alone with the doll, they demonstrated that performance and prolonged that aggression towards other toys (Cooper &amp; Lesser, 2015). This study and many others that followed, show the significance of what children observe and how this backs and shows out socially in their world.</w:t>
      </w:r>
      <w:r w:rsidRPr="0047353F">
        <w:rPr>
          <w:rFonts w:ascii="Times New Roman" w:hAnsi="Times New Roman" w:cs="Times New Roman"/>
          <w:sz w:val="24"/>
          <w:szCs w:val="24"/>
        </w:rPr>
        <w:t xml:space="preserve"> Social Learning Theory delivers a social attitude to describe the perception of domestic violence. Social learning theory is the indication that children who are </w:t>
      </w:r>
      <w:r w:rsidRPr="0047353F">
        <w:rPr>
          <w:rFonts w:ascii="Times New Roman" w:hAnsi="Times New Roman" w:cs="Times New Roman"/>
          <w:sz w:val="24"/>
          <w:szCs w:val="24"/>
        </w:rPr>
        <w:lastRenderedPageBreak/>
        <w:t>straight victims of violence or observe violence among their parents are more possible to use violence when they are adults.</w:t>
      </w:r>
    </w:p>
    <w:p w:rsidR="0047353F" w:rsidRPr="0047353F" w:rsidRDefault="0047353F" w:rsidP="00845910">
      <w:pPr>
        <w:jc w:val="both"/>
        <w:rPr>
          <w:rFonts w:ascii="Times New Roman" w:hAnsi="Times New Roman" w:cs="Times New Roman"/>
          <w:sz w:val="24"/>
          <w:szCs w:val="24"/>
        </w:rPr>
      </w:pPr>
      <w:r w:rsidRPr="0047353F">
        <w:rPr>
          <w:rFonts w:ascii="Times New Roman" w:hAnsi="Times New Roman" w:cs="Times New Roman"/>
          <w:sz w:val="24"/>
          <w:szCs w:val="24"/>
        </w:rPr>
        <w:t>The academic methodology to be used in this research is acquainted through qualitative research. According to Bryman (2016, p.36), “Qualitative research strategy that usually emphasizes words rather than quantification in the collection and analysis of data”. Qualitative research emphasis is on individuals, their emotional state, passions, what intelligence they create of effects about them and their interfaces with others (Bryman, 2012</w:t>
      </w:r>
      <w:r w:rsidR="00B5189C">
        <w:rPr>
          <w:rFonts w:ascii="Times New Roman" w:hAnsi="Times New Roman" w:cs="Times New Roman"/>
          <w:sz w:val="24"/>
          <w:szCs w:val="24"/>
        </w:rPr>
        <w:t>, p.266</w:t>
      </w:r>
      <w:r w:rsidRPr="0047353F">
        <w:rPr>
          <w:rFonts w:ascii="Times New Roman" w:hAnsi="Times New Roman" w:cs="Times New Roman"/>
          <w:sz w:val="24"/>
          <w:szCs w:val="24"/>
        </w:rPr>
        <w:t xml:space="preserve">). A qualitative approach is applicable for this research because it is an emphasis on </w:t>
      </w:r>
      <w:r w:rsidR="00190E7B" w:rsidRPr="0047353F">
        <w:rPr>
          <w:rFonts w:ascii="Times New Roman" w:hAnsi="Times New Roman" w:cs="Times New Roman"/>
          <w:sz w:val="24"/>
          <w:szCs w:val="24"/>
        </w:rPr>
        <w:t>individual’s</w:t>
      </w:r>
      <w:r w:rsidRPr="0047353F">
        <w:rPr>
          <w:rFonts w:ascii="Times New Roman" w:hAnsi="Times New Roman" w:cs="Times New Roman"/>
          <w:sz w:val="24"/>
          <w:szCs w:val="24"/>
        </w:rPr>
        <w:t xml:space="preserve"> interpretation of the social world, inductive- theory generating and social reality as created and constantly shifting.</w:t>
      </w:r>
    </w:p>
    <w:p w:rsidR="00845910" w:rsidRDefault="0047353F" w:rsidP="00845910">
      <w:pPr>
        <w:jc w:val="both"/>
        <w:rPr>
          <w:rFonts w:ascii="Times New Roman" w:hAnsi="Times New Roman" w:cs="Times New Roman"/>
          <w:sz w:val="24"/>
          <w:szCs w:val="24"/>
        </w:rPr>
      </w:pPr>
      <w:r w:rsidRPr="0047353F">
        <w:rPr>
          <w:rFonts w:ascii="Times New Roman" w:hAnsi="Times New Roman" w:cs="Times New Roman"/>
          <w:sz w:val="24"/>
          <w:szCs w:val="24"/>
        </w:rPr>
        <w:t>The research about young children’s mental health and domestic violence issues will follow the qualitative research strategies as a focus group, qualitative interviewing, action research, qualitative analysis of text documents, language-based approaches: discourse analysis, conversation analysis (Bryman, 2012, p.268).</w:t>
      </w:r>
    </w:p>
    <w:p w:rsidR="0047353F" w:rsidRPr="00C1284D" w:rsidRDefault="0047353F" w:rsidP="00845910">
      <w:pPr>
        <w:jc w:val="both"/>
        <w:rPr>
          <w:rFonts w:ascii="Times New Roman" w:hAnsi="Times New Roman" w:cs="Times New Roman"/>
          <w:b/>
          <w:sz w:val="24"/>
          <w:szCs w:val="24"/>
          <w:u w:val="single"/>
        </w:rPr>
      </w:pPr>
      <w:r w:rsidRPr="00845910">
        <w:rPr>
          <w:rFonts w:ascii="Times New Roman" w:hAnsi="Times New Roman" w:cs="Times New Roman"/>
          <w:b/>
          <w:sz w:val="24"/>
          <w:szCs w:val="24"/>
        </w:rPr>
        <w:t xml:space="preserve"> </w:t>
      </w:r>
      <w:r w:rsidRPr="00C1284D">
        <w:rPr>
          <w:rFonts w:ascii="Times New Roman" w:hAnsi="Times New Roman" w:cs="Times New Roman"/>
          <w:b/>
          <w:sz w:val="24"/>
          <w:szCs w:val="24"/>
          <w:u w:val="single"/>
        </w:rPr>
        <w:t>Methodology:</w:t>
      </w:r>
    </w:p>
    <w:p w:rsidR="003D7C73" w:rsidRPr="0047353F" w:rsidRDefault="003D7C73" w:rsidP="00845910">
      <w:pPr>
        <w:jc w:val="both"/>
        <w:rPr>
          <w:rFonts w:ascii="Times New Roman" w:hAnsi="Times New Roman" w:cs="Times New Roman"/>
          <w:sz w:val="24"/>
          <w:szCs w:val="24"/>
        </w:rPr>
      </w:pPr>
      <w:r>
        <w:rPr>
          <w:rFonts w:ascii="Times New Roman" w:hAnsi="Times New Roman" w:cs="Times New Roman"/>
          <w:sz w:val="24"/>
          <w:szCs w:val="24"/>
        </w:rPr>
        <w:t xml:space="preserve">Epistemology could be </w:t>
      </w:r>
      <w:r w:rsidR="00EB18FA">
        <w:rPr>
          <w:rFonts w:ascii="Times New Roman" w:hAnsi="Times New Roman" w:cs="Times New Roman"/>
          <w:sz w:val="24"/>
          <w:szCs w:val="24"/>
        </w:rPr>
        <w:t>reflected</w:t>
      </w:r>
      <w:r>
        <w:rPr>
          <w:rFonts w:ascii="Times New Roman" w:hAnsi="Times New Roman" w:cs="Times New Roman"/>
          <w:sz w:val="24"/>
          <w:szCs w:val="24"/>
        </w:rPr>
        <w:t xml:space="preserve"> as the </w:t>
      </w:r>
      <w:r w:rsidR="00EB18FA">
        <w:rPr>
          <w:rFonts w:ascii="Times New Roman" w:hAnsi="Times New Roman" w:cs="Times New Roman"/>
          <w:sz w:val="24"/>
          <w:szCs w:val="24"/>
        </w:rPr>
        <w:t>elementary</w:t>
      </w:r>
      <w:r>
        <w:rPr>
          <w:rFonts w:ascii="Times New Roman" w:hAnsi="Times New Roman" w:cs="Times New Roman"/>
          <w:sz w:val="24"/>
          <w:szCs w:val="24"/>
        </w:rPr>
        <w:t xml:space="preserve"> for </w:t>
      </w:r>
      <w:r w:rsidR="00EB18FA">
        <w:rPr>
          <w:rFonts w:ascii="Times New Roman" w:hAnsi="Times New Roman" w:cs="Times New Roman"/>
          <w:sz w:val="24"/>
          <w:szCs w:val="24"/>
        </w:rPr>
        <w:t>theoretical</w:t>
      </w:r>
      <w:r>
        <w:rPr>
          <w:rFonts w:ascii="Times New Roman" w:hAnsi="Times New Roman" w:cs="Times New Roman"/>
          <w:sz w:val="24"/>
          <w:szCs w:val="24"/>
        </w:rPr>
        <w:t xml:space="preserve"> approach to </w:t>
      </w:r>
      <w:r w:rsidR="00EB18FA">
        <w:rPr>
          <w:rFonts w:ascii="Times New Roman" w:hAnsi="Times New Roman" w:cs="Times New Roman"/>
          <w:sz w:val="24"/>
          <w:szCs w:val="24"/>
        </w:rPr>
        <w:t>govern</w:t>
      </w:r>
      <w:r>
        <w:rPr>
          <w:rFonts w:ascii="Times New Roman" w:hAnsi="Times New Roman" w:cs="Times New Roman"/>
          <w:sz w:val="24"/>
          <w:szCs w:val="24"/>
        </w:rPr>
        <w:t xml:space="preserve"> and </w:t>
      </w:r>
      <w:r w:rsidR="00EB18FA">
        <w:rPr>
          <w:rFonts w:ascii="Times New Roman" w:hAnsi="Times New Roman" w:cs="Times New Roman"/>
          <w:sz w:val="24"/>
          <w:szCs w:val="24"/>
        </w:rPr>
        <w:t>explain</w:t>
      </w:r>
      <w:r>
        <w:rPr>
          <w:rFonts w:ascii="Times New Roman" w:hAnsi="Times New Roman" w:cs="Times New Roman"/>
          <w:sz w:val="24"/>
          <w:szCs w:val="24"/>
        </w:rPr>
        <w:t xml:space="preserve"> the </w:t>
      </w:r>
      <w:r w:rsidR="00EB18FA">
        <w:rPr>
          <w:rFonts w:ascii="Times New Roman" w:hAnsi="Times New Roman" w:cs="Times New Roman"/>
          <w:sz w:val="24"/>
          <w:szCs w:val="24"/>
        </w:rPr>
        <w:t>conceivable</w:t>
      </w:r>
      <w:r>
        <w:rPr>
          <w:rFonts w:ascii="Times New Roman" w:hAnsi="Times New Roman" w:cs="Times New Roman"/>
          <w:sz w:val="24"/>
          <w:szCs w:val="24"/>
        </w:rPr>
        <w:t xml:space="preserve"> </w:t>
      </w:r>
      <w:r w:rsidR="00EB18FA">
        <w:rPr>
          <w:rFonts w:ascii="Times New Roman" w:hAnsi="Times New Roman" w:cs="Times New Roman"/>
          <w:sz w:val="24"/>
          <w:szCs w:val="24"/>
        </w:rPr>
        <w:t>information</w:t>
      </w:r>
      <w:r>
        <w:rPr>
          <w:rFonts w:ascii="Times New Roman" w:hAnsi="Times New Roman" w:cs="Times New Roman"/>
          <w:sz w:val="24"/>
          <w:szCs w:val="24"/>
        </w:rPr>
        <w:t xml:space="preserve"> </w:t>
      </w:r>
      <w:r w:rsidR="00EB18FA">
        <w:rPr>
          <w:rFonts w:ascii="Times New Roman" w:hAnsi="Times New Roman" w:cs="Times New Roman"/>
          <w:sz w:val="24"/>
          <w:szCs w:val="24"/>
        </w:rPr>
        <w:t xml:space="preserve">forms, counting </w:t>
      </w:r>
      <w:r w:rsidR="002D3C1E">
        <w:rPr>
          <w:rFonts w:ascii="Times New Roman" w:hAnsi="Times New Roman" w:cs="Times New Roman"/>
          <w:sz w:val="24"/>
          <w:szCs w:val="24"/>
        </w:rPr>
        <w:t>capability</w:t>
      </w:r>
      <w:r w:rsidR="00EB18FA">
        <w:rPr>
          <w:rFonts w:ascii="Times New Roman" w:hAnsi="Times New Roman" w:cs="Times New Roman"/>
          <w:sz w:val="24"/>
          <w:szCs w:val="24"/>
        </w:rPr>
        <w:t xml:space="preserve"> and validity (Crotty, 1998).</w:t>
      </w:r>
      <w:r w:rsidR="002D3C1E">
        <w:rPr>
          <w:rFonts w:ascii="Times New Roman" w:hAnsi="Times New Roman" w:cs="Times New Roman"/>
          <w:sz w:val="24"/>
          <w:szCs w:val="24"/>
        </w:rPr>
        <w:t xml:space="preserve"> Researchers link this information to a term called ontology, which define inevitability (Walsham, 1995). Basically, epistemology can be distinguishing as a principle for information and the authenticity </w:t>
      </w:r>
      <w:r w:rsidR="00047074">
        <w:rPr>
          <w:rFonts w:ascii="Times New Roman" w:hAnsi="Times New Roman" w:cs="Times New Roman"/>
          <w:sz w:val="24"/>
          <w:szCs w:val="24"/>
        </w:rPr>
        <w:t>interpretation</w:t>
      </w:r>
      <w:r w:rsidR="002D3C1E">
        <w:rPr>
          <w:rFonts w:ascii="Times New Roman" w:hAnsi="Times New Roman" w:cs="Times New Roman"/>
          <w:sz w:val="24"/>
          <w:szCs w:val="24"/>
        </w:rPr>
        <w:t xml:space="preserve"> of knowledge (Maynard, 1994).</w:t>
      </w:r>
      <w:r w:rsidR="00047074">
        <w:rPr>
          <w:rFonts w:ascii="Times New Roman" w:hAnsi="Times New Roman" w:cs="Times New Roman"/>
          <w:sz w:val="24"/>
          <w:szCs w:val="24"/>
        </w:rPr>
        <w:t xml:space="preserve"> </w:t>
      </w:r>
      <w:r w:rsidR="002D3C1E">
        <w:rPr>
          <w:rFonts w:ascii="Times New Roman" w:hAnsi="Times New Roman" w:cs="Times New Roman"/>
          <w:sz w:val="24"/>
          <w:szCs w:val="24"/>
        </w:rPr>
        <w:t xml:space="preserve">  </w:t>
      </w:r>
    </w:p>
    <w:p w:rsidR="0047353F" w:rsidRPr="00845910" w:rsidRDefault="0047353F" w:rsidP="00845910">
      <w:pPr>
        <w:jc w:val="both"/>
        <w:rPr>
          <w:rFonts w:ascii="Times New Roman" w:hAnsi="Times New Roman" w:cs="Times New Roman"/>
          <w:b/>
          <w:sz w:val="24"/>
          <w:szCs w:val="24"/>
        </w:rPr>
      </w:pPr>
      <w:r w:rsidRPr="00845910">
        <w:rPr>
          <w:rFonts w:ascii="Times New Roman" w:hAnsi="Times New Roman" w:cs="Times New Roman"/>
          <w:b/>
          <w:sz w:val="24"/>
          <w:szCs w:val="24"/>
        </w:rPr>
        <w:t xml:space="preserve">Sample: </w:t>
      </w:r>
    </w:p>
    <w:p w:rsidR="0047353F" w:rsidRPr="0047353F" w:rsidRDefault="00FD22A4" w:rsidP="00845910">
      <w:pPr>
        <w:jc w:val="both"/>
        <w:rPr>
          <w:rFonts w:ascii="Times New Roman" w:hAnsi="Times New Roman" w:cs="Times New Roman"/>
          <w:sz w:val="24"/>
          <w:szCs w:val="24"/>
        </w:rPr>
      </w:pPr>
      <w:r>
        <w:rPr>
          <w:rFonts w:ascii="Times New Roman" w:hAnsi="Times New Roman" w:cs="Times New Roman"/>
          <w:sz w:val="24"/>
          <w:szCs w:val="24"/>
        </w:rPr>
        <w:t>The research proposal will consist of my secondary analysis of primary qualitative data regarding various topics, which will be beneficial towards my research aim</w:t>
      </w:r>
      <w:r w:rsidR="0047353F" w:rsidRPr="0047353F">
        <w:rPr>
          <w:rFonts w:ascii="Times New Roman" w:hAnsi="Times New Roman" w:cs="Times New Roman"/>
          <w:sz w:val="24"/>
          <w:szCs w:val="24"/>
        </w:rPr>
        <w:t xml:space="preserve">. The main participants for this proposal were the young children, young girls, parents, </w:t>
      </w:r>
      <w:r w:rsidR="008C5161">
        <w:rPr>
          <w:rFonts w:ascii="Times New Roman" w:hAnsi="Times New Roman" w:cs="Times New Roman"/>
          <w:sz w:val="24"/>
          <w:szCs w:val="24"/>
        </w:rPr>
        <w:t>informal kinship carers and</w:t>
      </w:r>
      <w:r w:rsidR="0047353F" w:rsidRPr="0047353F">
        <w:rPr>
          <w:rFonts w:ascii="Times New Roman" w:hAnsi="Times New Roman" w:cs="Times New Roman"/>
          <w:sz w:val="24"/>
          <w:szCs w:val="24"/>
        </w:rPr>
        <w:t xml:space="preserve"> formal kinship carers.</w:t>
      </w:r>
    </w:p>
    <w:p w:rsidR="005A3C18" w:rsidRPr="00845910" w:rsidRDefault="0047353F" w:rsidP="00845910">
      <w:pPr>
        <w:jc w:val="both"/>
        <w:rPr>
          <w:rFonts w:ascii="Times New Roman" w:hAnsi="Times New Roman" w:cs="Times New Roman"/>
          <w:b/>
          <w:sz w:val="24"/>
          <w:szCs w:val="24"/>
        </w:rPr>
      </w:pPr>
      <w:r w:rsidRPr="00845910">
        <w:rPr>
          <w:rFonts w:ascii="Times New Roman" w:hAnsi="Times New Roman" w:cs="Times New Roman"/>
          <w:b/>
          <w:sz w:val="24"/>
          <w:szCs w:val="24"/>
        </w:rPr>
        <w:t>Methods:</w:t>
      </w:r>
    </w:p>
    <w:p w:rsidR="0047353F" w:rsidRPr="0047353F" w:rsidRDefault="00A50BF3" w:rsidP="00845910">
      <w:pPr>
        <w:jc w:val="both"/>
        <w:rPr>
          <w:rFonts w:ascii="Times New Roman" w:hAnsi="Times New Roman" w:cs="Times New Roman"/>
          <w:sz w:val="24"/>
          <w:szCs w:val="24"/>
        </w:rPr>
      </w:pPr>
      <w:r w:rsidRPr="0047353F">
        <w:rPr>
          <w:rFonts w:ascii="Times New Roman" w:hAnsi="Times New Roman" w:cs="Times New Roman"/>
          <w:sz w:val="24"/>
          <w:szCs w:val="24"/>
        </w:rPr>
        <w:t>The proposal based on secondary data acquired done with hypothetical sources such as academic journals published papers and research papers on the influence of domestic violence on the mental conditions of young children.</w:t>
      </w:r>
      <w:r>
        <w:rPr>
          <w:rFonts w:ascii="Times New Roman" w:hAnsi="Times New Roman" w:cs="Times New Roman"/>
          <w:sz w:val="24"/>
          <w:szCs w:val="24"/>
        </w:rPr>
        <w:t xml:space="preserve"> </w:t>
      </w:r>
      <w:r w:rsidR="005A3C18" w:rsidRPr="005A3C18">
        <w:rPr>
          <w:rFonts w:ascii="Times New Roman" w:hAnsi="Times New Roman" w:cs="Times New Roman"/>
          <w:sz w:val="24"/>
          <w:szCs w:val="24"/>
        </w:rPr>
        <w:t xml:space="preserve">Articles that were </w:t>
      </w:r>
      <w:r w:rsidR="004C4A20" w:rsidRPr="005A3C18">
        <w:rPr>
          <w:rFonts w:ascii="Times New Roman" w:hAnsi="Times New Roman" w:cs="Times New Roman"/>
          <w:sz w:val="24"/>
          <w:szCs w:val="24"/>
        </w:rPr>
        <w:t>encompassed</w:t>
      </w:r>
      <w:r w:rsidR="005A3C18" w:rsidRPr="005A3C18">
        <w:rPr>
          <w:rFonts w:ascii="Times New Roman" w:hAnsi="Times New Roman" w:cs="Times New Roman"/>
          <w:sz w:val="24"/>
          <w:szCs w:val="24"/>
        </w:rPr>
        <w:t xml:space="preserve"> in the research were peer revi</w:t>
      </w:r>
      <w:r w:rsidR="005A3C18">
        <w:rPr>
          <w:rFonts w:ascii="Times New Roman" w:hAnsi="Times New Roman" w:cs="Times New Roman"/>
          <w:sz w:val="24"/>
          <w:szCs w:val="24"/>
        </w:rPr>
        <w:t xml:space="preserve">ewed and grey literature, or a </w:t>
      </w:r>
      <w:r w:rsidR="006528B7" w:rsidRPr="005A3C18">
        <w:rPr>
          <w:rFonts w:ascii="Times New Roman" w:hAnsi="Times New Roman" w:cs="Times New Roman"/>
          <w:sz w:val="24"/>
          <w:szCs w:val="24"/>
        </w:rPr>
        <w:t>Mixture</w:t>
      </w:r>
      <w:r w:rsidR="005A3C18" w:rsidRPr="005A3C18">
        <w:rPr>
          <w:rFonts w:ascii="Times New Roman" w:hAnsi="Times New Roman" w:cs="Times New Roman"/>
          <w:sz w:val="24"/>
          <w:szCs w:val="24"/>
        </w:rPr>
        <w:t xml:space="preserve"> of both.  These articles were</w:t>
      </w:r>
      <w:r>
        <w:rPr>
          <w:rFonts w:ascii="Times New Roman" w:hAnsi="Times New Roman" w:cs="Times New Roman"/>
          <w:sz w:val="24"/>
          <w:szCs w:val="24"/>
        </w:rPr>
        <w:t xml:space="preserve"> </w:t>
      </w:r>
      <w:r w:rsidR="005A3C18">
        <w:rPr>
          <w:rFonts w:ascii="Times New Roman" w:hAnsi="Times New Roman" w:cs="Times New Roman"/>
          <w:sz w:val="24"/>
          <w:szCs w:val="24"/>
        </w:rPr>
        <w:t>published between 2008 and 2018</w:t>
      </w:r>
      <w:r w:rsidR="005A3C18" w:rsidRPr="005A3C18">
        <w:rPr>
          <w:rFonts w:ascii="Times New Roman" w:hAnsi="Times New Roman" w:cs="Times New Roman"/>
          <w:sz w:val="24"/>
          <w:szCs w:val="24"/>
        </w:rPr>
        <w:t xml:space="preserve">.  The </w:t>
      </w:r>
      <w:r w:rsidR="004C4A20" w:rsidRPr="005A3C18">
        <w:rPr>
          <w:rFonts w:ascii="Times New Roman" w:hAnsi="Times New Roman" w:cs="Times New Roman"/>
          <w:sz w:val="24"/>
          <w:szCs w:val="24"/>
        </w:rPr>
        <w:t>emphasis</w:t>
      </w:r>
      <w:r w:rsidR="005A3C18" w:rsidRPr="005A3C18">
        <w:rPr>
          <w:rFonts w:ascii="Times New Roman" w:hAnsi="Times New Roman" w:cs="Times New Roman"/>
          <w:sz w:val="24"/>
          <w:szCs w:val="24"/>
        </w:rPr>
        <w:t xml:space="preserve"> of this r</w:t>
      </w:r>
      <w:r w:rsidR="005A3C18">
        <w:rPr>
          <w:rFonts w:ascii="Times New Roman" w:hAnsi="Times New Roman" w:cs="Times New Roman"/>
          <w:sz w:val="24"/>
          <w:szCs w:val="24"/>
        </w:rPr>
        <w:t xml:space="preserve">esearch </w:t>
      </w:r>
      <w:r w:rsidR="004C4A20">
        <w:rPr>
          <w:rFonts w:ascii="Times New Roman" w:hAnsi="Times New Roman" w:cs="Times New Roman"/>
          <w:sz w:val="24"/>
          <w:szCs w:val="24"/>
        </w:rPr>
        <w:t>contained within</w:t>
      </w:r>
      <w:r w:rsidR="005A3C18">
        <w:rPr>
          <w:rFonts w:ascii="Times New Roman" w:hAnsi="Times New Roman" w:cs="Times New Roman"/>
          <w:sz w:val="24"/>
          <w:szCs w:val="24"/>
        </w:rPr>
        <w:t xml:space="preserve"> the past ten</w:t>
      </w:r>
      <w:r w:rsidR="005A3C18" w:rsidRPr="005A3C18">
        <w:rPr>
          <w:rFonts w:ascii="Times New Roman" w:hAnsi="Times New Roman" w:cs="Times New Roman"/>
          <w:sz w:val="24"/>
          <w:szCs w:val="24"/>
        </w:rPr>
        <w:t xml:space="preserve"> years to </w:t>
      </w:r>
      <w:r w:rsidR="004C4A20" w:rsidRPr="005A3C18">
        <w:rPr>
          <w:rFonts w:ascii="Times New Roman" w:hAnsi="Times New Roman" w:cs="Times New Roman"/>
          <w:sz w:val="24"/>
          <w:szCs w:val="24"/>
        </w:rPr>
        <w:t>convince</w:t>
      </w:r>
      <w:r w:rsidR="005A3C18" w:rsidRPr="005A3C18">
        <w:rPr>
          <w:rFonts w:ascii="Times New Roman" w:hAnsi="Times New Roman" w:cs="Times New Roman"/>
          <w:sz w:val="24"/>
          <w:szCs w:val="24"/>
        </w:rPr>
        <w:t xml:space="preserve"> that research is </w:t>
      </w:r>
      <w:r w:rsidR="004C4A20" w:rsidRPr="005A3C18">
        <w:rPr>
          <w:rFonts w:ascii="Times New Roman" w:hAnsi="Times New Roman" w:cs="Times New Roman"/>
          <w:sz w:val="24"/>
          <w:szCs w:val="24"/>
        </w:rPr>
        <w:t>recent</w:t>
      </w:r>
      <w:r w:rsidR="005A3C18" w:rsidRPr="005A3C18">
        <w:rPr>
          <w:rFonts w:ascii="Times New Roman" w:hAnsi="Times New Roman" w:cs="Times New Roman"/>
          <w:sz w:val="24"/>
          <w:szCs w:val="24"/>
        </w:rPr>
        <w:t xml:space="preserve">, </w:t>
      </w:r>
      <w:r w:rsidR="004C4A20" w:rsidRPr="005A3C18">
        <w:rPr>
          <w:rFonts w:ascii="Times New Roman" w:hAnsi="Times New Roman" w:cs="Times New Roman"/>
          <w:sz w:val="24"/>
          <w:szCs w:val="24"/>
        </w:rPr>
        <w:t>familiarising</w:t>
      </w:r>
      <w:r w:rsidR="005A3C18" w:rsidRPr="005A3C18">
        <w:rPr>
          <w:rFonts w:ascii="Times New Roman" w:hAnsi="Times New Roman" w:cs="Times New Roman"/>
          <w:sz w:val="24"/>
          <w:szCs w:val="24"/>
        </w:rPr>
        <w:t xml:space="preserve"> to the </w:t>
      </w:r>
      <w:r w:rsidR="004C4A20" w:rsidRPr="005A3C18">
        <w:rPr>
          <w:rFonts w:ascii="Times New Roman" w:hAnsi="Times New Roman" w:cs="Times New Roman"/>
          <w:sz w:val="24"/>
          <w:szCs w:val="24"/>
        </w:rPr>
        <w:t>contemporary</w:t>
      </w:r>
      <w:r w:rsidR="005A3C18" w:rsidRPr="005A3C18">
        <w:rPr>
          <w:rFonts w:ascii="Times New Roman" w:hAnsi="Times New Roman" w:cs="Times New Roman"/>
          <w:sz w:val="24"/>
          <w:szCs w:val="24"/>
        </w:rPr>
        <w:t xml:space="preserve"> theories and methods</w:t>
      </w:r>
      <w:r w:rsidR="00741501">
        <w:rPr>
          <w:rFonts w:ascii="Times New Roman" w:hAnsi="Times New Roman" w:cs="Times New Roman"/>
          <w:sz w:val="24"/>
          <w:szCs w:val="24"/>
        </w:rPr>
        <w:t xml:space="preserve"> in the field of domestic violence effect on mental health conditions of young children. </w:t>
      </w:r>
      <w:r w:rsidR="005A3C18" w:rsidRPr="005A3C18">
        <w:rPr>
          <w:rFonts w:ascii="Times New Roman" w:hAnsi="Times New Roman" w:cs="Times New Roman"/>
          <w:sz w:val="24"/>
          <w:szCs w:val="24"/>
        </w:rPr>
        <w:t>Th</w:t>
      </w:r>
      <w:r w:rsidR="005A3C18">
        <w:rPr>
          <w:rFonts w:ascii="Times New Roman" w:hAnsi="Times New Roman" w:cs="Times New Roman"/>
          <w:sz w:val="24"/>
          <w:szCs w:val="24"/>
        </w:rPr>
        <w:t xml:space="preserve">e sample is not </w:t>
      </w:r>
      <w:r w:rsidR="00741501">
        <w:rPr>
          <w:rFonts w:ascii="Times New Roman" w:hAnsi="Times New Roman" w:cs="Times New Roman"/>
          <w:sz w:val="24"/>
          <w:szCs w:val="24"/>
        </w:rPr>
        <w:t>planned</w:t>
      </w:r>
      <w:r w:rsidR="005A3C18">
        <w:rPr>
          <w:rFonts w:ascii="Times New Roman" w:hAnsi="Times New Roman" w:cs="Times New Roman"/>
          <w:sz w:val="24"/>
          <w:szCs w:val="24"/>
        </w:rPr>
        <w:t xml:space="preserve"> to be </w:t>
      </w:r>
      <w:r w:rsidR="00741501" w:rsidRPr="005A3C18">
        <w:rPr>
          <w:rFonts w:ascii="Times New Roman" w:hAnsi="Times New Roman" w:cs="Times New Roman"/>
          <w:sz w:val="24"/>
          <w:szCs w:val="24"/>
        </w:rPr>
        <w:t>extensive</w:t>
      </w:r>
      <w:r w:rsidR="005A3C18" w:rsidRPr="005A3C18">
        <w:rPr>
          <w:rFonts w:ascii="Times New Roman" w:hAnsi="Times New Roman" w:cs="Times New Roman"/>
          <w:sz w:val="24"/>
          <w:szCs w:val="24"/>
        </w:rPr>
        <w:t xml:space="preserve">.  Keyword searches of databases </w:t>
      </w:r>
      <w:r w:rsidR="00741501" w:rsidRPr="005A3C18">
        <w:rPr>
          <w:rFonts w:ascii="Times New Roman" w:hAnsi="Times New Roman" w:cs="Times New Roman"/>
          <w:sz w:val="24"/>
          <w:szCs w:val="24"/>
        </w:rPr>
        <w:t>initiate</w:t>
      </w:r>
      <w:r w:rsidR="005A3C18" w:rsidRPr="005A3C18">
        <w:rPr>
          <w:rFonts w:ascii="Times New Roman" w:hAnsi="Times New Roman" w:cs="Times New Roman"/>
          <w:sz w:val="24"/>
          <w:szCs w:val="24"/>
        </w:rPr>
        <w:t xml:space="preserve"> at Universit</w:t>
      </w:r>
      <w:r w:rsidR="00741501">
        <w:rPr>
          <w:rFonts w:ascii="Times New Roman" w:hAnsi="Times New Roman" w:cs="Times New Roman"/>
          <w:sz w:val="24"/>
          <w:szCs w:val="24"/>
        </w:rPr>
        <w:t>y of Bedfordshire ‘Discover’</w:t>
      </w:r>
      <w:r w:rsidR="005A3C18">
        <w:rPr>
          <w:rFonts w:ascii="Times New Roman" w:hAnsi="Times New Roman" w:cs="Times New Roman"/>
          <w:sz w:val="24"/>
          <w:szCs w:val="24"/>
        </w:rPr>
        <w:t xml:space="preserve"> were </w:t>
      </w:r>
      <w:r w:rsidR="00741501">
        <w:rPr>
          <w:rFonts w:ascii="Times New Roman" w:hAnsi="Times New Roman" w:cs="Times New Roman"/>
          <w:sz w:val="24"/>
          <w:szCs w:val="24"/>
        </w:rPr>
        <w:t>exploited</w:t>
      </w:r>
      <w:r w:rsidR="002E13FC">
        <w:rPr>
          <w:rFonts w:ascii="Times New Roman" w:hAnsi="Times New Roman" w:cs="Times New Roman"/>
          <w:sz w:val="24"/>
          <w:szCs w:val="24"/>
        </w:rPr>
        <w:t xml:space="preserve"> with the support of advance search and the key word were domestic violence, mental health and young children</w:t>
      </w:r>
      <w:r w:rsidR="005A3C18">
        <w:rPr>
          <w:rFonts w:ascii="Times New Roman" w:hAnsi="Times New Roman" w:cs="Times New Roman"/>
          <w:sz w:val="24"/>
          <w:szCs w:val="24"/>
        </w:rPr>
        <w:t xml:space="preserve">. </w:t>
      </w:r>
      <w:r w:rsidR="005A3C18" w:rsidRPr="005A3C18">
        <w:rPr>
          <w:rFonts w:ascii="Times New Roman" w:hAnsi="Times New Roman" w:cs="Times New Roman"/>
          <w:sz w:val="24"/>
          <w:szCs w:val="24"/>
        </w:rPr>
        <w:t xml:space="preserve">These </w:t>
      </w:r>
      <w:r w:rsidR="002E13FC" w:rsidRPr="005A3C18">
        <w:rPr>
          <w:rFonts w:ascii="Times New Roman" w:hAnsi="Times New Roman" w:cs="Times New Roman"/>
          <w:sz w:val="24"/>
          <w:szCs w:val="24"/>
        </w:rPr>
        <w:t>databanks</w:t>
      </w:r>
      <w:r w:rsidR="005A3C18" w:rsidRPr="005A3C18">
        <w:rPr>
          <w:rFonts w:ascii="Times New Roman" w:hAnsi="Times New Roman" w:cs="Times New Roman"/>
          <w:sz w:val="24"/>
          <w:szCs w:val="24"/>
        </w:rPr>
        <w:t xml:space="preserve"> were </w:t>
      </w:r>
      <w:r w:rsidR="002E13FC" w:rsidRPr="005A3C18">
        <w:rPr>
          <w:rFonts w:ascii="Times New Roman" w:hAnsi="Times New Roman" w:cs="Times New Roman"/>
          <w:sz w:val="24"/>
          <w:szCs w:val="24"/>
        </w:rPr>
        <w:t>preferred</w:t>
      </w:r>
      <w:r w:rsidR="005A3C18" w:rsidRPr="005A3C18">
        <w:rPr>
          <w:rFonts w:ascii="Times New Roman" w:hAnsi="Times New Roman" w:cs="Times New Roman"/>
          <w:sz w:val="24"/>
          <w:szCs w:val="24"/>
        </w:rPr>
        <w:t xml:space="preserve"> because of the </w:t>
      </w:r>
      <w:r w:rsidR="002E13FC" w:rsidRPr="005A3C18">
        <w:rPr>
          <w:rFonts w:ascii="Times New Roman" w:hAnsi="Times New Roman" w:cs="Times New Roman"/>
          <w:sz w:val="24"/>
          <w:szCs w:val="24"/>
        </w:rPr>
        <w:t>significance</w:t>
      </w:r>
      <w:r w:rsidR="005A3C18" w:rsidRPr="005A3C18">
        <w:rPr>
          <w:rFonts w:ascii="Times New Roman" w:hAnsi="Times New Roman" w:cs="Times New Roman"/>
          <w:sz w:val="24"/>
          <w:szCs w:val="24"/>
        </w:rPr>
        <w:t xml:space="preserve"> to the </w:t>
      </w:r>
      <w:r w:rsidR="002E13FC" w:rsidRPr="005A3C18">
        <w:rPr>
          <w:rFonts w:ascii="Times New Roman" w:hAnsi="Times New Roman" w:cs="Times New Roman"/>
          <w:sz w:val="24"/>
          <w:szCs w:val="24"/>
        </w:rPr>
        <w:t>the</w:t>
      </w:r>
      <w:r w:rsidR="002E13FC">
        <w:rPr>
          <w:rFonts w:ascii="Times New Roman" w:hAnsi="Times New Roman" w:cs="Times New Roman"/>
          <w:sz w:val="24"/>
          <w:szCs w:val="24"/>
        </w:rPr>
        <w:t>me</w:t>
      </w:r>
      <w:r w:rsidR="005A3C18">
        <w:rPr>
          <w:rFonts w:ascii="Times New Roman" w:hAnsi="Times New Roman" w:cs="Times New Roman"/>
          <w:sz w:val="24"/>
          <w:szCs w:val="24"/>
        </w:rPr>
        <w:t xml:space="preserve"> to the research question. </w:t>
      </w:r>
      <w:r w:rsidR="005A3C18" w:rsidRPr="005A3C18">
        <w:rPr>
          <w:rFonts w:ascii="Times New Roman" w:hAnsi="Times New Roman" w:cs="Times New Roman"/>
          <w:sz w:val="24"/>
          <w:szCs w:val="24"/>
        </w:rPr>
        <w:t>Arti</w:t>
      </w:r>
      <w:r w:rsidR="005A3C18">
        <w:rPr>
          <w:rFonts w:ascii="Times New Roman" w:hAnsi="Times New Roman" w:cs="Times New Roman"/>
          <w:sz w:val="24"/>
          <w:szCs w:val="24"/>
        </w:rPr>
        <w:t xml:space="preserve">cles were excluded whose study </w:t>
      </w:r>
      <w:r w:rsidR="005A3C18" w:rsidRPr="005A3C18">
        <w:rPr>
          <w:rFonts w:ascii="Times New Roman" w:hAnsi="Times New Roman" w:cs="Times New Roman"/>
          <w:sz w:val="24"/>
          <w:szCs w:val="24"/>
        </w:rPr>
        <w:t>popula</w:t>
      </w:r>
      <w:r w:rsidR="002E13FC">
        <w:rPr>
          <w:rFonts w:ascii="Times New Roman" w:hAnsi="Times New Roman" w:cs="Times New Roman"/>
          <w:sz w:val="24"/>
          <w:szCs w:val="24"/>
        </w:rPr>
        <w:t>tion is outside of United Kingdom</w:t>
      </w:r>
      <w:r w:rsidR="005A3C18" w:rsidRPr="005A3C18">
        <w:rPr>
          <w:rFonts w:ascii="Times New Roman" w:hAnsi="Times New Roman" w:cs="Times New Roman"/>
          <w:sz w:val="24"/>
          <w:szCs w:val="24"/>
        </w:rPr>
        <w:t xml:space="preserve">.   </w:t>
      </w:r>
      <w:r w:rsidR="0047353F" w:rsidRPr="0047353F">
        <w:rPr>
          <w:rFonts w:ascii="Times New Roman" w:hAnsi="Times New Roman" w:cs="Times New Roman"/>
          <w:sz w:val="24"/>
          <w:szCs w:val="24"/>
        </w:rPr>
        <w:t xml:space="preserve">  </w:t>
      </w:r>
    </w:p>
    <w:p w:rsidR="0047353F" w:rsidRPr="0047353F" w:rsidRDefault="0047353F" w:rsidP="00845910">
      <w:pPr>
        <w:jc w:val="both"/>
        <w:rPr>
          <w:rFonts w:ascii="Times New Roman" w:hAnsi="Times New Roman" w:cs="Times New Roman"/>
          <w:sz w:val="24"/>
          <w:szCs w:val="24"/>
        </w:rPr>
      </w:pPr>
      <w:r w:rsidRPr="0047353F">
        <w:rPr>
          <w:rFonts w:ascii="Times New Roman" w:hAnsi="Times New Roman" w:cs="Times New Roman"/>
          <w:sz w:val="24"/>
          <w:szCs w:val="24"/>
        </w:rPr>
        <w:lastRenderedPageBreak/>
        <w:t>The proposal based on secondary data acquired done with hypothetical sources such as academic journals published papers and research papers on the influence of domestic violence on the mental conditions of young children. The proposal’s data had poised to use the qualitative research data collection method such as unstructured or semi-structured techniques e.g. individual depth interviews or group discussions.</w:t>
      </w:r>
    </w:p>
    <w:p w:rsidR="0047353F" w:rsidRPr="00845910" w:rsidRDefault="0047353F" w:rsidP="00845910">
      <w:pPr>
        <w:jc w:val="both"/>
        <w:rPr>
          <w:rFonts w:ascii="Times New Roman" w:hAnsi="Times New Roman" w:cs="Times New Roman"/>
          <w:b/>
          <w:sz w:val="24"/>
          <w:szCs w:val="24"/>
        </w:rPr>
      </w:pPr>
      <w:r w:rsidRPr="00845910">
        <w:rPr>
          <w:rFonts w:ascii="Times New Roman" w:hAnsi="Times New Roman" w:cs="Times New Roman"/>
          <w:b/>
          <w:sz w:val="24"/>
          <w:szCs w:val="24"/>
        </w:rPr>
        <w:t>Analysis plans:</w:t>
      </w:r>
    </w:p>
    <w:p w:rsidR="0047353F" w:rsidRPr="0047353F" w:rsidRDefault="00A50BF3" w:rsidP="00845910">
      <w:pPr>
        <w:jc w:val="both"/>
        <w:rPr>
          <w:rFonts w:ascii="Times New Roman" w:hAnsi="Times New Roman" w:cs="Times New Roman"/>
          <w:sz w:val="24"/>
          <w:szCs w:val="24"/>
        </w:rPr>
      </w:pPr>
      <w:r w:rsidRPr="006528B7">
        <w:rPr>
          <w:rFonts w:ascii="Times New Roman" w:hAnsi="Times New Roman" w:cs="Times New Roman"/>
          <w:sz w:val="24"/>
          <w:szCs w:val="24"/>
        </w:rPr>
        <w:t>When</w:t>
      </w:r>
      <w:r w:rsidR="006528B7" w:rsidRPr="006528B7">
        <w:rPr>
          <w:rFonts w:ascii="Times New Roman" w:hAnsi="Times New Roman" w:cs="Times New Roman"/>
          <w:sz w:val="24"/>
          <w:szCs w:val="24"/>
        </w:rPr>
        <w:t xml:space="preserve"> articles </w:t>
      </w:r>
      <w:r w:rsidRPr="006528B7">
        <w:rPr>
          <w:rFonts w:ascii="Times New Roman" w:hAnsi="Times New Roman" w:cs="Times New Roman"/>
          <w:sz w:val="24"/>
          <w:szCs w:val="24"/>
        </w:rPr>
        <w:t>encountered</w:t>
      </w:r>
      <w:r w:rsidR="006528B7" w:rsidRPr="006528B7">
        <w:rPr>
          <w:rFonts w:ascii="Times New Roman" w:hAnsi="Times New Roman" w:cs="Times New Roman"/>
          <w:sz w:val="24"/>
          <w:szCs w:val="24"/>
        </w:rPr>
        <w:t xml:space="preserve"> the </w:t>
      </w:r>
      <w:r w:rsidRPr="006528B7">
        <w:rPr>
          <w:rFonts w:ascii="Times New Roman" w:hAnsi="Times New Roman" w:cs="Times New Roman"/>
          <w:sz w:val="24"/>
          <w:szCs w:val="24"/>
        </w:rPr>
        <w:t>enclosure</w:t>
      </w:r>
      <w:r w:rsidR="006528B7" w:rsidRPr="006528B7">
        <w:rPr>
          <w:rFonts w:ascii="Times New Roman" w:hAnsi="Times New Roman" w:cs="Times New Roman"/>
          <w:sz w:val="24"/>
          <w:szCs w:val="24"/>
        </w:rPr>
        <w:t xml:space="preserve"> </w:t>
      </w:r>
      <w:r w:rsidRPr="006528B7">
        <w:rPr>
          <w:rFonts w:ascii="Times New Roman" w:hAnsi="Times New Roman" w:cs="Times New Roman"/>
          <w:sz w:val="24"/>
          <w:szCs w:val="24"/>
        </w:rPr>
        <w:t>standards</w:t>
      </w:r>
      <w:r w:rsidR="006528B7" w:rsidRPr="006528B7">
        <w:rPr>
          <w:rFonts w:ascii="Times New Roman" w:hAnsi="Times New Roman" w:cs="Times New Roman"/>
          <w:sz w:val="24"/>
          <w:szCs w:val="24"/>
        </w:rPr>
        <w:t xml:space="preserve">, the articles were </w:t>
      </w:r>
      <w:r w:rsidRPr="006528B7">
        <w:rPr>
          <w:rFonts w:ascii="Times New Roman" w:hAnsi="Times New Roman" w:cs="Times New Roman"/>
          <w:sz w:val="24"/>
          <w:szCs w:val="24"/>
        </w:rPr>
        <w:t>structur</w:t>
      </w:r>
      <w:r>
        <w:rPr>
          <w:rFonts w:ascii="Times New Roman" w:hAnsi="Times New Roman" w:cs="Times New Roman"/>
          <w:sz w:val="24"/>
          <w:szCs w:val="24"/>
        </w:rPr>
        <w:t>ed</w:t>
      </w:r>
      <w:r w:rsidR="006528B7">
        <w:rPr>
          <w:rFonts w:ascii="Times New Roman" w:hAnsi="Times New Roman" w:cs="Times New Roman"/>
          <w:sz w:val="24"/>
          <w:szCs w:val="24"/>
        </w:rPr>
        <w:t xml:space="preserve"> into groups by </w:t>
      </w:r>
      <w:r w:rsidRPr="006528B7">
        <w:rPr>
          <w:rFonts w:ascii="Times New Roman" w:hAnsi="Times New Roman" w:cs="Times New Roman"/>
          <w:sz w:val="24"/>
          <w:szCs w:val="24"/>
        </w:rPr>
        <w:t>mutual</w:t>
      </w:r>
      <w:r>
        <w:rPr>
          <w:rFonts w:ascii="Times New Roman" w:hAnsi="Times New Roman" w:cs="Times New Roman"/>
          <w:sz w:val="24"/>
          <w:szCs w:val="24"/>
        </w:rPr>
        <w:t xml:space="preserve"> themes.</w:t>
      </w:r>
      <w:r w:rsidR="006528B7" w:rsidRPr="006528B7">
        <w:rPr>
          <w:rFonts w:ascii="Times New Roman" w:hAnsi="Times New Roman" w:cs="Times New Roman"/>
          <w:sz w:val="24"/>
          <w:szCs w:val="24"/>
        </w:rPr>
        <w:t xml:space="preserve"> After the articles were </w:t>
      </w:r>
      <w:r w:rsidRPr="006528B7">
        <w:rPr>
          <w:rFonts w:ascii="Times New Roman" w:hAnsi="Times New Roman" w:cs="Times New Roman"/>
          <w:sz w:val="24"/>
          <w:szCs w:val="24"/>
        </w:rPr>
        <w:t>collected</w:t>
      </w:r>
      <w:r w:rsidR="006528B7" w:rsidRPr="006528B7">
        <w:rPr>
          <w:rFonts w:ascii="Times New Roman" w:hAnsi="Times New Roman" w:cs="Times New Roman"/>
          <w:sz w:val="24"/>
          <w:szCs w:val="24"/>
        </w:rPr>
        <w:t>, each artic</w:t>
      </w:r>
      <w:r w:rsidR="006528B7">
        <w:rPr>
          <w:rFonts w:ascii="Times New Roman" w:hAnsi="Times New Roman" w:cs="Times New Roman"/>
          <w:sz w:val="24"/>
          <w:szCs w:val="24"/>
        </w:rPr>
        <w:t xml:space="preserve">le was re-read to </w:t>
      </w:r>
      <w:r>
        <w:rPr>
          <w:rFonts w:ascii="Times New Roman" w:hAnsi="Times New Roman" w:cs="Times New Roman"/>
          <w:sz w:val="24"/>
          <w:szCs w:val="24"/>
        </w:rPr>
        <w:t>classify</w:t>
      </w:r>
      <w:r w:rsidR="006528B7">
        <w:rPr>
          <w:rFonts w:ascii="Times New Roman" w:hAnsi="Times New Roman" w:cs="Times New Roman"/>
          <w:sz w:val="24"/>
          <w:szCs w:val="24"/>
        </w:rPr>
        <w:t xml:space="preserve"> the </w:t>
      </w:r>
      <w:r w:rsidRPr="006528B7">
        <w:rPr>
          <w:rFonts w:ascii="Times New Roman" w:hAnsi="Times New Roman" w:cs="Times New Roman"/>
          <w:sz w:val="24"/>
          <w:szCs w:val="24"/>
        </w:rPr>
        <w:t>substantial</w:t>
      </w:r>
      <w:r w:rsidR="006528B7" w:rsidRPr="006528B7">
        <w:rPr>
          <w:rFonts w:ascii="Times New Roman" w:hAnsi="Times New Roman" w:cs="Times New Roman"/>
          <w:sz w:val="24"/>
          <w:szCs w:val="24"/>
        </w:rPr>
        <w:t xml:space="preserve"> data </w:t>
      </w:r>
      <w:r w:rsidRPr="006528B7">
        <w:rPr>
          <w:rFonts w:ascii="Times New Roman" w:hAnsi="Times New Roman" w:cs="Times New Roman"/>
          <w:sz w:val="24"/>
          <w:szCs w:val="24"/>
        </w:rPr>
        <w:t>as well as</w:t>
      </w:r>
      <w:r w:rsidR="006528B7" w:rsidRPr="006528B7">
        <w:rPr>
          <w:rFonts w:ascii="Times New Roman" w:hAnsi="Times New Roman" w:cs="Times New Roman"/>
          <w:sz w:val="24"/>
          <w:szCs w:val="24"/>
        </w:rPr>
        <w:t xml:space="preserve"> themes and subthemes.  The articles wer</w:t>
      </w:r>
      <w:r w:rsidR="006528B7">
        <w:rPr>
          <w:rFonts w:ascii="Times New Roman" w:hAnsi="Times New Roman" w:cs="Times New Roman"/>
          <w:sz w:val="24"/>
          <w:szCs w:val="24"/>
        </w:rPr>
        <w:t xml:space="preserve">e then </w:t>
      </w:r>
      <w:r>
        <w:rPr>
          <w:rFonts w:ascii="Times New Roman" w:hAnsi="Times New Roman" w:cs="Times New Roman"/>
          <w:sz w:val="24"/>
          <w:szCs w:val="24"/>
        </w:rPr>
        <w:t>likened</w:t>
      </w:r>
      <w:r w:rsidR="006528B7">
        <w:rPr>
          <w:rFonts w:ascii="Times New Roman" w:hAnsi="Times New Roman" w:cs="Times New Roman"/>
          <w:sz w:val="24"/>
          <w:szCs w:val="24"/>
        </w:rPr>
        <w:t xml:space="preserve"> in relation to </w:t>
      </w:r>
      <w:r w:rsidR="006528B7" w:rsidRPr="006528B7">
        <w:rPr>
          <w:rFonts w:ascii="Times New Roman" w:hAnsi="Times New Roman" w:cs="Times New Roman"/>
          <w:sz w:val="24"/>
          <w:szCs w:val="24"/>
        </w:rPr>
        <w:t xml:space="preserve">each other, and </w:t>
      </w:r>
      <w:r w:rsidRPr="006528B7">
        <w:rPr>
          <w:rFonts w:ascii="Times New Roman" w:hAnsi="Times New Roman" w:cs="Times New Roman"/>
          <w:sz w:val="24"/>
          <w:szCs w:val="24"/>
        </w:rPr>
        <w:t>theoretically</w:t>
      </w:r>
      <w:r w:rsidR="006528B7" w:rsidRPr="006528B7">
        <w:rPr>
          <w:rFonts w:ascii="Times New Roman" w:hAnsi="Times New Roman" w:cs="Times New Roman"/>
          <w:sz w:val="24"/>
          <w:szCs w:val="24"/>
        </w:rPr>
        <w:t xml:space="preserve"> </w:t>
      </w:r>
      <w:r w:rsidRPr="006528B7">
        <w:rPr>
          <w:rFonts w:ascii="Times New Roman" w:hAnsi="Times New Roman" w:cs="Times New Roman"/>
          <w:sz w:val="24"/>
          <w:szCs w:val="24"/>
        </w:rPr>
        <w:t>structured</w:t>
      </w:r>
      <w:r w:rsidR="006528B7" w:rsidRPr="006528B7">
        <w:rPr>
          <w:rFonts w:ascii="Times New Roman" w:hAnsi="Times New Roman" w:cs="Times New Roman"/>
          <w:sz w:val="24"/>
          <w:szCs w:val="24"/>
        </w:rPr>
        <w:t xml:space="preserve"> to </w:t>
      </w:r>
      <w:r w:rsidRPr="006528B7">
        <w:rPr>
          <w:rFonts w:ascii="Times New Roman" w:hAnsi="Times New Roman" w:cs="Times New Roman"/>
          <w:sz w:val="24"/>
          <w:szCs w:val="24"/>
        </w:rPr>
        <w:t>establish</w:t>
      </w:r>
      <w:r w:rsidR="006528B7" w:rsidRPr="006528B7">
        <w:rPr>
          <w:rFonts w:ascii="Times New Roman" w:hAnsi="Times New Roman" w:cs="Times New Roman"/>
          <w:sz w:val="24"/>
          <w:szCs w:val="24"/>
        </w:rPr>
        <w:t xml:space="preserve"> </w:t>
      </w:r>
      <w:r w:rsidRPr="006528B7">
        <w:rPr>
          <w:rFonts w:ascii="Times New Roman" w:hAnsi="Times New Roman" w:cs="Times New Roman"/>
          <w:sz w:val="24"/>
          <w:szCs w:val="24"/>
        </w:rPr>
        <w:t>harmonies</w:t>
      </w:r>
      <w:r w:rsidR="006528B7">
        <w:rPr>
          <w:rFonts w:ascii="Times New Roman" w:hAnsi="Times New Roman" w:cs="Times New Roman"/>
          <w:sz w:val="24"/>
          <w:szCs w:val="24"/>
        </w:rPr>
        <w:t xml:space="preserve">, </w:t>
      </w:r>
      <w:r>
        <w:rPr>
          <w:rFonts w:ascii="Times New Roman" w:hAnsi="Times New Roman" w:cs="Times New Roman"/>
          <w:sz w:val="24"/>
          <w:szCs w:val="24"/>
        </w:rPr>
        <w:t>variances</w:t>
      </w:r>
      <w:r w:rsidR="006528B7">
        <w:rPr>
          <w:rFonts w:ascii="Times New Roman" w:hAnsi="Times New Roman" w:cs="Times New Roman"/>
          <w:sz w:val="24"/>
          <w:szCs w:val="24"/>
        </w:rPr>
        <w:t xml:space="preserve">, and themes.  </w:t>
      </w:r>
      <w:r w:rsidR="006528B7" w:rsidRPr="006528B7">
        <w:rPr>
          <w:rFonts w:ascii="Times New Roman" w:hAnsi="Times New Roman" w:cs="Times New Roman"/>
          <w:sz w:val="24"/>
          <w:szCs w:val="24"/>
        </w:rPr>
        <w:t xml:space="preserve">Articles were </w:t>
      </w:r>
      <w:r w:rsidRPr="006528B7">
        <w:rPr>
          <w:rFonts w:ascii="Times New Roman" w:hAnsi="Times New Roman" w:cs="Times New Roman"/>
          <w:sz w:val="24"/>
          <w:szCs w:val="24"/>
        </w:rPr>
        <w:t>combined</w:t>
      </w:r>
      <w:r w:rsidR="006528B7" w:rsidRPr="006528B7">
        <w:rPr>
          <w:rFonts w:ascii="Times New Roman" w:hAnsi="Times New Roman" w:cs="Times New Roman"/>
          <w:sz w:val="24"/>
          <w:szCs w:val="24"/>
        </w:rPr>
        <w:t xml:space="preserve"> to </w:t>
      </w:r>
      <w:r w:rsidRPr="006528B7">
        <w:rPr>
          <w:rFonts w:ascii="Times New Roman" w:hAnsi="Times New Roman" w:cs="Times New Roman"/>
          <w:sz w:val="24"/>
          <w:szCs w:val="24"/>
        </w:rPr>
        <w:t>expose</w:t>
      </w:r>
      <w:r w:rsidR="006528B7" w:rsidRPr="006528B7">
        <w:rPr>
          <w:rFonts w:ascii="Times New Roman" w:hAnsi="Times New Roman" w:cs="Times New Roman"/>
          <w:sz w:val="24"/>
          <w:szCs w:val="24"/>
        </w:rPr>
        <w:t xml:space="preserve"> the </w:t>
      </w:r>
      <w:r w:rsidRPr="006528B7">
        <w:rPr>
          <w:rFonts w:ascii="Times New Roman" w:hAnsi="Times New Roman" w:cs="Times New Roman"/>
          <w:sz w:val="24"/>
          <w:szCs w:val="24"/>
        </w:rPr>
        <w:t>main</w:t>
      </w:r>
      <w:r w:rsidR="006528B7" w:rsidRPr="006528B7">
        <w:rPr>
          <w:rFonts w:ascii="Times New Roman" w:hAnsi="Times New Roman" w:cs="Times New Roman"/>
          <w:sz w:val="24"/>
          <w:szCs w:val="24"/>
        </w:rPr>
        <w:t xml:space="preserve"> themes.  </w:t>
      </w:r>
      <w:r w:rsidRPr="006528B7">
        <w:rPr>
          <w:rFonts w:ascii="Times New Roman" w:hAnsi="Times New Roman" w:cs="Times New Roman"/>
          <w:sz w:val="24"/>
          <w:szCs w:val="24"/>
        </w:rPr>
        <w:t>After</w:t>
      </w:r>
      <w:r w:rsidR="006528B7" w:rsidRPr="006528B7">
        <w:rPr>
          <w:rFonts w:ascii="Times New Roman" w:hAnsi="Times New Roman" w:cs="Times New Roman"/>
          <w:sz w:val="24"/>
          <w:szCs w:val="24"/>
        </w:rPr>
        <w:t xml:space="preserve"> th</w:t>
      </w:r>
      <w:r w:rsidR="006528B7">
        <w:rPr>
          <w:rFonts w:ascii="Times New Roman" w:hAnsi="Times New Roman" w:cs="Times New Roman"/>
          <w:sz w:val="24"/>
          <w:szCs w:val="24"/>
        </w:rPr>
        <w:t xml:space="preserve">is </w:t>
      </w:r>
      <w:r>
        <w:rPr>
          <w:rFonts w:ascii="Times New Roman" w:hAnsi="Times New Roman" w:cs="Times New Roman"/>
          <w:sz w:val="24"/>
          <w:szCs w:val="24"/>
        </w:rPr>
        <w:t>combination</w:t>
      </w:r>
      <w:r w:rsidR="006528B7">
        <w:rPr>
          <w:rFonts w:ascii="Times New Roman" w:hAnsi="Times New Roman" w:cs="Times New Roman"/>
          <w:sz w:val="24"/>
          <w:szCs w:val="24"/>
        </w:rPr>
        <w:t xml:space="preserve">, the </w:t>
      </w:r>
      <w:r w:rsidR="00D94BBC">
        <w:rPr>
          <w:rFonts w:ascii="Times New Roman" w:hAnsi="Times New Roman" w:cs="Times New Roman"/>
          <w:sz w:val="24"/>
          <w:szCs w:val="24"/>
        </w:rPr>
        <w:t>connections</w:t>
      </w:r>
      <w:r w:rsidR="006528B7">
        <w:rPr>
          <w:rFonts w:ascii="Times New Roman" w:hAnsi="Times New Roman" w:cs="Times New Roman"/>
          <w:sz w:val="24"/>
          <w:szCs w:val="24"/>
        </w:rPr>
        <w:t xml:space="preserve"> </w:t>
      </w:r>
      <w:r w:rsidR="006528B7" w:rsidRPr="006528B7">
        <w:rPr>
          <w:rFonts w:ascii="Times New Roman" w:hAnsi="Times New Roman" w:cs="Times New Roman"/>
          <w:sz w:val="24"/>
          <w:szCs w:val="24"/>
        </w:rPr>
        <w:t xml:space="preserve">and </w:t>
      </w:r>
      <w:r w:rsidR="00D94BBC" w:rsidRPr="006528B7">
        <w:rPr>
          <w:rFonts w:ascii="Times New Roman" w:hAnsi="Times New Roman" w:cs="Times New Roman"/>
          <w:sz w:val="24"/>
          <w:szCs w:val="24"/>
        </w:rPr>
        <w:t>variances</w:t>
      </w:r>
      <w:r w:rsidR="006528B7" w:rsidRPr="006528B7">
        <w:rPr>
          <w:rFonts w:ascii="Times New Roman" w:hAnsi="Times New Roman" w:cs="Times New Roman"/>
          <w:sz w:val="24"/>
          <w:szCs w:val="24"/>
        </w:rPr>
        <w:t xml:space="preserve"> </w:t>
      </w:r>
      <w:r w:rsidR="00D94BBC" w:rsidRPr="006528B7">
        <w:rPr>
          <w:rFonts w:ascii="Times New Roman" w:hAnsi="Times New Roman" w:cs="Times New Roman"/>
          <w:sz w:val="24"/>
          <w:szCs w:val="24"/>
        </w:rPr>
        <w:t>among</w:t>
      </w:r>
      <w:r w:rsidR="006528B7" w:rsidRPr="006528B7">
        <w:rPr>
          <w:rFonts w:ascii="Times New Roman" w:hAnsi="Times New Roman" w:cs="Times New Roman"/>
          <w:sz w:val="24"/>
          <w:szCs w:val="24"/>
        </w:rPr>
        <w:t xml:space="preserve"> the articles were </w:t>
      </w:r>
      <w:r w:rsidR="00D94BBC" w:rsidRPr="006528B7">
        <w:rPr>
          <w:rFonts w:ascii="Times New Roman" w:hAnsi="Times New Roman" w:cs="Times New Roman"/>
          <w:sz w:val="24"/>
          <w:szCs w:val="24"/>
        </w:rPr>
        <w:t>studied</w:t>
      </w:r>
      <w:r w:rsidR="006528B7" w:rsidRPr="006528B7">
        <w:rPr>
          <w:rFonts w:ascii="Times New Roman" w:hAnsi="Times New Roman" w:cs="Times New Roman"/>
          <w:sz w:val="24"/>
          <w:szCs w:val="24"/>
        </w:rPr>
        <w:t xml:space="preserve">.  </w:t>
      </w:r>
      <w:r w:rsidR="0047353F" w:rsidRPr="0047353F">
        <w:rPr>
          <w:rFonts w:ascii="Times New Roman" w:hAnsi="Times New Roman" w:cs="Times New Roman"/>
          <w:sz w:val="24"/>
          <w:szCs w:val="24"/>
        </w:rPr>
        <w:t>The data analysis for this research will apply thematic and non-statistical method using computer-assisted qualitative data analysis software (NVivo), or CAQDAS.</w:t>
      </w:r>
    </w:p>
    <w:p w:rsidR="0047353F" w:rsidRPr="00845910" w:rsidRDefault="0047353F" w:rsidP="00845910">
      <w:pPr>
        <w:jc w:val="both"/>
        <w:rPr>
          <w:rFonts w:ascii="Times New Roman" w:hAnsi="Times New Roman" w:cs="Times New Roman"/>
          <w:b/>
          <w:sz w:val="24"/>
          <w:szCs w:val="24"/>
        </w:rPr>
      </w:pPr>
      <w:r w:rsidRPr="00845910">
        <w:rPr>
          <w:rFonts w:ascii="Times New Roman" w:hAnsi="Times New Roman" w:cs="Times New Roman"/>
          <w:b/>
          <w:sz w:val="24"/>
          <w:szCs w:val="24"/>
        </w:rPr>
        <w:t xml:space="preserve">Ethics:  </w:t>
      </w:r>
    </w:p>
    <w:p w:rsidR="0047353F" w:rsidRPr="0047353F" w:rsidRDefault="0047353F" w:rsidP="00845910">
      <w:pPr>
        <w:jc w:val="both"/>
        <w:rPr>
          <w:rFonts w:ascii="Times New Roman" w:hAnsi="Times New Roman" w:cs="Times New Roman"/>
          <w:sz w:val="24"/>
          <w:szCs w:val="24"/>
        </w:rPr>
      </w:pPr>
      <w:r w:rsidRPr="0047353F">
        <w:rPr>
          <w:rFonts w:ascii="Times New Roman" w:hAnsi="Times New Roman" w:cs="Times New Roman"/>
          <w:sz w:val="24"/>
          <w:szCs w:val="24"/>
        </w:rPr>
        <w:t>World health organization (WHO) has issued strategies for addressing Ethical and Safety Recommendations for Research on Domestic Violence against Women (WHO, 1999). It is very essential to keep attention about the ethical values and methodological challenges when someone doing research on violence against women and children. Investigating abuse is not similar to other extents of research- the nature of the issue means that matters of safety and well-being, privacy and interviewer abilities and preparation are different than many other methods of research. Ethical practice “ entails an orientation to ‘good’ or ‘right’ rather than ‘correct’ action… and allows people to break a rule or convention if they judge that follow it would not promote the good” (Smith, 1994, p.76). WHO has the formed subsequent approvals concerning the ethical comportment of domestic violence research that construct on the communal involvement of the International Researchers Network on Violence against Women (IRNA)</w:t>
      </w:r>
      <w:r w:rsidR="00655053">
        <w:rPr>
          <w:rFonts w:ascii="Times New Roman" w:hAnsi="Times New Roman" w:cs="Times New Roman"/>
          <w:sz w:val="24"/>
          <w:szCs w:val="24"/>
        </w:rPr>
        <w:t xml:space="preserve">. </w:t>
      </w:r>
      <w:r w:rsidRPr="0047353F">
        <w:rPr>
          <w:rFonts w:ascii="Times New Roman" w:hAnsi="Times New Roman" w:cs="Times New Roman"/>
          <w:sz w:val="24"/>
          <w:szCs w:val="24"/>
        </w:rPr>
        <w:t xml:space="preserve">According to Ellsberg &amp; </w:t>
      </w:r>
      <w:proofErr w:type="spellStart"/>
      <w:r w:rsidRPr="0047353F">
        <w:rPr>
          <w:rFonts w:ascii="Times New Roman" w:hAnsi="Times New Roman" w:cs="Times New Roman"/>
          <w:sz w:val="24"/>
          <w:szCs w:val="24"/>
        </w:rPr>
        <w:t>Heise</w:t>
      </w:r>
      <w:proofErr w:type="spellEnd"/>
      <w:r w:rsidRPr="0047353F">
        <w:rPr>
          <w:rFonts w:ascii="Times New Roman" w:hAnsi="Times New Roman" w:cs="Times New Roman"/>
          <w:sz w:val="24"/>
          <w:szCs w:val="24"/>
        </w:rPr>
        <w:t xml:space="preserve"> (2002, p.1599-1604), the perspective to unintentionally cause anguish is the core ethical apprehension associated with researching violence against women and children. It becomes the virtuous restraint for the researcher to the domain the privacy of the data composed during the era of study. The general Data Protection Regulation (GDPR, 2018) is the replacement of the Data Protection Act (DPA, 1998) intends in what way individual documents and confidentiality should be accomplished. However, doing the research in an ethical, impartial and legalized way researcher should submit with the necessities for data protection and privacy into the research preparation procedure. Self- disclosure is sharing of information with a client that is personal rather than professional in nature (</w:t>
      </w:r>
      <w:proofErr w:type="spellStart"/>
      <w:r w:rsidRPr="0047353F">
        <w:rPr>
          <w:rFonts w:ascii="Times New Roman" w:hAnsi="Times New Roman" w:cs="Times New Roman"/>
          <w:sz w:val="24"/>
          <w:szCs w:val="24"/>
        </w:rPr>
        <w:t>Zur</w:t>
      </w:r>
      <w:proofErr w:type="spellEnd"/>
      <w:r w:rsidRPr="0047353F">
        <w:rPr>
          <w:rFonts w:ascii="Times New Roman" w:hAnsi="Times New Roman" w:cs="Times New Roman"/>
          <w:sz w:val="24"/>
          <w:szCs w:val="24"/>
        </w:rPr>
        <w:t xml:space="preserve">, 2008).   </w:t>
      </w:r>
    </w:p>
    <w:p w:rsidR="00845910" w:rsidRDefault="00845910" w:rsidP="00845910">
      <w:pPr>
        <w:jc w:val="both"/>
        <w:rPr>
          <w:rFonts w:ascii="Times New Roman" w:hAnsi="Times New Roman" w:cs="Times New Roman"/>
          <w:sz w:val="24"/>
          <w:szCs w:val="24"/>
        </w:rPr>
      </w:pPr>
    </w:p>
    <w:p w:rsidR="00845910" w:rsidRDefault="00845910" w:rsidP="00845910">
      <w:pPr>
        <w:jc w:val="both"/>
        <w:rPr>
          <w:rFonts w:ascii="Times New Roman" w:hAnsi="Times New Roman" w:cs="Times New Roman"/>
          <w:b/>
          <w:sz w:val="24"/>
          <w:szCs w:val="24"/>
        </w:rPr>
      </w:pPr>
    </w:p>
    <w:p w:rsidR="008D0DCE" w:rsidRDefault="008D0DCE" w:rsidP="00845910">
      <w:pPr>
        <w:jc w:val="both"/>
        <w:rPr>
          <w:rFonts w:ascii="Times New Roman" w:hAnsi="Times New Roman" w:cs="Times New Roman"/>
          <w:b/>
          <w:sz w:val="24"/>
          <w:szCs w:val="24"/>
        </w:rPr>
      </w:pPr>
    </w:p>
    <w:p w:rsidR="006557A1" w:rsidRPr="00C1284D" w:rsidRDefault="00845910" w:rsidP="008D0DCE">
      <w:pPr>
        <w:jc w:val="both"/>
        <w:rPr>
          <w:rFonts w:ascii="Times New Roman" w:hAnsi="Times New Roman" w:cs="Times New Roman"/>
          <w:b/>
          <w:sz w:val="24"/>
          <w:szCs w:val="24"/>
          <w:u w:val="single"/>
        </w:rPr>
      </w:pPr>
      <w:r w:rsidRPr="00C1284D">
        <w:rPr>
          <w:rFonts w:ascii="Times New Roman" w:hAnsi="Times New Roman" w:cs="Times New Roman"/>
          <w:b/>
          <w:sz w:val="24"/>
          <w:szCs w:val="24"/>
          <w:u w:val="single"/>
        </w:rPr>
        <w:lastRenderedPageBreak/>
        <w:t>Research proposal timeline:</w:t>
      </w:r>
    </w:p>
    <w:p w:rsidR="00845910" w:rsidRPr="0047353F" w:rsidRDefault="00845910" w:rsidP="00845910">
      <w:pPr>
        <w:jc w:val="both"/>
        <w:rPr>
          <w:rFonts w:ascii="Times New Roman" w:hAnsi="Times New Roman" w:cs="Times New Roman"/>
          <w:sz w:val="24"/>
          <w:szCs w:val="24"/>
        </w:rPr>
      </w:pPr>
    </w:p>
    <w:tbl>
      <w:tblPr>
        <w:tblStyle w:val="TableGrid"/>
        <w:tblW w:w="9877" w:type="dxa"/>
        <w:tblLook w:val="04A0" w:firstRow="1" w:lastRow="0" w:firstColumn="1" w:lastColumn="0" w:noHBand="0" w:noVBand="1"/>
      </w:tblPr>
      <w:tblGrid>
        <w:gridCol w:w="1759"/>
        <w:gridCol w:w="1071"/>
        <w:gridCol w:w="964"/>
        <w:gridCol w:w="1222"/>
        <w:gridCol w:w="1264"/>
        <w:gridCol w:w="6"/>
        <w:gridCol w:w="1142"/>
        <w:gridCol w:w="11"/>
        <w:gridCol w:w="1223"/>
        <w:gridCol w:w="1215"/>
      </w:tblGrid>
      <w:tr w:rsidR="003D7C73" w:rsidTr="00571051">
        <w:trPr>
          <w:trHeight w:val="522"/>
        </w:trPr>
        <w:tc>
          <w:tcPr>
            <w:tcW w:w="1759" w:type="dxa"/>
          </w:tcPr>
          <w:p w:rsidR="003D7C73" w:rsidRDefault="003D7C73" w:rsidP="00845910">
            <w:pPr>
              <w:jc w:val="both"/>
            </w:pPr>
            <w:r>
              <w:t>TASKS</w:t>
            </w:r>
          </w:p>
        </w:tc>
        <w:tc>
          <w:tcPr>
            <w:tcW w:w="1071" w:type="dxa"/>
          </w:tcPr>
          <w:p w:rsidR="003D7C73" w:rsidRDefault="003D7C73" w:rsidP="00845910">
            <w:pPr>
              <w:jc w:val="both"/>
            </w:pPr>
            <w:r>
              <w:t>June 2019</w:t>
            </w:r>
          </w:p>
        </w:tc>
        <w:tc>
          <w:tcPr>
            <w:tcW w:w="964" w:type="dxa"/>
          </w:tcPr>
          <w:p w:rsidR="003D7C73" w:rsidRDefault="003D7C73" w:rsidP="00845910">
            <w:pPr>
              <w:jc w:val="both"/>
            </w:pPr>
            <w:r>
              <w:t>July 2019 #</w:t>
            </w:r>
          </w:p>
        </w:tc>
        <w:tc>
          <w:tcPr>
            <w:tcW w:w="1222" w:type="dxa"/>
          </w:tcPr>
          <w:p w:rsidR="003D7C73" w:rsidRDefault="003D7C73" w:rsidP="00845910">
            <w:pPr>
              <w:jc w:val="both"/>
            </w:pPr>
            <w:r>
              <w:t xml:space="preserve">August 2019 </w:t>
            </w:r>
          </w:p>
        </w:tc>
        <w:tc>
          <w:tcPr>
            <w:tcW w:w="1264" w:type="dxa"/>
          </w:tcPr>
          <w:p w:rsidR="003D7C73" w:rsidRDefault="003D7C73" w:rsidP="00845910">
            <w:pPr>
              <w:jc w:val="both"/>
            </w:pPr>
            <w:r>
              <w:t>September 2019</w:t>
            </w:r>
          </w:p>
        </w:tc>
        <w:tc>
          <w:tcPr>
            <w:tcW w:w="1159" w:type="dxa"/>
            <w:gridSpan w:val="3"/>
          </w:tcPr>
          <w:p w:rsidR="003D7C73" w:rsidRDefault="003D7C73" w:rsidP="00845910">
            <w:pPr>
              <w:jc w:val="both"/>
            </w:pPr>
            <w:r>
              <w:t>October 2019</w:t>
            </w:r>
          </w:p>
        </w:tc>
        <w:tc>
          <w:tcPr>
            <w:tcW w:w="1223" w:type="dxa"/>
          </w:tcPr>
          <w:p w:rsidR="003D7C73" w:rsidRDefault="003D7C73" w:rsidP="00845910">
            <w:pPr>
              <w:jc w:val="both"/>
            </w:pPr>
            <w:r>
              <w:t xml:space="preserve">November 2019 </w:t>
            </w:r>
          </w:p>
        </w:tc>
        <w:tc>
          <w:tcPr>
            <w:tcW w:w="1215" w:type="dxa"/>
          </w:tcPr>
          <w:p w:rsidR="003D7C73" w:rsidRDefault="003D7C73" w:rsidP="00845910">
            <w:pPr>
              <w:jc w:val="both"/>
            </w:pPr>
            <w:r>
              <w:t xml:space="preserve">December 2019 </w:t>
            </w:r>
          </w:p>
        </w:tc>
      </w:tr>
      <w:tr w:rsidR="006557A1" w:rsidTr="00571051">
        <w:trPr>
          <w:trHeight w:val="522"/>
        </w:trPr>
        <w:tc>
          <w:tcPr>
            <w:tcW w:w="1759" w:type="dxa"/>
          </w:tcPr>
          <w:p w:rsidR="006557A1" w:rsidRDefault="006557A1" w:rsidP="00845910">
            <w:pPr>
              <w:jc w:val="both"/>
            </w:pPr>
            <w:r>
              <w:t>Initial ideas</w:t>
            </w:r>
          </w:p>
        </w:tc>
        <w:tc>
          <w:tcPr>
            <w:tcW w:w="1071" w:type="dxa"/>
            <w:shd w:val="clear" w:color="auto" w:fill="C2D69B" w:themeFill="accent3" w:themeFillTint="99"/>
          </w:tcPr>
          <w:p w:rsidR="006557A1" w:rsidRDefault="006557A1" w:rsidP="00845910">
            <w:pPr>
              <w:jc w:val="both"/>
            </w:pPr>
          </w:p>
        </w:tc>
        <w:tc>
          <w:tcPr>
            <w:tcW w:w="964" w:type="dxa"/>
          </w:tcPr>
          <w:p w:rsidR="006557A1" w:rsidRDefault="006557A1" w:rsidP="00845910">
            <w:pPr>
              <w:jc w:val="both"/>
            </w:pPr>
          </w:p>
        </w:tc>
        <w:tc>
          <w:tcPr>
            <w:tcW w:w="1222" w:type="dxa"/>
          </w:tcPr>
          <w:p w:rsidR="006557A1" w:rsidRDefault="006557A1" w:rsidP="00845910">
            <w:pPr>
              <w:jc w:val="both"/>
            </w:pPr>
          </w:p>
        </w:tc>
        <w:tc>
          <w:tcPr>
            <w:tcW w:w="1264" w:type="dxa"/>
          </w:tcPr>
          <w:p w:rsidR="006557A1" w:rsidRDefault="006557A1" w:rsidP="00845910">
            <w:pPr>
              <w:jc w:val="both"/>
            </w:pPr>
          </w:p>
        </w:tc>
        <w:tc>
          <w:tcPr>
            <w:tcW w:w="1159" w:type="dxa"/>
            <w:gridSpan w:val="3"/>
          </w:tcPr>
          <w:p w:rsidR="006557A1" w:rsidRDefault="006557A1" w:rsidP="00845910">
            <w:pPr>
              <w:jc w:val="both"/>
            </w:pPr>
          </w:p>
        </w:tc>
        <w:tc>
          <w:tcPr>
            <w:tcW w:w="1223" w:type="dxa"/>
          </w:tcPr>
          <w:p w:rsidR="006557A1" w:rsidRDefault="006557A1" w:rsidP="00845910">
            <w:pPr>
              <w:jc w:val="both"/>
            </w:pPr>
          </w:p>
        </w:tc>
        <w:tc>
          <w:tcPr>
            <w:tcW w:w="1215" w:type="dxa"/>
          </w:tcPr>
          <w:p w:rsidR="006557A1" w:rsidRDefault="006557A1" w:rsidP="00845910">
            <w:pPr>
              <w:jc w:val="both"/>
            </w:pPr>
          </w:p>
        </w:tc>
      </w:tr>
      <w:tr w:rsidR="006557A1" w:rsidTr="00516D0B">
        <w:trPr>
          <w:trHeight w:val="545"/>
        </w:trPr>
        <w:tc>
          <w:tcPr>
            <w:tcW w:w="1759" w:type="dxa"/>
          </w:tcPr>
          <w:p w:rsidR="006557A1" w:rsidRDefault="006557A1" w:rsidP="00845910">
            <w:pPr>
              <w:jc w:val="both"/>
            </w:pPr>
            <w:r>
              <w:t>Meeting with supervisor</w:t>
            </w:r>
          </w:p>
        </w:tc>
        <w:tc>
          <w:tcPr>
            <w:tcW w:w="1071" w:type="dxa"/>
            <w:shd w:val="clear" w:color="auto" w:fill="C2D69B" w:themeFill="accent3" w:themeFillTint="99"/>
          </w:tcPr>
          <w:p w:rsidR="006557A1" w:rsidRDefault="006557A1" w:rsidP="00845910">
            <w:pPr>
              <w:jc w:val="both"/>
            </w:pPr>
          </w:p>
        </w:tc>
        <w:tc>
          <w:tcPr>
            <w:tcW w:w="964" w:type="dxa"/>
          </w:tcPr>
          <w:p w:rsidR="006557A1" w:rsidRDefault="006557A1" w:rsidP="00845910">
            <w:pPr>
              <w:jc w:val="both"/>
            </w:pPr>
          </w:p>
        </w:tc>
        <w:tc>
          <w:tcPr>
            <w:tcW w:w="1222" w:type="dxa"/>
            <w:shd w:val="clear" w:color="auto" w:fill="C2D69B" w:themeFill="accent3" w:themeFillTint="99"/>
          </w:tcPr>
          <w:p w:rsidR="006557A1" w:rsidRDefault="006557A1" w:rsidP="00845910">
            <w:pPr>
              <w:jc w:val="both"/>
            </w:pPr>
          </w:p>
        </w:tc>
        <w:tc>
          <w:tcPr>
            <w:tcW w:w="1264" w:type="dxa"/>
            <w:shd w:val="clear" w:color="auto" w:fill="C2D69B" w:themeFill="accent3" w:themeFillTint="99"/>
          </w:tcPr>
          <w:p w:rsidR="006557A1" w:rsidRDefault="006557A1" w:rsidP="00845910">
            <w:pPr>
              <w:jc w:val="both"/>
            </w:pPr>
          </w:p>
        </w:tc>
        <w:tc>
          <w:tcPr>
            <w:tcW w:w="1159" w:type="dxa"/>
            <w:gridSpan w:val="3"/>
            <w:shd w:val="clear" w:color="auto" w:fill="C2D69B" w:themeFill="accent3" w:themeFillTint="99"/>
          </w:tcPr>
          <w:p w:rsidR="006557A1" w:rsidRDefault="006557A1" w:rsidP="00845910">
            <w:pPr>
              <w:jc w:val="both"/>
            </w:pPr>
          </w:p>
        </w:tc>
        <w:tc>
          <w:tcPr>
            <w:tcW w:w="1223" w:type="dxa"/>
            <w:shd w:val="clear" w:color="auto" w:fill="C2D69B" w:themeFill="accent3" w:themeFillTint="99"/>
          </w:tcPr>
          <w:p w:rsidR="006557A1" w:rsidRDefault="006557A1" w:rsidP="00845910">
            <w:pPr>
              <w:jc w:val="both"/>
            </w:pPr>
          </w:p>
        </w:tc>
        <w:tc>
          <w:tcPr>
            <w:tcW w:w="1215" w:type="dxa"/>
          </w:tcPr>
          <w:p w:rsidR="006557A1" w:rsidRDefault="006557A1" w:rsidP="00845910">
            <w:pPr>
              <w:jc w:val="both"/>
            </w:pPr>
          </w:p>
        </w:tc>
      </w:tr>
      <w:tr w:rsidR="006557A1" w:rsidTr="00571051">
        <w:trPr>
          <w:trHeight w:val="522"/>
        </w:trPr>
        <w:tc>
          <w:tcPr>
            <w:tcW w:w="1759" w:type="dxa"/>
          </w:tcPr>
          <w:p w:rsidR="006557A1" w:rsidRDefault="006557A1" w:rsidP="00845910">
            <w:pPr>
              <w:jc w:val="both"/>
            </w:pPr>
            <w:r>
              <w:t>Literature review</w:t>
            </w:r>
          </w:p>
        </w:tc>
        <w:tc>
          <w:tcPr>
            <w:tcW w:w="1071" w:type="dxa"/>
          </w:tcPr>
          <w:p w:rsidR="006557A1" w:rsidRDefault="006557A1" w:rsidP="00845910">
            <w:pPr>
              <w:jc w:val="both"/>
            </w:pPr>
          </w:p>
        </w:tc>
        <w:tc>
          <w:tcPr>
            <w:tcW w:w="964" w:type="dxa"/>
            <w:shd w:val="clear" w:color="auto" w:fill="C2D69B" w:themeFill="accent3" w:themeFillTint="99"/>
          </w:tcPr>
          <w:p w:rsidR="006557A1" w:rsidRDefault="006557A1" w:rsidP="00845910">
            <w:pPr>
              <w:jc w:val="both"/>
            </w:pPr>
          </w:p>
        </w:tc>
        <w:tc>
          <w:tcPr>
            <w:tcW w:w="1222" w:type="dxa"/>
            <w:shd w:val="clear" w:color="auto" w:fill="C2D69B" w:themeFill="accent3" w:themeFillTint="99"/>
          </w:tcPr>
          <w:p w:rsidR="006557A1" w:rsidRDefault="006557A1" w:rsidP="00845910">
            <w:pPr>
              <w:jc w:val="both"/>
            </w:pPr>
          </w:p>
        </w:tc>
        <w:tc>
          <w:tcPr>
            <w:tcW w:w="1264" w:type="dxa"/>
          </w:tcPr>
          <w:p w:rsidR="006557A1" w:rsidRDefault="006557A1" w:rsidP="00845910">
            <w:pPr>
              <w:jc w:val="both"/>
            </w:pPr>
          </w:p>
        </w:tc>
        <w:tc>
          <w:tcPr>
            <w:tcW w:w="1159" w:type="dxa"/>
            <w:gridSpan w:val="3"/>
          </w:tcPr>
          <w:p w:rsidR="006557A1" w:rsidRDefault="006557A1" w:rsidP="00845910">
            <w:pPr>
              <w:jc w:val="both"/>
            </w:pPr>
          </w:p>
        </w:tc>
        <w:tc>
          <w:tcPr>
            <w:tcW w:w="1223" w:type="dxa"/>
          </w:tcPr>
          <w:p w:rsidR="006557A1" w:rsidRDefault="006557A1" w:rsidP="00845910">
            <w:pPr>
              <w:jc w:val="both"/>
            </w:pPr>
          </w:p>
        </w:tc>
        <w:tc>
          <w:tcPr>
            <w:tcW w:w="1215" w:type="dxa"/>
          </w:tcPr>
          <w:p w:rsidR="006557A1" w:rsidRDefault="006557A1" w:rsidP="00845910">
            <w:pPr>
              <w:jc w:val="both"/>
            </w:pPr>
          </w:p>
        </w:tc>
      </w:tr>
      <w:tr w:rsidR="006557A1" w:rsidTr="00571051">
        <w:trPr>
          <w:trHeight w:val="522"/>
        </w:trPr>
        <w:tc>
          <w:tcPr>
            <w:tcW w:w="1759" w:type="dxa"/>
          </w:tcPr>
          <w:p w:rsidR="006557A1" w:rsidRDefault="006557A1" w:rsidP="00845910">
            <w:pPr>
              <w:jc w:val="both"/>
            </w:pPr>
            <w:r>
              <w:t xml:space="preserve">Ethical </w:t>
            </w:r>
            <w:r w:rsidR="00D94BBC">
              <w:t>authorization</w:t>
            </w:r>
            <w:r>
              <w:t xml:space="preserve"> </w:t>
            </w:r>
          </w:p>
        </w:tc>
        <w:tc>
          <w:tcPr>
            <w:tcW w:w="1071" w:type="dxa"/>
          </w:tcPr>
          <w:p w:rsidR="006557A1" w:rsidRDefault="006557A1" w:rsidP="00845910">
            <w:pPr>
              <w:jc w:val="both"/>
            </w:pPr>
          </w:p>
        </w:tc>
        <w:tc>
          <w:tcPr>
            <w:tcW w:w="964" w:type="dxa"/>
          </w:tcPr>
          <w:p w:rsidR="006557A1" w:rsidRDefault="006557A1" w:rsidP="00845910">
            <w:pPr>
              <w:jc w:val="both"/>
            </w:pPr>
          </w:p>
        </w:tc>
        <w:tc>
          <w:tcPr>
            <w:tcW w:w="1222" w:type="dxa"/>
            <w:shd w:val="clear" w:color="auto" w:fill="C2D69B" w:themeFill="accent3" w:themeFillTint="99"/>
          </w:tcPr>
          <w:p w:rsidR="006557A1" w:rsidRDefault="006557A1" w:rsidP="00845910">
            <w:pPr>
              <w:jc w:val="both"/>
            </w:pPr>
          </w:p>
        </w:tc>
        <w:tc>
          <w:tcPr>
            <w:tcW w:w="1264" w:type="dxa"/>
            <w:shd w:val="clear" w:color="auto" w:fill="FFFFFF" w:themeFill="background1"/>
          </w:tcPr>
          <w:p w:rsidR="006557A1" w:rsidRDefault="006557A1" w:rsidP="00845910">
            <w:pPr>
              <w:jc w:val="both"/>
            </w:pPr>
          </w:p>
        </w:tc>
        <w:tc>
          <w:tcPr>
            <w:tcW w:w="1159" w:type="dxa"/>
            <w:gridSpan w:val="3"/>
          </w:tcPr>
          <w:p w:rsidR="006557A1" w:rsidRDefault="006557A1" w:rsidP="00845910">
            <w:pPr>
              <w:jc w:val="both"/>
            </w:pPr>
          </w:p>
        </w:tc>
        <w:tc>
          <w:tcPr>
            <w:tcW w:w="1223" w:type="dxa"/>
          </w:tcPr>
          <w:p w:rsidR="006557A1" w:rsidRDefault="006557A1" w:rsidP="00845910">
            <w:pPr>
              <w:jc w:val="both"/>
            </w:pPr>
          </w:p>
        </w:tc>
        <w:tc>
          <w:tcPr>
            <w:tcW w:w="1215" w:type="dxa"/>
          </w:tcPr>
          <w:p w:rsidR="006557A1" w:rsidRDefault="006557A1" w:rsidP="00845910">
            <w:pPr>
              <w:jc w:val="both"/>
            </w:pPr>
          </w:p>
        </w:tc>
      </w:tr>
      <w:tr w:rsidR="006557A1" w:rsidTr="00571051">
        <w:trPr>
          <w:trHeight w:val="522"/>
        </w:trPr>
        <w:tc>
          <w:tcPr>
            <w:tcW w:w="1759" w:type="dxa"/>
          </w:tcPr>
          <w:p w:rsidR="006557A1" w:rsidRDefault="00D94BBC" w:rsidP="00845910">
            <w:pPr>
              <w:jc w:val="both"/>
            </w:pPr>
            <w:r>
              <w:t>Counter</w:t>
            </w:r>
            <w:r w:rsidR="006557A1">
              <w:t xml:space="preserve"> based work</w:t>
            </w:r>
          </w:p>
        </w:tc>
        <w:tc>
          <w:tcPr>
            <w:tcW w:w="1071" w:type="dxa"/>
          </w:tcPr>
          <w:p w:rsidR="006557A1" w:rsidRDefault="006557A1" w:rsidP="00845910">
            <w:pPr>
              <w:jc w:val="both"/>
            </w:pPr>
          </w:p>
        </w:tc>
        <w:tc>
          <w:tcPr>
            <w:tcW w:w="964" w:type="dxa"/>
          </w:tcPr>
          <w:p w:rsidR="006557A1" w:rsidRDefault="006557A1" w:rsidP="00845910">
            <w:pPr>
              <w:jc w:val="both"/>
            </w:pPr>
          </w:p>
        </w:tc>
        <w:tc>
          <w:tcPr>
            <w:tcW w:w="1222" w:type="dxa"/>
            <w:shd w:val="clear" w:color="auto" w:fill="C2D69B" w:themeFill="accent3" w:themeFillTint="99"/>
          </w:tcPr>
          <w:p w:rsidR="006557A1" w:rsidRDefault="006557A1" w:rsidP="00845910">
            <w:pPr>
              <w:jc w:val="both"/>
            </w:pPr>
          </w:p>
        </w:tc>
        <w:tc>
          <w:tcPr>
            <w:tcW w:w="1264" w:type="dxa"/>
            <w:shd w:val="clear" w:color="auto" w:fill="C2D69B" w:themeFill="accent3" w:themeFillTint="99"/>
          </w:tcPr>
          <w:p w:rsidR="006557A1" w:rsidRDefault="006557A1" w:rsidP="00845910">
            <w:pPr>
              <w:jc w:val="both"/>
            </w:pPr>
          </w:p>
        </w:tc>
        <w:tc>
          <w:tcPr>
            <w:tcW w:w="1159" w:type="dxa"/>
            <w:gridSpan w:val="3"/>
            <w:shd w:val="clear" w:color="auto" w:fill="C2D69B" w:themeFill="accent3" w:themeFillTint="99"/>
          </w:tcPr>
          <w:p w:rsidR="006557A1" w:rsidRDefault="006557A1" w:rsidP="00845910">
            <w:pPr>
              <w:jc w:val="both"/>
            </w:pPr>
          </w:p>
        </w:tc>
        <w:tc>
          <w:tcPr>
            <w:tcW w:w="1223" w:type="dxa"/>
          </w:tcPr>
          <w:p w:rsidR="006557A1" w:rsidRDefault="006557A1" w:rsidP="00845910">
            <w:pPr>
              <w:jc w:val="both"/>
            </w:pPr>
          </w:p>
        </w:tc>
        <w:tc>
          <w:tcPr>
            <w:tcW w:w="1215" w:type="dxa"/>
          </w:tcPr>
          <w:p w:rsidR="006557A1" w:rsidRDefault="006557A1" w:rsidP="00845910">
            <w:pPr>
              <w:jc w:val="both"/>
            </w:pPr>
          </w:p>
        </w:tc>
      </w:tr>
      <w:tr w:rsidR="006557A1" w:rsidTr="00571051">
        <w:trPr>
          <w:trHeight w:val="522"/>
        </w:trPr>
        <w:tc>
          <w:tcPr>
            <w:tcW w:w="1759" w:type="dxa"/>
          </w:tcPr>
          <w:p w:rsidR="006557A1" w:rsidRDefault="006557A1" w:rsidP="00845910">
            <w:pPr>
              <w:jc w:val="both"/>
            </w:pPr>
            <w:r>
              <w:t xml:space="preserve">Data analysis </w:t>
            </w:r>
          </w:p>
        </w:tc>
        <w:tc>
          <w:tcPr>
            <w:tcW w:w="1071" w:type="dxa"/>
          </w:tcPr>
          <w:p w:rsidR="006557A1" w:rsidRDefault="006557A1" w:rsidP="00845910">
            <w:pPr>
              <w:jc w:val="both"/>
            </w:pPr>
          </w:p>
        </w:tc>
        <w:tc>
          <w:tcPr>
            <w:tcW w:w="964" w:type="dxa"/>
          </w:tcPr>
          <w:p w:rsidR="006557A1" w:rsidRDefault="006557A1" w:rsidP="00845910">
            <w:pPr>
              <w:jc w:val="both"/>
            </w:pPr>
          </w:p>
        </w:tc>
        <w:tc>
          <w:tcPr>
            <w:tcW w:w="1222" w:type="dxa"/>
            <w:shd w:val="clear" w:color="auto" w:fill="FFFFFF" w:themeFill="background1"/>
          </w:tcPr>
          <w:p w:rsidR="006557A1" w:rsidRDefault="006557A1" w:rsidP="00845910">
            <w:pPr>
              <w:jc w:val="both"/>
            </w:pPr>
          </w:p>
        </w:tc>
        <w:tc>
          <w:tcPr>
            <w:tcW w:w="1264" w:type="dxa"/>
            <w:shd w:val="clear" w:color="auto" w:fill="C2D69B" w:themeFill="accent3" w:themeFillTint="99"/>
          </w:tcPr>
          <w:p w:rsidR="006557A1" w:rsidRDefault="006557A1" w:rsidP="00845910">
            <w:pPr>
              <w:jc w:val="both"/>
            </w:pPr>
          </w:p>
        </w:tc>
        <w:tc>
          <w:tcPr>
            <w:tcW w:w="1159" w:type="dxa"/>
            <w:gridSpan w:val="3"/>
            <w:shd w:val="clear" w:color="auto" w:fill="C2D69B" w:themeFill="accent3" w:themeFillTint="99"/>
          </w:tcPr>
          <w:p w:rsidR="006557A1" w:rsidRDefault="006557A1" w:rsidP="00845910">
            <w:pPr>
              <w:jc w:val="both"/>
            </w:pPr>
          </w:p>
        </w:tc>
        <w:tc>
          <w:tcPr>
            <w:tcW w:w="1223" w:type="dxa"/>
            <w:shd w:val="clear" w:color="auto" w:fill="FFFFFF" w:themeFill="background1"/>
          </w:tcPr>
          <w:p w:rsidR="006557A1" w:rsidRDefault="006557A1" w:rsidP="00845910">
            <w:pPr>
              <w:jc w:val="both"/>
            </w:pPr>
          </w:p>
        </w:tc>
        <w:tc>
          <w:tcPr>
            <w:tcW w:w="1215" w:type="dxa"/>
          </w:tcPr>
          <w:p w:rsidR="006557A1" w:rsidRDefault="006557A1" w:rsidP="00845910">
            <w:pPr>
              <w:jc w:val="both"/>
            </w:pPr>
          </w:p>
        </w:tc>
      </w:tr>
      <w:tr w:rsidR="006557A1" w:rsidTr="00571051">
        <w:trPr>
          <w:trHeight w:val="639"/>
        </w:trPr>
        <w:tc>
          <w:tcPr>
            <w:tcW w:w="1759" w:type="dxa"/>
          </w:tcPr>
          <w:p w:rsidR="006557A1" w:rsidRDefault="006557A1" w:rsidP="00845910">
            <w:pPr>
              <w:jc w:val="both"/>
            </w:pPr>
            <w:r>
              <w:t xml:space="preserve">Development dissertation </w:t>
            </w:r>
          </w:p>
        </w:tc>
        <w:tc>
          <w:tcPr>
            <w:tcW w:w="1071" w:type="dxa"/>
          </w:tcPr>
          <w:p w:rsidR="006557A1" w:rsidRDefault="006557A1" w:rsidP="00845910">
            <w:pPr>
              <w:jc w:val="both"/>
            </w:pPr>
          </w:p>
        </w:tc>
        <w:tc>
          <w:tcPr>
            <w:tcW w:w="964" w:type="dxa"/>
          </w:tcPr>
          <w:p w:rsidR="006557A1" w:rsidRDefault="006557A1" w:rsidP="00845910">
            <w:pPr>
              <w:jc w:val="both"/>
            </w:pPr>
          </w:p>
        </w:tc>
        <w:tc>
          <w:tcPr>
            <w:tcW w:w="1222" w:type="dxa"/>
          </w:tcPr>
          <w:p w:rsidR="006557A1" w:rsidRDefault="006557A1" w:rsidP="00845910">
            <w:pPr>
              <w:jc w:val="both"/>
            </w:pPr>
          </w:p>
        </w:tc>
        <w:tc>
          <w:tcPr>
            <w:tcW w:w="1264" w:type="dxa"/>
          </w:tcPr>
          <w:p w:rsidR="006557A1" w:rsidRDefault="006557A1" w:rsidP="00845910">
            <w:pPr>
              <w:jc w:val="both"/>
            </w:pPr>
          </w:p>
        </w:tc>
        <w:tc>
          <w:tcPr>
            <w:tcW w:w="1159" w:type="dxa"/>
            <w:gridSpan w:val="3"/>
            <w:shd w:val="clear" w:color="auto" w:fill="C2D69B" w:themeFill="accent3" w:themeFillTint="99"/>
          </w:tcPr>
          <w:p w:rsidR="006557A1" w:rsidRDefault="006557A1" w:rsidP="00845910">
            <w:pPr>
              <w:jc w:val="both"/>
            </w:pPr>
          </w:p>
        </w:tc>
        <w:tc>
          <w:tcPr>
            <w:tcW w:w="1223" w:type="dxa"/>
            <w:shd w:val="clear" w:color="auto" w:fill="C2D69B" w:themeFill="accent3" w:themeFillTint="99"/>
          </w:tcPr>
          <w:p w:rsidR="006557A1" w:rsidRDefault="006557A1" w:rsidP="00845910">
            <w:pPr>
              <w:jc w:val="both"/>
            </w:pPr>
          </w:p>
        </w:tc>
        <w:tc>
          <w:tcPr>
            <w:tcW w:w="1215" w:type="dxa"/>
          </w:tcPr>
          <w:p w:rsidR="006557A1" w:rsidRDefault="006557A1" w:rsidP="00845910">
            <w:pPr>
              <w:jc w:val="both"/>
            </w:pPr>
          </w:p>
        </w:tc>
      </w:tr>
      <w:tr w:rsidR="006557A1" w:rsidTr="00571051">
        <w:tblPrEx>
          <w:tblLook w:val="0000" w:firstRow="0" w:lastRow="0" w:firstColumn="0" w:lastColumn="0" w:noHBand="0" w:noVBand="0"/>
        </w:tblPrEx>
        <w:trPr>
          <w:trHeight w:val="593"/>
        </w:trPr>
        <w:tc>
          <w:tcPr>
            <w:tcW w:w="1759" w:type="dxa"/>
          </w:tcPr>
          <w:p w:rsidR="006557A1" w:rsidRDefault="006557A1" w:rsidP="00845910">
            <w:pPr>
              <w:jc w:val="both"/>
            </w:pPr>
            <w:r>
              <w:t>Proofread/layout</w:t>
            </w:r>
          </w:p>
        </w:tc>
        <w:tc>
          <w:tcPr>
            <w:tcW w:w="1071" w:type="dxa"/>
          </w:tcPr>
          <w:p w:rsidR="006557A1" w:rsidRDefault="006557A1" w:rsidP="00845910">
            <w:pPr>
              <w:jc w:val="both"/>
            </w:pPr>
          </w:p>
        </w:tc>
        <w:tc>
          <w:tcPr>
            <w:tcW w:w="964" w:type="dxa"/>
          </w:tcPr>
          <w:p w:rsidR="006557A1" w:rsidRDefault="006557A1" w:rsidP="00845910">
            <w:pPr>
              <w:jc w:val="both"/>
            </w:pPr>
          </w:p>
        </w:tc>
        <w:tc>
          <w:tcPr>
            <w:tcW w:w="1222" w:type="dxa"/>
          </w:tcPr>
          <w:p w:rsidR="006557A1" w:rsidRDefault="006557A1" w:rsidP="00845910">
            <w:pPr>
              <w:jc w:val="both"/>
            </w:pPr>
          </w:p>
        </w:tc>
        <w:tc>
          <w:tcPr>
            <w:tcW w:w="1270" w:type="dxa"/>
            <w:gridSpan w:val="2"/>
          </w:tcPr>
          <w:p w:rsidR="006557A1" w:rsidRDefault="006557A1" w:rsidP="00845910">
            <w:pPr>
              <w:jc w:val="both"/>
            </w:pPr>
          </w:p>
        </w:tc>
        <w:tc>
          <w:tcPr>
            <w:tcW w:w="1153" w:type="dxa"/>
            <w:gridSpan w:val="2"/>
          </w:tcPr>
          <w:p w:rsidR="006557A1" w:rsidRDefault="006557A1" w:rsidP="00845910">
            <w:pPr>
              <w:jc w:val="both"/>
            </w:pPr>
          </w:p>
        </w:tc>
        <w:tc>
          <w:tcPr>
            <w:tcW w:w="1223" w:type="dxa"/>
            <w:shd w:val="clear" w:color="auto" w:fill="C2D69B" w:themeFill="accent3" w:themeFillTint="99"/>
          </w:tcPr>
          <w:p w:rsidR="006557A1" w:rsidRDefault="006557A1" w:rsidP="00845910">
            <w:pPr>
              <w:jc w:val="both"/>
            </w:pPr>
          </w:p>
        </w:tc>
        <w:tc>
          <w:tcPr>
            <w:tcW w:w="1215" w:type="dxa"/>
          </w:tcPr>
          <w:p w:rsidR="006557A1" w:rsidRDefault="006557A1" w:rsidP="00845910">
            <w:pPr>
              <w:jc w:val="both"/>
            </w:pPr>
          </w:p>
        </w:tc>
      </w:tr>
      <w:tr w:rsidR="006557A1" w:rsidTr="00571051">
        <w:tblPrEx>
          <w:tblLook w:val="0000" w:firstRow="0" w:lastRow="0" w:firstColumn="0" w:lastColumn="0" w:noHBand="0" w:noVBand="0"/>
        </w:tblPrEx>
        <w:trPr>
          <w:trHeight w:val="576"/>
        </w:trPr>
        <w:tc>
          <w:tcPr>
            <w:tcW w:w="1759" w:type="dxa"/>
          </w:tcPr>
          <w:p w:rsidR="006557A1" w:rsidRDefault="006557A1" w:rsidP="00845910">
            <w:pPr>
              <w:jc w:val="both"/>
            </w:pPr>
            <w:r>
              <w:t>Draft</w:t>
            </w:r>
          </w:p>
        </w:tc>
        <w:tc>
          <w:tcPr>
            <w:tcW w:w="1071" w:type="dxa"/>
          </w:tcPr>
          <w:p w:rsidR="006557A1" w:rsidRDefault="006557A1" w:rsidP="00845910">
            <w:pPr>
              <w:jc w:val="both"/>
            </w:pPr>
          </w:p>
        </w:tc>
        <w:tc>
          <w:tcPr>
            <w:tcW w:w="964" w:type="dxa"/>
          </w:tcPr>
          <w:p w:rsidR="006557A1" w:rsidRDefault="006557A1" w:rsidP="00845910">
            <w:pPr>
              <w:jc w:val="both"/>
            </w:pPr>
          </w:p>
        </w:tc>
        <w:tc>
          <w:tcPr>
            <w:tcW w:w="1222" w:type="dxa"/>
          </w:tcPr>
          <w:p w:rsidR="006557A1" w:rsidRDefault="006557A1" w:rsidP="00845910">
            <w:pPr>
              <w:jc w:val="both"/>
            </w:pPr>
          </w:p>
        </w:tc>
        <w:tc>
          <w:tcPr>
            <w:tcW w:w="1270" w:type="dxa"/>
            <w:gridSpan w:val="2"/>
          </w:tcPr>
          <w:p w:rsidR="006557A1" w:rsidRDefault="006557A1" w:rsidP="00845910">
            <w:pPr>
              <w:jc w:val="both"/>
            </w:pPr>
          </w:p>
        </w:tc>
        <w:tc>
          <w:tcPr>
            <w:tcW w:w="1153" w:type="dxa"/>
            <w:gridSpan w:val="2"/>
          </w:tcPr>
          <w:p w:rsidR="006557A1" w:rsidRDefault="006557A1" w:rsidP="00845910">
            <w:pPr>
              <w:jc w:val="both"/>
            </w:pPr>
          </w:p>
        </w:tc>
        <w:tc>
          <w:tcPr>
            <w:tcW w:w="1223" w:type="dxa"/>
            <w:shd w:val="clear" w:color="auto" w:fill="C2D69B" w:themeFill="accent3" w:themeFillTint="99"/>
          </w:tcPr>
          <w:p w:rsidR="006557A1" w:rsidRDefault="006557A1" w:rsidP="00845910">
            <w:pPr>
              <w:jc w:val="both"/>
            </w:pPr>
          </w:p>
        </w:tc>
        <w:tc>
          <w:tcPr>
            <w:tcW w:w="1215" w:type="dxa"/>
          </w:tcPr>
          <w:p w:rsidR="006557A1" w:rsidRDefault="006557A1" w:rsidP="00845910">
            <w:pPr>
              <w:jc w:val="both"/>
            </w:pPr>
          </w:p>
        </w:tc>
      </w:tr>
      <w:tr w:rsidR="006557A1" w:rsidTr="00571051">
        <w:tblPrEx>
          <w:tblLook w:val="0000" w:firstRow="0" w:lastRow="0" w:firstColumn="0" w:lastColumn="0" w:noHBand="0" w:noVBand="0"/>
        </w:tblPrEx>
        <w:trPr>
          <w:trHeight w:val="570"/>
        </w:trPr>
        <w:tc>
          <w:tcPr>
            <w:tcW w:w="1759" w:type="dxa"/>
          </w:tcPr>
          <w:p w:rsidR="006557A1" w:rsidRDefault="006557A1" w:rsidP="00845910">
            <w:pPr>
              <w:jc w:val="both"/>
            </w:pPr>
            <w:r>
              <w:t xml:space="preserve">Submission </w:t>
            </w:r>
          </w:p>
        </w:tc>
        <w:tc>
          <w:tcPr>
            <w:tcW w:w="1071" w:type="dxa"/>
          </w:tcPr>
          <w:p w:rsidR="006557A1" w:rsidRDefault="006557A1" w:rsidP="00845910">
            <w:pPr>
              <w:jc w:val="both"/>
            </w:pPr>
          </w:p>
        </w:tc>
        <w:tc>
          <w:tcPr>
            <w:tcW w:w="964" w:type="dxa"/>
          </w:tcPr>
          <w:p w:rsidR="006557A1" w:rsidRDefault="006557A1" w:rsidP="00845910">
            <w:pPr>
              <w:jc w:val="both"/>
            </w:pPr>
          </w:p>
        </w:tc>
        <w:tc>
          <w:tcPr>
            <w:tcW w:w="1222" w:type="dxa"/>
          </w:tcPr>
          <w:p w:rsidR="006557A1" w:rsidRDefault="006557A1" w:rsidP="00845910">
            <w:pPr>
              <w:jc w:val="both"/>
            </w:pPr>
          </w:p>
        </w:tc>
        <w:tc>
          <w:tcPr>
            <w:tcW w:w="1270" w:type="dxa"/>
            <w:gridSpan w:val="2"/>
          </w:tcPr>
          <w:p w:rsidR="006557A1" w:rsidRDefault="006557A1" w:rsidP="00845910">
            <w:pPr>
              <w:jc w:val="both"/>
            </w:pPr>
          </w:p>
        </w:tc>
        <w:tc>
          <w:tcPr>
            <w:tcW w:w="1142" w:type="dxa"/>
          </w:tcPr>
          <w:p w:rsidR="006557A1" w:rsidRDefault="006557A1" w:rsidP="00845910">
            <w:pPr>
              <w:jc w:val="both"/>
            </w:pPr>
          </w:p>
        </w:tc>
        <w:tc>
          <w:tcPr>
            <w:tcW w:w="1234" w:type="dxa"/>
            <w:gridSpan w:val="2"/>
          </w:tcPr>
          <w:p w:rsidR="006557A1" w:rsidRDefault="006557A1" w:rsidP="00845910">
            <w:pPr>
              <w:jc w:val="both"/>
            </w:pPr>
          </w:p>
        </w:tc>
        <w:tc>
          <w:tcPr>
            <w:tcW w:w="1215" w:type="dxa"/>
            <w:shd w:val="clear" w:color="auto" w:fill="C2D69B" w:themeFill="accent3" w:themeFillTint="99"/>
          </w:tcPr>
          <w:p w:rsidR="006557A1" w:rsidRDefault="006557A1" w:rsidP="00845910">
            <w:pPr>
              <w:jc w:val="both"/>
            </w:pPr>
          </w:p>
        </w:tc>
      </w:tr>
      <w:tr w:rsidR="006557A1" w:rsidTr="00571051">
        <w:tblPrEx>
          <w:tblLook w:val="0000" w:firstRow="0" w:lastRow="0" w:firstColumn="0" w:lastColumn="0" w:noHBand="0" w:noVBand="0"/>
        </w:tblPrEx>
        <w:trPr>
          <w:trHeight w:val="570"/>
        </w:trPr>
        <w:tc>
          <w:tcPr>
            <w:tcW w:w="1759" w:type="dxa"/>
          </w:tcPr>
          <w:p w:rsidR="006557A1" w:rsidRDefault="006557A1" w:rsidP="00845910">
            <w:pPr>
              <w:jc w:val="both"/>
            </w:pPr>
            <w:r>
              <w:t xml:space="preserve">Presentation </w:t>
            </w:r>
          </w:p>
        </w:tc>
        <w:tc>
          <w:tcPr>
            <w:tcW w:w="1071" w:type="dxa"/>
          </w:tcPr>
          <w:p w:rsidR="006557A1" w:rsidRDefault="006557A1" w:rsidP="00845910">
            <w:pPr>
              <w:jc w:val="both"/>
            </w:pPr>
          </w:p>
        </w:tc>
        <w:tc>
          <w:tcPr>
            <w:tcW w:w="964" w:type="dxa"/>
          </w:tcPr>
          <w:p w:rsidR="006557A1" w:rsidRDefault="006557A1" w:rsidP="00845910">
            <w:pPr>
              <w:jc w:val="both"/>
            </w:pPr>
          </w:p>
        </w:tc>
        <w:tc>
          <w:tcPr>
            <w:tcW w:w="1222" w:type="dxa"/>
          </w:tcPr>
          <w:p w:rsidR="006557A1" w:rsidRDefault="006557A1" w:rsidP="00845910">
            <w:pPr>
              <w:jc w:val="both"/>
            </w:pPr>
          </w:p>
        </w:tc>
        <w:tc>
          <w:tcPr>
            <w:tcW w:w="1270" w:type="dxa"/>
            <w:gridSpan w:val="2"/>
          </w:tcPr>
          <w:p w:rsidR="006557A1" w:rsidRDefault="006557A1" w:rsidP="00845910">
            <w:pPr>
              <w:jc w:val="both"/>
            </w:pPr>
          </w:p>
        </w:tc>
        <w:tc>
          <w:tcPr>
            <w:tcW w:w="1142" w:type="dxa"/>
          </w:tcPr>
          <w:p w:rsidR="006557A1" w:rsidRDefault="006557A1" w:rsidP="00845910">
            <w:pPr>
              <w:jc w:val="both"/>
            </w:pPr>
          </w:p>
        </w:tc>
        <w:tc>
          <w:tcPr>
            <w:tcW w:w="1234" w:type="dxa"/>
            <w:gridSpan w:val="2"/>
          </w:tcPr>
          <w:p w:rsidR="006557A1" w:rsidRDefault="006557A1" w:rsidP="00845910">
            <w:pPr>
              <w:jc w:val="both"/>
            </w:pPr>
          </w:p>
        </w:tc>
        <w:tc>
          <w:tcPr>
            <w:tcW w:w="1215" w:type="dxa"/>
            <w:shd w:val="clear" w:color="auto" w:fill="C2D69B" w:themeFill="accent3" w:themeFillTint="99"/>
          </w:tcPr>
          <w:p w:rsidR="006557A1" w:rsidRDefault="006557A1" w:rsidP="00845910">
            <w:pPr>
              <w:jc w:val="both"/>
            </w:pPr>
          </w:p>
        </w:tc>
      </w:tr>
    </w:tbl>
    <w:p w:rsidR="006557A1" w:rsidRDefault="006557A1" w:rsidP="00845910">
      <w:pPr>
        <w:jc w:val="both"/>
      </w:pPr>
    </w:p>
    <w:p w:rsidR="0047353F" w:rsidRPr="00C1284D" w:rsidRDefault="00DF1CF3" w:rsidP="00845910">
      <w:pPr>
        <w:jc w:val="both"/>
        <w:rPr>
          <w:rFonts w:ascii="Times New Roman" w:hAnsi="Times New Roman" w:cs="Times New Roman"/>
          <w:b/>
          <w:sz w:val="24"/>
          <w:szCs w:val="24"/>
          <w:u w:val="single"/>
        </w:rPr>
      </w:pPr>
      <w:r w:rsidRPr="00C1284D">
        <w:rPr>
          <w:rFonts w:ascii="Times New Roman" w:hAnsi="Times New Roman" w:cs="Times New Roman"/>
          <w:b/>
          <w:sz w:val="24"/>
          <w:szCs w:val="24"/>
          <w:u w:val="single"/>
        </w:rPr>
        <w:t>Dissemination:</w:t>
      </w:r>
    </w:p>
    <w:p w:rsidR="00B5189C" w:rsidRDefault="008C5161" w:rsidP="00845910">
      <w:pPr>
        <w:jc w:val="both"/>
        <w:rPr>
          <w:rFonts w:ascii="Times New Roman" w:hAnsi="Times New Roman" w:cs="Times New Roman"/>
          <w:sz w:val="24"/>
          <w:szCs w:val="24"/>
        </w:rPr>
      </w:pPr>
      <w:r>
        <w:rPr>
          <w:rFonts w:ascii="Times New Roman" w:hAnsi="Times New Roman" w:cs="Times New Roman"/>
          <w:sz w:val="24"/>
          <w:szCs w:val="24"/>
        </w:rPr>
        <w:t>T</w:t>
      </w:r>
      <w:r w:rsidR="001729B1">
        <w:rPr>
          <w:rFonts w:ascii="Times New Roman" w:hAnsi="Times New Roman" w:cs="Times New Roman"/>
          <w:sz w:val="24"/>
          <w:szCs w:val="24"/>
        </w:rPr>
        <w:t xml:space="preserve">he findings </w:t>
      </w:r>
      <w:r w:rsidR="00DF1CF3">
        <w:rPr>
          <w:rFonts w:ascii="Times New Roman" w:hAnsi="Times New Roman" w:cs="Times New Roman"/>
          <w:sz w:val="24"/>
          <w:szCs w:val="24"/>
        </w:rPr>
        <w:t>have been found in the research</w:t>
      </w:r>
      <w:r>
        <w:rPr>
          <w:rFonts w:ascii="Times New Roman" w:hAnsi="Times New Roman" w:cs="Times New Roman"/>
          <w:sz w:val="24"/>
          <w:szCs w:val="24"/>
        </w:rPr>
        <w:t xml:space="preserve"> will be used during a number of different </w:t>
      </w:r>
      <w:r w:rsidR="001729B1">
        <w:rPr>
          <w:rFonts w:ascii="Times New Roman" w:hAnsi="Times New Roman" w:cs="Times New Roman"/>
          <w:sz w:val="24"/>
          <w:szCs w:val="24"/>
        </w:rPr>
        <w:t>approaches</w:t>
      </w:r>
      <w:r>
        <w:rPr>
          <w:rFonts w:ascii="Times New Roman" w:hAnsi="Times New Roman" w:cs="Times New Roman"/>
          <w:sz w:val="24"/>
          <w:szCs w:val="24"/>
        </w:rPr>
        <w:t xml:space="preserve"> of those who have been associated with domestic violence. These embrace the participants such as </w:t>
      </w:r>
      <w:r w:rsidRPr="0047353F">
        <w:rPr>
          <w:rFonts w:ascii="Times New Roman" w:hAnsi="Times New Roman" w:cs="Times New Roman"/>
          <w:sz w:val="24"/>
          <w:szCs w:val="24"/>
        </w:rPr>
        <w:t>parents, informal kinship carers, formal</w:t>
      </w:r>
      <w:r w:rsidR="00D21911">
        <w:rPr>
          <w:rFonts w:ascii="Times New Roman" w:hAnsi="Times New Roman" w:cs="Times New Roman"/>
          <w:sz w:val="24"/>
          <w:szCs w:val="24"/>
        </w:rPr>
        <w:t xml:space="preserve"> kinship carers, domestic abuse treatment centre, women’s centre, Asian women resource centre, children centre, child development psychologist, community mental health teams and sociologist.</w:t>
      </w:r>
      <w:r w:rsidR="00F61773">
        <w:rPr>
          <w:rFonts w:ascii="Times New Roman" w:hAnsi="Times New Roman" w:cs="Times New Roman"/>
          <w:sz w:val="24"/>
          <w:szCs w:val="24"/>
        </w:rPr>
        <w:t xml:space="preserve"> Dissemination approaches will comprise publication in local, newsletters, presentations to the above professional groups. The </w:t>
      </w:r>
      <w:r w:rsidR="001729B1">
        <w:rPr>
          <w:rFonts w:ascii="Times New Roman" w:hAnsi="Times New Roman" w:cs="Times New Roman"/>
          <w:sz w:val="24"/>
          <w:szCs w:val="24"/>
        </w:rPr>
        <w:t>findings of the dissemination</w:t>
      </w:r>
      <w:r w:rsidR="00F61773">
        <w:rPr>
          <w:rFonts w:ascii="Times New Roman" w:hAnsi="Times New Roman" w:cs="Times New Roman"/>
          <w:sz w:val="24"/>
          <w:szCs w:val="24"/>
        </w:rPr>
        <w:t xml:space="preserve"> will help to understand</w:t>
      </w:r>
      <w:r w:rsidR="00B5189C">
        <w:rPr>
          <w:rFonts w:ascii="Times New Roman" w:hAnsi="Times New Roman" w:cs="Times New Roman"/>
          <w:sz w:val="24"/>
          <w:szCs w:val="24"/>
        </w:rPr>
        <w:t xml:space="preserve"> the parents and the carers</w:t>
      </w:r>
      <w:r w:rsidR="00F61773">
        <w:rPr>
          <w:rFonts w:ascii="Times New Roman" w:hAnsi="Times New Roman" w:cs="Times New Roman"/>
          <w:sz w:val="24"/>
          <w:szCs w:val="24"/>
        </w:rPr>
        <w:t xml:space="preserve"> how </w:t>
      </w:r>
      <w:r w:rsidR="00B5189C">
        <w:rPr>
          <w:rFonts w:ascii="Times New Roman" w:hAnsi="Times New Roman" w:cs="Times New Roman"/>
          <w:sz w:val="24"/>
          <w:szCs w:val="24"/>
        </w:rPr>
        <w:t>severely the</w:t>
      </w:r>
      <w:r w:rsidR="00F61773">
        <w:rPr>
          <w:rFonts w:ascii="Times New Roman" w:hAnsi="Times New Roman" w:cs="Times New Roman"/>
          <w:sz w:val="24"/>
          <w:szCs w:val="24"/>
        </w:rPr>
        <w:t xml:space="preserve"> domestic violence can </w:t>
      </w:r>
      <w:r w:rsidR="00B5189C">
        <w:rPr>
          <w:rFonts w:ascii="Times New Roman" w:hAnsi="Times New Roman" w:cs="Times New Roman"/>
          <w:sz w:val="24"/>
          <w:szCs w:val="24"/>
        </w:rPr>
        <w:t>affect the young children’s mental health.</w:t>
      </w:r>
    </w:p>
    <w:p w:rsidR="001729B1" w:rsidRDefault="00B5189C" w:rsidP="00C1284D">
      <w:pPr>
        <w:tabs>
          <w:tab w:val="left" w:pos="2320"/>
        </w:tabs>
        <w:jc w:val="both"/>
        <w:rPr>
          <w:rFonts w:ascii="Times New Roman" w:hAnsi="Times New Roman" w:cs="Times New Roman"/>
          <w:b/>
          <w:sz w:val="24"/>
          <w:szCs w:val="24"/>
        </w:rPr>
      </w:pPr>
      <w:r w:rsidRPr="00C1284D">
        <w:rPr>
          <w:rFonts w:ascii="Times New Roman" w:hAnsi="Times New Roman" w:cs="Times New Roman"/>
          <w:b/>
          <w:sz w:val="24"/>
          <w:szCs w:val="24"/>
          <w:u w:val="single"/>
        </w:rPr>
        <w:t>Conclusion</w:t>
      </w:r>
      <w:r w:rsidRPr="00B5189C">
        <w:rPr>
          <w:rFonts w:ascii="Times New Roman" w:hAnsi="Times New Roman" w:cs="Times New Roman"/>
          <w:b/>
          <w:sz w:val="24"/>
          <w:szCs w:val="24"/>
        </w:rPr>
        <w:t>:</w:t>
      </w:r>
      <w:r w:rsidR="00C1284D">
        <w:rPr>
          <w:rFonts w:ascii="Times New Roman" w:hAnsi="Times New Roman" w:cs="Times New Roman"/>
          <w:b/>
          <w:sz w:val="24"/>
          <w:szCs w:val="24"/>
        </w:rPr>
        <w:tab/>
      </w:r>
    </w:p>
    <w:p w:rsidR="00DF1CF3" w:rsidRPr="001729B1" w:rsidRDefault="001729B1" w:rsidP="001729B1">
      <w:pPr>
        <w:jc w:val="both"/>
        <w:rPr>
          <w:rFonts w:ascii="Times New Roman" w:hAnsi="Times New Roman" w:cs="Times New Roman"/>
          <w:sz w:val="24"/>
          <w:szCs w:val="24"/>
        </w:rPr>
      </w:pPr>
      <w:r w:rsidRPr="001729B1">
        <w:rPr>
          <w:rFonts w:ascii="Times New Roman" w:hAnsi="Times New Roman" w:cs="Times New Roman"/>
          <w:sz w:val="24"/>
          <w:szCs w:val="24"/>
        </w:rPr>
        <w:t>Domestic violence remains to be a delinquent</w:t>
      </w:r>
      <w:r w:rsidR="007B1938">
        <w:rPr>
          <w:rFonts w:ascii="Times New Roman" w:hAnsi="Times New Roman" w:cs="Times New Roman"/>
          <w:sz w:val="24"/>
          <w:szCs w:val="24"/>
        </w:rPr>
        <w:t xml:space="preserve"> issues</w:t>
      </w:r>
      <w:r w:rsidRPr="001729B1">
        <w:rPr>
          <w:rFonts w:ascii="Times New Roman" w:hAnsi="Times New Roman" w:cs="Times New Roman"/>
          <w:sz w:val="24"/>
          <w:szCs w:val="24"/>
        </w:rPr>
        <w:t xml:space="preserve"> surrounded by children.</w:t>
      </w:r>
      <w:r>
        <w:rPr>
          <w:rFonts w:ascii="Times New Roman" w:hAnsi="Times New Roman" w:cs="Times New Roman"/>
          <w:sz w:val="24"/>
          <w:szCs w:val="24"/>
        </w:rPr>
        <w:t xml:space="preserve">  It is </w:t>
      </w:r>
      <w:r w:rsidR="007B1938">
        <w:rPr>
          <w:rFonts w:ascii="Times New Roman" w:hAnsi="Times New Roman" w:cs="Times New Roman"/>
          <w:sz w:val="24"/>
          <w:szCs w:val="24"/>
        </w:rPr>
        <w:t>vibrant</w:t>
      </w:r>
      <w:r>
        <w:rPr>
          <w:rFonts w:ascii="Times New Roman" w:hAnsi="Times New Roman" w:cs="Times New Roman"/>
          <w:sz w:val="24"/>
          <w:szCs w:val="24"/>
        </w:rPr>
        <w:t xml:space="preserve"> that </w:t>
      </w:r>
      <w:r w:rsidR="007B1938">
        <w:rPr>
          <w:rFonts w:ascii="Times New Roman" w:hAnsi="Times New Roman" w:cs="Times New Roman"/>
          <w:sz w:val="24"/>
          <w:szCs w:val="24"/>
        </w:rPr>
        <w:t>experience</w:t>
      </w:r>
      <w:r>
        <w:rPr>
          <w:rFonts w:ascii="Times New Roman" w:hAnsi="Times New Roman" w:cs="Times New Roman"/>
          <w:sz w:val="24"/>
          <w:szCs w:val="24"/>
        </w:rPr>
        <w:t xml:space="preserve"> to </w:t>
      </w:r>
      <w:r w:rsidRPr="001729B1">
        <w:rPr>
          <w:rFonts w:ascii="Times New Roman" w:hAnsi="Times New Roman" w:cs="Times New Roman"/>
          <w:sz w:val="24"/>
          <w:szCs w:val="24"/>
        </w:rPr>
        <w:t xml:space="preserve">violence places </w:t>
      </w:r>
      <w:r w:rsidR="007B1938" w:rsidRPr="001729B1">
        <w:rPr>
          <w:rFonts w:ascii="Times New Roman" w:hAnsi="Times New Roman" w:cs="Times New Roman"/>
          <w:sz w:val="24"/>
          <w:szCs w:val="24"/>
        </w:rPr>
        <w:t>an</w:t>
      </w:r>
      <w:r w:rsidRPr="001729B1">
        <w:rPr>
          <w:rFonts w:ascii="Times New Roman" w:hAnsi="Times New Roman" w:cs="Times New Roman"/>
          <w:sz w:val="24"/>
          <w:szCs w:val="24"/>
        </w:rPr>
        <w:t xml:space="preserve"> </w:t>
      </w:r>
      <w:r w:rsidR="007B1938" w:rsidRPr="001729B1">
        <w:rPr>
          <w:rFonts w:ascii="Times New Roman" w:hAnsi="Times New Roman" w:cs="Times New Roman"/>
          <w:sz w:val="24"/>
          <w:szCs w:val="24"/>
        </w:rPr>
        <w:t>excessive</w:t>
      </w:r>
      <w:r w:rsidRPr="001729B1">
        <w:rPr>
          <w:rFonts w:ascii="Times New Roman" w:hAnsi="Times New Roman" w:cs="Times New Roman"/>
          <w:sz w:val="24"/>
          <w:szCs w:val="24"/>
        </w:rPr>
        <w:t xml:space="preserve"> </w:t>
      </w:r>
      <w:r w:rsidR="007B1938" w:rsidRPr="001729B1">
        <w:rPr>
          <w:rFonts w:ascii="Times New Roman" w:hAnsi="Times New Roman" w:cs="Times New Roman"/>
          <w:sz w:val="24"/>
          <w:szCs w:val="24"/>
        </w:rPr>
        <w:t>liability</w:t>
      </w:r>
      <w:r w:rsidRPr="001729B1">
        <w:rPr>
          <w:rFonts w:ascii="Times New Roman" w:hAnsi="Times New Roman" w:cs="Times New Roman"/>
          <w:sz w:val="24"/>
          <w:szCs w:val="24"/>
        </w:rPr>
        <w:t xml:space="preserve"> on children </w:t>
      </w:r>
      <w:r w:rsidR="007B1938" w:rsidRPr="001729B1">
        <w:rPr>
          <w:rFonts w:ascii="Times New Roman" w:hAnsi="Times New Roman" w:cs="Times New Roman"/>
          <w:sz w:val="24"/>
          <w:szCs w:val="24"/>
        </w:rPr>
        <w:t>through</w:t>
      </w:r>
      <w:r w:rsidRPr="001729B1">
        <w:rPr>
          <w:rFonts w:ascii="Times New Roman" w:hAnsi="Times New Roman" w:cs="Times New Roman"/>
          <w:sz w:val="24"/>
          <w:szCs w:val="24"/>
        </w:rPr>
        <w:t xml:space="preserve"> all </w:t>
      </w:r>
      <w:r w:rsidR="007B1938" w:rsidRPr="001729B1">
        <w:rPr>
          <w:rFonts w:ascii="Times New Roman" w:hAnsi="Times New Roman" w:cs="Times New Roman"/>
          <w:sz w:val="24"/>
          <w:szCs w:val="24"/>
        </w:rPr>
        <w:t>progressive</w:t>
      </w:r>
      <w:r w:rsidRPr="001729B1">
        <w:rPr>
          <w:rFonts w:ascii="Times New Roman" w:hAnsi="Times New Roman" w:cs="Times New Roman"/>
          <w:sz w:val="24"/>
          <w:szCs w:val="24"/>
        </w:rPr>
        <w:t xml:space="preserve"> </w:t>
      </w:r>
      <w:r w:rsidR="007B1938" w:rsidRPr="001729B1">
        <w:rPr>
          <w:rFonts w:ascii="Times New Roman" w:hAnsi="Times New Roman" w:cs="Times New Roman"/>
          <w:sz w:val="24"/>
          <w:szCs w:val="24"/>
        </w:rPr>
        <w:t>periods</w:t>
      </w:r>
      <w:r w:rsidRPr="001729B1">
        <w:rPr>
          <w:rFonts w:ascii="Times New Roman" w:hAnsi="Times New Roman" w:cs="Times New Roman"/>
          <w:sz w:val="24"/>
          <w:szCs w:val="24"/>
        </w:rPr>
        <w:t xml:space="preserve">, as well as </w:t>
      </w:r>
      <w:r w:rsidR="007B1938" w:rsidRPr="001729B1">
        <w:rPr>
          <w:rFonts w:ascii="Times New Roman" w:hAnsi="Times New Roman" w:cs="Times New Roman"/>
          <w:sz w:val="24"/>
          <w:szCs w:val="24"/>
        </w:rPr>
        <w:t>traditional</w:t>
      </w:r>
      <w:r w:rsidRPr="001729B1">
        <w:rPr>
          <w:rFonts w:ascii="Times New Roman" w:hAnsi="Times New Roman" w:cs="Times New Roman"/>
          <w:sz w:val="24"/>
          <w:szCs w:val="24"/>
        </w:rPr>
        <w:t xml:space="preserve"> and socioeconomic </w:t>
      </w:r>
      <w:r w:rsidR="007B1938" w:rsidRPr="001729B1">
        <w:rPr>
          <w:rFonts w:ascii="Times New Roman" w:hAnsi="Times New Roman" w:cs="Times New Roman"/>
          <w:sz w:val="24"/>
          <w:szCs w:val="24"/>
        </w:rPr>
        <w:t>circumstances</w:t>
      </w:r>
      <w:r w:rsidRPr="001729B1">
        <w:rPr>
          <w:rFonts w:ascii="Times New Roman" w:hAnsi="Times New Roman" w:cs="Times New Roman"/>
          <w:sz w:val="24"/>
          <w:szCs w:val="24"/>
        </w:rPr>
        <w:t xml:space="preserve">.  It is </w:t>
      </w:r>
      <w:r w:rsidR="007B1938" w:rsidRPr="001729B1">
        <w:rPr>
          <w:rFonts w:ascii="Times New Roman" w:hAnsi="Times New Roman" w:cs="Times New Roman"/>
          <w:sz w:val="24"/>
          <w:szCs w:val="24"/>
        </w:rPr>
        <w:t>potential</w:t>
      </w:r>
      <w:r w:rsidRPr="001729B1">
        <w:rPr>
          <w:rFonts w:ascii="Times New Roman" w:hAnsi="Times New Roman" w:cs="Times New Roman"/>
          <w:sz w:val="24"/>
          <w:szCs w:val="24"/>
        </w:rPr>
        <w:t xml:space="preserve"> for </w:t>
      </w:r>
      <w:r w:rsidR="007B1938" w:rsidRPr="001729B1">
        <w:rPr>
          <w:rFonts w:ascii="Times New Roman" w:hAnsi="Times New Roman" w:cs="Times New Roman"/>
          <w:sz w:val="24"/>
          <w:szCs w:val="24"/>
        </w:rPr>
        <w:t>children</w:t>
      </w:r>
      <w:r w:rsidRPr="001729B1">
        <w:rPr>
          <w:rFonts w:ascii="Times New Roman" w:hAnsi="Times New Roman" w:cs="Times New Roman"/>
          <w:sz w:val="24"/>
          <w:szCs w:val="24"/>
        </w:rPr>
        <w:t xml:space="preserve"> </w:t>
      </w:r>
      <w:r w:rsidR="007B1938" w:rsidRPr="001729B1">
        <w:rPr>
          <w:rFonts w:ascii="Times New Roman" w:hAnsi="Times New Roman" w:cs="Times New Roman"/>
          <w:sz w:val="24"/>
          <w:szCs w:val="24"/>
        </w:rPr>
        <w:t>bare</w:t>
      </w:r>
      <w:r w:rsidRPr="001729B1">
        <w:rPr>
          <w:rFonts w:ascii="Times New Roman" w:hAnsi="Times New Roman" w:cs="Times New Roman"/>
          <w:sz w:val="24"/>
          <w:szCs w:val="24"/>
        </w:rPr>
        <w:t xml:space="preserve"> to this to </w:t>
      </w:r>
      <w:r w:rsidR="007B1938" w:rsidRPr="001729B1">
        <w:rPr>
          <w:rFonts w:ascii="Times New Roman" w:hAnsi="Times New Roman" w:cs="Times New Roman"/>
          <w:sz w:val="24"/>
          <w:szCs w:val="24"/>
        </w:rPr>
        <w:t>overwhelm</w:t>
      </w:r>
      <w:r w:rsidRPr="001729B1">
        <w:rPr>
          <w:rFonts w:ascii="Times New Roman" w:hAnsi="Times New Roman" w:cs="Times New Roman"/>
          <w:sz w:val="24"/>
          <w:szCs w:val="24"/>
        </w:rPr>
        <w:t xml:space="preserve"> the </w:t>
      </w:r>
      <w:r w:rsidR="007B1938" w:rsidRPr="001729B1">
        <w:rPr>
          <w:rFonts w:ascii="Times New Roman" w:hAnsi="Times New Roman" w:cs="Times New Roman"/>
          <w:sz w:val="24"/>
          <w:szCs w:val="24"/>
        </w:rPr>
        <w:t>problem</w:t>
      </w:r>
      <w:r w:rsidRPr="001729B1">
        <w:rPr>
          <w:rFonts w:ascii="Times New Roman" w:hAnsi="Times New Roman" w:cs="Times New Roman"/>
          <w:sz w:val="24"/>
          <w:szCs w:val="24"/>
        </w:rPr>
        <w:t xml:space="preserve"> and not </w:t>
      </w:r>
      <w:r w:rsidR="007B1938" w:rsidRPr="001729B1">
        <w:rPr>
          <w:rFonts w:ascii="Times New Roman" w:hAnsi="Times New Roman" w:cs="Times New Roman"/>
          <w:sz w:val="24"/>
          <w:szCs w:val="24"/>
        </w:rPr>
        <w:t>verve</w:t>
      </w:r>
      <w:r w:rsidRPr="001729B1">
        <w:rPr>
          <w:rFonts w:ascii="Times New Roman" w:hAnsi="Times New Roman" w:cs="Times New Roman"/>
          <w:sz w:val="24"/>
          <w:szCs w:val="24"/>
        </w:rPr>
        <w:t xml:space="preserve"> on to </w:t>
      </w:r>
      <w:r w:rsidR="007B1938" w:rsidRPr="001729B1">
        <w:rPr>
          <w:rFonts w:ascii="Times New Roman" w:hAnsi="Times New Roman" w:cs="Times New Roman"/>
          <w:sz w:val="24"/>
          <w:szCs w:val="24"/>
        </w:rPr>
        <w:t>misapplication</w:t>
      </w:r>
      <w:r w:rsidRPr="001729B1">
        <w:rPr>
          <w:rFonts w:ascii="Times New Roman" w:hAnsi="Times New Roman" w:cs="Times New Roman"/>
          <w:sz w:val="24"/>
          <w:szCs w:val="24"/>
        </w:rPr>
        <w:t xml:space="preserve"> others.  </w:t>
      </w:r>
      <w:r w:rsidR="007B1938" w:rsidRPr="001729B1">
        <w:rPr>
          <w:rFonts w:ascii="Times New Roman" w:hAnsi="Times New Roman" w:cs="Times New Roman"/>
          <w:sz w:val="24"/>
          <w:szCs w:val="24"/>
        </w:rPr>
        <w:t>Inopportunely</w:t>
      </w:r>
      <w:r w:rsidRPr="001729B1">
        <w:rPr>
          <w:rFonts w:ascii="Times New Roman" w:hAnsi="Times New Roman" w:cs="Times New Roman"/>
          <w:sz w:val="24"/>
          <w:szCs w:val="24"/>
        </w:rPr>
        <w:t xml:space="preserve">, the </w:t>
      </w:r>
      <w:r w:rsidR="007B1938">
        <w:rPr>
          <w:rFonts w:ascii="Times New Roman" w:hAnsi="Times New Roman" w:cs="Times New Roman"/>
          <w:sz w:val="24"/>
          <w:szCs w:val="24"/>
        </w:rPr>
        <w:t>effects of domestic</w:t>
      </w:r>
      <w:r w:rsidRPr="001729B1">
        <w:rPr>
          <w:rFonts w:ascii="Times New Roman" w:hAnsi="Times New Roman" w:cs="Times New Roman"/>
          <w:sz w:val="24"/>
          <w:szCs w:val="24"/>
        </w:rPr>
        <w:t xml:space="preserve"> </w:t>
      </w:r>
      <w:r>
        <w:rPr>
          <w:rFonts w:ascii="Times New Roman" w:hAnsi="Times New Roman" w:cs="Times New Roman"/>
          <w:sz w:val="24"/>
          <w:szCs w:val="24"/>
        </w:rPr>
        <w:t xml:space="preserve">violence are </w:t>
      </w:r>
      <w:r w:rsidR="007B1938">
        <w:rPr>
          <w:rFonts w:ascii="Times New Roman" w:hAnsi="Times New Roman" w:cs="Times New Roman"/>
          <w:sz w:val="24"/>
          <w:szCs w:val="24"/>
        </w:rPr>
        <w:t>prospective</w:t>
      </w:r>
      <w:r>
        <w:rPr>
          <w:rFonts w:ascii="Times New Roman" w:hAnsi="Times New Roman" w:cs="Times New Roman"/>
          <w:sz w:val="24"/>
          <w:szCs w:val="24"/>
        </w:rPr>
        <w:t xml:space="preserve"> to </w:t>
      </w:r>
      <w:r w:rsidR="007B1938">
        <w:rPr>
          <w:rFonts w:ascii="Times New Roman" w:hAnsi="Times New Roman" w:cs="Times New Roman"/>
          <w:sz w:val="24"/>
          <w:szCs w:val="24"/>
        </w:rPr>
        <w:t>create</w:t>
      </w:r>
      <w:r>
        <w:rPr>
          <w:rFonts w:ascii="Times New Roman" w:hAnsi="Times New Roman" w:cs="Times New Roman"/>
          <w:sz w:val="24"/>
          <w:szCs w:val="24"/>
        </w:rPr>
        <w:t xml:space="preserve"> </w:t>
      </w:r>
      <w:r w:rsidR="007B1938" w:rsidRPr="001729B1">
        <w:rPr>
          <w:rFonts w:ascii="Times New Roman" w:hAnsi="Times New Roman" w:cs="Times New Roman"/>
          <w:sz w:val="24"/>
          <w:szCs w:val="24"/>
        </w:rPr>
        <w:t>enduring</w:t>
      </w:r>
      <w:r w:rsidRPr="001729B1">
        <w:rPr>
          <w:rFonts w:ascii="Times New Roman" w:hAnsi="Times New Roman" w:cs="Times New Roman"/>
          <w:sz w:val="24"/>
          <w:szCs w:val="24"/>
        </w:rPr>
        <w:t xml:space="preserve"> intergenerational cycles of abuse if not </w:t>
      </w:r>
      <w:r w:rsidR="007B1938" w:rsidRPr="001729B1">
        <w:rPr>
          <w:rFonts w:ascii="Times New Roman" w:hAnsi="Times New Roman" w:cs="Times New Roman"/>
          <w:sz w:val="24"/>
          <w:szCs w:val="24"/>
        </w:rPr>
        <w:t>cured</w:t>
      </w:r>
      <w:r w:rsidRPr="001729B1">
        <w:rPr>
          <w:rFonts w:ascii="Times New Roman" w:hAnsi="Times New Roman" w:cs="Times New Roman"/>
          <w:sz w:val="24"/>
          <w:szCs w:val="24"/>
        </w:rPr>
        <w:t xml:space="preserve"> </w:t>
      </w:r>
      <w:r w:rsidR="007B1938" w:rsidRPr="001729B1">
        <w:rPr>
          <w:rFonts w:ascii="Times New Roman" w:hAnsi="Times New Roman" w:cs="Times New Roman"/>
          <w:sz w:val="24"/>
          <w:szCs w:val="24"/>
        </w:rPr>
        <w:t>prompt</w:t>
      </w:r>
      <w:r w:rsidRPr="001729B1">
        <w:rPr>
          <w:rFonts w:ascii="Times New Roman" w:hAnsi="Times New Roman" w:cs="Times New Roman"/>
          <w:sz w:val="24"/>
          <w:szCs w:val="24"/>
        </w:rPr>
        <w:t xml:space="preserve">.  </w:t>
      </w:r>
      <w:r w:rsidR="00B5189C" w:rsidRPr="001729B1">
        <w:rPr>
          <w:rFonts w:ascii="Times New Roman" w:hAnsi="Times New Roman" w:cs="Times New Roman"/>
          <w:sz w:val="24"/>
          <w:szCs w:val="24"/>
        </w:rPr>
        <w:t xml:space="preserve">   </w:t>
      </w:r>
      <w:r w:rsidR="00D21911" w:rsidRPr="001729B1">
        <w:rPr>
          <w:rFonts w:ascii="Times New Roman" w:hAnsi="Times New Roman" w:cs="Times New Roman"/>
          <w:sz w:val="24"/>
          <w:szCs w:val="24"/>
        </w:rPr>
        <w:t xml:space="preserve">  </w:t>
      </w:r>
    </w:p>
    <w:sectPr w:rsidR="00DF1CF3" w:rsidRPr="001729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1284D" w:rsidRDefault="00C1284D" w:rsidP="00C1284D">
      <w:pPr>
        <w:spacing w:after="0" w:line="240" w:lineRule="auto"/>
      </w:pPr>
      <w:r>
        <w:separator/>
      </w:r>
    </w:p>
  </w:endnote>
  <w:endnote w:type="continuationSeparator" w:id="0">
    <w:p w:rsidR="00C1284D" w:rsidRDefault="00C1284D" w:rsidP="00C128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1284D" w:rsidRDefault="00C1284D" w:rsidP="00C1284D">
      <w:pPr>
        <w:spacing w:after="0" w:line="240" w:lineRule="auto"/>
      </w:pPr>
      <w:r>
        <w:separator/>
      </w:r>
    </w:p>
  </w:footnote>
  <w:footnote w:type="continuationSeparator" w:id="0">
    <w:p w:rsidR="00C1284D" w:rsidRDefault="00C1284D" w:rsidP="00C128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1D2D47"/>
    <w:multiLevelType w:val="hybridMultilevel"/>
    <w:tmpl w:val="D7346A6C"/>
    <w:lvl w:ilvl="0" w:tplc="FC527362">
      <w:start w:val="1"/>
      <w:numFmt w:val="lowerLetter"/>
      <w:lvlText w:val="%1)"/>
      <w:lvlJc w:val="left"/>
      <w:pPr>
        <w:ind w:left="792" w:hanging="432"/>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D753D2"/>
    <w:multiLevelType w:val="hybridMultilevel"/>
    <w:tmpl w:val="CBBCA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7353F"/>
    <w:rsid w:val="00036808"/>
    <w:rsid w:val="00041BD2"/>
    <w:rsid w:val="00047074"/>
    <w:rsid w:val="001547BC"/>
    <w:rsid w:val="001729B1"/>
    <w:rsid w:val="001829AB"/>
    <w:rsid w:val="00190E7B"/>
    <w:rsid w:val="002D3C1E"/>
    <w:rsid w:val="002E13FC"/>
    <w:rsid w:val="003D7C73"/>
    <w:rsid w:val="0047353F"/>
    <w:rsid w:val="00497033"/>
    <w:rsid w:val="004C4A20"/>
    <w:rsid w:val="00516D0B"/>
    <w:rsid w:val="0052707E"/>
    <w:rsid w:val="00535EC6"/>
    <w:rsid w:val="005A3C18"/>
    <w:rsid w:val="006528B7"/>
    <w:rsid w:val="00655053"/>
    <w:rsid w:val="006557A1"/>
    <w:rsid w:val="00741501"/>
    <w:rsid w:val="007B1938"/>
    <w:rsid w:val="007F0D5E"/>
    <w:rsid w:val="00845910"/>
    <w:rsid w:val="008C5161"/>
    <w:rsid w:val="008D0DCE"/>
    <w:rsid w:val="00A50BF3"/>
    <w:rsid w:val="00B5189C"/>
    <w:rsid w:val="00C1284D"/>
    <w:rsid w:val="00CA36D8"/>
    <w:rsid w:val="00CD5E98"/>
    <w:rsid w:val="00D21911"/>
    <w:rsid w:val="00D94BBC"/>
    <w:rsid w:val="00DB33BE"/>
    <w:rsid w:val="00DF1CF3"/>
    <w:rsid w:val="00E8206F"/>
    <w:rsid w:val="00EA720B"/>
    <w:rsid w:val="00EB18FA"/>
    <w:rsid w:val="00EC6D48"/>
    <w:rsid w:val="00ED6C52"/>
    <w:rsid w:val="00F61773"/>
    <w:rsid w:val="00FB0C70"/>
    <w:rsid w:val="00FD22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8C7E5"/>
  <w15:docId w15:val="{092A9E4C-684F-41B8-B479-49621A81D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557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41BD2"/>
    <w:pPr>
      <w:ind w:left="720"/>
      <w:contextualSpacing/>
    </w:pPr>
  </w:style>
  <w:style w:type="paragraph" w:styleId="Header">
    <w:name w:val="header"/>
    <w:basedOn w:val="Normal"/>
    <w:link w:val="HeaderChar"/>
    <w:uiPriority w:val="99"/>
    <w:unhideWhenUsed/>
    <w:rsid w:val="00C128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284D"/>
  </w:style>
  <w:style w:type="paragraph" w:styleId="Footer">
    <w:name w:val="footer"/>
    <w:basedOn w:val="Normal"/>
    <w:link w:val="FooterChar"/>
    <w:uiPriority w:val="99"/>
    <w:unhideWhenUsed/>
    <w:rsid w:val="00C128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28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5</Pages>
  <Words>1942</Words>
  <Characters>11070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dc:creator>
  <cp:lastModifiedBy>Mushfiqur Rahman</cp:lastModifiedBy>
  <cp:revision>19</cp:revision>
  <dcterms:created xsi:type="dcterms:W3CDTF">2018-10-22T10:09:00Z</dcterms:created>
  <dcterms:modified xsi:type="dcterms:W3CDTF">2018-10-22T10:15:00Z</dcterms:modified>
</cp:coreProperties>
</file>