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FC4D683" wp14:paraId="5E5787A5" wp14:textId="06FDD205" wp14:noSpellErr="1">
      <w:pPr>
        <w:spacing w:line="360" w:lineRule="auto"/>
      </w:pPr>
      <w:r w:rsidR="1598198E">
        <w:rPr/>
        <w:t>Developing a research proposal</w:t>
      </w:r>
    </w:p>
    <w:p w:rsidR="1B6DDB13" w:rsidP="0FC4D683" w:rsidRDefault="1B6DDB13" w14:paraId="77F7FA84" w14:textId="593078C3">
      <w:pPr>
        <w:spacing w:line="360" w:lineRule="auto"/>
      </w:pPr>
    </w:p>
    <w:p w:rsidR="44CD1C1E" w:rsidP="0FC4D683" w:rsidRDefault="44CD1C1E" w14:paraId="54463FC3" w14:textId="3E23D4DF">
      <w:pPr>
        <w:spacing w:line="360" w:lineRule="auto"/>
      </w:pPr>
      <w:r w:rsidR="44CD1C1E">
        <w:rPr/>
        <w:t>Title:</w:t>
      </w:r>
    </w:p>
    <w:p w:rsidR="5D5D292C" w:rsidP="0FC4D683" w:rsidRDefault="5D5D292C" w14:paraId="55255E2E" w14:textId="093E140B">
      <w:pPr>
        <w:pStyle w:val="Normal"/>
        <w:spacing w:line="360" w:lineRule="auto"/>
        <w:rPr>
          <w:rFonts w:ascii="Times New Roman" w:hAnsi="Times New Roman" w:eastAsia="Times New Roman" w:cs="Times New Roman" w:asciiTheme="minorAscii" w:hAnsiTheme="minorAscii" w:eastAsiaTheme="minorAscii" w:cstheme="minorAscii"/>
          <w:sz w:val="22"/>
          <w:szCs w:val="22"/>
        </w:rPr>
      </w:pPr>
      <w:r w:rsidRPr="0FC4D683" w:rsidR="5D5D292C">
        <w:rPr>
          <w:rFonts w:ascii="Times New Roman" w:hAnsi="Times New Roman" w:eastAsia="Times New Roman" w:cs="Times New Roman" w:asciiTheme="minorAscii" w:hAnsiTheme="minorAscii" w:eastAsiaTheme="minorAscii" w:cstheme="minorAscii"/>
          <w:sz w:val="22"/>
          <w:szCs w:val="22"/>
        </w:rPr>
        <w:t>To what extent does caffeine intake affect sporting performance compared to no caffeine intake?</w:t>
      </w:r>
    </w:p>
    <w:p w:rsidR="1B6DDB13" w:rsidP="0FC4D683" w:rsidRDefault="1B6DDB13" w14:paraId="1FBB5754" w14:textId="3561143D">
      <w:pPr>
        <w:spacing w:line="360" w:lineRule="auto"/>
      </w:pPr>
    </w:p>
    <w:p w:rsidR="23EF8EE6" w:rsidP="4CF4F4CF" w:rsidRDefault="23EF8EE6" w14:paraId="4040E2FF" w14:textId="7902E034">
      <w:pPr>
        <w:spacing w:line="360" w:lineRule="auto"/>
      </w:pPr>
      <w:r w:rsidR="44CD1C1E">
        <w:rPr/>
        <w:t>Introduction:</w:t>
      </w:r>
      <w:r w:rsidR="30D81998">
        <w:rPr/>
        <w:t xml:space="preserve"> </w:t>
      </w:r>
    </w:p>
    <w:p w:rsidR="32AC5358" w:rsidP="4CF4F4CF" w:rsidRDefault="32AC5358" w14:paraId="38258C20" w14:textId="0049045D">
      <w:pPr>
        <w:pStyle w:val="Normal"/>
        <w:spacing w:line="360" w:lineRule="auto"/>
        <w:rPr>
          <w:rFonts w:ascii="Times New Roman" w:hAnsi="Times New Roman" w:eastAsia="Times New Roman" w:cs="Times New Roman"/>
          <w:noProof w:val="0"/>
          <w:sz w:val="22"/>
          <w:szCs w:val="22"/>
          <w:lang w:val="en-GB"/>
        </w:rPr>
      </w:pPr>
      <w:r w:rsidRPr="0FC4D683" w:rsidR="0C635D53">
        <w:rPr>
          <w:rFonts w:ascii="Times New Roman" w:hAnsi="Times New Roman" w:eastAsia="Times New Roman" w:cs="Times New Roman"/>
          <w:noProof w:val="0"/>
          <w:sz w:val="22"/>
          <w:szCs w:val="22"/>
          <w:lang w:val="en-GB"/>
        </w:rPr>
        <w:t xml:space="preserve">One of the most widely used ergogenic aids in sports is caffeine. Caffeine has a physiological and psychological effects on the body, which is any substance or technique of consuming caffeine improves physical performance. According to research, caffeine can improve endurance, strength, and response speed during exercise by acting on the central nervous system to boost alertness and decrease perceived effort (McLellan, </w:t>
      </w:r>
      <w:bookmarkStart w:name="_Int_PwlxeQGB" w:id="1281729414"/>
      <w:r w:rsidRPr="0FC4D683" w:rsidR="0C635D53">
        <w:rPr>
          <w:rFonts w:ascii="Times New Roman" w:hAnsi="Times New Roman" w:eastAsia="Times New Roman" w:cs="Times New Roman"/>
          <w:noProof w:val="0"/>
          <w:sz w:val="22"/>
          <w:szCs w:val="22"/>
          <w:lang w:val="en-GB"/>
        </w:rPr>
        <w:t>Caldwell</w:t>
      </w:r>
      <w:bookmarkEnd w:id="1281729414"/>
      <w:r w:rsidRPr="0FC4D683" w:rsidR="0C635D53">
        <w:rPr>
          <w:rFonts w:ascii="Times New Roman" w:hAnsi="Times New Roman" w:eastAsia="Times New Roman" w:cs="Times New Roman"/>
          <w:noProof w:val="0"/>
          <w:sz w:val="22"/>
          <w:szCs w:val="22"/>
          <w:lang w:val="en-GB"/>
        </w:rPr>
        <w:t xml:space="preserve"> and Lieberman, 2016)</w:t>
      </w:r>
      <w:r w:rsidRPr="0FC4D683" w:rsidR="2D564959">
        <w:rPr>
          <w:rFonts w:ascii="Times New Roman" w:hAnsi="Times New Roman" w:eastAsia="Times New Roman" w:cs="Times New Roman"/>
          <w:noProof w:val="0"/>
          <w:sz w:val="22"/>
          <w:szCs w:val="22"/>
          <w:lang w:val="en-GB"/>
        </w:rPr>
        <w:t xml:space="preserve">. </w:t>
      </w:r>
      <w:r w:rsidRPr="0FC4D683" w:rsidR="0677F1FB">
        <w:rPr>
          <w:rFonts w:ascii="Times New Roman" w:hAnsi="Times New Roman" w:eastAsia="Times New Roman" w:cs="Times New Roman"/>
          <w:noProof w:val="0"/>
          <w:sz w:val="22"/>
          <w:szCs w:val="22"/>
          <w:lang w:val="en-GB"/>
        </w:rPr>
        <w:t xml:space="preserve">Caffeine can be found in many forms such as sports </w:t>
      </w:r>
      <w:r w:rsidRPr="0FC4D683" w:rsidR="2C73D74A">
        <w:rPr>
          <w:rFonts w:ascii="Times New Roman" w:hAnsi="Times New Roman" w:eastAsia="Times New Roman" w:cs="Times New Roman"/>
          <w:noProof w:val="0"/>
          <w:sz w:val="22"/>
          <w:szCs w:val="22"/>
          <w:lang w:val="en-GB"/>
        </w:rPr>
        <w:t>drinks</w:t>
      </w:r>
      <w:r w:rsidRPr="0FC4D683" w:rsidR="0677F1FB">
        <w:rPr>
          <w:rFonts w:ascii="Times New Roman" w:hAnsi="Times New Roman" w:eastAsia="Times New Roman" w:cs="Times New Roman"/>
          <w:noProof w:val="0"/>
          <w:sz w:val="22"/>
          <w:szCs w:val="22"/>
          <w:lang w:val="en-GB"/>
        </w:rPr>
        <w:t>, sports gels,</w:t>
      </w:r>
      <w:r w:rsidRPr="0FC4D683" w:rsidR="35CC0163">
        <w:rPr>
          <w:rFonts w:ascii="Times New Roman" w:hAnsi="Times New Roman" w:eastAsia="Times New Roman" w:cs="Times New Roman"/>
          <w:noProof w:val="0"/>
          <w:sz w:val="22"/>
          <w:szCs w:val="22"/>
          <w:lang w:val="en-GB"/>
        </w:rPr>
        <w:t xml:space="preserve"> drinks, </w:t>
      </w:r>
      <w:bookmarkStart w:name="_Int_O1lvMGlh" w:id="1752062148"/>
      <w:r w:rsidRPr="0FC4D683" w:rsidR="35CC0163">
        <w:rPr>
          <w:rFonts w:ascii="Times New Roman" w:hAnsi="Times New Roman" w:eastAsia="Times New Roman" w:cs="Times New Roman"/>
          <w:noProof w:val="0"/>
          <w:sz w:val="22"/>
          <w:szCs w:val="22"/>
          <w:lang w:val="en-GB"/>
        </w:rPr>
        <w:t>food</w:t>
      </w:r>
      <w:bookmarkEnd w:id="1752062148"/>
      <w:r w:rsidRPr="0FC4D683" w:rsidR="35CC0163">
        <w:rPr>
          <w:rFonts w:ascii="Times New Roman" w:hAnsi="Times New Roman" w:eastAsia="Times New Roman" w:cs="Times New Roman"/>
          <w:noProof w:val="0"/>
          <w:sz w:val="22"/>
          <w:szCs w:val="22"/>
          <w:lang w:val="en-GB"/>
        </w:rPr>
        <w:t xml:space="preserve"> and supplements, therefore in a wide variety of sources making the consumption of caffeine present in most (</w:t>
      </w:r>
      <w:r w:rsidRPr="0FC4D683" w:rsidR="110B4015">
        <w:rPr>
          <w:rFonts w:ascii="Times New Roman" w:hAnsi="Times New Roman" w:eastAsia="Times New Roman" w:cs="Times New Roman"/>
          <w:noProof w:val="0"/>
          <w:sz w:val="22"/>
          <w:szCs w:val="22"/>
          <w:lang w:val="en-GB"/>
        </w:rPr>
        <w:t>Ősz et al., 2022).</w:t>
      </w:r>
      <w:r w:rsidRPr="0FC4D683" w:rsidR="26B20010">
        <w:rPr>
          <w:rFonts w:ascii="Times New Roman" w:hAnsi="Times New Roman" w:eastAsia="Times New Roman" w:cs="Times New Roman"/>
          <w:noProof w:val="0"/>
          <w:sz w:val="22"/>
          <w:szCs w:val="22"/>
          <w:lang w:val="en-GB"/>
        </w:rPr>
        <w:t xml:space="preserve"> </w:t>
      </w:r>
    </w:p>
    <w:p w:rsidR="16AF47FB" w:rsidP="4CF4F4CF" w:rsidRDefault="16AF47FB" w14:paraId="4FDB97F7" w14:textId="3B47B6CF">
      <w:pPr>
        <w:pStyle w:val="Normal"/>
        <w:spacing w:line="360" w:lineRule="auto"/>
        <w:rPr>
          <w:rFonts w:ascii="Times New Roman" w:hAnsi="Times New Roman" w:eastAsia="Times New Roman" w:cs="Times New Roman"/>
          <w:noProof w:val="0"/>
          <w:sz w:val="22"/>
          <w:szCs w:val="22"/>
          <w:lang w:val="en-GB"/>
        </w:rPr>
      </w:pPr>
      <w:r w:rsidRPr="0FC4D683" w:rsidR="1943B335">
        <w:rPr>
          <w:rFonts w:ascii="Times New Roman" w:hAnsi="Times New Roman" w:eastAsia="Times New Roman" w:cs="Times New Roman"/>
          <w:noProof w:val="0"/>
          <w:sz w:val="22"/>
          <w:szCs w:val="22"/>
          <w:lang w:val="en-GB"/>
        </w:rPr>
        <w:t>Researchers such as</w:t>
      </w:r>
      <w:r w:rsidRPr="0FC4D683" w:rsidR="691E1B45">
        <w:rPr>
          <w:rFonts w:ascii="Times New Roman" w:hAnsi="Times New Roman" w:eastAsia="Times New Roman" w:cs="Times New Roman"/>
          <w:noProof w:val="0"/>
          <w:sz w:val="22"/>
          <w:szCs w:val="22"/>
          <w:lang w:val="en-GB"/>
        </w:rPr>
        <w:t xml:space="preserve"> Abt et al., (2022)</w:t>
      </w:r>
      <w:r w:rsidRPr="0FC4D683" w:rsidR="1943B335">
        <w:rPr>
          <w:rFonts w:ascii="Times New Roman" w:hAnsi="Times New Roman" w:eastAsia="Times New Roman" w:cs="Times New Roman"/>
          <w:noProof w:val="0"/>
          <w:sz w:val="22"/>
          <w:szCs w:val="22"/>
          <w:lang w:val="en-GB"/>
        </w:rPr>
        <w:t xml:space="preserve"> confirms that deeper research into sports performance is vital as it holds a foundatio</w:t>
      </w:r>
      <w:r w:rsidRPr="0FC4D683" w:rsidR="430FB116">
        <w:rPr>
          <w:rFonts w:ascii="Times New Roman" w:hAnsi="Times New Roman" w:eastAsia="Times New Roman" w:cs="Times New Roman"/>
          <w:noProof w:val="0"/>
          <w:sz w:val="22"/>
          <w:szCs w:val="22"/>
          <w:lang w:val="en-GB"/>
        </w:rPr>
        <w:t xml:space="preserve">n for </w:t>
      </w:r>
      <w:r w:rsidRPr="0FC4D683" w:rsidR="63F5B361">
        <w:rPr>
          <w:rFonts w:ascii="Times New Roman" w:hAnsi="Times New Roman" w:eastAsia="Times New Roman" w:cs="Times New Roman"/>
          <w:noProof w:val="0"/>
          <w:sz w:val="22"/>
          <w:szCs w:val="22"/>
          <w:lang w:val="en-GB"/>
        </w:rPr>
        <w:t>guidance</w:t>
      </w:r>
      <w:r w:rsidRPr="0FC4D683" w:rsidR="430FB116">
        <w:rPr>
          <w:rFonts w:ascii="Times New Roman" w:hAnsi="Times New Roman" w:eastAsia="Times New Roman" w:cs="Times New Roman"/>
          <w:noProof w:val="0"/>
          <w:sz w:val="22"/>
          <w:szCs w:val="22"/>
          <w:lang w:val="en-GB"/>
        </w:rPr>
        <w:t xml:space="preserve"> that might improve and support sporting perfo</w:t>
      </w:r>
      <w:r w:rsidRPr="0FC4D683" w:rsidR="430FB116">
        <w:rPr>
          <w:rFonts w:ascii="Times New Roman" w:hAnsi="Times New Roman" w:eastAsia="Times New Roman" w:cs="Times New Roman"/>
          <w:noProof w:val="0"/>
          <w:sz w:val="22"/>
          <w:szCs w:val="22"/>
          <w:lang w:val="en-GB"/>
        </w:rPr>
        <w:t>rmance in athletes.</w:t>
      </w:r>
      <w:r w:rsidRPr="0FC4D683" w:rsidR="18C25FE5">
        <w:rPr>
          <w:rFonts w:ascii="Times New Roman" w:hAnsi="Times New Roman" w:eastAsia="Times New Roman" w:cs="Times New Roman"/>
          <w:noProof w:val="0"/>
          <w:sz w:val="22"/>
          <w:szCs w:val="22"/>
          <w:lang w:val="en-GB"/>
        </w:rPr>
        <w:t xml:space="preserve"> </w:t>
      </w:r>
      <w:r w:rsidRPr="0FC4D683" w:rsidR="3397A7F9">
        <w:rPr>
          <w:rFonts w:ascii="Times New Roman" w:hAnsi="Times New Roman" w:eastAsia="Times New Roman" w:cs="Times New Roman"/>
          <w:noProof w:val="0"/>
          <w:sz w:val="22"/>
          <w:szCs w:val="22"/>
          <w:lang w:val="en-GB"/>
        </w:rPr>
        <w:t>According to Diel (2020)</w:t>
      </w:r>
      <w:r w:rsidRPr="0FC4D683" w:rsidR="369B4FD0">
        <w:rPr>
          <w:rFonts w:ascii="Times New Roman" w:hAnsi="Times New Roman" w:eastAsia="Times New Roman" w:cs="Times New Roman"/>
          <w:noProof w:val="0"/>
          <w:sz w:val="22"/>
          <w:szCs w:val="22"/>
          <w:lang w:val="en-GB"/>
        </w:rPr>
        <w:t xml:space="preserve"> caffeine has improved endurance athletes that </w:t>
      </w:r>
      <w:r w:rsidRPr="0FC4D683" w:rsidR="369B4FD0">
        <w:rPr>
          <w:rFonts w:ascii="Times New Roman" w:hAnsi="Times New Roman" w:eastAsia="Times New Roman" w:cs="Times New Roman"/>
          <w:noProof w:val="0"/>
          <w:sz w:val="22"/>
          <w:szCs w:val="22"/>
          <w:lang w:val="en-GB"/>
        </w:rPr>
        <w:t>participate</w:t>
      </w:r>
      <w:r w:rsidRPr="0FC4D683" w:rsidR="369B4FD0">
        <w:rPr>
          <w:rFonts w:ascii="Times New Roman" w:hAnsi="Times New Roman" w:eastAsia="Times New Roman" w:cs="Times New Roman"/>
          <w:noProof w:val="0"/>
          <w:sz w:val="22"/>
          <w:szCs w:val="22"/>
          <w:lang w:val="en-GB"/>
        </w:rPr>
        <w:t xml:space="preserve"> in sports such as running, </w:t>
      </w:r>
      <w:bookmarkStart w:name="_Int_ffzXgci0" w:id="1788826789"/>
      <w:r w:rsidRPr="0FC4D683" w:rsidR="369B4FD0">
        <w:rPr>
          <w:rFonts w:ascii="Times New Roman" w:hAnsi="Times New Roman" w:eastAsia="Times New Roman" w:cs="Times New Roman"/>
          <w:noProof w:val="0"/>
          <w:sz w:val="22"/>
          <w:szCs w:val="22"/>
          <w:lang w:val="en-GB"/>
        </w:rPr>
        <w:t>swimming</w:t>
      </w:r>
      <w:bookmarkEnd w:id="1788826789"/>
      <w:r w:rsidRPr="0FC4D683" w:rsidR="369B4FD0">
        <w:rPr>
          <w:rFonts w:ascii="Times New Roman" w:hAnsi="Times New Roman" w:eastAsia="Times New Roman" w:cs="Times New Roman"/>
          <w:noProof w:val="0"/>
          <w:sz w:val="22"/>
          <w:szCs w:val="22"/>
          <w:lang w:val="en-GB"/>
        </w:rPr>
        <w:t xml:space="preserve"> and cycling by increasing the duration of exercise </w:t>
      </w:r>
      <w:r w:rsidRPr="0FC4D683" w:rsidR="1E8F62B1">
        <w:rPr>
          <w:rFonts w:ascii="Times New Roman" w:hAnsi="Times New Roman" w:eastAsia="Times New Roman" w:cs="Times New Roman"/>
          <w:noProof w:val="0"/>
          <w:sz w:val="22"/>
          <w:szCs w:val="22"/>
          <w:lang w:val="en-GB"/>
        </w:rPr>
        <w:t xml:space="preserve">or decreasing the </w:t>
      </w:r>
      <w:r w:rsidRPr="0FC4D683" w:rsidR="1E8F62B1">
        <w:rPr>
          <w:rFonts w:ascii="Times New Roman" w:hAnsi="Times New Roman" w:eastAsia="Times New Roman" w:cs="Times New Roman"/>
          <w:noProof w:val="0"/>
          <w:sz w:val="22"/>
          <w:szCs w:val="22"/>
          <w:lang w:val="en-GB"/>
        </w:rPr>
        <w:t>perception</w:t>
      </w:r>
      <w:r w:rsidRPr="0FC4D683" w:rsidR="1E8F62B1">
        <w:rPr>
          <w:rFonts w:ascii="Times New Roman" w:hAnsi="Times New Roman" w:eastAsia="Times New Roman" w:cs="Times New Roman"/>
          <w:noProof w:val="0"/>
          <w:sz w:val="22"/>
          <w:szCs w:val="22"/>
          <w:lang w:val="en-GB"/>
        </w:rPr>
        <w:t xml:space="preserve"> of exertion</w:t>
      </w:r>
      <w:r w:rsidRPr="0FC4D683" w:rsidR="1FB30EAB">
        <w:rPr>
          <w:rFonts w:ascii="Times New Roman" w:hAnsi="Times New Roman" w:eastAsia="Times New Roman" w:cs="Times New Roman"/>
          <w:noProof w:val="0"/>
          <w:sz w:val="22"/>
          <w:szCs w:val="22"/>
          <w:lang w:val="en-GB"/>
        </w:rPr>
        <w:t>.</w:t>
      </w:r>
      <w:r w:rsidRPr="0FC4D683" w:rsidR="7CD7DCEE">
        <w:rPr>
          <w:rFonts w:ascii="Times New Roman" w:hAnsi="Times New Roman" w:eastAsia="Times New Roman" w:cs="Times New Roman"/>
          <w:noProof w:val="0"/>
          <w:sz w:val="22"/>
          <w:szCs w:val="22"/>
          <w:lang w:val="en-GB"/>
        </w:rPr>
        <w:t xml:space="preserve"> </w:t>
      </w:r>
      <w:r w:rsidRPr="0FC4D683" w:rsidR="1E8F62B1">
        <w:rPr>
          <w:rFonts w:ascii="Times New Roman" w:hAnsi="Times New Roman" w:eastAsia="Times New Roman" w:cs="Times New Roman"/>
          <w:noProof w:val="0"/>
          <w:sz w:val="22"/>
          <w:szCs w:val="22"/>
          <w:lang w:val="en-GB"/>
        </w:rPr>
        <w:t>Diel</w:t>
      </w:r>
      <w:r w:rsidRPr="0FC4D683" w:rsidR="1E13B1D5">
        <w:rPr>
          <w:rFonts w:ascii="Times New Roman" w:hAnsi="Times New Roman" w:eastAsia="Times New Roman" w:cs="Times New Roman"/>
          <w:noProof w:val="0"/>
          <w:sz w:val="22"/>
          <w:szCs w:val="22"/>
          <w:lang w:val="en-GB"/>
        </w:rPr>
        <w:t xml:space="preserve"> (</w:t>
      </w:r>
      <w:r w:rsidRPr="0FC4D683" w:rsidR="1E8F62B1">
        <w:rPr>
          <w:rFonts w:ascii="Times New Roman" w:hAnsi="Times New Roman" w:eastAsia="Times New Roman" w:cs="Times New Roman"/>
          <w:noProof w:val="0"/>
          <w:sz w:val="22"/>
          <w:szCs w:val="22"/>
          <w:lang w:val="en-GB"/>
        </w:rPr>
        <w:t>2020</w:t>
      </w:r>
      <w:r w:rsidRPr="0FC4D683" w:rsidR="7E216F5D">
        <w:rPr>
          <w:rFonts w:ascii="Times New Roman" w:hAnsi="Times New Roman" w:eastAsia="Times New Roman" w:cs="Times New Roman"/>
          <w:noProof w:val="0"/>
          <w:sz w:val="22"/>
          <w:szCs w:val="22"/>
          <w:lang w:val="en-GB"/>
        </w:rPr>
        <w:t>)</w:t>
      </w:r>
      <w:r w:rsidRPr="0FC4D683" w:rsidR="1E8F62B1">
        <w:rPr>
          <w:rFonts w:ascii="Times New Roman" w:hAnsi="Times New Roman" w:eastAsia="Times New Roman" w:cs="Times New Roman"/>
          <w:noProof w:val="0"/>
          <w:sz w:val="22"/>
          <w:szCs w:val="22"/>
          <w:lang w:val="en-GB"/>
        </w:rPr>
        <w:t xml:space="preserve"> also</w:t>
      </w:r>
      <w:r w:rsidRPr="0FC4D683" w:rsidR="1E8F62B1">
        <w:rPr>
          <w:rFonts w:ascii="Times New Roman" w:hAnsi="Times New Roman" w:eastAsia="Times New Roman" w:cs="Times New Roman"/>
          <w:noProof w:val="0"/>
          <w:sz w:val="22"/>
          <w:szCs w:val="22"/>
          <w:lang w:val="en-GB"/>
        </w:rPr>
        <w:t xml:space="preserve"> </w:t>
      </w:r>
      <w:r w:rsidRPr="0FC4D683" w:rsidR="1E8F62B1">
        <w:rPr>
          <w:rFonts w:ascii="Times New Roman" w:hAnsi="Times New Roman" w:eastAsia="Times New Roman" w:cs="Times New Roman"/>
          <w:noProof w:val="0"/>
          <w:sz w:val="22"/>
          <w:szCs w:val="22"/>
          <w:lang w:val="en-GB"/>
        </w:rPr>
        <w:t>state</w:t>
      </w:r>
      <w:r w:rsidRPr="0FC4D683" w:rsidR="1E8F62B1">
        <w:rPr>
          <w:rFonts w:ascii="Times New Roman" w:hAnsi="Times New Roman" w:eastAsia="Times New Roman" w:cs="Times New Roman"/>
          <w:noProof w:val="0"/>
          <w:sz w:val="22"/>
          <w:szCs w:val="22"/>
          <w:lang w:val="en-GB"/>
        </w:rPr>
        <w:t>d</w:t>
      </w:r>
      <w:r w:rsidRPr="0FC4D683" w:rsidR="1E8F62B1">
        <w:rPr>
          <w:rFonts w:ascii="Times New Roman" w:hAnsi="Times New Roman" w:eastAsia="Times New Roman" w:cs="Times New Roman"/>
          <w:noProof w:val="0"/>
          <w:sz w:val="22"/>
          <w:szCs w:val="22"/>
          <w:lang w:val="en-GB"/>
        </w:rPr>
        <w:t xml:space="preserve"> that these enhancing </w:t>
      </w:r>
      <w:r w:rsidRPr="0FC4D683" w:rsidR="6A7ACCF1">
        <w:rPr>
          <w:rFonts w:ascii="Times New Roman" w:hAnsi="Times New Roman" w:eastAsia="Times New Roman" w:cs="Times New Roman"/>
          <w:noProof w:val="0"/>
          <w:sz w:val="22"/>
          <w:szCs w:val="22"/>
          <w:lang w:val="en-GB"/>
        </w:rPr>
        <w:t>effects</w:t>
      </w:r>
      <w:r w:rsidRPr="0FC4D683" w:rsidR="1E8F62B1">
        <w:rPr>
          <w:rFonts w:ascii="Times New Roman" w:hAnsi="Times New Roman" w:eastAsia="Times New Roman" w:cs="Times New Roman"/>
          <w:noProof w:val="0"/>
          <w:sz w:val="22"/>
          <w:szCs w:val="22"/>
          <w:lang w:val="en-GB"/>
        </w:rPr>
        <w:t xml:space="preserve"> have been</w:t>
      </w:r>
      <w:r w:rsidRPr="0FC4D683" w:rsidR="6A899EC2">
        <w:rPr>
          <w:rFonts w:ascii="Times New Roman" w:hAnsi="Times New Roman" w:eastAsia="Times New Roman" w:cs="Times New Roman"/>
          <w:noProof w:val="0"/>
          <w:sz w:val="22"/>
          <w:szCs w:val="22"/>
          <w:lang w:val="en-GB"/>
        </w:rPr>
        <w:t xml:space="preserve"> </w:t>
      </w:r>
      <w:r w:rsidRPr="0FC4D683" w:rsidR="6A899EC2">
        <w:rPr>
          <w:rFonts w:ascii="Times New Roman" w:hAnsi="Times New Roman" w:eastAsia="Times New Roman" w:cs="Times New Roman"/>
          <w:noProof w:val="0"/>
          <w:sz w:val="22"/>
          <w:szCs w:val="22"/>
          <w:lang w:val="en-GB"/>
        </w:rPr>
        <w:t>identifie</w:t>
      </w:r>
      <w:r w:rsidRPr="0FC4D683" w:rsidR="6A899EC2">
        <w:rPr>
          <w:rFonts w:ascii="Times New Roman" w:hAnsi="Times New Roman" w:eastAsia="Times New Roman" w:cs="Times New Roman"/>
          <w:noProof w:val="0"/>
          <w:sz w:val="22"/>
          <w:szCs w:val="22"/>
          <w:lang w:val="en-GB"/>
        </w:rPr>
        <w:t>d</w:t>
      </w:r>
      <w:r w:rsidRPr="0FC4D683" w:rsidR="6A899EC2">
        <w:rPr>
          <w:rFonts w:ascii="Times New Roman" w:hAnsi="Times New Roman" w:eastAsia="Times New Roman" w:cs="Times New Roman"/>
          <w:noProof w:val="0"/>
          <w:sz w:val="22"/>
          <w:szCs w:val="22"/>
          <w:lang w:val="en-GB"/>
        </w:rPr>
        <w:t xml:space="preserve"> and confirmed by the Internal Olympic Committee</w:t>
      </w:r>
      <w:r w:rsidRPr="0FC4D683" w:rsidR="281C54C9">
        <w:rPr>
          <w:rFonts w:ascii="Times New Roman" w:hAnsi="Times New Roman" w:eastAsia="Times New Roman" w:cs="Times New Roman"/>
          <w:noProof w:val="0"/>
          <w:sz w:val="22"/>
          <w:szCs w:val="22"/>
          <w:lang w:val="en-GB"/>
        </w:rPr>
        <w:t>.</w:t>
      </w:r>
      <w:r w:rsidRPr="0FC4D683" w:rsidR="626BD64A">
        <w:rPr>
          <w:rFonts w:ascii="Times New Roman" w:hAnsi="Times New Roman" w:eastAsia="Times New Roman" w:cs="Times New Roman"/>
          <w:noProof w:val="0"/>
          <w:sz w:val="22"/>
          <w:szCs w:val="22"/>
          <w:lang w:val="en-GB"/>
        </w:rPr>
        <w:t xml:space="preserve"> Caffeine was outlawed in sports between 1984-2004 and was not</w:t>
      </w:r>
      <w:r w:rsidRPr="0FC4D683" w:rsidR="626BD64A">
        <w:rPr>
          <w:rFonts w:ascii="Times New Roman" w:hAnsi="Times New Roman" w:eastAsia="Times New Roman" w:cs="Times New Roman"/>
          <w:noProof w:val="0"/>
          <w:sz w:val="22"/>
          <w:szCs w:val="22"/>
          <w:lang w:val="en-GB"/>
        </w:rPr>
        <w:t xml:space="preserve"> </w:t>
      </w:r>
      <w:r w:rsidRPr="0FC4D683" w:rsidR="626BD64A">
        <w:rPr>
          <w:rFonts w:ascii="Times New Roman" w:hAnsi="Times New Roman" w:eastAsia="Times New Roman" w:cs="Times New Roman"/>
          <w:noProof w:val="0"/>
          <w:sz w:val="22"/>
          <w:szCs w:val="22"/>
          <w:lang w:val="en-GB"/>
        </w:rPr>
        <w:t>permitte</w:t>
      </w:r>
      <w:r w:rsidRPr="0FC4D683" w:rsidR="626BD64A">
        <w:rPr>
          <w:rFonts w:ascii="Times New Roman" w:hAnsi="Times New Roman" w:eastAsia="Times New Roman" w:cs="Times New Roman"/>
          <w:noProof w:val="0"/>
          <w:sz w:val="22"/>
          <w:szCs w:val="22"/>
          <w:lang w:val="en-GB"/>
        </w:rPr>
        <w:t>d</w:t>
      </w:r>
      <w:r w:rsidRPr="0FC4D683" w:rsidR="626BD64A">
        <w:rPr>
          <w:rFonts w:ascii="Times New Roman" w:hAnsi="Times New Roman" w:eastAsia="Times New Roman" w:cs="Times New Roman"/>
          <w:noProof w:val="0"/>
          <w:sz w:val="22"/>
          <w:szCs w:val="22"/>
          <w:lang w:val="en-GB"/>
        </w:rPr>
        <w:t xml:space="preserve"> for use during competition. The World </w:t>
      </w:r>
      <w:r w:rsidRPr="0FC4D683" w:rsidR="406E2820">
        <w:rPr>
          <w:rFonts w:ascii="Times New Roman" w:hAnsi="Times New Roman" w:eastAsia="Times New Roman" w:cs="Times New Roman"/>
          <w:noProof w:val="0"/>
          <w:sz w:val="22"/>
          <w:szCs w:val="22"/>
          <w:lang w:val="en-GB"/>
        </w:rPr>
        <w:t>Anti-Doping Agency (WADA)</w:t>
      </w:r>
      <w:r w:rsidRPr="0FC4D683" w:rsidR="626BD64A">
        <w:rPr>
          <w:rFonts w:ascii="Times New Roman" w:hAnsi="Times New Roman" w:eastAsia="Times New Roman" w:cs="Times New Roman"/>
          <w:noProof w:val="0"/>
          <w:sz w:val="22"/>
          <w:szCs w:val="22"/>
          <w:lang w:val="en-GB"/>
        </w:rPr>
        <w:t xml:space="preserve"> </w:t>
      </w:r>
      <w:r w:rsidRPr="0FC4D683" w:rsidR="1FF3217E">
        <w:rPr>
          <w:rFonts w:ascii="Times New Roman" w:hAnsi="Times New Roman" w:eastAsia="Times New Roman" w:cs="Times New Roman"/>
          <w:noProof w:val="0"/>
          <w:sz w:val="22"/>
          <w:szCs w:val="22"/>
          <w:lang w:val="en-GB"/>
        </w:rPr>
        <w:t>decided to move caffeine to the</w:t>
      </w:r>
      <w:r w:rsidRPr="0FC4D683" w:rsidR="0130F22C">
        <w:rPr>
          <w:rFonts w:ascii="Times New Roman" w:hAnsi="Times New Roman" w:eastAsia="Times New Roman" w:cs="Times New Roman"/>
          <w:noProof w:val="0"/>
          <w:sz w:val="22"/>
          <w:szCs w:val="22"/>
          <w:lang w:val="en-GB"/>
        </w:rPr>
        <w:t xml:space="preserve"> </w:t>
      </w:r>
      <w:r w:rsidRPr="0FC4D683" w:rsidR="1FF3217E">
        <w:rPr>
          <w:rFonts w:ascii="Times New Roman" w:hAnsi="Times New Roman" w:eastAsia="Times New Roman" w:cs="Times New Roman"/>
          <w:noProof w:val="0"/>
          <w:sz w:val="22"/>
          <w:szCs w:val="22"/>
          <w:lang w:val="en-GB"/>
        </w:rPr>
        <w:t>monitoring programme on January 1</w:t>
      </w:r>
      <w:r w:rsidRPr="0FC4D683" w:rsidR="1FF3217E">
        <w:rPr>
          <w:rFonts w:ascii="Times New Roman" w:hAnsi="Times New Roman" w:eastAsia="Times New Roman" w:cs="Times New Roman"/>
          <w:noProof w:val="0"/>
          <w:sz w:val="22"/>
          <w:szCs w:val="22"/>
          <w:vertAlign w:val="superscript"/>
          <w:lang w:val="en-GB"/>
        </w:rPr>
        <w:t>st</w:t>
      </w:r>
      <w:r w:rsidRPr="0FC4D683" w:rsidR="16456162">
        <w:rPr>
          <w:rFonts w:ascii="Times New Roman" w:hAnsi="Times New Roman" w:eastAsia="Times New Roman" w:cs="Times New Roman"/>
          <w:noProof w:val="0"/>
          <w:sz w:val="22"/>
          <w:szCs w:val="22"/>
          <w:lang w:val="en-GB"/>
        </w:rPr>
        <w:t>, 2004</w:t>
      </w:r>
      <w:r w:rsidRPr="0FC4D683" w:rsidR="1FF3217E">
        <w:rPr>
          <w:rFonts w:ascii="Times New Roman" w:hAnsi="Times New Roman" w:eastAsia="Times New Roman" w:cs="Times New Roman"/>
          <w:noProof w:val="0"/>
          <w:sz w:val="22"/>
          <w:szCs w:val="22"/>
          <w:lang w:val="en-GB"/>
        </w:rPr>
        <w:t xml:space="preserve">, this was </w:t>
      </w:r>
      <w:r w:rsidRPr="0FC4D683" w:rsidR="6EABCEA0">
        <w:rPr>
          <w:rFonts w:ascii="Times New Roman" w:hAnsi="Times New Roman" w:eastAsia="Times New Roman" w:cs="Times New Roman"/>
          <w:noProof w:val="0"/>
          <w:sz w:val="22"/>
          <w:szCs w:val="22"/>
          <w:lang w:val="en-GB"/>
        </w:rPr>
        <w:t xml:space="preserve">decided despite the ongoing </w:t>
      </w:r>
      <w:r w:rsidRPr="0FC4D683" w:rsidR="5AE982A8">
        <w:rPr>
          <w:rFonts w:ascii="Times New Roman" w:hAnsi="Times New Roman" w:eastAsia="Times New Roman" w:cs="Times New Roman"/>
          <w:noProof w:val="0"/>
          <w:sz w:val="22"/>
          <w:szCs w:val="22"/>
          <w:lang w:val="en-GB"/>
        </w:rPr>
        <w:t>scientific</w:t>
      </w:r>
      <w:r w:rsidRPr="0FC4D683" w:rsidR="6EABCEA0">
        <w:rPr>
          <w:rFonts w:ascii="Times New Roman" w:hAnsi="Times New Roman" w:eastAsia="Times New Roman" w:cs="Times New Roman"/>
          <w:noProof w:val="0"/>
          <w:sz w:val="22"/>
          <w:szCs w:val="22"/>
          <w:lang w:val="en-GB"/>
        </w:rPr>
        <w:t xml:space="preserve"> </w:t>
      </w:r>
      <w:r w:rsidRPr="0FC4D683" w:rsidR="27F837BE">
        <w:rPr>
          <w:rFonts w:ascii="Times New Roman" w:hAnsi="Times New Roman" w:eastAsia="Times New Roman" w:cs="Times New Roman"/>
          <w:noProof w:val="0"/>
          <w:sz w:val="22"/>
          <w:szCs w:val="22"/>
          <w:lang w:val="en-GB"/>
        </w:rPr>
        <w:t>evidence</w:t>
      </w:r>
      <w:r w:rsidRPr="0FC4D683" w:rsidR="6EABCEA0">
        <w:rPr>
          <w:rFonts w:ascii="Times New Roman" w:hAnsi="Times New Roman" w:eastAsia="Times New Roman" w:cs="Times New Roman"/>
          <w:noProof w:val="0"/>
          <w:sz w:val="22"/>
          <w:szCs w:val="22"/>
          <w:lang w:val="en-GB"/>
        </w:rPr>
        <w:t xml:space="preserve"> of caffeine’s performance </w:t>
      </w:r>
      <w:r w:rsidRPr="0FC4D683" w:rsidR="1C9933A8">
        <w:rPr>
          <w:rFonts w:ascii="Times New Roman" w:hAnsi="Times New Roman" w:eastAsia="Times New Roman" w:cs="Times New Roman"/>
          <w:noProof w:val="0"/>
          <w:sz w:val="22"/>
          <w:szCs w:val="22"/>
          <w:lang w:val="en-GB"/>
        </w:rPr>
        <w:t>enhancing</w:t>
      </w:r>
      <w:r w:rsidRPr="0FC4D683" w:rsidR="6EABCEA0">
        <w:rPr>
          <w:rFonts w:ascii="Times New Roman" w:hAnsi="Times New Roman" w:eastAsia="Times New Roman" w:cs="Times New Roman"/>
          <w:noProof w:val="0"/>
          <w:sz w:val="22"/>
          <w:szCs w:val="22"/>
          <w:lang w:val="en-GB"/>
        </w:rPr>
        <w:t xml:space="preserve"> effects</w:t>
      </w:r>
      <w:r w:rsidRPr="0FC4D683" w:rsidR="5C2A1AD6">
        <w:rPr>
          <w:rFonts w:ascii="Times New Roman" w:hAnsi="Times New Roman" w:eastAsia="Times New Roman" w:cs="Times New Roman"/>
          <w:noProof w:val="0"/>
          <w:sz w:val="22"/>
          <w:szCs w:val="22"/>
          <w:lang w:val="en-GB"/>
        </w:rPr>
        <w:t xml:space="preserve"> (Diel, 2020)</w:t>
      </w:r>
      <w:r w:rsidRPr="0FC4D683" w:rsidR="6EABCEA0">
        <w:rPr>
          <w:rFonts w:ascii="Times New Roman" w:hAnsi="Times New Roman" w:eastAsia="Times New Roman" w:cs="Times New Roman"/>
          <w:noProof w:val="0"/>
          <w:sz w:val="22"/>
          <w:szCs w:val="22"/>
          <w:lang w:val="en-GB"/>
        </w:rPr>
        <w:t>.</w:t>
      </w:r>
      <w:r w:rsidRPr="0FC4D683" w:rsidR="4F0F68D5">
        <w:rPr>
          <w:rFonts w:ascii="Times New Roman" w:hAnsi="Times New Roman" w:eastAsia="Times New Roman" w:cs="Times New Roman"/>
          <w:noProof w:val="0"/>
          <w:sz w:val="22"/>
          <w:szCs w:val="22"/>
          <w:lang w:val="en-GB"/>
        </w:rPr>
        <w:t xml:space="preserve"> </w:t>
      </w:r>
    </w:p>
    <w:p w:rsidR="149B2D2C" w:rsidP="4CF4F4CF" w:rsidRDefault="149B2D2C" w14:paraId="6C0C0DDE" w14:textId="13EFF842">
      <w:pPr>
        <w:pStyle w:val="Normal"/>
        <w:spacing w:line="360" w:lineRule="auto"/>
        <w:rPr>
          <w:rFonts w:ascii="Times New Roman" w:hAnsi="Times New Roman" w:eastAsia="Times New Roman" w:cs="Times New Roman"/>
          <w:noProof w:val="0"/>
          <w:sz w:val="22"/>
          <w:szCs w:val="22"/>
          <w:lang w:val="en-GB"/>
        </w:rPr>
      </w:pPr>
      <w:r w:rsidRPr="0FC4D683" w:rsidR="72EE672F">
        <w:rPr>
          <w:rFonts w:ascii="Times New Roman" w:hAnsi="Times New Roman" w:eastAsia="Times New Roman" w:cs="Times New Roman"/>
          <w:noProof w:val="0"/>
          <w:sz w:val="22"/>
          <w:szCs w:val="22"/>
          <w:lang w:val="en-GB"/>
        </w:rPr>
        <w:t xml:space="preserve">Caffeine has many physiological and psychological mechanisms that take on a higher level of control on the body than some may be aware of. </w:t>
      </w:r>
      <w:r w:rsidRPr="0FC4D683" w:rsidR="431FAD24">
        <w:rPr>
          <w:rFonts w:ascii="Times New Roman" w:hAnsi="Times New Roman" w:eastAsia="Times New Roman" w:cs="Times New Roman"/>
          <w:noProof w:val="0"/>
          <w:sz w:val="22"/>
          <w:szCs w:val="22"/>
          <w:lang w:val="en-GB"/>
        </w:rPr>
        <w:t xml:space="preserve">This is further explained by </w:t>
      </w:r>
      <w:r w:rsidRPr="0FC4D683" w:rsidR="5916BECE">
        <w:rPr>
          <w:rFonts w:ascii="Times New Roman" w:hAnsi="Times New Roman" w:eastAsia="Times New Roman" w:cs="Times New Roman"/>
          <w:noProof w:val="0"/>
          <w:sz w:val="22"/>
          <w:szCs w:val="22"/>
          <w:lang w:val="en-GB"/>
        </w:rPr>
        <w:t xml:space="preserve">Low et al., (2024) </w:t>
      </w:r>
      <w:r w:rsidRPr="0FC4D683" w:rsidR="65DE6FC1">
        <w:rPr>
          <w:rFonts w:ascii="Times New Roman" w:hAnsi="Times New Roman" w:eastAsia="Times New Roman" w:cs="Times New Roman"/>
          <w:noProof w:val="0"/>
          <w:sz w:val="22"/>
          <w:szCs w:val="22"/>
          <w:lang w:val="en-GB"/>
        </w:rPr>
        <w:t xml:space="preserve">who explains how </w:t>
      </w:r>
      <w:r w:rsidRPr="0FC4D683" w:rsidR="5916BECE">
        <w:rPr>
          <w:rFonts w:ascii="Times New Roman" w:hAnsi="Times New Roman" w:eastAsia="Times New Roman" w:cs="Times New Roman"/>
          <w:noProof w:val="0"/>
          <w:sz w:val="22"/>
          <w:szCs w:val="22"/>
          <w:lang w:val="en-GB"/>
        </w:rPr>
        <w:t>c</w:t>
      </w:r>
      <w:r w:rsidRPr="0FC4D683" w:rsidR="40EE5E9F">
        <w:rPr>
          <w:rFonts w:ascii="Times New Roman" w:hAnsi="Times New Roman" w:eastAsia="Times New Roman" w:cs="Times New Roman"/>
          <w:noProof w:val="0"/>
          <w:sz w:val="22"/>
          <w:szCs w:val="22"/>
          <w:lang w:val="en-GB"/>
        </w:rPr>
        <w:t>affeine</w:t>
      </w:r>
      <w:r w:rsidRPr="0FC4D683" w:rsidR="30142E1E">
        <w:rPr>
          <w:rFonts w:ascii="Times New Roman" w:hAnsi="Times New Roman" w:eastAsia="Times New Roman" w:cs="Times New Roman"/>
          <w:noProof w:val="0"/>
          <w:sz w:val="22"/>
          <w:szCs w:val="22"/>
          <w:lang w:val="en-GB"/>
        </w:rPr>
        <w:t xml:space="preserve"> produces its stimulant effects</w:t>
      </w:r>
      <w:r w:rsidRPr="0FC4D683" w:rsidR="30142E1E">
        <w:rPr>
          <w:rFonts w:ascii="Times New Roman" w:hAnsi="Times New Roman" w:eastAsia="Times New Roman" w:cs="Times New Roman"/>
          <w:noProof w:val="0"/>
          <w:sz w:val="22"/>
          <w:szCs w:val="22"/>
          <w:lang w:val="en-GB"/>
        </w:rPr>
        <w:t xml:space="preserve"> </w:t>
      </w:r>
      <w:bookmarkStart w:name="_Int_vuYFD7ZH" w:id="2093088945"/>
      <w:r w:rsidRPr="0FC4D683" w:rsidR="30142E1E">
        <w:rPr>
          <w:rFonts w:ascii="Times New Roman" w:hAnsi="Times New Roman" w:eastAsia="Times New Roman" w:cs="Times New Roman"/>
          <w:noProof w:val="0"/>
          <w:sz w:val="22"/>
          <w:szCs w:val="22"/>
          <w:lang w:val="en-GB"/>
        </w:rPr>
        <w:t>mainly b</w:t>
      </w:r>
      <w:r w:rsidRPr="0FC4D683" w:rsidR="30142E1E">
        <w:rPr>
          <w:rFonts w:ascii="Times New Roman" w:hAnsi="Times New Roman" w:eastAsia="Times New Roman" w:cs="Times New Roman"/>
          <w:noProof w:val="0"/>
          <w:sz w:val="22"/>
          <w:szCs w:val="22"/>
          <w:lang w:val="en-GB"/>
        </w:rPr>
        <w:t>y</w:t>
      </w:r>
      <w:bookmarkEnd w:id="2093088945"/>
      <w:r w:rsidRPr="0FC4D683" w:rsidR="30142E1E">
        <w:rPr>
          <w:rFonts w:ascii="Times New Roman" w:hAnsi="Times New Roman" w:eastAsia="Times New Roman" w:cs="Times New Roman"/>
          <w:noProof w:val="0"/>
          <w:sz w:val="22"/>
          <w:szCs w:val="22"/>
          <w:lang w:val="en-GB"/>
        </w:rPr>
        <w:t xml:space="preserve"> acting as a non-selective, competitive antagonist at adenosine A1 and A2A receptors. Adenosine is wide</w:t>
      </w:r>
      <w:r w:rsidRPr="0FC4D683" w:rsidR="31F01E32">
        <w:rPr>
          <w:rFonts w:ascii="Times New Roman" w:hAnsi="Times New Roman" w:eastAsia="Times New Roman" w:cs="Times New Roman"/>
          <w:noProof w:val="0"/>
          <w:sz w:val="22"/>
          <w:szCs w:val="22"/>
          <w:lang w:val="en-GB"/>
        </w:rPr>
        <w:t xml:space="preserve">ly present in both the body and the central nervous system (CNS), where it contributes to the regulation of sleep-wake cycles by suppressing neuronal activity. When caffeine blocks adenosine receptors in the </w:t>
      </w:r>
      <w:r w:rsidRPr="0FC4D683" w:rsidR="4029B698">
        <w:rPr>
          <w:rFonts w:ascii="Times New Roman" w:hAnsi="Times New Roman" w:eastAsia="Times New Roman" w:cs="Times New Roman"/>
          <w:noProof w:val="0"/>
          <w:sz w:val="22"/>
          <w:szCs w:val="22"/>
          <w:lang w:val="en-GB"/>
        </w:rPr>
        <w:t xml:space="preserve">CNS, this </w:t>
      </w:r>
      <w:r w:rsidRPr="0FC4D683" w:rsidR="6C002C62">
        <w:rPr>
          <w:rFonts w:ascii="Times New Roman" w:hAnsi="Times New Roman" w:eastAsia="Times New Roman" w:cs="Times New Roman"/>
          <w:noProof w:val="0"/>
          <w:sz w:val="22"/>
          <w:szCs w:val="22"/>
          <w:lang w:val="en-GB"/>
        </w:rPr>
        <w:t>inhibitory</w:t>
      </w:r>
      <w:r w:rsidRPr="0FC4D683" w:rsidR="4029B698">
        <w:rPr>
          <w:rFonts w:ascii="Times New Roman" w:hAnsi="Times New Roman" w:eastAsia="Times New Roman" w:cs="Times New Roman"/>
          <w:noProof w:val="0"/>
          <w:sz w:val="22"/>
          <w:szCs w:val="22"/>
          <w:lang w:val="en-GB"/>
        </w:rPr>
        <w:t xml:space="preserve"> effect is diminished, causing an increased neuronal excitability. </w:t>
      </w:r>
      <w:r w:rsidRPr="0FC4D683" w:rsidR="37622998">
        <w:rPr>
          <w:rFonts w:ascii="Times New Roman" w:hAnsi="Times New Roman" w:eastAsia="Times New Roman" w:cs="Times New Roman"/>
          <w:noProof w:val="0"/>
          <w:sz w:val="22"/>
          <w:szCs w:val="22"/>
          <w:lang w:val="en-GB"/>
        </w:rPr>
        <w:t xml:space="preserve">Specifically, adenosine receptor </w:t>
      </w:r>
      <w:r w:rsidRPr="0FC4D683" w:rsidR="313BD61D">
        <w:rPr>
          <w:rFonts w:ascii="Times New Roman" w:hAnsi="Times New Roman" w:eastAsia="Times New Roman" w:cs="Times New Roman"/>
          <w:noProof w:val="0"/>
          <w:sz w:val="22"/>
          <w:szCs w:val="22"/>
          <w:lang w:val="en-GB"/>
        </w:rPr>
        <w:t>antagonism</w:t>
      </w:r>
      <w:r w:rsidRPr="0FC4D683" w:rsidR="37622998">
        <w:rPr>
          <w:rFonts w:ascii="Times New Roman" w:hAnsi="Times New Roman" w:eastAsia="Times New Roman" w:cs="Times New Roman"/>
          <w:noProof w:val="0"/>
          <w:sz w:val="22"/>
          <w:szCs w:val="22"/>
          <w:lang w:val="en-GB"/>
        </w:rPr>
        <w:t xml:space="preserve"> disinhibits dopaminergic neurons, results in increased dopamine transmission within the</w:t>
      </w:r>
      <w:r w:rsidRPr="0FC4D683" w:rsidR="37622998">
        <w:rPr>
          <w:rFonts w:ascii="Times New Roman" w:hAnsi="Times New Roman" w:eastAsia="Times New Roman" w:cs="Times New Roman"/>
          <w:noProof w:val="0"/>
          <w:sz w:val="22"/>
          <w:szCs w:val="22"/>
          <w:lang w:val="en-GB"/>
        </w:rPr>
        <w:t xml:space="preserve"> </w:t>
      </w:r>
      <w:r w:rsidRPr="0FC4D683" w:rsidR="37622998">
        <w:rPr>
          <w:rFonts w:ascii="Times New Roman" w:hAnsi="Times New Roman" w:eastAsia="Times New Roman" w:cs="Times New Roman"/>
          <w:noProof w:val="0"/>
          <w:sz w:val="22"/>
          <w:szCs w:val="22"/>
          <w:lang w:val="en-GB"/>
        </w:rPr>
        <w:t>me</w:t>
      </w:r>
      <w:r w:rsidRPr="0FC4D683" w:rsidR="26AFC7DC">
        <w:rPr>
          <w:rFonts w:ascii="Times New Roman" w:hAnsi="Times New Roman" w:eastAsia="Times New Roman" w:cs="Times New Roman"/>
          <w:noProof w:val="0"/>
          <w:sz w:val="22"/>
          <w:szCs w:val="22"/>
          <w:lang w:val="en-GB"/>
        </w:rPr>
        <w:t>socorticolimbi</w:t>
      </w:r>
      <w:r w:rsidRPr="0FC4D683" w:rsidR="26AFC7DC">
        <w:rPr>
          <w:rFonts w:ascii="Times New Roman" w:hAnsi="Times New Roman" w:eastAsia="Times New Roman" w:cs="Times New Roman"/>
          <w:noProof w:val="0"/>
          <w:sz w:val="22"/>
          <w:szCs w:val="22"/>
          <w:lang w:val="en-GB"/>
        </w:rPr>
        <w:t>c</w:t>
      </w:r>
      <w:r w:rsidRPr="0FC4D683" w:rsidR="78827B08">
        <w:rPr>
          <w:rFonts w:ascii="Times New Roman" w:hAnsi="Times New Roman" w:eastAsia="Times New Roman" w:cs="Times New Roman"/>
          <w:noProof w:val="0"/>
          <w:sz w:val="22"/>
          <w:szCs w:val="22"/>
          <w:lang w:val="en-GB"/>
        </w:rPr>
        <w:t xml:space="preserve"> pathways.</w:t>
      </w:r>
      <w:r w:rsidRPr="0FC4D683" w:rsidR="4A9D2E61">
        <w:rPr>
          <w:rFonts w:ascii="Times New Roman" w:hAnsi="Times New Roman" w:eastAsia="Times New Roman" w:cs="Times New Roman"/>
          <w:noProof w:val="0"/>
          <w:sz w:val="22"/>
          <w:szCs w:val="22"/>
          <w:lang w:val="en-GB"/>
        </w:rPr>
        <w:t xml:space="preserve"> </w:t>
      </w:r>
    </w:p>
    <w:p w:rsidR="161EDFAE" w:rsidP="0FC4D683" w:rsidRDefault="161EDFAE" w14:paraId="63BEF74F" w14:textId="1F4EF04D">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9313D"/>
          <w:sz w:val="22"/>
          <w:szCs w:val="22"/>
          <w:lang w:val="en-GB"/>
        </w:rPr>
      </w:pPr>
      <w:r w:rsidRPr="0FC4D683" w:rsidR="161EDFAE">
        <w:rPr>
          <w:rFonts w:ascii="Times New Roman" w:hAnsi="Times New Roman" w:eastAsia="Times New Roman" w:cs="Times New Roman"/>
          <w:noProof w:val="0"/>
          <w:sz w:val="22"/>
          <w:szCs w:val="22"/>
          <w:lang w:val="en-GB"/>
        </w:rPr>
        <w:t xml:space="preserve">Caffeine intake for sporting performers can be used as a recovery tool. This is further emphasised by Loureiro et al., (2021) who explains how a cup of coffee consumed within 4 hours after exercise can boost glycogen replenishment and the </w:t>
      </w:r>
      <w:r w:rsidRPr="0FC4D683" w:rsidR="161EDFAE">
        <w:rPr>
          <w:rFonts w:ascii="Times New Roman" w:hAnsi="Times New Roman" w:eastAsia="Times New Roman" w:cs="Times New Roman"/>
          <w:noProof w:val="0"/>
          <w:sz w:val="22"/>
          <w:szCs w:val="22"/>
          <w:lang w:val="en-GB"/>
        </w:rPr>
        <w:t>glycemic</w:t>
      </w:r>
      <w:r w:rsidRPr="0FC4D683" w:rsidR="161EDFAE">
        <w:rPr>
          <w:rFonts w:ascii="Times New Roman" w:hAnsi="Times New Roman" w:eastAsia="Times New Roman" w:cs="Times New Roman"/>
          <w:noProof w:val="0"/>
          <w:sz w:val="22"/>
          <w:szCs w:val="22"/>
          <w:lang w:val="en-GB"/>
        </w:rPr>
        <w:t xml:space="preserve"> and insulinemic response allowing for a faster </w:t>
      </w:r>
      <w:r w:rsidRPr="0FC4D683" w:rsidR="161EDFAE">
        <w:rPr>
          <w:rFonts w:ascii="Times New Roman" w:hAnsi="Times New Roman" w:eastAsia="Times New Roman" w:cs="Times New Roman" w:asciiTheme="minorAscii" w:hAnsiTheme="minorAscii" w:eastAsiaTheme="minorAscii" w:cstheme="minorAscii"/>
          <w:noProof w:val="0"/>
          <w:sz w:val="22"/>
          <w:szCs w:val="22"/>
          <w:lang w:val="en-GB"/>
        </w:rPr>
        <w:t>recovery for athletes, specifically endurance athletes.</w:t>
      </w:r>
    </w:p>
    <w:p w:rsidR="4CF4F4CF" w:rsidP="4CF4F4CF" w:rsidRDefault="4CF4F4CF" w14:paraId="252D3238" w14:textId="1BF25AF5">
      <w:pPr>
        <w:pStyle w:val="Normal"/>
        <w:spacing w:line="360" w:lineRule="auto"/>
        <w:rPr>
          <w:rFonts w:ascii="Times New Roman" w:hAnsi="Times New Roman" w:eastAsia="Times New Roman" w:cs="Times New Roman"/>
          <w:noProof w:val="0"/>
          <w:sz w:val="22"/>
          <w:szCs w:val="22"/>
          <w:lang w:val="en-GB"/>
        </w:rPr>
      </w:pPr>
      <w:r w:rsidRPr="0FC4D683" w:rsidR="4A9D2E61">
        <w:rPr>
          <w:rFonts w:ascii="Times New Roman" w:hAnsi="Times New Roman" w:eastAsia="Times New Roman" w:cs="Times New Roman"/>
          <w:noProof w:val="0"/>
          <w:sz w:val="22"/>
          <w:szCs w:val="22"/>
          <w:lang w:val="en-GB"/>
        </w:rPr>
        <w:t>Overall, caffeine intake on athletes is a controversial subject for many. This is due to the variety of opinions on this topic. According to</w:t>
      </w:r>
      <w:r w:rsidRPr="0FC4D683" w:rsidR="06779966">
        <w:rPr>
          <w:rFonts w:ascii="Times New Roman" w:hAnsi="Times New Roman" w:eastAsia="Times New Roman" w:cs="Times New Roman"/>
          <w:noProof w:val="0"/>
          <w:sz w:val="22"/>
          <w:szCs w:val="22"/>
          <w:lang w:val="en-GB"/>
        </w:rPr>
        <w:t xml:space="preserve"> </w:t>
      </w:r>
      <w:r w:rsidRPr="0FC4D683" w:rsidR="7C300DA0">
        <w:rPr>
          <w:rFonts w:ascii="Times New Roman" w:hAnsi="Times New Roman" w:eastAsia="Times New Roman" w:cs="Times New Roman"/>
          <w:noProof w:val="0"/>
          <w:sz w:val="22"/>
          <w:szCs w:val="22"/>
          <w:lang w:val="en-GB"/>
        </w:rPr>
        <w:t xml:space="preserve">Silva, Corso and Pickering (2025) </w:t>
      </w:r>
      <w:r w:rsidRPr="0FC4D683" w:rsidR="4E38C1B3">
        <w:rPr>
          <w:rFonts w:ascii="Times New Roman" w:hAnsi="Times New Roman" w:eastAsia="Times New Roman" w:cs="Times New Roman"/>
          <w:noProof w:val="0"/>
          <w:sz w:val="22"/>
          <w:szCs w:val="22"/>
          <w:lang w:val="en-GB"/>
        </w:rPr>
        <w:t xml:space="preserve">consuming caffeine </w:t>
      </w:r>
      <w:r w:rsidRPr="0FC4D683" w:rsidR="1206B1CD">
        <w:rPr>
          <w:rFonts w:ascii="Times New Roman" w:hAnsi="Times New Roman" w:eastAsia="Times New Roman" w:cs="Times New Roman"/>
          <w:noProof w:val="0"/>
          <w:sz w:val="22"/>
          <w:szCs w:val="22"/>
          <w:lang w:val="en-GB"/>
        </w:rPr>
        <w:t>can enhance sporting performance due to the ergogenic aids, yet it can cause problems with sleep, which is vital for athletes.</w:t>
      </w:r>
      <w:r w:rsidRPr="0FC4D683" w:rsidR="58DAC315">
        <w:rPr>
          <w:rFonts w:ascii="Times New Roman" w:hAnsi="Times New Roman" w:eastAsia="Times New Roman" w:cs="Times New Roman"/>
          <w:noProof w:val="0"/>
          <w:sz w:val="22"/>
          <w:szCs w:val="22"/>
          <w:lang w:val="en-GB"/>
        </w:rPr>
        <w:t xml:space="preserve"> This is further </w:t>
      </w:r>
      <w:r w:rsidRPr="0FC4D683" w:rsidR="690A3D4B">
        <w:rPr>
          <w:rFonts w:ascii="Times New Roman" w:hAnsi="Times New Roman" w:eastAsia="Times New Roman" w:cs="Times New Roman"/>
          <w:noProof w:val="0"/>
          <w:sz w:val="22"/>
          <w:szCs w:val="22"/>
          <w:lang w:val="en-GB"/>
        </w:rPr>
        <w:t>supported</w:t>
      </w:r>
      <w:r w:rsidRPr="0FC4D683" w:rsidR="58DAC315">
        <w:rPr>
          <w:rFonts w:ascii="Times New Roman" w:hAnsi="Times New Roman" w:eastAsia="Times New Roman" w:cs="Times New Roman"/>
          <w:noProof w:val="0"/>
          <w:sz w:val="22"/>
          <w:szCs w:val="22"/>
          <w:lang w:val="en-GB"/>
        </w:rPr>
        <w:t xml:space="preserve"> by </w:t>
      </w:r>
      <w:r w:rsidRPr="0FC4D683" w:rsidR="76BFEAC5">
        <w:rPr>
          <w:rFonts w:ascii="Times New Roman" w:hAnsi="Times New Roman" w:eastAsia="Times New Roman" w:cs="Times New Roman"/>
          <w:noProof w:val="0"/>
          <w:sz w:val="22"/>
          <w:szCs w:val="22"/>
          <w:lang w:val="en-GB"/>
        </w:rPr>
        <w:t>Doherty et al., (2021)</w:t>
      </w:r>
      <w:r w:rsidRPr="0FC4D683" w:rsidR="00411985">
        <w:rPr>
          <w:rFonts w:ascii="Times New Roman" w:hAnsi="Times New Roman" w:eastAsia="Times New Roman" w:cs="Times New Roman"/>
          <w:noProof w:val="0"/>
          <w:sz w:val="22"/>
          <w:szCs w:val="22"/>
          <w:lang w:val="en-GB"/>
        </w:rPr>
        <w:t xml:space="preserve"> who explains that caffeine acts as a stimulant by blocking the adenosine receptors which inevitably increase alertness.</w:t>
      </w:r>
      <w:r w:rsidRPr="0FC4D683" w:rsidR="5F8DCEBF">
        <w:rPr>
          <w:rFonts w:ascii="Times New Roman" w:hAnsi="Times New Roman" w:eastAsia="Times New Roman" w:cs="Times New Roman"/>
          <w:noProof w:val="0"/>
          <w:sz w:val="22"/>
          <w:szCs w:val="22"/>
          <w:lang w:val="en-GB"/>
        </w:rPr>
        <w:t xml:space="preserve"> However, moderate levels of caffeine, which is around 3mg/kg/day, has shown to de</w:t>
      </w:r>
      <w:r w:rsidRPr="0FC4D683" w:rsidR="336D85E8">
        <w:rPr>
          <w:rFonts w:ascii="Times New Roman" w:hAnsi="Times New Roman" w:eastAsia="Times New Roman" w:cs="Times New Roman"/>
          <w:noProof w:val="0"/>
          <w:sz w:val="22"/>
          <w:szCs w:val="22"/>
          <w:lang w:val="en-GB"/>
        </w:rPr>
        <w:t>lay sleep, decrease total sleep time and REM (rapid eye movement) sleep, overall, making total sleep</w:t>
      </w:r>
      <w:r w:rsidRPr="0FC4D683" w:rsidR="012CEBD6">
        <w:rPr>
          <w:rFonts w:ascii="Times New Roman" w:hAnsi="Times New Roman" w:eastAsia="Times New Roman" w:cs="Times New Roman"/>
          <w:noProof w:val="0"/>
          <w:sz w:val="22"/>
          <w:szCs w:val="22"/>
          <w:lang w:val="en-GB"/>
        </w:rPr>
        <w:t xml:space="preserve"> quality poor.</w:t>
      </w:r>
      <w:r w:rsidRPr="0FC4D683" w:rsidR="7E081B27">
        <w:rPr>
          <w:rFonts w:ascii="Times New Roman" w:hAnsi="Times New Roman" w:eastAsia="Times New Roman" w:cs="Times New Roman"/>
          <w:noProof w:val="0"/>
          <w:sz w:val="22"/>
          <w:szCs w:val="22"/>
          <w:lang w:val="en-GB"/>
        </w:rPr>
        <w:t xml:space="preserve"> </w:t>
      </w:r>
      <w:r w:rsidRPr="0FC4D683" w:rsidR="1255ED8F">
        <w:rPr>
          <w:rFonts w:ascii="Times New Roman" w:hAnsi="Times New Roman" w:eastAsia="Times New Roman" w:cs="Times New Roman"/>
          <w:noProof w:val="0"/>
          <w:sz w:val="22"/>
          <w:szCs w:val="22"/>
          <w:lang w:val="en-GB"/>
        </w:rPr>
        <w:t>Therefore,</w:t>
      </w:r>
      <w:r w:rsidRPr="0FC4D683" w:rsidR="7E081B27">
        <w:rPr>
          <w:rFonts w:ascii="Times New Roman" w:hAnsi="Times New Roman" w:eastAsia="Times New Roman" w:cs="Times New Roman"/>
          <w:noProof w:val="0"/>
          <w:sz w:val="22"/>
          <w:szCs w:val="22"/>
          <w:lang w:val="en-GB"/>
        </w:rPr>
        <w:t xml:space="preserve"> </w:t>
      </w:r>
      <w:r w:rsidRPr="0FC4D683" w:rsidR="1D326DDE">
        <w:rPr>
          <w:rFonts w:ascii="Times New Roman" w:hAnsi="Times New Roman" w:eastAsia="Times New Roman" w:cs="Times New Roman"/>
          <w:noProof w:val="0"/>
          <w:sz w:val="22"/>
          <w:szCs w:val="22"/>
          <w:lang w:val="en-GB"/>
        </w:rPr>
        <w:t>considering</w:t>
      </w:r>
      <w:r w:rsidRPr="0FC4D683" w:rsidR="7E081B27">
        <w:rPr>
          <w:rFonts w:ascii="Times New Roman" w:hAnsi="Times New Roman" w:eastAsia="Times New Roman" w:cs="Times New Roman"/>
          <w:noProof w:val="0"/>
          <w:sz w:val="22"/>
          <w:szCs w:val="22"/>
          <w:lang w:val="en-GB"/>
        </w:rPr>
        <w:t xml:space="preserve"> the timing of when caffeine is consumed for sporting performers will be vital to their performance </w:t>
      </w:r>
      <w:r w:rsidRPr="0FC4D683" w:rsidR="6E5C23FE">
        <w:rPr>
          <w:rFonts w:ascii="Times New Roman" w:hAnsi="Times New Roman" w:eastAsia="Times New Roman" w:cs="Times New Roman"/>
          <w:noProof w:val="0"/>
          <w:sz w:val="22"/>
          <w:szCs w:val="22"/>
          <w:lang w:val="en-GB"/>
        </w:rPr>
        <w:t>as it could negatively affect their sleep quality, highlighting the importance of</w:t>
      </w:r>
      <w:r w:rsidRPr="0FC4D683" w:rsidR="227FF804">
        <w:rPr>
          <w:rFonts w:ascii="Times New Roman" w:hAnsi="Times New Roman" w:eastAsia="Times New Roman" w:cs="Times New Roman"/>
          <w:noProof w:val="0"/>
          <w:sz w:val="22"/>
          <w:szCs w:val="22"/>
          <w:lang w:val="en-GB"/>
        </w:rPr>
        <w:t xml:space="preserve"> a</w:t>
      </w:r>
      <w:r w:rsidRPr="0FC4D683" w:rsidR="6E5C23FE">
        <w:rPr>
          <w:rFonts w:ascii="Times New Roman" w:hAnsi="Times New Roman" w:eastAsia="Times New Roman" w:cs="Times New Roman"/>
          <w:noProof w:val="0"/>
          <w:sz w:val="22"/>
          <w:szCs w:val="22"/>
          <w:lang w:val="en-GB"/>
        </w:rPr>
        <w:t xml:space="preserve"> strategic and</w:t>
      </w:r>
      <w:r w:rsidRPr="0FC4D683" w:rsidR="49348108">
        <w:rPr>
          <w:rFonts w:ascii="Times New Roman" w:hAnsi="Times New Roman" w:eastAsia="Times New Roman" w:cs="Times New Roman"/>
          <w:noProof w:val="0"/>
          <w:sz w:val="22"/>
          <w:szCs w:val="22"/>
          <w:lang w:val="en-GB"/>
        </w:rPr>
        <w:t xml:space="preserve"> an</w:t>
      </w:r>
      <w:r w:rsidRPr="0FC4D683" w:rsidR="6E5C23FE">
        <w:rPr>
          <w:rFonts w:ascii="Times New Roman" w:hAnsi="Times New Roman" w:eastAsia="Times New Roman" w:cs="Times New Roman"/>
          <w:noProof w:val="0"/>
          <w:sz w:val="22"/>
          <w:szCs w:val="22"/>
          <w:lang w:val="en-GB"/>
        </w:rPr>
        <w:t xml:space="preserve"> individual</w:t>
      </w:r>
      <w:r w:rsidRPr="0FC4D683" w:rsidR="3223E1D6">
        <w:rPr>
          <w:rFonts w:ascii="Times New Roman" w:hAnsi="Times New Roman" w:eastAsia="Times New Roman" w:cs="Times New Roman"/>
          <w:noProof w:val="0"/>
          <w:sz w:val="22"/>
          <w:szCs w:val="22"/>
          <w:lang w:val="en-GB"/>
        </w:rPr>
        <w:t>ly</w:t>
      </w:r>
      <w:r w:rsidRPr="0FC4D683" w:rsidR="6E5C23FE">
        <w:rPr>
          <w:rFonts w:ascii="Times New Roman" w:hAnsi="Times New Roman" w:eastAsia="Times New Roman" w:cs="Times New Roman"/>
          <w:noProof w:val="0"/>
          <w:sz w:val="22"/>
          <w:szCs w:val="22"/>
          <w:lang w:val="en-GB"/>
        </w:rPr>
        <w:t xml:space="preserve"> specific</w:t>
      </w:r>
      <w:r w:rsidRPr="0FC4D683" w:rsidR="0D855360">
        <w:rPr>
          <w:rFonts w:ascii="Times New Roman" w:hAnsi="Times New Roman" w:eastAsia="Times New Roman" w:cs="Times New Roman"/>
          <w:noProof w:val="0"/>
          <w:sz w:val="22"/>
          <w:szCs w:val="22"/>
          <w:lang w:val="en-GB"/>
        </w:rPr>
        <w:t xml:space="preserve"> ap</w:t>
      </w:r>
      <w:r w:rsidRPr="0FC4D683" w:rsidR="3FECD72C">
        <w:rPr>
          <w:rFonts w:ascii="Times New Roman" w:hAnsi="Times New Roman" w:eastAsia="Times New Roman" w:cs="Times New Roman"/>
          <w:noProof w:val="0"/>
          <w:sz w:val="22"/>
          <w:szCs w:val="22"/>
          <w:lang w:val="en-GB"/>
        </w:rPr>
        <w:t>proach to caffeine us will be detrimental to enhancing their performance (Doherty et al., 2021).</w:t>
      </w:r>
    </w:p>
    <w:p w:rsidR="0FC4D683" w:rsidP="0FC4D683" w:rsidRDefault="0FC4D683" w14:paraId="2A88E211" w14:textId="085CF5D1">
      <w:pPr>
        <w:pStyle w:val="Normal"/>
        <w:spacing w:line="360" w:lineRule="auto"/>
        <w:rPr>
          <w:rFonts w:ascii="Times New Roman" w:hAnsi="Times New Roman" w:eastAsia="Times New Roman" w:cs="Times New Roman"/>
          <w:noProof w:val="0"/>
          <w:sz w:val="22"/>
          <w:szCs w:val="22"/>
          <w:lang w:val="en-GB"/>
        </w:rPr>
      </w:pPr>
    </w:p>
    <w:p w:rsidR="23EF8EE6" w:rsidP="0FC4D683" w:rsidRDefault="23EF8EE6" w14:paraId="5152F85F" w14:textId="53ACE08D">
      <w:pPr>
        <w:spacing w:line="360" w:lineRule="auto"/>
        <w:rPr>
          <w:rFonts w:ascii="Times New Roman" w:hAnsi="Times New Roman" w:eastAsia="Times New Roman" w:cs="Times New Roman" w:asciiTheme="minorAscii" w:hAnsiTheme="minorAscii" w:eastAsiaTheme="minorAscii" w:cstheme="minorAscii"/>
          <w:sz w:val="22"/>
          <w:szCs w:val="22"/>
        </w:rPr>
      </w:pPr>
      <w:r w:rsidRPr="20810EE8" w:rsidR="44CD1C1E">
        <w:rPr>
          <w:rFonts w:ascii="Times New Roman" w:hAnsi="Times New Roman" w:eastAsia="Times New Roman" w:cs="Times New Roman" w:asciiTheme="minorAscii" w:hAnsiTheme="minorAscii" w:eastAsiaTheme="minorAscii" w:cstheme="minorAscii"/>
          <w:sz w:val="22"/>
          <w:szCs w:val="22"/>
        </w:rPr>
        <w:t xml:space="preserve">Aims: </w:t>
      </w:r>
    </w:p>
    <w:p w:rsidR="7512D3F3" w:rsidP="0FC4D683" w:rsidRDefault="7512D3F3" w14:paraId="4B15A08F" w14:textId="54141D24">
      <w:pPr>
        <w:spacing w:line="360" w:lineRule="auto"/>
        <w:rPr>
          <w:rFonts w:ascii="Times New Roman" w:hAnsi="Times New Roman" w:eastAsia="Times New Roman" w:cs="Times New Roman" w:asciiTheme="minorAscii" w:hAnsiTheme="minorAscii" w:eastAsiaTheme="minorAscii" w:cstheme="minorAscii"/>
          <w:sz w:val="22"/>
          <w:szCs w:val="22"/>
        </w:rPr>
      </w:pPr>
      <w:r w:rsidRPr="20810EE8" w:rsidR="7512D3F3">
        <w:rPr>
          <w:rFonts w:ascii="Times New Roman" w:hAnsi="Times New Roman" w:eastAsia="Times New Roman" w:cs="Times New Roman" w:asciiTheme="minorAscii" w:hAnsiTheme="minorAscii" w:eastAsiaTheme="minorAscii" w:cstheme="minorAscii"/>
          <w:sz w:val="22"/>
          <w:szCs w:val="22"/>
        </w:rPr>
        <w:t>The aim for the study is to investigate the effects of caffeine intake on sports performance, with a focus on elite athletes. I will be</w:t>
      </w:r>
      <w:r w:rsidRPr="20810EE8" w:rsidR="7DF0A691">
        <w:rPr>
          <w:rFonts w:ascii="Times New Roman" w:hAnsi="Times New Roman" w:eastAsia="Times New Roman" w:cs="Times New Roman" w:asciiTheme="minorAscii" w:hAnsiTheme="minorAscii" w:eastAsiaTheme="minorAscii" w:cstheme="minorAscii"/>
          <w:sz w:val="22"/>
          <w:szCs w:val="22"/>
        </w:rPr>
        <w:t xml:space="preserve"> exploring this topic through the question ‘To what extent does caffeine intake affect sporting performance compared to no caffeine intake?</w:t>
      </w:r>
      <w:r w:rsidRPr="20810EE8" w:rsidR="7C6F0CB9">
        <w:rPr>
          <w:rFonts w:ascii="Times New Roman" w:hAnsi="Times New Roman" w:eastAsia="Times New Roman" w:cs="Times New Roman" w:asciiTheme="minorAscii" w:hAnsiTheme="minorAscii" w:eastAsiaTheme="minorAscii" w:cstheme="minorAscii"/>
          <w:sz w:val="22"/>
          <w:szCs w:val="22"/>
        </w:rPr>
        <w:t xml:space="preserve">’ </w:t>
      </w:r>
      <w:r w:rsidRPr="20810EE8" w:rsidR="0134A384">
        <w:rPr>
          <w:rFonts w:ascii="Times New Roman" w:hAnsi="Times New Roman" w:eastAsia="Times New Roman" w:cs="Times New Roman" w:asciiTheme="minorAscii" w:hAnsiTheme="minorAscii" w:eastAsiaTheme="minorAscii" w:cstheme="minorAscii"/>
          <w:sz w:val="22"/>
          <w:szCs w:val="22"/>
        </w:rPr>
        <w:t>I believe</w:t>
      </w:r>
      <w:r w:rsidRPr="20810EE8" w:rsidR="6C11C165">
        <w:rPr>
          <w:rFonts w:ascii="Times New Roman" w:hAnsi="Times New Roman" w:eastAsia="Times New Roman" w:cs="Times New Roman" w:asciiTheme="minorAscii" w:hAnsiTheme="minorAscii" w:eastAsiaTheme="minorAscii" w:cstheme="minorAscii"/>
          <w:sz w:val="22"/>
          <w:szCs w:val="22"/>
        </w:rPr>
        <w:t xml:space="preserve"> through an experimental hypothesis</w:t>
      </w:r>
      <w:r w:rsidRPr="20810EE8" w:rsidR="0134A384">
        <w:rPr>
          <w:rFonts w:ascii="Times New Roman" w:hAnsi="Times New Roman" w:eastAsia="Times New Roman" w:cs="Times New Roman" w:asciiTheme="minorAscii" w:hAnsiTheme="minorAscii" w:eastAsiaTheme="minorAscii" w:cstheme="minorAscii"/>
          <w:sz w:val="22"/>
          <w:szCs w:val="22"/>
        </w:rPr>
        <w:t xml:space="preserve"> the outcome will </w:t>
      </w:r>
      <w:r w:rsidRPr="20810EE8" w:rsidR="0134A384">
        <w:rPr>
          <w:rFonts w:ascii="Times New Roman" w:hAnsi="Times New Roman" w:eastAsia="Times New Roman" w:cs="Times New Roman" w:asciiTheme="minorAscii" w:hAnsiTheme="minorAscii" w:eastAsiaTheme="minorAscii" w:cstheme="minorAscii"/>
          <w:sz w:val="22"/>
          <w:szCs w:val="22"/>
        </w:rPr>
        <w:t>demonstrate</w:t>
      </w:r>
      <w:r w:rsidRPr="20810EE8" w:rsidR="0134A384">
        <w:rPr>
          <w:rFonts w:ascii="Times New Roman" w:hAnsi="Times New Roman" w:eastAsia="Times New Roman" w:cs="Times New Roman" w:asciiTheme="minorAscii" w:hAnsiTheme="minorAscii" w:eastAsiaTheme="minorAscii" w:cstheme="minorAscii"/>
          <w:sz w:val="22"/>
          <w:szCs w:val="22"/>
        </w:rPr>
        <w:t xml:space="preserve"> caffeine intake</w:t>
      </w:r>
      <w:r w:rsidRPr="20810EE8" w:rsidR="1FFA4137">
        <w:rPr>
          <w:rFonts w:ascii="Times New Roman" w:hAnsi="Times New Roman" w:eastAsia="Times New Roman" w:cs="Times New Roman" w:asciiTheme="minorAscii" w:hAnsiTheme="minorAscii" w:eastAsiaTheme="minorAscii" w:cstheme="minorAscii"/>
          <w:sz w:val="22"/>
          <w:szCs w:val="22"/>
        </w:rPr>
        <w:t xml:space="preserve"> has a positive effect</w:t>
      </w:r>
      <w:r w:rsidRPr="20810EE8" w:rsidR="0134A384">
        <w:rPr>
          <w:rFonts w:ascii="Times New Roman" w:hAnsi="Times New Roman" w:eastAsia="Times New Roman" w:cs="Times New Roman" w:asciiTheme="minorAscii" w:hAnsiTheme="minorAscii" w:eastAsiaTheme="minorAscii" w:cstheme="minorAscii"/>
          <w:sz w:val="22"/>
          <w:szCs w:val="22"/>
        </w:rPr>
        <w:t xml:space="preserve"> on sporting performance </w:t>
      </w:r>
      <w:r w:rsidRPr="20810EE8" w:rsidR="73EA335E">
        <w:rPr>
          <w:rFonts w:ascii="Times New Roman" w:hAnsi="Times New Roman" w:eastAsia="Times New Roman" w:cs="Times New Roman" w:asciiTheme="minorAscii" w:hAnsiTheme="minorAscii" w:eastAsiaTheme="minorAscii" w:cstheme="minorAscii"/>
          <w:sz w:val="22"/>
          <w:szCs w:val="22"/>
        </w:rPr>
        <w:t xml:space="preserve">as it </w:t>
      </w:r>
      <w:r w:rsidRPr="20810EE8" w:rsidR="0134A384">
        <w:rPr>
          <w:rFonts w:ascii="Times New Roman" w:hAnsi="Times New Roman" w:eastAsia="Times New Roman" w:cs="Times New Roman" w:asciiTheme="minorAscii" w:hAnsiTheme="minorAscii" w:eastAsiaTheme="minorAscii" w:cstheme="minorAscii"/>
          <w:sz w:val="22"/>
          <w:szCs w:val="22"/>
        </w:rPr>
        <w:t>will cause for an adaptation and enhance performance.</w:t>
      </w:r>
    </w:p>
    <w:p w:rsidR="0FC4D683" w:rsidP="0FC4D683" w:rsidRDefault="0FC4D683" w14:paraId="207BFF7B" w14:textId="2AEE6FDB">
      <w:pPr>
        <w:pStyle w:val="Normal"/>
        <w:spacing w:line="360" w:lineRule="auto"/>
      </w:pPr>
    </w:p>
    <w:p w:rsidR="26781FD8" w:rsidP="0FC4D683" w:rsidRDefault="26781FD8" w14:paraId="72EF12DB" w14:textId="5FB19699">
      <w:pPr>
        <w:spacing w:line="360" w:lineRule="auto"/>
      </w:pPr>
      <w:r w:rsidR="44CD1C1E">
        <w:rPr/>
        <w:t xml:space="preserve">Method: </w:t>
      </w:r>
    </w:p>
    <w:p w:rsidR="26781FD8" w:rsidP="0FC4D683" w:rsidRDefault="26781FD8" w14:paraId="7645F7B8" w14:textId="00B38871">
      <w:pPr>
        <w:spacing w:line="360" w:lineRule="auto"/>
      </w:pPr>
      <w:r w:rsidR="43E60408">
        <w:rPr/>
        <w:t>Participants</w:t>
      </w:r>
      <w:r w:rsidR="653AD9DA">
        <w:rPr/>
        <w:t xml:space="preserve">, </w:t>
      </w:r>
      <w:bookmarkStart w:name="_Int_xbvcc0NT" w:id="641620523"/>
      <w:r w:rsidR="653AD9DA">
        <w:rPr/>
        <w:t>age</w:t>
      </w:r>
      <w:bookmarkEnd w:id="641620523"/>
      <w:r w:rsidR="653AD9DA">
        <w:rPr/>
        <w:t xml:space="preserve"> and </w:t>
      </w:r>
      <w:r w:rsidR="653AD9DA">
        <w:rPr/>
        <w:t>sampling</w:t>
      </w:r>
      <w:r w:rsidR="43E60408">
        <w:rPr/>
        <w:t>:</w:t>
      </w:r>
    </w:p>
    <w:p w:rsidR="26781FD8" w:rsidP="20810EE8" w:rsidRDefault="26781FD8" w14:paraId="38B47166" w14:textId="606978F7">
      <w:pPr>
        <w:pStyle w:val="Normal"/>
        <w:spacing w:line="360" w:lineRule="auto"/>
        <w:rPr>
          <w:sz w:val="22"/>
          <w:szCs w:val="22"/>
        </w:rPr>
      </w:pPr>
      <w:r w:rsidRPr="20810EE8" w:rsidR="26781FD8">
        <w:rPr>
          <w:sz w:val="22"/>
          <w:szCs w:val="22"/>
        </w:rPr>
        <w:t xml:space="preserve">When designing the study, I would </w:t>
      </w:r>
      <w:r w:rsidRPr="20810EE8" w:rsidR="72CFD99D">
        <w:rPr>
          <w:sz w:val="22"/>
          <w:szCs w:val="22"/>
        </w:rPr>
        <w:t xml:space="preserve">like </w:t>
      </w:r>
      <w:r w:rsidRPr="20810EE8" w:rsidR="26781FD8">
        <w:rPr>
          <w:sz w:val="22"/>
          <w:szCs w:val="22"/>
        </w:rPr>
        <w:t xml:space="preserve">to recruit </w:t>
      </w:r>
      <w:r w:rsidRPr="20810EE8" w:rsidR="1E317D72">
        <w:rPr>
          <w:sz w:val="22"/>
          <w:szCs w:val="22"/>
        </w:rPr>
        <w:t>20 participants</w:t>
      </w:r>
      <w:r w:rsidRPr="20810EE8" w:rsidR="7A99B795">
        <w:rPr>
          <w:sz w:val="22"/>
          <w:szCs w:val="22"/>
        </w:rPr>
        <w:t xml:space="preserve"> around the ages of</w:t>
      </w:r>
      <w:r w:rsidRPr="20810EE8" w:rsidR="0C40B33B">
        <w:rPr>
          <w:sz w:val="22"/>
          <w:szCs w:val="22"/>
        </w:rPr>
        <w:t xml:space="preserve"> 18-25</w:t>
      </w:r>
      <w:r w:rsidRPr="20810EE8" w:rsidR="1E317D72">
        <w:rPr>
          <w:sz w:val="22"/>
          <w:szCs w:val="22"/>
        </w:rPr>
        <w:t xml:space="preserve"> </w:t>
      </w:r>
      <w:r w:rsidRPr="20810EE8" w:rsidR="1E317D72">
        <w:rPr>
          <w:sz w:val="22"/>
          <w:szCs w:val="22"/>
        </w:rPr>
        <w:t xml:space="preserve">through a randomised selection. </w:t>
      </w:r>
      <w:r w:rsidRPr="20810EE8" w:rsidR="6124BFC6">
        <w:rPr>
          <w:sz w:val="22"/>
          <w:szCs w:val="22"/>
        </w:rPr>
        <w:t>I wi</w:t>
      </w:r>
      <w:r w:rsidRPr="20810EE8" w:rsidR="0EA1ED6B">
        <w:rPr>
          <w:sz w:val="22"/>
          <w:szCs w:val="22"/>
        </w:rPr>
        <w:t>ll</w:t>
      </w:r>
      <w:r w:rsidRPr="20810EE8" w:rsidR="15DA5139">
        <w:rPr>
          <w:sz w:val="22"/>
          <w:szCs w:val="22"/>
        </w:rPr>
        <w:t xml:space="preserve"> </w:t>
      </w:r>
      <w:r w:rsidRPr="20810EE8" w:rsidR="5820E94B">
        <w:rPr>
          <w:sz w:val="22"/>
          <w:szCs w:val="22"/>
        </w:rPr>
        <w:t xml:space="preserve">use </w:t>
      </w:r>
      <w:r w:rsidRPr="20810EE8" w:rsidR="5D5D8F21">
        <w:rPr>
          <w:sz w:val="22"/>
          <w:szCs w:val="22"/>
        </w:rPr>
        <w:t xml:space="preserve">probability </w:t>
      </w:r>
      <w:r w:rsidRPr="20810EE8" w:rsidR="5820E94B">
        <w:rPr>
          <w:sz w:val="22"/>
          <w:szCs w:val="22"/>
        </w:rPr>
        <w:t>stratified random sampling through</w:t>
      </w:r>
      <w:r w:rsidRPr="20810EE8" w:rsidR="7EFD93D0">
        <w:rPr>
          <w:sz w:val="22"/>
          <w:szCs w:val="22"/>
        </w:rPr>
        <w:t>out</w:t>
      </w:r>
      <w:r w:rsidRPr="20810EE8" w:rsidR="125B3EFE">
        <w:rPr>
          <w:sz w:val="22"/>
          <w:szCs w:val="22"/>
        </w:rPr>
        <w:t xml:space="preserve">. This will be conducted by recruiting </w:t>
      </w:r>
      <w:r w:rsidRPr="20810EE8" w:rsidR="20EED2B3">
        <w:rPr>
          <w:sz w:val="22"/>
          <w:szCs w:val="22"/>
        </w:rPr>
        <w:t xml:space="preserve">15 female volunteers and 15 male </w:t>
      </w:r>
      <w:r w:rsidRPr="20810EE8" w:rsidR="4BDE4235">
        <w:rPr>
          <w:sz w:val="22"/>
          <w:szCs w:val="22"/>
        </w:rPr>
        <w:t>volunteers;</w:t>
      </w:r>
      <w:r w:rsidRPr="20810EE8" w:rsidR="20EED2B3">
        <w:rPr>
          <w:sz w:val="22"/>
          <w:szCs w:val="22"/>
        </w:rPr>
        <w:t xml:space="preserve"> I will </w:t>
      </w:r>
      <w:r w:rsidRPr="20810EE8" w:rsidR="0C8E06D2">
        <w:rPr>
          <w:sz w:val="22"/>
          <w:szCs w:val="22"/>
        </w:rPr>
        <w:t>assign</w:t>
      </w:r>
      <w:r w:rsidRPr="20810EE8" w:rsidR="20EED2B3">
        <w:rPr>
          <w:sz w:val="22"/>
          <w:szCs w:val="22"/>
        </w:rPr>
        <w:t xml:space="preserve"> them all </w:t>
      </w:r>
      <w:r w:rsidRPr="20810EE8" w:rsidR="23FD7A02">
        <w:rPr>
          <w:sz w:val="22"/>
          <w:szCs w:val="22"/>
        </w:rPr>
        <w:t>a</w:t>
      </w:r>
      <w:r w:rsidRPr="20810EE8" w:rsidR="20EED2B3">
        <w:rPr>
          <w:sz w:val="22"/>
          <w:szCs w:val="22"/>
        </w:rPr>
        <w:t xml:space="preserve"> number individually </w:t>
      </w:r>
      <w:r w:rsidRPr="20810EE8" w:rsidR="75E53524">
        <w:rPr>
          <w:sz w:val="22"/>
          <w:szCs w:val="22"/>
        </w:rPr>
        <w:t xml:space="preserve">and use a random number generator and chose 10 females and 10 males to ensure balance and fairness throughout the study. </w:t>
      </w:r>
      <w:r w:rsidRPr="20810EE8" w:rsidR="2C09D6C1">
        <w:rPr>
          <w:sz w:val="22"/>
          <w:szCs w:val="22"/>
        </w:rPr>
        <w:t xml:space="preserve">If any volunteers do not have any exercise history, they will be removed from the experiment and new volunteers will be recruited. This is due to the safety and care of the participants. </w:t>
      </w:r>
    </w:p>
    <w:p w:rsidR="26781FD8" w:rsidP="20810EE8" w:rsidRDefault="26781FD8" w14:paraId="5610CDBB" w14:textId="15679A04">
      <w:pPr>
        <w:spacing w:line="360" w:lineRule="auto"/>
        <w:rPr>
          <w:color w:val="auto"/>
          <w:sz w:val="22"/>
          <w:szCs w:val="22"/>
        </w:rPr>
      </w:pPr>
    </w:p>
    <w:p w:rsidR="26781FD8" w:rsidP="20810EE8" w:rsidRDefault="26781FD8" w14:paraId="01AC2E35" w14:textId="184C66E7">
      <w:pPr>
        <w:spacing w:line="360" w:lineRule="auto"/>
        <w:rPr>
          <w:color w:val="auto"/>
          <w:sz w:val="22"/>
          <w:szCs w:val="22"/>
        </w:rPr>
      </w:pPr>
      <w:r w:rsidRPr="20810EE8" w:rsidR="7062E4C6">
        <w:rPr>
          <w:color w:val="auto"/>
          <w:sz w:val="22"/>
          <w:szCs w:val="22"/>
        </w:rPr>
        <w:t xml:space="preserve">Grouping: </w:t>
      </w:r>
    </w:p>
    <w:p w:rsidR="26781FD8" w:rsidP="20810EE8" w:rsidRDefault="26781FD8" w14:paraId="65DC47B5" w14:textId="7B4CE39E">
      <w:pPr>
        <w:pStyle w:val="Normal"/>
        <w:suppressLineNumbers w:val="0"/>
        <w:bidi w:val="0"/>
        <w:spacing w:line="360" w:lineRule="auto"/>
        <w:rPr>
          <w:sz w:val="22"/>
          <w:szCs w:val="22"/>
        </w:rPr>
      </w:pPr>
      <w:r w:rsidRPr="20810EE8" w:rsidR="7062E4C6">
        <w:rPr>
          <w:sz w:val="22"/>
          <w:szCs w:val="22"/>
        </w:rPr>
        <w:t>Males and females will be mixed into two groups of 10 (5 females, 5 males in each group). This will also be chosen through a randomised number generator.</w:t>
      </w:r>
    </w:p>
    <w:p w:rsidR="26781FD8" w:rsidP="20810EE8" w:rsidRDefault="26781FD8" w14:paraId="3EB27AB8" w14:textId="0B53687F">
      <w:pPr>
        <w:spacing w:line="360" w:lineRule="auto"/>
        <w:rPr>
          <w:color w:val="auto"/>
          <w:sz w:val="22"/>
          <w:szCs w:val="22"/>
        </w:rPr>
      </w:pPr>
    </w:p>
    <w:p w:rsidR="26781FD8" w:rsidP="20810EE8" w:rsidRDefault="26781FD8" w14:paraId="287B6F87" w14:textId="1BB970C9">
      <w:pPr>
        <w:spacing w:line="360" w:lineRule="auto"/>
        <w:rPr>
          <w:color w:val="auto"/>
          <w:sz w:val="22"/>
          <w:szCs w:val="22"/>
        </w:rPr>
      </w:pPr>
      <w:r w:rsidRPr="20810EE8" w:rsidR="0518978A">
        <w:rPr>
          <w:color w:val="auto"/>
          <w:sz w:val="22"/>
          <w:szCs w:val="22"/>
        </w:rPr>
        <w:t>What forms will the participants be provided with:</w:t>
      </w:r>
    </w:p>
    <w:p w:rsidR="26781FD8" w:rsidP="20810EE8" w:rsidRDefault="26781FD8" w14:paraId="57ECE129" w14:textId="2C381408">
      <w:pPr>
        <w:pStyle w:val="Normal"/>
        <w:spacing w:line="360" w:lineRule="auto"/>
        <w:rPr>
          <w:color w:val="auto"/>
          <w:sz w:val="22"/>
          <w:szCs w:val="22"/>
        </w:rPr>
      </w:pPr>
      <w:r w:rsidRPr="20810EE8" w:rsidR="42791E17">
        <w:rPr>
          <w:color w:val="auto"/>
          <w:sz w:val="22"/>
          <w:szCs w:val="22"/>
        </w:rPr>
        <w:t xml:space="preserve">Prior to the sampling, all </w:t>
      </w:r>
      <w:r w:rsidRPr="20810EE8" w:rsidR="5C7E8AD1">
        <w:rPr>
          <w:color w:val="auto"/>
          <w:sz w:val="22"/>
          <w:szCs w:val="22"/>
        </w:rPr>
        <w:t>volunteers</w:t>
      </w:r>
      <w:r w:rsidRPr="20810EE8" w:rsidR="42791E17">
        <w:rPr>
          <w:color w:val="auto"/>
          <w:sz w:val="22"/>
          <w:szCs w:val="22"/>
        </w:rPr>
        <w:t xml:space="preserve"> will be provided with</w:t>
      </w:r>
      <w:r w:rsidRPr="20810EE8" w:rsidR="48BB8608">
        <w:rPr>
          <w:color w:val="auto"/>
          <w:sz w:val="22"/>
          <w:szCs w:val="22"/>
        </w:rPr>
        <w:t xml:space="preserve"> a Physical Activity Readiness Questionnaire (PAR-Q) form. </w:t>
      </w:r>
      <w:r w:rsidRPr="20810EE8" w:rsidR="5DC3DA55">
        <w:rPr>
          <w:sz w:val="22"/>
          <w:szCs w:val="22"/>
        </w:rPr>
        <w:t xml:space="preserve">This is to ensure all participants are ready and prepared for physical activity. </w:t>
      </w:r>
      <w:r w:rsidRPr="20810EE8" w:rsidR="5D712B77">
        <w:rPr>
          <w:sz w:val="22"/>
          <w:szCs w:val="22"/>
        </w:rPr>
        <w:t>This is further supported by</w:t>
      </w:r>
      <w:r w:rsidRPr="20810EE8" w:rsidR="3779349D">
        <w:rPr>
          <w:sz w:val="22"/>
          <w:szCs w:val="22"/>
        </w:rPr>
        <w:t xml:space="preserve"> </w:t>
      </w:r>
      <w:r w:rsidRPr="20810EE8" w:rsidR="3779349D">
        <w:rPr>
          <w:sz w:val="22"/>
          <w:szCs w:val="22"/>
        </w:rPr>
        <w:t>Masodsai</w:t>
      </w:r>
      <w:r w:rsidRPr="20810EE8" w:rsidR="3779349D">
        <w:rPr>
          <w:sz w:val="22"/>
          <w:szCs w:val="22"/>
        </w:rPr>
        <w:t xml:space="preserve">, </w:t>
      </w:r>
      <w:r w:rsidRPr="20810EE8" w:rsidR="3779349D">
        <w:rPr>
          <w:sz w:val="22"/>
          <w:szCs w:val="22"/>
        </w:rPr>
        <w:t>Sahaschot</w:t>
      </w:r>
      <w:r w:rsidRPr="20810EE8" w:rsidR="3779349D">
        <w:rPr>
          <w:sz w:val="22"/>
          <w:szCs w:val="22"/>
        </w:rPr>
        <w:t xml:space="preserve"> and </w:t>
      </w:r>
      <w:r w:rsidRPr="20810EE8" w:rsidR="3779349D">
        <w:rPr>
          <w:sz w:val="22"/>
          <w:szCs w:val="22"/>
        </w:rPr>
        <w:t>Chaunchaiyakul</w:t>
      </w:r>
      <w:r w:rsidRPr="20810EE8" w:rsidR="3779349D">
        <w:rPr>
          <w:sz w:val="22"/>
          <w:szCs w:val="22"/>
        </w:rPr>
        <w:t xml:space="preserve"> (2022) and </w:t>
      </w:r>
      <w:r w:rsidRPr="20810EE8" w:rsidR="16E917E7">
        <w:rPr>
          <w:sz w:val="22"/>
          <w:szCs w:val="22"/>
        </w:rPr>
        <w:t xml:space="preserve">Liu et al., (2025) who also used the PAR-Q form </w:t>
      </w:r>
      <w:r w:rsidRPr="20810EE8" w:rsidR="04EE5D89">
        <w:rPr>
          <w:sz w:val="22"/>
          <w:szCs w:val="22"/>
        </w:rPr>
        <w:t xml:space="preserve">for similar study's </w:t>
      </w:r>
      <w:r w:rsidRPr="20810EE8" w:rsidR="16E917E7">
        <w:rPr>
          <w:sz w:val="22"/>
          <w:szCs w:val="22"/>
        </w:rPr>
        <w:t xml:space="preserve">as it is vital to ensure the safety of participants before </w:t>
      </w:r>
      <w:r w:rsidRPr="20810EE8" w:rsidR="16E917E7">
        <w:rPr>
          <w:sz w:val="22"/>
          <w:szCs w:val="22"/>
        </w:rPr>
        <w:t>participating</w:t>
      </w:r>
      <w:r w:rsidRPr="20810EE8" w:rsidR="16E917E7">
        <w:rPr>
          <w:sz w:val="22"/>
          <w:szCs w:val="22"/>
        </w:rPr>
        <w:t xml:space="preserve"> in experiments</w:t>
      </w:r>
      <w:r w:rsidRPr="20810EE8" w:rsidR="22FF3F5F">
        <w:rPr>
          <w:sz w:val="22"/>
          <w:szCs w:val="22"/>
        </w:rPr>
        <w:t xml:space="preserve">. </w:t>
      </w:r>
      <w:r w:rsidRPr="20810EE8" w:rsidR="5DC3DA55">
        <w:rPr>
          <w:color w:val="auto"/>
          <w:sz w:val="22"/>
          <w:szCs w:val="22"/>
        </w:rPr>
        <w:t xml:space="preserve">The participants will also be provided with </w:t>
      </w:r>
      <w:r w:rsidRPr="20810EE8" w:rsidR="42791E17">
        <w:rPr>
          <w:color w:val="auto"/>
          <w:sz w:val="22"/>
          <w:szCs w:val="22"/>
        </w:rPr>
        <w:t xml:space="preserve">an International Physical Activity Questionnaire </w:t>
      </w:r>
      <w:r w:rsidRPr="20810EE8" w:rsidR="2E3755DE">
        <w:rPr>
          <w:color w:val="auto"/>
          <w:sz w:val="22"/>
          <w:szCs w:val="22"/>
        </w:rPr>
        <w:t>(</w:t>
      </w:r>
      <w:r w:rsidRPr="20810EE8" w:rsidR="42791E17">
        <w:rPr>
          <w:color w:val="auto"/>
          <w:sz w:val="22"/>
          <w:szCs w:val="22"/>
        </w:rPr>
        <w:t>IPAQ</w:t>
      </w:r>
      <w:r w:rsidRPr="20810EE8" w:rsidR="44AEB59F">
        <w:rPr>
          <w:color w:val="auto"/>
          <w:sz w:val="22"/>
          <w:szCs w:val="22"/>
        </w:rPr>
        <w:t>)</w:t>
      </w:r>
      <w:r w:rsidRPr="20810EE8" w:rsidR="42791E17">
        <w:rPr>
          <w:color w:val="auto"/>
          <w:sz w:val="22"/>
          <w:szCs w:val="22"/>
        </w:rPr>
        <w:t xml:space="preserve"> form</w:t>
      </w:r>
      <w:r w:rsidRPr="20810EE8" w:rsidR="3468A655">
        <w:rPr>
          <w:color w:val="auto"/>
          <w:sz w:val="22"/>
          <w:szCs w:val="22"/>
        </w:rPr>
        <w:t>.</w:t>
      </w:r>
      <w:r w:rsidRPr="20810EE8" w:rsidR="56D9D7AE">
        <w:rPr>
          <w:color w:val="auto"/>
          <w:sz w:val="22"/>
          <w:szCs w:val="22"/>
        </w:rPr>
        <w:t xml:space="preserve"> This is decided on including inclusion criteria for the experiment. </w:t>
      </w:r>
      <w:r w:rsidRPr="20810EE8" w:rsidR="3468A655">
        <w:rPr>
          <w:sz w:val="22"/>
          <w:szCs w:val="22"/>
        </w:rPr>
        <w:t>This will be to ensure</w:t>
      </w:r>
      <w:r w:rsidRPr="20810EE8" w:rsidR="40D75EC6">
        <w:rPr>
          <w:sz w:val="22"/>
          <w:szCs w:val="22"/>
        </w:rPr>
        <w:t xml:space="preserve"> all participants have a foundation level of exercise to provide them with the confidence and understanding before beginning the experiment. </w:t>
      </w:r>
      <w:r w:rsidRPr="20810EE8" w:rsidR="54E5D0F4">
        <w:rPr>
          <w:sz w:val="22"/>
          <w:szCs w:val="22"/>
        </w:rPr>
        <w:t xml:space="preserve">This is further supported by Gunes and Demirer (2022) who undertook a similar study and </w:t>
      </w:r>
      <w:r w:rsidRPr="20810EE8" w:rsidR="54E5D0F4">
        <w:rPr>
          <w:sz w:val="22"/>
          <w:szCs w:val="22"/>
        </w:rPr>
        <w:t>stated</w:t>
      </w:r>
      <w:r w:rsidRPr="20810EE8" w:rsidR="54E5D0F4">
        <w:rPr>
          <w:sz w:val="22"/>
          <w:szCs w:val="22"/>
        </w:rPr>
        <w:t xml:space="preserve"> the importance of this test to ensure all participants are at a similar stage in terms of physical fitness to allow for accuracy within the test.</w:t>
      </w:r>
      <w:r w:rsidRPr="20810EE8" w:rsidR="6FA6A267">
        <w:rPr>
          <w:sz w:val="22"/>
          <w:szCs w:val="22"/>
        </w:rPr>
        <w:t xml:space="preserve"> </w:t>
      </w:r>
    </w:p>
    <w:p w:rsidR="26781FD8" w:rsidP="20810EE8" w:rsidRDefault="26781FD8" w14:paraId="1ADF958F" w14:textId="1E853FA2">
      <w:pPr>
        <w:pStyle w:val="Normal"/>
        <w:suppressLineNumbers w:val="0"/>
        <w:bidi w:val="0"/>
        <w:spacing w:before="0" w:beforeAutospacing="off" w:after="160" w:afterAutospacing="off" w:line="360" w:lineRule="auto"/>
        <w:ind w:left="0" w:right="0"/>
        <w:jc w:val="left"/>
        <w:rPr>
          <w:sz w:val="22"/>
          <w:szCs w:val="22"/>
        </w:rPr>
      </w:pPr>
    </w:p>
    <w:p w:rsidR="26781FD8" w:rsidP="20810EE8" w:rsidRDefault="26781FD8" w14:paraId="4EDB847D" w14:textId="4DF40F66">
      <w:pPr>
        <w:pStyle w:val="Normal"/>
        <w:suppressLineNumbers w:val="0"/>
        <w:bidi w:val="0"/>
        <w:spacing w:before="0" w:beforeAutospacing="off" w:after="160" w:afterAutospacing="off" w:line="360" w:lineRule="auto"/>
        <w:ind w:left="0" w:right="0"/>
        <w:jc w:val="left"/>
        <w:rPr>
          <w:sz w:val="22"/>
          <w:szCs w:val="22"/>
        </w:rPr>
      </w:pPr>
      <w:r w:rsidRPr="20810EE8" w:rsidR="4ED11AE1">
        <w:rPr>
          <w:sz w:val="22"/>
          <w:szCs w:val="22"/>
        </w:rPr>
        <w:t xml:space="preserve">What tests will be performed: </w:t>
      </w:r>
    </w:p>
    <w:p w:rsidR="26781FD8" w:rsidP="20810EE8" w:rsidRDefault="26781FD8" w14:paraId="44D637FA" w14:textId="36A009CF">
      <w:pPr>
        <w:pStyle w:val="Normal"/>
        <w:suppressLineNumbers w:val="0"/>
        <w:bidi w:val="0"/>
        <w:spacing w:before="0" w:beforeAutospacing="off" w:after="160" w:afterAutospacing="off" w:line="360" w:lineRule="auto"/>
        <w:ind w:left="0" w:right="0"/>
        <w:jc w:val="left"/>
        <w:rPr>
          <w:sz w:val="22"/>
          <w:szCs w:val="22"/>
        </w:rPr>
      </w:pPr>
      <w:r w:rsidRPr="20810EE8" w:rsidR="4ED11AE1">
        <w:rPr>
          <w:sz w:val="22"/>
          <w:szCs w:val="22"/>
        </w:rPr>
        <w:t xml:space="preserve">Designing the method of the experiment took great care and preciseness to ensure fairness and accuracy. The study will be tested through a standard fitness test, a 20m sprint test as this is easy to conduct for the researcher and simple to perform as the participants with reliable results. I will provide all participants with a heart rate monitor (HR) for the test to record the HR before the test and 10 seconds after the test. As the test is very quick there is no need to record HR during the test as no results will show until a few seconds after the test. I will provide all participants with a Borg scale after to assess what they perceived the intensity of the test was for themselves. This is further supported by </w:t>
      </w:r>
      <w:r w:rsidRPr="20810EE8" w:rsidR="4ED11AE1">
        <w:rPr>
          <w:sz w:val="22"/>
          <w:szCs w:val="22"/>
        </w:rPr>
        <w:t>Tobase</w:t>
      </w:r>
      <w:r w:rsidRPr="20810EE8" w:rsidR="4ED11AE1">
        <w:rPr>
          <w:sz w:val="22"/>
          <w:szCs w:val="22"/>
        </w:rPr>
        <w:t xml:space="preserve"> et al., (2024) who emphases the importance and usefulness of the borg scale as it is low cost and easy to apply.</w:t>
      </w:r>
    </w:p>
    <w:p w:rsidR="26781FD8" w:rsidP="20810EE8" w:rsidRDefault="26781FD8" w14:paraId="3150A2EF" w14:textId="26413884">
      <w:pPr>
        <w:pStyle w:val="Normal"/>
        <w:spacing w:line="360" w:lineRule="auto"/>
        <w:rPr>
          <w:sz w:val="22"/>
          <w:szCs w:val="22"/>
        </w:rPr>
      </w:pPr>
    </w:p>
    <w:p w:rsidR="26781FD8" w:rsidP="20810EE8" w:rsidRDefault="26781FD8" w14:paraId="190FA6F0" w14:textId="6A00231A">
      <w:pPr>
        <w:pStyle w:val="Normal"/>
        <w:spacing w:line="360" w:lineRule="auto"/>
        <w:rPr>
          <w:sz w:val="22"/>
          <w:szCs w:val="22"/>
        </w:rPr>
      </w:pPr>
      <w:r w:rsidRPr="20810EE8" w:rsidR="4ED11AE1">
        <w:rPr>
          <w:sz w:val="22"/>
          <w:szCs w:val="22"/>
        </w:rPr>
        <w:t>What variables are included in the experiment;</w:t>
      </w:r>
    </w:p>
    <w:p w:rsidR="26781FD8" w:rsidP="20810EE8" w:rsidRDefault="26781FD8" w14:paraId="71C2A6D4" w14:textId="6773F9F8">
      <w:pPr>
        <w:pStyle w:val="Normal"/>
        <w:suppressLineNumbers w:val="0"/>
        <w:bidi w:val="0"/>
        <w:spacing w:before="0" w:beforeAutospacing="off" w:after="160" w:afterAutospacing="off" w:line="360" w:lineRule="auto"/>
        <w:ind w:left="0" w:right="0"/>
        <w:jc w:val="left"/>
        <w:rPr>
          <w:sz w:val="22"/>
          <w:szCs w:val="22"/>
        </w:rPr>
      </w:pPr>
      <w:r w:rsidRPr="20810EE8" w:rsidR="4ED11AE1">
        <w:rPr>
          <w:sz w:val="22"/>
          <w:szCs w:val="22"/>
        </w:rPr>
        <w:t xml:space="preserve">I have chosen to add in a placebo. In total there will be 2 variables, </w:t>
      </w:r>
      <w:bookmarkStart w:name="_Int_0arAM48a" w:id="530176168"/>
      <w:r w:rsidRPr="20810EE8" w:rsidR="4ED11AE1">
        <w:rPr>
          <w:sz w:val="22"/>
          <w:szCs w:val="22"/>
        </w:rPr>
        <w:t>caffeine</w:t>
      </w:r>
      <w:bookmarkEnd w:id="530176168"/>
      <w:r w:rsidRPr="20810EE8" w:rsidR="4ED11AE1">
        <w:rPr>
          <w:sz w:val="22"/>
          <w:szCs w:val="22"/>
        </w:rPr>
        <w:t xml:space="preserve"> and a placebo. Both caffeine and non-caffeine variables will be a drink, with no taste of caffeine, to ensure it is uncertain to the participants</w:t>
      </w:r>
      <w:bookmarkStart w:name="_Int_dANWyQ6Q" w:id="668983009"/>
      <w:r w:rsidRPr="20810EE8" w:rsidR="4ED11AE1">
        <w:rPr>
          <w:sz w:val="22"/>
          <w:szCs w:val="22"/>
        </w:rPr>
        <w:t xml:space="preserve">.  </w:t>
      </w:r>
      <w:bookmarkEnd w:id="668983009"/>
      <w:r w:rsidRPr="20810EE8" w:rsidR="77F843FA">
        <w:rPr>
          <w:sz w:val="22"/>
          <w:szCs w:val="22"/>
        </w:rPr>
        <w:t xml:space="preserve">All participants will be weighted before </w:t>
      </w:r>
      <w:r w:rsidRPr="20810EE8" w:rsidR="07FCBD23">
        <w:rPr>
          <w:sz w:val="22"/>
          <w:szCs w:val="22"/>
        </w:rPr>
        <w:t>beginning</w:t>
      </w:r>
      <w:r w:rsidRPr="20810EE8" w:rsidR="77F843FA">
        <w:rPr>
          <w:sz w:val="22"/>
          <w:szCs w:val="22"/>
        </w:rPr>
        <w:t xml:space="preserve"> the experiment to work out the amount of caffeine needed specific for each participant.</w:t>
      </w:r>
      <w:r w:rsidRPr="20810EE8" w:rsidR="36B5BB59">
        <w:rPr>
          <w:sz w:val="22"/>
          <w:szCs w:val="22"/>
        </w:rPr>
        <w:t xml:space="preserve"> Each participant's weight will have been recorded to ensure the participants consume 5mg per kg of body mass of caffeine and compared against the placebo as well.</w:t>
      </w:r>
    </w:p>
    <w:p w:rsidR="26781FD8" w:rsidP="20810EE8" w:rsidRDefault="26781FD8" w14:paraId="69844964" w14:textId="6D812251">
      <w:pPr>
        <w:pStyle w:val="Normal"/>
        <w:suppressLineNumbers w:val="0"/>
        <w:bidi w:val="0"/>
        <w:spacing w:line="360" w:lineRule="auto"/>
        <w:rPr>
          <w:sz w:val="22"/>
          <w:szCs w:val="22"/>
        </w:rPr>
      </w:pPr>
    </w:p>
    <w:p w:rsidR="0867284D" w:rsidP="20810EE8" w:rsidRDefault="0867284D" w14:paraId="4333170C" w14:textId="1D8F58E3">
      <w:pPr>
        <w:pStyle w:val="Normal"/>
        <w:suppressLineNumbers w:val="0"/>
        <w:bidi w:val="0"/>
        <w:spacing w:before="0" w:beforeAutospacing="off" w:after="160" w:afterAutospacing="off" w:line="360" w:lineRule="auto"/>
        <w:ind/>
        <w:rPr>
          <w:sz w:val="22"/>
          <w:szCs w:val="22"/>
        </w:rPr>
      </w:pPr>
      <w:r w:rsidRPr="20810EE8" w:rsidR="36B5BB59">
        <w:rPr>
          <w:sz w:val="22"/>
          <w:szCs w:val="22"/>
        </w:rPr>
        <w:t>What group will have what variable in what week:</w:t>
      </w:r>
    </w:p>
    <w:p w:rsidR="0867284D" w:rsidP="20810EE8" w:rsidRDefault="0867284D" w14:paraId="7C32E659" w14:textId="2C47B2C4">
      <w:pPr>
        <w:pStyle w:val="Normal"/>
        <w:suppressLineNumbers w:val="0"/>
        <w:bidi w:val="0"/>
        <w:spacing w:before="0" w:beforeAutospacing="off" w:after="160" w:afterAutospacing="off" w:line="360" w:lineRule="auto"/>
        <w:ind/>
        <w:rPr>
          <w:sz w:val="22"/>
          <w:szCs w:val="22"/>
        </w:rPr>
      </w:pPr>
      <w:r w:rsidRPr="20810EE8" w:rsidR="1C94F784">
        <w:rPr>
          <w:sz w:val="22"/>
          <w:szCs w:val="22"/>
        </w:rPr>
        <w:t>The test will</w:t>
      </w:r>
      <w:r w:rsidRPr="20810EE8" w:rsidR="79B0316D">
        <w:rPr>
          <w:sz w:val="22"/>
          <w:szCs w:val="22"/>
        </w:rPr>
        <w:t xml:space="preserve"> occur twice and will</w:t>
      </w:r>
      <w:r w:rsidRPr="20810EE8" w:rsidR="1C94F784">
        <w:rPr>
          <w:sz w:val="22"/>
          <w:szCs w:val="22"/>
        </w:rPr>
        <w:t xml:space="preserve"> </w:t>
      </w:r>
      <w:r w:rsidRPr="20810EE8" w:rsidR="1C94F784">
        <w:rPr>
          <w:sz w:val="22"/>
          <w:szCs w:val="22"/>
        </w:rPr>
        <w:t xml:space="preserve">be placed over two weeks. </w:t>
      </w:r>
      <w:r w:rsidRPr="20810EE8" w:rsidR="1C94F784">
        <w:rPr>
          <w:sz w:val="22"/>
          <w:szCs w:val="22"/>
        </w:rPr>
        <w:t xml:space="preserve">For test 1, </w:t>
      </w:r>
      <w:r w:rsidRPr="20810EE8" w:rsidR="612D4662">
        <w:rPr>
          <w:sz w:val="22"/>
          <w:szCs w:val="22"/>
        </w:rPr>
        <w:t>group 1 will have caffeine</w:t>
      </w:r>
      <w:r w:rsidRPr="20810EE8" w:rsidR="7D5D3F40">
        <w:rPr>
          <w:sz w:val="22"/>
          <w:szCs w:val="22"/>
        </w:rPr>
        <w:t>, unknowing to the participants, only the researcher will know</w:t>
      </w:r>
      <w:r w:rsidRPr="20810EE8" w:rsidR="372267A4">
        <w:rPr>
          <w:sz w:val="22"/>
          <w:szCs w:val="22"/>
        </w:rPr>
        <w:t xml:space="preserve">. Group 2 will have a placebo, caffeine-free drink, also unknowing to the </w:t>
      </w:r>
      <w:r w:rsidRPr="20810EE8" w:rsidR="23AAF3EE">
        <w:rPr>
          <w:sz w:val="22"/>
          <w:szCs w:val="22"/>
        </w:rPr>
        <w:t>participants</w:t>
      </w:r>
      <w:r w:rsidRPr="20810EE8" w:rsidR="3336CF74">
        <w:rPr>
          <w:sz w:val="22"/>
          <w:szCs w:val="22"/>
        </w:rPr>
        <w:t xml:space="preserve">, yet the researcher will be </w:t>
      </w:r>
      <w:r w:rsidRPr="20810EE8" w:rsidR="3336CF74">
        <w:rPr>
          <w:sz w:val="22"/>
          <w:szCs w:val="22"/>
        </w:rPr>
        <w:t>awear</w:t>
      </w:r>
      <w:r w:rsidRPr="20810EE8" w:rsidR="372267A4">
        <w:rPr>
          <w:sz w:val="22"/>
          <w:szCs w:val="22"/>
        </w:rPr>
        <w:t>.</w:t>
      </w:r>
      <w:r w:rsidRPr="20810EE8" w:rsidR="10E5FEB0">
        <w:rPr>
          <w:sz w:val="22"/>
          <w:szCs w:val="22"/>
        </w:rPr>
        <w:t xml:space="preserve"> For test 2,</w:t>
      </w:r>
      <w:r w:rsidRPr="20810EE8" w:rsidR="018B8949">
        <w:rPr>
          <w:sz w:val="22"/>
          <w:szCs w:val="22"/>
        </w:rPr>
        <w:t xml:space="preserve"> this will be the second week, </w:t>
      </w:r>
      <w:r w:rsidRPr="20810EE8" w:rsidR="10E5FEB0">
        <w:rPr>
          <w:sz w:val="22"/>
          <w:szCs w:val="22"/>
        </w:rPr>
        <w:t>group 1 will have the placebo caffeine-free drink, unknowingly and group 2 will have the caffeine drink</w:t>
      </w:r>
      <w:r w:rsidRPr="20810EE8" w:rsidR="2C270ED6">
        <w:rPr>
          <w:sz w:val="22"/>
          <w:szCs w:val="22"/>
        </w:rPr>
        <w:t>.</w:t>
      </w:r>
    </w:p>
    <w:p w:rsidR="20810EE8" w:rsidP="20810EE8" w:rsidRDefault="20810EE8" w14:paraId="06B0C970" w14:textId="644776F7">
      <w:pPr>
        <w:pStyle w:val="Normal"/>
        <w:suppressLineNumbers w:val="0"/>
        <w:bidi w:val="0"/>
        <w:spacing w:line="360" w:lineRule="auto"/>
        <w:rPr>
          <w:sz w:val="22"/>
          <w:szCs w:val="22"/>
        </w:rPr>
      </w:pPr>
    </w:p>
    <w:p w:rsidR="17549D93" w:rsidP="20810EE8" w:rsidRDefault="17549D93" w14:paraId="7921377D" w14:textId="1F22F438">
      <w:pPr>
        <w:pStyle w:val="Normal"/>
        <w:suppressLineNumbers w:val="0"/>
        <w:bidi w:val="0"/>
        <w:spacing w:line="360" w:lineRule="auto"/>
        <w:rPr>
          <w:sz w:val="22"/>
          <w:szCs w:val="22"/>
        </w:rPr>
      </w:pPr>
      <w:r w:rsidRPr="20810EE8" w:rsidR="17549D93">
        <w:rPr>
          <w:sz w:val="22"/>
          <w:szCs w:val="22"/>
        </w:rPr>
        <w:t xml:space="preserve">Rules </w:t>
      </w:r>
      <w:r w:rsidRPr="20810EE8" w:rsidR="17549D93">
        <w:rPr>
          <w:sz w:val="22"/>
          <w:szCs w:val="22"/>
        </w:rPr>
        <w:t>beforehand</w:t>
      </w:r>
      <w:r w:rsidRPr="20810EE8" w:rsidR="17549D93">
        <w:rPr>
          <w:sz w:val="22"/>
          <w:szCs w:val="22"/>
        </w:rPr>
        <w:t xml:space="preserve">: </w:t>
      </w:r>
    </w:p>
    <w:p w:rsidR="17549D93" w:rsidP="20810EE8" w:rsidRDefault="17549D93" w14:paraId="7083A365" w14:textId="3133EADB">
      <w:pPr>
        <w:pStyle w:val="Normal"/>
        <w:suppressLineNumbers w:val="0"/>
        <w:bidi w:val="0"/>
        <w:spacing w:line="360" w:lineRule="auto"/>
        <w:rPr>
          <w:sz w:val="22"/>
          <w:szCs w:val="22"/>
        </w:rPr>
      </w:pPr>
      <w:r w:rsidRPr="20810EE8" w:rsidR="17549D93">
        <w:rPr>
          <w:sz w:val="22"/>
          <w:szCs w:val="22"/>
        </w:rPr>
        <w:t>No exercise is allowed in the past 48 hours as this could affect the outcome. The caffeine and placebo will be consumed 60 minutes before beginning the sprint test to allowed for the body to absorb the caffeine to make it a fair test, however HR will be taken before consuming the drinks to see if HR will be lower before taking the drink. All participants will complete a warm-up that was standardised to ensure all participants had the same to remove the element of inaccuracies. HR will be taken for all participants before the experiment and after the drinks.</w:t>
      </w:r>
      <w:r w:rsidRPr="20810EE8" w:rsidR="55BD3C09">
        <w:rPr>
          <w:sz w:val="22"/>
          <w:szCs w:val="22"/>
        </w:rPr>
        <w:t xml:space="preserve"> All participants will complete the test under the rules to ensure fairness, then all participants will rank their feelings in terms of intensity using the Borg scale. After 10 seconds, HR will be taken again to hopefully find a correlation. Data will be able to be compared and analysed as everything will be completed.</w:t>
      </w:r>
    </w:p>
    <w:p w:rsidR="20810EE8" w:rsidP="20810EE8" w:rsidRDefault="20810EE8" w14:paraId="24996FAA" w14:textId="28A5AB70">
      <w:pPr>
        <w:pStyle w:val="Normal"/>
        <w:suppressLineNumbers w:val="0"/>
        <w:bidi w:val="0"/>
        <w:spacing w:line="360" w:lineRule="auto"/>
        <w:rPr>
          <w:sz w:val="22"/>
          <w:szCs w:val="22"/>
        </w:rPr>
      </w:pPr>
    </w:p>
    <w:p w:rsidR="22E3336A" w:rsidP="20810EE8" w:rsidRDefault="22E3336A" w14:paraId="3408B92C" w14:textId="33B93EE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2"/>
          <w:szCs w:val="22"/>
          <w:lang w:val="en-GB"/>
        </w:rPr>
      </w:pPr>
      <w:r w:rsidRPr="20810EE8" w:rsidR="22E3336A">
        <w:rPr>
          <w:sz w:val="22"/>
          <w:szCs w:val="22"/>
        </w:rPr>
        <w:t>T</w:t>
      </w:r>
      <w:r w:rsidRPr="20810EE8" w:rsidR="5FBBA134">
        <w:rPr>
          <w:sz w:val="22"/>
          <w:szCs w:val="22"/>
        </w:rPr>
        <w:t>he</w:t>
      </w:r>
      <w:r w:rsidRPr="20810EE8" w:rsidR="22E3336A">
        <w:rPr>
          <w:sz w:val="22"/>
          <w:szCs w:val="22"/>
        </w:rPr>
        <w:t xml:space="preserve"> study </w:t>
      </w:r>
      <w:r w:rsidRPr="20810EE8" w:rsidR="0492546C">
        <w:rPr>
          <w:sz w:val="22"/>
          <w:szCs w:val="22"/>
        </w:rPr>
        <w:t xml:space="preserve">will be </w:t>
      </w:r>
      <w:r w:rsidRPr="20810EE8" w:rsidR="22E3336A">
        <w:rPr>
          <w:sz w:val="22"/>
          <w:szCs w:val="22"/>
        </w:rPr>
        <w:t xml:space="preserve">conducted </w:t>
      </w:r>
      <w:r w:rsidRPr="20810EE8" w:rsidR="22E3336A">
        <w:rPr>
          <w:sz w:val="22"/>
          <w:szCs w:val="22"/>
        </w:rPr>
        <w:t>in accordance with</w:t>
      </w:r>
      <w:r w:rsidRPr="20810EE8" w:rsidR="22E3336A">
        <w:rPr>
          <w:sz w:val="22"/>
          <w:szCs w:val="22"/>
        </w:rPr>
        <w:t xml:space="preserve"> the university’s ethical guidelines</w:t>
      </w:r>
      <w:r w:rsidRPr="20810EE8" w:rsidR="76527B3D">
        <w:rPr>
          <w:sz w:val="22"/>
          <w:szCs w:val="22"/>
        </w:rPr>
        <w:t xml:space="preserve"> (UWTSD, 2022).</w:t>
      </w:r>
      <w:r w:rsidRPr="20810EE8" w:rsidR="33185616">
        <w:rPr>
          <w:sz w:val="22"/>
          <w:szCs w:val="22"/>
        </w:rPr>
        <w:t xml:space="preserve"> Ethical approval </w:t>
      </w:r>
      <w:r w:rsidRPr="20810EE8" w:rsidR="147A5950">
        <w:rPr>
          <w:sz w:val="22"/>
          <w:szCs w:val="22"/>
        </w:rPr>
        <w:t>will be obtained</w:t>
      </w:r>
      <w:r w:rsidRPr="20810EE8" w:rsidR="33185616">
        <w:rPr>
          <w:sz w:val="22"/>
          <w:szCs w:val="22"/>
        </w:rPr>
        <w:t xml:space="preserve"> prior to any data collection.</w:t>
      </w:r>
      <w:r w:rsidRPr="20810EE8" w:rsidR="50FFEFDF">
        <w:rPr>
          <w:sz w:val="22"/>
          <w:szCs w:val="22"/>
        </w:rPr>
        <w:t xml:space="preserve"> </w:t>
      </w:r>
      <w:r w:rsidRPr="20810EE8" w:rsidR="50FFEFDF">
        <w:rPr>
          <w:noProof w:val="0"/>
          <w:sz w:val="22"/>
          <w:szCs w:val="22"/>
          <w:lang w:val="en-GB"/>
        </w:rPr>
        <w:t xml:space="preserve">Before giving written informed </w:t>
      </w:r>
      <w:r w:rsidRPr="20810EE8" w:rsidR="20582041">
        <w:rPr>
          <w:noProof w:val="0"/>
          <w:sz w:val="22"/>
          <w:szCs w:val="22"/>
          <w:lang w:val="en-GB"/>
        </w:rPr>
        <w:t>consent,</w:t>
      </w:r>
      <w:r w:rsidRPr="20810EE8" w:rsidR="50FFEFDF">
        <w:rPr>
          <w:noProof w:val="0"/>
          <w:sz w:val="22"/>
          <w:szCs w:val="22"/>
          <w:lang w:val="en-GB"/>
        </w:rPr>
        <w:t xml:space="preserve"> </w:t>
      </w:r>
      <w:r w:rsidRPr="20810EE8" w:rsidR="4F8399BE">
        <w:rPr>
          <w:noProof w:val="0"/>
          <w:sz w:val="22"/>
          <w:szCs w:val="22"/>
          <w:lang w:val="en-GB"/>
        </w:rPr>
        <w:t>participants w</w:t>
      </w:r>
      <w:r w:rsidRPr="20810EE8" w:rsidR="5E6A6819">
        <w:rPr>
          <w:noProof w:val="0"/>
          <w:sz w:val="22"/>
          <w:szCs w:val="22"/>
          <w:lang w:val="en-GB"/>
        </w:rPr>
        <w:t>ill</w:t>
      </w:r>
      <w:r w:rsidRPr="20810EE8" w:rsidR="50FFEFDF">
        <w:rPr>
          <w:noProof w:val="0"/>
          <w:sz w:val="22"/>
          <w:szCs w:val="22"/>
          <w:lang w:val="en-GB"/>
        </w:rPr>
        <w:t xml:space="preserve"> fully </w:t>
      </w:r>
      <w:r w:rsidRPr="20810EE8" w:rsidR="1C0D63ED">
        <w:rPr>
          <w:noProof w:val="0"/>
          <w:sz w:val="22"/>
          <w:szCs w:val="22"/>
          <w:lang w:val="en-GB"/>
        </w:rPr>
        <w:t>inform</w:t>
      </w:r>
      <w:r w:rsidRPr="20810EE8" w:rsidR="50FFEFDF">
        <w:rPr>
          <w:noProof w:val="0"/>
          <w:sz w:val="22"/>
          <w:szCs w:val="22"/>
          <w:lang w:val="en-GB"/>
        </w:rPr>
        <w:t xml:space="preserve"> about the study's goal</w:t>
      </w:r>
      <w:r w:rsidRPr="20810EE8" w:rsidR="2D79338A">
        <w:rPr>
          <w:noProof w:val="0"/>
          <w:sz w:val="22"/>
          <w:szCs w:val="22"/>
          <w:lang w:val="en-GB"/>
        </w:rPr>
        <w:t xml:space="preserve">s, </w:t>
      </w:r>
      <w:bookmarkStart w:name="_Int_sZvwflwu" w:id="1378165980"/>
      <w:r w:rsidRPr="20810EE8" w:rsidR="2D79338A">
        <w:rPr>
          <w:noProof w:val="0"/>
          <w:sz w:val="22"/>
          <w:szCs w:val="22"/>
          <w:lang w:val="en-GB"/>
        </w:rPr>
        <w:t>m</w:t>
      </w:r>
      <w:r w:rsidRPr="20810EE8" w:rsidR="50FFEFDF">
        <w:rPr>
          <w:noProof w:val="0"/>
          <w:sz w:val="22"/>
          <w:szCs w:val="22"/>
          <w:lang w:val="en-GB"/>
        </w:rPr>
        <w:t>ethods</w:t>
      </w:r>
      <w:bookmarkEnd w:id="1378165980"/>
      <w:r w:rsidRPr="20810EE8" w:rsidR="50FFEFDF">
        <w:rPr>
          <w:noProof w:val="0"/>
          <w:sz w:val="22"/>
          <w:szCs w:val="22"/>
          <w:lang w:val="en-GB"/>
        </w:rPr>
        <w:t xml:space="preserve"> and any </w:t>
      </w:r>
      <w:r w:rsidRPr="20810EE8" w:rsidR="57360763">
        <w:rPr>
          <w:noProof w:val="0"/>
          <w:sz w:val="22"/>
          <w:szCs w:val="22"/>
          <w:lang w:val="en-GB"/>
        </w:rPr>
        <w:t>potential</w:t>
      </w:r>
      <w:r w:rsidRPr="20810EE8" w:rsidR="381090AA">
        <w:rPr>
          <w:noProof w:val="0"/>
          <w:sz w:val="22"/>
          <w:szCs w:val="22"/>
          <w:lang w:val="en-GB"/>
        </w:rPr>
        <w:t xml:space="preserve"> </w:t>
      </w:r>
      <w:r w:rsidRPr="20810EE8" w:rsidR="50FFEFDF">
        <w:rPr>
          <w:noProof w:val="0"/>
          <w:sz w:val="22"/>
          <w:szCs w:val="22"/>
          <w:lang w:val="en-GB"/>
        </w:rPr>
        <w:t>risks</w:t>
      </w:r>
      <w:r w:rsidRPr="20810EE8" w:rsidR="25424A9B">
        <w:rPr>
          <w:noProof w:val="0"/>
          <w:sz w:val="22"/>
          <w:szCs w:val="22"/>
          <w:lang w:val="en-GB"/>
        </w:rPr>
        <w:t>.</w:t>
      </w:r>
      <w:r w:rsidRPr="20810EE8" w:rsidR="50FFEFDF">
        <w:rPr>
          <w:noProof w:val="0"/>
          <w:sz w:val="22"/>
          <w:szCs w:val="22"/>
          <w:lang w:val="en-GB"/>
        </w:rPr>
        <w:t xml:space="preserve"> Participants w</w:t>
      </w:r>
      <w:r w:rsidRPr="20810EE8" w:rsidR="64140B51">
        <w:rPr>
          <w:noProof w:val="0"/>
          <w:sz w:val="22"/>
          <w:szCs w:val="22"/>
          <w:lang w:val="en-GB"/>
        </w:rPr>
        <w:t>ill be</w:t>
      </w:r>
      <w:r w:rsidRPr="20810EE8" w:rsidR="50FFEFDF">
        <w:rPr>
          <w:noProof w:val="0"/>
          <w:sz w:val="22"/>
          <w:szCs w:val="22"/>
          <w:lang w:val="en-GB"/>
        </w:rPr>
        <w:t xml:space="preserve"> </w:t>
      </w:r>
      <w:r w:rsidRPr="20810EE8" w:rsidR="50FFEFDF">
        <w:rPr>
          <w:noProof w:val="0"/>
          <w:sz w:val="22"/>
          <w:szCs w:val="22"/>
          <w:lang w:val="en-GB"/>
        </w:rPr>
        <w:t xml:space="preserve">made aware that their participation was entirely optional and that they may </w:t>
      </w:r>
      <w:r w:rsidRPr="20810EE8" w:rsidR="7587FC0D">
        <w:rPr>
          <w:noProof w:val="0"/>
          <w:sz w:val="22"/>
          <w:szCs w:val="22"/>
          <w:lang w:val="en-GB"/>
        </w:rPr>
        <w:t>l</w:t>
      </w:r>
      <w:r w:rsidRPr="20810EE8" w:rsidR="50FFEFDF">
        <w:rPr>
          <w:noProof w:val="0"/>
          <w:sz w:val="22"/>
          <w:szCs w:val="22"/>
          <w:lang w:val="en-GB"/>
        </w:rPr>
        <w:t xml:space="preserve">eave the experiment without any penalty. </w:t>
      </w:r>
      <w:r w:rsidRPr="20810EE8" w:rsidR="46138343">
        <w:rPr>
          <w:sz w:val="22"/>
          <w:szCs w:val="22"/>
        </w:rPr>
        <w:t xml:space="preserve">By giving each participant a unique identification code confidentiality, an enormity </w:t>
      </w:r>
      <w:r w:rsidRPr="20810EE8" w:rsidR="1EC2D5DE">
        <w:rPr>
          <w:sz w:val="22"/>
          <w:szCs w:val="22"/>
        </w:rPr>
        <w:t>will be</w:t>
      </w:r>
      <w:r w:rsidRPr="20810EE8" w:rsidR="46138343">
        <w:rPr>
          <w:sz w:val="22"/>
          <w:szCs w:val="22"/>
        </w:rPr>
        <w:t xml:space="preserve"> </w:t>
      </w:r>
      <w:r w:rsidRPr="20810EE8" w:rsidR="40CFB800">
        <w:rPr>
          <w:sz w:val="22"/>
          <w:szCs w:val="22"/>
        </w:rPr>
        <w:t>preserved,</w:t>
      </w:r>
      <w:r w:rsidRPr="20810EE8" w:rsidR="46138343">
        <w:rPr>
          <w:sz w:val="22"/>
          <w:szCs w:val="22"/>
        </w:rPr>
        <w:t xml:space="preserve"> and all data </w:t>
      </w:r>
      <w:r w:rsidRPr="20810EE8" w:rsidR="49B41D09">
        <w:rPr>
          <w:sz w:val="22"/>
          <w:szCs w:val="22"/>
        </w:rPr>
        <w:t xml:space="preserve">will be </w:t>
      </w:r>
      <w:r w:rsidRPr="20810EE8" w:rsidR="46138343">
        <w:rPr>
          <w:sz w:val="22"/>
          <w:szCs w:val="22"/>
        </w:rPr>
        <w:t xml:space="preserve">safely </w:t>
      </w:r>
      <w:r w:rsidRPr="20810EE8" w:rsidR="46138343">
        <w:rPr>
          <w:sz w:val="22"/>
          <w:szCs w:val="22"/>
        </w:rPr>
        <w:t>retained</w:t>
      </w:r>
      <w:r w:rsidRPr="20810EE8" w:rsidR="46138343">
        <w:rPr>
          <w:sz w:val="22"/>
          <w:szCs w:val="22"/>
        </w:rPr>
        <w:t>.</w:t>
      </w:r>
      <w:r w:rsidRPr="20810EE8" w:rsidR="46138343">
        <w:rPr>
          <w:noProof w:val="0"/>
          <w:sz w:val="22"/>
          <w:szCs w:val="22"/>
          <w:lang w:val="en-GB"/>
        </w:rPr>
        <w:t xml:space="preserve"> Caffeine dosage w</w:t>
      </w:r>
      <w:r w:rsidRPr="20810EE8" w:rsidR="595E0CFC">
        <w:rPr>
          <w:noProof w:val="0"/>
          <w:sz w:val="22"/>
          <w:szCs w:val="22"/>
          <w:lang w:val="en-GB"/>
        </w:rPr>
        <w:t xml:space="preserve">ill be </w:t>
      </w:r>
      <w:r w:rsidRPr="20810EE8" w:rsidR="46138343">
        <w:rPr>
          <w:noProof w:val="0"/>
          <w:sz w:val="22"/>
          <w:szCs w:val="22"/>
          <w:lang w:val="en-GB"/>
        </w:rPr>
        <w:t xml:space="preserve">kept within safe, </w:t>
      </w:r>
      <w:r w:rsidRPr="20810EE8" w:rsidR="5FE27B6E">
        <w:rPr>
          <w:noProof w:val="0"/>
          <w:sz w:val="22"/>
          <w:szCs w:val="22"/>
          <w:lang w:val="en-GB"/>
        </w:rPr>
        <w:t>evidence-based</w:t>
      </w:r>
      <w:r w:rsidRPr="20810EE8" w:rsidR="46138343">
        <w:rPr>
          <w:noProof w:val="0"/>
          <w:sz w:val="22"/>
          <w:szCs w:val="22"/>
          <w:lang w:val="en-GB"/>
        </w:rPr>
        <w:t xml:space="preserve"> limits to reduce risk and </w:t>
      </w:r>
      <w:r w:rsidRPr="20810EE8" w:rsidR="5A4B8841">
        <w:rPr>
          <w:noProof w:val="0"/>
          <w:sz w:val="22"/>
          <w:szCs w:val="22"/>
          <w:lang w:val="en-GB"/>
        </w:rPr>
        <w:t>PARQ</w:t>
      </w:r>
      <w:r w:rsidRPr="20810EE8" w:rsidR="46138343">
        <w:rPr>
          <w:noProof w:val="0"/>
          <w:sz w:val="22"/>
          <w:szCs w:val="22"/>
          <w:lang w:val="en-GB"/>
        </w:rPr>
        <w:t xml:space="preserve"> forms </w:t>
      </w:r>
      <w:r w:rsidRPr="20810EE8" w:rsidR="1192B251">
        <w:rPr>
          <w:noProof w:val="0"/>
          <w:sz w:val="22"/>
          <w:szCs w:val="22"/>
          <w:lang w:val="en-GB"/>
        </w:rPr>
        <w:t>will be</w:t>
      </w:r>
      <w:r w:rsidRPr="20810EE8" w:rsidR="46138343">
        <w:rPr>
          <w:noProof w:val="0"/>
          <w:sz w:val="22"/>
          <w:szCs w:val="22"/>
          <w:lang w:val="en-GB"/>
        </w:rPr>
        <w:t xml:space="preserve"> completed to confirm that participants are medically fit to </w:t>
      </w:r>
      <w:r w:rsidRPr="20810EE8" w:rsidR="46138343">
        <w:rPr>
          <w:noProof w:val="0"/>
          <w:sz w:val="22"/>
          <w:szCs w:val="22"/>
          <w:lang w:val="en-GB"/>
        </w:rPr>
        <w:t>participate</w:t>
      </w:r>
      <w:r w:rsidRPr="20810EE8" w:rsidR="46138343">
        <w:rPr>
          <w:noProof w:val="0"/>
          <w:sz w:val="22"/>
          <w:szCs w:val="22"/>
          <w:lang w:val="en-GB"/>
        </w:rPr>
        <w:t>.</w:t>
      </w:r>
      <w:r w:rsidRPr="20810EE8" w:rsidR="50FFEFDF">
        <w:rPr>
          <w:sz w:val="22"/>
          <w:szCs w:val="22"/>
        </w:rPr>
        <w:t xml:space="preserve"> </w:t>
      </w:r>
    </w:p>
    <w:p w:rsidR="20810EE8" w:rsidP="20810EE8" w:rsidRDefault="20810EE8" w14:paraId="381D9FDE" w14:textId="28C6576B">
      <w:pPr>
        <w:pStyle w:val="Normal"/>
        <w:suppressLineNumbers w:val="0"/>
        <w:bidi w:val="0"/>
        <w:spacing w:before="0" w:beforeAutospacing="off" w:after="160" w:afterAutospacing="off" w:line="360" w:lineRule="auto"/>
        <w:ind w:left="0" w:right="0"/>
        <w:jc w:val="left"/>
        <w:rPr>
          <w:sz w:val="22"/>
          <w:szCs w:val="22"/>
        </w:rPr>
      </w:pPr>
    </w:p>
    <w:p w:rsidR="7CC9D113" w:rsidP="20810EE8" w:rsidRDefault="7CC9D113" w14:paraId="4C9DC959" w14:textId="1C90737F">
      <w:pPr>
        <w:pStyle w:val="Normal"/>
        <w:suppressLineNumbers w:val="0"/>
        <w:bidi w:val="0"/>
        <w:spacing w:before="0" w:beforeAutospacing="off" w:after="160" w:afterAutospacing="off" w:line="360" w:lineRule="auto"/>
        <w:ind w:left="0" w:right="0"/>
        <w:jc w:val="left"/>
        <w:rPr>
          <w:sz w:val="22"/>
          <w:szCs w:val="22"/>
        </w:rPr>
      </w:pPr>
      <w:r w:rsidRPr="20810EE8" w:rsidR="7CC9D113">
        <w:rPr>
          <w:sz w:val="22"/>
          <w:szCs w:val="22"/>
        </w:rPr>
        <w:t xml:space="preserve">Timeline: </w:t>
      </w:r>
    </w:p>
    <w:p w:rsidR="7CC9D113" w:rsidP="20810EE8" w:rsidRDefault="7CC9D113" w14:paraId="68987268" w14:textId="00F49547">
      <w:pPr>
        <w:pStyle w:val="Normal"/>
        <w:suppressLineNumbers w:val="0"/>
        <w:bidi w:val="0"/>
        <w:spacing w:before="0" w:beforeAutospacing="off" w:after="160" w:afterAutospacing="off" w:line="360" w:lineRule="auto"/>
        <w:ind w:left="0" w:right="0"/>
        <w:jc w:val="left"/>
        <w:rPr>
          <w:sz w:val="22"/>
          <w:szCs w:val="22"/>
        </w:rPr>
      </w:pPr>
      <w:r w:rsidRPr="20810EE8" w:rsidR="7CC9D113">
        <w:rPr>
          <w:sz w:val="22"/>
          <w:szCs w:val="22"/>
        </w:rPr>
        <w:t xml:space="preserve">When overviewing the experiment, condensing it down into a simplified timeline allows for more understanding of it. To explain it more in </w:t>
      </w:r>
      <w:r w:rsidRPr="20810EE8" w:rsidR="29CCDBF4">
        <w:rPr>
          <w:sz w:val="22"/>
          <w:szCs w:val="22"/>
        </w:rPr>
        <w:t xml:space="preserve">a structured way the experiment would follow a structure </w:t>
      </w:r>
      <w:bookmarkStart w:name="_Int_rbw3b8kZ" w:id="1762478383"/>
      <w:r w:rsidRPr="20810EE8" w:rsidR="29CCDBF4">
        <w:rPr>
          <w:sz w:val="22"/>
          <w:szCs w:val="22"/>
        </w:rPr>
        <w:t>similar to</w:t>
      </w:r>
      <w:bookmarkEnd w:id="1762478383"/>
      <w:r w:rsidRPr="20810EE8" w:rsidR="29CCDBF4">
        <w:rPr>
          <w:sz w:val="22"/>
          <w:szCs w:val="22"/>
        </w:rPr>
        <w:t xml:space="preserve"> this; An ethics form will be filled out and reviewed to ensure</w:t>
      </w:r>
      <w:r w:rsidRPr="20810EE8" w:rsidR="19733F7E">
        <w:rPr>
          <w:sz w:val="22"/>
          <w:szCs w:val="22"/>
        </w:rPr>
        <w:t xml:space="preserve"> all participants are free f</w:t>
      </w:r>
      <w:r w:rsidRPr="20810EE8" w:rsidR="76EC2859">
        <w:rPr>
          <w:sz w:val="22"/>
          <w:szCs w:val="22"/>
        </w:rPr>
        <w:t>ro</w:t>
      </w:r>
      <w:r w:rsidRPr="20810EE8" w:rsidR="19733F7E">
        <w:rPr>
          <w:sz w:val="22"/>
          <w:szCs w:val="22"/>
        </w:rPr>
        <w:t xml:space="preserve">m harm, mentally, </w:t>
      </w:r>
      <w:bookmarkStart w:name="_Int_rdTW8KPa" w:id="704736520"/>
      <w:r w:rsidRPr="20810EE8" w:rsidR="19733F7E">
        <w:rPr>
          <w:sz w:val="22"/>
          <w:szCs w:val="22"/>
        </w:rPr>
        <w:t>physically</w:t>
      </w:r>
      <w:bookmarkEnd w:id="704736520"/>
      <w:r w:rsidRPr="20810EE8" w:rsidR="19733F7E">
        <w:rPr>
          <w:sz w:val="22"/>
          <w:szCs w:val="22"/>
        </w:rPr>
        <w:t xml:space="preserve"> and/or emotionally. The </w:t>
      </w:r>
      <w:r w:rsidRPr="20810EE8" w:rsidR="6183320A">
        <w:rPr>
          <w:sz w:val="22"/>
          <w:szCs w:val="22"/>
        </w:rPr>
        <w:t>protocol</w:t>
      </w:r>
      <w:r w:rsidRPr="20810EE8" w:rsidR="19733F7E">
        <w:rPr>
          <w:sz w:val="22"/>
          <w:szCs w:val="22"/>
        </w:rPr>
        <w:t xml:space="preserve"> will be designed and professionally written up to be pr</w:t>
      </w:r>
      <w:r w:rsidRPr="20810EE8" w:rsidR="75642A68">
        <w:rPr>
          <w:sz w:val="22"/>
          <w:szCs w:val="22"/>
        </w:rPr>
        <w:t xml:space="preserve">ovided to </w:t>
      </w:r>
      <w:r w:rsidRPr="20810EE8" w:rsidR="66FC13A3">
        <w:rPr>
          <w:sz w:val="22"/>
          <w:szCs w:val="22"/>
        </w:rPr>
        <w:t xml:space="preserve">participants to allow for them to have and understanding of the experiment. If the participants feel comfortable with the experiment and want to </w:t>
      </w:r>
      <w:r w:rsidRPr="20810EE8" w:rsidR="66FC13A3">
        <w:rPr>
          <w:sz w:val="22"/>
          <w:szCs w:val="22"/>
        </w:rPr>
        <w:t>proceed</w:t>
      </w:r>
      <w:r w:rsidRPr="20810EE8" w:rsidR="66FC13A3">
        <w:rPr>
          <w:sz w:val="22"/>
          <w:szCs w:val="22"/>
        </w:rPr>
        <w:t>, they will have an informed consent for</w:t>
      </w:r>
      <w:r w:rsidRPr="20810EE8" w:rsidR="739AEBDD">
        <w:rPr>
          <w:sz w:val="22"/>
          <w:szCs w:val="22"/>
        </w:rPr>
        <w:t xml:space="preserve">m, PAR-Q </w:t>
      </w:r>
      <w:bookmarkStart w:name="_Int_mlTLgOBN" w:id="1950756056"/>
      <w:r w:rsidRPr="20810EE8" w:rsidR="739AEBDD">
        <w:rPr>
          <w:sz w:val="22"/>
          <w:szCs w:val="22"/>
        </w:rPr>
        <w:t>form</w:t>
      </w:r>
      <w:bookmarkEnd w:id="1950756056"/>
      <w:r w:rsidRPr="20810EE8" w:rsidR="739AEBDD">
        <w:rPr>
          <w:sz w:val="22"/>
          <w:szCs w:val="22"/>
        </w:rPr>
        <w:t xml:space="preserve"> and IPA-Q form to complete. Building on finalising the dates for the experiment to pass onto the participants will be provided next, for them to have readiness</w:t>
      </w:r>
      <w:r w:rsidRPr="20810EE8" w:rsidR="134C0A14">
        <w:rPr>
          <w:sz w:val="22"/>
          <w:szCs w:val="22"/>
        </w:rPr>
        <w:t xml:space="preserve"> in the experiment. The experiment will take place to allow for data collection which is vital for the data analysis. This is where the data will be </w:t>
      </w:r>
      <w:bookmarkStart w:name="_Int_u9Brx2Th" w:id="1054759847"/>
      <w:r w:rsidRPr="20810EE8" w:rsidR="4B72D3A6">
        <w:rPr>
          <w:sz w:val="22"/>
          <w:szCs w:val="22"/>
        </w:rPr>
        <w:t>compared</w:t>
      </w:r>
      <w:r w:rsidRPr="20810EE8" w:rsidR="134C0A14">
        <w:rPr>
          <w:sz w:val="22"/>
          <w:szCs w:val="22"/>
        </w:rPr>
        <w:t xml:space="preserve"> and </w:t>
      </w:r>
      <w:r w:rsidRPr="20810EE8" w:rsidR="65F67ED7">
        <w:rPr>
          <w:sz w:val="22"/>
          <w:szCs w:val="22"/>
        </w:rPr>
        <w:t>contrasted</w:t>
      </w:r>
      <w:bookmarkEnd w:id="1054759847"/>
      <w:r w:rsidRPr="20810EE8" w:rsidR="134C0A14">
        <w:rPr>
          <w:sz w:val="22"/>
          <w:szCs w:val="22"/>
        </w:rPr>
        <w:t xml:space="preserve"> to find </w:t>
      </w:r>
      <w:r w:rsidRPr="20810EE8" w:rsidR="0B73A4DF">
        <w:rPr>
          <w:sz w:val="22"/>
          <w:szCs w:val="22"/>
        </w:rPr>
        <w:t xml:space="preserve">a </w:t>
      </w:r>
      <w:r w:rsidRPr="20810EE8" w:rsidR="4577CFB3">
        <w:rPr>
          <w:sz w:val="22"/>
          <w:szCs w:val="22"/>
        </w:rPr>
        <w:t xml:space="preserve">correlation. The </w:t>
      </w:r>
      <w:r w:rsidRPr="20810EE8" w:rsidR="4577CFB3">
        <w:rPr>
          <w:sz w:val="22"/>
          <w:szCs w:val="22"/>
        </w:rPr>
        <w:t>final step</w:t>
      </w:r>
      <w:r w:rsidRPr="20810EE8" w:rsidR="4577CFB3">
        <w:rPr>
          <w:sz w:val="22"/>
          <w:szCs w:val="22"/>
        </w:rPr>
        <w:t xml:space="preserve"> is to </w:t>
      </w:r>
      <w:r w:rsidRPr="20810EE8" w:rsidR="662D64D4">
        <w:rPr>
          <w:sz w:val="22"/>
          <w:szCs w:val="22"/>
        </w:rPr>
        <w:t>finalise</w:t>
      </w:r>
      <w:r w:rsidRPr="20810EE8" w:rsidR="4577CFB3">
        <w:rPr>
          <w:sz w:val="22"/>
          <w:szCs w:val="22"/>
        </w:rPr>
        <w:t xml:space="preserve"> all information and create a formal presentation to present </w:t>
      </w:r>
      <w:r w:rsidRPr="20810EE8" w:rsidR="68F0E5A7">
        <w:rPr>
          <w:sz w:val="22"/>
          <w:szCs w:val="22"/>
        </w:rPr>
        <w:t>in front</w:t>
      </w:r>
      <w:r w:rsidRPr="20810EE8" w:rsidR="4577CFB3">
        <w:rPr>
          <w:sz w:val="22"/>
          <w:szCs w:val="22"/>
        </w:rPr>
        <w:t xml:space="preserve"> of an audi</w:t>
      </w:r>
      <w:r w:rsidRPr="20810EE8" w:rsidR="51DD8D27">
        <w:rPr>
          <w:sz w:val="22"/>
          <w:szCs w:val="22"/>
        </w:rPr>
        <w:t>ence</w:t>
      </w:r>
      <w:r w:rsidRPr="20810EE8" w:rsidR="219D95C4">
        <w:rPr>
          <w:sz w:val="22"/>
          <w:szCs w:val="22"/>
        </w:rPr>
        <w:t>.</w:t>
      </w:r>
    </w:p>
    <w:p w:rsidR="0FC4D683" w:rsidP="0FC4D683" w:rsidRDefault="0FC4D683" w14:paraId="2B1F5B0D" w14:textId="32185258">
      <w:pPr>
        <w:pStyle w:val="Normal"/>
        <w:spacing w:line="360" w:lineRule="auto"/>
      </w:pPr>
    </w:p>
    <w:p w:rsidR="1B6DDB13" w:rsidP="0FC4D683" w:rsidRDefault="1B6DDB13" w14:paraId="0FC18E66" w14:textId="0B4D14BF">
      <w:pPr>
        <w:spacing w:line="360" w:lineRule="auto"/>
      </w:pPr>
      <w:r w:rsidR="44CD1C1E">
        <w:rPr/>
        <w:t xml:space="preserve">Data analysis: </w:t>
      </w:r>
    </w:p>
    <w:p w:rsidR="73F4521B" w:rsidP="0FC4D683" w:rsidRDefault="73F4521B" w14:paraId="4D42E4DD" w14:textId="547A6C8B">
      <w:pPr>
        <w:spacing w:line="360" w:lineRule="auto"/>
      </w:pPr>
      <w:r w:rsidR="73F4521B">
        <w:rPr/>
        <w:t xml:space="preserve">Data will be analysed through IMB SPSS Statistics as it </w:t>
      </w:r>
      <w:r w:rsidR="40D90A05">
        <w:rPr/>
        <w:t>an exceptionally reliable</w:t>
      </w:r>
      <w:r w:rsidR="73F4521B">
        <w:rPr/>
        <w:t xml:space="preserve"> and great when handling sets of data </w:t>
      </w:r>
      <w:r w:rsidR="02F06E9A">
        <w:rPr/>
        <w:t>like</w:t>
      </w:r>
      <w:r w:rsidR="73F4521B">
        <w:rPr/>
        <w:t xml:space="preserve"> this study. </w:t>
      </w:r>
      <w:r w:rsidR="6F29CE1D">
        <w:rPr/>
        <w:t>During the designing phase of this study</w:t>
      </w:r>
      <w:r w:rsidR="7135D707">
        <w:rPr/>
        <w:t xml:space="preserve">, normative data was </w:t>
      </w:r>
      <w:r w:rsidR="712EDA1F">
        <w:rPr/>
        <w:t xml:space="preserve">utilised </w:t>
      </w:r>
      <w:r w:rsidR="7135D707">
        <w:rPr/>
        <w:t xml:space="preserve">to categorise participants into groups (caffeine and placebo). This was </w:t>
      </w:r>
      <w:r w:rsidR="1456D774">
        <w:rPr/>
        <w:t>purely</w:t>
      </w:r>
      <w:r w:rsidR="7135D707">
        <w:rPr/>
        <w:t xml:space="preserve"> in place for organisational reasons and </w:t>
      </w:r>
      <w:r w:rsidR="086F2F27">
        <w:rPr/>
        <w:t>comparative</w:t>
      </w:r>
      <w:r w:rsidR="23EE4BE5">
        <w:rPr/>
        <w:t xml:space="preserve"> reasons to make the </w:t>
      </w:r>
      <w:r w:rsidR="041FEFCA">
        <w:rPr/>
        <w:t>analyses</w:t>
      </w:r>
      <w:r w:rsidR="23EE4BE5">
        <w:rPr/>
        <w:t xml:space="preserve"> easier.</w:t>
      </w:r>
      <w:r w:rsidR="29168122">
        <w:rPr/>
        <w:t xml:space="preserve"> For the results analysis interval data will be collected due to the types of results expected </w:t>
      </w:r>
      <w:r w:rsidR="7EEA8B8B">
        <w:rPr/>
        <w:t>(ti</w:t>
      </w:r>
      <w:r w:rsidR="29168122">
        <w:rPr/>
        <w:t>me and distance).</w:t>
      </w:r>
      <w:r w:rsidR="3EC0179F">
        <w:rPr/>
        <w:t xml:space="preserve"> </w:t>
      </w:r>
      <w:r w:rsidR="7978B2E6">
        <w:rPr/>
        <w:t>Interval data holds results for numerical data therefore, suited to the results of this study.</w:t>
      </w:r>
      <w:r w:rsidR="6F8ECA83">
        <w:rPr/>
        <w:t xml:space="preserve"> A paired sample t-test </w:t>
      </w:r>
      <w:r w:rsidR="6F8ECA83">
        <w:rPr/>
        <w:t>will be used to evaluate the outcome of performance between caf</w:t>
      </w:r>
      <w:r w:rsidR="435DE2FE">
        <w:rPr/>
        <w:t>feine and placebo drinks where the data stratified the assumptions of normality. Non-parametric alt</w:t>
      </w:r>
      <w:r w:rsidR="5E108948">
        <w:rPr/>
        <w:t xml:space="preserve">ernative will be used if any data was broken. </w:t>
      </w:r>
      <w:r w:rsidR="65300885">
        <w:rPr/>
        <w:t>The statistical</w:t>
      </w:r>
      <w:r w:rsidR="5E108948">
        <w:rPr/>
        <w:t xml:space="preserve"> </w:t>
      </w:r>
      <w:r w:rsidR="2CA070F9">
        <w:rPr/>
        <w:t>significance was fixed at p&lt;.05</w:t>
      </w:r>
      <w:r w:rsidR="3680EAEB">
        <w:rPr/>
        <w:t>.</w:t>
      </w:r>
      <w:r w:rsidRPr="20810EE8" w:rsidR="3680EAEB">
        <w:rPr>
          <w:noProof w:val="0"/>
          <w:lang w:val="en-GB"/>
        </w:rPr>
        <w:t xml:space="preserve"> The practical importance of any detected differences was assessed using affects size </w:t>
      </w:r>
      <w:r w:rsidRPr="20810EE8" w:rsidR="2111FF9B">
        <w:rPr>
          <w:noProof w:val="0"/>
          <w:lang w:val="en-GB"/>
        </w:rPr>
        <w:t>(</w:t>
      </w:r>
      <w:r w:rsidRPr="20810EE8" w:rsidR="2111FF9B">
        <w:rPr>
          <w:noProof w:val="0"/>
          <w:lang w:val="en-GB"/>
        </w:rPr>
        <w:t>Cohens’d</w:t>
      </w:r>
      <w:r w:rsidRPr="20810EE8" w:rsidR="2111FF9B">
        <w:rPr>
          <w:noProof w:val="0"/>
          <w:lang w:val="en-GB"/>
        </w:rPr>
        <w:t>) Which offers more information than just statistical significance. The effects of caffeine consumption on sporting performance could be validity interrupted due to this analytical method, which also made sure that data analysis is matched to the level of measurement utilised.</w:t>
      </w:r>
    </w:p>
    <w:p w:rsidR="6F8ECA83" w:rsidP="0CD46850" w:rsidRDefault="6F8ECA83" w14:paraId="3CAD7767" w14:textId="6678CB3E">
      <w:pPr>
        <w:pStyle w:val="Normal"/>
        <w:spacing w:line="360" w:lineRule="auto"/>
        <w:rPr>
          <w:rFonts w:ascii="Open Sans" w:hAnsi="Open Sans" w:eastAsia="Open Sans" w:cs="Open Sans"/>
          <w:b w:val="0"/>
          <w:bCs w:val="0"/>
          <w:i w:val="0"/>
          <w:iCs w:val="0"/>
          <w:caps w:val="0"/>
          <w:smallCaps w:val="0"/>
          <w:noProof w:val="0"/>
          <w:color w:val="E34935"/>
          <w:sz w:val="24"/>
          <w:szCs w:val="24"/>
          <w:lang w:val="en-GB"/>
        </w:rPr>
      </w:pPr>
      <w:r w:rsidRPr="0CD46850" w:rsidR="6F8ECA8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p>
    <w:p w:rsidR="0AD37A06" w:rsidP="0FC4D683" w:rsidRDefault="0AD37A06" w14:paraId="3E473994" w14:textId="600F3E05">
      <w:pPr>
        <w:pStyle w:val="Normal"/>
        <w:spacing w:line="360" w:lineRule="auto"/>
      </w:pPr>
      <w:r w:rsidR="0AD37A06">
        <w:rPr/>
        <w:t>Word count: 1,</w:t>
      </w:r>
      <w:r w:rsidR="6CBCB938">
        <w:rPr/>
        <w:t>917</w:t>
      </w:r>
    </w:p>
    <w:p w:rsidR="0FC4D683" w:rsidP="0FC4D683" w:rsidRDefault="0FC4D683" w14:paraId="26AB2215" w14:textId="4DCB2A47">
      <w:pPr>
        <w:spacing w:line="360" w:lineRule="auto"/>
      </w:pPr>
    </w:p>
    <w:tbl>
      <w:tblPr>
        <w:tblStyle w:val="TableGrid"/>
        <w:tblW w:w="0" w:type="auto"/>
        <w:tblLook w:val="06A0" w:firstRow="1" w:lastRow="0" w:firstColumn="1" w:lastColumn="0" w:noHBand="1" w:noVBand="1"/>
      </w:tblPr>
      <w:tblGrid>
        <w:gridCol w:w="2254"/>
        <w:gridCol w:w="2254"/>
        <w:gridCol w:w="2254"/>
        <w:gridCol w:w="2254"/>
      </w:tblGrid>
      <w:tr w:rsidR="1B6DDB13" w:rsidTr="0FC4D683" w14:paraId="55309AA1">
        <w:trPr>
          <w:trHeight w:val="300"/>
        </w:trPr>
        <w:tc>
          <w:tcPr>
            <w:tcW w:w="2254" w:type="dxa"/>
            <w:tcMar/>
          </w:tcPr>
          <w:p w:rsidR="513F90F6" w:rsidP="0FC4D683" w:rsidRDefault="513F90F6" w14:paraId="1605344A" w14:textId="7A08D3B9" w14:noSpellErr="1">
            <w:pPr>
              <w:pStyle w:val="Normal"/>
              <w:spacing w:line="360" w:lineRule="auto"/>
            </w:pPr>
            <w:r w:rsidR="60658018">
              <w:rPr/>
              <w:t>AI tool (with URL)</w:t>
            </w:r>
          </w:p>
        </w:tc>
        <w:tc>
          <w:tcPr>
            <w:tcW w:w="2254" w:type="dxa"/>
            <w:tcMar/>
          </w:tcPr>
          <w:p w:rsidR="513F90F6" w:rsidP="0FC4D683" w:rsidRDefault="513F90F6" w14:paraId="58454C1E" w14:textId="0DAC51C3" w14:noSpellErr="1">
            <w:pPr>
              <w:pStyle w:val="Normal"/>
              <w:spacing w:line="360" w:lineRule="auto"/>
            </w:pPr>
            <w:r w:rsidR="60658018">
              <w:rPr/>
              <w:t xml:space="preserve">Date used </w:t>
            </w:r>
          </w:p>
        </w:tc>
        <w:tc>
          <w:tcPr>
            <w:tcW w:w="2254" w:type="dxa"/>
            <w:tcMar/>
          </w:tcPr>
          <w:p w:rsidR="513F90F6" w:rsidP="0FC4D683" w:rsidRDefault="513F90F6" w14:paraId="571B5BE8" w14:textId="110EC6B1" w14:noSpellErr="1">
            <w:pPr>
              <w:pStyle w:val="Normal"/>
              <w:spacing w:line="360" w:lineRule="auto"/>
            </w:pPr>
            <w:r w:rsidR="60658018">
              <w:rPr/>
              <w:t>Why did you use this tool?</w:t>
            </w:r>
          </w:p>
        </w:tc>
        <w:tc>
          <w:tcPr>
            <w:tcW w:w="2254" w:type="dxa"/>
            <w:tcMar/>
          </w:tcPr>
          <w:p w:rsidR="513F90F6" w:rsidP="0FC4D683" w:rsidRDefault="513F90F6" w14:paraId="474E54EF" w14:textId="6258F5E9" w14:noSpellErr="1">
            <w:pPr>
              <w:pStyle w:val="Normal"/>
              <w:spacing w:line="360" w:lineRule="auto"/>
            </w:pPr>
            <w:r w:rsidR="60658018">
              <w:rPr/>
              <w:t>Example prompt(s)</w:t>
            </w:r>
          </w:p>
        </w:tc>
      </w:tr>
      <w:tr w:rsidR="1B6DDB13" w:rsidTr="0FC4D683" w14:paraId="6C3B3812">
        <w:trPr>
          <w:trHeight w:val="300"/>
        </w:trPr>
        <w:tc>
          <w:tcPr>
            <w:tcW w:w="2254" w:type="dxa"/>
            <w:tcMar/>
          </w:tcPr>
          <w:p w:rsidR="513F90F6" w:rsidP="0FC4D683" w:rsidRDefault="513F90F6" w14:paraId="304F4940" w14:textId="488BE1F5" w14:noSpellErr="1">
            <w:pPr>
              <w:pStyle w:val="Normal"/>
              <w:spacing w:line="360" w:lineRule="auto"/>
              <w:rPr>
                <w:color w:val="467886"/>
              </w:rPr>
            </w:pPr>
            <w:hyperlink r:id="R2e9610adffbf4c94">
              <w:r w:rsidRPr="0FC4D683" w:rsidR="60658018">
                <w:rPr>
                  <w:rStyle w:val="Hyperlink"/>
                  <w:color w:val="467886"/>
                </w:rPr>
                <w:t>https://chatgpt.com/</w:t>
              </w:r>
            </w:hyperlink>
          </w:p>
        </w:tc>
        <w:tc>
          <w:tcPr>
            <w:tcW w:w="2254" w:type="dxa"/>
            <w:tcMar/>
          </w:tcPr>
          <w:p w:rsidR="513F90F6" w:rsidP="0FC4D683" w:rsidRDefault="513F90F6" w14:paraId="7BC65319" w14:textId="66025F9B" w14:noSpellErr="1">
            <w:pPr>
              <w:pStyle w:val="Normal"/>
              <w:spacing w:line="360" w:lineRule="auto"/>
            </w:pPr>
            <w:r w:rsidR="60658018">
              <w:rPr/>
              <w:t>15/12/25</w:t>
            </w:r>
          </w:p>
        </w:tc>
        <w:tc>
          <w:tcPr>
            <w:tcW w:w="2254" w:type="dxa"/>
            <w:tcMar/>
          </w:tcPr>
          <w:p w:rsidR="513F90F6" w:rsidP="0FC4D683" w:rsidRDefault="513F90F6" w14:paraId="6249AE53" w14:textId="67BD45B1" w14:noSpellErr="1">
            <w:pPr>
              <w:pStyle w:val="Normal"/>
              <w:spacing w:line="360" w:lineRule="auto"/>
            </w:pPr>
            <w:r w:rsidR="60658018">
              <w:rPr/>
              <w:t>Help to structure my assignment.</w:t>
            </w:r>
          </w:p>
        </w:tc>
        <w:tc>
          <w:tcPr>
            <w:tcW w:w="2254" w:type="dxa"/>
            <w:tcMar/>
          </w:tcPr>
          <w:p w:rsidR="513F90F6" w:rsidP="0FC4D683" w:rsidRDefault="513F90F6" w14:paraId="6F8965EC" w14:textId="5348BE74" w14:noSpellErr="1">
            <w:pPr>
              <w:pStyle w:val="Normal"/>
              <w:spacing w:line="360" w:lineRule="auto"/>
            </w:pPr>
            <w:r w:rsidR="60658018">
              <w:rPr/>
              <w:t>Can you create a structure for an assignment on a research proposal</w:t>
            </w:r>
            <w:r w:rsidR="289A5892">
              <w:rPr/>
              <w:t xml:space="preserve"> study please.</w:t>
            </w:r>
          </w:p>
        </w:tc>
      </w:tr>
      <w:tr w:rsidR="1B6DDB13" w:rsidTr="0FC4D683" w14:paraId="5EC6A6CF">
        <w:trPr>
          <w:trHeight w:val="300"/>
        </w:trPr>
        <w:tc>
          <w:tcPr>
            <w:tcW w:w="2254" w:type="dxa"/>
            <w:tcMar/>
          </w:tcPr>
          <w:p w:rsidR="1B6DDB13" w:rsidP="0FC4D683" w:rsidRDefault="1B6DDB13" w14:paraId="2B6CC9A8" w14:textId="488BE1F5">
            <w:pPr>
              <w:pStyle w:val="Normal"/>
              <w:spacing w:line="360" w:lineRule="auto"/>
              <w:rPr>
                <w:color w:val="467886"/>
              </w:rPr>
            </w:pPr>
            <w:hyperlink r:id="R2dff402a942c44a2">
              <w:r w:rsidRPr="0FC4D683" w:rsidR="4265E4AE">
                <w:rPr>
                  <w:rStyle w:val="Hyperlink"/>
                  <w:color w:val="467886"/>
                </w:rPr>
                <w:t>https://chatgpt.com/</w:t>
              </w:r>
            </w:hyperlink>
          </w:p>
          <w:p w:rsidR="1B6DDB13" w:rsidP="0FC4D683" w:rsidRDefault="1B6DDB13" w14:paraId="2484D553" w14:textId="1C0C2FBF">
            <w:pPr>
              <w:pStyle w:val="Normal"/>
              <w:spacing w:line="360" w:lineRule="auto"/>
            </w:pPr>
          </w:p>
        </w:tc>
        <w:tc>
          <w:tcPr>
            <w:tcW w:w="2254" w:type="dxa"/>
            <w:tcMar/>
          </w:tcPr>
          <w:p w:rsidR="1B6DDB13" w:rsidP="0FC4D683" w:rsidRDefault="1B6DDB13" w14:paraId="1CB0AFB0" w14:textId="59101F48">
            <w:pPr>
              <w:pStyle w:val="Normal"/>
              <w:spacing w:line="360" w:lineRule="auto"/>
            </w:pPr>
            <w:r w:rsidR="4265E4AE">
              <w:rPr/>
              <w:t>04.01.26</w:t>
            </w:r>
          </w:p>
        </w:tc>
        <w:tc>
          <w:tcPr>
            <w:tcW w:w="2254" w:type="dxa"/>
            <w:tcMar/>
          </w:tcPr>
          <w:p w:rsidR="1B6DDB13" w:rsidP="0FC4D683" w:rsidRDefault="1B6DDB13" w14:paraId="6B5C89A6" w14:textId="2B23A873">
            <w:pPr>
              <w:pStyle w:val="Normal"/>
              <w:spacing w:line="360" w:lineRule="auto"/>
            </w:pPr>
            <w:r w:rsidR="4265E4AE">
              <w:rPr/>
              <w:t>Help structure my data analysis.</w:t>
            </w:r>
          </w:p>
        </w:tc>
        <w:tc>
          <w:tcPr>
            <w:tcW w:w="2254" w:type="dxa"/>
            <w:tcMar/>
          </w:tcPr>
          <w:p w:rsidR="1B6DDB13" w:rsidP="0FC4D683" w:rsidRDefault="1B6DDB13" w14:paraId="5D634055" w14:textId="07182F26">
            <w:pPr>
              <w:pStyle w:val="Normal"/>
              <w:spacing w:line="360" w:lineRule="auto"/>
            </w:pPr>
            <w:r w:rsidR="4265E4AE">
              <w:rPr/>
              <w:t>Can you help me structure my data analysis? I used SPSS.</w:t>
            </w:r>
          </w:p>
        </w:tc>
      </w:tr>
    </w:tbl>
    <w:p w:rsidR="1B6DDB13" w:rsidP="0FC4D683" w:rsidRDefault="1B6DDB13" w14:paraId="53A7ADF4" w14:textId="2CA97C31">
      <w:pPr>
        <w:pStyle w:val="Normal"/>
        <w:suppressLineNumbers w:val="0"/>
        <w:bidi w:val="0"/>
        <w:spacing w:before="0" w:beforeAutospacing="off" w:after="160" w:afterAutospacing="off" w:line="360" w:lineRule="auto"/>
        <w:ind w:left="0" w:right="0"/>
        <w:jc w:val="left"/>
        <w:rPr>
          <w:sz w:val="22"/>
          <w:szCs w:val="22"/>
        </w:rPr>
      </w:pPr>
    </w:p>
    <w:p w:rsidR="2AB623A2" w:rsidP="0FC4D683" w:rsidRDefault="2AB623A2" w14:paraId="37172817" w14:textId="5DA850F5">
      <w:pPr>
        <w:pStyle w:val="Normal"/>
        <w:suppressLineNumbers w:val="0"/>
        <w:bidi w:val="0"/>
        <w:spacing w:before="0" w:beforeAutospacing="off" w:after="160" w:afterAutospacing="off" w:line="360" w:lineRule="auto"/>
        <w:ind w:left="0" w:right="0"/>
        <w:jc w:val="left"/>
        <w:rPr>
          <w:sz w:val="22"/>
          <w:szCs w:val="22"/>
        </w:rPr>
      </w:pPr>
    </w:p>
    <w:p w:rsidR="2AB623A2" w:rsidP="0FC4D683" w:rsidRDefault="2AB623A2" w14:paraId="0209CA1B" w14:textId="6E6977EC">
      <w:pPr>
        <w:pStyle w:val="Normal"/>
        <w:suppressLineNumbers w:val="0"/>
        <w:bidi w:val="0"/>
        <w:spacing w:before="0" w:beforeAutospacing="off" w:after="160" w:afterAutospacing="off" w:line="360" w:lineRule="auto"/>
        <w:ind w:left="0" w:right="0"/>
        <w:jc w:val="left"/>
        <w:rPr>
          <w:sz w:val="22"/>
          <w:szCs w:val="22"/>
        </w:rPr>
      </w:pPr>
    </w:p>
    <w:p w:rsidR="2AB623A2" w:rsidP="0FC4D683" w:rsidRDefault="2AB623A2" w14:paraId="60610E18" w14:textId="4349D626">
      <w:pPr>
        <w:suppressLineNumbers w:val="0"/>
        <w:bidi w:val="0"/>
        <w:spacing w:before="0" w:beforeAutospacing="off" w:after="160" w:afterAutospacing="off" w:line="360" w:lineRule="auto"/>
        <w:ind/>
      </w:pPr>
      <w:r>
        <w:br w:type="page"/>
      </w:r>
    </w:p>
    <w:p w:rsidR="2AB623A2" w:rsidP="0FC4D683" w:rsidRDefault="2AB623A2" w14:paraId="08FFF3DC" w14:textId="1A3E477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sz w:val="22"/>
          <w:szCs w:val="22"/>
        </w:rPr>
      </w:pPr>
      <w:r w:rsidRPr="0FC4D683" w:rsidR="1363C859">
        <w:rPr>
          <w:rFonts w:ascii="Times New Roman" w:hAnsi="Times New Roman" w:eastAsia="Times New Roman" w:cs="Times New Roman" w:asciiTheme="minorAscii" w:hAnsiTheme="minorAscii" w:eastAsiaTheme="minorAscii" w:cstheme="minorAscii"/>
          <w:sz w:val="22"/>
          <w:szCs w:val="22"/>
        </w:rPr>
        <w:t xml:space="preserve">Reference </w:t>
      </w:r>
      <w:r w:rsidRPr="0FC4D683" w:rsidR="1363C859">
        <w:rPr>
          <w:rFonts w:ascii="Times New Roman" w:hAnsi="Times New Roman" w:eastAsia="Times New Roman" w:cs="Times New Roman" w:asciiTheme="minorAscii" w:hAnsiTheme="minorAscii" w:eastAsiaTheme="minorAscii" w:cstheme="minorAscii"/>
          <w:sz w:val="22"/>
          <w:szCs w:val="22"/>
        </w:rPr>
        <w:t>list:</w:t>
      </w:r>
      <w:r w:rsidRPr="0FC4D683" w:rsidR="47D4C8C6">
        <w:rPr>
          <w:rFonts w:ascii="Times New Roman" w:hAnsi="Times New Roman" w:eastAsia="Times New Roman" w:cs="Times New Roman" w:asciiTheme="minorAscii" w:hAnsiTheme="minorAscii" w:eastAsiaTheme="minorAscii" w:cstheme="minorAscii"/>
          <w:sz w:val="22"/>
          <w:szCs w:val="22"/>
        </w:rPr>
        <w:t xml:space="preserve"> 12</w:t>
      </w:r>
    </w:p>
    <w:p w:rsidR="4BCC6B17" w:rsidP="0FC4D683" w:rsidRDefault="4BCC6B17" w14:paraId="14E77FDA" w14:textId="59F85654">
      <w:pPr>
        <w:spacing w:before="0" w:beforeAutospacing="off" w:after="160" w:afterAutospacing="off" w:line="360" w:lineRule="auto"/>
        <w:jc w:val="left"/>
        <w:rPr>
          <w:rFonts w:ascii="Times New Roman" w:hAnsi="Times New Roman" w:eastAsia="Times New Roman" w:cs="Times New Roman" w:asciiTheme="minorAscii" w:hAnsiTheme="minorAscii" w:eastAsiaTheme="minorAscii" w:cstheme="minorAscii"/>
          <w:noProof w:val="0"/>
          <w:color w:val="467886"/>
          <w:sz w:val="22"/>
          <w:szCs w:val="22"/>
          <w:lang w:val="en-GB"/>
        </w:rPr>
      </w:pP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Abt. G et al. (2022) ‘Raising the bar in sports performance research’, </w:t>
      </w:r>
      <w:r w:rsidRPr="0FC4D683" w:rsidR="4BCC6B17">
        <w:rPr>
          <w:rFonts w:ascii="Times New Roman" w:hAnsi="Times New Roman" w:eastAsia="Times New Roman" w:cs="Times New Roman" w:asciiTheme="minorAscii" w:hAnsiTheme="minorAscii" w:eastAsiaTheme="minorAscii" w:cstheme="minorAscii"/>
          <w:i w:val="1"/>
          <w:iCs w:val="1"/>
          <w:noProof w:val="0"/>
          <w:sz w:val="22"/>
          <w:szCs w:val="22"/>
          <w:lang w:val="en-GB"/>
        </w:rPr>
        <w:t>Journal of Sports Science</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 Vol 40(2), pp. 125-129. DOI: </w:t>
      </w:r>
      <w:hyperlink r:id="Rb77f5e5fa13644ca">
        <w:r w:rsidRPr="0FC4D683" w:rsidR="4BCC6B17">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2"/>
            <w:szCs w:val="22"/>
            <w:u w:val="single"/>
            <w:lang w:val="en-GB"/>
          </w:rPr>
          <w:t>https://doi.org/10.1080/02640414.2021.2024334.</w:t>
        </w:r>
      </w:hyperlink>
      <w:r w:rsidRPr="0FC4D683" w:rsidR="4BCC6B17">
        <w:rPr>
          <w:rFonts w:ascii="Times New Roman" w:hAnsi="Times New Roman" w:eastAsia="Times New Roman" w:cs="Times New Roman" w:asciiTheme="minorAscii" w:hAnsiTheme="minorAscii" w:eastAsiaTheme="minorAscii" w:cstheme="minorAscii"/>
          <w:noProof w:val="0"/>
          <w:color w:val="467886"/>
          <w:sz w:val="22"/>
          <w:szCs w:val="22"/>
          <w:lang w:val="en-GB"/>
        </w:rPr>
        <w:t xml:space="preserve"> </w:t>
      </w:r>
    </w:p>
    <w:p w:rsidR="4BCC6B17" w:rsidP="0FC4D683" w:rsidRDefault="4BCC6B17" w14:paraId="2A03D740" w14:textId="2F57A6EC">
      <w:pPr>
        <w:spacing w:before="0" w:beforeAutospacing="off" w:after="160" w:afterAutospacing="off" w:line="360" w:lineRule="auto"/>
        <w:jc w:val="left"/>
        <w:rPr>
          <w:rFonts w:ascii="Times New Roman" w:hAnsi="Times New Roman" w:eastAsia="Times New Roman" w:cs="Times New Roman" w:asciiTheme="minorAscii" w:hAnsiTheme="minorAscii" w:eastAsiaTheme="minorAscii" w:cstheme="minorAscii"/>
          <w:noProof w:val="0"/>
          <w:sz w:val="22"/>
          <w:szCs w:val="22"/>
          <w:lang w:val="en-GB"/>
        </w:rPr>
      </w:pP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Diel. P (2020) ‘Caffeine and doping – what have we learned since 2004’, </w:t>
      </w:r>
      <w:r w:rsidRPr="0FC4D683" w:rsidR="4BCC6B17">
        <w:rPr>
          <w:rFonts w:ascii="Times New Roman" w:hAnsi="Times New Roman" w:eastAsia="Times New Roman" w:cs="Times New Roman" w:asciiTheme="minorAscii" w:hAnsiTheme="minorAscii" w:eastAsiaTheme="minorAscii" w:cstheme="minorAscii"/>
          <w:i w:val="1"/>
          <w:iCs w:val="1"/>
          <w:noProof w:val="0"/>
          <w:sz w:val="22"/>
          <w:szCs w:val="22"/>
          <w:lang w:val="en-GB"/>
        </w:rPr>
        <w:t>Nutrients</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Vol 12(8), p. 2167. DOI:</w:t>
      </w:r>
      <w:r w:rsidRPr="0FC4D683" w:rsidR="4BCC6B17">
        <w:rPr>
          <w:rFonts w:ascii="Times New Roman" w:hAnsi="Times New Roman" w:eastAsia="Times New Roman" w:cs="Times New Roman" w:asciiTheme="minorAscii" w:hAnsiTheme="minorAscii" w:eastAsiaTheme="minorAscii" w:cstheme="minorAscii"/>
          <w:noProof w:val="0"/>
          <w:sz w:val="22"/>
          <w:szCs w:val="22"/>
          <w:u w:val="single"/>
          <w:lang w:val="en-GB"/>
        </w:rPr>
        <w:t xml:space="preserve"> </w:t>
      </w:r>
      <w:hyperlink r:id="R10f83070978d4b5f">
        <w:r w:rsidRPr="0FC4D683" w:rsidR="4BCC6B17">
          <w:rPr>
            <w:rStyle w:val="Hyperlink"/>
            <w:rFonts w:ascii="Times New Roman" w:hAnsi="Times New Roman" w:eastAsia="Times New Roman" w:cs="Times New Roman" w:asciiTheme="minorAscii" w:hAnsiTheme="minorAscii" w:eastAsiaTheme="minorAscii" w:cstheme="minorAscii"/>
            <w:noProof w:val="0"/>
            <w:sz w:val="22"/>
            <w:szCs w:val="22"/>
            <w:lang w:val="en-GB"/>
          </w:rPr>
          <w:t>https://doi.org/10.3390/nu12082167</w:t>
        </w:r>
      </w:hyperlink>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 </w:t>
      </w:r>
    </w:p>
    <w:p w:rsidR="4BCC6B17" w:rsidP="0FC4D683" w:rsidRDefault="4BCC6B17" w14:paraId="5A76E9AF" w14:textId="57D4A198">
      <w:pPr>
        <w:spacing w:before="0" w:beforeAutospacing="off" w:after="160" w:afterAutospacing="off" w:line="360" w:lineRule="auto"/>
        <w:jc w:val="left"/>
        <w:rPr>
          <w:rFonts w:ascii="Times New Roman" w:hAnsi="Times New Roman" w:eastAsia="Times New Roman" w:cs="Times New Roman" w:asciiTheme="minorAscii" w:hAnsiTheme="minorAscii" w:eastAsiaTheme="minorAscii" w:cstheme="minorAscii"/>
          <w:noProof w:val="0"/>
          <w:color w:val="467886"/>
          <w:sz w:val="22"/>
          <w:szCs w:val="22"/>
          <w:lang w:val="en-GB"/>
        </w:rPr>
      </w:pP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Doherty. R et al. (2021) ‘The sleep and recovery practices of athletes’, </w:t>
      </w:r>
      <w:r w:rsidRPr="0FC4D683" w:rsidR="4BCC6B17">
        <w:rPr>
          <w:rFonts w:ascii="Times New Roman" w:hAnsi="Times New Roman" w:eastAsia="Times New Roman" w:cs="Times New Roman" w:asciiTheme="minorAscii" w:hAnsiTheme="minorAscii" w:eastAsiaTheme="minorAscii" w:cstheme="minorAscii"/>
          <w:i w:val="1"/>
          <w:iCs w:val="1"/>
          <w:noProof w:val="0"/>
          <w:sz w:val="22"/>
          <w:szCs w:val="22"/>
          <w:lang w:val="en-GB"/>
        </w:rPr>
        <w:t>Nutrients</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Vole 13(4), p. 1330. DOI:</w:t>
      </w:r>
      <w:r w:rsidRPr="0FC4D683" w:rsidR="4BCC6B17">
        <w:rPr>
          <w:rFonts w:ascii="Times New Roman" w:hAnsi="Times New Roman" w:eastAsia="Times New Roman" w:cs="Times New Roman" w:asciiTheme="minorAscii" w:hAnsiTheme="minorAscii" w:eastAsiaTheme="minorAscii" w:cstheme="minorAscii"/>
          <w:noProof w:val="0"/>
          <w:sz w:val="22"/>
          <w:szCs w:val="22"/>
          <w:u w:val="single"/>
          <w:lang w:val="en-GB"/>
        </w:rPr>
        <w:t xml:space="preserve"> </w:t>
      </w:r>
      <w:hyperlink r:id="Rf5f1f9b4576e4df3">
        <w:r w:rsidRPr="0FC4D683" w:rsidR="4BCC6B17">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2"/>
            <w:szCs w:val="22"/>
            <w:u w:val="single"/>
            <w:lang w:val="en-GB"/>
          </w:rPr>
          <w:t>https://doi.org/10.3390/nu13041330</w:t>
        </w:r>
      </w:hyperlink>
      <w:r w:rsidRPr="0FC4D683" w:rsidR="4BCC6B17">
        <w:rPr>
          <w:rFonts w:ascii="Times New Roman" w:hAnsi="Times New Roman" w:eastAsia="Times New Roman" w:cs="Times New Roman" w:asciiTheme="minorAscii" w:hAnsiTheme="minorAscii" w:eastAsiaTheme="minorAscii" w:cstheme="minorAscii"/>
          <w:noProof w:val="0"/>
          <w:color w:val="467886"/>
          <w:sz w:val="22"/>
          <w:szCs w:val="22"/>
          <w:lang w:val="en-GB"/>
        </w:rPr>
        <w:t xml:space="preserve"> </w:t>
      </w:r>
    </w:p>
    <w:p w:rsidR="4BCC6B17" w:rsidP="0FC4D683" w:rsidRDefault="4BCC6B17" w14:paraId="75FF0700" w14:textId="566E8BFC">
      <w:pPr>
        <w:spacing w:before="0" w:beforeAutospacing="off" w:after="160" w:afterAutospacing="off" w:line="360" w:lineRule="auto"/>
        <w:jc w:val="left"/>
        <w:rPr>
          <w:rFonts w:ascii="Times New Roman" w:hAnsi="Times New Roman" w:eastAsia="Times New Roman" w:cs="Times New Roman" w:asciiTheme="minorAscii" w:hAnsiTheme="minorAscii" w:eastAsiaTheme="minorAscii" w:cstheme="minorAscii"/>
          <w:noProof w:val="0"/>
          <w:color w:val="467886"/>
          <w:sz w:val="22"/>
          <w:szCs w:val="22"/>
          <w:lang w:val="en-GB"/>
        </w:rPr>
      </w:pP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Gunes. M and Demirer. B (2022)’ A comparison of caffeine intake and physical activity according to fatigue severity in university students’, </w:t>
      </w:r>
      <w:r w:rsidRPr="0FC4D683" w:rsidR="4BCC6B17">
        <w:rPr>
          <w:rFonts w:ascii="Times New Roman" w:hAnsi="Times New Roman" w:eastAsia="Times New Roman" w:cs="Times New Roman" w:asciiTheme="minorAscii" w:hAnsiTheme="minorAscii" w:eastAsiaTheme="minorAscii" w:cstheme="minorAscii"/>
          <w:i w:val="1"/>
          <w:iCs w:val="1"/>
          <w:noProof w:val="0"/>
          <w:sz w:val="22"/>
          <w:szCs w:val="22"/>
          <w:lang w:val="en-GB"/>
        </w:rPr>
        <w:t>Evaluation &amp; the Health Professions</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 Vol 46(1), pp. 92-99. DOI: </w:t>
      </w:r>
      <w:hyperlink r:id="Raa6671a15fa7497b">
        <w:r w:rsidRPr="0FC4D683" w:rsidR="4BCC6B17">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2"/>
            <w:szCs w:val="22"/>
            <w:u w:val="single"/>
            <w:lang w:val="en-GB"/>
          </w:rPr>
          <w:t>10.1177/01632787221141504</w:t>
        </w:r>
      </w:hyperlink>
      <w:r w:rsidRPr="0FC4D683" w:rsidR="4BCC6B17">
        <w:rPr>
          <w:rFonts w:ascii="Times New Roman" w:hAnsi="Times New Roman" w:eastAsia="Times New Roman" w:cs="Times New Roman" w:asciiTheme="minorAscii" w:hAnsiTheme="minorAscii" w:eastAsiaTheme="minorAscii" w:cstheme="minorAscii"/>
          <w:noProof w:val="0"/>
          <w:color w:val="467886"/>
          <w:sz w:val="22"/>
          <w:szCs w:val="22"/>
          <w:lang w:val="en-GB"/>
        </w:rPr>
        <w:t xml:space="preserve"> </w:t>
      </w:r>
    </w:p>
    <w:p w:rsidR="4BCC6B17" w:rsidP="0FC4D683" w:rsidRDefault="4BCC6B17" w14:paraId="3DECC442" w14:textId="4002AC6D">
      <w:pPr>
        <w:spacing w:before="0" w:beforeAutospacing="off" w:after="160" w:afterAutospacing="off" w:line="360" w:lineRule="auto"/>
        <w:jc w:val="left"/>
        <w:rPr>
          <w:rFonts w:ascii="Times New Roman" w:hAnsi="Times New Roman" w:eastAsia="Times New Roman" w:cs="Times New Roman" w:asciiTheme="minorAscii" w:hAnsiTheme="minorAscii" w:eastAsiaTheme="minorAscii" w:cstheme="minorAscii"/>
          <w:noProof w:val="0"/>
          <w:color w:val="467886"/>
          <w:sz w:val="22"/>
          <w:szCs w:val="22"/>
          <w:lang w:val="fr"/>
        </w:rPr>
      </w:pPr>
      <w:r w:rsidRPr="20810EE8"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Liu. X et al. (2025) ‘Caffeine and beetroot juice optimise 1,000m performance: shapely additive explanations analysis’, </w:t>
      </w:r>
      <w:r w:rsidRPr="20810EE8" w:rsidR="4BCC6B17">
        <w:rPr>
          <w:rFonts w:ascii="Times New Roman" w:hAnsi="Times New Roman" w:eastAsia="Times New Roman" w:cs="Times New Roman" w:asciiTheme="minorAscii" w:hAnsiTheme="minorAscii" w:eastAsiaTheme="minorAscii" w:cstheme="minorAscii"/>
          <w:i w:val="1"/>
          <w:iCs w:val="1"/>
          <w:noProof w:val="0"/>
          <w:sz w:val="22"/>
          <w:szCs w:val="22"/>
          <w:lang w:val="en-GB"/>
        </w:rPr>
        <w:t>American Journal of Men’s Health</w:t>
      </w:r>
      <w:r w:rsidRPr="20810EE8"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 Vol 19(2). </w:t>
      </w:r>
      <w:bookmarkStart w:name="_Int_PeZjYOOq" w:id="161045634"/>
      <w:r w:rsidRPr="20810EE8" w:rsidR="4BCC6B17">
        <w:rPr>
          <w:rFonts w:ascii="Times New Roman" w:hAnsi="Times New Roman" w:eastAsia="Times New Roman" w:cs="Times New Roman" w:asciiTheme="minorAscii" w:hAnsiTheme="minorAscii" w:eastAsiaTheme="minorAscii" w:cstheme="minorAscii"/>
          <w:noProof w:val="0"/>
          <w:sz w:val="22"/>
          <w:szCs w:val="22"/>
          <w:lang w:val="fr"/>
        </w:rPr>
        <w:t>DOI:</w:t>
      </w:r>
      <w:bookmarkEnd w:id="161045634"/>
      <w:r w:rsidRPr="20810EE8" w:rsidR="4BCC6B17">
        <w:rPr>
          <w:rFonts w:ascii="Times New Roman" w:hAnsi="Times New Roman" w:eastAsia="Times New Roman" w:cs="Times New Roman" w:asciiTheme="minorAscii" w:hAnsiTheme="minorAscii" w:eastAsiaTheme="minorAscii" w:cstheme="minorAscii"/>
          <w:noProof w:val="0"/>
          <w:sz w:val="22"/>
          <w:szCs w:val="22"/>
          <w:lang w:val="fr"/>
        </w:rPr>
        <w:t xml:space="preserve"> </w:t>
      </w:r>
      <w:hyperlink r:id="Ra09d490732774403">
        <w:r w:rsidRPr="20810EE8" w:rsidR="4BCC6B17">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2"/>
            <w:szCs w:val="22"/>
            <w:u w:val="single"/>
            <w:lang w:val="fr"/>
          </w:rPr>
          <w:t>https://doi.org/10.1177/15579883251327907</w:t>
        </w:r>
      </w:hyperlink>
      <w:r w:rsidRPr="20810EE8" w:rsidR="4BCC6B17">
        <w:rPr>
          <w:rFonts w:ascii="Times New Roman" w:hAnsi="Times New Roman" w:eastAsia="Times New Roman" w:cs="Times New Roman" w:asciiTheme="minorAscii" w:hAnsiTheme="minorAscii" w:eastAsiaTheme="minorAscii" w:cstheme="minorAscii"/>
          <w:noProof w:val="0"/>
          <w:color w:val="467886"/>
          <w:sz w:val="22"/>
          <w:szCs w:val="22"/>
          <w:lang w:val="fr"/>
        </w:rPr>
        <w:t xml:space="preserve"> </w:t>
      </w:r>
    </w:p>
    <w:p w:rsidR="4BCC6B17" w:rsidP="0FC4D683" w:rsidRDefault="4BCC6B17" w14:paraId="14DA739A" w14:textId="2DFE4BE2">
      <w:pPr>
        <w:spacing w:before="0" w:beforeAutospacing="off" w:after="160" w:afterAutospacing="off" w:line="360" w:lineRule="auto"/>
        <w:jc w:val="left"/>
        <w:rPr>
          <w:rFonts w:ascii="Times New Roman" w:hAnsi="Times New Roman" w:eastAsia="Times New Roman" w:cs="Times New Roman" w:asciiTheme="minorAscii" w:hAnsiTheme="minorAscii" w:eastAsiaTheme="minorAscii" w:cstheme="minorAscii"/>
          <w:noProof w:val="0"/>
          <w:color w:val="467886"/>
          <w:sz w:val="22"/>
          <w:szCs w:val="22"/>
          <w:lang w:val="nl"/>
        </w:rPr>
      </w:pPr>
      <w:r w:rsidRPr="0FC4D683" w:rsidR="4BCC6B17">
        <w:rPr>
          <w:rFonts w:ascii="Times New Roman" w:hAnsi="Times New Roman" w:eastAsia="Times New Roman" w:cs="Times New Roman" w:asciiTheme="minorAscii" w:hAnsiTheme="minorAscii" w:eastAsiaTheme="minorAscii" w:cstheme="minorAscii"/>
          <w:noProof w:val="0"/>
          <w:sz w:val="22"/>
          <w:szCs w:val="22"/>
          <w:lang w:val="fr"/>
        </w:rPr>
        <w:t>Loureiro</w:t>
      </w:r>
      <w:r w:rsidRPr="0FC4D683" w:rsidR="4BCC6B17">
        <w:rPr>
          <w:rFonts w:ascii="Times New Roman" w:hAnsi="Times New Roman" w:eastAsia="Times New Roman" w:cs="Times New Roman" w:asciiTheme="minorAscii" w:hAnsiTheme="minorAscii" w:eastAsiaTheme="minorAscii" w:cstheme="minorAscii"/>
          <w:noProof w:val="0"/>
          <w:sz w:val="22"/>
          <w:szCs w:val="22"/>
          <w:lang w:val="fr"/>
        </w:rPr>
        <w:t xml:space="preserve">. L.M.R et al. </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(2021) ‘Coffee increases post-exercise muscle glycogen recovery in endurance athletes: A randomised controlled trial’, </w:t>
      </w:r>
      <w:r w:rsidRPr="0FC4D683" w:rsidR="4BCC6B17">
        <w:rPr>
          <w:rFonts w:ascii="Times New Roman" w:hAnsi="Times New Roman" w:eastAsia="Times New Roman" w:cs="Times New Roman" w:asciiTheme="minorAscii" w:hAnsiTheme="minorAscii" w:eastAsiaTheme="minorAscii" w:cstheme="minorAscii"/>
          <w:i w:val="1"/>
          <w:iCs w:val="1"/>
          <w:noProof w:val="0"/>
          <w:sz w:val="22"/>
          <w:szCs w:val="22"/>
          <w:lang w:val="en-GB"/>
        </w:rPr>
        <w:t>Nutrients</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 Vol 13(10), p. 3335. </w:t>
      </w:r>
      <w:r w:rsidRPr="0FC4D683" w:rsidR="4BCC6B17">
        <w:rPr>
          <w:rFonts w:ascii="Times New Roman" w:hAnsi="Times New Roman" w:eastAsia="Times New Roman" w:cs="Times New Roman" w:asciiTheme="minorAscii" w:hAnsiTheme="minorAscii" w:eastAsiaTheme="minorAscii" w:cstheme="minorAscii"/>
          <w:noProof w:val="0"/>
          <w:sz w:val="22"/>
          <w:szCs w:val="22"/>
          <w:lang w:val="nl"/>
        </w:rPr>
        <w:t xml:space="preserve">DOI: </w:t>
      </w:r>
      <w:hyperlink r:id="R6b6d4f1d39874d47">
        <w:r w:rsidRPr="0FC4D683" w:rsidR="4BCC6B17">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2"/>
            <w:szCs w:val="22"/>
            <w:u w:val="single"/>
            <w:lang w:val="nl"/>
          </w:rPr>
          <w:t>https://doi.org/10.3390/nu13103335</w:t>
        </w:r>
      </w:hyperlink>
      <w:r w:rsidRPr="0FC4D683" w:rsidR="4BCC6B17">
        <w:rPr>
          <w:rFonts w:ascii="Times New Roman" w:hAnsi="Times New Roman" w:eastAsia="Times New Roman" w:cs="Times New Roman" w:asciiTheme="minorAscii" w:hAnsiTheme="minorAscii" w:eastAsiaTheme="minorAscii" w:cstheme="minorAscii"/>
          <w:noProof w:val="0"/>
          <w:color w:val="467886"/>
          <w:sz w:val="22"/>
          <w:szCs w:val="22"/>
          <w:lang w:val="nl"/>
        </w:rPr>
        <w:t xml:space="preserve"> </w:t>
      </w:r>
    </w:p>
    <w:p w:rsidR="4BCC6B17" w:rsidP="0FC4D683" w:rsidRDefault="4BCC6B17" w14:paraId="62A0F34C" w14:textId="4F7CF54B">
      <w:pPr>
        <w:spacing w:before="0" w:beforeAutospacing="off" w:after="160" w:afterAutospacing="off" w:line="360" w:lineRule="auto"/>
        <w:jc w:val="left"/>
        <w:rPr>
          <w:rFonts w:ascii="Times New Roman" w:hAnsi="Times New Roman" w:eastAsia="Times New Roman" w:cs="Times New Roman" w:asciiTheme="minorAscii" w:hAnsiTheme="minorAscii" w:eastAsiaTheme="minorAscii" w:cstheme="minorAscii"/>
          <w:noProof w:val="0"/>
          <w:color w:val="467886"/>
          <w:sz w:val="22"/>
          <w:szCs w:val="22"/>
          <w:lang w:val="en-GB"/>
        </w:rPr>
      </w:pPr>
      <w:r w:rsidRPr="0FC4D683" w:rsidR="4BCC6B17">
        <w:rPr>
          <w:rFonts w:ascii="Times New Roman" w:hAnsi="Times New Roman" w:eastAsia="Times New Roman" w:cs="Times New Roman" w:asciiTheme="minorAscii" w:hAnsiTheme="minorAscii" w:eastAsiaTheme="minorAscii" w:cstheme="minorAscii"/>
          <w:noProof w:val="0"/>
          <w:sz w:val="22"/>
          <w:szCs w:val="22"/>
          <w:lang w:val="nl"/>
        </w:rPr>
        <w:t xml:space="preserve">Low. J.J-L et al. </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(2024) ‘Genetic susceptibility to caffeine intake and metabolism: A systematic review’, </w:t>
      </w:r>
      <w:r w:rsidRPr="0FC4D683" w:rsidR="4BCC6B17">
        <w:rPr>
          <w:rFonts w:ascii="Times New Roman" w:hAnsi="Times New Roman" w:eastAsia="Times New Roman" w:cs="Times New Roman" w:asciiTheme="minorAscii" w:hAnsiTheme="minorAscii" w:eastAsiaTheme="minorAscii" w:cstheme="minorAscii"/>
          <w:i w:val="1"/>
          <w:iCs w:val="1"/>
          <w:noProof w:val="0"/>
          <w:sz w:val="22"/>
          <w:szCs w:val="22"/>
          <w:lang w:val="en-GB"/>
        </w:rPr>
        <w:t>Journal of Translational Medicine</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 Vol 22(1), p. 961. DOI: </w:t>
      </w:r>
      <w:hyperlink r:id="R7ad60472ab0141f4">
        <w:r w:rsidRPr="0FC4D683" w:rsidR="4BCC6B17">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2"/>
            <w:szCs w:val="22"/>
            <w:u w:val="single"/>
            <w:lang w:val="en-GB"/>
          </w:rPr>
          <w:t>https://doi.org/10.1186/s12967-024-05737-z</w:t>
        </w:r>
      </w:hyperlink>
      <w:r w:rsidRPr="0FC4D683" w:rsidR="4BCC6B17">
        <w:rPr>
          <w:rFonts w:ascii="Times New Roman" w:hAnsi="Times New Roman" w:eastAsia="Times New Roman" w:cs="Times New Roman" w:asciiTheme="minorAscii" w:hAnsiTheme="minorAscii" w:eastAsiaTheme="minorAscii" w:cstheme="minorAscii"/>
          <w:noProof w:val="0"/>
          <w:color w:val="467886"/>
          <w:sz w:val="22"/>
          <w:szCs w:val="22"/>
          <w:lang w:val="en-GB"/>
        </w:rPr>
        <w:t xml:space="preserve"> </w:t>
      </w:r>
    </w:p>
    <w:p w:rsidR="4BCC6B17" w:rsidP="0FC4D683" w:rsidRDefault="4BCC6B17" w14:paraId="2E4AF98C" w14:textId="6915BE89">
      <w:pPr>
        <w:spacing w:before="0" w:beforeAutospacing="off" w:after="160" w:afterAutospacing="off" w:line="360" w:lineRule="auto"/>
        <w:jc w:val="left"/>
        <w:rPr>
          <w:rFonts w:ascii="Times New Roman" w:hAnsi="Times New Roman" w:eastAsia="Times New Roman" w:cs="Times New Roman" w:asciiTheme="minorAscii" w:hAnsiTheme="minorAscii" w:eastAsiaTheme="minorAscii" w:cstheme="minorAscii"/>
          <w:noProof w:val="0"/>
          <w:color w:val="467886"/>
          <w:sz w:val="22"/>
          <w:szCs w:val="22"/>
          <w:lang w:val="en-GB"/>
        </w:rPr>
      </w:pP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Masodsai</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 K, </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Sahaschot</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 T and </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Chaunchaiyakul</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 R (2022) ‘Cardiorespiratory, metabolic and performance changes from the effects of creatine and caffeine supplementations in glucose-electrolyte based sports drinks: A double blinded placebo-controlled study’, </w:t>
      </w:r>
      <w:r w:rsidRPr="0FC4D683" w:rsidR="4BCC6B17">
        <w:rPr>
          <w:rFonts w:ascii="Times New Roman" w:hAnsi="Times New Roman" w:eastAsia="Times New Roman" w:cs="Times New Roman" w:asciiTheme="minorAscii" w:hAnsiTheme="minorAscii" w:eastAsiaTheme="minorAscii" w:cstheme="minorAscii"/>
          <w:i w:val="1"/>
          <w:iCs w:val="1"/>
          <w:noProof w:val="0"/>
          <w:sz w:val="22"/>
          <w:szCs w:val="22"/>
          <w:lang w:val="en-GB"/>
        </w:rPr>
        <w:t>Sports</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 Vol 11(1), p. 4. DOI: </w:t>
      </w:r>
      <w:hyperlink r:id="R1066dad6f55f47be">
        <w:r w:rsidRPr="0FC4D683" w:rsidR="4BCC6B17">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2"/>
            <w:szCs w:val="22"/>
            <w:u w:val="single"/>
            <w:lang w:val="en-GB"/>
          </w:rPr>
          <w:t>https://doi.org/10.3390/sports11010004</w:t>
        </w:r>
      </w:hyperlink>
      <w:r w:rsidRPr="0FC4D683" w:rsidR="4BCC6B17">
        <w:rPr>
          <w:rFonts w:ascii="Times New Roman" w:hAnsi="Times New Roman" w:eastAsia="Times New Roman" w:cs="Times New Roman" w:asciiTheme="minorAscii" w:hAnsiTheme="minorAscii" w:eastAsiaTheme="minorAscii" w:cstheme="minorAscii"/>
          <w:noProof w:val="0"/>
          <w:color w:val="467886"/>
          <w:sz w:val="22"/>
          <w:szCs w:val="22"/>
          <w:lang w:val="en-GB"/>
        </w:rPr>
        <w:t xml:space="preserve"> </w:t>
      </w:r>
    </w:p>
    <w:p w:rsidR="4BCC6B17" w:rsidP="0FC4D683" w:rsidRDefault="4BCC6B17" w14:paraId="23D1741E" w14:textId="42B679C5">
      <w:pPr>
        <w:spacing w:before="0" w:beforeAutospacing="off" w:after="160" w:afterAutospacing="off" w:line="360" w:lineRule="auto"/>
        <w:jc w:val="left"/>
        <w:rPr>
          <w:rFonts w:ascii="Times New Roman" w:hAnsi="Times New Roman" w:eastAsia="Times New Roman" w:cs="Times New Roman" w:asciiTheme="minorAscii" w:hAnsiTheme="minorAscii" w:eastAsiaTheme="minorAscii" w:cstheme="minorAscii"/>
          <w:noProof w:val="0"/>
          <w:sz w:val="22"/>
          <w:szCs w:val="22"/>
          <w:lang w:val="en-GB"/>
        </w:rPr>
      </w:pP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McLellan. T.M, Caldwell. J.A and Lieberman. H.R (2016) ‘A review of caffeine's effects on cognitive, physical and occupational performance’, </w:t>
      </w:r>
      <w:r w:rsidRPr="0FC4D683" w:rsidR="4BCC6B17">
        <w:rPr>
          <w:rFonts w:ascii="Times New Roman" w:hAnsi="Times New Roman" w:eastAsia="Times New Roman" w:cs="Times New Roman" w:asciiTheme="minorAscii" w:hAnsiTheme="minorAscii" w:eastAsiaTheme="minorAscii" w:cstheme="minorAscii"/>
          <w:i w:val="1"/>
          <w:iCs w:val="1"/>
          <w:noProof w:val="0"/>
          <w:sz w:val="22"/>
          <w:szCs w:val="22"/>
          <w:lang w:val="en-GB"/>
        </w:rPr>
        <w:t>Neuroscience &amp; Biobehavioural Reviews</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 Vol 71, pp. 294-312. DOI: </w:t>
      </w:r>
      <w:hyperlink r:id="Rf18cf20469544dd4">
        <w:r w:rsidRPr="0FC4D683" w:rsidR="4BCC6B17">
          <w:rPr>
            <w:rStyle w:val="Hyperlink"/>
            <w:rFonts w:ascii="Times New Roman" w:hAnsi="Times New Roman" w:eastAsia="Times New Roman" w:cs="Times New Roman" w:asciiTheme="minorAscii" w:hAnsiTheme="minorAscii" w:eastAsiaTheme="minorAscii" w:cstheme="minorAscii"/>
            <w:noProof w:val="0"/>
            <w:sz w:val="22"/>
            <w:szCs w:val="22"/>
            <w:lang w:val="en-GB"/>
          </w:rPr>
          <w:t>https://doi.org/10.1016/j.neubiorev.2016.09.001</w:t>
        </w:r>
      </w:hyperlink>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 </w:t>
      </w:r>
    </w:p>
    <w:p w:rsidR="4BCC6B17" w:rsidP="0FC4D683" w:rsidRDefault="4BCC6B17" w14:paraId="0A791C7B" w14:textId="5CFCCFC8">
      <w:pPr>
        <w:spacing w:before="0" w:beforeAutospacing="off" w:after="160" w:afterAutospacing="off" w:line="360" w:lineRule="auto"/>
        <w:jc w:val="left"/>
        <w:rPr>
          <w:rFonts w:ascii="Times New Roman" w:hAnsi="Times New Roman" w:eastAsia="Times New Roman" w:cs="Times New Roman" w:asciiTheme="minorAscii" w:hAnsiTheme="minorAscii" w:eastAsiaTheme="minorAscii" w:cstheme="minorAscii"/>
          <w:noProof w:val="0"/>
          <w:color w:val="467886"/>
          <w:sz w:val="22"/>
          <w:szCs w:val="22"/>
          <w:lang w:val="en-GB"/>
        </w:rPr>
      </w:pP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Ősz. B. E et al. (2022) ‘Caffeine and its antioxidant properties-it is all about dose and source’, </w:t>
      </w:r>
      <w:r w:rsidRPr="0FC4D683" w:rsidR="4BCC6B17">
        <w:rPr>
          <w:rFonts w:ascii="Times New Roman" w:hAnsi="Times New Roman" w:eastAsia="Times New Roman" w:cs="Times New Roman" w:asciiTheme="minorAscii" w:hAnsiTheme="minorAscii" w:eastAsiaTheme="minorAscii" w:cstheme="minorAscii"/>
          <w:i w:val="1"/>
          <w:iCs w:val="1"/>
          <w:noProof w:val="0"/>
          <w:sz w:val="22"/>
          <w:szCs w:val="22"/>
          <w:lang w:val="en-GB"/>
        </w:rPr>
        <w:t>International Journal of Molecular Sciences</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 Vol 23(21), p. 13074. DOI: </w:t>
      </w:r>
      <w:hyperlink r:id="Rf02b024b9fc64f96">
        <w:r w:rsidRPr="0FC4D683" w:rsidR="4BCC6B17">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2"/>
            <w:szCs w:val="22"/>
            <w:u w:val="single"/>
            <w:lang w:val="en-GB"/>
          </w:rPr>
          <w:t>https://doi.org/10.3390/ijms232113074</w:t>
        </w:r>
      </w:hyperlink>
      <w:r w:rsidRPr="0FC4D683" w:rsidR="4BCC6B17">
        <w:rPr>
          <w:rFonts w:ascii="Times New Roman" w:hAnsi="Times New Roman" w:eastAsia="Times New Roman" w:cs="Times New Roman" w:asciiTheme="minorAscii" w:hAnsiTheme="minorAscii" w:eastAsiaTheme="minorAscii" w:cstheme="minorAscii"/>
          <w:noProof w:val="0"/>
          <w:color w:val="467886"/>
          <w:sz w:val="22"/>
          <w:szCs w:val="22"/>
          <w:lang w:val="en-GB"/>
        </w:rPr>
        <w:t xml:space="preserve">. </w:t>
      </w:r>
    </w:p>
    <w:p w:rsidR="4BCC6B17" w:rsidP="0FC4D683" w:rsidRDefault="4BCC6B17" w14:paraId="2918DF50" w14:textId="2CF33B67">
      <w:pPr>
        <w:spacing w:before="0" w:beforeAutospacing="off" w:after="160" w:afterAutospacing="off" w:line="360" w:lineRule="auto"/>
        <w:jc w:val="left"/>
        <w:rPr>
          <w:rFonts w:ascii="Times New Roman" w:hAnsi="Times New Roman" w:eastAsia="Times New Roman" w:cs="Times New Roman" w:asciiTheme="minorAscii" w:hAnsiTheme="minorAscii" w:eastAsiaTheme="minorAscii" w:cstheme="minorAscii"/>
          <w:noProof w:val="0"/>
          <w:color w:val="467886"/>
          <w:sz w:val="22"/>
          <w:szCs w:val="22"/>
          <w:lang w:val="fr"/>
        </w:rPr>
      </w:pPr>
      <w:r w:rsidRPr="20810EE8"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Silva. H, Corso. J.C and Pickering. C (2025) ‘Caffeine and sports performance: the conflict between caffeine intake to enhance performance and avoiding caffeine to ensure sleep quality’, </w:t>
      </w:r>
      <w:r w:rsidRPr="20810EE8" w:rsidR="4BCC6B17">
        <w:rPr>
          <w:rFonts w:ascii="Times New Roman" w:hAnsi="Times New Roman" w:eastAsia="Times New Roman" w:cs="Times New Roman" w:asciiTheme="minorAscii" w:hAnsiTheme="minorAscii" w:eastAsiaTheme="minorAscii" w:cstheme="minorAscii"/>
          <w:i w:val="1"/>
          <w:iCs w:val="1"/>
          <w:noProof w:val="0"/>
          <w:sz w:val="22"/>
          <w:szCs w:val="22"/>
          <w:lang w:val="en-GB"/>
        </w:rPr>
        <w:t>Sports Medicine</w:t>
      </w:r>
      <w:r w:rsidRPr="20810EE8"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 Vole 55, pp.1579-1592. </w:t>
      </w:r>
      <w:bookmarkStart w:name="_Int_XD0RmpAA" w:id="730927703"/>
      <w:r w:rsidRPr="20810EE8" w:rsidR="4BCC6B17">
        <w:rPr>
          <w:rFonts w:ascii="Times New Roman" w:hAnsi="Times New Roman" w:eastAsia="Times New Roman" w:cs="Times New Roman" w:asciiTheme="minorAscii" w:hAnsiTheme="minorAscii" w:eastAsiaTheme="minorAscii" w:cstheme="minorAscii"/>
          <w:noProof w:val="0"/>
          <w:sz w:val="22"/>
          <w:szCs w:val="22"/>
          <w:lang w:val="fr"/>
        </w:rPr>
        <w:t>DOI:</w:t>
      </w:r>
      <w:bookmarkEnd w:id="730927703"/>
      <w:r w:rsidRPr="20810EE8" w:rsidR="4BCC6B17">
        <w:rPr>
          <w:rFonts w:ascii="Times New Roman" w:hAnsi="Times New Roman" w:eastAsia="Times New Roman" w:cs="Times New Roman" w:asciiTheme="minorAscii" w:hAnsiTheme="minorAscii" w:eastAsiaTheme="minorAscii" w:cstheme="minorAscii"/>
          <w:noProof w:val="0"/>
          <w:sz w:val="22"/>
          <w:szCs w:val="22"/>
          <w:lang w:val="fr"/>
        </w:rPr>
        <w:t xml:space="preserve"> </w:t>
      </w:r>
      <w:hyperlink r:id="Rd7f3d8a3a742488d">
        <w:r w:rsidRPr="20810EE8" w:rsidR="4BCC6B17">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2"/>
            <w:szCs w:val="22"/>
            <w:u w:val="single"/>
            <w:lang w:val="fr"/>
          </w:rPr>
          <w:t>https://doi.org/10.1007/s40279-025-02245-y</w:t>
        </w:r>
      </w:hyperlink>
      <w:r w:rsidRPr="20810EE8" w:rsidR="4BCC6B17">
        <w:rPr>
          <w:rFonts w:ascii="Times New Roman" w:hAnsi="Times New Roman" w:eastAsia="Times New Roman" w:cs="Times New Roman" w:asciiTheme="minorAscii" w:hAnsiTheme="minorAscii" w:eastAsiaTheme="minorAscii" w:cstheme="minorAscii"/>
          <w:noProof w:val="0"/>
          <w:color w:val="467886"/>
          <w:sz w:val="22"/>
          <w:szCs w:val="22"/>
          <w:lang w:val="fr"/>
        </w:rPr>
        <w:t xml:space="preserve"> </w:t>
      </w:r>
    </w:p>
    <w:p w:rsidR="4BCC6B17" w:rsidP="0FC4D683" w:rsidRDefault="4BCC6B17" w14:paraId="17E7FFC5" w14:textId="15CF6595">
      <w:pPr>
        <w:spacing w:before="0" w:beforeAutospacing="off" w:after="160" w:afterAutospacing="off" w:line="360" w:lineRule="auto"/>
        <w:jc w:val="left"/>
        <w:rPr>
          <w:rFonts w:ascii="Times New Roman" w:hAnsi="Times New Roman" w:eastAsia="Times New Roman" w:cs="Times New Roman" w:asciiTheme="minorAscii" w:hAnsiTheme="minorAscii" w:eastAsiaTheme="minorAscii" w:cstheme="minorAscii"/>
          <w:noProof w:val="0"/>
          <w:color w:val="467886"/>
          <w:sz w:val="22"/>
          <w:szCs w:val="22"/>
          <w:lang w:val="en-GB"/>
        </w:rPr>
      </w:pPr>
      <w:r w:rsidRPr="0FC4D683" w:rsidR="4BCC6B17">
        <w:rPr>
          <w:rFonts w:ascii="Times New Roman" w:hAnsi="Times New Roman" w:eastAsia="Times New Roman" w:cs="Times New Roman" w:asciiTheme="minorAscii" w:hAnsiTheme="minorAscii" w:eastAsiaTheme="minorAscii" w:cstheme="minorAscii"/>
          <w:noProof w:val="0"/>
          <w:sz w:val="22"/>
          <w:szCs w:val="22"/>
          <w:lang w:val="fr"/>
        </w:rPr>
        <w:t>Tobase</w:t>
      </w:r>
      <w:r w:rsidRPr="0FC4D683" w:rsidR="4BCC6B17">
        <w:rPr>
          <w:rFonts w:ascii="Times New Roman" w:hAnsi="Times New Roman" w:eastAsia="Times New Roman" w:cs="Times New Roman" w:asciiTheme="minorAscii" w:hAnsiTheme="minorAscii" w:eastAsiaTheme="minorAscii" w:cstheme="minorAscii"/>
          <w:noProof w:val="0"/>
          <w:sz w:val="22"/>
          <w:szCs w:val="22"/>
          <w:lang w:val="fr"/>
        </w:rPr>
        <w:t xml:space="preserve">. L et al. </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(2024) ‘The application of borg scale in cardiopulmonary resuscitation: An integrative review’, </w:t>
      </w:r>
      <w:r w:rsidRPr="0FC4D683" w:rsidR="4BCC6B17">
        <w:rPr>
          <w:rFonts w:ascii="Times New Roman" w:hAnsi="Times New Roman" w:eastAsia="Times New Roman" w:cs="Times New Roman" w:asciiTheme="minorAscii" w:hAnsiTheme="minorAscii" w:eastAsiaTheme="minorAscii" w:cstheme="minorAscii"/>
          <w:i w:val="1"/>
          <w:iCs w:val="1"/>
          <w:noProof w:val="0"/>
          <w:sz w:val="22"/>
          <w:szCs w:val="22"/>
          <w:lang w:val="en-GB"/>
        </w:rPr>
        <w:t>Public Library of Science</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 Vol 3(8), pp. 1-15. DOI: </w:t>
      </w:r>
      <w:hyperlink r:id="R87a038ec0a664ed5">
        <w:r w:rsidRPr="0FC4D683" w:rsidR="4BCC6B17">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2"/>
            <w:szCs w:val="22"/>
            <w:u w:val="single"/>
            <w:lang w:val="en-GB"/>
          </w:rPr>
          <w:t>https://doi.org/10.1371/journal.pdig.0000592</w:t>
        </w:r>
      </w:hyperlink>
      <w:r w:rsidRPr="0FC4D683" w:rsidR="4BCC6B17">
        <w:rPr>
          <w:rFonts w:ascii="Times New Roman" w:hAnsi="Times New Roman" w:eastAsia="Times New Roman" w:cs="Times New Roman" w:asciiTheme="minorAscii" w:hAnsiTheme="minorAscii" w:eastAsiaTheme="minorAscii" w:cstheme="minorAscii"/>
          <w:noProof w:val="0"/>
          <w:color w:val="467886"/>
          <w:sz w:val="22"/>
          <w:szCs w:val="22"/>
          <w:lang w:val="en-GB"/>
        </w:rPr>
        <w:t xml:space="preserve"> </w:t>
      </w:r>
    </w:p>
    <w:p w:rsidR="4BCC6B17" w:rsidP="0FC4D683" w:rsidRDefault="4BCC6B17" w14:paraId="79E76E1D" w14:textId="753689DE">
      <w:pPr>
        <w:spacing w:before="0" w:beforeAutospacing="off" w:after="160" w:afterAutospacing="off" w:line="360" w:lineRule="auto"/>
        <w:jc w:val="left"/>
        <w:rPr>
          <w:rFonts w:ascii="Times New Roman" w:hAnsi="Times New Roman" w:eastAsia="Times New Roman" w:cs="Times New Roman" w:asciiTheme="minorAscii" w:hAnsiTheme="minorAscii" w:eastAsiaTheme="minorAscii" w:cstheme="minorAscii"/>
          <w:noProof w:val="0"/>
          <w:sz w:val="22"/>
          <w:szCs w:val="22"/>
          <w:lang w:val="en-GB"/>
        </w:rPr>
      </w:pP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University of Wales Trinity Saint David (2022) ‘UWTSD ethical guidelines’, </w:t>
      </w:r>
      <w:r w:rsidRPr="0FC4D683" w:rsidR="4BCC6B17">
        <w:rPr>
          <w:rFonts w:ascii="Times New Roman" w:hAnsi="Times New Roman" w:eastAsia="Times New Roman" w:cs="Times New Roman" w:asciiTheme="minorAscii" w:hAnsiTheme="minorAscii" w:eastAsiaTheme="minorAscii" w:cstheme="minorAscii"/>
          <w:i w:val="1"/>
          <w:iCs w:val="1"/>
          <w:noProof w:val="0"/>
          <w:sz w:val="22"/>
          <w:szCs w:val="22"/>
          <w:lang w:val="en-GB"/>
        </w:rPr>
        <w:t>UWTSD</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 xml:space="preserve">. Available at: </w:t>
      </w:r>
      <w:r w:rsidRPr="0FC4D683" w:rsidR="4BCC6B17">
        <w:rPr>
          <w:rFonts w:ascii="Times New Roman" w:hAnsi="Times New Roman" w:eastAsia="Times New Roman" w:cs="Times New Roman" w:asciiTheme="minorAscii" w:hAnsiTheme="minorAscii" w:eastAsiaTheme="minorAscii" w:cstheme="minorAscii"/>
          <w:strike w:val="0"/>
          <w:dstrike w:val="0"/>
          <w:noProof w:val="0"/>
          <w:color w:val="467886"/>
          <w:sz w:val="22"/>
          <w:szCs w:val="22"/>
          <w:u w:val="single"/>
          <w:lang w:val="en-GB"/>
        </w:rPr>
        <w:t xml:space="preserve">UWTSD ethics </w:t>
      </w:r>
      <w:r w:rsidRPr="0FC4D683" w:rsidR="0A56F3DD">
        <w:rPr>
          <w:rFonts w:ascii="Times New Roman" w:hAnsi="Times New Roman" w:eastAsia="Times New Roman" w:cs="Times New Roman" w:asciiTheme="minorAscii" w:hAnsiTheme="minorAscii" w:eastAsiaTheme="minorAscii" w:cstheme="minorAscii"/>
          <w:strike w:val="0"/>
          <w:dstrike w:val="0"/>
          <w:noProof w:val="0"/>
          <w:color w:val="467886"/>
          <w:sz w:val="22"/>
          <w:szCs w:val="22"/>
          <w:u w:val="single"/>
          <w:lang w:val="en-GB"/>
        </w:rPr>
        <w:t>guidelines</w:t>
      </w:r>
      <w:r w:rsidRPr="0FC4D683" w:rsidR="4BCC6B17">
        <w:rPr>
          <w:rFonts w:ascii="Times New Roman" w:hAnsi="Times New Roman" w:eastAsia="Times New Roman" w:cs="Times New Roman" w:asciiTheme="minorAscii" w:hAnsiTheme="minorAscii" w:eastAsiaTheme="minorAscii" w:cstheme="minorAscii"/>
          <w:noProof w:val="0"/>
          <w:color w:val="467886"/>
          <w:sz w:val="22"/>
          <w:szCs w:val="22"/>
          <w:lang w:val="en-GB"/>
        </w:rPr>
        <w:t xml:space="preserve"> </w:t>
      </w:r>
      <w:r w:rsidRPr="0FC4D683" w:rsidR="4BCC6B17">
        <w:rPr>
          <w:rFonts w:ascii="Times New Roman" w:hAnsi="Times New Roman" w:eastAsia="Times New Roman" w:cs="Times New Roman" w:asciiTheme="minorAscii" w:hAnsiTheme="minorAscii" w:eastAsiaTheme="minorAscii" w:cstheme="minorAscii"/>
          <w:noProof w:val="0"/>
          <w:sz w:val="22"/>
          <w:szCs w:val="22"/>
          <w:lang w:val="en-GB"/>
        </w:rPr>
        <w:t>(Accessed: 4 January 2026)</w:t>
      </w:r>
    </w:p>
    <w:p w:rsidR="0FC4D683" w:rsidP="0FC4D683" w:rsidRDefault="0FC4D683" w14:paraId="05D8951A" w14:textId="69CFC9DA">
      <w:pPr>
        <w:pStyle w:val="Normal"/>
        <w:spacing w:before="0" w:beforeAutospacing="off" w:after="160" w:afterAutospacing="off" w:line="279" w:lineRule="auto"/>
        <w:ind w:left="0" w:right="0"/>
        <w:jc w:val="left"/>
      </w:pPr>
    </w:p>
    <w:p w:rsidR="0FC4D683" w:rsidP="0FC4D683" w:rsidRDefault="0FC4D683" w14:paraId="44EE67CE" w14:textId="30337EAF">
      <w:pPr>
        <w:pStyle w:val="Normal"/>
        <w:spacing w:before="0" w:beforeAutospacing="off" w:after="160" w:afterAutospacing="off" w:line="279" w:lineRule="auto"/>
        <w:ind w:left="0" w:right="0"/>
        <w:jc w:val="left"/>
      </w:pPr>
    </w:p>
    <w:p w:rsidR="0FC4D683" w:rsidP="0FC4D683" w:rsidRDefault="0FC4D683" w14:paraId="7DD1DDCB" w14:textId="246C25E3">
      <w:pPr>
        <w:pStyle w:val="Normal"/>
        <w:spacing w:before="0" w:beforeAutospacing="off" w:after="160" w:afterAutospacing="off" w:line="279" w:lineRule="auto"/>
        <w:ind w:left="0" w:right="0"/>
        <w:jc w:val="left"/>
      </w:pPr>
    </w:p>
    <w:p w:rsidR="0FC4D683" w:rsidP="0FC4D683" w:rsidRDefault="0FC4D683" w14:paraId="11AADA42" w14:textId="45C7D9DE">
      <w:pPr>
        <w:pStyle w:val="Normal"/>
        <w:bidi w:val="0"/>
        <w:spacing w:before="0" w:beforeAutospacing="off" w:after="160" w:afterAutospacing="off" w:line="279" w:lineRule="auto"/>
        <w:ind w:left="0" w:right="0"/>
        <w:jc w:val="left"/>
      </w:pPr>
    </w:p>
    <w:p w:rsidR="0FC4D683" w:rsidP="0FC4D683" w:rsidRDefault="0FC4D683" w14:paraId="193367D0" w14:textId="6634890D">
      <w:pPr>
        <w:pStyle w:val="Normal"/>
        <w:spacing w:before="0" w:beforeAutospacing="off" w:after="160" w:afterAutospacing="off" w:line="279" w:lineRule="auto"/>
        <w:ind w:left="0" w:right="0"/>
        <w:jc w:val="left"/>
      </w:pPr>
    </w:p>
    <w:p w:rsidR="1B6DDB13" w:rsidRDefault="1B6DDB13" w14:paraId="0491E30C" w14:textId="5FF5FC00"/>
    <w:sectPr>
      <w:pgSz w:w="11906" w:h="16838" w:orient="portrait"/>
      <w:pgMar w:top="1440" w:right="1440" w:bottom="1440" w:left="1440" w:header="720" w:footer="720" w:gutter="0"/>
      <w:cols w:space="720"/>
      <w:docGrid w:linePitch="360"/>
      <w:headerReference w:type="default" r:id="R46c8c80f738748ab"/>
      <w:footerReference w:type="default" r:id="R74c469163c7649a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FC4D683" w:rsidTr="0FC4D683" w14:paraId="236BC158">
      <w:trPr>
        <w:trHeight w:val="300"/>
      </w:trPr>
      <w:tc>
        <w:tcPr>
          <w:tcW w:w="3005" w:type="dxa"/>
          <w:tcMar/>
        </w:tcPr>
        <w:p w:rsidR="0FC4D683" w:rsidP="0FC4D683" w:rsidRDefault="0FC4D683" w14:paraId="55196AEF" w14:textId="7AB80F19">
          <w:pPr>
            <w:pStyle w:val="Header"/>
            <w:bidi w:val="0"/>
            <w:ind w:left="-115"/>
            <w:jc w:val="left"/>
          </w:pPr>
        </w:p>
      </w:tc>
      <w:tc>
        <w:tcPr>
          <w:tcW w:w="3005" w:type="dxa"/>
          <w:tcMar/>
        </w:tcPr>
        <w:p w:rsidR="0FC4D683" w:rsidP="0FC4D683" w:rsidRDefault="0FC4D683" w14:paraId="3EE61ECB" w14:textId="7E0CE4C2">
          <w:pPr>
            <w:pStyle w:val="Header"/>
            <w:bidi w:val="0"/>
            <w:jc w:val="center"/>
          </w:pPr>
        </w:p>
      </w:tc>
      <w:tc>
        <w:tcPr>
          <w:tcW w:w="3005" w:type="dxa"/>
          <w:tcMar/>
        </w:tcPr>
        <w:p w:rsidR="0FC4D683" w:rsidP="0FC4D683" w:rsidRDefault="0FC4D683" w14:paraId="23D2B0D4" w14:textId="2AF9E97B">
          <w:pPr>
            <w:pStyle w:val="Header"/>
            <w:bidi w:val="0"/>
            <w:ind w:right="-115"/>
            <w:jc w:val="right"/>
          </w:pPr>
        </w:p>
      </w:tc>
    </w:tr>
  </w:tbl>
  <w:p w:rsidR="0FC4D683" w:rsidRDefault="0FC4D683" w14:paraId="2B98E5E6" w14:textId="11A08593"/>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FC4D683" w:rsidTr="0FC4D683" w14:paraId="0000F4BD">
      <w:trPr>
        <w:trHeight w:val="300"/>
      </w:trPr>
      <w:tc>
        <w:tcPr>
          <w:tcW w:w="3005" w:type="dxa"/>
          <w:tcMar/>
        </w:tcPr>
        <w:p w:rsidR="0FC4D683" w:rsidP="0FC4D683" w:rsidRDefault="0FC4D683" w14:paraId="2A94B2F6" w14:textId="7DD8BAAE">
          <w:pPr>
            <w:pStyle w:val="Header"/>
            <w:bidi w:val="0"/>
            <w:ind w:left="-115"/>
            <w:jc w:val="left"/>
          </w:pPr>
        </w:p>
      </w:tc>
      <w:tc>
        <w:tcPr>
          <w:tcW w:w="3005" w:type="dxa"/>
          <w:tcMar/>
        </w:tcPr>
        <w:p w:rsidR="0FC4D683" w:rsidP="0FC4D683" w:rsidRDefault="0FC4D683" w14:paraId="142A2D75" w14:textId="7CB74C76">
          <w:pPr>
            <w:pStyle w:val="Header"/>
            <w:bidi w:val="0"/>
            <w:jc w:val="center"/>
          </w:pPr>
        </w:p>
      </w:tc>
      <w:tc>
        <w:tcPr>
          <w:tcW w:w="3005" w:type="dxa"/>
          <w:tcMar/>
        </w:tcPr>
        <w:p w:rsidR="0FC4D683" w:rsidP="0FC4D683" w:rsidRDefault="0FC4D683" w14:paraId="4B2DDF86" w14:textId="6E22D1A1">
          <w:pPr>
            <w:pStyle w:val="Header"/>
            <w:bidi w:val="0"/>
            <w:ind w:right="-115"/>
            <w:jc w:val="right"/>
          </w:pPr>
        </w:p>
      </w:tc>
    </w:tr>
  </w:tbl>
  <w:p w:rsidR="0FC4D683" w:rsidP="0FC4D683" w:rsidRDefault="0FC4D683" w14:paraId="43C338C4" w14:textId="0930280E">
    <w:pPr>
      <w:pStyle w:val="Header"/>
      <w:bidi w:val="0"/>
    </w:pPr>
  </w:p>
</w:hdr>
</file>

<file path=word/intelligence2.xml><?xml version="1.0" encoding="utf-8"?>
<int2:intelligence xmlns:int2="http://schemas.microsoft.com/office/intelligence/2020/intelligence">
  <int2:observations>
    <int2:textHash int2:hashCode="722vzdmAJNOcqL" int2:id="t5MIe9ew">
      <int2:state int2:type="spell" int2:value="Rejected"/>
    </int2:textHash>
    <int2:textHash int2:hashCode="ZyHymJjy35eGyJ" int2:id="atA0ALYH">
      <int2:state int2:type="spell" int2:value="Rejected"/>
    </int2:textHash>
    <int2:textHash int2:hashCode="K0cB1G90tRKqJV" int2:id="BH0BfPLK">
      <int2:state int2:type="spell" int2:value="Rejected"/>
    </int2:textHash>
    <int2:textHash int2:hashCode="U1pppJ5nryMw2F" int2:id="QKUXtZXM">
      <int2:state int2:type="spell" int2:value="Rejected"/>
    </int2:textHash>
    <int2:textHash int2:hashCode="GKeRkgNNl3hgpp" int2:id="xxzz54q2">
      <int2:state int2:type="spell" int2:value="Rejected"/>
    </int2:textHash>
    <int2:textHash int2:hashCode="X7mHvcmiPEnFyT" int2:id="70bvPiFr">
      <int2:state int2:type="spell" int2:value="Rejected"/>
    </int2:textHash>
    <int2:textHash int2:hashCode="4Hl57NHW0E5Mhh" int2:id="CRQotlcq">
      <int2:state int2:type="spell" int2:value="Rejected"/>
    </int2:textHash>
    <int2:textHash int2:hashCode="PORkRRTu+pRsYy" int2:id="psoilWFo">
      <int2:state int2:type="spell" int2:value="Rejected"/>
    </int2:textHash>
    <int2:textHash int2:hashCode="O5GaKBwHJ067D1" int2:id="dzf0LAAp">
      <int2:state int2:type="spell" int2:value="Rejected"/>
    </int2:textHash>
    <int2:textHash int2:hashCode="xfAh/2kvwUgQXD" int2:id="Zevqy4BP">
      <int2:state int2:type="spell" int2:value="Rejected"/>
    </int2:textHash>
    <int2:bookmark int2:bookmarkName="_Int_u9Brx2Th" int2:invalidationBookmarkName="" int2:hashCode="qjf0FdnrVsi95b" int2:id="LmphqBoK">
      <int2:state int2:type="style" int2:value="Rejected"/>
    </int2:bookmark>
    <int2:bookmark int2:bookmarkName="_Int_0arAM48a" int2:invalidationBookmarkName="" int2:hashCode="T1goGdLpet5For" int2:id="jq4BXNB6">
      <int2:state int2:type="style" int2:value="Rejected"/>
    </int2:bookmark>
    <int2:bookmark int2:bookmarkName="_Int_xbvcc0NT" int2:invalidationBookmarkName="" int2:hashCode="XcVrmqthhnJXo8" int2:id="VlBt4oxA">
      <int2:state int2:type="style" int2:value="Rejected"/>
    </int2:bookmark>
    <int2:bookmark int2:bookmarkName="_Int_rdTW8KPa" int2:invalidationBookmarkName="" int2:hashCode="bA90iJ8jkHfSrZ" int2:id="iJLGiTt5">
      <int2:state int2:type="style" int2:value="Rejected"/>
    </int2:bookmark>
    <int2:bookmark int2:bookmarkName="_Int_dANWyQ6Q" int2:invalidationBookmarkName="" int2:hashCode="RoHRJMxsS3O6q/" int2:id="zxtTCzrp">
      <int2:state int2:type="style" int2:value="Rejected"/>
    </int2:bookmark>
    <int2:bookmark int2:bookmarkName="_Int_mlTLgOBN" int2:invalidationBookmarkName="" int2:hashCode="0As5gVwYfYMs7z" int2:id="PN9kKbMw">
      <int2:state int2:type="style" int2:value="Rejected"/>
    </int2:bookmark>
    <int2:bookmark int2:bookmarkName="_Int_rbw3b8kZ" int2:invalidationBookmarkName="" int2:hashCode="E1+Tt6RJBbZOzq" int2:id="BbmNkksk">
      <int2:state int2:type="style" int2:value="Rejected"/>
    </int2:bookmark>
    <int2:bookmark int2:bookmarkName="_Int_sZvwflwu" int2:invalidationBookmarkName="" int2:hashCode="uF2sf2RkddQBil" int2:id="dQ5qRvzn">
      <int2:state int2:type="style" int2:value="Rejected"/>
    </int2:bookmark>
    <int2:bookmark int2:bookmarkName="_Int_XD0RmpAA" int2:invalidationBookmarkName="" int2:hashCode="K1b9A4FCUpSuij" int2:id="g90iKda4">
      <int2:state int2:type="gram" int2:value="Rejected"/>
    </int2:bookmark>
    <int2:bookmark int2:bookmarkName="_Int_PeZjYOOq" int2:invalidationBookmarkName="" int2:hashCode="K1b9A4FCUpSuij" int2:id="qbnizhBi">
      <int2:state int2:type="gram" int2:value="Rejected"/>
    </int2:bookmark>
    <int2:bookmark int2:bookmarkName="_Int_PwlxeQGB" int2:invalidationBookmarkName="" int2:hashCode="X/TBiLd7O8aFSV" int2:id="8W0oQ0Re">
      <int2:state int2:type="style" int2:value="Rejected"/>
    </int2:bookmark>
    <int2:bookmark int2:bookmarkName="_Int_O1lvMGlh" int2:invalidationBookmarkName="" int2:hashCode="OcyzLZXt/bzYgv" int2:id="gsJxqubX">
      <int2:state int2:type="style" int2:value="Rejected"/>
    </int2:bookmark>
    <int2:bookmark int2:bookmarkName="_Int_ffzXgci0" int2:invalidationBookmarkName="" int2:hashCode="u1APzt+ju3nsHr" int2:id="qdhYzVQN">
      <int2:state int2:type="style" int2:value="Rejected"/>
    </int2:bookmark>
    <int2:bookmark int2:bookmarkName="_Int_vuYFD7ZH" int2:invalidationBookmarkName="" int2:hashCode="ajjT1qUiDSlcwk" int2:id="AoNRS1RU">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6d7e6a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ffccb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aea6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e6ff1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e8535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d18ae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4859c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98826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cce82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0d26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f6f3f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5DE96D"/>
    <w:rsid w:val="002E4388"/>
    <w:rsid w:val="0039F4E5"/>
    <w:rsid w:val="00411985"/>
    <w:rsid w:val="008ACF2B"/>
    <w:rsid w:val="009E2316"/>
    <w:rsid w:val="00A5DB0C"/>
    <w:rsid w:val="00E05E82"/>
    <w:rsid w:val="00E70A7A"/>
    <w:rsid w:val="00ECB22D"/>
    <w:rsid w:val="012CEBD6"/>
    <w:rsid w:val="0130F22C"/>
    <w:rsid w:val="0134A384"/>
    <w:rsid w:val="0134E8F3"/>
    <w:rsid w:val="0147C9C8"/>
    <w:rsid w:val="018B8949"/>
    <w:rsid w:val="019E5530"/>
    <w:rsid w:val="01FBFDAE"/>
    <w:rsid w:val="0204C7FB"/>
    <w:rsid w:val="0206EA46"/>
    <w:rsid w:val="0258D8AA"/>
    <w:rsid w:val="02AFD319"/>
    <w:rsid w:val="02BA0D4D"/>
    <w:rsid w:val="02D44145"/>
    <w:rsid w:val="02F06E9A"/>
    <w:rsid w:val="032D3630"/>
    <w:rsid w:val="036CE47A"/>
    <w:rsid w:val="03737635"/>
    <w:rsid w:val="041FEFCA"/>
    <w:rsid w:val="0492546C"/>
    <w:rsid w:val="04959125"/>
    <w:rsid w:val="04EE5D89"/>
    <w:rsid w:val="0518978A"/>
    <w:rsid w:val="057A5DF6"/>
    <w:rsid w:val="057E3509"/>
    <w:rsid w:val="05BACA63"/>
    <w:rsid w:val="05E9C709"/>
    <w:rsid w:val="06383582"/>
    <w:rsid w:val="0642A00C"/>
    <w:rsid w:val="066BB1A9"/>
    <w:rsid w:val="066D5AEC"/>
    <w:rsid w:val="06779966"/>
    <w:rsid w:val="0677F1FB"/>
    <w:rsid w:val="06943ABC"/>
    <w:rsid w:val="06FCABE4"/>
    <w:rsid w:val="06FFDC45"/>
    <w:rsid w:val="0730B602"/>
    <w:rsid w:val="07B4BFA4"/>
    <w:rsid w:val="07FCBD23"/>
    <w:rsid w:val="0807DCBB"/>
    <w:rsid w:val="0816ED0C"/>
    <w:rsid w:val="0829F1BE"/>
    <w:rsid w:val="083E4C78"/>
    <w:rsid w:val="085DC327"/>
    <w:rsid w:val="0867284D"/>
    <w:rsid w:val="086F2F27"/>
    <w:rsid w:val="08DB6475"/>
    <w:rsid w:val="08FBD92F"/>
    <w:rsid w:val="09145727"/>
    <w:rsid w:val="0929DE02"/>
    <w:rsid w:val="092E8C7A"/>
    <w:rsid w:val="0945B62F"/>
    <w:rsid w:val="095420D0"/>
    <w:rsid w:val="09617DB1"/>
    <w:rsid w:val="096A3D62"/>
    <w:rsid w:val="0976CE8D"/>
    <w:rsid w:val="0988E1FF"/>
    <w:rsid w:val="098F962B"/>
    <w:rsid w:val="09BD0E4A"/>
    <w:rsid w:val="09F485A2"/>
    <w:rsid w:val="09F57DDF"/>
    <w:rsid w:val="0A17813C"/>
    <w:rsid w:val="0A56F3DD"/>
    <w:rsid w:val="0A727AB9"/>
    <w:rsid w:val="0AD37A06"/>
    <w:rsid w:val="0B73A4DF"/>
    <w:rsid w:val="0BA270BE"/>
    <w:rsid w:val="0BA887F2"/>
    <w:rsid w:val="0BD02E41"/>
    <w:rsid w:val="0C40B33B"/>
    <w:rsid w:val="0C49B69B"/>
    <w:rsid w:val="0C51854B"/>
    <w:rsid w:val="0C635D53"/>
    <w:rsid w:val="0C8E06D2"/>
    <w:rsid w:val="0C8FEA93"/>
    <w:rsid w:val="0C97EB0E"/>
    <w:rsid w:val="0CCDBAAC"/>
    <w:rsid w:val="0CD46850"/>
    <w:rsid w:val="0D48B845"/>
    <w:rsid w:val="0D523589"/>
    <w:rsid w:val="0D64F854"/>
    <w:rsid w:val="0D855360"/>
    <w:rsid w:val="0D8F2E2B"/>
    <w:rsid w:val="0D94F780"/>
    <w:rsid w:val="0DA1A76A"/>
    <w:rsid w:val="0DDCC7F2"/>
    <w:rsid w:val="0DDD98DA"/>
    <w:rsid w:val="0DFB66EF"/>
    <w:rsid w:val="0E1DB9F1"/>
    <w:rsid w:val="0EA1ED6B"/>
    <w:rsid w:val="0EA27D70"/>
    <w:rsid w:val="0EC06DEF"/>
    <w:rsid w:val="0EC21A75"/>
    <w:rsid w:val="0ECC66EB"/>
    <w:rsid w:val="0ED823F0"/>
    <w:rsid w:val="0F163718"/>
    <w:rsid w:val="0F422939"/>
    <w:rsid w:val="0F4C5CA5"/>
    <w:rsid w:val="0F53357B"/>
    <w:rsid w:val="0F68A9D5"/>
    <w:rsid w:val="0F789139"/>
    <w:rsid w:val="0F7A10BC"/>
    <w:rsid w:val="0F8B8F7C"/>
    <w:rsid w:val="0FB1A3A7"/>
    <w:rsid w:val="0FC4D683"/>
    <w:rsid w:val="0FF7D3E3"/>
    <w:rsid w:val="100F9D6D"/>
    <w:rsid w:val="101A7EBA"/>
    <w:rsid w:val="108EDAFC"/>
    <w:rsid w:val="10D49172"/>
    <w:rsid w:val="10E5FEB0"/>
    <w:rsid w:val="110B4015"/>
    <w:rsid w:val="110D1061"/>
    <w:rsid w:val="11512322"/>
    <w:rsid w:val="1172F6EF"/>
    <w:rsid w:val="11904CB7"/>
    <w:rsid w:val="1192B251"/>
    <w:rsid w:val="1206B1CD"/>
    <w:rsid w:val="122FC657"/>
    <w:rsid w:val="1255ED8F"/>
    <w:rsid w:val="125B3EFE"/>
    <w:rsid w:val="128FC621"/>
    <w:rsid w:val="12AC4E60"/>
    <w:rsid w:val="12C3B443"/>
    <w:rsid w:val="13319EF2"/>
    <w:rsid w:val="134C0A14"/>
    <w:rsid w:val="1363C859"/>
    <w:rsid w:val="13B18AE2"/>
    <w:rsid w:val="13BFBD26"/>
    <w:rsid w:val="1405312C"/>
    <w:rsid w:val="14062EC1"/>
    <w:rsid w:val="14207F2C"/>
    <w:rsid w:val="143FF398"/>
    <w:rsid w:val="1456D774"/>
    <w:rsid w:val="1470A241"/>
    <w:rsid w:val="147A5950"/>
    <w:rsid w:val="149B2D2C"/>
    <w:rsid w:val="14AF960F"/>
    <w:rsid w:val="14E37926"/>
    <w:rsid w:val="1528EA29"/>
    <w:rsid w:val="1598198E"/>
    <w:rsid w:val="15AFBB84"/>
    <w:rsid w:val="15BA47AC"/>
    <w:rsid w:val="15CD20CE"/>
    <w:rsid w:val="15DA5139"/>
    <w:rsid w:val="15F75352"/>
    <w:rsid w:val="15F7899B"/>
    <w:rsid w:val="161EDFAE"/>
    <w:rsid w:val="16456162"/>
    <w:rsid w:val="165F5B37"/>
    <w:rsid w:val="1686F008"/>
    <w:rsid w:val="16AF47FB"/>
    <w:rsid w:val="16DC1351"/>
    <w:rsid w:val="16E917E7"/>
    <w:rsid w:val="17019259"/>
    <w:rsid w:val="170BFDAB"/>
    <w:rsid w:val="17549D93"/>
    <w:rsid w:val="179085DE"/>
    <w:rsid w:val="1794574C"/>
    <w:rsid w:val="17C419F0"/>
    <w:rsid w:val="18103065"/>
    <w:rsid w:val="1846BDAE"/>
    <w:rsid w:val="187187A7"/>
    <w:rsid w:val="187498A5"/>
    <w:rsid w:val="18837C89"/>
    <w:rsid w:val="18B13EFD"/>
    <w:rsid w:val="18B2FC28"/>
    <w:rsid w:val="18C25FE5"/>
    <w:rsid w:val="1904D601"/>
    <w:rsid w:val="190CB954"/>
    <w:rsid w:val="1943B335"/>
    <w:rsid w:val="19733F7E"/>
    <w:rsid w:val="1979091C"/>
    <w:rsid w:val="198343E7"/>
    <w:rsid w:val="19EAD143"/>
    <w:rsid w:val="19F88E37"/>
    <w:rsid w:val="1A4B6F94"/>
    <w:rsid w:val="1A84A48F"/>
    <w:rsid w:val="1A9BA3AD"/>
    <w:rsid w:val="1ABC9114"/>
    <w:rsid w:val="1AECF226"/>
    <w:rsid w:val="1B06505F"/>
    <w:rsid w:val="1B1CD57E"/>
    <w:rsid w:val="1B383965"/>
    <w:rsid w:val="1B4130C5"/>
    <w:rsid w:val="1B6DDB13"/>
    <w:rsid w:val="1C0D63ED"/>
    <w:rsid w:val="1C17A6D8"/>
    <w:rsid w:val="1C94F784"/>
    <w:rsid w:val="1C9933A8"/>
    <w:rsid w:val="1CD193CF"/>
    <w:rsid w:val="1D029AC7"/>
    <w:rsid w:val="1D326DDE"/>
    <w:rsid w:val="1D49EBFF"/>
    <w:rsid w:val="1DA2077C"/>
    <w:rsid w:val="1DBD5DE8"/>
    <w:rsid w:val="1E13B1D5"/>
    <w:rsid w:val="1E285DCF"/>
    <w:rsid w:val="1E317D72"/>
    <w:rsid w:val="1E3DBD8E"/>
    <w:rsid w:val="1E59594F"/>
    <w:rsid w:val="1E5A709E"/>
    <w:rsid w:val="1E647E6A"/>
    <w:rsid w:val="1E756464"/>
    <w:rsid w:val="1E8F62B1"/>
    <w:rsid w:val="1E8FE610"/>
    <w:rsid w:val="1E9105AA"/>
    <w:rsid w:val="1EA1B1EA"/>
    <w:rsid w:val="1EB3BB19"/>
    <w:rsid w:val="1EC2D5DE"/>
    <w:rsid w:val="1EC53739"/>
    <w:rsid w:val="1EDD02BC"/>
    <w:rsid w:val="1EE7D430"/>
    <w:rsid w:val="1EF93561"/>
    <w:rsid w:val="1F85EAA8"/>
    <w:rsid w:val="1F94847F"/>
    <w:rsid w:val="1F976CF0"/>
    <w:rsid w:val="1FB30EAB"/>
    <w:rsid w:val="1FCE6FA4"/>
    <w:rsid w:val="1FF3217E"/>
    <w:rsid w:val="1FF6854A"/>
    <w:rsid w:val="1FFA4137"/>
    <w:rsid w:val="200D51F8"/>
    <w:rsid w:val="20119E2B"/>
    <w:rsid w:val="201A8159"/>
    <w:rsid w:val="204117F9"/>
    <w:rsid w:val="20582041"/>
    <w:rsid w:val="205CEF67"/>
    <w:rsid w:val="20810EE8"/>
    <w:rsid w:val="20C44A99"/>
    <w:rsid w:val="20DC65C5"/>
    <w:rsid w:val="20EED2B3"/>
    <w:rsid w:val="2105CD51"/>
    <w:rsid w:val="210D18D8"/>
    <w:rsid w:val="2111FF9B"/>
    <w:rsid w:val="213289EC"/>
    <w:rsid w:val="2171B640"/>
    <w:rsid w:val="219D95C4"/>
    <w:rsid w:val="21C423E2"/>
    <w:rsid w:val="21DD2B54"/>
    <w:rsid w:val="21F0531E"/>
    <w:rsid w:val="21F7BF6E"/>
    <w:rsid w:val="22245EA5"/>
    <w:rsid w:val="223E5636"/>
    <w:rsid w:val="227FF804"/>
    <w:rsid w:val="22E3336A"/>
    <w:rsid w:val="22EA29AE"/>
    <w:rsid w:val="22ECD32A"/>
    <w:rsid w:val="22EFF366"/>
    <w:rsid w:val="22FF3F5F"/>
    <w:rsid w:val="23265E2A"/>
    <w:rsid w:val="23AAF3EE"/>
    <w:rsid w:val="23EE4BE5"/>
    <w:rsid w:val="23EF8EE6"/>
    <w:rsid w:val="23FD7A02"/>
    <w:rsid w:val="245704C5"/>
    <w:rsid w:val="245717B0"/>
    <w:rsid w:val="2474A952"/>
    <w:rsid w:val="24A2AC45"/>
    <w:rsid w:val="24B61C40"/>
    <w:rsid w:val="2525D6CA"/>
    <w:rsid w:val="25424A9B"/>
    <w:rsid w:val="2544E9DA"/>
    <w:rsid w:val="25458257"/>
    <w:rsid w:val="25512D08"/>
    <w:rsid w:val="2581B319"/>
    <w:rsid w:val="25AAF3AE"/>
    <w:rsid w:val="25AF9454"/>
    <w:rsid w:val="25BCC069"/>
    <w:rsid w:val="262595B6"/>
    <w:rsid w:val="263F4583"/>
    <w:rsid w:val="2657F988"/>
    <w:rsid w:val="26781FD8"/>
    <w:rsid w:val="26AFC7DC"/>
    <w:rsid w:val="26B20010"/>
    <w:rsid w:val="26E95F85"/>
    <w:rsid w:val="26EDDDA4"/>
    <w:rsid w:val="2791A100"/>
    <w:rsid w:val="27AB7DC7"/>
    <w:rsid w:val="27B880BC"/>
    <w:rsid w:val="27E36918"/>
    <w:rsid w:val="27EE250C"/>
    <w:rsid w:val="27F837BE"/>
    <w:rsid w:val="281C54C9"/>
    <w:rsid w:val="287DBEE4"/>
    <w:rsid w:val="288018E6"/>
    <w:rsid w:val="28910587"/>
    <w:rsid w:val="289A5892"/>
    <w:rsid w:val="289ACE24"/>
    <w:rsid w:val="28F77A7B"/>
    <w:rsid w:val="290B5BDF"/>
    <w:rsid w:val="29168122"/>
    <w:rsid w:val="29957F99"/>
    <w:rsid w:val="29CCDBF4"/>
    <w:rsid w:val="29E27766"/>
    <w:rsid w:val="2A428EAF"/>
    <w:rsid w:val="2A792F63"/>
    <w:rsid w:val="2AB623A2"/>
    <w:rsid w:val="2AC1692B"/>
    <w:rsid w:val="2AD59BAF"/>
    <w:rsid w:val="2B0D4C5E"/>
    <w:rsid w:val="2B62F386"/>
    <w:rsid w:val="2B698A16"/>
    <w:rsid w:val="2C09D6C1"/>
    <w:rsid w:val="2C270ED6"/>
    <w:rsid w:val="2C50E6FE"/>
    <w:rsid w:val="2C70686F"/>
    <w:rsid w:val="2C72D2CE"/>
    <w:rsid w:val="2C73D74A"/>
    <w:rsid w:val="2CA070F9"/>
    <w:rsid w:val="2CA29FEE"/>
    <w:rsid w:val="2CC4D9B7"/>
    <w:rsid w:val="2CC9D834"/>
    <w:rsid w:val="2D092034"/>
    <w:rsid w:val="2D564959"/>
    <w:rsid w:val="2D58C0BF"/>
    <w:rsid w:val="2D748511"/>
    <w:rsid w:val="2D79338A"/>
    <w:rsid w:val="2D9077E1"/>
    <w:rsid w:val="2E1AC007"/>
    <w:rsid w:val="2E1CC0A3"/>
    <w:rsid w:val="2E3755DE"/>
    <w:rsid w:val="2E3CCF20"/>
    <w:rsid w:val="2E4F025A"/>
    <w:rsid w:val="2EA27C08"/>
    <w:rsid w:val="2EAC5E18"/>
    <w:rsid w:val="2F273F02"/>
    <w:rsid w:val="2F7CF5C6"/>
    <w:rsid w:val="2FB37E1E"/>
    <w:rsid w:val="30142E1E"/>
    <w:rsid w:val="3023D403"/>
    <w:rsid w:val="30973D0A"/>
    <w:rsid w:val="30B18BF1"/>
    <w:rsid w:val="30D26380"/>
    <w:rsid w:val="30D81998"/>
    <w:rsid w:val="30F0B51C"/>
    <w:rsid w:val="313BD61D"/>
    <w:rsid w:val="31511701"/>
    <w:rsid w:val="31640522"/>
    <w:rsid w:val="31C417D9"/>
    <w:rsid w:val="31E2AC6E"/>
    <w:rsid w:val="31EA3209"/>
    <w:rsid w:val="31F01E32"/>
    <w:rsid w:val="3223E1D6"/>
    <w:rsid w:val="3240DC68"/>
    <w:rsid w:val="3254180E"/>
    <w:rsid w:val="327B55A7"/>
    <w:rsid w:val="329BA4E0"/>
    <w:rsid w:val="32AC5358"/>
    <w:rsid w:val="32F44851"/>
    <w:rsid w:val="33185616"/>
    <w:rsid w:val="3336CF74"/>
    <w:rsid w:val="335CB969"/>
    <w:rsid w:val="335D872F"/>
    <w:rsid w:val="336D85E8"/>
    <w:rsid w:val="3397A7F9"/>
    <w:rsid w:val="339EFAF4"/>
    <w:rsid w:val="33C61F43"/>
    <w:rsid w:val="344367E1"/>
    <w:rsid w:val="345DE96D"/>
    <w:rsid w:val="34630D9A"/>
    <w:rsid w:val="3468A655"/>
    <w:rsid w:val="34D51156"/>
    <w:rsid w:val="3507B14D"/>
    <w:rsid w:val="3525EDA4"/>
    <w:rsid w:val="355D8C2A"/>
    <w:rsid w:val="35A618F8"/>
    <w:rsid w:val="35BEE74A"/>
    <w:rsid w:val="35CC0163"/>
    <w:rsid w:val="35DF48EF"/>
    <w:rsid w:val="362A6CD8"/>
    <w:rsid w:val="363053DD"/>
    <w:rsid w:val="3680EAEB"/>
    <w:rsid w:val="3684E57A"/>
    <w:rsid w:val="369B4FD0"/>
    <w:rsid w:val="36B5BB59"/>
    <w:rsid w:val="36B9A0F7"/>
    <w:rsid w:val="36C212D9"/>
    <w:rsid w:val="36DDC9CF"/>
    <w:rsid w:val="36F71404"/>
    <w:rsid w:val="370292D2"/>
    <w:rsid w:val="372267A4"/>
    <w:rsid w:val="3759E2BF"/>
    <w:rsid w:val="37622998"/>
    <w:rsid w:val="3779349D"/>
    <w:rsid w:val="37A444E8"/>
    <w:rsid w:val="37F6096B"/>
    <w:rsid w:val="381090AA"/>
    <w:rsid w:val="38498AC9"/>
    <w:rsid w:val="3888304C"/>
    <w:rsid w:val="389E0889"/>
    <w:rsid w:val="38ABC1DD"/>
    <w:rsid w:val="38B6ECBD"/>
    <w:rsid w:val="38EB3F56"/>
    <w:rsid w:val="3972EC08"/>
    <w:rsid w:val="399C828D"/>
    <w:rsid w:val="39EF0ACC"/>
    <w:rsid w:val="39EF2249"/>
    <w:rsid w:val="39F4FDC4"/>
    <w:rsid w:val="3AB156DA"/>
    <w:rsid w:val="3B0226B2"/>
    <w:rsid w:val="3B4E4FC4"/>
    <w:rsid w:val="3B918932"/>
    <w:rsid w:val="3BF0E917"/>
    <w:rsid w:val="3C39B834"/>
    <w:rsid w:val="3C4D9805"/>
    <w:rsid w:val="3C5746DE"/>
    <w:rsid w:val="3C5EBB3A"/>
    <w:rsid w:val="3C6B2606"/>
    <w:rsid w:val="3C7E6EB5"/>
    <w:rsid w:val="3C828FE4"/>
    <w:rsid w:val="3C92AAE5"/>
    <w:rsid w:val="3CAF4FEF"/>
    <w:rsid w:val="3CCEE0A7"/>
    <w:rsid w:val="3CD885C7"/>
    <w:rsid w:val="3CF220FD"/>
    <w:rsid w:val="3D6664BF"/>
    <w:rsid w:val="3D836549"/>
    <w:rsid w:val="3DC432E4"/>
    <w:rsid w:val="3DC90470"/>
    <w:rsid w:val="3E188CA7"/>
    <w:rsid w:val="3E34660B"/>
    <w:rsid w:val="3E5A2483"/>
    <w:rsid w:val="3E849085"/>
    <w:rsid w:val="3E8DC5DF"/>
    <w:rsid w:val="3EC0179F"/>
    <w:rsid w:val="3F28D3B6"/>
    <w:rsid w:val="3F44A612"/>
    <w:rsid w:val="3F551BF4"/>
    <w:rsid w:val="3FC6FA62"/>
    <w:rsid w:val="3FE79EFB"/>
    <w:rsid w:val="3FECD72C"/>
    <w:rsid w:val="401048B4"/>
    <w:rsid w:val="4029B698"/>
    <w:rsid w:val="406E2820"/>
    <w:rsid w:val="406ED057"/>
    <w:rsid w:val="40CFB800"/>
    <w:rsid w:val="40D75EC6"/>
    <w:rsid w:val="40D90A05"/>
    <w:rsid w:val="40EE5E9F"/>
    <w:rsid w:val="4158D58D"/>
    <w:rsid w:val="41ECBE45"/>
    <w:rsid w:val="41ED2CD3"/>
    <w:rsid w:val="4213343E"/>
    <w:rsid w:val="42206164"/>
    <w:rsid w:val="4265E4AE"/>
    <w:rsid w:val="426F0718"/>
    <w:rsid w:val="42791E17"/>
    <w:rsid w:val="42A42E30"/>
    <w:rsid w:val="42D533D4"/>
    <w:rsid w:val="4304B199"/>
    <w:rsid w:val="430FB116"/>
    <w:rsid w:val="431FAD24"/>
    <w:rsid w:val="43228309"/>
    <w:rsid w:val="435B3355"/>
    <w:rsid w:val="435DE2FE"/>
    <w:rsid w:val="4392F59D"/>
    <w:rsid w:val="43DFE2EB"/>
    <w:rsid w:val="43E60408"/>
    <w:rsid w:val="442D2F95"/>
    <w:rsid w:val="44329E8A"/>
    <w:rsid w:val="4442F0FB"/>
    <w:rsid w:val="4477F234"/>
    <w:rsid w:val="448CDD70"/>
    <w:rsid w:val="44AEB59F"/>
    <w:rsid w:val="44CB1391"/>
    <w:rsid w:val="44CD1C1E"/>
    <w:rsid w:val="4577CFB3"/>
    <w:rsid w:val="45B7779A"/>
    <w:rsid w:val="45D47BB6"/>
    <w:rsid w:val="46138343"/>
    <w:rsid w:val="46155288"/>
    <w:rsid w:val="463807FB"/>
    <w:rsid w:val="46F3F362"/>
    <w:rsid w:val="471AC3A3"/>
    <w:rsid w:val="475F3682"/>
    <w:rsid w:val="47688B70"/>
    <w:rsid w:val="47A32248"/>
    <w:rsid w:val="47A73883"/>
    <w:rsid w:val="47A9A475"/>
    <w:rsid w:val="47D4C8C6"/>
    <w:rsid w:val="48795BC0"/>
    <w:rsid w:val="48A86289"/>
    <w:rsid w:val="48A8AFA2"/>
    <w:rsid w:val="48BB8608"/>
    <w:rsid w:val="48F5C128"/>
    <w:rsid w:val="48FF0DC9"/>
    <w:rsid w:val="49137A33"/>
    <w:rsid w:val="491F9E40"/>
    <w:rsid w:val="4926A8DA"/>
    <w:rsid w:val="49327497"/>
    <w:rsid w:val="49348108"/>
    <w:rsid w:val="49510D69"/>
    <w:rsid w:val="497A1841"/>
    <w:rsid w:val="49B41D09"/>
    <w:rsid w:val="4A48B6DF"/>
    <w:rsid w:val="4A4C6C4C"/>
    <w:rsid w:val="4A4FFC33"/>
    <w:rsid w:val="4A581BAE"/>
    <w:rsid w:val="4A857AA8"/>
    <w:rsid w:val="4A9D2E61"/>
    <w:rsid w:val="4AA79D10"/>
    <w:rsid w:val="4AF7851C"/>
    <w:rsid w:val="4AF9ABB7"/>
    <w:rsid w:val="4B2333DE"/>
    <w:rsid w:val="4B72D3A6"/>
    <w:rsid w:val="4BB958E7"/>
    <w:rsid w:val="4BCC6B17"/>
    <w:rsid w:val="4BDE4235"/>
    <w:rsid w:val="4BEB0DE5"/>
    <w:rsid w:val="4C05BCEF"/>
    <w:rsid w:val="4C0D7277"/>
    <w:rsid w:val="4CD37EC6"/>
    <w:rsid w:val="4CF4F4CF"/>
    <w:rsid w:val="4D234D99"/>
    <w:rsid w:val="4D24848D"/>
    <w:rsid w:val="4D87D569"/>
    <w:rsid w:val="4DF0D051"/>
    <w:rsid w:val="4E38C1B3"/>
    <w:rsid w:val="4EA4C883"/>
    <w:rsid w:val="4ECE4D08"/>
    <w:rsid w:val="4ED11AE1"/>
    <w:rsid w:val="4EE2F35B"/>
    <w:rsid w:val="4F02EFAD"/>
    <w:rsid w:val="4F0F68D5"/>
    <w:rsid w:val="4F47EF70"/>
    <w:rsid w:val="4F58966B"/>
    <w:rsid w:val="4F7BB486"/>
    <w:rsid w:val="4F8399BE"/>
    <w:rsid w:val="5017D956"/>
    <w:rsid w:val="5069E16A"/>
    <w:rsid w:val="507545FA"/>
    <w:rsid w:val="508349A5"/>
    <w:rsid w:val="5099AB9D"/>
    <w:rsid w:val="50FFEFDF"/>
    <w:rsid w:val="513F90F6"/>
    <w:rsid w:val="515FE21D"/>
    <w:rsid w:val="5167381D"/>
    <w:rsid w:val="51A476CC"/>
    <w:rsid w:val="51CABD5C"/>
    <w:rsid w:val="51DD8D27"/>
    <w:rsid w:val="51E46444"/>
    <w:rsid w:val="51F5A89A"/>
    <w:rsid w:val="51FC5219"/>
    <w:rsid w:val="526880F4"/>
    <w:rsid w:val="53038433"/>
    <w:rsid w:val="5310948E"/>
    <w:rsid w:val="533E55D7"/>
    <w:rsid w:val="534C6026"/>
    <w:rsid w:val="53A86293"/>
    <w:rsid w:val="53AD693B"/>
    <w:rsid w:val="53E300D7"/>
    <w:rsid w:val="53FB33F0"/>
    <w:rsid w:val="54184B33"/>
    <w:rsid w:val="543DFE80"/>
    <w:rsid w:val="5488E0D9"/>
    <w:rsid w:val="54978A0C"/>
    <w:rsid w:val="54E5D0F4"/>
    <w:rsid w:val="553CC3E8"/>
    <w:rsid w:val="556A1263"/>
    <w:rsid w:val="55AEF33E"/>
    <w:rsid w:val="55AFF46C"/>
    <w:rsid w:val="55BD3C09"/>
    <w:rsid w:val="55D36F9F"/>
    <w:rsid w:val="5698363A"/>
    <w:rsid w:val="56D9D7AE"/>
    <w:rsid w:val="56EBB397"/>
    <w:rsid w:val="57003C04"/>
    <w:rsid w:val="5705831C"/>
    <w:rsid w:val="570D12C3"/>
    <w:rsid w:val="57360763"/>
    <w:rsid w:val="57519F28"/>
    <w:rsid w:val="57BE7D05"/>
    <w:rsid w:val="57DBE2DA"/>
    <w:rsid w:val="5820E94B"/>
    <w:rsid w:val="5822398C"/>
    <w:rsid w:val="589D35D2"/>
    <w:rsid w:val="58B49E7C"/>
    <w:rsid w:val="58C8EF4C"/>
    <w:rsid w:val="58DAC315"/>
    <w:rsid w:val="58DB98F6"/>
    <w:rsid w:val="5916BECE"/>
    <w:rsid w:val="59393FD7"/>
    <w:rsid w:val="59598463"/>
    <w:rsid w:val="595E0CFC"/>
    <w:rsid w:val="59A7B7F2"/>
    <w:rsid w:val="59C91821"/>
    <w:rsid w:val="59D96F66"/>
    <w:rsid w:val="59ED255B"/>
    <w:rsid w:val="5A32F543"/>
    <w:rsid w:val="5A38FD83"/>
    <w:rsid w:val="5A4B8841"/>
    <w:rsid w:val="5A8F64A7"/>
    <w:rsid w:val="5AE982A8"/>
    <w:rsid w:val="5B276511"/>
    <w:rsid w:val="5B2DB71F"/>
    <w:rsid w:val="5B2DF698"/>
    <w:rsid w:val="5B3A7FDD"/>
    <w:rsid w:val="5B41CE8F"/>
    <w:rsid w:val="5B52F6F1"/>
    <w:rsid w:val="5B661BC3"/>
    <w:rsid w:val="5BE8FE06"/>
    <w:rsid w:val="5BFE1065"/>
    <w:rsid w:val="5C2A1AD6"/>
    <w:rsid w:val="5C7E8AD1"/>
    <w:rsid w:val="5C85913E"/>
    <w:rsid w:val="5CFCA6A4"/>
    <w:rsid w:val="5D2A2409"/>
    <w:rsid w:val="5D5D292C"/>
    <w:rsid w:val="5D5D8F21"/>
    <w:rsid w:val="5D615347"/>
    <w:rsid w:val="5D712B77"/>
    <w:rsid w:val="5D8A5656"/>
    <w:rsid w:val="5DC3DA55"/>
    <w:rsid w:val="5DC63D5A"/>
    <w:rsid w:val="5DCCEF9F"/>
    <w:rsid w:val="5DEAF875"/>
    <w:rsid w:val="5DF1A089"/>
    <w:rsid w:val="5E108948"/>
    <w:rsid w:val="5E1A19F1"/>
    <w:rsid w:val="5E1AA4C6"/>
    <w:rsid w:val="5E3FB9FA"/>
    <w:rsid w:val="5E480400"/>
    <w:rsid w:val="5E6A6819"/>
    <w:rsid w:val="5E942979"/>
    <w:rsid w:val="5F31BC98"/>
    <w:rsid w:val="5F544B95"/>
    <w:rsid w:val="5F8DCEBF"/>
    <w:rsid w:val="5F97A5F0"/>
    <w:rsid w:val="5FBBA134"/>
    <w:rsid w:val="5FC7EBCF"/>
    <w:rsid w:val="5FE27B6E"/>
    <w:rsid w:val="5FF79C4D"/>
    <w:rsid w:val="5FF95D96"/>
    <w:rsid w:val="60133494"/>
    <w:rsid w:val="601E73EC"/>
    <w:rsid w:val="60658018"/>
    <w:rsid w:val="6069993F"/>
    <w:rsid w:val="6082B87D"/>
    <w:rsid w:val="609BD9FA"/>
    <w:rsid w:val="60A1CED8"/>
    <w:rsid w:val="60ADE167"/>
    <w:rsid w:val="61102115"/>
    <w:rsid w:val="6124BFC6"/>
    <w:rsid w:val="612D4662"/>
    <w:rsid w:val="6176C355"/>
    <w:rsid w:val="6183320A"/>
    <w:rsid w:val="6193998B"/>
    <w:rsid w:val="61B12985"/>
    <w:rsid w:val="61D4F478"/>
    <w:rsid w:val="61F478C0"/>
    <w:rsid w:val="61FD791A"/>
    <w:rsid w:val="626BD64A"/>
    <w:rsid w:val="628B295F"/>
    <w:rsid w:val="638CE193"/>
    <w:rsid w:val="63A7CB67"/>
    <w:rsid w:val="63A984D5"/>
    <w:rsid w:val="63B1AFBC"/>
    <w:rsid w:val="63B4B8F8"/>
    <w:rsid w:val="63F5B361"/>
    <w:rsid w:val="64140B51"/>
    <w:rsid w:val="6434D155"/>
    <w:rsid w:val="645BF97F"/>
    <w:rsid w:val="64BD32B2"/>
    <w:rsid w:val="6500088D"/>
    <w:rsid w:val="65300885"/>
    <w:rsid w:val="653AD9DA"/>
    <w:rsid w:val="654327B6"/>
    <w:rsid w:val="6598A7EB"/>
    <w:rsid w:val="65A2D282"/>
    <w:rsid w:val="65AD51D1"/>
    <w:rsid w:val="65D55B5D"/>
    <w:rsid w:val="65DE6FC1"/>
    <w:rsid w:val="65F67ED7"/>
    <w:rsid w:val="6605B651"/>
    <w:rsid w:val="662D64D4"/>
    <w:rsid w:val="663C47E1"/>
    <w:rsid w:val="66825555"/>
    <w:rsid w:val="66BEA0C9"/>
    <w:rsid w:val="66EA8F31"/>
    <w:rsid w:val="66FC13A3"/>
    <w:rsid w:val="67060B10"/>
    <w:rsid w:val="671E1F57"/>
    <w:rsid w:val="675C095E"/>
    <w:rsid w:val="677222A4"/>
    <w:rsid w:val="67B6DB3D"/>
    <w:rsid w:val="67D0F1A9"/>
    <w:rsid w:val="67D40C64"/>
    <w:rsid w:val="67D53658"/>
    <w:rsid w:val="684DAA2D"/>
    <w:rsid w:val="684F9603"/>
    <w:rsid w:val="68C28ADC"/>
    <w:rsid w:val="68D6DF9B"/>
    <w:rsid w:val="68EE096B"/>
    <w:rsid w:val="68F0E5A7"/>
    <w:rsid w:val="690A3D4B"/>
    <w:rsid w:val="691E1B45"/>
    <w:rsid w:val="699C45F0"/>
    <w:rsid w:val="6A37CB39"/>
    <w:rsid w:val="6A71686C"/>
    <w:rsid w:val="6A7ACCF1"/>
    <w:rsid w:val="6A899EC2"/>
    <w:rsid w:val="6ABB8AF9"/>
    <w:rsid w:val="6AD02067"/>
    <w:rsid w:val="6AF2EAC5"/>
    <w:rsid w:val="6B6B2593"/>
    <w:rsid w:val="6B9F7E10"/>
    <w:rsid w:val="6C002C62"/>
    <w:rsid w:val="6C11C165"/>
    <w:rsid w:val="6C5848FB"/>
    <w:rsid w:val="6C672E8B"/>
    <w:rsid w:val="6C7C1C35"/>
    <w:rsid w:val="6C94EBA9"/>
    <w:rsid w:val="6CBCB938"/>
    <w:rsid w:val="6D09749B"/>
    <w:rsid w:val="6D1B67BB"/>
    <w:rsid w:val="6D5CE933"/>
    <w:rsid w:val="6D7685E8"/>
    <w:rsid w:val="6D896720"/>
    <w:rsid w:val="6DB0AD9C"/>
    <w:rsid w:val="6DDE1321"/>
    <w:rsid w:val="6DE5A6E8"/>
    <w:rsid w:val="6DE9593B"/>
    <w:rsid w:val="6E00A9AF"/>
    <w:rsid w:val="6E48E2DC"/>
    <w:rsid w:val="6E5C23FE"/>
    <w:rsid w:val="6EABCEA0"/>
    <w:rsid w:val="6EE68AFF"/>
    <w:rsid w:val="6F29CE1D"/>
    <w:rsid w:val="6F4AFD01"/>
    <w:rsid w:val="6F6F21CB"/>
    <w:rsid w:val="6F8ECA83"/>
    <w:rsid w:val="6F9E38D0"/>
    <w:rsid w:val="6FA6A267"/>
    <w:rsid w:val="6FFF94E5"/>
    <w:rsid w:val="7062E4C6"/>
    <w:rsid w:val="70A07D22"/>
    <w:rsid w:val="70BB1121"/>
    <w:rsid w:val="70C0C987"/>
    <w:rsid w:val="70D03A84"/>
    <w:rsid w:val="70D51369"/>
    <w:rsid w:val="71000F8F"/>
    <w:rsid w:val="710270D1"/>
    <w:rsid w:val="712AD1CB"/>
    <w:rsid w:val="712EDA1F"/>
    <w:rsid w:val="7135D707"/>
    <w:rsid w:val="715EDA70"/>
    <w:rsid w:val="718AC51C"/>
    <w:rsid w:val="71A4B54F"/>
    <w:rsid w:val="71B2346A"/>
    <w:rsid w:val="720194AD"/>
    <w:rsid w:val="72799F6F"/>
    <w:rsid w:val="7285CC99"/>
    <w:rsid w:val="72A5C770"/>
    <w:rsid w:val="72CFD99D"/>
    <w:rsid w:val="72EE672F"/>
    <w:rsid w:val="72FF2290"/>
    <w:rsid w:val="733B815A"/>
    <w:rsid w:val="739AEBDD"/>
    <w:rsid w:val="73C51CB9"/>
    <w:rsid w:val="73EA335E"/>
    <w:rsid w:val="73EF7538"/>
    <w:rsid w:val="73F4521B"/>
    <w:rsid w:val="740BBB2F"/>
    <w:rsid w:val="7419E109"/>
    <w:rsid w:val="741D7E67"/>
    <w:rsid w:val="745D13D4"/>
    <w:rsid w:val="74E91481"/>
    <w:rsid w:val="7512D3F3"/>
    <w:rsid w:val="7532C2BD"/>
    <w:rsid w:val="75642A68"/>
    <w:rsid w:val="75644E35"/>
    <w:rsid w:val="7587FC0D"/>
    <w:rsid w:val="75A25185"/>
    <w:rsid w:val="75A9AF89"/>
    <w:rsid w:val="75E39D14"/>
    <w:rsid w:val="75E53524"/>
    <w:rsid w:val="7639C64E"/>
    <w:rsid w:val="76527B3D"/>
    <w:rsid w:val="7657F5D5"/>
    <w:rsid w:val="765B3B6A"/>
    <w:rsid w:val="7686B6D1"/>
    <w:rsid w:val="76BFEAC5"/>
    <w:rsid w:val="76EC2859"/>
    <w:rsid w:val="7727BCF4"/>
    <w:rsid w:val="779B05CC"/>
    <w:rsid w:val="77DEBF6B"/>
    <w:rsid w:val="77F46B39"/>
    <w:rsid w:val="77F843FA"/>
    <w:rsid w:val="7881F64F"/>
    <w:rsid w:val="78827B08"/>
    <w:rsid w:val="78CA85A0"/>
    <w:rsid w:val="78DDAC36"/>
    <w:rsid w:val="78F825E8"/>
    <w:rsid w:val="78FA5B71"/>
    <w:rsid w:val="794E2137"/>
    <w:rsid w:val="79762D53"/>
    <w:rsid w:val="7978B2E6"/>
    <w:rsid w:val="7992DD44"/>
    <w:rsid w:val="79B0316D"/>
    <w:rsid w:val="79CF7E94"/>
    <w:rsid w:val="7A323E39"/>
    <w:rsid w:val="7A6D575C"/>
    <w:rsid w:val="7A797C39"/>
    <w:rsid w:val="7A7D61AD"/>
    <w:rsid w:val="7A99B795"/>
    <w:rsid w:val="7AD083A5"/>
    <w:rsid w:val="7B04E8D4"/>
    <w:rsid w:val="7B214AF4"/>
    <w:rsid w:val="7B589A7B"/>
    <w:rsid w:val="7B71AFD4"/>
    <w:rsid w:val="7B7B838A"/>
    <w:rsid w:val="7BA4FBB8"/>
    <w:rsid w:val="7BC7E0FA"/>
    <w:rsid w:val="7BFE2EDF"/>
    <w:rsid w:val="7C1361FF"/>
    <w:rsid w:val="7C300DA0"/>
    <w:rsid w:val="7C3A0B0F"/>
    <w:rsid w:val="7C6F0CB9"/>
    <w:rsid w:val="7CB73DC2"/>
    <w:rsid w:val="7CC9D113"/>
    <w:rsid w:val="7CD7DCEE"/>
    <w:rsid w:val="7CE1A2D9"/>
    <w:rsid w:val="7D5D3F40"/>
    <w:rsid w:val="7DCC5A5E"/>
    <w:rsid w:val="7DD56BCB"/>
    <w:rsid w:val="7DF0A691"/>
    <w:rsid w:val="7E081B27"/>
    <w:rsid w:val="7E216F5D"/>
    <w:rsid w:val="7E7553FF"/>
    <w:rsid w:val="7EB2CC1A"/>
    <w:rsid w:val="7EB89C80"/>
    <w:rsid w:val="7EEA8B8B"/>
    <w:rsid w:val="7EFD93D0"/>
    <w:rsid w:val="7F307EAD"/>
    <w:rsid w:val="7F601136"/>
    <w:rsid w:val="7F72752F"/>
    <w:rsid w:val="7F96ACFB"/>
    <w:rsid w:val="7F9A2426"/>
    <w:rsid w:val="7FF4A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DE96D"/>
  <w15:chartTrackingRefBased/>
  <w15:docId w15:val="{187297DD-060A-45D5-9307-5D4109A39A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B6DDB13"/>
    <w:pPr>
      <w:spacing/>
      <w:ind w:left="720"/>
      <w:contextualSpacing/>
    </w:pPr>
  </w:style>
  <w:style w:type="character" w:styleId="Hyperlink">
    <w:uiPriority w:val="99"/>
    <w:name w:val="Hyperlink"/>
    <w:basedOn w:val="DefaultParagraphFont"/>
    <w:unhideWhenUsed/>
    <w:rsid w:val="1B6DDB1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0FC4D683"/>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ac7f40cc69141f4" /><Relationship Type="http://schemas.microsoft.com/office/2020/10/relationships/intelligence" Target="/word/intelligence2.xml" Id="R28d477ede9c44f99" /><Relationship Type="http://schemas.openxmlformats.org/officeDocument/2006/relationships/hyperlink" Target="https://chatgpt.com/" TargetMode="External" Id="R2e9610adffbf4c94" /><Relationship Type="http://schemas.openxmlformats.org/officeDocument/2006/relationships/hyperlink" Target="https://chatgpt.com/" TargetMode="External" Id="R2dff402a942c44a2" /><Relationship Type="http://schemas.openxmlformats.org/officeDocument/2006/relationships/hyperlink" Target="https://doi.org/10.1080/02640414.2021.2024334." TargetMode="External" Id="Rb77f5e5fa13644ca" /><Relationship Type="http://schemas.openxmlformats.org/officeDocument/2006/relationships/hyperlink" Target="https://doi.org/10.3390/nu12082167" TargetMode="External" Id="R10f83070978d4b5f" /><Relationship Type="http://schemas.openxmlformats.org/officeDocument/2006/relationships/hyperlink" Target="https://doi.org/10.3390/nu13041330" TargetMode="External" Id="Rf5f1f9b4576e4df3" /><Relationship Type="http://schemas.openxmlformats.org/officeDocument/2006/relationships/hyperlink" Target="https://doi.org/10.1177/01632787221141504" TargetMode="External" Id="Raa6671a15fa7497b" /><Relationship Type="http://schemas.openxmlformats.org/officeDocument/2006/relationships/hyperlink" Target="https://doi.org/10.3390/nu13103335" TargetMode="External" Id="R6b6d4f1d39874d47" /><Relationship Type="http://schemas.openxmlformats.org/officeDocument/2006/relationships/hyperlink" Target="https://doi.org/10.1186/s12967-024-05737-z" TargetMode="External" Id="R7ad60472ab0141f4" /><Relationship Type="http://schemas.openxmlformats.org/officeDocument/2006/relationships/hyperlink" Target="https://doi.org/10.3390/sports11010004" TargetMode="External" Id="R1066dad6f55f47be" /><Relationship Type="http://schemas.openxmlformats.org/officeDocument/2006/relationships/hyperlink" Target="https://doi.org/10.1016/j.neubiorev.2016.09.001" TargetMode="External" Id="Rf18cf20469544dd4" /><Relationship Type="http://schemas.openxmlformats.org/officeDocument/2006/relationships/hyperlink" Target="https://doi.org/10.3390/ijms232113074" TargetMode="External" Id="Rf02b024b9fc64f96" /><Relationship Type="http://schemas.openxmlformats.org/officeDocument/2006/relationships/hyperlink" Target="https://doi.org/10.1371/journal.pdig.0000592" TargetMode="External" Id="R87a038ec0a664ed5" /><Relationship Type="http://schemas.openxmlformats.org/officeDocument/2006/relationships/header" Target="/word/header.xml" Id="R46c8c80f738748ab" /><Relationship Type="http://schemas.openxmlformats.org/officeDocument/2006/relationships/footer" Target="/word/footer.xml" Id="R74c469163c7649a3" /><Relationship Type="http://schemas.openxmlformats.org/officeDocument/2006/relationships/hyperlink" Target="https://doi.org/10.1177/15579883251327907" TargetMode="External" Id="Ra09d490732774403" /><Relationship Type="http://schemas.openxmlformats.org/officeDocument/2006/relationships/hyperlink" Target="https://doi.org/10.1007/s40279-025-02245-y" TargetMode="External" Id="Rd7f3d8a3a742488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Amelie Preece (2400928)</dc:creator>
  <keywords/>
  <dc:description/>
  <lastModifiedBy>Amelie Preece (2400928)</lastModifiedBy>
  <revision>7</revision>
  <dcterms:created xsi:type="dcterms:W3CDTF">2025-12-15T11:08:38.6691453Z</dcterms:created>
  <dcterms:modified xsi:type="dcterms:W3CDTF">2026-01-06T14:40:10.4482448Z</dcterms:modified>
</coreProperties>
</file>