
<file path=[Content_Types].xml><?xml version="1.0" encoding="utf-8"?>
<Types xmlns="http://schemas.openxmlformats.org/package/2006/content-types">
  <Default Extension="emf" ContentType="image/x-emf"/>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07370" w14:textId="651117F1" w:rsidR="008E13F7" w:rsidRDefault="002A6BF9" w:rsidP="008E13F7">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STUDENT NAME</w:t>
      </w:r>
    </w:p>
    <w:p w14:paraId="15FAB94D" w14:textId="3A2CE465" w:rsidR="002A6BF9" w:rsidRDefault="00EB3841" w:rsidP="008E13F7">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MAGNUS   AMADI</w:t>
      </w:r>
    </w:p>
    <w:p w14:paraId="4C8A1ECE" w14:textId="77777777"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6A927367" w14:textId="0F6235A6"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45B0E51D" w14:textId="2E527223"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04270D08" w14:textId="6742CC42" w:rsidR="008E13F7" w:rsidRDefault="002A6BF9" w:rsidP="008E13F7">
      <w:pPr>
        <w:pStyle w:val="paragraph"/>
        <w:tabs>
          <w:tab w:val="left" w:pos="2709"/>
        </w:tabs>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STUDENT</w:t>
      </w:r>
      <w:r w:rsidR="008E13F7">
        <w:rPr>
          <w:rStyle w:val="normaltextrun"/>
          <w:rFonts w:ascii="Arial" w:hAnsi="Arial" w:cs="Arial"/>
          <w:b/>
          <w:bCs/>
        </w:rPr>
        <w:t xml:space="preserve">  </w:t>
      </w:r>
      <w:r w:rsidR="00EB3841">
        <w:rPr>
          <w:rStyle w:val="normaltextrun"/>
          <w:rFonts w:ascii="Arial" w:hAnsi="Arial" w:cs="Arial"/>
          <w:b/>
          <w:bCs/>
        </w:rPr>
        <w:t>I.D</w:t>
      </w:r>
    </w:p>
    <w:p w14:paraId="2BF17212" w14:textId="76DFD624" w:rsidR="002A6BF9" w:rsidRDefault="00EB3841" w:rsidP="008E13F7">
      <w:pPr>
        <w:pStyle w:val="paragraph"/>
        <w:tabs>
          <w:tab w:val="left" w:pos="2709"/>
        </w:tabs>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1921681</w:t>
      </w:r>
    </w:p>
    <w:p w14:paraId="2347F8E5" w14:textId="77777777"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74FD2117" w14:textId="2DEB70D6"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30BECF74" w14:textId="6678D84A" w:rsidR="002A6BF9" w:rsidRDefault="002A6BF9" w:rsidP="008E13F7">
      <w:pPr>
        <w:pStyle w:val="paragraph"/>
        <w:tabs>
          <w:tab w:val="left" w:pos="3694"/>
        </w:tabs>
        <w:spacing w:before="0" w:beforeAutospacing="0" w:after="0" w:afterAutospacing="0"/>
        <w:jc w:val="center"/>
        <w:textAlignment w:val="baseline"/>
        <w:rPr>
          <w:rStyle w:val="normaltextrun"/>
          <w:rFonts w:ascii="Arial" w:hAnsi="Arial" w:cs="Arial"/>
          <w:b/>
          <w:bCs/>
        </w:rPr>
      </w:pPr>
    </w:p>
    <w:p w14:paraId="48A84E9F" w14:textId="08A2EA74" w:rsidR="008E13F7" w:rsidRDefault="002A6BF9" w:rsidP="008E13F7">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COURSE</w:t>
      </w:r>
    </w:p>
    <w:p w14:paraId="052F2068" w14:textId="70990630" w:rsidR="002A6BF9" w:rsidRDefault="002A6BF9" w:rsidP="008E13F7">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PSYCHOLOGY FOR HEA</w:t>
      </w:r>
      <w:r w:rsidR="00BD0843">
        <w:rPr>
          <w:rStyle w:val="normaltextrun"/>
          <w:rFonts w:ascii="Arial" w:hAnsi="Arial" w:cs="Arial"/>
          <w:b/>
          <w:bCs/>
        </w:rPr>
        <w:t>L</w:t>
      </w:r>
      <w:r>
        <w:rPr>
          <w:rStyle w:val="normaltextrun"/>
          <w:rFonts w:ascii="Arial" w:hAnsi="Arial" w:cs="Arial"/>
          <w:b/>
          <w:bCs/>
        </w:rPr>
        <w:t>TH AND SOCIAL CARE</w:t>
      </w:r>
    </w:p>
    <w:p w14:paraId="101F4287" w14:textId="1A47E91F"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1E06CF07" w14:textId="0640F199"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04813AF3" w14:textId="6CBF30E0"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5A719237" w14:textId="6D091BE3" w:rsidR="008E13F7" w:rsidRDefault="002A6BF9" w:rsidP="008E13F7">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MODULE</w:t>
      </w:r>
    </w:p>
    <w:p w14:paraId="7DC2EED7" w14:textId="117FB2B4" w:rsidR="002A6BF9" w:rsidRDefault="002A6BF9" w:rsidP="008E13F7">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APPLYING  PSYCHOLOGICAL  PERSPECTIVES  IN HEALTH AND SOCIAL CARE.</w:t>
      </w:r>
    </w:p>
    <w:p w14:paraId="1B9F9686" w14:textId="545E5C7C"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430ED7AA" w14:textId="2B746DB3"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2CA136CF" w14:textId="3FC06151"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52622A28" w14:textId="1AF8102F"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5ECD7498" w14:textId="6AF751C5" w:rsidR="008E13F7" w:rsidRDefault="002A6BF9" w:rsidP="008E13F7">
      <w:pPr>
        <w:pStyle w:val="paragraph"/>
        <w:tabs>
          <w:tab w:val="right" w:pos="9026"/>
        </w:tabs>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MODULE CODE</w:t>
      </w:r>
    </w:p>
    <w:p w14:paraId="1DC5BADA" w14:textId="52032C75" w:rsidR="00EB3841" w:rsidRDefault="002A6BF9" w:rsidP="008E13F7">
      <w:pPr>
        <w:pStyle w:val="paragraph"/>
        <w:tabs>
          <w:tab w:val="right" w:pos="9026"/>
        </w:tabs>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BMHP4003</w:t>
      </w:r>
    </w:p>
    <w:p w14:paraId="5B095B68" w14:textId="11049E18" w:rsidR="00EB3841" w:rsidRDefault="00EB3841" w:rsidP="008E13F7">
      <w:pPr>
        <w:pStyle w:val="paragraph"/>
        <w:tabs>
          <w:tab w:val="right" w:pos="9026"/>
        </w:tabs>
        <w:spacing w:before="0" w:beforeAutospacing="0" w:after="0" w:afterAutospacing="0"/>
        <w:jc w:val="center"/>
        <w:textAlignment w:val="baseline"/>
        <w:rPr>
          <w:rStyle w:val="normaltextrun"/>
          <w:rFonts w:ascii="Arial" w:hAnsi="Arial" w:cs="Arial"/>
          <w:b/>
          <w:bCs/>
        </w:rPr>
      </w:pPr>
    </w:p>
    <w:p w14:paraId="7931B51D" w14:textId="77777777" w:rsidR="00EB3841" w:rsidRDefault="00EB3841" w:rsidP="008E13F7">
      <w:pPr>
        <w:pStyle w:val="paragraph"/>
        <w:tabs>
          <w:tab w:val="right" w:pos="9026"/>
        </w:tabs>
        <w:spacing w:before="0" w:beforeAutospacing="0" w:after="0" w:afterAutospacing="0"/>
        <w:jc w:val="center"/>
        <w:textAlignment w:val="baseline"/>
        <w:rPr>
          <w:rStyle w:val="normaltextrun"/>
          <w:rFonts w:ascii="Arial" w:hAnsi="Arial" w:cs="Arial"/>
          <w:b/>
          <w:bCs/>
        </w:rPr>
      </w:pPr>
    </w:p>
    <w:p w14:paraId="399191C6" w14:textId="77201D7E" w:rsidR="002A6BF9" w:rsidRDefault="002A6BF9" w:rsidP="008E13F7">
      <w:pPr>
        <w:pStyle w:val="paragraph"/>
        <w:tabs>
          <w:tab w:val="right" w:pos="9026"/>
        </w:tabs>
        <w:spacing w:before="0" w:beforeAutospacing="0" w:after="0" w:afterAutospacing="0"/>
        <w:jc w:val="center"/>
        <w:textAlignment w:val="baseline"/>
        <w:rPr>
          <w:rStyle w:val="normaltextrun"/>
          <w:rFonts w:ascii="Arial" w:hAnsi="Arial" w:cs="Arial"/>
          <w:b/>
          <w:bCs/>
        </w:rPr>
      </w:pPr>
    </w:p>
    <w:p w14:paraId="2A27ADD6" w14:textId="4F44BDFD"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484BD85C" w14:textId="2D08DD1E" w:rsidR="008E13F7" w:rsidRDefault="002A6BF9" w:rsidP="008E13F7">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LECTURER</w:t>
      </w:r>
    </w:p>
    <w:p w14:paraId="1B397392" w14:textId="0624AEA0" w:rsidR="002A6BF9" w:rsidRDefault="002A6BF9" w:rsidP="008E13F7">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DIYA     GANGULY</w:t>
      </w:r>
    </w:p>
    <w:p w14:paraId="2D1E8A0F" w14:textId="77777777"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3E094167" w14:textId="77777777"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73A95F4A" w14:textId="77777777" w:rsidR="002A6BF9" w:rsidRDefault="002A6BF9" w:rsidP="008E13F7">
      <w:pPr>
        <w:pStyle w:val="paragraph"/>
        <w:spacing w:before="0" w:beforeAutospacing="0" w:after="0" w:afterAutospacing="0"/>
        <w:jc w:val="center"/>
        <w:textAlignment w:val="baseline"/>
        <w:rPr>
          <w:rStyle w:val="normaltextrun"/>
          <w:rFonts w:ascii="Arial" w:hAnsi="Arial" w:cs="Arial"/>
          <w:b/>
          <w:bCs/>
        </w:rPr>
      </w:pPr>
    </w:p>
    <w:p w14:paraId="4DF25306" w14:textId="6467FC5F" w:rsidR="008E13F7" w:rsidRDefault="008E13F7" w:rsidP="008E13F7">
      <w:pPr>
        <w:pStyle w:val="paragraph"/>
        <w:spacing w:before="0" w:beforeAutospacing="0" w:after="0" w:afterAutospacing="0"/>
        <w:textAlignment w:val="baseline"/>
        <w:rPr>
          <w:rStyle w:val="normaltextrun"/>
          <w:rFonts w:ascii="Arial" w:hAnsi="Arial" w:cs="Arial"/>
          <w:b/>
          <w:bCs/>
        </w:rPr>
      </w:pPr>
    </w:p>
    <w:p w14:paraId="3D02CB1E" w14:textId="77777777" w:rsidR="008E13F7" w:rsidRDefault="008E13F7" w:rsidP="008E13F7">
      <w:pPr>
        <w:pStyle w:val="paragraph"/>
        <w:spacing w:before="0" w:beforeAutospacing="0" w:after="0" w:afterAutospacing="0"/>
        <w:jc w:val="center"/>
        <w:textAlignment w:val="baseline"/>
        <w:rPr>
          <w:rStyle w:val="normaltextrun"/>
          <w:rFonts w:ascii="Arial" w:hAnsi="Arial" w:cs="Arial"/>
          <w:b/>
          <w:bCs/>
        </w:rPr>
      </w:pPr>
    </w:p>
    <w:p w14:paraId="7B0E211F" w14:textId="2CC92AA2" w:rsidR="008E13F7" w:rsidRDefault="002A6BF9" w:rsidP="008E13F7">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 xml:space="preserve">ASSIGNMENT TITLE   </w:t>
      </w:r>
    </w:p>
    <w:p w14:paraId="55F49788" w14:textId="4999CFE4" w:rsidR="002A6BF9" w:rsidRDefault="002A6BF9" w:rsidP="008E13F7">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ASSESSMENT   1</w:t>
      </w:r>
    </w:p>
    <w:p w14:paraId="2D28CD5E" w14:textId="77777777" w:rsidR="008E13F7" w:rsidRDefault="008E13F7" w:rsidP="00581211">
      <w:pPr>
        <w:pStyle w:val="paragraph"/>
        <w:spacing w:before="0" w:beforeAutospacing="0" w:after="0" w:afterAutospacing="0"/>
        <w:textAlignment w:val="baseline"/>
        <w:rPr>
          <w:rStyle w:val="normaltextrun"/>
          <w:rFonts w:ascii="Arial" w:hAnsi="Arial" w:cs="Arial"/>
          <w:b/>
          <w:bCs/>
        </w:rPr>
      </w:pPr>
    </w:p>
    <w:p w14:paraId="79A38828" w14:textId="77777777" w:rsidR="008E13F7" w:rsidRDefault="008E13F7" w:rsidP="00581211">
      <w:pPr>
        <w:pStyle w:val="paragraph"/>
        <w:spacing w:before="0" w:beforeAutospacing="0" w:after="0" w:afterAutospacing="0"/>
        <w:textAlignment w:val="baseline"/>
        <w:rPr>
          <w:rStyle w:val="normaltextrun"/>
          <w:rFonts w:ascii="Arial" w:hAnsi="Arial" w:cs="Arial"/>
          <w:b/>
          <w:bCs/>
        </w:rPr>
      </w:pPr>
    </w:p>
    <w:p w14:paraId="778E2C3F" w14:textId="77777777" w:rsidR="008E13F7" w:rsidRDefault="008E13F7" w:rsidP="00581211">
      <w:pPr>
        <w:pStyle w:val="paragraph"/>
        <w:spacing w:before="0" w:beforeAutospacing="0" w:after="0" w:afterAutospacing="0"/>
        <w:textAlignment w:val="baseline"/>
        <w:rPr>
          <w:rStyle w:val="normaltextrun"/>
          <w:rFonts w:ascii="Arial" w:hAnsi="Arial" w:cs="Arial"/>
          <w:b/>
          <w:bCs/>
        </w:rPr>
      </w:pPr>
    </w:p>
    <w:p w14:paraId="6CFDA0FF" w14:textId="77777777" w:rsidR="008E13F7" w:rsidRDefault="008E13F7" w:rsidP="00581211">
      <w:pPr>
        <w:pStyle w:val="paragraph"/>
        <w:spacing w:before="0" w:beforeAutospacing="0" w:after="0" w:afterAutospacing="0"/>
        <w:textAlignment w:val="baseline"/>
        <w:rPr>
          <w:rStyle w:val="normaltextrun"/>
          <w:rFonts w:ascii="Arial" w:hAnsi="Arial" w:cs="Arial"/>
          <w:b/>
          <w:bCs/>
        </w:rPr>
      </w:pPr>
    </w:p>
    <w:p w14:paraId="49AC60D0" w14:textId="77777777" w:rsidR="008E13F7" w:rsidRDefault="008E13F7" w:rsidP="00581211">
      <w:pPr>
        <w:pStyle w:val="paragraph"/>
        <w:spacing w:before="0" w:beforeAutospacing="0" w:after="0" w:afterAutospacing="0"/>
        <w:textAlignment w:val="baseline"/>
        <w:rPr>
          <w:rStyle w:val="normaltextrun"/>
          <w:rFonts w:ascii="Arial" w:hAnsi="Arial" w:cs="Arial"/>
          <w:b/>
          <w:bCs/>
        </w:rPr>
      </w:pPr>
    </w:p>
    <w:p w14:paraId="409BF4BC" w14:textId="77777777" w:rsidR="008E13F7" w:rsidRDefault="008E13F7" w:rsidP="00581211">
      <w:pPr>
        <w:pStyle w:val="paragraph"/>
        <w:spacing w:before="0" w:beforeAutospacing="0" w:after="0" w:afterAutospacing="0"/>
        <w:textAlignment w:val="baseline"/>
        <w:rPr>
          <w:rStyle w:val="normaltextrun"/>
          <w:rFonts w:ascii="Arial" w:hAnsi="Arial" w:cs="Arial"/>
          <w:b/>
          <w:bCs/>
        </w:rPr>
      </w:pPr>
    </w:p>
    <w:p w14:paraId="772F2C82" w14:textId="77777777" w:rsidR="008E13F7" w:rsidRDefault="008E13F7" w:rsidP="00581211">
      <w:pPr>
        <w:pStyle w:val="paragraph"/>
        <w:spacing w:before="0" w:beforeAutospacing="0" w:after="0" w:afterAutospacing="0"/>
        <w:textAlignment w:val="baseline"/>
        <w:rPr>
          <w:rStyle w:val="normaltextrun"/>
          <w:rFonts w:ascii="Arial" w:hAnsi="Arial" w:cs="Arial"/>
          <w:b/>
          <w:bCs/>
        </w:rPr>
      </w:pPr>
    </w:p>
    <w:p w14:paraId="01E59D67" w14:textId="77777777" w:rsidR="008E13F7" w:rsidRDefault="008E13F7" w:rsidP="00581211">
      <w:pPr>
        <w:pStyle w:val="paragraph"/>
        <w:spacing w:before="0" w:beforeAutospacing="0" w:after="0" w:afterAutospacing="0"/>
        <w:textAlignment w:val="baseline"/>
        <w:rPr>
          <w:rStyle w:val="normaltextrun"/>
          <w:rFonts w:ascii="Arial" w:hAnsi="Arial" w:cs="Arial"/>
          <w:b/>
          <w:bCs/>
        </w:rPr>
      </w:pPr>
    </w:p>
    <w:p w14:paraId="48B2CA33" w14:textId="77777777" w:rsidR="008E13F7" w:rsidRDefault="008E13F7" w:rsidP="00581211">
      <w:pPr>
        <w:pStyle w:val="paragraph"/>
        <w:spacing w:before="0" w:beforeAutospacing="0" w:after="0" w:afterAutospacing="0"/>
        <w:textAlignment w:val="baseline"/>
        <w:rPr>
          <w:rStyle w:val="normaltextrun"/>
          <w:rFonts w:ascii="Arial" w:hAnsi="Arial" w:cs="Arial"/>
          <w:b/>
          <w:bCs/>
        </w:rPr>
      </w:pPr>
    </w:p>
    <w:p w14:paraId="455BCC7A" w14:textId="77777777" w:rsidR="008E13F7" w:rsidRDefault="008E13F7" w:rsidP="00581211">
      <w:pPr>
        <w:pStyle w:val="paragraph"/>
        <w:spacing w:before="0" w:beforeAutospacing="0" w:after="0" w:afterAutospacing="0"/>
        <w:textAlignment w:val="baseline"/>
        <w:rPr>
          <w:rStyle w:val="normaltextrun"/>
          <w:rFonts w:ascii="Arial" w:hAnsi="Arial" w:cs="Arial"/>
          <w:b/>
          <w:bCs/>
        </w:rPr>
      </w:pPr>
    </w:p>
    <w:p w14:paraId="0248C624" w14:textId="77777777" w:rsidR="008E13F7" w:rsidRDefault="008E13F7" w:rsidP="00581211">
      <w:pPr>
        <w:pStyle w:val="paragraph"/>
        <w:spacing w:before="0" w:beforeAutospacing="0" w:after="0" w:afterAutospacing="0"/>
        <w:textAlignment w:val="baseline"/>
        <w:rPr>
          <w:rStyle w:val="normaltextrun"/>
          <w:rFonts w:ascii="Arial" w:hAnsi="Arial" w:cs="Arial"/>
          <w:b/>
          <w:bCs/>
        </w:rPr>
      </w:pPr>
    </w:p>
    <w:p w14:paraId="5F3A4B66" w14:textId="77777777" w:rsidR="008E13F7" w:rsidRDefault="008E13F7" w:rsidP="00581211">
      <w:pPr>
        <w:pStyle w:val="paragraph"/>
        <w:spacing w:before="0" w:beforeAutospacing="0" w:after="0" w:afterAutospacing="0"/>
        <w:textAlignment w:val="baseline"/>
        <w:rPr>
          <w:rStyle w:val="normaltextrun"/>
          <w:rFonts w:ascii="Arial" w:hAnsi="Arial" w:cs="Arial"/>
          <w:b/>
          <w:bCs/>
        </w:rPr>
      </w:pPr>
    </w:p>
    <w:p w14:paraId="64BCBE2E" w14:textId="77777777" w:rsidR="008E13F7" w:rsidRDefault="008E13F7" w:rsidP="00581211">
      <w:pPr>
        <w:pStyle w:val="paragraph"/>
        <w:spacing w:before="0" w:beforeAutospacing="0" w:after="0" w:afterAutospacing="0"/>
        <w:textAlignment w:val="baseline"/>
        <w:rPr>
          <w:rStyle w:val="normaltextrun"/>
          <w:rFonts w:ascii="Arial" w:hAnsi="Arial" w:cs="Arial"/>
          <w:b/>
          <w:bCs/>
        </w:rPr>
      </w:pPr>
    </w:p>
    <w:p w14:paraId="3176B367" w14:textId="37D8DB41" w:rsidR="002A6BF9" w:rsidRPr="002079C2" w:rsidRDefault="002079C2" w:rsidP="00581211">
      <w:pPr>
        <w:pStyle w:val="paragraph"/>
        <w:spacing w:before="0" w:beforeAutospacing="0" w:after="0" w:afterAutospacing="0"/>
        <w:textAlignment w:val="baseline"/>
        <w:rPr>
          <w:rStyle w:val="normaltextrun"/>
          <w:rFonts w:ascii="Arial" w:hAnsi="Arial" w:cs="Arial"/>
          <w:b/>
          <w:bCs/>
        </w:rPr>
      </w:pPr>
      <w:r>
        <w:rPr>
          <w:rStyle w:val="normaltextrun"/>
          <w:rFonts w:ascii="Arial" w:hAnsi="Arial" w:cs="Arial"/>
          <w:b/>
          <w:bCs/>
        </w:rPr>
        <w:lastRenderedPageBreak/>
        <w:t>INTRODUCTION</w:t>
      </w:r>
    </w:p>
    <w:p w14:paraId="29EC23EA" w14:textId="77777777" w:rsidR="002A6BF9" w:rsidRDefault="002A6BF9" w:rsidP="00581211">
      <w:pPr>
        <w:pStyle w:val="paragraph"/>
        <w:spacing w:before="0" w:beforeAutospacing="0" w:after="0" w:afterAutospacing="0"/>
        <w:textAlignment w:val="baseline"/>
        <w:rPr>
          <w:rStyle w:val="normaltextrun"/>
          <w:rFonts w:ascii="Arial" w:hAnsi="Arial" w:cs="Arial"/>
          <w:b/>
          <w:bCs/>
        </w:rPr>
      </w:pPr>
    </w:p>
    <w:p w14:paraId="7AD4906E" w14:textId="585D7FBF" w:rsidR="00581211" w:rsidRPr="00F1635A" w:rsidRDefault="00581211" w:rsidP="00581211">
      <w:pPr>
        <w:pStyle w:val="paragraph"/>
        <w:spacing w:before="0" w:beforeAutospacing="0" w:after="0" w:afterAutospacing="0"/>
        <w:textAlignment w:val="baseline"/>
        <w:rPr>
          <w:rFonts w:ascii="Segoe UI" w:hAnsi="Segoe UI" w:cs="Segoe UI"/>
          <w:sz w:val="28"/>
          <w:szCs w:val="28"/>
        </w:rPr>
      </w:pPr>
      <w:r>
        <w:rPr>
          <w:rStyle w:val="eop"/>
          <w:rFonts w:ascii="Arial" w:hAnsi="Arial" w:cs="Arial"/>
        </w:rPr>
        <w:t> </w:t>
      </w:r>
    </w:p>
    <w:p w14:paraId="47B5D4A1"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This is an academic essay comprising of 2000 words. The essay will discuss psychology and specifically developmental psychology with a focus on the infancy life stage and the emotions, behavioural patterns and human cognition connected to it. </w:t>
      </w:r>
      <w:r>
        <w:rPr>
          <w:rStyle w:val="eop"/>
          <w:rFonts w:ascii="Arial" w:hAnsi="Arial" w:cs="Arial"/>
        </w:rPr>
        <w:t> </w:t>
      </w:r>
    </w:p>
    <w:p w14:paraId="25AB0A51" w14:textId="102A797D" w:rsidR="00581211" w:rsidRDefault="00581211" w:rsidP="00581211">
      <w:pPr>
        <w:pStyle w:val="paragraph"/>
        <w:spacing w:before="0" w:beforeAutospacing="0" w:after="0" w:afterAutospacing="0"/>
        <w:textAlignment w:val="baseline"/>
        <w:rPr>
          <w:rStyle w:val="eop"/>
          <w:rFonts w:ascii="Arial" w:hAnsi="Arial" w:cs="Arial"/>
        </w:rPr>
      </w:pPr>
      <w:r>
        <w:rPr>
          <w:rStyle w:val="normaltextrun"/>
          <w:rFonts w:ascii="Arial" w:hAnsi="Arial" w:cs="Arial"/>
        </w:rPr>
        <w:t>Eric Erickson’s psychosocial developmental theory and Jean Piaget’s cognitive development theory, their views on the life stage of infancy will be covered on this essay.</w:t>
      </w:r>
      <w:r>
        <w:rPr>
          <w:rStyle w:val="eop"/>
          <w:rFonts w:ascii="Arial" w:hAnsi="Arial" w:cs="Arial"/>
        </w:rPr>
        <w:t> </w:t>
      </w:r>
    </w:p>
    <w:p w14:paraId="488364DC" w14:textId="73C12B74" w:rsidR="00580921" w:rsidRDefault="00580921" w:rsidP="00581211">
      <w:pPr>
        <w:pStyle w:val="paragraph"/>
        <w:spacing w:before="0" w:beforeAutospacing="0" w:after="0" w:afterAutospacing="0"/>
        <w:textAlignment w:val="baseline"/>
        <w:rPr>
          <w:rStyle w:val="eop"/>
          <w:rFonts w:ascii="Arial" w:hAnsi="Arial" w:cs="Arial"/>
        </w:rPr>
      </w:pPr>
    </w:p>
    <w:p w14:paraId="54ACF1AF" w14:textId="77777777" w:rsidR="00580921" w:rsidRDefault="00580921" w:rsidP="00581211">
      <w:pPr>
        <w:pStyle w:val="paragraph"/>
        <w:spacing w:before="0" w:beforeAutospacing="0" w:after="0" w:afterAutospacing="0"/>
        <w:textAlignment w:val="baseline"/>
        <w:rPr>
          <w:rFonts w:ascii="Segoe UI" w:hAnsi="Segoe UI" w:cs="Segoe UI"/>
          <w:sz w:val="18"/>
          <w:szCs w:val="18"/>
        </w:rPr>
      </w:pPr>
    </w:p>
    <w:p w14:paraId="2DB7997F"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7886F54" w14:textId="09C099D3" w:rsidR="00581211" w:rsidRDefault="00581211" w:rsidP="00581211">
      <w:pPr>
        <w:pStyle w:val="paragraph"/>
        <w:spacing w:before="0" w:beforeAutospacing="0" w:after="0" w:afterAutospacing="0"/>
        <w:textAlignment w:val="baseline"/>
        <w:rPr>
          <w:rStyle w:val="eop"/>
          <w:rFonts w:ascii="Arial" w:hAnsi="Arial" w:cs="Arial"/>
        </w:rPr>
      </w:pPr>
      <w:r>
        <w:rPr>
          <w:rStyle w:val="normaltextrun"/>
          <w:rFonts w:ascii="Arial" w:hAnsi="Arial" w:cs="Arial"/>
          <w:b/>
          <w:bCs/>
        </w:rPr>
        <w:t>Definition of Psychology </w:t>
      </w:r>
      <w:r>
        <w:rPr>
          <w:rStyle w:val="eop"/>
          <w:rFonts w:ascii="Arial" w:hAnsi="Arial" w:cs="Arial"/>
        </w:rPr>
        <w:t> </w:t>
      </w:r>
    </w:p>
    <w:p w14:paraId="3CD9DF90" w14:textId="77777777" w:rsidR="00580921" w:rsidRDefault="00580921" w:rsidP="00581211">
      <w:pPr>
        <w:pStyle w:val="paragraph"/>
        <w:spacing w:before="0" w:beforeAutospacing="0" w:after="0" w:afterAutospacing="0"/>
        <w:textAlignment w:val="baseline"/>
        <w:rPr>
          <w:rFonts w:ascii="Segoe UI" w:hAnsi="Segoe UI" w:cs="Segoe UI"/>
          <w:sz w:val="18"/>
          <w:szCs w:val="18"/>
        </w:rPr>
      </w:pPr>
    </w:p>
    <w:p w14:paraId="2BDFC9A9" w14:textId="55E6912D" w:rsidR="007B17C2" w:rsidRDefault="00581211" w:rsidP="00581211">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According to Clark and Miller (1970) psychology is “the scientific study of behaviour. Its subject matter includes behavioural processes that are observable, such as gesture, speech and physiological changes, and processes that can only be inferred such as thought and dreams”. There are various fields of psychology such as developmental psychology, clinical psychology, counselling psychology, forensic psychology, environmental psychology which all aim to gain understanding on a specific domain of human life. </w:t>
      </w:r>
    </w:p>
    <w:p w14:paraId="095C4B2F" w14:textId="77777777" w:rsidR="00176962" w:rsidRDefault="00176962" w:rsidP="00581211">
      <w:pPr>
        <w:pStyle w:val="paragraph"/>
        <w:spacing w:before="0" w:beforeAutospacing="0" w:after="0" w:afterAutospacing="0"/>
        <w:textAlignment w:val="baseline"/>
        <w:rPr>
          <w:rStyle w:val="normaltextrun"/>
          <w:rFonts w:ascii="Arial" w:hAnsi="Arial" w:cs="Arial"/>
        </w:rPr>
      </w:pPr>
    </w:p>
    <w:p w14:paraId="79DAB1DE" w14:textId="77777777" w:rsidR="00176962" w:rsidRDefault="00176962" w:rsidP="00581211">
      <w:pPr>
        <w:pStyle w:val="paragraph"/>
        <w:spacing w:before="0" w:beforeAutospacing="0" w:after="0" w:afterAutospacing="0"/>
        <w:textAlignment w:val="baseline"/>
        <w:rPr>
          <w:rStyle w:val="normaltextrun"/>
          <w:rFonts w:ascii="Arial" w:hAnsi="Arial" w:cs="Arial"/>
        </w:rPr>
      </w:pPr>
    </w:p>
    <w:p w14:paraId="4823F3AF" w14:textId="29C95572"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6485851" w14:textId="34BD09C4" w:rsidR="00581211" w:rsidRDefault="00581211" w:rsidP="00581211">
      <w:pPr>
        <w:pStyle w:val="paragraph"/>
        <w:spacing w:before="0" w:beforeAutospacing="0" w:after="0" w:afterAutospacing="0"/>
        <w:textAlignment w:val="baseline"/>
        <w:rPr>
          <w:rStyle w:val="eop"/>
          <w:rFonts w:ascii="Arial" w:hAnsi="Arial" w:cs="Arial"/>
        </w:rPr>
      </w:pPr>
      <w:r>
        <w:rPr>
          <w:rStyle w:val="normaltextrun"/>
          <w:rFonts w:ascii="Arial" w:hAnsi="Arial" w:cs="Arial"/>
          <w:b/>
          <w:bCs/>
        </w:rPr>
        <w:t>Definition of Developmental psychology. </w:t>
      </w:r>
      <w:r>
        <w:rPr>
          <w:rStyle w:val="eop"/>
          <w:rFonts w:ascii="Arial" w:hAnsi="Arial" w:cs="Arial"/>
        </w:rPr>
        <w:t> </w:t>
      </w:r>
    </w:p>
    <w:p w14:paraId="532C66D0" w14:textId="262A9771" w:rsidR="00176962" w:rsidRDefault="00176962" w:rsidP="00581211">
      <w:pPr>
        <w:pStyle w:val="paragraph"/>
        <w:spacing w:before="0" w:beforeAutospacing="0" w:after="0" w:afterAutospacing="0"/>
        <w:textAlignment w:val="baseline"/>
        <w:rPr>
          <w:rFonts w:ascii="Segoe UI" w:hAnsi="Segoe UI" w:cs="Segoe UI"/>
          <w:sz w:val="18"/>
          <w:szCs w:val="18"/>
        </w:rPr>
      </w:pPr>
    </w:p>
    <w:p w14:paraId="4070E9CD"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Developmental psychology is concerned with the study of individual development from conception into old age (Baltes &amp; Goulet, 1970).</w:t>
      </w:r>
      <w:r>
        <w:rPr>
          <w:rStyle w:val="eop"/>
          <w:rFonts w:ascii="Arial" w:hAnsi="Arial" w:cs="Arial"/>
        </w:rPr>
        <w:t> </w:t>
      </w:r>
    </w:p>
    <w:p w14:paraId="46C63729"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While developmental psychology used to be concentrated on child psychology, presently it is an area of psychology that concerns itself with the study of human growth and changes that occur over the complete human life span, including social, emotional, cognitive, and physical developments (Dixton &amp; Lerner, 1988).</w:t>
      </w:r>
      <w:r>
        <w:rPr>
          <w:rStyle w:val="eop"/>
          <w:rFonts w:ascii="Arial" w:hAnsi="Arial" w:cs="Arial"/>
        </w:rPr>
        <w:t> </w:t>
      </w:r>
    </w:p>
    <w:p w14:paraId="3D3F09FE"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Developmental psychology could be used to ascertain if a child is developing accurately, or to assess whether a child has some developmental deficiency or disabilities. People with Developmental disabilities like autism could be assisted with learning skills, that could make them leave a happy life and gaining more independence. </w:t>
      </w:r>
      <w:r>
        <w:rPr>
          <w:rStyle w:val="scxw209599592"/>
          <w:rFonts w:ascii="Arial" w:hAnsi="Arial" w:cs="Arial"/>
        </w:rPr>
        <w:t> </w:t>
      </w:r>
      <w:r>
        <w:rPr>
          <w:rFonts w:ascii="Arial" w:hAnsi="Arial" w:cs="Arial"/>
        </w:rPr>
        <w:br/>
      </w:r>
      <w:r>
        <w:rPr>
          <w:rStyle w:val="normaltextrun"/>
          <w:rFonts w:ascii="Arial" w:hAnsi="Arial" w:cs="Arial"/>
        </w:rPr>
        <w:t>It could also be used to develop tools and strategies that assist elderly people who are experiencing cognitive or physical changes. </w:t>
      </w:r>
      <w:r>
        <w:rPr>
          <w:rStyle w:val="eop"/>
          <w:rFonts w:ascii="Arial" w:hAnsi="Arial" w:cs="Arial"/>
        </w:rPr>
        <w:t> </w:t>
      </w:r>
    </w:p>
    <w:p w14:paraId="639A2FC1" w14:textId="4AC375E5" w:rsidR="00581211" w:rsidRDefault="00581211" w:rsidP="00581211">
      <w:pPr>
        <w:pStyle w:val="paragraph"/>
        <w:spacing w:before="0" w:beforeAutospacing="0" w:after="0" w:afterAutospacing="0"/>
        <w:textAlignment w:val="baseline"/>
        <w:rPr>
          <w:rStyle w:val="eop"/>
          <w:rFonts w:ascii="Arial" w:hAnsi="Arial" w:cs="Arial"/>
        </w:rPr>
      </w:pPr>
      <w:r>
        <w:rPr>
          <w:rStyle w:val="normaltextrun"/>
          <w:rFonts w:ascii="Arial" w:hAnsi="Arial" w:cs="Arial"/>
        </w:rPr>
        <w:t> </w:t>
      </w:r>
      <w:r>
        <w:rPr>
          <w:rStyle w:val="eop"/>
          <w:rFonts w:ascii="Arial" w:hAnsi="Arial" w:cs="Arial"/>
        </w:rPr>
        <w:t> </w:t>
      </w:r>
      <w:r>
        <w:rPr>
          <w:rStyle w:val="normaltextrun"/>
          <w:rFonts w:ascii="Arial" w:hAnsi="Arial" w:cs="Arial"/>
        </w:rPr>
        <w:t xml:space="preserve">There are several opposing theories on how to explain human development, of which I will explain </w:t>
      </w:r>
      <w:r w:rsidR="00A00ACB">
        <w:rPr>
          <w:rStyle w:val="normaltextrun"/>
          <w:rFonts w:ascii="Arial" w:hAnsi="Arial" w:cs="Arial"/>
        </w:rPr>
        <w:t>three</w:t>
      </w:r>
      <w:r>
        <w:rPr>
          <w:rStyle w:val="normaltextrun"/>
          <w:rFonts w:ascii="Arial" w:hAnsi="Arial" w:cs="Arial"/>
        </w:rPr>
        <w:t xml:space="preserve"> in the following (Sigelman &amp; Rider, 2012): </w:t>
      </w:r>
      <w:r>
        <w:rPr>
          <w:rStyle w:val="eop"/>
          <w:rFonts w:ascii="Arial" w:hAnsi="Arial" w:cs="Arial"/>
        </w:rPr>
        <w:t> </w:t>
      </w:r>
    </w:p>
    <w:p w14:paraId="3F1A05C1" w14:textId="77777777" w:rsidR="003D70E0" w:rsidRPr="003D70E0" w:rsidRDefault="003D70E0" w:rsidP="00581211">
      <w:pPr>
        <w:pStyle w:val="paragraph"/>
        <w:spacing w:before="0" w:beforeAutospacing="0" w:after="0" w:afterAutospacing="0"/>
        <w:textAlignment w:val="baseline"/>
        <w:rPr>
          <w:rStyle w:val="eop"/>
          <w:rFonts w:ascii="Segoe UI" w:hAnsi="Segoe UI" w:cs="Segoe UI"/>
          <w:sz w:val="18"/>
          <w:szCs w:val="18"/>
        </w:rPr>
      </w:pPr>
    </w:p>
    <w:p w14:paraId="7C862126" w14:textId="77777777" w:rsidR="0096782C" w:rsidRDefault="0096782C" w:rsidP="00581211">
      <w:pPr>
        <w:pStyle w:val="paragraph"/>
        <w:spacing w:before="0" w:beforeAutospacing="0" w:after="0" w:afterAutospacing="0"/>
        <w:textAlignment w:val="baseline"/>
        <w:rPr>
          <w:rFonts w:ascii="Segoe UI" w:hAnsi="Segoe UI" w:cs="Segoe UI"/>
          <w:sz w:val="18"/>
          <w:szCs w:val="18"/>
        </w:rPr>
      </w:pPr>
    </w:p>
    <w:p w14:paraId="2D26F846"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CONTINUITY VS DISCONTNUITY</w:t>
      </w:r>
      <w:r>
        <w:rPr>
          <w:rStyle w:val="eop"/>
          <w:rFonts w:ascii="Arial" w:hAnsi="Arial" w:cs="Arial"/>
        </w:rPr>
        <w:t> </w:t>
      </w:r>
    </w:p>
    <w:p w14:paraId="4B0F6441" w14:textId="1C2431C5" w:rsidR="00581211" w:rsidRPr="003D70E0" w:rsidRDefault="00581211" w:rsidP="00581211">
      <w:pPr>
        <w:pStyle w:val="paragraph"/>
        <w:spacing w:before="0" w:beforeAutospacing="0" w:after="0" w:afterAutospacing="0"/>
        <w:textAlignment w:val="baseline"/>
        <w:rPr>
          <w:rFonts w:ascii="Arial" w:hAnsi="Arial" w:cs="Arial"/>
        </w:rPr>
      </w:pPr>
      <w:r>
        <w:rPr>
          <w:rStyle w:val="normaltextrun"/>
          <w:rFonts w:ascii="Arial" w:hAnsi="Arial" w:cs="Arial"/>
        </w:rPr>
        <w:t>Some psychologists argue that the changes that happen in infant to old age is a gradual and continuous process while discontinuity theorists believes that humans develop through a series of separate steps, which each grant us new abilities and functions. </w:t>
      </w:r>
      <w:r>
        <w:rPr>
          <w:rStyle w:val="scxw209599592"/>
          <w:rFonts w:ascii="Arial" w:hAnsi="Arial" w:cs="Arial"/>
        </w:rPr>
        <w:t> </w:t>
      </w:r>
      <w:r>
        <w:rPr>
          <w:rFonts w:ascii="Arial" w:hAnsi="Arial" w:cs="Arial"/>
        </w:rPr>
        <w:br/>
      </w:r>
      <w:r>
        <w:rPr>
          <w:rStyle w:val="scxw209599592"/>
          <w:rFonts w:ascii="Calibri" w:hAnsi="Calibri" w:cs="Calibri"/>
          <w:sz w:val="22"/>
          <w:szCs w:val="22"/>
        </w:rPr>
        <w:t> </w:t>
      </w:r>
      <w:r>
        <w:rPr>
          <w:rFonts w:ascii="Calibri" w:hAnsi="Calibri" w:cs="Calibri"/>
          <w:sz w:val="22"/>
          <w:szCs w:val="22"/>
        </w:rPr>
        <w:br/>
      </w:r>
      <w:r>
        <w:rPr>
          <w:rStyle w:val="normaltextrun"/>
          <w:rFonts w:ascii="Arial" w:hAnsi="Arial" w:cs="Arial"/>
        </w:rPr>
        <w:t>NATURE VS NURTURE</w:t>
      </w:r>
      <w:r>
        <w:rPr>
          <w:rStyle w:val="eop"/>
          <w:rFonts w:ascii="Arial" w:hAnsi="Arial" w:cs="Arial"/>
        </w:rPr>
        <w:t> </w:t>
      </w:r>
    </w:p>
    <w:p w14:paraId="2885EEC0" w14:textId="339625E3" w:rsidR="00581211" w:rsidRDefault="00581211" w:rsidP="00581211">
      <w:pPr>
        <w:pStyle w:val="paragraph"/>
        <w:spacing w:before="0" w:beforeAutospacing="0" w:after="0" w:afterAutospacing="0"/>
        <w:textAlignment w:val="baseline"/>
        <w:rPr>
          <w:rStyle w:val="eop"/>
          <w:rFonts w:ascii="Arial" w:hAnsi="Arial" w:cs="Arial"/>
        </w:rPr>
      </w:pPr>
      <w:r>
        <w:rPr>
          <w:rStyle w:val="normaltextrun"/>
          <w:rFonts w:ascii="Arial" w:hAnsi="Arial" w:cs="Arial"/>
        </w:rPr>
        <w:t>Some psychologists argue that genetics or nature determine a child’s development, while other psychologist believe that nurture or environmental factors play a vital role in child development.</w:t>
      </w:r>
      <w:r>
        <w:rPr>
          <w:rStyle w:val="scxw209599592"/>
          <w:rFonts w:ascii="Arial" w:hAnsi="Arial" w:cs="Arial"/>
        </w:rPr>
        <w:t> </w:t>
      </w:r>
      <w:r>
        <w:rPr>
          <w:rFonts w:ascii="Arial" w:hAnsi="Arial" w:cs="Arial"/>
        </w:rPr>
        <w:br/>
      </w:r>
      <w:r>
        <w:rPr>
          <w:rStyle w:val="scxw209599592"/>
          <w:rFonts w:ascii="Calibri" w:hAnsi="Calibri" w:cs="Calibri"/>
          <w:sz w:val="22"/>
          <w:szCs w:val="22"/>
        </w:rPr>
        <w:t> </w:t>
      </w:r>
      <w:r>
        <w:rPr>
          <w:rFonts w:ascii="Calibri" w:hAnsi="Calibri" w:cs="Calibri"/>
          <w:sz w:val="22"/>
          <w:szCs w:val="22"/>
        </w:rPr>
        <w:br/>
      </w:r>
      <w:r>
        <w:rPr>
          <w:rStyle w:val="normaltextrun"/>
          <w:rFonts w:ascii="Arial" w:hAnsi="Arial" w:cs="Arial"/>
        </w:rPr>
        <w:t>STABILITY VS CHANGE </w:t>
      </w:r>
      <w:r>
        <w:rPr>
          <w:rStyle w:val="eop"/>
          <w:rFonts w:ascii="Arial" w:hAnsi="Arial" w:cs="Arial"/>
        </w:rPr>
        <w:t> </w:t>
      </w:r>
    </w:p>
    <w:p w14:paraId="22384EB5" w14:textId="77777777" w:rsidR="003D70E0" w:rsidRDefault="003D70E0" w:rsidP="00581211">
      <w:pPr>
        <w:pStyle w:val="paragraph"/>
        <w:spacing w:before="0" w:beforeAutospacing="0" w:after="0" w:afterAutospacing="0"/>
        <w:textAlignment w:val="baseline"/>
        <w:rPr>
          <w:rFonts w:ascii="Segoe UI" w:hAnsi="Segoe UI" w:cs="Segoe UI"/>
          <w:sz w:val="18"/>
          <w:szCs w:val="18"/>
        </w:rPr>
      </w:pPr>
    </w:p>
    <w:p w14:paraId="35250D20"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Stability theorists argue that there are innate aspects of our personality that we are born with </w:t>
      </w:r>
      <w:r>
        <w:rPr>
          <w:rStyle w:val="eop"/>
          <w:rFonts w:ascii="Arial" w:hAnsi="Arial" w:cs="Arial"/>
        </w:rPr>
        <w:t> </w:t>
      </w:r>
    </w:p>
    <w:p w14:paraId="1FBA81F5" w14:textId="6A233680" w:rsidR="0096782C" w:rsidRDefault="00581211" w:rsidP="00581211">
      <w:pPr>
        <w:pStyle w:val="paragraph"/>
        <w:spacing w:before="0" w:beforeAutospacing="0" w:after="0" w:afterAutospacing="0"/>
        <w:textAlignment w:val="baseline"/>
        <w:rPr>
          <w:rStyle w:val="scxw209599592"/>
          <w:rFonts w:ascii="Arial" w:hAnsi="Arial" w:cs="Arial"/>
        </w:rPr>
      </w:pPr>
      <w:r>
        <w:rPr>
          <w:rStyle w:val="normaltextrun"/>
          <w:rFonts w:ascii="Arial" w:hAnsi="Arial" w:cs="Arial"/>
        </w:rPr>
        <w:t> that do not change over time, while opposing psychologists believe that life experiences, family interaction and other environmental factors can change our personality over time.</w:t>
      </w:r>
      <w:r>
        <w:rPr>
          <w:rStyle w:val="scxw209599592"/>
          <w:rFonts w:ascii="Arial" w:hAnsi="Arial" w:cs="Arial"/>
        </w:rPr>
        <w:t> </w:t>
      </w:r>
    </w:p>
    <w:p w14:paraId="63EEB46C" w14:textId="77777777" w:rsidR="003D70E0" w:rsidRDefault="003D70E0" w:rsidP="00581211">
      <w:pPr>
        <w:pStyle w:val="paragraph"/>
        <w:spacing w:before="0" w:beforeAutospacing="0" w:after="0" w:afterAutospacing="0"/>
        <w:textAlignment w:val="baseline"/>
        <w:rPr>
          <w:rStyle w:val="scxw209599592"/>
          <w:rFonts w:ascii="Arial" w:hAnsi="Arial" w:cs="Arial"/>
        </w:rPr>
      </w:pPr>
    </w:p>
    <w:p w14:paraId="69754224" w14:textId="40B2A040" w:rsidR="00581211" w:rsidRDefault="00581211" w:rsidP="00581211">
      <w:pPr>
        <w:pStyle w:val="paragraph"/>
        <w:spacing w:before="0" w:beforeAutospacing="0" w:after="0" w:afterAutospacing="0"/>
        <w:textAlignment w:val="baseline"/>
        <w:rPr>
          <w:rFonts w:ascii="Segoe UI" w:hAnsi="Segoe UI" w:cs="Segoe UI"/>
          <w:sz w:val="18"/>
          <w:szCs w:val="18"/>
        </w:rPr>
      </w:pPr>
      <w:r>
        <w:rPr>
          <w:rFonts w:ascii="Arial" w:hAnsi="Arial" w:cs="Arial"/>
        </w:rPr>
        <w:br/>
      </w:r>
      <w:r>
        <w:rPr>
          <w:rStyle w:val="eop"/>
          <w:rFonts w:ascii="Arial" w:hAnsi="Arial" w:cs="Arial"/>
        </w:rPr>
        <w:t> </w:t>
      </w:r>
    </w:p>
    <w:p w14:paraId="52773DC9" w14:textId="6530360A" w:rsidR="00581211" w:rsidRDefault="00581211" w:rsidP="00581211">
      <w:pPr>
        <w:pStyle w:val="paragraph"/>
        <w:spacing w:before="0" w:beforeAutospacing="0" w:after="0" w:afterAutospacing="0"/>
        <w:textAlignment w:val="baseline"/>
        <w:rPr>
          <w:rStyle w:val="eop"/>
          <w:rFonts w:ascii="Arial" w:hAnsi="Arial" w:cs="Arial"/>
        </w:rPr>
      </w:pPr>
      <w:r>
        <w:rPr>
          <w:rStyle w:val="normaltextrun"/>
          <w:rFonts w:ascii="Arial" w:hAnsi="Arial" w:cs="Arial"/>
          <w:b/>
          <w:bCs/>
        </w:rPr>
        <w:t>The infancy life stage</w:t>
      </w:r>
      <w:r>
        <w:rPr>
          <w:rStyle w:val="eop"/>
          <w:rFonts w:ascii="Arial" w:hAnsi="Arial" w:cs="Arial"/>
        </w:rPr>
        <w:t> </w:t>
      </w:r>
    </w:p>
    <w:p w14:paraId="059617FF" w14:textId="77777777" w:rsidR="003D70E0" w:rsidRDefault="003D70E0" w:rsidP="00581211">
      <w:pPr>
        <w:pStyle w:val="paragraph"/>
        <w:spacing w:before="0" w:beforeAutospacing="0" w:after="0" w:afterAutospacing="0"/>
        <w:textAlignment w:val="baseline"/>
        <w:rPr>
          <w:rFonts w:ascii="Segoe UI" w:hAnsi="Segoe UI" w:cs="Segoe UI"/>
          <w:sz w:val="18"/>
          <w:szCs w:val="18"/>
        </w:rPr>
      </w:pPr>
    </w:p>
    <w:p w14:paraId="438A38A3"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Infancy is the period between birth to about two years of age. Infants are full of vitality, they are highly active, and they have an infinite means of energy. The attributes of infancy are good sensory and reflexive capabilities as well as rapid growth. New-born infants inherit sets of capabilities from birth, like reflexes such as the sucking reflex used for taking in food or the swallow reflex used to prevent chocking.</w:t>
      </w:r>
      <w:r>
        <w:rPr>
          <w:rStyle w:val="eop"/>
          <w:rFonts w:ascii="Arial" w:hAnsi="Arial" w:cs="Arial"/>
        </w:rPr>
        <w:t> </w:t>
      </w:r>
    </w:p>
    <w:p w14:paraId="2C07E505" w14:textId="578C90F7" w:rsidR="0096782C" w:rsidRDefault="00581211" w:rsidP="00581211">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Infants also possess sensory capabilities for smelling hearing, vision, taste, and touch right from birth. These sensory capabilities are moderately developed. Infants have the capability to hear or recognise sounds and their location and they can distinguish their mothers voice from other voices. Young infants already have a sense of smell, for example they can differentiate between the smell of their mother’s breast from another mother’s breast. As for taste, a new-born infant can differentiate between sweet, bitter, and sour taste. Infants prefer a sweet taste to a sour taste to other tastes (Rosentein &amp; Oster, 1988).  An infant’s vision develops gradually, as they begin to recognise their mothers face, shapes, patterns, and colours. Later, motor skills become developed, which are used for crawling, rolling and other muscle movements.  </w:t>
      </w:r>
      <w:r>
        <w:rPr>
          <w:rStyle w:val="scxw209599592"/>
          <w:rFonts w:ascii="Arial" w:hAnsi="Arial" w:cs="Arial"/>
        </w:rPr>
        <w:t> </w:t>
      </w:r>
      <w:r>
        <w:rPr>
          <w:rFonts w:ascii="Arial" w:hAnsi="Arial" w:cs="Arial"/>
        </w:rPr>
        <w:br/>
      </w:r>
      <w:r>
        <w:rPr>
          <w:rStyle w:val="normaltextrun"/>
          <w:rFonts w:ascii="Arial" w:hAnsi="Arial" w:cs="Arial"/>
        </w:rPr>
        <w:t>The typical behaviours shown by infants are crying, fussing, sleeping, and imitation. Infants spends most of the day sleeping and their sleeping patterns can vary from short to longer sleeping patterns. </w:t>
      </w:r>
    </w:p>
    <w:p w14:paraId="46A225A1" w14:textId="77777777" w:rsidR="003D70E0" w:rsidRDefault="003D70E0" w:rsidP="00581211">
      <w:pPr>
        <w:pStyle w:val="paragraph"/>
        <w:spacing w:before="0" w:beforeAutospacing="0" w:after="0" w:afterAutospacing="0"/>
        <w:textAlignment w:val="baseline"/>
        <w:rPr>
          <w:rStyle w:val="normaltextrun"/>
          <w:rFonts w:ascii="Arial" w:hAnsi="Arial" w:cs="Arial"/>
        </w:rPr>
      </w:pPr>
    </w:p>
    <w:p w14:paraId="28AB9F48" w14:textId="51184B2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B0A4D5E"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547028A" w14:textId="558A596B" w:rsidR="00581211" w:rsidRDefault="00581211" w:rsidP="00581211">
      <w:pPr>
        <w:pStyle w:val="paragraph"/>
        <w:spacing w:before="0" w:beforeAutospacing="0" w:after="0" w:afterAutospacing="0"/>
        <w:textAlignment w:val="baseline"/>
        <w:rPr>
          <w:rStyle w:val="eop"/>
          <w:rFonts w:ascii="Arial" w:hAnsi="Arial" w:cs="Arial"/>
        </w:rPr>
      </w:pPr>
      <w:r>
        <w:rPr>
          <w:rStyle w:val="normaltextrun"/>
          <w:rFonts w:ascii="Arial" w:hAnsi="Arial" w:cs="Arial"/>
          <w:b/>
          <w:bCs/>
        </w:rPr>
        <w:t>Piaget’s Cognitive Developmental Theory in reference to Infancy</w:t>
      </w:r>
      <w:r>
        <w:rPr>
          <w:rStyle w:val="eop"/>
          <w:rFonts w:ascii="Arial" w:hAnsi="Arial" w:cs="Arial"/>
        </w:rPr>
        <w:t> </w:t>
      </w:r>
    </w:p>
    <w:p w14:paraId="37954619" w14:textId="77777777" w:rsidR="003D70E0" w:rsidRDefault="003D70E0" w:rsidP="00581211">
      <w:pPr>
        <w:pStyle w:val="paragraph"/>
        <w:spacing w:before="0" w:beforeAutospacing="0" w:after="0" w:afterAutospacing="0"/>
        <w:textAlignment w:val="baseline"/>
        <w:rPr>
          <w:rFonts w:ascii="Segoe UI" w:hAnsi="Segoe UI" w:cs="Segoe UI"/>
          <w:sz w:val="18"/>
          <w:szCs w:val="18"/>
        </w:rPr>
      </w:pPr>
    </w:p>
    <w:p w14:paraId="0039377C"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Piaget has identified four stages of human cognitive development which are the following: The Sensorimotor stage (0-2 years), the Preoperational stage (2-6 years), the Concrete operational stage (7-11 years) and the Formal operational stage (12 years and up) (Piaget, 1952).</w:t>
      </w:r>
      <w:r>
        <w:rPr>
          <w:rStyle w:val="eop"/>
          <w:rFonts w:ascii="Arial" w:hAnsi="Arial" w:cs="Arial"/>
        </w:rPr>
        <w:t> </w:t>
      </w:r>
    </w:p>
    <w:p w14:paraId="2E12513C"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According to the stages, infants find themselves in the Sensorimotor stage, which as the name suggests, is a stage in which the infants explore and learn about the world using their senses and motor actions.</w:t>
      </w:r>
      <w:r>
        <w:rPr>
          <w:rStyle w:val="eop"/>
          <w:rFonts w:ascii="Arial" w:hAnsi="Arial" w:cs="Arial"/>
        </w:rPr>
        <w:t> </w:t>
      </w:r>
    </w:p>
    <w:p w14:paraId="0FC345B1"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In the sensorimotor stage, infants continuously complete a certain pattern of action that involves the infant seeing an object, using their sensory capabilities to coordinate sensory input, and grasping the object using motor skills. They operate according to a trial-error principle, in the sense that they try out which actions help them obtain their goal (Piaget, 1952).</w:t>
      </w:r>
      <w:r>
        <w:rPr>
          <w:rStyle w:val="eop"/>
          <w:rFonts w:ascii="Arial" w:hAnsi="Arial" w:cs="Arial"/>
        </w:rPr>
        <w:t> </w:t>
      </w:r>
    </w:p>
    <w:p w14:paraId="51553F76"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Piaget introduced the principle of object permanence, which describes a basic knowledge or understanding that objects continue to exist even when they are out of sight. These objects are recognized as permanent. According to Piaget, infants or new-borns lack the cognitive skills needed to understand object permanence.</w:t>
      </w:r>
      <w:r>
        <w:rPr>
          <w:rStyle w:val="eop"/>
          <w:rFonts w:ascii="Arial" w:hAnsi="Arial" w:cs="Arial"/>
        </w:rPr>
        <w:t> </w:t>
      </w:r>
    </w:p>
    <w:p w14:paraId="4E70797E" w14:textId="6BDBA929" w:rsidR="00581211" w:rsidRDefault="00581211" w:rsidP="00581211">
      <w:pPr>
        <w:pStyle w:val="paragraph"/>
        <w:spacing w:before="0" w:beforeAutospacing="0" w:after="0" w:afterAutospacing="0"/>
        <w:textAlignment w:val="baseline"/>
        <w:rPr>
          <w:rStyle w:val="eop"/>
          <w:rFonts w:ascii="Arial" w:hAnsi="Arial" w:cs="Arial"/>
        </w:rPr>
      </w:pPr>
      <w:r>
        <w:rPr>
          <w:rStyle w:val="normaltextrun"/>
          <w:rFonts w:ascii="Arial" w:hAnsi="Arial" w:cs="Arial"/>
        </w:rPr>
        <w:t>Piaget also introduces the concept of stranger anxiety, which infants portray. Stranger anxiety describes that infants are distressed when they are left around unfamiliar people without their caregiver (Piaget, 1952).</w:t>
      </w:r>
      <w:r>
        <w:rPr>
          <w:rStyle w:val="eop"/>
          <w:rFonts w:ascii="Arial" w:hAnsi="Arial" w:cs="Arial"/>
        </w:rPr>
        <w:t> </w:t>
      </w:r>
    </w:p>
    <w:p w14:paraId="64F56B13" w14:textId="77777777" w:rsidR="003D70E0" w:rsidRDefault="003D70E0" w:rsidP="00581211">
      <w:pPr>
        <w:pStyle w:val="paragraph"/>
        <w:spacing w:before="0" w:beforeAutospacing="0" w:after="0" w:afterAutospacing="0"/>
        <w:textAlignment w:val="baseline"/>
        <w:rPr>
          <w:rStyle w:val="eop"/>
          <w:rFonts w:ascii="Arial" w:hAnsi="Arial" w:cs="Arial"/>
        </w:rPr>
      </w:pPr>
    </w:p>
    <w:p w14:paraId="77B813C7" w14:textId="77777777" w:rsidR="003D70E0" w:rsidRDefault="003D70E0" w:rsidP="00581211">
      <w:pPr>
        <w:pStyle w:val="paragraph"/>
        <w:spacing w:before="0" w:beforeAutospacing="0" w:after="0" w:afterAutospacing="0"/>
        <w:textAlignment w:val="baseline"/>
        <w:rPr>
          <w:rFonts w:ascii="Segoe UI" w:hAnsi="Segoe UI" w:cs="Segoe UI"/>
          <w:sz w:val="18"/>
          <w:szCs w:val="18"/>
        </w:rPr>
      </w:pPr>
    </w:p>
    <w:p w14:paraId="4BF1B8A1"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344DADF" w14:textId="45E9C017" w:rsidR="00581211" w:rsidRDefault="00581211" w:rsidP="00581211">
      <w:pPr>
        <w:pStyle w:val="paragraph"/>
        <w:spacing w:before="0" w:beforeAutospacing="0" w:after="0" w:afterAutospacing="0"/>
        <w:textAlignment w:val="baseline"/>
        <w:rPr>
          <w:rStyle w:val="eop"/>
          <w:rFonts w:ascii="Arial" w:hAnsi="Arial" w:cs="Arial"/>
        </w:rPr>
      </w:pPr>
      <w:r>
        <w:rPr>
          <w:rStyle w:val="normaltextrun"/>
          <w:rFonts w:ascii="Arial" w:hAnsi="Arial" w:cs="Arial"/>
          <w:b/>
          <w:bCs/>
        </w:rPr>
        <w:t>Eriksons’s Theory of Psychosocial Development </w:t>
      </w:r>
      <w:r>
        <w:rPr>
          <w:rStyle w:val="eop"/>
          <w:rFonts w:ascii="Arial" w:hAnsi="Arial" w:cs="Arial"/>
        </w:rPr>
        <w:t> </w:t>
      </w:r>
    </w:p>
    <w:p w14:paraId="337B12F0" w14:textId="77777777" w:rsidR="0096782C" w:rsidRDefault="0096782C" w:rsidP="00581211">
      <w:pPr>
        <w:pStyle w:val="paragraph"/>
        <w:spacing w:before="0" w:beforeAutospacing="0" w:after="0" w:afterAutospacing="0"/>
        <w:textAlignment w:val="baseline"/>
        <w:rPr>
          <w:rFonts w:ascii="Segoe UI" w:hAnsi="Segoe UI" w:cs="Segoe UI"/>
          <w:sz w:val="18"/>
          <w:szCs w:val="18"/>
        </w:rPr>
      </w:pPr>
    </w:p>
    <w:p w14:paraId="538D6372"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Erikson proposed that all human beings experience eight stages of psychological and social developments in the human life span. After each stage, an essential ability or trait is acquired that is important to cope with life challenges. </w:t>
      </w:r>
      <w:r>
        <w:rPr>
          <w:rStyle w:val="eop"/>
          <w:rFonts w:ascii="Arial" w:hAnsi="Arial" w:cs="Arial"/>
        </w:rPr>
        <w:t> </w:t>
      </w:r>
    </w:p>
    <w:p w14:paraId="722CDC5C"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Individuals will be propelled to the next psychological stage by social demands and biological maturation, regardless of whether a psychological stage is resolved or not. Nevertheless, unsuccessful resolution of any stage will have an impact on the later developmental stages (Sigelman &amp; Rider, 2012).</w:t>
      </w:r>
      <w:r>
        <w:rPr>
          <w:rStyle w:val="eop"/>
          <w:rFonts w:ascii="Arial" w:hAnsi="Arial" w:cs="Arial"/>
        </w:rPr>
        <w:t> </w:t>
      </w:r>
    </w:p>
    <w:p w14:paraId="3E0EAE5B"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For the benefit of this academic essay, I will be focussing on the first stage of the psychosocial developmental model, Trust versus Mistrust, as it describes infancy.</w:t>
      </w:r>
      <w:r>
        <w:rPr>
          <w:rStyle w:val="eop"/>
          <w:rFonts w:ascii="Arial" w:hAnsi="Arial" w:cs="Arial"/>
        </w:rPr>
        <w:t> </w:t>
      </w:r>
    </w:p>
    <w:p w14:paraId="5443B97E"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52FE7D9" w14:textId="5A2961B0" w:rsidR="00581211" w:rsidRDefault="00581211" w:rsidP="00581211">
      <w:pPr>
        <w:pStyle w:val="paragraph"/>
        <w:spacing w:before="0" w:beforeAutospacing="0" w:after="0" w:afterAutospacing="0"/>
        <w:textAlignment w:val="baseline"/>
        <w:rPr>
          <w:rStyle w:val="eop"/>
          <w:rFonts w:ascii="Arial" w:hAnsi="Arial" w:cs="Arial"/>
        </w:rPr>
      </w:pPr>
      <w:r>
        <w:rPr>
          <w:rStyle w:val="normaltextrun"/>
          <w:rFonts w:ascii="Arial" w:hAnsi="Arial" w:cs="Arial"/>
        </w:rPr>
        <w:t>TRUST VERSUS MISTRUST    (0 -18 months)</w:t>
      </w:r>
      <w:r>
        <w:rPr>
          <w:rStyle w:val="eop"/>
          <w:rFonts w:ascii="Arial" w:hAnsi="Arial" w:cs="Arial"/>
        </w:rPr>
        <w:t> </w:t>
      </w:r>
    </w:p>
    <w:p w14:paraId="00958C36" w14:textId="77777777" w:rsidR="00E60A04" w:rsidRDefault="00E60A04" w:rsidP="00581211">
      <w:pPr>
        <w:pStyle w:val="paragraph"/>
        <w:spacing w:before="0" w:beforeAutospacing="0" w:after="0" w:afterAutospacing="0"/>
        <w:textAlignment w:val="baseline"/>
        <w:rPr>
          <w:rFonts w:ascii="Segoe UI" w:hAnsi="Segoe UI" w:cs="Segoe UI"/>
          <w:sz w:val="18"/>
          <w:szCs w:val="18"/>
        </w:rPr>
      </w:pPr>
    </w:p>
    <w:p w14:paraId="59DE37D6"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To build a sense of trust, infants must be able to depend on their primary caregiver for their needs and survival, and to provide relieve of the infant’s discomforts. If the care giver neglects, denies, or is inconsistent in responding to the needs of the infant, the infant will develop a sense of mistrust and hopelessness. If the needs are met by caregivers a sense of trust and hope will develop, and infants will develop a solid foundation of trust in other people in general (Sigelman &amp; Rider, 2012).</w:t>
      </w:r>
      <w:r>
        <w:rPr>
          <w:rStyle w:val="eop"/>
          <w:rFonts w:ascii="Arial" w:hAnsi="Arial" w:cs="Arial"/>
        </w:rPr>
        <w:t> </w:t>
      </w:r>
    </w:p>
    <w:p w14:paraId="115D10A4" w14:textId="318D0A34" w:rsidR="003D70E0" w:rsidRDefault="00581211" w:rsidP="00581211">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Erikson’s theory has provided a useful description on human development. There is some criticism however, that the theory does not provide an adequate explanation of how the development comes about and that some aspects are difficult to test. </w:t>
      </w:r>
    </w:p>
    <w:p w14:paraId="3D10FBF0" w14:textId="3619A85F" w:rsidR="00581211" w:rsidRDefault="00581211" w:rsidP="00581211">
      <w:pPr>
        <w:pStyle w:val="paragraph"/>
        <w:spacing w:before="0" w:beforeAutospacing="0" w:after="0" w:afterAutospacing="0"/>
        <w:textAlignment w:val="baseline"/>
        <w:rPr>
          <w:rStyle w:val="eop"/>
          <w:rFonts w:ascii="Arial" w:hAnsi="Arial" w:cs="Arial"/>
        </w:rPr>
      </w:pPr>
      <w:r>
        <w:rPr>
          <w:rStyle w:val="eop"/>
          <w:rFonts w:ascii="Arial" w:hAnsi="Arial" w:cs="Arial"/>
        </w:rPr>
        <w:t> </w:t>
      </w:r>
    </w:p>
    <w:p w14:paraId="580306DA" w14:textId="77777777" w:rsidR="00E60A04" w:rsidRDefault="00E60A04" w:rsidP="00581211">
      <w:pPr>
        <w:pStyle w:val="paragraph"/>
        <w:spacing w:before="0" w:beforeAutospacing="0" w:after="0" w:afterAutospacing="0"/>
        <w:textAlignment w:val="baseline"/>
        <w:rPr>
          <w:rFonts w:ascii="Segoe UI" w:hAnsi="Segoe UI" w:cs="Segoe UI"/>
          <w:sz w:val="18"/>
          <w:szCs w:val="18"/>
        </w:rPr>
      </w:pPr>
    </w:p>
    <w:p w14:paraId="4F9DEEF1" w14:textId="43B41F04" w:rsidR="00581211" w:rsidRDefault="00581211" w:rsidP="00581211">
      <w:pPr>
        <w:pStyle w:val="paragraph"/>
        <w:spacing w:before="0" w:beforeAutospacing="0" w:after="0" w:afterAutospacing="0"/>
        <w:textAlignment w:val="baseline"/>
        <w:rPr>
          <w:rFonts w:ascii="Segoe UI" w:hAnsi="Segoe UI" w:cs="Segoe UI"/>
          <w:sz w:val="18"/>
          <w:szCs w:val="18"/>
        </w:rPr>
      </w:pPr>
      <w:r>
        <w:rPr>
          <w:rFonts w:ascii="Segoe UI" w:hAnsi="Segoe UI" w:cs="Segoe UI"/>
          <w:noProof/>
          <w:sz w:val="18"/>
          <w:szCs w:val="18"/>
          <w:bdr w:val="single" w:sz="6" w:space="0" w:color="C8CACC" w:frame="1"/>
          <w:shd w:val="clear" w:color="auto" w:fill="F9F9F9"/>
        </w:rPr>
        <w:drawing>
          <wp:inline distT="0" distB="0" distL="0" distR="0" wp14:anchorId="54B9E6B5" wp14:editId="2C90A26E">
            <wp:extent cx="228600" cy="22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Pr>
          <w:rStyle w:val="eop"/>
          <w:rFonts w:ascii="Arial" w:hAnsi="Arial" w:cs="Arial"/>
          <w:color w:val="FF0000"/>
        </w:rPr>
        <w:t> </w:t>
      </w:r>
    </w:p>
    <w:p w14:paraId="78E47BB3" w14:textId="072AAAFB" w:rsidR="00581211" w:rsidRDefault="00581211" w:rsidP="00581211">
      <w:pPr>
        <w:pStyle w:val="paragraph"/>
        <w:spacing w:before="0" w:beforeAutospacing="0" w:after="0" w:afterAutospacing="0"/>
        <w:textAlignment w:val="baseline"/>
        <w:rPr>
          <w:rStyle w:val="eop"/>
          <w:rFonts w:ascii="Arial" w:hAnsi="Arial" w:cs="Arial"/>
        </w:rPr>
      </w:pPr>
      <w:r>
        <w:rPr>
          <w:rStyle w:val="normaltextrun"/>
          <w:rFonts w:ascii="Arial" w:hAnsi="Arial" w:cs="Arial"/>
          <w:b/>
          <w:bCs/>
        </w:rPr>
        <w:t>Human cognition- Infancy </w:t>
      </w:r>
      <w:r>
        <w:rPr>
          <w:rStyle w:val="eop"/>
          <w:rFonts w:ascii="Arial" w:hAnsi="Arial" w:cs="Arial"/>
        </w:rPr>
        <w:t> </w:t>
      </w:r>
    </w:p>
    <w:p w14:paraId="0AEE01E1" w14:textId="77777777" w:rsidR="00E60A04" w:rsidRDefault="00E60A04" w:rsidP="00581211">
      <w:pPr>
        <w:pStyle w:val="paragraph"/>
        <w:spacing w:before="0" w:beforeAutospacing="0" w:after="0" w:afterAutospacing="0"/>
        <w:textAlignment w:val="baseline"/>
        <w:rPr>
          <w:rFonts w:ascii="Segoe UI" w:hAnsi="Segoe UI" w:cs="Segoe UI"/>
          <w:sz w:val="18"/>
          <w:szCs w:val="18"/>
        </w:rPr>
      </w:pPr>
    </w:p>
    <w:p w14:paraId="706A6E4C"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Cognition describes the mental method of obtaining knowledge and understanding via senses, experience and thought. Our human cognitive systems include attention, memory, language, thinking and planning (Guenther &amp; Guenther, 1998). </w:t>
      </w:r>
      <w:r>
        <w:rPr>
          <w:rStyle w:val="eop"/>
          <w:rFonts w:ascii="Arial" w:hAnsi="Arial" w:cs="Arial"/>
        </w:rPr>
        <w:t> </w:t>
      </w:r>
    </w:p>
    <w:p w14:paraId="3E164595"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According to Dodge, Colker, and Heroman (2002) “cognitive development refers to the mind and how it works. It involves how children think, how they see their world and how they use what they learn”.  </w:t>
      </w:r>
      <w:r>
        <w:rPr>
          <w:rStyle w:val="eop"/>
          <w:rFonts w:ascii="Arial" w:hAnsi="Arial" w:cs="Arial"/>
        </w:rPr>
        <w:t> </w:t>
      </w:r>
    </w:p>
    <w:p w14:paraId="57E3E805" w14:textId="3A542C09" w:rsidR="00EB0B17" w:rsidRDefault="00581211" w:rsidP="00581211">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As for infants, we know that they learn about our world using primarily their senses, as they do not yet have many experiences to rely on.  Piaget provided an explanation of how humans develop intelligence, and identified which cognitive processes are at work. (Piaget, 1971): According to Piaget, humans always want to obtain equilibration, which is a method of obtaining mental stability. When it is reached, our internal understanding of the world is consistent with the information we receive from the external world (Piaget, 1978). To reach Equilibration, the processes assimilation and accommodation are at work: When we receive new and conflicting knowledge of the world, we can either adapt our existing knowledge and schemes to fit the new information (accommodation) or we can interpret the new information in a way that fits into our existing schemes. </w:t>
      </w:r>
    </w:p>
    <w:p w14:paraId="4A2A218C" w14:textId="77777777" w:rsidR="003D70E0" w:rsidRDefault="003D70E0" w:rsidP="00581211">
      <w:pPr>
        <w:pStyle w:val="paragraph"/>
        <w:spacing w:before="0" w:beforeAutospacing="0" w:after="0" w:afterAutospacing="0"/>
        <w:textAlignment w:val="baseline"/>
        <w:rPr>
          <w:rStyle w:val="normaltextrun"/>
          <w:rFonts w:ascii="Arial" w:hAnsi="Arial" w:cs="Arial"/>
        </w:rPr>
      </w:pPr>
    </w:p>
    <w:p w14:paraId="77783539" w14:textId="0FDACC7F"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99ED294"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D014FCF" w14:textId="4D55CE40" w:rsidR="00581211" w:rsidRDefault="00581211" w:rsidP="00581211">
      <w:pPr>
        <w:pStyle w:val="paragraph"/>
        <w:spacing w:before="0" w:beforeAutospacing="0" w:after="0" w:afterAutospacing="0"/>
        <w:textAlignment w:val="baseline"/>
        <w:rPr>
          <w:rStyle w:val="eop"/>
          <w:rFonts w:ascii="Arial" w:hAnsi="Arial" w:cs="Arial"/>
        </w:rPr>
      </w:pPr>
      <w:r>
        <w:rPr>
          <w:rStyle w:val="normaltextrun"/>
          <w:rFonts w:ascii="Arial" w:hAnsi="Arial" w:cs="Arial"/>
          <w:b/>
          <w:bCs/>
        </w:rPr>
        <w:t>Emotion- Infancy </w:t>
      </w:r>
      <w:r>
        <w:rPr>
          <w:rStyle w:val="eop"/>
          <w:rFonts w:ascii="Arial" w:hAnsi="Arial" w:cs="Arial"/>
        </w:rPr>
        <w:t> </w:t>
      </w:r>
    </w:p>
    <w:p w14:paraId="6FD657A5" w14:textId="77777777" w:rsidR="003D70E0" w:rsidRDefault="003D70E0" w:rsidP="00581211">
      <w:pPr>
        <w:pStyle w:val="paragraph"/>
        <w:spacing w:before="0" w:beforeAutospacing="0" w:after="0" w:afterAutospacing="0"/>
        <w:textAlignment w:val="baseline"/>
        <w:rPr>
          <w:rStyle w:val="eop"/>
          <w:rFonts w:ascii="Arial" w:hAnsi="Arial" w:cs="Arial"/>
        </w:rPr>
      </w:pPr>
    </w:p>
    <w:p w14:paraId="765F7C15"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An emotion is an instant, reaction to an internal thought or environmental events. Infants have innate emotional capabilities from birth. Infants express their emotions through facial expressions, voice, crying or posture. Infants’ emotions help caregivers to adapt their behaviour to the infant’s emotional state. </w:t>
      </w:r>
      <w:r>
        <w:rPr>
          <w:rStyle w:val="eop"/>
          <w:rFonts w:ascii="Arial" w:hAnsi="Arial" w:cs="Arial"/>
        </w:rPr>
        <w:t> </w:t>
      </w:r>
    </w:p>
    <w:p w14:paraId="48282132"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 good attachment to their caregivers gives the infant feelings of safety and security. According to John Bowlby (1982), an “attachment motivates infants and caregivers to stay in close contact”. He formulated the well-known Attachment theory, which identified types of attachments infants can have to their caregivers, that influence their social relationships and emotions in later life. </w:t>
      </w:r>
      <w:r>
        <w:rPr>
          <w:rStyle w:val="eop"/>
          <w:rFonts w:ascii="Arial" w:hAnsi="Arial" w:cs="Arial"/>
        </w:rPr>
        <w:t> </w:t>
      </w:r>
    </w:p>
    <w:p w14:paraId="468E66D6" w14:textId="08E17498" w:rsidR="00581211" w:rsidRDefault="00581211" w:rsidP="00581211">
      <w:pPr>
        <w:pStyle w:val="paragraph"/>
        <w:spacing w:before="0" w:beforeAutospacing="0" w:after="0" w:afterAutospacing="0"/>
        <w:textAlignment w:val="baseline"/>
        <w:rPr>
          <w:rStyle w:val="eop"/>
          <w:rFonts w:ascii="Arial" w:hAnsi="Arial" w:cs="Arial"/>
        </w:rPr>
      </w:pPr>
      <w:r>
        <w:rPr>
          <w:rStyle w:val="normaltextrun"/>
          <w:rFonts w:ascii="Arial" w:hAnsi="Arial" w:cs="Arial"/>
        </w:rPr>
        <w:t>Ideally infants develop a secure attachment style. It shows in the way the infant is confident enough to play in an unfamiliar environment if the care giver is present and can be easily comforted by the caregiver after being left alone. It seems that the infant perceives their caregiver as dependable and a secure base for exploring.  </w:t>
      </w:r>
      <w:r>
        <w:rPr>
          <w:rStyle w:val="scxw209599592"/>
          <w:rFonts w:ascii="Arial" w:hAnsi="Arial" w:cs="Arial"/>
        </w:rPr>
        <w:t> </w:t>
      </w:r>
      <w:r>
        <w:rPr>
          <w:rFonts w:ascii="Arial" w:hAnsi="Arial" w:cs="Arial"/>
        </w:rPr>
        <w:br/>
      </w:r>
      <w:r>
        <w:rPr>
          <w:rStyle w:val="normaltextrun"/>
          <w:rFonts w:ascii="Arial" w:hAnsi="Arial" w:cs="Arial"/>
        </w:rPr>
        <w:t>Infants with a resistant attachment style have an especially strong separation anxiety, but (aggressively) resist being comforted by their caregivers. They alternate between approaching and avoiding. </w:t>
      </w:r>
      <w:r>
        <w:rPr>
          <w:rStyle w:val="scxw209599592"/>
          <w:rFonts w:ascii="Arial" w:hAnsi="Arial" w:cs="Arial"/>
        </w:rPr>
        <w:t> </w:t>
      </w:r>
      <w:r>
        <w:rPr>
          <w:rFonts w:ascii="Arial" w:hAnsi="Arial" w:cs="Arial"/>
        </w:rPr>
        <w:br/>
      </w:r>
      <w:r>
        <w:rPr>
          <w:rStyle w:val="normaltextrun"/>
          <w:rFonts w:ascii="Arial" w:hAnsi="Arial" w:cs="Arial"/>
        </w:rPr>
        <w:t>Avoidant infants seem to have shut down their emotions and appear very detached to changes in their environment and the comfort given by caregivers (Ainsworth et al., 1978).</w:t>
      </w:r>
      <w:r>
        <w:rPr>
          <w:rStyle w:val="eop"/>
          <w:rFonts w:ascii="Arial" w:hAnsi="Arial" w:cs="Arial"/>
        </w:rPr>
        <w:t> </w:t>
      </w:r>
    </w:p>
    <w:p w14:paraId="5CA2C545" w14:textId="6B76BF21" w:rsidR="00D46B5F" w:rsidRDefault="00D46B5F" w:rsidP="00581211">
      <w:pPr>
        <w:pStyle w:val="paragraph"/>
        <w:spacing w:before="0" w:beforeAutospacing="0" w:after="0" w:afterAutospacing="0"/>
        <w:textAlignment w:val="baseline"/>
        <w:rPr>
          <w:rStyle w:val="eop"/>
          <w:rFonts w:ascii="Arial" w:hAnsi="Arial" w:cs="Arial"/>
        </w:rPr>
      </w:pPr>
    </w:p>
    <w:p w14:paraId="458F57BD" w14:textId="2725C627" w:rsidR="00D46B5F" w:rsidRDefault="00D46B5F" w:rsidP="00581211">
      <w:pPr>
        <w:pStyle w:val="paragraph"/>
        <w:spacing w:before="0" w:beforeAutospacing="0" w:after="0" w:afterAutospacing="0"/>
        <w:textAlignment w:val="baseline"/>
        <w:rPr>
          <w:rStyle w:val="eop"/>
          <w:rFonts w:ascii="Arial" w:hAnsi="Arial" w:cs="Arial"/>
        </w:rPr>
      </w:pPr>
    </w:p>
    <w:p w14:paraId="6F2F8D7F" w14:textId="0E543E58" w:rsidR="00D46B5F" w:rsidRDefault="00D46B5F" w:rsidP="00581211">
      <w:pPr>
        <w:pStyle w:val="paragraph"/>
        <w:spacing w:before="0" w:beforeAutospacing="0" w:after="0" w:afterAutospacing="0"/>
        <w:textAlignment w:val="baseline"/>
        <w:rPr>
          <w:rStyle w:val="eop"/>
          <w:rFonts w:ascii="Arial" w:hAnsi="Arial" w:cs="Arial"/>
        </w:rPr>
      </w:pPr>
    </w:p>
    <w:p w14:paraId="50E87D86" w14:textId="0FB81C9D" w:rsidR="00D46B5F" w:rsidRDefault="00D46B5F" w:rsidP="00581211">
      <w:pPr>
        <w:pStyle w:val="paragraph"/>
        <w:spacing w:before="0" w:beforeAutospacing="0" w:after="0" w:afterAutospacing="0"/>
        <w:textAlignment w:val="baseline"/>
        <w:rPr>
          <w:rStyle w:val="eop"/>
          <w:rFonts w:ascii="Arial" w:hAnsi="Arial" w:cs="Arial"/>
          <w:b/>
          <w:bCs/>
        </w:rPr>
      </w:pPr>
      <w:r>
        <w:rPr>
          <w:rStyle w:val="eop"/>
          <w:rFonts w:ascii="Arial" w:hAnsi="Arial" w:cs="Arial"/>
          <w:b/>
          <w:bCs/>
        </w:rPr>
        <w:t xml:space="preserve">INFANCY </w:t>
      </w:r>
      <w:r w:rsidR="0084354B">
        <w:rPr>
          <w:rStyle w:val="eop"/>
          <w:rFonts w:ascii="Arial" w:hAnsi="Arial" w:cs="Arial"/>
          <w:b/>
          <w:bCs/>
        </w:rPr>
        <w:t>BEHAVIOUR PATTERN</w:t>
      </w:r>
    </w:p>
    <w:p w14:paraId="252E61DE" w14:textId="7F6D4947" w:rsidR="0084354B" w:rsidRDefault="0084354B" w:rsidP="00581211">
      <w:pPr>
        <w:pStyle w:val="paragraph"/>
        <w:spacing w:before="0" w:beforeAutospacing="0" w:after="0" w:afterAutospacing="0"/>
        <w:textAlignment w:val="baseline"/>
        <w:rPr>
          <w:rStyle w:val="eop"/>
          <w:rFonts w:ascii="Arial" w:hAnsi="Arial" w:cs="Arial"/>
          <w:b/>
          <w:bCs/>
        </w:rPr>
      </w:pPr>
    </w:p>
    <w:p w14:paraId="1EA11B83" w14:textId="5305852E" w:rsidR="0084354B" w:rsidRDefault="0084354B" w:rsidP="00581211">
      <w:pPr>
        <w:pStyle w:val="paragraph"/>
        <w:spacing w:before="0" w:beforeAutospacing="0" w:after="0" w:afterAutospacing="0"/>
        <w:textAlignment w:val="baseline"/>
        <w:rPr>
          <w:rStyle w:val="eop"/>
          <w:rFonts w:ascii="Arial" w:hAnsi="Arial" w:cs="Arial"/>
        </w:rPr>
      </w:pPr>
      <w:r>
        <w:rPr>
          <w:rStyle w:val="eop"/>
          <w:rFonts w:ascii="Arial" w:hAnsi="Arial" w:cs="Arial"/>
        </w:rPr>
        <w:t>I</w:t>
      </w:r>
      <w:r w:rsidR="00F94DB5">
        <w:rPr>
          <w:rStyle w:val="eop"/>
          <w:rFonts w:ascii="Arial" w:hAnsi="Arial" w:cs="Arial"/>
        </w:rPr>
        <w:t>nfants sleeps a lot during infancy , they have different sleeping pattern, such as short sleep pattern, where they sleep for a shorter duration and stay awake during the day and night also. They also have a longer sleep pattern, where they sleep longer at night and stay awake  for along time during the day</w:t>
      </w:r>
      <w:r w:rsidR="0000032D">
        <w:rPr>
          <w:rStyle w:val="eop"/>
          <w:rFonts w:ascii="Arial" w:hAnsi="Arial" w:cs="Arial"/>
        </w:rPr>
        <w:t>.  Within 3 months there sleep pattern becomes predictable and at 6 months they have a stable sleep pattern.</w:t>
      </w:r>
    </w:p>
    <w:p w14:paraId="109BBB0B" w14:textId="05923CD8" w:rsidR="0000032D" w:rsidRDefault="0000032D" w:rsidP="00581211">
      <w:pPr>
        <w:pStyle w:val="paragraph"/>
        <w:spacing w:before="0" w:beforeAutospacing="0" w:after="0" w:afterAutospacing="0"/>
        <w:textAlignment w:val="baseline"/>
        <w:rPr>
          <w:rStyle w:val="eop"/>
          <w:rFonts w:ascii="Arial" w:hAnsi="Arial" w:cs="Arial"/>
        </w:rPr>
      </w:pPr>
      <w:r>
        <w:rPr>
          <w:rStyle w:val="eop"/>
          <w:rFonts w:ascii="Arial" w:hAnsi="Arial" w:cs="Arial"/>
        </w:rPr>
        <w:t>Infants develop motor skills such as learning how to sit up, roll over and how to crawl, holding objects like spoon.</w:t>
      </w:r>
    </w:p>
    <w:p w14:paraId="5634E343" w14:textId="45FF7567" w:rsidR="003A6127" w:rsidRDefault="003A6127" w:rsidP="00581211">
      <w:pPr>
        <w:pStyle w:val="paragraph"/>
        <w:spacing w:before="0" w:beforeAutospacing="0" w:after="0" w:afterAutospacing="0"/>
        <w:textAlignment w:val="baseline"/>
        <w:rPr>
          <w:rStyle w:val="eop"/>
          <w:rFonts w:ascii="Arial" w:hAnsi="Arial" w:cs="Arial"/>
        </w:rPr>
      </w:pPr>
    </w:p>
    <w:p w14:paraId="7447D81E" w14:textId="033ADFBA" w:rsidR="003A6127" w:rsidRDefault="003A6127" w:rsidP="00581211">
      <w:pPr>
        <w:pStyle w:val="paragraph"/>
        <w:spacing w:before="0" w:beforeAutospacing="0" w:after="0" w:afterAutospacing="0"/>
        <w:textAlignment w:val="baseline"/>
        <w:rPr>
          <w:rStyle w:val="eop"/>
          <w:rFonts w:ascii="Arial" w:hAnsi="Arial" w:cs="Arial"/>
        </w:rPr>
      </w:pPr>
    </w:p>
    <w:p w14:paraId="04A59A8C" w14:textId="60269446" w:rsidR="003A6127" w:rsidRDefault="003A6127" w:rsidP="00581211">
      <w:pPr>
        <w:pStyle w:val="paragraph"/>
        <w:spacing w:before="0" w:beforeAutospacing="0" w:after="0" w:afterAutospacing="0"/>
        <w:textAlignment w:val="baseline"/>
        <w:rPr>
          <w:rStyle w:val="eop"/>
          <w:rFonts w:ascii="Arial" w:hAnsi="Arial" w:cs="Arial"/>
        </w:rPr>
      </w:pPr>
    </w:p>
    <w:p w14:paraId="431320BB" w14:textId="1C3BEDB7" w:rsidR="003A6127" w:rsidRPr="003C5401" w:rsidRDefault="003A6127" w:rsidP="00581211">
      <w:pPr>
        <w:pStyle w:val="paragraph"/>
        <w:spacing w:before="0" w:beforeAutospacing="0" w:after="0" w:afterAutospacing="0"/>
        <w:textAlignment w:val="baseline"/>
        <w:rPr>
          <w:rStyle w:val="eop"/>
          <w:rFonts w:ascii="Arial" w:hAnsi="Arial" w:cs="Arial"/>
        </w:rPr>
      </w:pPr>
      <w:r>
        <w:rPr>
          <w:rStyle w:val="eop"/>
          <w:rFonts w:ascii="Arial" w:hAnsi="Arial" w:cs="Arial"/>
          <w:b/>
          <w:bCs/>
        </w:rPr>
        <w:t>RESEARCH 1</w:t>
      </w:r>
    </w:p>
    <w:p w14:paraId="755BC191" w14:textId="5C1DDF72" w:rsidR="00145E10" w:rsidRDefault="00145E10" w:rsidP="00581211">
      <w:pPr>
        <w:pStyle w:val="paragraph"/>
        <w:spacing w:before="0" w:beforeAutospacing="0" w:after="0" w:afterAutospacing="0"/>
        <w:textAlignment w:val="baseline"/>
        <w:rPr>
          <w:rStyle w:val="eop"/>
          <w:rFonts w:ascii="Arial" w:hAnsi="Arial" w:cs="Arial"/>
        </w:rPr>
      </w:pPr>
    </w:p>
    <w:p w14:paraId="0111F75A" w14:textId="294AF07E" w:rsidR="00145E10" w:rsidRDefault="00145E10" w:rsidP="00581211">
      <w:pPr>
        <w:pStyle w:val="paragraph"/>
        <w:spacing w:before="0" w:beforeAutospacing="0" w:after="0" w:afterAutospacing="0"/>
        <w:textAlignment w:val="baseline"/>
        <w:rPr>
          <w:rStyle w:val="eop"/>
          <w:rFonts w:ascii="Arial" w:hAnsi="Arial" w:cs="Arial"/>
        </w:rPr>
      </w:pPr>
    </w:p>
    <w:p w14:paraId="271D765F" w14:textId="54CADD22" w:rsidR="00145E10" w:rsidRDefault="001435F3" w:rsidP="00581211">
      <w:pPr>
        <w:pStyle w:val="paragraph"/>
        <w:spacing w:before="0" w:beforeAutospacing="0" w:after="0" w:afterAutospacing="0"/>
        <w:textAlignment w:val="baseline"/>
        <w:rPr>
          <w:rStyle w:val="normaltextrun"/>
          <w:rFonts w:ascii="Arial" w:hAnsi="Arial" w:cs="Arial"/>
        </w:rPr>
      </w:pPr>
      <w:r>
        <w:rPr>
          <w:rStyle w:val="normaltextrun"/>
          <w:rFonts w:ascii="Arial" w:hAnsi="Arial" w:cs="Arial"/>
          <w:b/>
          <w:bCs/>
        </w:rPr>
        <w:t xml:space="preserve"> </w:t>
      </w:r>
      <w:r w:rsidR="00581211">
        <w:rPr>
          <w:rStyle w:val="normaltextrun"/>
          <w:rFonts w:ascii="Arial" w:hAnsi="Arial" w:cs="Arial"/>
        </w:rPr>
        <w:t>Researchers conducted a study, in which they tested the effectiveness of two methods to improve pre-schooler’</w:t>
      </w:r>
      <w:r w:rsidR="00145E10">
        <w:rPr>
          <w:rStyle w:val="normaltextrun"/>
          <w:rFonts w:ascii="Arial" w:hAnsi="Arial" w:cs="Arial"/>
        </w:rPr>
        <w:t xml:space="preserve">s social skills </w:t>
      </w:r>
      <w:r w:rsidR="00581211">
        <w:rPr>
          <w:rStyle w:val="normaltextrun"/>
          <w:rFonts w:ascii="Arial" w:hAnsi="Arial" w:cs="Arial"/>
        </w:rPr>
        <w:t xml:space="preserve">(Smogorzewska &amp; Szumski, 2017). </w:t>
      </w:r>
    </w:p>
    <w:p w14:paraId="648FEE16" w14:textId="649E472D" w:rsidR="003400E5" w:rsidRPr="00FE03CE" w:rsidRDefault="00581211" w:rsidP="00581211">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Their sample included 196 pre-school aged children, all low in social functioning and of which some had disabilities. The first method was “play time”: Here children had time to play with toys and interact with each other. It was hypothesized that the children learn social skills such as sharing, initiating interactions, organising games, or helping others. The second method was called “I can Problem solve”, which is a programme designed to improve children’s problem-solving skills by teaching them how to think independently. The results of the study showed that both methods are effective for improving all children’s social skills and should be considered in interventions for children. </w:t>
      </w:r>
    </w:p>
    <w:p w14:paraId="2796C7BC" w14:textId="77777777" w:rsidR="003400E5" w:rsidRDefault="003400E5" w:rsidP="00581211">
      <w:pPr>
        <w:pStyle w:val="paragraph"/>
        <w:spacing w:before="0" w:beforeAutospacing="0" w:after="0" w:afterAutospacing="0"/>
        <w:textAlignment w:val="baseline"/>
        <w:rPr>
          <w:rStyle w:val="normaltextrun"/>
          <w:rFonts w:ascii="Arial" w:hAnsi="Arial" w:cs="Arial"/>
        </w:rPr>
      </w:pPr>
    </w:p>
    <w:p w14:paraId="468C79A3" w14:textId="6EB9AF88" w:rsidR="00581211" w:rsidRDefault="00581211" w:rsidP="00581211">
      <w:pPr>
        <w:pStyle w:val="paragraph"/>
        <w:spacing w:before="0" w:beforeAutospacing="0" w:after="0" w:afterAutospacing="0"/>
        <w:textAlignment w:val="baseline"/>
        <w:rPr>
          <w:rStyle w:val="eop"/>
          <w:rFonts w:ascii="Arial" w:hAnsi="Arial" w:cs="Arial"/>
        </w:rPr>
      </w:pPr>
      <w:r>
        <w:rPr>
          <w:rStyle w:val="eop"/>
          <w:rFonts w:ascii="Arial" w:hAnsi="Arial" w:cs="Arial"/>
        </w:rPr>
        <w:t> </w:t>
      </w:r>
    </w:p>
    <w:p w14:paraId="33DDCBB6" w14:textId="5E7947B2" w:rsidR="003400E5" w:rsidRDefault="003400E5" w:rsidP="00581211">
      <w:pPr>
        <w:pStyle w:val="paragraph"/>
        <w:spacing w:before="0" w:beforeAutospacing="0" w:after="0" w:afterAutospacing="0"/>
        <w:textAlignment w:val="baseline"/>
        <w:rPr>
          <w:rStyle w:val="eop"/>
          <w:rFonts w:ascii="Arial" w:hAnsi="Arial" w:cs="Arial"/>
          <w:b/>
          <w:bCs/>
        </w:rPr>
      </w:pPr>
      <w:r>
        <w:rPr>
          <w:rStyle w:val="eop"/>
          <w:rFonts w:ascii="Arial" w:hAnsi="Arial" w:cs="Arial"/>
          <w:b/>
          <w:bCs/>
        </w:rPr>
        <w:t>RESEARCH 2</w:t>
      </w:r>
    </w:p>
    <w:p w14:paraId="6DC04DAE" w14:textId="77777777" w:rsidR="003400E5" w:rsidRPr="003400E5" w:rsidRDefault="003400E5" w:rsidP="00581211">
      <w:pPr>
        <w:pStyle w:val="paragraph"/>
        <w:spacing w:before="0" w:beforeAutospacing="0" w:after="0" w:afterAutospacing="0"/>
        <w:textAlignment w:val="baseline"/>
        <w:rPr>
          <w:rFonts w:ascii="Segoe UI" w:hAnsi="Segoe UI" w:cs="Segoe UI"/>
          <w:b/>
          <w:bCs/>
          <w:sz w:val="18"/>
          <w:szCs w:val="18"/>
        </w:rPr>
      </w:pPr>
    </w:p>
    <w:p w14:paraId="5A38AFCF" w14:textId="577AE402" w:rsidR="003400E5" w:rsidRDefault="00581211" w:rsidP="00581211">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Another international team of researchers conducted a study to investigate the effects of home confinement during the COVID-19 pandemic on mental health (Ammar et al., 2021). The sample consisted of 1047 people across most continents who answered online questionnaires. As hypothesized, people reported worse mental health, less life satisfaction, more need for social support and more unhealthy lifestyle choices since the start of the pandemic. </w:t>
      </w:r>
    </w:p>
    <w:p w14:paraId="208A08CE" w14:textId="6A8085C6" w:rsidR="00FC54F5" w:rsidRDefault="00FC54F5" w:rsidP="00581211">
      <w:pPr>
        <w:pStyle w:val="paragraph"/>
        <w:spacing w:before="0" w:beforeAutospacing="0" w:after="0" w:afterAutospacing="0"/>
        <w:textAlignment w:val="baseline"/>
        <w:rPr>
          <w:rStyle w:val="normaltextrun"/>
          <w:rFonts w:ascii="Arial" w:hAnsi="Arial" w:cs="Arial"/>
        </w:rPr>
      </w:pPr>
    </w:p>
    <w:p w14:paraId="5F98ECF2" w14:textId="08C6EEF6" w:rsidR="00FC54F5" w:rsidRDefault="00FC54F5" w:rsidP="00581211">
      <w:pPr>
        <w:pStyle w:val="paragraph"/>
        <w:spacing w:before="0" w:beforeAutospacing="0" w:after="0" w:afterAutospacing="0"/>
        <w:textAlignment w:val="baseline"/>
        <w:rPr>
          <w:rStyle w:val="normaltextrun"/>
          <w:rFonts w:ascii="Arial" w:hAnsi="Arial" w:cs="Arial"/>
        </w:rPr>
      </w:pPr>
    </w:p>
    <w:p w14:paraId="52CA0E2F" w14:textId="2C8F1178" w:rsidR="00FC54F5" w:rsidRDefault="00FC54F5" w:rsidP="00581211">
      <w:pPr>
        <w:pStyle w:val="paragraph"/>
        <w:spacing w:before="0" w:beforeAutospacing="0" w:after="0" w:afterAutospacing="0"/>
        <w:textAlignment w:val="baseline"/>
        <w:rPr>
          <w:rStyle w:val="normaltextrun"/>
          <w:rFonts w:ascii="Arial" w:hAnsi="Arial" w:cs="Arial"/>
        </w:rPr>
      </w:pPr>
    </w:p>
    <w:p w14:paraId="079DEDC2" w14:textId="77777777" w:rsidR="00FC54F5" w:rsidRDefault="00FC54F5" w:rsidP="00581211">
      <w:pPr>
        <w:pStyle w:val="paragraph"/>
        <w:spacing w:before="0" w:beforeAutospacing="0" w:after="0" w:afterAutospacing="0"/>
        <w:textAlignment w:val="baseline"/>
        <w:rPr>
          <w:rStyle w:val="normaltextrun"/>
          <w:rFonts w:ascii="Arial" w:hAnsi="Arial" w:cs="Arial"/>
        </w:rPr>
      </w:pPr>
    </w:p>
    <w:p w14:paraId="7C796093" w14:textId="77777777" w:rsidR="00FC54F5" w:rsidRDefault="00FC54F5" w:rsidP="00581211">
      <w:pPr>
        <w:pStyle w:val="paragraph"/>
        <w:spacing w:before="0" w:beforeAutospacing="0" w:after="0" w:afterAutospacing="0"/>
        <w:textAlignment w:val="baseline"/>
        <w:rPr>
          <w:rStyle w:val="normaltextrun"/>
          <w:rFonts w:ascii="Arial" w:hAnsi="Arial" w:cs="Arial"/>
        </w:rPr>
      </w:pPr>
    </w:p>
    <w:p w14:paraId="4B575D56" w14:textId="77777777" w:rsidR="003400E5" w:rsidRDefault="003400E5" w:rsidP="00581211">
      <w:pPr>
        <w:pStyle w:val="paragraph"/>
        <w:spacing w:before="0" w:beforeAutospacing="0" w:after="0" w:afterAutospacing="0"/>
        <w:textAlignment w:val="baseline"/>
        <w:rPr>
          <w:rStyle w:val="normaltextrun"/>
          <w:rFonts w:ascii="Arial" w:hAnsi="Arial" w:cs="Arial"/>
        </w:rPr>
      </w:pPr>
    </w:p>
    <w:p w14:paraId="3FFD4216" w14:textId="52587383" w:rsidR="003400E5" w:rsidRPr="003400E5" w:rsidRDefault="003400E5" w:rsidP="00581211">
      <w:pPr>
        <w:pStyle w:val="paragraph"/>
        <w:spacing w:before="0" w:beforeAutospacing="0" w:after="0" w:afterAutospacing="0"/>
        <w:textAlignment w:val="baseline"/>
        <w:rPr>
          <w:rStyle w:val="normaltextrun"/>
          <w:rFonts w:ascii="Arial" w:hAnsi="Arial" w:cs="Arial"/>
          <w:b/>
          <w:bCs/>
        </w:rPr>
      </w:pPr>
      <w:r>
        <w:rPr>
          <w:rStyle w:val="normaltextrun"/>
          <w:rFonts w:ascii="Arial" w:hAnsi="Arial" w:cs="Arial"/>
          <w:b/>
          <w:bCs/>
        </w:rPr>
        <w:t>RESEARCH 3</w:t>
      </w:r>
    </w:p>
    <w:p w14:paraId="60E35555" w14:textId="50B6D1B0" w:rsidR="00581211" w:rsidRDefault="00581211" w:rsidP="00581211">
      <w:pPr>
        <w:pStyle w:val="paragraph"/>
        <w:spacing w:before="0" w:beforeAutospacing="0" w:after="0" w:afterAutospacing="0"/>
        <w:textAlignment w:val="baseline"/>
        <w:rPr>
          <w:rStyle w:val="eop"/>
          <w:rFonts w:ascii="Arial" w:hAnsi="Arial" w:cs="Arial"/>
        </w:rPr>
      </w:pPr>
      <w:r>
        <w:rPr>
          <w:rStyle w:val="eop"/>
          <w:rFonts w:ascii="Arial" w:hAnsi="Arial" w:cs="Arial"/>
        </w:rPr>
        <w:t> </w:t>
      </w:r>
      <w:r>
        <w:rPr>
          <w:rStyle w:val="normaltextrun"/>
          <w:rFonts w:ascii="Arial" w:hAnsi="Arial" w:cs="Arial"/>
        </w:rPr>
        <w:t>Lastly, a group of researchers investigated the effects of mental health apps on the smartphone to help with people’s mental health (Bakker et al., 2018). The sample consisted of 226 participants who tested out 3 different mental health apps. As hypothesized, the participants reported an increase in their mental wellbeing, possibly because using the app gave them a feeling being able to cope with life stressors. These findings give evidence that smartphone apps can be used to increase people’s mental health.</w:t>
      </w:r>
      <w:r>
        <w:rPr>
          <w:rStyle w:val="eop"/>
          <w:rFonts w:ascii="Arial" w:hAnsi="Arial" w:cs="Arial"/>
        </w:rPr>
        <w:t> </w:t>
      </w:r>
    </w:p>
    <w:p w14:paraId="10973F35" w14:textId="156087CF" w:rsidR="00FC54F5" w:rsidRDefault="00FC54F5" w:rsidP="00581211">
      <w:pPr>
        <w:pStyle w:val="paragraph"/>
        <w:spacing w:before="0" w:beforeAutospacing="0" w:after="0" w:afterAutospacing="0"/>
        <w:textAlignment w:val="baseline"/>
        <w:rPr>
          <w:rStyle w:val="eop"/>
          <w:rFonts w:ascii="Arial" w:hAnsi="Arial" w:cs="Arial"/>
        </w:rPr>
      </w:pPr>
    </w:p>
    <w:p w14:paraId="3346C27A" w14:textId="3C9F9797" w:rsidR="00FC54F5" w:rsidRDefault="00FC54F5" w:rsidP="00581211">
      <w:pPr>
        <w:pStyle w:val="paragraph"/>
        <w:spacing w:before="0" w:beforeAutospacing="0" w:after="0" w:afterAutospacing="0"/>
        <w:textAlignment w:val="baseline"/>
        <w:rPr>
          <w:rStyle w:val="eop"/>
          <w:rFonts w:ascii="Arial" w:hAnsi="Arial" w:cs="Arial"/>
        </w:rPr>
      </w:pPr>
    </w:p>
    <w:p w14:paraId="51874A74" w14:textId="4E4032BC" w:rsidR="00FC54F5" w:rsidRDefault="00FC54F5" w:rsidP="00581211">
      <w:pPr>
        <w:pStyle w:val="paragraph"/>
        <w:spacing w:before="0" w:beforeAutospacing="0" w:after="0" w:afterAutospacing="0"/>
        <w:textAlignment w:val="baseline"/>
        <w:rPr>
          <w:rStyle w:val="eop"/>
          <w:rFonts w:ascii="Arial" w:hAnsi="Arial" w:cs="Arial"/>
        </w:rPr>
      </w:pPr>
    </w:p>
    <w:p w14:paraId="0FE73409" w14:textId="77777777" w:rsidR="00FC54F5" w:rsidRPr="00C818DD" w:rsidRDefault="00FC54F5" w:rsidP="00581211">
      <w:pPr>
        <w:pStyle w:val="paragraph"/>
        <w:spacing w:before="0" w:beforeAutospacing="0" w:after="0" w:afterAutospacing="0"/>
        <w:textAlignment w:val="baseline"/>
        <w:rPr>
          <w:rStyle w:val="eop"/>
          <w:rFonts w:ascii="Segoe UI" w:hAnsi="Segoe UI" w:cs="Segoe UI"/>
          <w:sz w:val="18"/>
          <w:szCs w:val="18"/>
        </w:rPr>
      </w:pPr>
    </w:p>
    <w:p w14:paraId="17B3CF84" w14:textId="682CC282" w:rsidR="005F2958" w:rsidRDefault="005F2958" w:rsidP="00581211">
      <w:pPr>
        <w:pStyle w:val="paragraph"/>
        <w:spacing w:before="0" w:beforeAutospacing="0" w:after="0" w:afterAutospacing="0"/>
        <w:textAlignment w:val="baseline"/>
        <w:rPr>
          <w:rStyle w:val="eop"/>
          <w:rFonts w:ascii="Arial" w:hAnsi="Arial" w:cs="Arial"/>
        </w:rPr>
      </w:pPr>
    </w:p>
    <w:p w14:paraId="182EE0FA" w14:textId="77777777" w:rsidR="005F2958" w:rsidRDefault="005F2958" w:rsidP="00581211">
      <w:pPr>
        <w:pStyle w:val="paragraph"/>
        <w:spacing w:before="0" w:beforeAutospacing="0" w:after="0" w:afterAutospacing="0"/>
        <w:textAlignment w:val="baseline"/>
        <w:rPr>
          <w:rStyle w:val="eop"/>
          <w:rFonts w:ascii="Arial" w:hAnsi="Arial" w:cs="Arial"/>
        </w:rPr>
      </w:pPr>
    </w:p>
    <w:p w14:paraId="14C67E2A" w14:textId="1DE2CD47" w:rsidR="005F2958" w:rsidRDefault="005F2958" w:rsidP="00581211">
      <w:pPr>
        <w:pStyle w:val="paragraph"/>
        <w:spacing w:before="0" w:beforeAutospacing="0" w:after="0" w:afterAutospacing="0"/>
        <w:textAlignment w:val="baseline"/>
        <w:rPr>
          <w:rStyle w:val="eop"/>
          <w:rFonts w:ascii="Arial" w:hAnsi="Arial" w:cs="Arial"/>
        </w:rPr>
      </w:pPr>
    </w:p>
    <w:p w14:paraId="20E9E33A" w14:textId="597991F0" w:rsidR="005F2958" w:rsidRDefault="005F2958" w:rsidP="00581211">
      <w:pPr>
        <w:pStyle w:val="paragraph"/>
        <w:spacing w:before="0" w:beforeAutospacing="0" w:after="0" w:afterAutospacing="0"/>
        <w:textAlignment w:val="baseline"/>
        <w:rPr>
          <w:rStyle w:val="eop"/>
          <w:rFonts w:ascii="Arial" w:hAnsi="Arial" w:cs="Arial"/>
          <w:b/>
          <w:bCs/>
        </w:rPr>
      </w:pPr>
      <w:r>
        <w:rPr>
          <w:rStyle w:val="eop"/>
          <w:rFonts w:ascii="Arial" w:hAnsi="Arial" w:cs="Arial"/>
          <w:b/>
          <w:bCs/>
        </w:rPr>
        <w:t>CONCLUSION</w:t>
      </w:r>
    </w:p>
    <w:p w14:paraId="27E08A17" w14:textId="77777777" w:rsidR="005F2958" w:rsidRPr="005F2958" w:rsidRDefault="005F2958" w:rsidP="00581211">
      <w:pPr>
        <w:pStyle w:val="paragraph"/>
        <w:spacing w:before="0" w:beforeAutospacing="0" w:after="0" w:afterAutospacing="0"/>
        <w:textAlignment w:val="baseline"/>
        <w:rPr>
          <w:rStyle w:val="eop"/>
          <w:rFonts w:ascii="Arial" w:hAnsi="Arial" w:cs="Arial"/>
          <w:b/>
          <w:bCs/>
        </w:rPr>
      </w:pPr>
    </w:p>
    <w:p w14:paraId="043DAA64" w14:textId="4CBE783F" w:rsidR="005F2958" w:rsidRDefault="005F2958" w:rsidP="00581211">
      <w:pPr>
        <w:pStyle w:val="paragraph"/>
        <w:spacing w:before="0" w:beforeAutospacing="0" w:after="0" w:afterAutospacing="0"/>
        <w:textAlignment w:val="baseline"/>
        <w:rPr>
          <w:rStyle w:val="eop"/>
          <w:rFonts w:ascii="Arial" w:hAnsi="Arial" w:cs="Arial"/>
        </w:rPr>
      </w:pPr>
    </w:p>
    <w:p w14:paraId="4217F263" w14:textId="77777777" w:rsidR="005F2958" w:rsidRDefault="005F2958" w:rsidP="00581211">
      <w:pPr>
        <w:pStyle w:val="paragraph"/>
        <w:spacing w:before="0" w:beforeAutospacing="0" w:after="0" w:afterAutospacing="0"/>
        <w:textAlignment w:val="baseline"/>
        <w:rPr>
          <w:rFonts w:ascii="Segoe UI" w:hAnsi="Segoe UI" w:cs="Segoe UI"/>
          <w:sz w:val="18"/>
          <w:szCs w:val="18"/>
        </w:rPr>
      </w:pPr>
    </w:p>
    <w:p w14:paraId="004DB1AC" w14:textId="22CFF59B" w:rsidR="00FC54F5" w:rsidRDefault="00581211" w:rsidP="00581211">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In conclusion, developmental psychology offers interesting and useful insight into the changes individuals go through during their lifetime. With the knowledge from developmental psychology, we are able to design interventions for children and adults who are facing physical or psychological issues and we know under what conditions people develop best. As explained in this essay specifically, the life stage of infancy cannot be overlooked when we investigate a human’s development. During infancy essential foundations for further maturing are built, and the experiences we make early in life as infants already have an impact on our later developments. This is why caregivers need to be attentive, nurturing and caring from the beginning. </w:t>
      </w:r>
    </w:p>
    <w:p w14:paraId="0C4D96AB" w14:textId="33C3F9AA"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799CA1B"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1EB3931"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7FDB5F0" w14:textId="77777777" w:rsidR="00581211" w:rsidRDefault="00581211" w:rsidP="0058121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6EAFFB9" w14:textId="77777777" w:rsidR="00E358E5" w:rsidRDefault="00581211" w:rsidP="00E358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0615298" w14:textId="77777777" w:rsidR="00E358E5" w:rsidRDefault="00E358E5" w:rsidP="00E358E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rPr>
        <w:t>References</w:t>
      </w:r>
      <w:r>
        <w:rPr>
          <w:rStyle w:val="eop"/>
          <w:rFonts w:ascii="Arial" w:hAnsi="Arial" w:cs="Arial"/>
        </w:rPr>
        <w:t> </w:t>
      </w:r>
    </w:p>
    <w:p w14:paraId="20AA6AC3" w14:textId="29F02504"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rPr>
        <w:t>Ainsworth, M.D., Blehar, M., Waters, E. and Wall, S.</w:t>
      </w:r>
      <w:r w:rsidR="009E36CC">
        <w:rPr>
          <w:rStyle w:val="normaltextrun"/>
          <w:rFonts w:ascii="Arial" w:hAnsi="Arial" w:cs="Arial"/>
        </w:rPr>
        <w:t>(</w:t>
      </w:r>
      <w:r>
        <w:rPr>
          <w:rStyle w:val="normaltextrun"/>
          <w:rFonts w:ascii="Arial" w:hAnsi="Arial" w:cs="Arial"/>
        </w:rPr>
        <w:t>1978</w:t>
      </w:r>
      <w:r w:rsidR="009E36CC">
        <w:rPr>
          <w:rStyle w:val="normaltextrun"/>
          <w:rFonts w:ascii="Arial" w:hAnsi="Arial" w:cs="Arial"/>
        </w:rPr>
        <w:t>)</w:t>
      </w:r>
      <w:r>
        <w:rPr>
          <w:rStyle w:val="normaltextrun"/>
          <w:rFonts w:ascii="Arial" w:hAnsi="Arial" w:cs="Arial"/>
        </w:rPr>
        <w:t xml:space="preserve"> Patterns of attachment.</w:t>
      </w:r>
      <w:r>
        <w:rPr>
          <w:rStyle w:val="eop"/>
          <w:rFonts w:ascii="Arial" w:hAnsi="Arial" w:cs="Arial"/>
        </w:rPr>
        <w:t> </w:t>
      </w:r>
    </w:p>
    <w:p w14:paraId="2F71C87E" w14:textId="37929215" w:rsidR="00FE59B5" w:rsidRDefault="00FE59B5" w:rsidP="00E358E5">
      <w:pPr>
        <w:pStyle w:val="paragraph"/>
        <w:spacing w:before="0" w:beforeAutospacing="0" w:after="0" w:afterAutospacing="0"/>
        <w:textAlignment w:val="baseline"/>
        <w:rPr>
          <w:rFonts w:ascii="Segoe UI" w:hAnsi="Segoe UI" w:cs="Segoe UI"/>
          <w:sz w:val="18"/>
          <w:szCs w:val="18"/>
        </w:rPr>
      </w:pPr>
    </w:p>
    <w:p w14:paraId="44CE70A3" w14:textId="3B255ED1"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rPr>
        <w:t>Ammar, A., Trabelsi, K., Brach, M., Chtourou, H., Boukhris, O., Masmoudi, L., Bouaziz, B., Bentlage</w:t>
      </w:r>
      <w:r w:rsidR="005C3C2F">
        <w:rPr>
          <w:rStyle w:val="normaltextrun"/>
          <w:rFonts w:ascii="Arial" w:hAnsi="Arial" w:cs="Arial"/>
        </w:rPr>
        <w:t>S</w:t>
      </w:r>
      <w:r>
        <w:rPr>
          <w:rStyle w:val="normaltextrun"/>
          <w:rFonts w:ascii="Arial" w:hAnsi="Arial" w:cs="Arial"/>
        </w:rPr>
        <w:t>, E., How, D., Ahmed, M. and Mueller, P.</w:t>
      </w:r>
      <w:r w:rsidR="00AE77A4">
        <w:rPr>
          <w:rStyle w:val="normaltextrun"/>
          <w:rFonts w:ascii="Arial" w:hAnsi="Arial" w:cs="Arial"/>
        </w:rPr>
        <w:t>(</w:t>
      </w:r>
      <w:r>
        <w:rPr>
          <w:rStyle w:val="normaltextrun"/>
          <w:rFonts w:ascii="Arial" w:hAnsi="Arial" w:cs="Arial"/>
        </w:rPr>
        <w:t xml:space="preserve"> 2021</w:t>
      </w:r>
      <w:r w:rsidR="00AE77A4">
        <w:rPr>
          <w:rStyle w:val="normaltextrun"/>
          <w:rFonts w:ascii="Arial" w:hAnsi="Arial" w:cs="Arial"/>
        </w:rPr>
        <w:t>)</w:t>
      </w:r>
      <w:r>
        <w:rPr>
          <w:rStyle w:val="normaltextrun"/>
          <w:rFonts w:ascii="Arial" w:hAnsi="Arial" w:cs="Arial"/>
        </w:rPr>
        <w:t xml:space="preserve"> Effects of home confinement on mental health and lifestyle behaviours during the COVID-19 outbreak: insights from the ECLB-COVID19 multicentre study. </w:t>
      </w:r>
      <w:r>
        <w:rPr>
          <w:rStyle w:val="normaltextrun"/>
          <w:rFonts w:ascii="Arial" w:hAnsi="Arial" w:cs="Arial"/>
          <w:i/>
          <w:iCs/>
        </w:rPr>
        <w:t>Biology of sport</w:t>
      </w:r>
      <w:r>
        <w:rPr>
          <w:rStyle w:val="normaltextrun"/>
          <w:rFonts w:ascii="Arial" w:hAnsi="Arial" w:cs="Arial"/>
        </w:rPr>
        <w:t>, </w:t>
      </w:r>
      <w:r>
        <w:rPr>
          <w:rStyle w:val="normaltextrun"/>
          <w:rFonts w:ascii="Arial" w:hAnsi="Arial" w:cs="Arial"/>
          <w:i/>
          <w:iCs/>
        </w:rPr>
        <w:t>38</w:t>
      </w:r>
      <w:r>
        <w:rPr>
          <w:rStyle w:val="normaltextrun"/>
          <w:rFonts w:ascii="Arial" w:hAnsi="Arial" w:cs="Arial"/>
        </w:rPr>
        <w:t>(1), p.9.</w:t>
      </w:r>
      <w:r>
        <w:rPr>
          <w:rStyle w:val="eop"/>
          <w:rFonts w:ascii="Arial" w:hAnsi="Arial" w:cs="Arial"/>
        </w:rPr>
        <w:t> </w:t>
      </w:r>
    </w:p>
    <w:p w14:paraId="23B357FC" w14:textId="77777777" w:rsidR="00FE59B5" w:rsidRDefault="00FE59B5" w:rsidP="00E358E5">
      <w:pPr>
        <w:pStyle w:val="paragraph"/>
        <w:spacing w:before="0" w:beforeAutospacing="0" w:after="0" w:afterAutospacing="0"/>
        <w:textAlignment w:val="baseline"/>
        <w:rPr>
          <w:rFonts w:ascii="Segoe UI" w:hAnsi="Segoe UI" w:cs="Segoe UI"/>
          <w:sz w:val="18"/>
          <w:szCs w:val="18"/>
        </w:rPr>
      </w:pPr>
    </w:p>
    <w:p w14:paraId="3EC40717" w14:textId="32433324"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Bakker, D., </w:t>
      </w:r>
      <w:proofErr w:type="spellStart"/>
      <w:r>
        <w:rPr>
          <w:rStyle w:val="normaltextrun"/>
          <w:rFonts w:ascii="Arial" w:hAnsi="Arial" w:cs="Arial"/>
          <w:lang w:val="en-US"/>
        </w:rPr>
        <w:t>Kazantzis</w:t>
      </w:r>
      <w:proofErr w:type="spellEnd"/>
      <w:r>
        <w:rPr>
          <w:rStyle w:val="normaltextrun"/>
          <w:rFonts w:ascii="Arial" w:hAnsi="Arial" w:cs="Arial"/>
          <w:lang w:val="en-US"/>
        </w:rPr>
        <w:t>, N., </w:t>
      </w:r>
      <w:proofErr w:type="spellStart"/>
      <w:r>
        <w:rPr>
          <w:rStyle w:val="normaltextrun"/>
          <w:rFonts w:ascii="Arial" w:hAnsi="Arial" w:cs="Arial"/>
          <w:lang w:val="en-US"/>
        </w:rPr>
        <w:t>Rickwood</w:t>
      </w:r>
      <w:proofErr w:type="spellEnd"/>
      <w:r>
        <w:rPr>
          <w:rStyle w:val="normaltextrun"/>
          <w:rFonts w:ascii="Arial" w:hAnsi="Arial" w:cs="Arial"/>
          <w:lang w:val="en-US"/>
        </w:rPr>
        <w:t>, D. and Rickard</w:t>
      </w:r>
      <w:r w:rsidR="00AE77A4">
        <w:rPr>
          <w:rStyle w:val="normaltextrun"/>
          <w:rFonts w:ascii="Arial" w:hAnsi="Arial" w:cs="Arial"/>
          <w:lang w:val="en-US"/>
        </w:rPr>
        <w:t>, N.</w:t>
      </w:r>
      <w:r>
        <w:rPr>
          <w:rStyle w:val="normaltextrun"/>
          <w:rFonts w:ascii="Arial" w:hAnsi="Arial" w:cs="Arial"/>
          <w:lang w:val="en-US"/>
        </w:rPr>
        <w:t xml:space="preserve"> </w:t>
      </w:r>
      <w:r w:rsidR="00AE77A4">
        <w:rPr>
          <w:rStyle w:val="normaltextrun"/>
          <w:rFonts w:ascii="Arial" w:hAnsi="Arial" w:cs="Arial"/>
          <w:lang w:val="en-US"/>
        </w:rPr>
        <w:t>(</w:t>
      </w:r>
      <w:r>
        <w:rPr>
          <w:rStyle w:val="normaltextrun"/>
          <w:rFonts w:ascii="Arial" w:hAnsi="Arial" w:cs="Arial"/>
          <w:lang w:val="en-US"/>
        </w:rPr>
        <w:t>2018</w:t>
      </w:r>
      <w:r w:rsidR="00AE77A4">
        <w:rPr>
          <w:rStyle w:val="normaltextrun"/>
          <w:rFonts w:ascii="Arial" w:hAnsi="Arial" w:cs="Arial"/>
          <w:lang w:val="en-US"/>
        </w:rPr>
        <w:t>)</w:t>
      </w:r>
      <w:r>
        <w:rPr>
          <w:rStyle w:val="normaltextrun"/>
          <w:rFonts w:ascii="Arial" w:hAnsi="Arial" w:cs="Arial"/>
          <w:lang w:val="en-US"/>
        </w:rPr>
        <w:t xml:space="preserve"> A randomized controlled trial of three smartphone apps for enhancing public mental health. </w:t>
      </w:r>
      <w:proofErr w:type="spellStart"/>
      <w:r>
        <w:rPr>
          <w:rStyle w:val="normaltextrun"/>
          <w:rFonts w:ascii="Arial" w:hAnsi="Arial" w:cs="Arial"/>
          <w:i/>
          <w:iCs/>
          <w:lang w:val="en-US"/>
        </w:rPr>
        <w:t>Behaviour</w:t>
      </w:r>
      <w:proofErr w:type="spellEnd"/>
      <w:r>
        <w:rPr>
          <w:rStyle w:val="normaltextrun"/>
          <w:rFonts w:ascii="Arial" w:hAnsi="Arial" w:cs="Arial"/>
          <w:i/>
          <w:iCs/>
          <w:lang w:val="en-US"/>
        </w:rPr>
        <w:t> Research and Therapy</w:t>
      </w:r>
      <w:r>
        <w:rPr>
          <w:rStyle w:val="normaltextrun"/>
          <w:rFonts w:ascii="Arial" w:hAnsi="Arial" w:cs="Arial"/>
          <w:lang w:val="en-US"/>
        </w:rPr>
        <w:t>, </w:t>
      </w:r>
      <w:r>
        <w:rPr>
          <w:rStyle w:val="normaltextrun"/>
          <w:rFonts w:ascii="Arial" w:hAnsi="Arial" w:cs="Arial"/>
          <w:i/>
          <w:iCs/>
          <w:lang w:val="en-US"/>
        </w:rPr>
        <w:t>109</w:t>
      </w:r>
      <w:r>
        <w:rPr>
          <w:rStyle w:val="normaltextrun"/>
          <w:rFonts w:ascii="Arial" w:hAnsi="Arial" w:cs="Arial"/>
          <w:lang w:val="en-US"/>
        </w:rPr>
        <w:t>, pp.75-83.</w:t>
      </w:r>
      <w:r>
        <w:rPr>
          <w:rStyle w:val="eop"/>
          <w:rFonts w:ascii="Arial" w:hAnsi="Arial" w:cs="Arial"/>
        </w:rPr>
        <w:t> </w:t>
      </w:r>
    </w:p>
    <w:p w14:paraId="570DC8B0" w14:textId="77777777" w:rsidR="00FE59B5" w:rsidRDefault="00FE59B5" w:rsidP="00E358E5">
      <w:pPr>
        <w:pStyle w:val="paragraph"/>
        <w:spacing w:before="0" w:beforeAutospacing="0" w:after="0" w:afterAutospacing="0"/>
        <w:textAlignment w:val="baseline"/>
        <w:rPr>
          <w:rFonts w:ascii="Segoe UI" w:hAnsi="Segoe UI" w:cs="Segoe UI"/>
          <w:sz w:val="18"/>
          <w:szCs w:val="18"/>
        </w:rPr>
      </w:pPr>
    </w:p>
    <w:p w14:paraId="0150CA16" w14:textId="46D8F542"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Baltes, P.B. and Goulet, L.R., </w:t>
      </w:r>
      <w:r w:rsidR="00097D10">
        <w:rPr>
          <w:rStyle w:val="normaltextrun"/>
          <w:rFonts w:ascii="Arial" w:hAnsi="Arial" w:cs="Arial"/>
        </w:rPr>
        <w:t>(</w:t>
      </w:r>
      <w:r>
        <w:rPr>
          <w:rStyle w:val="normaltextrun"/>
          <w:rFonts w:ascii="Arial" w:hAnsi="Arial" w:cs="Arial"/>
        </w:rPr>
        <w:t>1970</w:t>
      </w:r>
      <w:r w:rsidR="00097D10">
        <w:rPr>
          <w:rStyle w:val="normaltextrun"/>
          <w:rFonts w:ascii="Arial" w:hAnsi="Arial" w:cs="Arial"/>
        </w:rPr>
        <w:t>)</w:t>
      </w:r>
      <w:r>
        <w:rPr>
          <w:rStyle w:val="normaltextrun"/>
          <w:rFonts w:ascii="Arial" w:hAnsi="Arial" w:cs="Arial"/>
        </w:rPr>
        <w:t>. Status and issues of a life-span developmental psychology. In </w:t>
      </w:r>
      <w:r>
        <w:rPr>
          <w:rStyle w:val="normaltextrun"/>
          <w:rFonts w:ascii="Arial" w:hAnsi="Arial" w:cs="Arial"/>
          <w:i/>
          <w:iCs/>
        </w:rPr>
        <w:t>Life-span developmental psychology</w:t>
      </w:r>
      <w:r>
        <w:rPr>
          <w:rStyle w:val="normaltextrun"/>
          <w:rFonts w:ascii="Arial" w:hAnsi="Arial" w:cs="Arial"/>
        </w:rPr>
        <w:t> (pp. 3-21). Academic Press.</w:t>
      </w:r>
      <w:r>
        <w:rPr>
          <w:rStyle w:val="eop"/>
          <w:rFonts w:ascii="Arial" w:hAnsi="Arial" w:cs="Arial"/>
        </w:rPr>
        <w:t> </w:t>
      </w:r>
    </w:p>
    <w:p w14:paraId="0C45BF58" w14:textId="77777777" w:rsidR="00FE59B5" w:rsidRDefault="00FE59B5" w:rsidP="00E358E5">
      <w:pPr>
        <w:pStyle w:val="paragraph"/>
        <w:spacing w:before="0" w:beforeAutospacing="0" w:after="0" w:afterAutospacing="0"/>
        <w:textAlignment w:val="baseline"/>
        <w:rPr>
          <w:rFonts w:ascii="Segoe UI" w:hAnsi="Segoe UI" w:cs="Segoe UI"/>
          <w:sz w:val="18"/>
          <w:szCs w:val="18"/>
        </w:rPr>
      </w:pPr>
    </w:p>
    <w:p w14:paraId="28BFBA4E" w14:textId="6ACA48B1" w:rsidR="00B357EA" w:rsidRDefault="00E358E5" w:rsidP="00E358E5">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Bowlby, J., </w:t>
      </w:r>
      <w:r w:rsidR="00B357EA">
        <w:rPr>
          <w:rStyle w:val="normaltextrun"/>
          <w:rFonts w:ascii="Arial" w:hAnsi="Arial" w:cs="Arial"/>
        </w:rPr>
        <w:t>(</w:t>
      </w:r>
      <w:r>
        <w:rPr>
          <w:rStyle w:val="normaltextrun"/>
          <w:rFonts w:ascii="Arial" w:hAnsi="Arial" w:cs="Arial"/>
        </w:rPr>
        <w:t>1982</w:t>
      </w:r>
      <w:r w:rsidR="00B357EA">
        <w:rPr>
          <w:rStyle w:val="normaltextrun"/>
          <w:rFonts w:ascii="Arial" w:hAnsi="Arial" w:cs="Arial"/>
        </w:rPr>
        <w:t>)</w:t>
      </w:r>
      <w:r>
        <w:rPr>
          <w:rStyle w:val="normaltextrun"/>
          <w:rFonts w:ascii="Arial" w:hAnsi="Arial" w:cs="Arial"/>
        </w:rPr>
        <w:t xml:space="preserve"> Attachment and loss: retrospect and prospect. </w:t>
      </w:r>
      <w:r>
        <w:rPr>
          <w:rStyle w:val="normaltextrun"/>
          <w:rFonts w:ascii="Arial" w:hAnsi="Arial" w:cs="Arial"/>
          <w:i/>
          <w:iCs/>
        </w:rPr>
        <w:t>American journal of Orthopsychiatry</w:t>
      </w:r>
      <w:r>
        <w:rPr>
          <w:rStyle w:val="normaltextrun"/>
          <w:rFonts w:ascii="Arial" w:hAnsi="Arial" w:cs="Arial"/>
        </w:rPr>
        <w:t>, </w:t>
      </w:r>
      <w:r>
        <w:rPr>
          <w:rStyle w:val="normaltextrun"/>
          <w:rFonts w:ascii="Arial" w:hAnsi="Arial" w:cs="Arial"/>
          <w:i/>
          <w:iCs/>
        </w:rPr>
        <w:t>52</w:t>
      </w:r>
      <w:r>
        <w:rPr>
          <w:rStyle w:val="normaltextrun"/>
          <w:rFonts w:ascii="Arial" w:hAnsi="Arial" w:cs="Arial"/>
        </w:rPr>
        <w:t>(4), p.664.</w:t>
      </w:r>
    </w:p>
    <w:p w14:paraId="6D539134" w14:textId="77777777" w:rsidR="00FE59B5" w:rsidRDefault="00FE59B5" w:rsidP="00E358E5">
      <w:pPr>
        <w:pStyle w:val="paragraph"/>
        <w:spacing w:before="0" w:beforeAutospacing="0" w:after="0" w:afterAutospacing="0"/>
        <w:textAlignment w:val="baseline"/>
        <w:rPr>
          <w:rStyle w:val="normaltextrun"/>
          <w:rFonts w:ascii="Arial" w:hAnsi="Arial" w:cs="Arial"/>
        </w:rPr>
      </w:pPr>
    </w:p>
    <w:p w14:paraId="3E1111FC" w14:textId="77777777" w:rsidR="00FE59B5" w:rsidRDefault="00B357EA" w:rsidP="00E358E5">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Clark,K.E and Miller, G.A.(1970). Psychology. Englewood Cliffs, NJ.</w:t>
      </w:r>
    </w:p>
    <w:p w14:paraId="13656179" w14:textId="39F66F1A" w:rsidR="00E358E5" w:rsidRDefault="00E358E5" w:rsidP="00E358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3590A45" w14:textId="2FEBCCB6"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Dixon, R.A. and Lerner, R.M., </w:t>
      </w:r>
      <w:r w:rsidR="00B357EA">
        <w:rPr>
          <w:rStyle w:val="normaltextrun"/>
          <w:rFonts w:ascii="Arial" w:hAnsi="Arial" w:cs="Arial"/>
        </w:rPr>
        <w:t>(</w:t>
      </w:r>
      <w:r>
        <w:rPr>
          <w:rStyle w:val="normaltextrun"/>
          <w:rFonts w:ascii="Arial" w:hAnsi="Arial" w:cs="Arial"/>
        </w:rPr>
        <w:t>1988</w:t>
      </w:r>
      <w:r w:rsidR="00B357EA">
        <w:rPr>
          <w:rStyle w:val="normaltextrun"/>
          <w:rFonts w:ascii="Arial" w:hAnsi="Arial" w:cs="Arial"/>
        </w:rPr>
        <w:t>)</w:t>
      </w:r>
      <w:r>
        <w:rPr>
          <w:rStyle w:val="normaltextrun"/>
          <w:rFonts w:ascii="Arial" w:hAnsi="Arial" w:cs="Arial"/>
        </w:rPr>
        <w:t>. A history of systems in developmental psychology.</w:t>
      </w:r>
      <w:r>
        <w:rPr>
          <w:rStyle w:val="eop"/>
          <w:rFonts w:ascii="Arial" w:hAnsi="Arial" w:cs="Arial"/>
        </w:rPr>
        <w:t> </w:t>
      </w:r>
    </w:p>
    <w:p w14:paraId="041925A2" w14:textId="77777777" w:rsidR="00FE59B5" w:rsidRDefault="00FE59B5" w:rsidP="00E358E5">
      <w:pPr>
        <w:pStyle w:val="paragraph"/>
        <w:spacing w:before="0" w:beforeAutospacing="0" w:after="0" w:afterAutospacing="0"/>
        <w:textAlignment w:val="baseline"/>
        <w:rPr>
          <w:rFonts w:ascii="Segoe UI" w:hAnsi="Segoe UI" w:cs="Segoe UI"/>
          <w:sz w:val="18"/>
          <w:szCs w:val="18"/>
        </w:rPr>
      </w:pPr>
    </w:p>
    <w:p w14:paraId="79EBB797" w14:textId="53C55E37"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rPr>
        <w:t>Dodge, D.T., Colker, L.J. and Heroman, C.,</w:t>
      </w:r>
      <w:r w:rsidR="00B357EA">
        <w:rPr>
          <w:rStyle w:val="normaltextrun"/>
          <w:rFonts w:ascii="Arial" w:hAnsi="Arial" w:cs="Arial"/>
        </w:rPr>
        <w:t>(</w:t>
      </w:r>
      <w:r>
        <w:rPr>
          <w:rStyle w:val="normaltextrun"/>
          <w:rFonts w:ascii="Arial" w:hAnsi="Arial" w:cs="Arial"/>
        </w:rPr>
        <w:t xml:space="preserve"> 2002</w:t>
      </w:r>
      <w:r w:rsidR="00B357EA">
        <w:rPr>
          <w:rStyle w:val="normaltextrun"/>
          <w:rFonts w:ascii="Arial" w:hAnsi="Arial" w:cs="Arial"/>
        </w:rPr>
        <w:t>)</w:t>
      </w:r>
      <w:r>
        <w:rPr>
          <w:rStyle w:val="normaltextrun"/>
          <w:rFonts w:ascii="Arial" w:hAnsi="Arial" w:cs="Arial"/>
        </w:rPr>
        <w:t>. </w:t>
      </w:r>
      <w:r>
        <w:rPr>
          <w:rStyle w:val="normaltextrun"/>
          <w:rFonts w:ascii="Arial" w:hAnsi="Arial" w:cs="Arial"/>
          <w:i/>
          <w:iCs/>
        </w:rPr>
        <w:t>Connecting content, teaching, and learning: The Creative Curriculum for preschool</w:t>
      </w:r>
      <w:r>
        <w:rPr>
          <w:rStyle w:val="normaltextrun"/>
          <w:rFonts w:ascii="Arial" w:hAnsi="Arial" w:cs="Arial"/>
        </w:rPr>
        <w:t>. Teaching Strategies, Inc., PO Box 42243, Washington, DC 20015.</w:t>
      </w:r>
      <w:r>
        <w:rPr>
          <w:rStyle w:val="eop"/>
          <w:rFonts w:ascii="Arial" w:hAnsi="Arial" w:cs="Arial"/>
        </w:rPr>
        <w:t> </w:t>
      </w:r>
    </w:p>
    <w:p w14:paraId="55BC3DD2" w14:textId="77777777" w:rsidR="00FE59B5" w:rsidRDefault="00FE59B5" w:rsidP="00E358E5">
      <w:pPr>
        <w:pStyle w:val="paragraph"/>
        <w:spacing w:before="0" w:beforeAutospacing="0" w:after="0" w:afterAutospacing="0"/>
        <w:textAlignment w:val="baseline"/>
        <w:rPr>
          <w:rFonts w:ascii="Segoe UI" w:hAnsi="Segoe UI" w:cs="Segoe UI"/>
          <w:sz w:val="18"/>
          <w:szCs w:val="18"/>
        </w:rPr>
      </w:pPr>
    </w:p>
    <w:p w14:paraId="62EF1F17" w14:textId="319C72F6"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rPr>
        <w:t>Guenther, R.K. and Guenther, R.K.,</w:t>
      </w:r>
      <w:r w:rsidR="001253B7">
        <w:rPr>
          <w:rStyle w:val="normaltextrun"/>
          <w:rFonts w:ascii="Arial" w:hAnsi="Arial" w:cs="Arial"/>
        </w:rPr>
        <w:t>(</w:t>
      </w:r>
      <w:r>
        <w:rPr>
          <w:rStyle w:val="normaltextrun"/>
          <w:rFonts w:ascii="Arial" w:hAnsi="Arial" w:cs="Arial"/>
        </w:rPr>
        <w:t>1998</w:t>
      </w:r>
      <w:r w:rsidR="001253B7">
        <w:rPr>
          <w:rStyle w:val="normaltextrun"/>
          <w:rFonts w:ascii="Arial" w:hAnsi="Arial" w:cs="Arial"/>
        </w:rPr>
        <w:t>)</w:t>
      </w:r>
      <w:r>
        <w:rPr>
          <w:rStyle w:val="normaltextrun"/>
          <w:rFonts w:ascii="Arial" w:hAnsi="Arial" w:cs="Arial"/>
        </w:rPr>
        <w:t>. </w:t>
      </w:r>
      <w:r>
        <w:rPr>
          <w:rStyle w:val="normaltextrun"/>
          <w:rFonts w:ascii="Arial" w:hAnsi="Arial" w:cs="Arial"/>
          <w:i/>
          <w:iCs/>
        </w:rPr>
        <w:t>Human cognition</w:t>
      </w:r>
      <w:r>
        <w:rPr>
          <w:rStyle w:val="normaltextrun"/>
          <w:rFonts w:ascii="Arial" w:hAnsi="Arial" w:cs="Arial"/>
        </w:rPr>
        <w:t>. Upper Saddle River, NJ: Prentice Hall.</w:t>
      </w:r>
      <w:r>
        <w:rPr>
          <w:rStyle w:val="eop"/>
          <w:rFonts w:ascii="Arial" w:hAnsi="Arial" w:cs="Arial"/>
        </w:rPr>
        <w:t> </w:t>
      </w:r>
    </w:p>
    <w:p w14:paraId="59F320C1" w14:textId="77777777" w:rsidR="00FE59B5" w:rsidRDefault="00FE59B5" w:rsidP="00E358E5">
      <w:pPr>
        <w:pStyle w:val="paragraph"/>
        <w:spacing w:before="0" w:beforeAutospacing="0" w:after="0" w:afterAutospacing="0"/>
        <w:textAlignment w:val="baseline"/>
        <w:rPr>
          <w:rFonts w:ascii="Segoe UI" w:hAnsi="Segoe UI" w:cs="Segoe UI"/>
          <w:sz w:val="18"/>
          <w:szCs w:val="18"/>
        </w:rPr>
      </w:pPr>
    </w:p>
    <w:p w14:paraId="0A88A7ED" w14:textId="5F3C80B3"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Harlow, H.F. and Harlow, M., </w:t>
      </w:r>
      <w:r w:rsidR="001253B7">
        <w:rPr>
          <w:rStyle w:val="normaltextrun"/>
          <w:rFonts w:ascii="Arial" w:hAnsi="Arial" w:cs="Arial"/>
        </w:rPr>
        <w:t>(</w:t>
      </w:r>
      <w:r>
        <w:rPr>
          <w:rStyle w:val="normaltextrun"/>
          <w:rFonts w:ascii="Arial" w:hAnsi="Arial" w:cs="Arial"/>
        </w:rPr>
        <w:t>1966</w:t>
      </w:r>
      <w:r w:rsidR="001253B7">
        <w:rPr>
          <w:rStyle w:val="normaltextrun"/>
          <w:rFonts w:ascii="Arial" w:hAnsi="Arial" w:cs="Arial"/>
        </w:rPr>
        <w:t>)</w:t>
      </w:r>
      <w:r>
        <w:rPr>
          <w:rStyle w:val="normaltextrun"/>
          <w:rFonts w:ascii="Arial" w:hAnsi="Arial" w:cs="Arial"/>
        </w:rPr>
        <w:t>. Learning to love. </w:t>
      </w:r>
      <w:r>
        <w:rPr>
          <w:rStyle w:val="normaltextrun"/>
          <w:rFonts w:ascii="Arial" w:hAnsi="Arial" w:cs="Arial"/>
          <w:i/>
          <w:iCs/>
        </w:rPr>
        <w:t>American scientist</w:t>
      </w:r>
      <w:r>
        <w:rPr>
          <w:rStyle w:val="normaltextrun"/>
          <w:rFonts w:ascii="Arial" w:hAnsi="Arial" w:cs="Arial"/>
        </w:rPr>
        <w:t>, </w:t>
      </w:r>
      <w:r>
        <w:rPr>
          <w:rStyle w:val="normaltextrun"/>
          <w:rFonts w:ascii="Arial" w:hAnsi="Arial" w:cs="Arial"/>
          <w:i/>
          <w:iCs/>
        </w:rPr>
        <w:t>54</w:t>
      </w:r>
      <w:r>
        <w:rPr>
          <w:rStyle w:val="normaltextrun"/>
          <w:rFonts w:ascii="Arial" w:hAnsi="Arial" w:cs="Arial"/>
        </w:rPr>
        <w:t>(3), pp.244-272.</w:t>
      </w:r>
      <w:r>
        <w:rPr>
          <w:rStyle w:val="eop"/>
          <w:rFonts w:ascii="Arial" w:hAnsi="Arial" w:cs="Arial"/>
        </w:rPr>
        <w:t> </w:t>
      </w:r>
    </w:p>
    <w:p w14:paraId="2F224525" w14:textId="50C3686B" w:rsidR="00FE59B5" w:rsidRDefault="00FE59B5" w:rsidP="00E358E5">
      <w:pPr>
        <w:pStyle w:val="paragraph"/>
        <w:spacing w:before="0" w:beforeAutospacing="0" w:after="0" w:afterAutospacing="0"/>
        <w:textAlignment w:val="baseline"/>
        <w:rPr>
          <w:rStyle w:val="eop"/>
          <w:rFonts w:ascii="Arial" w:hAnsi="Arial" w:cs="Arial"/>
        </w:rPr>
      </w:pPr>
    </w:p>
    <w:p w14:paraId="7389B1C0" w14:textId="77777777" w:rsidR="00FE59B5" w:rsidRDefault="00FE59B5" w:rsidP="00E358E5">
      <w:pPr>
        <w:pStyle w:val="paragraph"/>
        <w:spacing w:before="0" w:beforeAutospacing="0" w:after="0" w:afterAutospacing="0"/>
        <w:textAlignment w:val="baseline"/>
        <w:rPr>
          <w:rFonts w:ascii="Segoe UI" w:hAnsi="Segoe UI" w:cs="Segoe UI"/>
          <w:sz w:val="18"/>
          <w:szCs w:val="18"/>
        </w:rPr>
      </w:pPr>
    </w:p>
    <w:p w14:paraId="379ED829" w14:textId="04750DA3"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Piaget, J. and Cook, M.T., </w:t>
      </w:r>
      <w:r w:rsidR="001253B7">
        <w:rPr>
          <w:rStyle w:val="normaltextrun"/>
          <w:rFonts w:ascii="Arial" w:hAnsi="Arial" w:cs="Arial"/>
        </w:rPr>
        <w:t>(</w:t>
      </w:r>
      <w:r>
        <w:rPr>
          <w:rStyle w:val="normaltextrun"/>
          <w:rFonts w:ascii="Arial" w:hAnsi="Arial" w:cs="Arial"/>
        </w:rPr>
        <w:t>1952</w:t>
      </w:r>
      <w:r w:rsidR="001253B7">
        <w:rPr>
          <w:rStyle w:val="normaltextrun"/>
          <w:rFonts w:ascii="Arial" w:hAnsi="Arial" w:cs="Arial"/>
        </w:rPr>
        <w:t>)</w:t>
      </w:r>
      <w:r>
        <w:rPr>
          <w:rStyle w:val="normaltextrun"/>
          <w:rFonts w:ascii="Arial" w:hAnsi="Arial" w:cs="Arial"/>
        </w:rPr>
        <w:t>. The origins of intelligence in children.</w:t>
      </w:r>
      <w:r>
        <w:rPr>
          <w:rStyle w:val="eop"/>
          <w:rFonts w:ascii="Arial" w:hAnsi="Arial" w:cs="Arial"/>
        </w:rPr>
        <w:t> </w:t>
      </w:r>
    </w:p>
    <w:p w14:paraId="1998D57F" w14:textId="77777777" w:rsidR="00FE59B5" w:rsidRDefault="00FE59B5" w:rsidP="00E358E5">
      <w:pPr>
        <w:pStyle w:val="paragraph"/>
        <w:spacing w:before="0" w:beforeAutospacing="0" w:after="0" w:afterAutospacing="0"/>
        <w:textAlignment w:val="baseline"/>
        <w:rPr>
          <w:rFonts w:ascii="Segoe UI" w:hAnsi="Segoe UI" w:cs="Segoe UI"/>
          <w:sz w:val="18"/>
          <w:szCs w:val="18"/>
        </w:rPr>
      </w:pPr>
    </w:p>
    <w:p w14:paraId="63D7650C" w14:textId="55581703"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Piaget, J., </w:t>
      </w:r>
      <w:r w:rsidR="001253B7">
        <w:rPr>
          <w:rStyle w:val="normaltextrun"/>
          <w:rFonts w:ascii="Arial" w:hAnsi="Arial" w:cs="Arial"/>
        </w:rPr>
        <w:t>(</w:t>
      </w:r>
      <w:r>
        <w:rPr>
          <w:rStyle w:val="normaltextrun"/>
          <w:rFonts w:ascii="Arial" w:hAnsi="Arial" w:cs="Arial"/>
        </w:rPr>
        <w:t>1971</w:t>
      </w:r>
      <w:r w:rsidR="001253B7">
        <w:rPr>
          <w:rStyle w:val="normaltextrun"/>
          <w:rFonts w:ascii="Arial" w:hAnsi="Arial" w:cs="Arial"/>
        </w:rPr>
        <w:t>)</w:t>
      </w:r>
      <w:r>
        <w:rPr>
          <w:rStyle w:val="normaltextrun"/>
          <w:rFonts w:ascii="Arial" w:hAnsi="Arial" w:cs="Arial"/>
        </w:rPr>
        <w:t>. The theory of stages in cognitive development.</w:t>
      </w:r>
      <w:r>
        <w:rPr>
          <w:rStyle w:val="eop"/>
          <w:rFonts w:ascii="Arial" w:hAnsi="Arial" w:cs="Arial"/>
        </w:rPr>
        <w:t> </w:t>
      </w:r>
    </w:p>
    <w:p w14:paraId="0836FBF9" w14:textId="77777777" w:rsidR="00FE59B5" w:rsidRDefault="00FE59B5" w:rsidP="00E358E5">
      <w:pPr>
        <w:pStyle w:val="paragraph"/>
        <w:spacing w:before="0" w:beforeAutospacing="0" w:after="0" w:afterAutospacing="0"/>
        <w:textAlignment w:val="baseline"/>
        <w:rPr>
          <w:rFonts w:ascii="Segoe UI" w:hAnsi="Segoe UI" w:cs="Segoe UI"/>
          <w:sz w:val="18"/>
          <w:szCs w:val="18"/>
        </w:rPr>
      </w:pPr>
    </w:p>
    <w:p w14:paraId="594C7A7D" w14:textId="64B9D43B"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Piaget, J. and Kamii, C., </w:t>
      </w:r>
      <w:r w:rsidR="00C54360">
        <w:rPr>
          <w:rStyle w:val="normaltextrun"/>
          <w:rFonts w:ascii="Arial" w:hAnsi="Arial" w:cs="Arial"/>
        </w:rPr>
        <w:t>(</w:t>
      </w:r>
      <w:r>
        <w:rPr>
          <w:rStyle w:val="normaltextrun"/>
          <w:rFonts w:ascii="Arial" w:hAnsi="Arial" w:cs="Arial"/>
        </w:rPr>
        <w:t>1978</w:t>
      </w:r>
      <w:r w:rsidR="00C54360">
        <w:rPr>
          <w:rStyle w:val="normaltextrun"/>
          <w:rFonts w:ascii="Arial" w:hAnsi="Arial" w:cs="Arial"/>
        </w:rPr>
        <w:t>)</w:t>
      </w:r>
      <w:r>
        <w:rPr>
          <w:rStyle w:val="normaltextrun"/>
          <w:rFonts w:ascii="Arial" w:hAnsi="Arial" w:cs="Arial"/>
        </w:rPr>
        <w:t>. What is psychology?</w:t>
      </w:r>
      <w:r>
        <w:rPr>
          <w:rStyle w:val="normaltextrun"/>
          <w:rFonts w:ascii="Arial" w:hAnsi="Arial" w:cs="Arial"/>
          <w:lang w:val="de-DE"/>
        </w:rPr>
        <w:t> </w:t>
      </w:r>
      <w:r>
        <w:rPr>
          <w:rStyle w:val="normaltextrun"/>
          <w:rFonts w:ascii="Arial" w:hAnsi="Arial" w:cs="Arial"/>
          <w:i/>
          <w:iCs/>
          <w:lang w:val="de-DE"/>
        </w:rPr>
        <w:t>American Psychologist</w:t>
      </w:r>
      <w:r>
        <w:rPr>
          <w:rStyle w:val="normaltextrun"/>
          <w:rFonts w:ascii="Arial" w:hAnsi="Arial" w:cs="Arial"/>
          <w:lang w:val="de-DE"/>
        </w:rPr>
        <w:t>, </w:t>
      </w:r>
      <w:r>
        <w:rPr>
          <w:rStyle w:val="normaltextrun"/>
          <w:rFonts w:ascii="Arial" w:hAnsi="Arial" w:cs="Arial"/>
          <w:i/>
          <w:iCs/>
          <w:lang w:val="de-DE"/>
        </w:rPr>
        <w:t>33</w:t>
      </w:r>
      <w:r>
        <w:rPr>
          <w:rStyle w:val="normaltextrun"/>
          <w:rFonts w:ascii="Arial" w:hAnsi="Arial" w:cs="Arial"/>
          <w:lang w:val="de-DE"/>
        </w:rPr>
        <w:t>(7), p.648.</w:t>
      </w:r>
      <w:r>
        <w:rPr>
          <w:rStyle w:val="eop"/>
          <w:rFonts w:ascii="Arial" w:hAnsi="Arial" w:cs="Arial"/>
        </w:rPr>
        <w:t> </w:t>
      </w:r>
    </w:p>
    <w:p w14:paraId="480FC010" w14:textId="1F47FD7B" w:rsidR="00AA150A" w:rsidRDefault="00AA150A" w:rsidP="00E358E5">
      <w:pPr>
        <w:pStyle w:val="paragraph"/>
        <w:spacing w:before="0" w:beforeAutospacing="0" w:after="0" w:afterAutospacing="0"/>
        <w:textAlignment w:val="baseline"/>
        <w:rPr>
          <w:rStyle w:val="eop"/>
          <w:rFonts w:ascii="Arial" w:hAnsi="Arial" w:cs="Arial"/>
        </w:rPr>
      </w:pPr>
    </w:p>
    <w:p w14:paraId="27D41F18" w14:textId="77777777" w:rsidR="00AA150A" w:rsidRDefault="00AA150A" w:rsidP="00E358E5">
      <w:pPr>
        <w:pStyle w:val="paragraph"/>
        <w:spacing w:before="0" w:beforeAutospacing="0" w:after="0" w:afterAutospacing="0"/>
        <w:textAlignment w:val="baseline"/>
        <w:rPr>
          <w:rFonts w:ascii="Segoe UI" w:hAnsi="Segoe UI" w:cs="Segoe UI"/>
          <w:sz w:val="18"/>
          <w:szCs w:val="18"/>
        </w:rPr>
      </w:pPr>
    </w:p>
    <w:p w14:paraId="6603F449" w14:textId="0FB9932B"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lang w:val="de-DE"/>
        </w:rPr>
        <w:t xml:space="preserve">Rosenstein, D. and Oster, H., </w:t>
      </w:r>
      <w:r w:rsidR="00C54360">
        <w:rPr>
          <w:rStyle w:val="normaltextrun"/>
          <w:rFonts w:ascii="Arial" w:hAnsi="Arial" w:cs="Arial"/>
          <w:lang w:val="de-DE"/>
        </w:rPr>
        <w:t>(</w:t>
      </w:r>
      <w:r>
        <w:rPr>
          <w:rStyle w:val="normaltextrun"/>
          <w:rFonts w:ascii="Arial" w:hAnsi="Arial" w:cs="Arial"/>
          <w:lang w:val="de-DE"/>
        </w:rPr>
        <w:t>1988</w:t>
      </w:r>
      <w:r w:rsidR="00C54360">
        <w:rPr>
          <w:rStyle w:val="normaltextrun"/>
          <w:rFonts w:ascii="Arial" w:hAnsi="Arial" w:cs="Arial"/>
          <w:lang w:val="de-DE"/>
        </w:rPr>
        <w:t>)</w:t>
      </w:r>
      <w:r>
        <w:rPr>
          <w:rStyle w:val="normaltextrun"/>
          <w:rFonts w:ascii="Arial" w:hAnsi="Arial" w:cs="Arial"/>
          <w:lang w:val="de-DE"/>
        </w:rPr>
        <w:t>. </w:t>
      </w:r>
      <w:r>
        <w:rPr>
          <w:rStyle w:val="normaltextrun"/>
          <w:rFonts w:ascii="Arial" w:hAnsi="Arial" w:cs="Arial"/>
        </w:rPr>
        <w:t>Differential facial responses to four basic tastes in newborns. </w:t>
      </w:r>
      <w:r>
        <w:rPr>
          <w:rStyle w:val="normaltextrun"/>
          <w:rFonts w:ascii="Arial" w:hAnsi="Arial" w:cs="Arial"/>
          <w:i/>
          <w:iCs/>
        </w:rPr>
        <w:t>Child development</w:t>
      </w:r>
      <w:r>
        <w:rPr>
          <w:rStyle w:val="normaltextrun"/>
          <w:rFonts w:ascii="Arial" w:hAnsi="Arial" w:cs="Arial"/>
        </w:rPr>
        <w:t>, pp.1555-1568.</w:t>
      </w:r>
      <w:r>
        <w:rPr>
          <w:rStyle w:val="eop"/>
          <w:rFonts w:ascii="Arial" w:hAnsi="Arial" w:cs="Arial"/>
        </w:rPr>
        <w:t> </w:t>
      </w:r>
    </w:p>
    <w:p w14:paraId="5D4F9BFB" w14:textId="77777777" w:rsidR="00AA150A" w:rsidRDefault="00AA150A" w:rsidP="00E358E5">
      <w:pPr>
        <w:pStyle w:val="paragraph"/>
        <w:spacing w:before="0" w:beforeAutospacing="0" w:after="0" w:afterAutospacing="0"/>
        <w:textAlignment w:val="baseline"/>
        <w:rPr>
          <w:rFonts w:ascii="Segoe UI" w:hAnsi="Segoe UI" w:cs="Segoe UI"/>
          <w:sz w:val="18"/>
          <w:szCs w:val="18"/>
        </w:rPr>
      </w:pPr>
    </w:p>
    <w:p w14:paraId="40BF7D6B" w14:textId="521FD156"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Sigelman, C.K. and Rider, E.A., </w:t>
      </w:r>
      <w:r w:rsidR="00C54360">
        <w:rPr>
          <w:rStyle w:val="normaltextrun"/>
          <w:rFonts w:ascii="Arial" w:hAnsi="Arial" w:cs="Arial"/>
        </w:rPr>
        <w:t>(</w:t>
      </w:r>
      <w:r>
        <w:rPr>
          <w:rStyle w:val="normaltextrun"/>
          <w:rFonts w:ascii="Arial" w:hAnsi="Arial" w:cs="Arial"/>
        </w:rPr>
        <w:t>2012</w:t>
      </w:r>
      <w:r w:rsidR="00C54360">
        <w:rPr>
          <w:rStyle w:val="normaltextrun"/>
          <w:rFonts w:ascii="Arial" w:hAnsi="Arial" w:cs="Arial"/>
        </w:rPr>
        <w:t>)</w:t>
      </w:r>
      <w:r>
        <w:rPr>
          <w:rStyle w:val="normaltextrun"/>
          <w:rFonts w:ascii="Arial" w:hAnsi="Arial" w:cs="Arial"/>
        </w:rPr>
        <w:t>. </w:t>
      </w:r>
      <w:r>
        <w:rPr>
          <w:rStyle w:val="normaltextrun"/>
          <w:rFonts w:ascii="Arial" w:hAnsi="Arial" w:cs="Arial"/>
          <w:i/>
          <w:iCs/>
        </w:rPr>
        <w:t>Human development across the life span: Introduction to the human life span. 2. Ways to think about human development. … ,</w:t>
      </w:r>
      <w:r>
        <w:rPr>
          <w:rStyle w:val="normaltextrun"/>
          <w:rFonts w:ascii="Arial" w:hAnsi="Arial" w:cs="Arial"/>
        </w:rPr>
        <w:t>Wadsworth Cengage Learning.</w:t>
      </w:r>
      <w:r>
        <w:rPr>
          <w:rStyle w:val="eop"/>
          <w:rFonts w:ascii="Arial" w:hAnsi="Arial" w:cs="Arial"/>
        </w:rPr>
        <w:t> </w:t>
      </w:r>
    </w:p>
    <w:p w14:paraId="29AEB253" w14:textId="77777777" w:rsidR="00AA150A" w:rsidRDefault="00AA150A" w:rsidP="00E358E5">
      <w:pPr>
        <w:pStyle w:val="paragraph"/>
        <w:spacing w:before="0" w:beforeAutospacing="0" w:after="0" w:afterAutospacing="0"/>
        <w:textAlignment w:val="baseline"/>
        <w:rPr>
          <w:rFonts w:ascii="Segoe UI" w:hAnsi="Segoe UI" w:cs="Segoe UI"/>
          <w:sz w:val="18"/>
          <w:szCs w:val="18"/>
        </w:rPr>
      </w:pPr>
    </w:p>
    <w:p w14:paraId="0D3B571A" w14:textId="442D9628"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rPr>
        <w:t>Smogorzewska, J. and Szumski, G.,</w:t>
      </w:r>
      <w:r w:rsidR="000C7A15">
        <w:rPr>
          <w:rStyle w:val="normaltextrun"/>
          <w:rFonts w:ascii="Arial" w:hAnsi="Arial" w:cs="Arial"/>
        </w:rPr>
        <w:t>(</w:t>
      </w:r>
      <w:r>
        <w:rPr>
          <w:rStyle w:val="normaltextrun"/>
          <w:rFonts w:ascii="Arial" w:hAnsi="Arial" w:cs="Arial"/>
        </w:rPr>
        <w:t>2018</w:t>
      </w:r>
      <w:r w:rsidR="000C7A15">
        <w:rPr>
          <w:rStyle w:val="normaltextrun"/>
          <w:rFonts w:ascii="Arial" w:hAnsi="Arial" w:cs="Arial"/>
        </w:rPr>
        <w:t>)</w:t>
      </w:r>
      <w:r>
        <w:rPr>
          <w:rStyle w:val="normaltextrun"/>
          <w:rFonts w:ascii="Arial" w:hAnsi="Arial" w:cs="Arial"/>
        </w:rPr>
        <w:t>. Developing preschoolers’ social skills: The effectiveness of two educational methods. </w:t>
      </w:r>
      <w:r>
        <w:rPr>
          <w:rStyle w:val="normaltextrun"/>
          <w:rFonts w:ascii="Arial" w:hAnsi="Arial" w:cs="Arial"/>
          <w:i/>
          <w:iCs/>
        </w:rPr>
        <w:t>International Journal of Disability, Development and Education</w:t>
      </w:r>
      <w:r>
        <w:rPr>
          <w:rStyle w:val="normaltextrun"/>
          <w:rFonts w:ascii="Arial" w:hAnsi="Arial" w:cs="Arial"/>
        </w:rPr>
        <w:t>, </w:t>
      </w:r>
      <w:r>
        <w:rPr>
          <w:rStyle w:val="normaltextrun"/>
          <w:rFonts w:ascii="Arial" w:hAnsi="Arial" w:cs="Arial"/>
          <w:i/>
          <w:iCs/>
        </w:rPr>
        <w:t>65</w:t>
      </w:r>
      <w:r>
        <w:rPr>
          <w:rStyle w:val="normaltextrun"/>
          <w:rFonts w:ascii="Arial" w:hAnsi="Arial" w:cs="Arial"/>
        </w:rPr>
        <w:t>(3), pp.318-340.</w:t>
      </w:r>
      <w:r>
        <w:rPr>
          <w:rStyle w:val="eop"/>
          <w:rFonts w:ascii="Arial" w:hAnsi="Arial" w:cs="Arial"/>
        </w:rPr>
        <w:t> </w:t>
      </w:r>
    </w:p>
    <w:p w14:paraId="23E6454A" w14:textId="77777777" w:rsidR="00900C98" w:rsidRDefault="00900C98" w:rsidP="00E358E5">
      <w:pPr>
        <w:pStyle w:val="paragraph"/>
        <w:spacing w:before="0" w:beforeAutospacing="0" w:after="0" w:afterAutospacing="0"/>
        <w:textAlignment w:val="baseline"/>
        <w:rPr>
          <w:rFonts w:ascii="Segoe UI" w:hAnsi="Segoe UI" w:cs="Segoe UI"/>
          <w:sz w:val="18"/>
          <w:szCs w:val="18"/>
        </w:rPr>
      </w:pPr>
    </w:p>
    <w:p w14:paraId="38894322" w14:textId="53FCE9AB" w:rsidR="00E358E5" w:rsidRDefault="00E358E5" w:rsidP="00E358E5">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Watson, J.B., </w:t>
      </w:r>
      <w:r w:rsidR="000C7A15">
        <w:rPr>
          <w:rStyle w:val="normaltextrun"/>
          <w:rFonts w:ascii="Arial" w:hAnsi="Arial" w:cs="Arial"/>
        </w:rPr>
        <w:t>(</w:t>
      </w:r>
      <w:r>
        <w:rPr>
          <w:rStyle w:val="normaltextrun"/>
          <w:rFonts w:ascii="Arial" w:hAnsi="Arial" w:cs="Arial"/>
        </w:rPr>
        <w:t>1913</w:t>
      </w:r>
      <w:r w:rsidR="000C7A15">
        <w:rPr>
          <w:rStyle w:val="normaltextrun"/>
          <w:rFonts w:ascii="Arial" w:hAnsi="Arial" w:cs="Arial"/>
        </w:rPr>
        <w:t>)</w:t>
      </w:r>
      <w:r>
        <w:rPr>
          <w:rStyle w:val="normaltextrun"/>
          <w:rFonts w:ascii="Arial" w:hAnsi="Arial" w:cs="Arial"/>
        </w:rPr>
        <w:t>. Psychology as the behaviorist views it. </w:t>
      </w:r>
      <w:r>
        <w:rPr>
          <w:rStyle w:val="normaltextrun"/>
          <w:rFonts w:ascii="Arial" w:hAnsi="Arial" w:cs="Arial"/>
          <w:i/>
          <w:iCs/>
        </w:rPr>
        <w:t>Psychological review</w:t>
      </w:r>
      <w:r>
        <w:rPr>
          <w:rStyle w:val="normaltextrun"/>
          <w:rFonts w:ascii="Arial" w:hAnsi="Arial" w:cs="Arial"/>
        </w:rPr>
        <w:t>, </w:t>
      </w:r>
      <w:r>
        <w:rPr>
          <w:rStyle w:val="normaltextrun"/>
          <w:rFonts w:ascii="Arial" w:hAnsi="Arial" w:cs="Arial"/>
          <w:i/>
          <w:iCs/>
        </w:rPr>
        <w:t>20</w:t>
      </w:r>
      <w:r>
        <w:rPr>
          <w:rStyle w:val="normaltextrun"/>
          <w:rFonts w:ascii="Arial" w:hAnsi="Arial" w:cs="Arial"/>
        </w:rPr>
        <w:t>(2)</w:t>
      </w:r>
      <w:r>
        <w:rPr>
          <w:rStyle w:val="eop"/>
          <w:rFonts w:ascii="Arial" w:hAnsi="Arial" w:cs="Arial"/>
        </w:rPr>
        <w:t> </w:t>
      </w:r>
    </w:p>
    <w:p w14:paraId="289D3165" w14:textId="77777777" w:rsidR="00900C98" w:rsidRDefault="00900C98" w:rsidP="00E358E5">
      <w:pPr>
        <w:pStyle w:val="paragraph"/>
        <w:spacing w:before="0" w:beforeAutospacing="0" w:after="0" w:afterAutospacing="0"/>
        <w:textAlignment w:val="baseline"/>
        <w:rPr>
          <w:rFonts w:ascii="Segoe UI" w:hAnsi="Segoe UI" w:cs="Segoe UI"/>
          <w:sz w:val="18"/>
          <w:szCs w:val="18"/>
        </w:rPr>
      </w:pPr>
    </w:p>
    <w:p w14:paraId="04E13C28" w14:textId="17B5CB12" w:rsidR="00E358E5" w:rsidRDefault="00E358E5" w:rsidP="00E358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Watson, J.B. and Rayner, R., </w:t>
      </w:r>
      <w:r w:rsidR="000C7A15">
        <w:rPr>
          <w:rStyle w:val="normaltextrun"/>
          <w:rFonts w:ascii="Arial" w:hAnsi="Arial" w:cs="Arial"/>
        </w:rPr>
        <w:t>(</w:t>
      </w:r>
      <w:r>
        <w:rPr>
          <w:rStyle w:val="normaltextrun"/>
          <w:rFonts w:ascii="Arial" w:hAnsi="Arial" w:cs="Arial"/>
        </w:rPr>
        <w:t>1920</w:t>
      </w:r>
      <w:r w:rsidR="000C7A15">
        <w:rPr>
          <w:rStyle w:val="normaltextrun"/>
          <w:rFonts w:ascii="Arial" w:hAnsi="Arial" w:cs="Arial"/>
        </w:rPr>
        <w:t>)</w:t>
      </w:r>
      <w:r>
        <w:rPr>
          <w:rStyle w:val="normaltextrun"/>
          <w:rFonts w:ascii="Arial" w:hAnsi="Arial" w:cs="Arial"/>
        </w:rPr>
        <w:t>. Conditioned emotional reactions. </w:t>
      </w:r>
      <w:r>
        <w:rPr>
          <w:rStyle w:val="normaltextrun"/>
          <w:rFonts w:ascii="Arial" w:hAnsi="Arial" w:cs="Arial"/>
          <w:i/>
          <w:iCs/>
        </w:rPr>
        <w:t>Journal of experimental psychology</w:t>
      </w:r>
      <w:r>
        <w:rPr>
          <w:rStyle w:val="normaltextrun"/>
          <w:rFonts w:ascii="Arial" w:hAnsi="Arial" w:cs="Arial"/>
        </w:rPr>
        <w:t>, </w:t>
      </w:r>
      <w:r>
        <w:rPr>
          <w:rStyle w:val="normaltextrun"/>
          <w:rFonts w:ascii="Arial" w:hAnsi="Arial" w:cs="Arial"/>
          <w:i/>
          <w:iCs/>
        </w:rPr>
        <w:t>3</w:t>
      </w:r>
      <w:r>
        <w:rPr>
          <w:rStyle w:val="normaltextrun"/>
          <w:rFonts w:ascii="Arial" w:hAnsi="Arial" w:cs="Arial"/>
        </w:rPr>
        <w:t>(1), p.1.-40</w:t>
      </w:r>
      <w:r>
        <w:rPr>
          <w:rStyle w:val="eop"/>
          <w:rFonts w:ascii="Arial" w:hAnsi="Arial" w:cs="Arial"/>
        </w:rPr>
        <w:t> </w:t>
      </w:r>
    </w:p>
    <w:p w14:paraId="4FCD84FA" w14:textId="77777777" w:rsidR="00E358E5" w:rsidRDefault="00E358E5" w:rsidP="00E358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A733860" w14:textId="77777777" w:rsidR="00E358E5" w:rsidRDefault="00E358E5" w:rsidP="00E358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1466E46" w14:textId="77777777" w:rsidR="00E358E5" w:rsidRDefault="00E358E5" w:rsidP="00E358E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16016480" w14:textId="1EB4C1E5" w:rsidR="00E358E5" w:rsidRPr="00F1635A" w:rsidRDefault="00E358E5" w:rsidP="00E358E5">
      <w:pPr>
        <w:rPr>
          <w:sz w:val="24"/>
          <w:szCs w:val="24"/>
        </w:rPr>
      </w:pPr>
    </w:p>
    <w:p w14:paraId="6609F762" w14:textId="4E7939A6" w:rsidR="00F1635A" w:rsidRPr="00F1635A" w:rsidRDefault="00F1635A" w:rsidP="00E358E5">
      <w:pPr>
        <w:pStyle w:val="paragraph"/>
        <w:spacing w:before="0" w:beforeAutospacing="0" w:after="0" w:afterAutospacing="0"/>
        <w:textAlignment w:val="baseline"/>
      </w:pPr>
    </w:p>
    <w:sectPr w:rsidR="00F1635A" w:rsidRPr="00F163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211"/>
    <w:rsid w:val="0000032D"/>
    <w:rsid w:val="00007416"/>
    <w:rsid w:val="00017167"/>
    <w:rsid w:val="000512A0"/>
    <w:rsid w:val="00097D10"/>
    <w:rsid w:val="000C241C"/>
    <w:rsid w:val="000C7A15"/>
    <w:rsid w:val="000F211A"/>
    <w:rsid w:val="000F6C0E"/>
    <w:rsid w:val="001056B3"/>
    <w:rsid w:val="001253B7"/>
    <w:rsid w:val="001435F3"/>
    <w:rsid w:val="00145E10"/>
    <w:rsid w:val="00176962"/>
    <w:rsid w:val="001816F6"/>
    <w:rsid w:val="002079C2"/>
    <w:rsid w:val="00254D7C"/>
    <w:rsid w:val="00256614"/>
    <w:rsid w:val="0029737B"/>
    <w:rsid w:val="002A6BF9"/>
    <w:rsid w:val="002B3678"/>
    <w:rsid w:val="002E624C"/>
    <w:rsid w:val="003400E5"/>
    <w:rsid w:val="003A6127"/>
    <w:rsid w:val="003C5401"/>
    <w:rsid w:val="003D70E0"/>
    <w:rsid w:val="00406452"/>
    <w:rsid w:val="00471CC7"/>
    <w:rsid w:val="004A405A"/>
    <w:rsid w:val="005309D0"/>
    <w:rsid w:val="0057281D"/>
    <w:rsid w:val="00580921"/>
    <w:rsid w:val="00581211"/>
    <w:rsid w:val="005C3C2F"/>
    <w:rsid w:val="005F1777"/>
    <w:rsid w:val="005F2958"/>
    <w:rsid w:val="006262CB"/>
    <w:rsid w:val="00650EC8"/>
    <w:rsid w:val="0077168A"/>
    <w:rsid w:val="007B17C2"/>
    <w:rsid w:val="007D7A9B"/>
    <w:rsid w:val="0084354B"/>
    <w:rsid w:val="0085485D"/>
    <w:rsid w:val="008664F0"/>
    <w:rsid w:val="008E13F7"/>
    <w:rsid w:val="00900C98"/>
    <w:rsid w:val="00944913"/>
    <w:rsid w:val="0096782C"/>
    <w:rsid w:val="009E341F"/>
    <w:rsid w:val="009E36CC"/>
    <w:rsid w:val="00A00ACB"/>
    <w:rsid w:val="00A81899"/>
    <w:rsid w:val="00AA150A"/>
    <w:rsid w:val="00AE3A70"/>
    <w:rsid w:val="00AE77A4"/>
    <w:rsid w:val="00B3450C"/>
    <w:rsid w:val="00B357EA"/>
    <w:rsid w:val="00B63FCF"/>
    <w:rsid w:val="00B647CF"/>
    <w:rsid w:val="00BD0843"/>
    <w:rsid w:val="00C54360"/>
    <w:rsid w:val="00C818DD"/>
    <w:rsid w:val="00C8267C"/>
    <w:rsid w:val="00D46B5F"/>
    <w:rsid w:val="00E358E5"/>
    <w:rsid w:val="00E60A04"/>
    <w:rsid w:val="00EB0B17"/>
    <w:rsid w:val="00EB3841"/>
    <w:rsid w:val="00F14798"/>
    <w:rsid w:val="00F1635A"/>
    <w:rsid w:val="00F222FE"/>
    <w:rsid w:val="00F94DB5"/>
    <w:rsid w:val="00FC54F5"/>
    <w:rsid w:val="00FE03CE"/>
    <w:rsid w:val="00FE5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992E5"/>
  <w15:chartTrackingRefBased/>
  <w15:docId w15:val="{D4B7B524-FDE9-4F1E-A875-F1A850FFB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812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81211"/>
  </w:style>
  <w:style w:type="character" w:customStyle="1" w:styleId="eop">
    <w:name w:val="eop"/>
    <w:basedOn w:val="DefaultParagraphFont"/>
    <w:rsid w:val="00581211"/>
  </w:style>
  <w:style w:type="character" w:customStyle="1" w:styleId="scxw209599592">
    <w:name w:val="scxw209599592"/>
    <w:basedOn w:val="DefaultParagraphFont"/>
    <w:rsid w:val="005812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241431">
      <w:bodyDiv w:val="1"/>
      <w:marLeft w:val="0"/>
      <w:marRight w:val="0"/>
      <w:marTop w:val="0"/>
      <w:marBottom w:val="0"/>
      <w:divBdr>
        <w:top w:val="none" w:sz="0" w:space="0" w:color="auto"/>
        <w:left w:val="none" w:sz="0" w:space="0" w:color="auto"/>
        <w:bottom w:val="none" w:sz="0" w:space="0" w:color="auto"/>
        <w:right w:val="none" w:sz="0" w:space="0" w:color="auto"/>
      </w:divBdr>
      <w:divsChild>
        <w:div w:id="11029982">
          <w:marLeft w:val="0"/>
          <w:marRight w:val="0"/>
          <w:marTop w:val="0"/>
          <w:marBottom w:val="0"/>
          <w:divBdr>
            <w:top w:val="none" w:sz="0" w:space="0" w:color="auto"/>
            <w:left w:val="none" w:sz="0" w:space="0" w:color="auto"/>
            <w:bottom w:val="none" w:sz="0" w:space="0" w:color="auto"/>
            <w:right w:val="none" w:sz="0" w:space="0" w:color="auto"/>
          </w:divBdr>
        </w:div>
        <w:div w:id="103423364">
          <w:marLeft w:val="0"/>
          <w:marRight w:val="0"/>
          <w:marTop w:val="0"/>
          <w:marBottom w:val="0"/>
          <w:divBdr>
            <w:top w:val="none" w:sz="0" w:space="0" w:color="auto"/>
            <w:left w:val="none" w:sz="0" w:space="0" w:color="auto"/>
            <w:bottom w:val="none" w:sz="0" w:space="0" w:color="auto"/>
            <w:right w:val="none" w:sz="0" w:space="0" w:color="auto"/>
          </w:divBdr>
        </w:div>
        <w:div w:id="120613542">
          <w:marLeft w:val="0"/>
          <w:marRight w:val="0"/>
          <w:marTop w:val="0"/>
          <w:marBottom w:val="0"/>
          <w:divBdr>
            <w:top w:val="none" w:sz="0" w:space="0" w:color="auto"/>
            <w:left w:val="none" w:sz="0" w:space="0" w:color="auto"/>
            <w:bottom w:val="none" w:sz="0" w:space="0" w:color="auto"/>
            <w:right w:val="none" w:sz="0" w:space="0" w:color="auto"/>
          </w:divBdr>
        </w:div>
        <w:div w:id="120803171">
          <w:marLeft w:val="0"/>
          <w:marRight w:val="0"/>
          <w:marTop w:val="0"/>
          <w:marBottom w:val="0"/>
          <w:divBdr>
            <w:top w:val="none" w:sz="0" w:space="0" w:color="auto"/>
            <w:left w:val="none" w:sz="0" w:space="0" w:color="auto"/>
            <w:bottom w:val="none" w:sz="0" w:space="0" w:color="auto"/>
            <w:right w:val="none" w:sz="0" w:space="0" w:color="auto"/>
          </w:divBdr>
        </w:div>
        <w:div w:id="131600708">
          <w:marLeft w:val="0"/>
          <w:marRight w:val="0"/>
          <w:marTop w:val="0"/>
          <w:marBottom w:val="0"/>
          <w:divBdr>
            <w:top w:val="none" w:sz="0" w:space="0" w:color="auto"/>
            <w:left w:val="none" w:sz="0" w:space="0" w:color="auto"/>
            <w:bottom w:val="none" w:sz="0" w:space="0" w:color="auto"/>
            <w:right w:val="none" w:sz="0" w:space="0" w:color="auto"/>
          </w:divBdr>
        </w:div>
        <w:div w:id="216669922">
          <w:marLeft w:val="0"/>
          <w:marRight w:val="0"/>
          <w:marTop w:val="0"/>
          <w:marBottom w:val="0"/>
          <w:divBdr>
            <w:top w:val="none" w:sz="0" w:space="0" w:color="auto"/>
            <w:left w:val="none" w:sz="0" w:space="0" w:color="auto"/>
            <w:bottom w:val="none" w:sz="0" w:space="0" w:color="auto"/>
            <w:right w:val="none" w:sz="0" w:space="0" w:color="auto"/>
          </w:divBdr>
        </w:div>
        <w:div w:id="222329538">
          <w:marLeft w:val="0"/>
          <w:marRight w:val="0"/>
          <w:marTop w:val="0"/>
          <w:marBottom w:val="0"/>
          <w:divBdr>
            <w:top w:val="none" w:sz="0" w:space="0" w:color="auto"/>
            <w:left w:val="none" w:sz="0" w:space="0" w:color="auto"/>
            <w:bottom w:val="none" w:sz="0" w:space="0" w:color="auto"/>
            <w:right w:val="none" w:sz="0" w:space="0" w:color="auto"/>
          </w:divBdr>
        </w:div>
        <w:div w:id="232785936">
          <w:marLeft w:val="0"/>
          <w:marRight w:val="0"/>
          <w:marTop w:val="0"/>
          <w:marBottom w:val="0"/>
          <w:divBdr>
            <w:top w:val="none" w:sz="0" w:space="0" w:color="auto"/>
            <w:left w:val="none" w:sz="0" w:space="0" w:color="auto"/>
            <w:bottom w:val="none" w:sz="0" w:space="0" w:color="auto"/>
            <w:right w:val="none" w:sz="0" w:space="0" w:color="auto"/>
          </w:divBdr>
        </w:div>
        <w:div w:id="234780273">
          <w:marLeft w:val="0"/>
          <w:marRight w:val="0"/>
          <w:marTop w:val="0"/>
          <w:marBottom w:val="0"/>
          <w:divBdr>
            <w:top w:val="none" w:sz="0" w:space="0" w:color="auto"/>
            <w:left w:val="none" w:sz="0" w:space="0" w:color="auto"/>
            <w:bottom w:val="none" w:sz="0" w:space="0" w:color="auto"/>
            <w:right w:val="none" w:sz="0" w:space="0" w:color="auto"/>
          </w:divBdr>
        </w:div>
        <w:div w:id="249193648">
          <w:marLeft w:val="0"/>
          <w:marRight w:val="0"/>
          <w:marTop w:val="0"/>
          <w:marBottom w:val="0"/>
          <w:divBdr>
            <w:top w:val="none" w:sz="0" w:space="0" w:color="auto"/>
            <w:left w:val="none" w:sz="0" w:space="0" w:color="auto"/>
            <w:bottom w:val="none" w:sz="0" w:space="0" w:color="auto"/>
            <w:right w:val="none" w:sz="0" w:space="0" w:color="auto"/>
          </w:divBdr>
        </w:div>
        <w:div w:id="253248345">
          <w:marLeft w:val="0"/>
          <w:marRight w:val="0"/>
          <w:marTop w:val="0"/>
          <w:marBottom w:val="0"/>
          <w:divBdr>
            <w:top w:val="none" w:sz="0" w:space="0" w:color="auto"/>
            <w:left w:val="none" w:sz="0" w:space="0" w:color="auto"/>
            <w:bottom w:val="none" w:sz="0" w:space="0" w:color="auto"/>
            <w:right w:val="none" w:sz="0" w:space="0" w:color="auto"/>
          </w:divBdr>
        </w:div>
        <w:div w:id="272516801">
          <w:marLeft w:val="0"/>
          <w:marRight w:val="0"/>
          <w:marTop w:val="0"/>
          <w:marBottom w:val="0"/>
          <w:divBdr>
            <w:top w:val="none" w:sz="0" w:space="0" w:color="auto"/>
            <w:left w:val="none" w:sz="0" w:space="0" w:color="auto"/>
            <w:bottom w:val="none" w:sz="0" w:space="0" w:color="auto"/>
            <w:right w:val="none" w:sz="0" w:space="0" w:color="auto"/>
          </w:divBdr>
        </w:div>
        <w:div w:id="296880278">
          <w:marLeft w:val="0"/>
          <w:marRight w:val="0"/>
          <w:marTop w:val="0"/>
          <w:marBottom w:val="0"/>
          <w:divBdr>
            <w:top w:val="none" w:sz="0" w:space="0" w:color="auto"/>
            <w:left w:val="none" w:sz="0" w:space="0" w:color="auto"/>
            <w:bottom w:val="none" w:sz="0" w:space="0" w:color="auto"/>
            <w:right w:val="none" w:sz="0" w:space="0" w:color="auto"/>
          </w:divBdr>
        </w:div>
        <w:div w:id="357897517">
          <w:marLeft w:val="0"/>
          <w:marRight w:val="0"/>
          <w:marTop w:val="0"/>
          <w:marBottom w:val="0"/>
          <w:divBdr>
            <w:top w:val="none" w:sz="0" w:space="0" w:color="auto"/>
            <w:left w:val="none" w:sz="0" w:space="0" w:color="auto"/>
            <w:bottom w:val="none" w:sz="0" w:space="0" w:color="auto"/>
            <w:right w:val="none" w:sz="0" w:space="0" w:color="auto"/>
          </w:divBdr>
        </w:div>
        <w:div w:id="382758748">
          <w:marLeft w:val="0"/>
          <w:marRight w:val="0"/>
          <w:marTop w:val="0"/>
          <w:marBottom w:val="0"/>
          <w:divBdr>
            <w:top w:val="none" w:sz="0" w:space="0" w:color="auto"/>
            <w:left w:val="none" w:sz="0" w:space="0" w:color="auto"/>
            <w:bottom w:val="none" w:sz="0" w:space="0" w:color="auto"/>
            <w:right w:val="none" w:sz="0" w:space="0" w:color="auto"/>
          </w:divBdr>
        </w:div>
        <w:div w:id="411897468">
          <w:marLeft w:val="0"/>
          <w:marRight w:val="0"/>
          <w:marTop w:val="0"/>
          <w:marBottom w:val="0"/>
          <w:divBdr>
            <w:top w:val="none" w:sz="0" w:space="0" w:color="auto"/>
            <w:left w:val="none" w:sz="0" w:space="0" w:color="auto"/>
            <w:bottom w:val="none" w:sz="0" w:space="0" w:color="auto"/>
            <w:right w:val="none" w:sz="0" w:space="0" w:color="auto"/>
          </w:divBdr>
        </w:div>
        <w:div w:id="423841824">
          <w:marLeft w:val="0"/>
          <w:marRight w:val="0"/>
          <w:marTop w:val="0"/>
          <w:marBottom w:val="0"/>
          <w:divBdr>
            <w:top w:val="none" w:sz="0" w:space="0" w:color="auto"/>
            <w:left w:val="none" w:sz="0" w:space="0" w:color="auto"/>
            <w:bottom w:val="none" w:sz="0" w:space="0" w:color="auto"/>
            <w:right w:val="none" w:sz="0" w:space="0" w:color="auto"/>
          </w:divBdr>
        </w:div>
        <w:div w:id="443694142">
          <w:marLeft w:val="0"/>
          <w:marRight w:val="0"/>
          <w:marTop w:val="0"/>
          <w:marBottom w:val="0"/>
          <w:divBdr>
            <w:top w:val="none" w:sz="0" w:space="0" w:color="auto"/>
            <w:left w:val="none" w:sz="0" w:space="0" w:color="auto"/>
            <w:bottom w:val="none" w:sz="0" w:space="0" w:color="auto"/>
            <w:right w:val="none" w:sz="0" w:space="0" w:color="auto"/>
          </w:divBdr>
        </w:div>
        <w:div w:id="460002914">
          <w:marLeft w:val="0"/>
          <w:marRight w:val="0"/>
          <w:marTop w:val="0"/>
          <w:marBottom w:val="0"/>
          <w:divBdr>
            <w:top w:val="none" w:sz="0" w:space="0" w:color="auto"/>
            <w:left w:val="none" w:sz="0" w:space="0" w:color="auto"/>
            <w:bottom w:val="none" w:sz="0" w:space="0" w:color="auto"/>
            <w:right w:val="none" w:sz="0" w:space="0" w:color="auto"/>
          </w:divBdr>
        </w:div>
        <w:div w:id="589854185">
          <w:marLeft w:val="0"/>
          <w:marRight w:val="0"/>
          <w:marTop w:val="0"/>
          <w:marBottom w:val="0"/>
          <w:divBdr>
            <w:top w:val="none" w:sz="0" w:space="0" w:color="auto"/>
            <w:left w:val="none" w:sz="0" w:space="0" w:color="auto"/>
            <w:bottom w:val="none" w:sz="0" w:space="0" w:color="auto"/>
            <w:right w:val="none" w:sz="0" w:space="0" w:color="auto"/>
          </w:divBdr>
        </w:div>
        <w:div w:id="596988712">
          <w:marLeft w:val="0"/>
          <w:marRight w:val="0"/>
          <w:marTop w:val="0"/>
          <w:marBottom w:val="0"/>
          <w:divBdr>
            <w:top w:val="none" w:sz="0" w:space="0" w:color="auto"/>
            <w:left w:val="none" w:sz="0" w:space="0" w:color="auto"/>
            <w:bottom w:val="none" w:sz="0" w:space="0" w:color="auto"/>
            <w:right w:val="none" w:sz="0" w:space="0" w:color="auto"/>
          </w:divBdr>
        </w:div>
        <w:div w:id="632488500">
          <w:marLeft w:val="0"/>
          <w:marRight w:val="0"/>
          <w:marTop w:val="0"/>
          <w:marBottom w:val="0"/>
          <w:divBdr>
            <w:top w:val="none" w:sz="0" w:space="0" w:color="auto"/>
            <w:left w:val="none" w:sz="0" w:space="0" w:color="auto"/>
            <w:bottom w:val="none" w:sz="0" w:space="0" w:color="auto"/>
            <w:right w:val="none" w:sz="0" w:space="0" w:color="auto"/>
          </w:divBdr>
        </w:div>
        <w:div w:id="650259399">
          <w:marLeft w:val="0"/>
          <w:marRight w:val="0"/>
          <w:marTop w:val="0"/>
          <w:marBottom w:val="0"/>
          <w:divBdr>
            <w:top w:val="none" w:sz="0" w:space="0" w:color="auto"/>
            <w:left w:val="none" w:sz="0" w:space="0" w:color="auto"/>
            <w:bottom w:val="none" w:sz="0" w:space="0" w:color="auto"/>
            <w:right w:val="none" w:sz="0" w:space="0" w:color="auto"/>
          </w:divBdr>
        </w:div>
        <w:div w:id="664013989">
          <w:marLeft w:val="0"/>
          <w:marRight w:val="0"/>
          <w:marTop w:val="0"/>
          <w:marBottom w:val="0"/>
          <w:divBdr>
            <w:top w:val="none" w:sz="0" w:space="0" w:color="auto"/>
            <w:left w:val="none" w:sz="0" w:space="0" w:color="auto"/>
            <w:bottom w:val="none" w:sz="0" w:space="0" w:color="auto"/>
            <w:right w:val="none" w:sz="0" w:space="0" w:color="auto"/>
          </w:divBdr>
        </w:div>
        <w:div w:id="684281602">
          <w:marLeft w:val="0"/>
          <w:marRight w:val="0"/>
          <w:marTop w:val="0"/>
          <w:marBottom w:val="0"/>
          <w:divBdr>
            <w:top w:val="none" w:sz="0" w:space="0" w:color="auto"/>
            <w:left w:val="none" w:sz="0" w:space="0" w:color="auto"/>
            <w:bottom w:val="none" w:sz="0" w:space="0" w:color="auto"/>
            <w:right w:val="none" w:sz="0" w:space="0" w:color="auto"/>
          </w:divBdr>
        </w:div>
        <w:div w:id="699009160">
          <w:marLeft w:val="0"/>
          <w:marRight w:val="0"/>
          <w:marTop w:val="0"/>
          <w:marBottom w:val="0"/>
          <w:divBdr>
            <w:top w:val="none" w:sz="0" w:space="0" w:color="auto"/>
            <w:left w:val="none" w:sz="0" w:space="0" w:color="auto"/>
            <w:bottom w:val="none" w:sz="0" w:space="0" w:color="auto"/>
            <w:right w:val="none" w:sz="0" w:space="0" w:color="auto"/>
          </w:divBdr>
        </w:div>
        <w:div w:id="868177711">
          <w:marLeft w:val="0"/>
          <w:marRight w:val="0"/>
          <w:marTop w:val="0"/>
          <w:marBottom w:val="0"/>
          <w:divBdr>
            <w:top w:val="none" w:sz="0" w:space="0" w:color="auto"/>
            <w:left w:val="none" w:sz="0" w:space="0" w:color="auto"/>
            <w:bottom w:val="none" w:sz="0" w:space="0" w:color="auto"/>
            <w:right w:val="none" w:sz="0" w:space="0" w:color="auto"/>
          </w:divBdr>
        </w:div>
        <w:div w:id="876553504">
          <w:marLeft w:val="0"/>
          <w:marRight w:val="0"/>
          <w:marTop w:val="0"/>
          <w:marBottom w:val="0"/>
          <w:divBdr>
            <w:top w:val="none" w:sz="0" w:space="0" w:color="auto"/>
            <w:left w:val="none" w:sz="0" w:space="0" w:color="auto"/>
            <w:bottom w:val="none" w:sz="0" w:space="0" w:color="auto"/>
            <w:right w:val="none" w:sz="0" w:space="0" w:color="auto"/>
          </w:divBdr>
        </w:div>
        <w:div w:id="939097764">
          <w:marLeft w:val="0"/>
          <w:marRight w:val="0"/>
          <w:marTop w:val="0"/>
          <w:marBottom w:val="0"/>
          <w:divBdr>
            <w:top w:val="none" w:sz="0" w:space="0" w:color="auto"/>
            <w:left w:val="none" w:sz="0" w:space="0" w:color="auto"/>
            <w:bottom w:val="none" w:sz="0" w:space="0" w:color="auto"/>
            <w:right w:val="none" w:sz="0" w:space="0" w:color="auto"/>
          </w:divBdr>
        </w:div>
        <w:div w:id="953560408">
          <w:marLeft w:val="0"/>
          <w:marRight w:val="0"/>
          <w:marTop w:val="0"/>
          <w:marBottom w:val="0"/>
          <w:divBdr>
            <w:top w:val="none" w:sz="0" w:space="0" w:color="auto"/>
            <w:left w:val="none" w:sz="0" w:space="0" w:color="auto"/>
            <w:bottom w:val="none" w:sz="0" w:space="0" w:color="auto"/>
            <w:right w:val="none" w:sz="0" w:space="0" w:color="auto"/>
          </w:divBdr>
        </w:div>
        <w:div w:id="957839575">
          <w:marLeft w:val="0"/>
          <w:marRight w:val="0"/>
          <w:marTop w:val="0"/>
          <w:marBottom w:val="0"/>
          <w:divBdr>
            <w:top w:val="none" w:sz="0" w:space="0" w:color="auto"/>
            <w:left w:val="none" w:sz="0" w:space="0" w:color="auto"/>
            <w:bottom w:val="none" w:sz="0" w:space="0" w:color="auto"/>
            <w:right w:val="none" w:sz="0" w:space="0" w:color="auto"/>
          </w:divBdr>
        </w:div>
        <w:div w:id="975376700">
          <w:marLeft w:val="0"/>
          <w:marRight w:val="0"/>
          <w:marTop w:val="0"/>
          <w:marBottom w:val="0"/>
          <w:divBdr>
            <w:top w:val="none" w:sz="0" w:space="0" w:color="auto"/>
            <w:left w:val="none" w:sz="0" w:space="0" w:color="auto"/>
            <w:bottom w:val="none" w:sz="0" w:space="0" w:color="auto"/>
            <w:right w:val="none" w:sz="0" w:space="0" w:color="auto"/>
          </w:divBdr>
        </w:div>
        <w:div w:id="1002389638">
          <w:marLeft w:val="0"/>
          <w:marRight w:val="0"/>
          <w:marTop w:val="0"/>
          <w:marBottom w:val="0"/>
          <w:divBdr>
            <w:top w:val="none" w:sz="0" w:space="0" w:color="auto"/>
            <w:left w:val="none" w:sz="0" w:space="0" w:color="auto"/>
            <w:bottom w:val="none" w:sz="0" w:space="0" w:color="auto"/>
            <w:right w:val="none" w:sz="0" w:space="0" w:color="auto"/>
          </w:divBdr>
        </w:div>
        <w:div w:id="1014961050">
          <w:marLeft w:val="0"/>
          <w:marRight w:val="0"/>
          <w:marTop w:val="0"/>
          <w:marBottom w:val="0"/>
          <w:divBdr>
            <w:top w:val="none" w:sz="0" w:space="0" w:color="auto"/>
            <w:left w:val="none" w:sz="0" w:space="0" w:color="auto"/>
            <w:bottom w:val="none" w:sz="0" w:space="0" w:color="auto"/>
            <w:right w:val="none" w:sz="0" w:space="0" w:color="auto"/>
          </w:divBdr>
        </w:div>
        <w:div w:id="1065376142">
          <w:marLeft w:val="0"/>
          <w:marRight w:val="0"/>
          <w:marTop w:val="0"/>
          <w:marBottom w:val="0"/>
          <w:divBdr>
            <w:top w:val="none" w:sz="0" w:space="0" w:color="auto"/>
            <w:left w:val="none" w:sz="0" w:space="0" w:color="auto"/>
            <w:bottom w:val="none" w:sz="0" w:space="0" w:color="auto"/>
            <w:right w:val="none" w:sz="0" w:space="0" w:color="auto"/>
          </w:divBdr>
        </w:div>
        <w:div w:id="1085998956">
          <w:marLeft w:val="0"/>
          <w:marRight w:val="0"/>
          <w:marTop w:val="0"/>
          <w:marBottom w:val="0"/>
          <w:divBdr>
            <w:top w:val="none" w:sz="0" w:space="0" w:color="auto"/>
            <w:left w:val="none" w:sz="0" w:space="0" w:color="auto"/>
            <w:bottom w:val="none" w:sz="0" w:space="0" w:color="auto"/>
            <w:right w:val="none" w:sz="0" w:space="0" w:color="auto"/>
          </w:divBdr>
        </w:div>
        <w:div w:id="1091901023">
          <w:marLeft w:val="0"/>
          <w:marRight w:val="0"/>
          <w:marTop w:val="0"/>
          <w:marBottom w:val="0"/>
          <w:divBdr>
            <w:top w:val="none" w:sz="0" w:space="0" w:color="auto"/>
            <w:left w:val="none" w:sz="0" w:space="0" w:color="auto"/>
            <w:bottom w:val="none" w:sz="0" w:space="0" w:color="auto"/>
            <w:right w:val="none" w:sz="0" w:space="0" w:color="auto"/>
          </w:divBdr>
        </w:div>
        <w:div w:id="1131557198">
          <w:marLeft w:val="0"/>
          <w:marRight w:val="0"/>
          <w:marTop w:val="0"/>
          <w:marBottom w:val="0"/>
          <w:divBdr>
            <w:top w:val="none" w:sz="0" w:space="0" w:color="auto"/>
            <w:left w:val="none" w:sz="0" w:space="0" w:color="auto"/>
            <w:bottom w:val="none" w:sz="0" w:space="0" w:color="auto"/>
            <w:right w:val="none" w:sz="0" w:space="0" w:color="auto"/>
          </w:divBdr>
        </w:div>
        <w:div w:id="1137066249">
          <w:marLeft w:val="0"/>
          <w:marRight w:val="0"/>
          <w:marTop w:val="0"/>
          <w:marBottom w:val="0"/>
          <w:divBdr>
            <w:top w:val="none" w:sz="0" w:space="0" w:color="auto"/>
            <w:left w:val="none" w:sz="0" w:space="0" w:color="auto"/>
            <w:bottom w:val="none" w:sz="0" w:space="0" w:color="auto"/>
            <w:right w:val="none" w:sz="0" w:space="0" w:color="auto"/>
          </w:divBdr>
        </w:div>
        <w:div w:id="1270042455">
          <w:marLeft w:val="0"/>
          <w:marRight w:val="0"/>
          <w:marTop w:val="0"/>
          <w:marBottom w:val="0"/>
          <w:divBdr>
            <w:top w:val="none" w:sz="0" w:space="0" w:color="auto"/>
            <w:left w:val="none" w:sz="0" w:space="0" w:color="auto"/>
            <w:bottom w:val="none" w:sz="0" w:space="0" w:color="auto"/>
            <w:right w:val="none" w:sz="0" w:space="0" w:color="auto"/>
          </w:divBdr>
        </w:div>
        <w:div w:id="1328485876">
          <w:marLeft w:val="0"/>
          <w:marRight w:val="0"/>
          <w:marTop w:val="0"/>
          <w:marBottom w:val="0"/>
          <w:divBdr>
            <w:top w:val="none" w:sz="0" w:space="0" w:color="auto"/>
            <w:left w:val="none" w:sz="0" w:space="0" w:color="auto"/>
            <w:bottom w:val="none" w:sz="0" w:space="0" w:color="auto"/>
            <w:right w:val="none" w:sz="0" w:space="0" w:color="auto"/>
          </w:divBdr>
        </w:div>
        <w:div w:id="1371613305">
          <w:marLeft w:val="0"/>
          <w:marRight w:val="0"/>
          <w:marTop w:val="0"/>
          <w:marBottom w:val="0"/>
          <w:divBdr>
            <w:top w:val="none" w:sz="0" w:space="0" w:color="auto"/>
            <w:left w:val="none" w:sz="0" w:space="0" w:color="auto"/>
            <w:bottom w:val="none" w:sz="0" w:space="0" w:color="auto"/>
            <w:right w:val="none" w:sz="0" w:space="0" w:color="auto"/>
          </w:divBdr>
        </w:div>
        <w:div w:id="1380130899">
          <w:marLeft w:val="0"/>
          <w:marRight w:val="0"/>
          <w:marTop w:val="0"/>
          <w:marBottom w:val="0"/>
          <w:divBdr>
            <w:top w:val="none" w:sz="0" w:space="0" w:color="auto"/>
            <w:left w:val="none" w:sz="0" w:space="0" w:color="auto"/>
            <w:bottom w:val="none" w:sz="0" w:space="0" w:color="auto"/>
            <w:right w:val="none" w:sz="0" w:space="0" w:color="auto"/>
          </w:divBdr>
        </w:div>
        <w:div w:id="1403210962">
          <w:marLeft w:val="0"/>
          <w:marRight w:val="0"/>
          <w:marTop w:val="0"/>
          <w:marBottom w:val="0"/>
          <w:divBdr>
            <w:top w:val="none" w:sz="0" w:space="0" w:color="auto"/>
            <w:left w:val="none" w:sz="0" w:space="0" w:color="auto"/>
            <w:bottom w:val="none" w:sz="0" w:space="0" w:color="auto"/>
            <w:right w:val="none" w:sz="0" w:space="0" w:color="auto"/>
          </w:divBdr>
        </w:div>
        <w:div w:id="1450582939">
          <w:marLeft w:val="0"/>
          <w:marRight w:val="0"/>
          <w:marTop w:val="0"/>
          <w:marBottom w:val="0"/>
          <w:divBdr>
            <w:top w:val="none" w:sz="0" w:space="0" w:color="auto"/>
            <w:left w:val="none" w:sz="0" w:space="0" w:color="auto"/>
            <w:bottom w:val="none" w:sz="0" w:space="0" w:color="auto"/>
            <w:right w:val="none" w:sz="0" w:space="0" w:color="auto"/>
          </w:divBdr>
        </w:div>
        <w:div w:id="1456021313">
          <w:marLeft w:val="0"/>
          <w:marRight w:val="0"/>
          <w:marTop w:val="0"/>
          <w:marBottom w:val="0"/>
          <w:divBdr>
            <w:top w:val="none" w:sz="0" w:space="0" w:color="auto"/>
            <w:left w:val="none" w:sz="0" w:space="0" w:color="auto"/>
            <w:bottom w:val="none" w:sz="0" w:space="0" w:color="auto"/>
            <w:right w:val="none" w:sz="0" w:space="0" w:color="auto"/>
          </w:divBdr>
        </w:div>
        <w:div w:id="1534466655">
          <w:marLeft w:val="0"/>
          <w:marRight w:val="0"/>
          <w:marTop w:val="0"/>
          <w:marBottom w:val="0"/>
          <w:divBdr>
            <w:top w:val="none" w:sz="0" w:space="0" w:color="auto"/>
            <w:left w:val="none" w:sz="0" w:space="0" w:color="auto"/>
            <w:bottom w:val="none" w:sz="0" w:space="0" w:color="auto"/>
            <w:right w:val="none" w:sz="0" w:space="0" w:color="auto"/>
          </w:divBdr>
        </w:div>
        <w:div w:id="1564365917">
          <w:marLeft w:val="0"/>
          <w:marRight w:val="0"/>
          <w:marTop w:val="0"/>
          <w:marBottom w:val="0"/>
          <w:divBdr>
            <w:top w:val="none" w:sz="0" w:space="0" w:color="auto"/>
            <w:left w:val="none" w:sz="0" w:space="0" w:color="auto"/>
            <w:bottom w:val="none" w:sz="0" w:space="0" w:color="auto"/>
            <w:right w:val="none" w:sz="0" w:space="0" w:color="auto"/>
          </w:divBdr>
        </w:div>
        <w:div w:id="1579167720">
          <w:marLeft w:val="0"/>
          <w:marRight w:val="0"/>
          <w:marTop w:val="0"/>
          <w:marBottom w:val="0"/>
          <w:divBdr>
            <w:top w:val="none" w:sz="0" w:space="0" w:color="auto"/>
            <w:left w:val="none" w:sz="0" w:space="0" w:color="auto"/>
            <w:bottom w:val="none" w:sz="0" w:space="0" w:color="auto"/>
            <w:right w:val="none" w:sz="0" w:space="0" w:color="auto"/>
          </w:divBdr>
        </w:div>
        <w:div w:id="1584410499">
          <w:marLeft w:val="0"/>
          <w:marRight w:val="0"/>
          <w:marTop w:val="0"/>
          <w:marBottom w:val="0"/>
          <w:divBdr>
            <w:top w:val="none" w:sz="0" w:space="0" w:color="auto"/>
            <w:left w:val="none" w:sz="0" w:space="0" w:color="auto"/>
            <w:bottom w:val="none" w:sz="0" w:space="0" w:color="auto"/>
            <w:right w:val="none" w:sz="0" w:space="0" w:color="auto"/>
          </w:divBdr>
        </w:div>
        <w:div w:id="1609198122">
          <w:marLeft w:val="0"/>
          <w:marRight w:val="0"/>
          <w:marTop w:val="0"/>
          <w:marBottom w:val="0"/>
          <w:divBdr>
            <w:top w:val="none" w:sz="0" w:space="0" w:color="auto"/>
            <w:left w:val="none" w:sz="0" w:space="0" w:color="auto"/>
            <w:bottom w:val="none" w:sz="0" w:space="0" w:color="auto"/>
            <w:right w:val="none" w:sz="0" w:space="0" w:color="auto"/>
          </w:divBdr>
        </w:div>
        <w:div w:id="1651445867">
          <w:marLeft w:val="0"/>
          <w:marRight w:val="0"/>
          <w:marTop w:val="0"/>
          <w:marBottom w:val="0"/>
          <w:divBdr>
            <w:top w:val="none" w:sz="0" w:space="0" w:color="auto"/>
            <w:left w:val="none" w:sz="0" w:space="0" w:color="auto"/>
            <w:bottom w:val="none" w:sz="0" w:space="0" w:color="auto"/>
            <w:right w:val="none" w:sz="0" w:space="0" w:color="auto"/>
          </w:divBdr>
        </w:div>
        <w:div w:id="1692802923">
          <w:marLeft w:val="0"/>
          <w:marRight w:val="0"/>
          <w:marTop w:val="0"/>
          <w:marBottom w:val="0"/>
          <w:divBdr>
            <w:top w:val="none" w:sz="0" w:space="0" w:color="auto"/>
            <w:left w:val="none" w:sz="0" w:space="0" w:color="auto"/>
            <w:bottom w:val="none" w:sz="0" w:space="0" w:color="auto"/>
            <w:right w:val="none" w:sz="0" w:space="0" w:color="auto"/>
          </w:divBdr>
        </w:div>
        <w:div w:id="1707868296">
          <w:marLeft w:val="0"/>
          <w:marRight w:val="0"/>
          <w:marTop w:val="0"/>
          <w:marBottom w:val="0"/>
          <w:divBdr>
            <w:top w:val="none" w:sz="0" w:space="0" w:color="auto"/>
            <w:left w:val="none" w:sz="0" w:space="0" w:color="auto"/>
            <w:bottom w:val="none" w:sz="0" w:space="0" w:color="auto"/>
            <w:right w:val="none" w:sz="0" w:space="0" w:color="auto"/>
          </w:divBdr>
        </w:div>
        <w:div w:id="1712916286">
          <w:marLeft w:val="0"/>
          <w:marRight w:val="0"/>
          <w:marTop w:val="0"/>
          <w:marBottom w:val="0"/>
          <w:divBdr>
            <w:top w:val="none" w:sz="0" w:space="0" w:color="auto"/>
            <w:left w:val="none" w:sz="0" w:space="0" w:color="auto"/>
            <w:bottom w:val="none" w:sz="0" w:space="0" w:color="auto"/>
            <w:right w:val="none" w:sz="0" w:space="0" w:color="auto"/>
          </w:divBdr>
        </w:div>
        <w:div w:id="1732384309">
          <w:marLeft w:val="0"/>
          <w:marRight w:val="0"/>
          <w:marTop w:val="0"/>
          <w:marBottom w:val="0"/>
          <w:divBdr>
            <w:top w:val="none" w:sz="0" w:space="0" w:color="auto"/>
            <w:left w:val="none" w:sz="0" w:space="0" w:color="auto"/>
            <w:bottom w:val="none" w:sz="0" w:space="0" w:color="auto"/>
            <w:right w:val="none" w:sz="0" w:space="0" w:color="auto"/>
          </w:divBdr>
        </w:div>
        <w:div w:id="1757241522">
          <w:marLeft w:val="0"/>
          <w:marRight w:val="0"/>
          <w:marTop w:val="0"/>
          <w:marBottom w:val="0"/>
          <w:divBdr>
            <w:top w:val="none" w:sz="0" w:space="0" w:color="auto"/>
            <w:left w:val="none" w:sz="0" w:space="0" w:color="auto"/>
            <w:bottom w:val="none" w:sz="0" w:space="0" w:color="auto"/>
            <w:right w:val="none" w:sz="0" w:space="0" w:color="auto"/>
          </w:divBdr>
        </w:div>
        <w:div w:id="1765224616">
          <w:marLeft w:val="0"/>
          <w:marRight w:val="0"/>
          <w:marTop w:val="0"/>
          <w:marBottom w:val="0"/>
          <w:divBdr>
            <w:top w:val="none" w:sz="0" w:space="0" w:color="auto"/>
            <w:left w:val="none" w:sz="0" w:space="0" w:color="auto"/>
            <w:bottom w:val="none" w:sz="0" w:space="0" w:color="auto"/>
            <w:right w:val="none" w:sz="0" w:space="0" w:color="auto"/>
          </w:divBdr>
        </w:div>
        <w:div w:id="1810785109">
          <w:marLeft w:val="0"/>
          <w:marRight w:val="0"/>
          <w:marTop w:val="0"/>
          <w:marBottom w:val="0"/>
          <w:divBdr>
            <w:top w:val="none" w:sz="0" w:space="0" w:color="auto"/>
            <w:left w:val="none" w:sz="0" w:space="0" w:color="auto"/>
            <w:bottom w:val="none" w:sz="0" w:space="0" w:color="auto"/>
            <w:right w:val="none" w:sz="0" w:space="0" w:color="auto"/>
          </w:divBdr>
        </w:div>
        <w:div w:id="1814104054">
          <w:marLeft w:val="0"/>
          <w:marRight w:val="0"/>
          <w:marTop w:val="0"/>
          <w:marBottom w:val="0"/>
          <w:divBdr>
            <w:top w:val="none" w:sz="0" w:space="0" w:color="auto"/>
            <w:left w:val="none" w:sz="0" w:space="0" w:color="auto"/>
            <w:bottom w:val="none" w:sz="0" w:space="0" w:color="auto"/>
            <w:right w:val="none" w:sz="0" w:space="0" w:color="auto"/>
          </w:divBdr>
        </w:div>
        <w:div w:id="1814905101">
          <w:marLeft w:val="0"/>
          <w:marRight w:val="0"/>
          <w:marTop w:val="0"/>
          <w:marBottom w:val="0"/>
          <w:divBdr>
            <w:top w:val="none" w:sz="0" w:space="0" w:color="auto"/>
            <w:left w:val="none" w:sz="0" w:space="0" w:color="auto"/>
            <w:bottom w:val="none" w:sz="0" w:space="0" w:color="auto"/>
            <w:right w:val="none" w:sz="0" w:space="0" w:color="auto"/>
          </w:divBdr>
        </w:div>
        <w:div w:id="1836527012">
          <w:marLeft w:val="0"/>
          <w:marRight w:val="0"/>
          <w:marTop w:val="0"/>
          <w:marBottom w:val="0"/>
          <w:divBdr>
            <w:top w:val="none" w:sz="0" w:space="0" w:color="auto"/>
            <w:left w:val="none" w:sz="0" w:space="0" w:color="auto"/>
            <w:bottom w:val="none" w:sz="0" w:space="0" w:color="auto"/>
            <w:right w:val="none" w:sz="0" w:space="0" w:color="auto"/>
          </w:divBdr>
        </w:div>
        <w:div w:id="1837459826">
          <w:marLeft w:val="0"/>
          <w:marRight w:val="0"/>
          <w:marTop w:val="0"/>
          <w:marBottom w:val="0"/>
          <w:divBdr>
            <w:top w:val="none" w:sz="0" w:space="0" w:color="auto"/>
            <w:left w:val="none" w:sz="0" w:space="0" w:color="auto"/>
            <w:bottom w:val="none" w:sz="0" w:space="0" w:color="auto"/>
            <w:right w:val="none" w:sz="0" w:space="0" w:color="auto"/>
          </w:divBdr>
        </w:div>
        <w:div w:id="1848247523">
          <w:marLeft w:val="0"/>
          <w:marRight w:val="0"/>
          <w:marTop w:val="0"/>
          <w:marBottom w:val="0"/>
          <w:divBdr>
            <w:top w:val="none" w:sz="0" w:space="0" w:color="auto"/>
            <w:left w:val="none" w:sz="0" w:space="0" w:color="auto"/>
            <w:bottom w:val="none" w:sz="0" w:space="0" w:color="auto"/>
            <w:right w:val="none" w:sz="0" w:space="0" w:color="auto"/>
          </w:divBdr>
        </w:div>
        <w:div w:id="1870803065">
          <w:marLeft w:val="0"/>
          <w:marRight w:val="0"/>
          <w:marTop w:val="0"/>
          <w:marBottom w:val="0"/>
          <w:divBdr>
            <w:top w:val="none" w:sz="0" w:space="0" w:color="auto"/>
            <w:left w:val="none" w:sz="0" w:space="0" w:color="auto"/>
            <w:bottom w:val="none" w:sz="0" w:space="0" w:color="auto"/>
            <w:right w:val="none" w:sz="0" w:space="0" w:color="auto"/>
          </w:divBdr>
        </w:div>
        <w:div w:id="1871920211">
          <w:marLeft w:val="0"/>
          <w:marRight w:val="0"/>
          <w:marTop w:val="0"/>
          <w:marBottom w:val="0"/>
          <w:divBdr>
            <w:top w:val="none" w:sz="0" w:space="0" w:color="auto"/>
            <w:left w:val="none" w:sz="0" w:space="0" w:color="auto"/>
            <w:bottom w:val="none" w:sz="0" w:space="0" w:color="auto"/>
            <w:right w:val="none" w:sz="0" w:space="0" w:color="auto"/>
          </w:divBdr>
        </w:div>
        <w:div w:id="1899778583">
          <w:marLeft w:val="0"/>
          <w:marRight w:val="0"/>
          <w:marTop w:val="0"/>
          <w:marBottom w:val="0"/>
          <w:divBdr>
            <w:top w:val="none" w:sz="0" w:space="0" w:color="auto"/>
            <w:left w:val="none" w:sz="0" w:space="0" w:color="auto"/>
            <w:bottom w:val="none" w:sz="0" w:space="0" w:color="auto"/>
            <w:right w:val="none" w:sz="0" w:space="0" w:color="auto"/>
          </w:divBdr>
        </w:div>
        <w:div w:id="1954167288">
          <w:marLeft w:val="0"/>
          <w:marRight w:val="0"/>
          <w:marTop w:val="0"/>
          <w:marBottom w:val="0"/>
          <w:divBdr>
            <w:top w:val="none" w:sz="0" w:space="0" w:color="auto"/>
            <w:left w:val="none" w:sz="0" w:space="0" w:color="auto"/>
            <w:bottom w:val="none" w:sz="0" w:space="0" w:color="auto"/>
            <w:right w:val="none" w:sz="0" w:space="0" w:color="auto"/>
          </w:divBdr>
        </w:div>
        <w:div w:id="1975941335">
          <w:marLeft w:val="0"/>
          <w:marRight w:val="0"/>
          <w:marTop w:val="0"/>
          <w:marBottom w:val="0"/>
          <w:divBdr>
            <w:top w:val="none" w:sz="0" w:space="0" w:color="auto"/>
            <w:left w:val="none" w:sz="0" w:space="0" w:color="auto"/>
            <w:bottom w:val="none" w:sz="0" w:space="0" w:color="auto"/>
            <w:right w:val="none" w:sz="0" w:space="0" w:color="auto"/>
          </w:divBdr>
        </w:div>
        <w:div w:id="1983460135">
          <w:marLeft w:val="0"/>
          <w:marRight w:val="0"/>
          <w:marTop w:val="0"/>
          <w:marBottom w:val="0"/>
          <w:divBdr>
            <w:top w:val="none" w:sz="0" w:space="0" w:color="auto"/>
            <w:left w:val="none" w:sz="0" w:space="0" w:color="auto"/>
            <w:bottom w:val="none" w:sz="0" w:space="0" w:color="auto"/>
            <w:right w:val="none" w:sz="0" w:space="0" w:color="auto"/>
          </w:divBdr>
        </w:div>
        <w:div w:id="1990401577">
          <w:marLeft w:val="0"/>
          <w:marRight w:val="0"/>
          <w:marTop w:val="0"/>
          <w:marBottom w:val="0"/>
          <w:divBdr>
            <w:top w:val="none" w:sz="0" w:space="0" w:color="auto"/>
            <w:left w:val="none" w:sz="0" w:space="0" w:color="auto"/>
            <w:bottom w:val="none" w:sz="0" w:space="0" w:color="auto"/>
            <w:right w:val="none" w:sz="0" w:space="0" w:color="auto"/>
          </w:divBdr>
        </w:div>
        <w:div w:id="2021882931">
          <w:marLeft w:val="0"/>
          <w:marRight w:val="0"/>
          <w:marTop w:val="0"/>
          <w:marBottom w:val="0"/>
          <w:divBdr>
            <w:top w:val="none" w:sz="0" w:space="0" w:color="auto"/>
            <w:left w:val="none" w:sz="0" w:space="0" w:color="auto"/>
            <w:bottom w:val="none" w:sz="0" w:space="0" w:color="auto"/>
            <w:right w:val="none" w:sz="0" w:space="0" w:color="auto"/>
          </w:divBdr>
        </w:div>
        <w:div w:id="2063868704">
          <w:marLeft w:val="0"/>
          <w:marRight w:val="0"/>
          <w:marTop w:val="0"/>
          <w:marBottom w:val="0"/>
          <w:divBdr>
            <w:top w:val="none" w:sz="0" w:space="0" w:color="auto"/>
            <w:left w:val="none" w:sz="0" w:space="0" w:color="auto"/>
            <w:bottom w:val="none" w:sz="0" w:space="0" w:color="auto"/>
            <w:right w:val="none" w:sz="0" w:space="0" w:color="auto"/>
          </w:divBdr>
        </w:div>
        <w:div w:id="2082631013">
          <w:marLeft w:val="0"/>
          <w:marRight w:val="0"/>
          <w:marTop w:val="0"/>
          <w:marBottom w:val="0"/>
          <w:divBdr>
            <w:top w:val="none" w:sz="0" w:space="0" w:color="auto"/>
            <w:left w:val="none" w:sz="0" w:space="0" w:color="auto"/>
            <w:bottom w:val="none" w:sz="0" w:space="0" w:color="auto"/>
            <w:right w:val="none" w:sz="0" w:space="0" w:color="auto"/>
          </w:divBdr>
        </w:div>
        <w:div w:id="2115512360">
          <w:marLeft w:val="0"/>
          <w:marRight w:val="0"/>
          <w:marTop w:val="0"/>
          <w:marBottom w:val="0"/>
          <w:divBdr>
            <w:top w:val="none" w:sz="0" w:space="0" w:color="auto"/>
            <w:left w:val="none" w:sz="0" w:space="0" w:color="auto"/>
            <w:bottom w:val="none" w:sz="0" w:space="0" w:color="auto"/>
            <w:right w:val="none" w:sz="0" w:space="0" w:color="auto"/>
          </w:divBdr>
        </w:div>
        <w:div w:id="21212154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207</TotalTime>
  <Pages>8</Pages>
  <Words>2416</Words>
  <Characters>13772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356</cp:revision>
  <dcterms:created xsi:type="dcterms:W3CDTF">2021-04-14T11:06:00Z</dcterms:created>
  <dcterms:modified xsi:type="dcterms:W3CDTF">2021-05-02T20:12:00Z</dcterms:modified>
</cp:coreProperties>
</file>