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63A9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2C0B7" wp14:editId="292812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0F13610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92ACC6" w14:textId="77777777" w:rsidTr="00A406E5">
        <w:tc>
          <w:tcPr>
            <w:tcW w:w="9922" w:type="dxa"/>
            <w:shd w:val="clear" w:color="auto" w:fill="C0C0C0"/>
          </w:tcPr>
          <w:p w14:paraId="757EABD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0FAE9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AB442BB" w14:textId="77777777" w:rsidTr="008F1308">
        <w:tc>
          <w:tcPr>
            <w:tcW w:w="2093" w:type="dxa"/>
            <w:shd w:val="pct15" w:color="auto" w:fill="auto"/>
          </w:tcPr>
          <w:p w14:paraId="64E7DD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E2E04B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76AB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196A13D" w14:textId="77777777" w:rsidR="003B3F9D" w:rsidRPr="00A406E5" w:rsidRDefault="003B3F9D" w:rsidP="001E57C1">
            <w:pPr>
              <w:spacing w:before="120" w:after="120"/>
              <w:jc w:val="both"/>
              <w:rPr>
                <w:rFonts w:ascii="Arial" w:hAnsi="Arial" w:cs="Arial"/>
                <w:b/>
                <w:sz w:val="22"/>
                <w:szCs w:val="22"/>
              </w:rPr>
            </w:pPr>
          </w:p>
        </w:tc>
      </w:tr>
      <w:tr w:rsidR="00DB116D" w:rsidRPr="00A406E5" w14:paraId="41A5966F" w14:textId="77777777" w:rsidTr="00A406E5">
        <w:tc>
          <w:tcPr>
            <w:tcW w:w="2093" w:type="dxa"/>
            <w:shd w:val="pct15" w:color="auto" w:fill="auto"/>
          </w:tcPr>
          <w:p w14:paraId="4070C1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0C7877D" w14:textId="77777777" w:rsidR="00DB116D" w:rsidRPr="00BC5B4A" w:rsidRDefault="00BC5B4A" w:rsidP="00E51AAC">
            <w:pPr>
              <w:spacing w:before="120" w:after="120"/>
              <w:jc w:val="both"/>
              <w:rPr>
                <w:rFonts w:ascii="Arial" w:hAnsi="Arial" w:cs="Arial"/>
                <w:b/>
                <w:sz w:val="22"/>
                <w:szCs w:val="22"/>
              </w:rPr>
            </w:pPr>
            <w:r w:rsidRPr="00BC5B4A">
              <w:rPr>
                <w:rFonts w:asciiTheme="majorHAnsi" w:hAnsiTheme="majorHAnsi" w:cs="Arial"/>
                <w:b/>
                <w:sz w:val="22"/>
                <w:szCs w:val="22"/>
              </w:rPr>
              <w:t>Health and Social Care; Health Management</w:t>
            </w:r>
            <w:r w:rsidR="00413DD9">
              <w:rPr>
                <w:rFonts w:asciiTheme="majorHAnsi" w:hAnsiTheme="majorHAnsi" w:cs="Arial"/>
                <w:b/>
                <w:sz w:val="22"/>
                <w:szCs w:val="22"/>
              </w:rPr>
              <w:t>, Children &amp; Young People</w:t>
            </w:r>
          </w:p>
        </w:tc>
      </w:tr>
      <w:tr w:rsidR="008F1308" w:rsidRPr="00A406E5" w14:paraId="684E5249" w14:textId="77777777" w:rsidTr="00A628CC">
        <w:tc>
          <w:tcPr>
            <w:tcW w:w="2093" w:type="dxa"/>
            <w:shd w:val="pct15" w:color="auto" w:fill="auto"/>
          </w:tcPr>
          <w:p w14:paraId="0888F9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9E66F73" w14:textId="77777777" w:rsidR="008F1308" w:rsidRPr="00BC5B4A" w:rsidRDefault="00BC5B4A" w:rsidP="00E51AAC">
            <w:pPr>
              <w:spacing w:before="120" w:after="120"/>
              <w:jc w:val="both"/>
              <w:rPr>
                <w:rFonts w:asciiTheme="majorHAnsi" w:hAnsiTheme="majorHAnsi" w:cstheme="majorHAnsi"/>
                <w:b/>
                <w:sz w:val="22"/>
                <w:szCs w:val="22"/>
              </w:rPr>
            </w:pPr>
            <w:r w:rsidRPr="00BC5B4A">
              <w:rPr>
                <w:rFonts w:asciiTheme="majorHAnsi" w:hAnsiTheme="majorHAnsi" w:cstheme="majorHAnsi"/>
                <w:b/>
                <w:sz w:val="22"/>
                <w:szCs w:val="22"/>
              </w:rPr>
              <w:t>Psychology for Health &amp; Social Care</w:t>
            </w:r>
          </w:p>
        </w:tc>
      </w:tr>
      <w:tr w:rsidR="00B84B5B" w:rsidRPr="00A406E5" w14:paraId="7520F53B" w14:textId="77777777" w:rsidTr="008F1308">
        <w:tc>
          <w:tcPr>
            <w:tcW w:w="2093" w:type="dxa"/>
            <w:shd w:val="pct15" w:color="auto" w:fill="auto"/>
          </w:tcPr>
          <w:p w14:paraId="1FB7AD9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8C1382" w14:textId="77777777" w:rsidR="00B84B5B" w:rsidRPr="00BC5B4A" w:rsidRDefault="00BC5B4A" w:rsidP="00152E9D">
            <w:pPr>
              <w:spacing w:before="120" w:after="120"/>
              <w:jc w:val="both"/>
              <w:rPr>
                <w:rFonts w:asciiTheme="majorHAnsi" w:hAnsiTheme="majorHAnsi" w:cstheme="majorHAnsi"/>
                <w:b/>
                <w:sz w:val="22"/>
                <w:szCs w:val="22"/>
              </w:rPr>
            </w:pPr>
            <w:r w:rsidRPr="00BC5B4A">
              <w:rPr>
                <w:rFonts w:asciiTheme="majorHAnsi" w:hAnsiTheme="majorHAnsi" w:cstheme="majorHAnsi"/>
                <w:b/>
                <w:sz w:val="22"/>
                <w:szCs w:val="22"/>
              </w:rPr>
              <w:t>BMHP40</w:t>
            </w:r>
            <w:r w:rsidR="00413DD9">
              <w:rPr>
                <w:rFonts w:asciiTheme="majorHAnsi" w:hAnsiTheme="majorHAnsi" w:cstheme="majorHAnsi"/>
                <w:b/>
                <w:sz w:val="22"/>
                <w:szCs w:val="22"/>
              </w:rPr>
              <w:t>19</w:t>
            </w:r>
          </w:p>
        </w:tc>
        <w:tc>
          <w:tcPr>
            <w:tcW w:w="2268" w:type="dxa"/>
            <w:shd w:val="clear" w:color="auto" w:fill="D9D9D9"/>
          </w:tcPr>
          <w:p w14:paraId="6CD55A42" w14:textId="77777777" w:rsidR="00B84B5B" w:rsidRPr="004D5E9B" w:rsidRDefault="00B84B5B" w:rsidP="004F595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F495BB" w14:textId="77777777" w:rsidR="00B84B5B" w:rsidRPr="004F595B" w:rsidRDefault="00BC5B4A" w:rsidP="00E51AAC">
            <w:pPr>
              <w:spacing w:before="120" w:after="120"/>
              <w:jc w:val="both"/>
              <w:rPr>
                <w:rFonts w:asciiTheme="majorHAnsi" w:hAnsiTheme="majorHAnsi" w:cstheme="majorHAnsi"/>
                <w:b/>
                <w:sz w:val="22"/>
                <w:szCs w:val="22"/>
              </w:rPr>
            </w:pPr>
            <w:r w:rsidRPr="004F595B">
              <w:rPr>
                <w:rFonts w:asciiTheme="majorHAnsi" w:hAnsiTheme="majorHAnsi" w:cstheme="majorHAnsi"/>
                <w:b/>
                <w:sz w:val="22"/>
                <w:szCs w:val="22"/>
              </w:rPr>
              <w:t>50%</w:t>
            </w:r>
          </w:p>
        </w:tc>
      </w:tr>
      <w:tr w:rsidR="00DB116D" w:rsidRPr="00A406E5" w14:paraId="488AD4B8" w14:textId="77777777" w:rsidTr="008F1308">
        <w:tc>
          <w:tcPr>
            <w:tcW w:w="2093" w:type="dxa"/>
            <w:shd w:val="pct15" w:color="auto" w:fill="auto"/>
          </w:tcPr>
          <w:p w14:paraId="0C6CD1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AEA32C" w14:textId="77777777" w:rsidR="00DB116D" w:rsidRPr="004F595B" w:rsidRDefault="00BC5B4A" w:rsidP="00E51AAC">
            <w:pPr>
              <w:spacing w:before="120" w:after="120"/>
              <w:jc w:val="both"/>
              <w:rPr>
                <w:rFonts w:asciiTheme="majorHAnsi" w:hAnsiTheme="majorHAnsi" w:cstheme="majorHAnsi"/>
                <w:b/>
                <w:sz w:val="22"/>
                <w:szCs w:val="22"/>
              </w:rPr>
            </w:pPr>
            <w:r w:rsidRPr="004F595B">
              <w:rPr>
                <w:rFonts w:asciiTheme="majorHAnsi" w:hAnsiTheme="majorHAnsi" w:cstheme="majorHAnsi"/>
                <w:b/>
                <w:sz w:val="22"/>
                <w:szCs w:val="22"/>
              </w:rPr>
              <w:t>Donna Morgan</w:t>
            </w:r>
          </w:p>
        </w:tc>
        <w:tc>
          <w:tcPr>
            <w:tcW w:w="2268" w:type="dxa"/>
            <w:shd w:val="clear" w:color="auto" w:fill="D9D9D9"/>
          </w:tcPr>
          <w:p w14:paraId="57B6B0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6940B86" w14:textId="77777777" w:rsidR="00DB116D" w:rsidRPr="004F595B" w:rsidRDefault="00DB116D" w:rsidP="00E51AAC">
            <w:pPr>
              <w:spacing w:before="120" w:after="120"/>
              <w:jc w:val="both"/>
              <w:rPr>
                <w:rFonts w:asciiTheme="majorHAnsi" w:hAnsiTheme="majorHAnsi" w:cstheme="majorHAnsi"/>
                <w:b/>
                <w:sz w:val="22"/>
                <w:szCs w:val="22"/>
              </w:rPr>
            </w:pPr>
          </w:p>
        </w:tc>
      </w:tr>
      <w:tr w:rsidR="00DB116D" w:rsidRPr="00A406E5" w14:paraId="2EDD1EC5" w14:textId="77777777" w:rsidTr="008F1308">
        <w:tc>
          <w:tcPr>
            <w:tcW w:w="2093" w:type="dxa"/>
            <w:shd w:val="pct15" w:color="auto" w:fill="auto"/>
          </w:tcPr>
          <w:p w14:paraId="110F63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74517E" w14:textId="77777777" w:rsidR="00DB116D" w:rsidRPr="004F595B" w:rsidRDefault="009B5164" w:rsidP="005F0579">
            <w:pPr>
              <w:spacing w:before="120" w:after="120"/>
              <w:jc w:val="both"/>
              <w:rPr>
                <w:rFonts w:asciiTheme="majorHAnsi" w:hAnsiTheme="majorHAnsi" w:cstheme="majorHAnsi"/>
                <w:b/>
                <w:sz w:val="22"/>
                <w:szCs w:val="22"/>
              </w:rPr>
            </w:pPr>
            <w:r>
              <w:rPr>
                <w:rFonts w:asciiTheme="majorHAnsi" w:hAnsiTheme="majorHAnsi" w:cstheme="majorHAnsi"/>
                <w:b/>
                <w:sz w:val="22"/>
                <w:szCs w:val="22"/>
              </w:rPr>
              <w:t>Assignment 2</w:t>
            </w:r>
          </w:p>
          <w:p w14:paraId="07671416" w14:textId="382AD506" w:rsidR="00BC5B4A" w:rsidRPr="00A406E5" w:rsidRDefault="009B5164" w:rsidP="00BC5B4A">
            <w:pPr>
              <w:spacing w:before="120" w:after="120"/>
              <w:rPr>
                <w:rFonts w:ascii="Arial" w:hAnsi="Arial" w:cs="Arial"/>
                <w:b/>
                <w:sz w:val="22"/>
                <w:szCs w:val="22"/>
              </w:rPr>
            </w:pPr>
            <w:r>
              <w:rPr>
                <w:rFonts w:asciiTheme="majorHAnsi" w:hAnsiTheme="majorHAnsi" w:cstheme="majorHAnsi"/>
                <w:b/>
                <w:sz w:val="22"/>
                <w:szCs w:val="22"/>
              </w:rPr>
              <w:t>Written Assessment</w:t>
            </w:r>
            <w:r w:rsidR="006017A7">
              <w:rPr>
                <w:rFonts w:asciiTheme="majorHAnsi" w:hAnsiTheme="majorHAnsi" w:cstheme="majorHAnsi"/>
                <w:b/>
                <w:sz w:val="22"/>
                <w:szCs w:val="22"/>
              </w:rPr>
              <w:t xml:space="preserve"> - Essay</w:t>
            </w:r>
          </w:p>
        </w:tc>
        <w:tc>
          <w:tcPr>
            <w:tcW w:w="2268" w:type="dxa"/>
            <w:shd w:val="pct15" w:color="auto" w:fill="auto"/>
          </w:tcPr>
          <w:p w14:paraId="187A4425" w14:textId="77777777" w:rsidR="00DB116D" w:rsidRPr="00A406E5" w:rsidRDefault="004D5E9B" w:rsidP="004F595B">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595031B" w14:textId="77777777" w:rsidR="009B5164" w:rsidRPr="009B5164" w:rsidRDefault="007371E8" w:rsidP="009B5164">
            <w:pPr>
              <w:spacing w:before="120" w:after="120"/>
              <w:rPr>
                <w:rFonts w:asciiTheme="majorHAnsi" w:hAnsiTheme="majorHAnsi" w:cstheme="majorHAnsi"/>
                <w:b/>
                <w:sz w:val="22"/>
                <w:szCs w:val="22"/>
              </w:rPr>
            </w:pPr>
            <w:r>
              <w:rPr>
                <w:rFonts w:asciiTheme="majorHAnsi" w:hAnsiTheme="majorHAnsi" w:cstheme="majorHAnsi"/>
                <w:b/>
                <w:sz w:val="22"/>
                <w:szCs w:val="22"/>
              </w:rPr>
              <w:t>1</w:t>
            </w:r>
            <w:r w:rsidR="009B5164">
              <w:rPr>
                <w:rFonts w:asciiTheme="majorHAnsi" w:hAnsiTheme="majorHAnsi" w:cstheme="majorHAnsi"/>
                <w:b/>
                <w:sz w:val="22"/>
                <w:szCs w:val="22"/>
              </w:rPr>
              <w:t>,500</w:t>
            </w:r>
          </w:p>
          <w:p w14:paraId="60A4D71B" w14:textId="77777777" w:rsidR="004F595B" w:rsidRPr="00A406E5" w:rsidRDefault="004F595B" w:rsidP="004F595B">
            <w:pPr>
              <w:spacing w:before="120" w:after="120"/>
              <w:rPr>
                <w:rFonts w:ascii="Arial" w:hAnsi="Arial" w:cs="Arial"/>
                <w:b/>
                <w:sz w:val="22"/>
                <w:szCs w:val="22"/>
              </w:rPr>
            </w:pPr>
          </w:p>
        </w:tc>
      </w:tr>
      <w:tr w:rsidR="00B84B5B" w:rsidRPr="00A406E5" w14:paraId="421EF0F7" w14:textId="77777777" w:rsidTr="008F1308">
        <w:tc>
          <w:tcPr>
            <w:tcW w:w="2093" w:type="dxa"/>
            <w:shd w:val="pct15" w:color="auto" w:fill="auto"/>
          </w:tcPr>
          <w:p w14:paraId="73F23DF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40E542" w14:textId="24B6ED91" w:rsidR="00B84B5B" w:rsidRPr="004F595B" w:rsidRDefault="006017A7" w:rsidP="005F0579">
            <w:pPr>
              <w:spacing w:before="120" w:after="120"/>
              <w:jc w:val="both"/>
              <w:rPr>
                <w:rFonts w:asciiTheme="majorHAnsi" w:hAnsiTheme="majorHAnsi" w:cstheme="majorHAnsi"/>
                <w:b/>
                <w:sz w:val="22"/>
                <w:szCs w:val="22"/>
              </w:rPr>
            </w:pPr>
            <w:r>
              <w:rPr>
                <w:rFonts w:asciiTheme="majorHAnsi" w:hAnsiTheme="majorHAnsi" w:cstheme="majorHAnsi"/>
                <w:b/>
                <w:sz w:val="22"/>
                <w:szCs w:val="22"/>
              </w:rPr>
              <w:t>Friday 6</w:t>
            </w:r>
            <w:r w:rsidRPr="006017A7">
              <w:rPr>
                <w:rFonts w:asciiTheme="majorHAnsi" w:hAnsiTheme="majorHAnsi" w:cstheme="majorHAnsi"/>
                <w:b/>
                <w:sz w:val="22"/>
                <w:szCs w:val="22"/>
                <w:vertAlign w:val="superscript"/>
              </w:rPr>
              <w:t>th</w:t>
            </w:r>
            <w:r>
              <w:rPr>
                <w:rFonts w:asciiTheme="majorHAnsi" w:hAnsiTheme="majorHAnsi" w:cstheme="majorHAnsi"/>
                <w:b/>
                <w:sz w:val="22"/>
                <w:szCs w:val="22"/>
              </w:rPr>
              <w:t xml:space="preserve"> May 2022</w:t>
            </w:r>
          </w:p>
        </w:tc>
        <w:tc>
          <w:tcPr>
            <w:tcW w:w="2268" w:type="dxa"/>
            <w:shd w:val="pct15" w:color="auto" w:fill="auto"/>
          </w:tcPr>
          <w:p w14:paraId="67A7E06D" w14:textId="77777777" w:rsidR="00B84B5B" w:rsidRPr="00A406E5" w:rsidRDefault="00552351" w:rsidP="004F595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59B26E" w14:textId="0EA0F4A0" w:rsidR="00B84B5B" w:rsidRPr="004F595B" w:rsidRDefault="006017A7" w:rsidP="00226E96">
            <w:pPr>
              <w:spacing w:before="120" w:after="120"/>
              <w:rPr>
                <w:rFonts w:asciiTheme="majorHAnsi" w:hAnsiTheme="majorHAnsi" w:cstheme="majorHAnsi"/>
                <w:b/>
                <w:sz w:val="22"/>
                <w:szCs w:val="22"/>
              </w:rPr>
            </w:pPr>
            <w:r>
              <w:rPr>
                <w:rFonts w:asciiTheme="majorHAnsi" w:hAnsiTheme="majorHAnsi" w:cstheme="majorHAnsi"/>
                <w:b/>
                <w:sz w:val="22"/>
                <w:szCs w:val="22"/>
              </w:rPr>
              <w:t>Friday 3</w:t>
            </w:r>
            <w:r w:rsidRPr="006017A7">
              <w:rPr>
                <w:rFonts w:asciiTheme="majorHAnsi" w:hAnsiTheme="majorHAnsi" w:cstheme="majorHAnsi"/>
                <w:b/>
                <w:sz w:val="22"/>
                <w:szCs w:val="22"/>
                <w:vertAlign w:val="superscript"/>
              </w:rPr>
              <w:t>rd</w:t>
            </w:r>
            <w:r>
              <w:rPr>
                <w:rFonts w:asciiTheme="majorHAnsi" w:hAnsiTheme="majorHAnsi" w:cstheme="majorHAnsi"/>
                <w:b/>
                <w:sz w:val="22"/>
                <w:szCs w:val="22"/>
              </w:rPr>
              <w:t xml:space="preserve"> June 2022</w:t>
            </w:r>
          </w:p>
        </w:tc>
      </w:tr>
      <w:tr w:rsidR="00152E9D" w:rsidRPr="00A406E5" w14:paraId="43279251" w14:textId="77777777" w:rsidTr="00A406E5">
        <w:tc>
          <w:tcPr>
            <w:tcW w:w="2093" w:type="dxa"/>
            <w:shd w:val="pct15" w:color="auto" w:fill="auto"/>
          </w:tcPr>
          <w:p w14:paraId="380F06C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82D7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915A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C480D0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t>
            </w:r>
            <w:r w:rsidR="00226E96">
              <w:rPr>
                <w:rFonts w:ascii="Arial" w:hAnsi="Arial" w:cs="Arial"/>
                <w:sz w:val="22"/>
                <w:szCs w:val="22"/>
              </w:rPr>
              <w:t>-</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4C9E062" w14:textId="77777777" w:rsidTr="00A406E5">
        <w:tc>
          <w:tcPr>
            <w:tcW w:w="2093" w:type="dxa"/>
            <w:shd w:val="pct15" w:color="auto" w:fill="auto"/>
          </w:tcPr>
          <w:p w14:paraId="6024F4A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CBAD7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B1CDA5"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F91D795" w14:textId="77777777" w:rsidTr="004F595B">
        <w:tc>
          <w:tcPr>
            <w:tcW w:w="9951" w:type="dxa"/>
            <w:shd w:val="pct10" w:color="auto" w:fill="auto"/>
          </w:tcPr>
          <w:p w14:paraId="032AF5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20CE2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E4F128" w14:textId="77777777" w:rsidTr="004F595B">
        <w:tc>
          <w:tcPr>
            <w:tcW w:w="9951" w:type="dxa"/>
          </w:tcPr>
          <w:p w14:paraId="7908540E" w14:textId="77777777" w:rsidR="00C01A3F" w:rsidRPr="00A406E5" w:rsidRDefault="00C01A3F" w:rsidP="00273FEE">
            <w:pPr>
              <w:rPr>
                <w:rFonts w:ascii="Arial" w:hAnsi="Arial" w:cs="Arial"/>
                <w:sz w:val="22"/>
                <w:szCs w:val="22"/>
              </w:rPr>
            </w:pPr>
          </w:p>
          <w:p w14:paraId="4F8D90A0" w14:textId="77777777" w:rsidR="00D92637" w:rsidRPr="000B61B3" w:rsidRDefault="00D92637" w:rsidP="00D92637">
            <w:pPr>
              <w:numPr>
                <w:ilvl w:val="0"/>
                <w:numId w:val="20"/>
              </w:numPr>
              <w:spacing w:after="200" w:line="276" w:lineRule="auto"/>
              <w:rPr>
                <w:rFonts w:ascii="Arial" w:eastAsia="Calibri" w:hAnsi="Arial"/>
                <w:sz w:val="22"/>
                <w:szCs w:val="22"/>
                <w:lang w:val="en-US" w:eastAsia="en-US"/>
              </w:rPr>
            </w:pPr>
            <w:r w:rsidRPr="000B61B3">
              <w:rPr>
                <w:rFonts w:ascii="Arial" w:eastAsia="Calibri" w:hAnsi="Arial"/>
                <w:sz w:val="22"/>
                <w:szCs w:val="22"/>
                <w:lang w:val="en-US" w:eastAsia="en-US"/>
              </w:rPr>
              <w:t xml:space="preserve">Understand and analyse how theories of lifespan development are applied to health and social care practice </w:t>
            </w:r>
          </w:p>
          <w:p w14:paraId="04F22791" w14:textId="77777777" w:rsidR="00D92637" w:rsidRPr="000B61B3" w:rsidRDefault="00D92637" w:rsidP="00D92637">
            <w:pPr>
              <w:numPr>
                <w:ilvl w:val="0"/>
                <w:numId w:val="20"/>
              </w:numPr>
              <w:spacing w:after="200" w:line="276" w:lineRule="auto"/>
              <w:rPr>
                <w:rFonts w:ascii="Arial" w:eastAsia="Calibri" w:hAnsi="Arial"/>
                <w:sz w:val="22"/>
                <w:szCs w:val="22"/>
                <w:lang w:val="en-US" w:eastAsia="en-US"/>
              </w:rPr>
            </w:pPr>
            <w:r w:rsidRPr="000B61B3">
              <w:rPr>
                <w:rFonts w:ascii="Arial" w:eastAsia="Calibri" w:hAnsi="Arial"/>
                <w:sz w:val="22"/>
                <w:szCs w:val="22"/>
                <w:lang w:val="en-US" w:eastAsia="en-US"/>
              </w:rPr>
              <w:t xml:space="preserve">Examine the social and biological determinants of human behaviour </w:t>
            </w:r>
            <w:r w:rsidRPr="000B61B3">
              <w:rPr>
                <w:rFonts w:ascii="Arial" w:eastAsia="Calibri" w:hAnsi="Arial"/>
                <w:i/>
                <w:iCs/>
                <w:sz w:val="22"/>
                <w:szCs w:val="22"/>
                <w:lang w:val="en-US" w:eastAsia="en-US"/>
              </w:rPr>
              <w:t>vis-à-vis</w:t>
            </w:r>
            <w:r w:rsidRPr="000B61B3">
              <w:rPr>
                <w:rFonts w:ascii="Arial" w:eastAsia="Calibri" w:hAnsi="Arial"/>
                <w:sz w:val="22"/>
                <w:szCs w:val="22"/>
                <w:lang w:val="en-US" w:eastAsia="en-US"/>
              </w:rPr>
              <w:t xml:space="preserve"> the contexts of health and social care and working with children and young people </w:t>
            </w:r>
          </w:p>
          <w:p w14:paraId="58E48632" w14:textId="77777777" w:rsidR="009B5164" w:rsidRPr="009B5164" w:rsidRDefault="009B5164" w:rsidP="00D92637">
            <w:pPr>
              <w:pStyle w:val="Default"/>
              <w:rPr>
                <w:rFonts w:asciiTheme="majorHAnsi" w:hAnsiTheme="majorHAnsi"/>
                <w:sz w:val="22"/>
                <w:szCs w:val="22"/>
              </w:rPr>
            </w:pPr>
          </w:p>
          <w:p w14:paraId="51FCFF8F" w14:textId="77777777" w:rsidR="00C01A3F" w:rsidRPr="00A406E5" w:rsidRDefault="00C01A3F" w:rsidP="004D5E9B">
            <w:pPr>
              <w:rPr>
                <w:rFonts w:ascii="Arial" w:hAnsi="Arial" w:cs="Arial"/>
                <w:sz w:val="22"/>
                <w:szCs w:val="22"/>
              </w:rPr>
            </w:pPr>
          </w:p>
        </w:tc>
      </w:tr>
    </w:tbl>
    <w:p w14:paraId="77046E0F" w14:textId="77777777" w:rsidR="00C01A3F" w:rsidRPr="00A406E5" w:rsidRDefault="00C01A3F" w:rsidP="00BA1176">
      <w:pPr>
        <w:rPr>
          <w:rFonts w:ascii="Arial" w:hAnsi="Arial" w:cs="Arial"/>
          <w:b/>
        </w:rPr>
      </w:pPr>
    </w:p>
    <w:p w14:paraId="7FFF3041" w14:textId="77777777" w:rsidR="00C01A3F" w:rsidRPr="00A406E5" w:rsidRDefault="00C01A3F" w:rsidP="00BA1176">
      <w:pPr>
        <w:rPr>
          <w:rFonts w:ascii="Arial" w:hAnsi="Arial" w:cs="Arial"/>
          <w:b/>
        </w:rPr>
      </w:pPr>
    </w:p>
    <w:p w14:paraId="7BEB22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58B7B19" w14:textId="77777777" w:rsidTr="00A406E5">
        <w:tc>
          <w:tcPr>
            <w:tcW w:w="9781" w:type="dxa"/>
            <w:shd w:val="clear" w:color="auto" w:fill="C0C0C0"/>
          </w:tcPr>
          <w:p w14:paraId="06A00FD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FE5470" w14:textId="77777777" w:rsidR="00EE6F25" w:rsidRPr="00A406E5" w:rsidRDefault="00EE6F25" w:rsidP="005969E2">
      <w:pPr>
        <w:jc w:val="both"/>
        <w:rPr>
          <w:rFonts w:ascii="Arial" w:hAnsi="Arial" w:cs="Arial"/>
          <w:sz w:val="22"/>
          <w:szCs w:val="22"/>
        </w:rPr>
      </w:pPr>
    </w:p>
    <w:p w14:paraId="41FA04CF" w14:textId="77777777" w:rsidR="00A67FB1" w:rsidRPr="00174B4F" w:rsidRDefault="00A67FB1" w:rsidP="00A67FB1">
      <w:pPr>
        <w:ind w:left="720"/>
        <w:rPr>
          <w:rFonts w:asciiTheme="majorHAnsi" w:hAnsiTheme="majorHAnsi" w:cstheme="majorHAnsi"/>
          <w:sz w:val="28"/>
          <w:szCs w:val="28"/>
        </w:rPr>
      </w:pPr>
    </w:p>
    <w:p w14:paraId="2F9754EA" w14:textId="77777777" w:rsidR="00152E9D" w:rsidRPr="00174B4F" w:rsidRDefault="00D46D55" w:rsidP="00A67FB1">
      <w:pPr>
        <w:ind w:left="720"/>
        <w:rPr>
          <w:rFonts w:asciiTheme="majorHAnsi" w:hAnsiTheme="majorHAnsi" w:cstheme="majorHAnsi"/>
          <w:sz w:val="28"/>
          <w:szCs w:val="28"/>
        </w:rPr>
      </w:pPr>
      <w:r w:rsidRPr="00174B4F">
        <w:rPr>
          <w:rFonts w:asciiTheme="majorHAnsi" w:hAnsiTheme="majorHAnsi" w:cstheme="majorHAnsi"/>
          <w:sz w:val="28"/>
          <w:szCs w:val="28"/>
        </w:rPr>
        <w:t>Students are required to write an essay entitled</w:t>
      </w:r>
    </w:p>
    <w:p w14:paraId="5BA15512" w14:textId="77777777" w:rsidR="00D46D55" w:rsidRPr="00174B4F" w:rsidRDefault="00D46D55" w:rsidP="00A67FB1">
      <w:pPr>
        <w:ind w:left="720"/>
        <w:rPr>
          <w:rFonts w:asciiTheme="majorHAnsi" w:hAnsiTheme="majorHAnsi" w:cstheme="majorHAnsi"/>
          <w:sz w:val="28"/>
          <w:szCs w:val="28"/>
        </w:rPr>
      </w:pPr>
    </w:p>
    <w:p w14:paraId="574978FE" w14:textId="77777777" w:rsidR="00D46D55" w:rsidRPr="00174B4F" w:rsidRDefault="00D46D55" w:rsidP="00A67FB1">
      <w:pPr>
        <w:ind w:left="720"/>
        <w:rPr>
          <w:rFonts w:asciiTheme="majorHAnsi" w:hAnsiTheme="majorHAnsi" w:cstheme="majorHAnsi"/>
          <w:b/>
          <w:i/>
          <w:sz w:val="28"/>
          <w:szCs w:val="28"/>
        </w:rPr>
      </w:pPr>
      <w:r w:rsidRPr="00174B4F">
        <w:rPr>
          <w:rFonts w:asciiTheme="majorHAnsi" w:hAnsiTheme="majorHAnsi" w:cstheme="majorHAnsi"/>
          <w:b/>
          <w:i/>
          <w:sz w:val="28"/>
          <w:szCs w:val="28"/>
        </w:rPr>
        <w:t>‘How Psychological Theory Impacts Upon the Role of the ……………’</w:t>
      </w:r>
    </w:p>
    <w:p w14:paraId="38B37FDE" w14:textId="77777777" w:rsidR="00A85BFE" w:rsidRPr="00174B4F" w:rsidRDefault="00A85BFE" w:rsidP="00A36061">
      <w:pPr>
        <w:jc w:val="both"/>
        <w:rPr>
          <w:rFonts w:asciiTheme="majorHAnsi" w:hAnsiTheme="majorHAnsi" w:cstheme="majorHAnsi"/>
          <w:sz w:val="28"/>
          <w:szCs w:val="28"/>
        </w:rPr>
      </w:pPr>
    </w:p>
    <w:p w14:paraId="593D2816" w14:textId="77777777" w:rsidR="00D46D55" w:rsidRPr="00174B4F" w:rsidRDefault="00D46D55" w:rsidP="00A36061">
      <w:pPr>
        <w:jc w:val="both"/>
        <w:rPr>
          <w:rFonts w:asciiTheme="majorHAnsi" w:hAnsiTheme="majorHAnsi" w:cstheme="majorHAnsi"/>
          <w:sz w:val="28"/>
          <w:szCs w:val="28"/>
        </w:rPr>
      </w:pPr>
    </w:p>
    <w:p w14:paraId="1A37B5ED" w14:textId="77777777" w:rsidR="00174B4F" w:rsidRDefault="00D46D55" w:rsidP="00174B4F">
      <w:pPr>
        <w:pStyle w:val="ListParagraph"/>
        <w:jc w:val="both"/>
        <w:rPr>
          <w:rFonts w:asciiTheme="majorHAnsi" w:hAnsiTheme="majorHAnsi" w:cstheme="majorHAnsi"/>
          <w:sz w:val="28"/>
          <w:szCs w:val="28"/>
        </w:rPr>
      </w:pPr>
      <w:r w:rsidRPr="00174B4F">
        <w:rPr>
          <w:rFonts w:asciiTheme="majorHAnsi" w:hAnsiTheme="majorHAnsi" w:cstheme="majorHAnsi"/>
          <w:sz w:val="28"/>
          <w:szCs w:val="28"/>
        </w:rPr>
        <w:t>Students must sele</w:t>
      </w:r>
      <w:r w:rsidR="00174B4F" w:rsidRPr="00174B4F">
        <w:rPr>
          <w:rFonts w:asciiTheme="majorHAnsi" w:hAnsiTheme="majorHAnsi" w:cstheme="majorHAnsi"/>
          <w:sz w:val="28"/>
          <w:szCs w:val="28"/>
        </w:rPr>
        <w:t>ct a role</w:t>
      </w:r>
      <w:r w:rsidRPr="00174B4F">
        <w:rPr>
          <w:rFonts w:asciiTheme="majorHAnsi" w:hAnsiTheme="majorHAnsi" w:cstheme="majorHAnsi"/>
          <w:sz w:val="28"/>
          <w:szCs w:val="28"/>
        </w:rPr>
        <w:t xml:space="preserve"> within the health and social care</w:t>
      </w:r>
      <w:r w:rsidR="00174B4F" w:rsidRPr="00174B4F">
        <w:rPr>
          <w:rFonts w:asciiTheme="majorHAnsi" w:hAnsiTheme="majorHAnsi" w:cstheme="majorHAnsi"/>
          <w:sz w:val="28"/>
          <w:szCs w:val="28"/>
        </w:rPr>
        <w:t xml:space="preserve"> arena to base their essay upon and </w:t>
      </w:r>
      <w:r w:rsidRPr="00174B4F">
        <w:rPr>
          <w:rFonts w:asciiTheme="majorHAnsi" w:hAnsiTheme="majorHAnsi" w:cstheme="majorHAnsi"/>
          <w:sz w:val="28"/>
          <w:szCs w:val="28"/>
        </w:rPr>
        <w:t>should ensure that they clearly demonstrate an awareness of the ways in which psychological theory impact</w:t>
      </w:r>
      <w:r w:rsidR="00174B4F" w:rsidRPr="00174B4F">
        <w:rPr>
          <w:rFonts w:asciiTheme="majorHAnsi" w:hAnsiTheme="majorHAnsi" w:cstheme="majorHAnsi"/>
          <w:sz w:val="28"/>
          <w:szCs w:val="28"/>
        </w:rPr>
        <w:t>s upon the role.</w:t>
      </w:r>
    </w:p>
    <w:p w14:paraId="664B0815" w14:textId="77777777" w:rsidR="00174B4F" w:rsidRPr="00174B4F" w:rsidRDefault="00174B4F" w:rsidP="00174B4F">
      <w:pPr>
        <w:pStyle w:val="ListParagraph"/>
        <w:jc w:val="both"/>
        <w:rPr>
          <w:rFonts w:asciiTheme="majorHAnsi" w:hAnsiTheme="majorHAnsi" w:cstheme="majorHAnsi"/>
          <w:sz w:val="28"/>
          <w:szCs w:val="28"/>
        </w:rPr>
      </w:pPr>
    </w:p>
    <w:p w14:paraId="6781F64D" w14:textId="77777777" w:rsidR="00D46D55" w:rsidRDefault="00D46D55" w:rsidP="00174B4F">
      <w:pPr>
        <w:pStyle w:val="ListParagraph"/>
        <w:jc w:val="both"/>
        <w:rPr>
          <w:rFonts w:asciiTheme="majorHAnsi" w:hAnsiTheme="majorHAnsi" w:cstheme="majorHAnsi"/>
          <w:sz w:val="28"/>
          <w:szCs w:val="28"/>
        </w:rPr>
      </w:pPr>
      <w:r w:rsidRPr="00174B4F">
        <w:rPr>
          <w:rFonts w:asciiTheme="majorHAnsi" w:hAnsiTheme="majorHAnsi" w:cstheme="majorHAnsi"/>
          <w:sz w:val="28"/>
          <w:szCs w:val="28"/>
        </w:rPr>
        <w:t xml:space="preserve">Students must consider </w:t>
      </w:r>
      <w:r w:rsidR="007371E8">
        <w:rPr>
          <w:rFonts w:asciiTheme="majorHAnsi" w:hAnsiTheme="majorHAnsi" w:cstheme="majorHAnsi"/>
          <w:sz w:val="28"/>
          <w:szCs w:val="28"/>
        </w:rPr>
        <w:t>2</w:t>
      </w:r>
      <w:r w:rsidRPr="00174B4F">
        <w:rPr>
          <w:rFonts w:asciiTheme="majorHAnsi" w:hAnsiTheme="majorHAnsi" w:cstheme="majorHAnsi"/>
          <w:sz w:val="28"/>
          <w:szCs w:val="28"/>
        </w:rPr>
        <w:t xml:space="preserve"> of the main psychological perspectives within their essay, namely…</w:t>
      </w:r>
    </w:p>
    <w:p w14:paraId="7FD2DEA8" w14:textId="77777777" w:rsidR="00226E96" w:rsidRPr="00174B4F" w:rsidRDefault="00226E96" w:rsidP="00174B4F">
      <w:pPr>
        <w:pStyle w:val="ListParagraph"/>
        <w:jc w:val="both"/>
        <w:rPr>
          <w:rFonts w:asciiTheme="majorHAnsi" w:hAnsiTheme="majorHAnsi" w:cstheme="majorHAnsi"/>
          <w:sz w:val="28"/>
          <w:szCs w:val="28"/>
        </w:rPr>
      </w:pPr>
    </w:p>
    <w:p w14:paraId="57B4C871" w14:textId="77777777" w:rsidR="00D46D55" w:rsidRPr="00174B4F" w:rsidRDefault="00D46D55" w:rsidP="00D46D55">
      <w:pPr>
        <w:pStyle w:val="ListParagraph"/>
        <w:numPr>
          <w:ilvl w:val="1"/>
          <w:numId w:val="19"/>
        </w:numPr>
        <w:jc w:val="both"/>
        <w:rPr>
          <w:rFonts w:asciiTheme="majorHAnsi" w:hAnsiTheme="majorHAnsi" w:cstheme="majorHAnsi"/>
          <w:sz w:val="28"/>
          <w:szCs w:val="28"/>
        </w:rPr>
      </w:pPr>
      <w:r w:rsidRPr="00174B4F">
        <w:rPr>
          <w:rFonts w:asciiTheme="majorHAnsi" w:hAnsiTheme="majorHAnsi" w:cstheme="majorHAnsi"/>
          <w:sz w:val="28"/>
          <w:szCs w:val="28"/>
        </w:rPr>
        <w:t>Psychodynamic Approach</w:t>
      </w:r>
    </w:p>
    <w:p w14:paraId="4D7A892B" w14:textId="77777777" w:rsidR="00D46D55" w:rsidRPr="00174B4F" w:rsidRDefault="00D46D55" w:rsidP="00D46D55">
      <w:pPr>
        <w:pStyle w:val="ListParagraph"/>
        <w:numPr>
          <w:ilvl w:val="1"/>
          <w:numId w:val="19"/>
        </w:numPr>
        <w:jc w:val="both"/>
        <w:rPr>
          <w:rFonts w:asciiTheme="majorHAnsi" w:hAnsiTheme="majorHAnsi" w:cstheme="majorHAnsi"/>
          <w:sz w:val="28"/>
          <w:szCs w:val="28"/>
        </w:rPr>
      </w:pPr>
      <w:r w:rsidRPr="00174B4F">
        <w:rPr>
          <w:rFonts w:asciiTheme="majorHAnsi" w:hAnsiTheme="majorHAnsi" w:cstheme="majorHAnsi"/>
          <w:sz w:val="28"/>
          <w:szCs w:val="28"/>
        </w:rPr>
        <w:t>Behaviourist Approach</w:t>
      </w:r>
    </w:p>
    <w:p w14:paraId="70ED0299" w14:textId="77777777" w:rsidR="00D46D55" w:rsidRPr="00174B4F" w:rsidRDefault="00D46D55" w:rsidP="00D46D55">
      <w:pPr>
        <w:pStyle w:val="ListParagraph"/>
        <w:numPr>
          <w:ilvl w:val="1"/>
          <w:numId w:val="19"/>
        </w:numPr>
        <w:jc w:val="both"/>
        <w:rPr>
          <w:rFonts w:asciiTheme="majorHAnsi" w:hAnsiTheme="majorHAnsi" w:cstheme="majorHAnsi"/>
          <w:sz w:val="28"/>
          <w:szCs w:val="28"/>
        </w:rPr>
      </w:pPr>
      <w:r w:rsidRPr="00174B4F">
        <w:rPr>
          <w:rFonts w:asciiTheme="majorHAnsi" w:hAnsiTheme="majorHAnsi" w:cstheme="majorHAnsi"/>
          <w:sz w:val="28"/>
          <w:szCs w:val="28"/>
        </w:rPr>
        <w:t>Cognitive Approach</w:t>
      </w:r>
    </w:p>
    <w:p w14:paraId="4F898877" w14:textId="77777777" w:rsidR="00D46D55" w:rsidRDefault="00D46D55" w:rsidP="00D46D55">
      <w:pPr>
        <w:pStyle w:val="ListParagraph"/>
        <w:numPr>
          <w:ilvl w:val="1"/>
          <w:numId w:val="19"/>
        </w:numPr>
        <w:jc w:val="both"/>
        <w:rPr>
          <w:rFonts w:asciiTheme="majorHAnsi" w:hAnsiTheme="majorHAnsi" w:cstheme="majorHAnsi"/>
          <w:sz w:val="28"/>
          <w:szCs w:val="28"/>
        </w:rPr>
      </w:pPr>
      <w:r w:rsidRPr="00174B4F">
        <w:rPr>
          <w:rFonts w:asciiTheme="majorHAnsi" w:hAnsiTheme="majorHAnsi" w:cstheme="majorHAnsi"/>
          <w:sz w:val="28"/>
          <w:szCs w:val="28"/>
        </w:rPr>
        <w:t>Humanistic Approach</w:t>
      </w:r>
    </w:p>
    <w:p w14:paraId="6A4511D2" w14:textId="77777777" w:rsidR="00226E96" w:rsidRPr="00174B4F" w:rsidRDefault="00226E96" w:rsidP="00226E96">
      <w:pPr>
        <w:pStyle w:val="ListParagraph"/>
        <w:ind w:left="1440"/>
        <w:jc w:val="both"/>
        <w:rPr>
          <w:rFonts w:asciiTheme="majorHAnsi" w:hAnsiTheme="majorHAnsi" w:cstheme="majorHAnsi"/>
          <w:sz w:val="28"/>
          <w:szCs w:val="28"/>
        </w:rPr>
      </w:pPr>
    </w:p>
    <w:p w14:paraId="76C9A843" w14:textId="77777777" w:rsidR="00174B4F" w:rsidRDefault="00D46D55" w:rsidP="00174B4F">
      <w:pPr>
        <w:pStyle w:val="ListParagraph"/>
        <w:jc w:val="both"/>
        <w:rPr>
          <w:rFonts w:asciiTheme="majorHAnsi" w:hAnsiTheme="majorHAnsi" w:cstheme="majorHAnsi"/>
          <w:sz w:val="28"/>
          <w:szCs w:val="28"/>
        </w:rPr>
      </w:pPr>
      <w:r w:rsidRPr="00174B4F">
        <w:rPr>
          <w:rFonts w:asciiTheme="majorHAnsi" w:hAnsiTheme="majorHAnsi" w:cstheme="majorHAnsi"/>
          <w:sz w:val="28"/>
          <w:szCs w:val="28"/>
        </w:rPr>
        <w:t xml:space="preserve">…and should </w:t>
      </w:r>
      <w:r w:rsidR="00174B4F">
        <w:rPr>
          <w:rFonts w:asciiTheme="majorHAnsi" w:hAnsiTheme="majorHAnsi" w:cstheme="majorHAnsi"/>
          <w:sz w:val="28"/>
          <w:szCs w:val="28"/>
        </w:rPr>
        <w:t xml:space="preserve">analyse </w:t>
      </w:r>
      <w:r w:rsidR="007371E8">
        <w:rPr>
          <w:rFonts w:asciiTheme="majorHAnsi" w:hAnsiTheme="majorHAnsi" w:cstheme="majorHAnsi"/>
          <w:sz w:val="28"/>
          <w:szCs w:val="28"/>
        </w:rPr>
        <w:t xml:space="preserve">in turn </w:t>
      </w:r>
      <w:r w:rsidRPr="00174B4F">
        <w:rPr>
          <w:rFonts w:asciiTheme="majorHAnsi" w:hAnsiTheme="majorHAnsi" w:cstheme="majorHAnsi"/>
          <w:sz w:val="28"/>
          <w:szCs w:val="28"/>
        </w:rPr>
        <w:t xml:space="preserve">how </w:t>
      </w:r>
      <w:r w:rsidR="007371E8">
        <w:rPr>
          <w:rFonts w:asciiTheme="majorHAnsi" w:hAnsiTheme="majorHAnsi" w:cstheme="majorHAnsi"/>
          <w:sz w:val="28"/>
          <w:szCs w:val="28"/>
        </w:rPr>
        <w:t>both</w:t>
      </w:r>
      <w:r w:rsidRPr="00174B4F">
        <w:rPr>
          <w:rFonts w:asciiTheme="majorHAnsi" w:hAnsiTheme="majorHAnsi" w:cstheme="majorHAnsi"/>
          <w:sz w:val="28"/>
          <w:szCs w:val="28"/>
        </w:rPr>
        <w:t xml:space="preserve"> impact upon</w:t>
      </w:r>
      <w:r w:rsidR="007371E8">
        <w:rPr>
          <w:rFonts w:asciiTheme="majorHAnsi" w:hAnsiTheme="majorHAnsi" w:cstheme="majorHAnsi"/>
          <w:sz w:val="28"/>
          <w:szCs w:val="28"/>
        </w:rPr>
        <w:t>,</w:t>
      </w:r>
      <w:r w:rsidRPr="00174B4F">
        <w:rPr>
          <w:rFonts w:asciiTheme="majorHAnsi" w:hAnsiTheme="majorHAnsi" w:cstheme="majorHAnsi"/>
          <w:sz w:val="28"/>
          <w:szCs w:val="28"/>
        </w:rPr>
        <w:t xml:space="preserve"> and influence the practi</w:t>
      </w:r>
      <w:r w:rsidR="00174B4F" w:rsidRPr="00174B4F">
        <w:rPr>
          <w:rFonts w:asciiTheme="majorHAnsi" w:hAnsiTheme="majorHAnsi" w:cstheme="majorHAnsi"/>
          <w:sz w:val="28"/>
          <w:szCs w:val="28"/>
        </w:rPr>
        <w:t>ce of their chosen professional</w:t>
      </w:r>
      <w:r w:rsidR="007371E8">
        <w:rPr>
          <w:rFonts w:asciiTheme="majorHAnsi" w:hAnsiTheme="majorHAnsi" w:cstheme="majorHAnsi"/>
          <w:sz w:val="28"/>
          <w:szCs w:val="28"/>
        </w:rPr>
        <w:t>,</w:t>
      </w:r>
      <w:r w:rsidR="00174B4F" w:rsidRPr="00174B4F">
        <w:rPr>
          <w:rFonts w:asciiTheme="majorHAnsi" w:hAnsiTheme="majorHAnsi" w:cstheme="majorHAnsi"/>
          <w:sz w:val="28"/>
          <w:szCs w:val="28"/>
        </w:rPr>
        <w:t xml:space="preserve"> and how </w:t>
      </w:r>
      <w:r w:rsidR="007371E8">
        <w:rPr>
          <w:rFonts w:asciiTheme="majorHAnsi" w:hAnsiTheme="majorHAnsi" w:cstheme="majorHAnsi"/>
          <w:sz w:val="28"/>
          <w:szCs w:val="28"/>
        </w:rPr>
        <w:t>an understanding of these psychological perspectives</w:t>
      </w:r>
      <w:r w:rsidR="00174B4F" w:rsidRPr="00174B4F">
        <w:rPr>
          <w:rFonts w:asciiTheme="majorHAnsi" w:hAnsiTheme="majorHAnsi" w:cstheme="majorHAnsi"/>
          <w:sz w:val="28"/>
          <w:szCs w:val="28"/>
        </w:rPr>
        <w:t xml:space="preserve"> can ultimately enhance their care delivery or interaction with other professionals.</w:t>
      </w:r>
      <w:r w:rsidR="007371E8">
        <w:rPr>
          <w:rFonts w:asciiTheme="majorHAnsi" w:hAnsiTheme="majorHAnsi" w:cstheme="majorHAnsi"/>
          <w:sz w:val="28"/>
          <w:szCs w:val="28"/>
        </w:rPr>
        <w:t xml:space="preserve">  </w:t>
      </w:r>
    </w:p>
    <w:p w14:paraId="3148FFA9" w14:textId="77777777" w:rsidR="007371E8" w:rsidRDefault="007371E8" w:rsidP="00174B4F">
      <w:pPr>
        <w:pStyle w:val="ListParagraph"/>
        <w:jc w:val="both"/>
        <w:rPr>
          <w:rFonts w:asciiTheme="majorHAnsi" w:hAnsiTheme="majorHAnsi" w:cstheme="majorHAnsi"/>
          <w:sz w:val="28"/>
          <w:szCs w:val="28"/>
        </w:rPr>
      </w:pPr>
    </w:p>
    <w:p w14:paraId="5884D0D5" w14:textId="77777777" w:rsidR="007371E8" w:rsidRDefault="007371E8" w:rsidP="00174B4F">
      <w:pPr>
        <w:pStyle w:val="ListParagraph"/>
        <w:jc w:val="both"/>
        <w:rPr>
          <w:rFonts w:asciiTheme="majorHAnsi" w:hAnsiTheme="majorHAnsi" w:cstheme="majorHAnsi"/>
          <w:sz w:val="28"/>
          <w:szCs w:val="28"/>
        </w:rPr>
      </w:pPr>
    </w:p>
    <w:p w14:paraId="7A4C5E6E" w14:textId="77777777" w:rsidR="007371E8" w:rsidRDefault="007371E8" w:rsidP="007371E8">
      <w:pPr>
        <w:pStyle w:val="ListParagraph"/>
        <w:rPr>
          <w:rFonts w:asciiTheme="majorHAnsi" w:hAnsiTheme="majorHAnsi" w:cstheme="majorHAnsi"/>
          <w:sz w:val="28"/>
          <w:szCs w:val="28"/>
        </w:rPr>
      </w:pPr>
      <w:r w:rsidRPr="007371E8">
        <w:rPr>
          <w:rFonts w:asciiTheme="majorHAnsi" w:hAnsiTheme="majorHAnsi" w:cstheme="majorHAnsi"/>
          <w:sz w:val="28"/>
          <w:szCs w:val="28"/>
        </w:rPr>
        <w:t>Essays should be academically written and 1,500 words in length.  The font selected must be professional and size 12, with line spacing set to 1.5.</w:t>
      </w:r>
    </w:p>
    <w:p w14:paraId="5ECFA71B" w14:textId="77777777" w:rsidR="007371E8" w:rsidRDefault="007371E8" w:rsidP="007371E8">
      <w:pPr>
        <w:pStyle w:val="ListParagraph"/>
        <w:rPr>
          <w:rFonts w:asciiTheme="majorHAnsi" w:hAnsiTheme="majorHAnsi" w:cstheme="majorHAnsi"/>
          <w:sz w:val="28"/>
          <w:szCs w:val="28"/>
        </w:rPr>
      </w:pPr>
    </w:p>
    <w:p w14:paraId="5F4AAE78" w14:textId="77777777" w:rsidR="007371E8" w:rsidRPr="007371E8" w:rsidRDefault="007371E8" w:rsidP="007371E8">
      <w:pPr>
        <w:pStyle w:val="ListParagraph"/>
        <w:rPr>
          <w:rFonts w:asciiTheme="majorHAnsi" w:hAnsiTheme="majorHAnsi" w:cstheme="majorHAnsi"/>
          <w:sz w:val="28"/>
          <w:szCs w:val="28"/>
        </w:rPr>
      </w:pPr>
      <w:r>
        <w:rPr>
          <w:rFonts w:asciiTheme="majorHAnsi" w:hAnsiTheme="majorHAnsi" w:cstheme="majorHAnsi"/>
          <w:sz w:val="28"/>
          <w:szCs w:val="28"/>
        </w:rPr>
        <w:t>Students must adhere to the Harvard Referencing System.</w:t>
      </w:r>
    </w:p>
    <w:p w14:paraId="4F140E81" w14:textId="77777777" w:rsidR="007371E8" w:rsidRPr="007371E8" w:rsidRDefault="007371E8" w:rsidP="007371E8">
      <w:pPr>
        <w:pStyle w:val="ListParagraph"/>
        <w:rPr>
          <w:rFonts w:asciiTheme="majorHAnsi" w:hAnsiTheme="majorHAnsi" w:cstheme="majorHAnsi"/>
          <w:sz w:val="28"/>
          <w:szCs w:val="28"/>
        </w:rPr>
      </w:pPr>
    </w:p>
    <w:p w14:paraId="4F7D4DB1" w14:textId="77777777" w:rsidR="007371E8" w:rsidRPr="00174B4F" w:rsidRDefault="007371E8" w:rsidP="00174B4F">
      <w:pPr>
        <w:pStyle w:val="ListParagraph"/>
        <w:jc w:val="both"/>
        <w:rPr>
          <w:rFonts w:asciiTheme="majorHAnsi" w:hAnsiTheme="majorHAnsi" w:cstheme="majorHAnsi"/>
          <w:sz w:val="28"/>
          <w:szCs w:val="28"/>
        </w:rPr>
      </w:pPr>
    </w:p>
    <w:p w14:paraId="151A6F8C" w14:textId="77777777" w:rsidR="00D46D55" w:rsidRPr="00174B4F" w:rsidRDefault="00D46D55" w:rsidP="00174B4F">
      <w:pPr>
        <w:pStyle w:val="ListParagraph"/>
        <w:jc w:val="both"/>
        <w:rPr>
          <w:rFonts w:asciiTheme="majorHAnsi" w:hAnsiTheme="majorHAnsi" w:cstheme="majorHAnsi"/>
          <w:sz w:val="28"/>
          <w:szCs w:val="28"/>
        </w:rPr>
      </w:pPr>
    </w:p>
    <w:p w14:paraId="32360515" w14:textId="77777777" w:rsidR="00A36061" w:rsidRPr="00174B4F" w:rsidRDefault="00A36061" w:rsidP="00A36061">
      <w:pPr>
        <w:jc w:val="both"/>
        <w:rPr>
          <w:rFonts w:asciiTheme="majorHAnsi" w:hAnsiTheme="majorHAnsi" w:cstheme="majorHAnsi"/>
          <w:sz w:val="28"/>
          <w:szCs w:val="28"/>
        </w:rPr>
      </w:pPr>
    </w:p>
    <w:p w14:paraId="5D6DCB72" w14:textId="77777777" w:rsidR="00A36061" w:rsidRDefault="00A36061" w:rsidP="00A36061">
      <w:pPr>
        <w:jc w:val="both"/>
        <w:rPr>
          <w:rFonts w:ascii="Arial" w:hAnsi="Arial" w:cs="Arial"/>
          <w:sz w:val="22"/>
          <w:szCs w:val="22"/>
        </w:rPr>
      </w:pPr>
    </w:p>
    <w:p w14:paraId="5822C5EE" w14:textId="77777777" w:rsidR="00174B4F" w:rsidRDefault="00174B4F" w:rsidP="00A36061">
      <w:pPr>
        <w:jc w:val="both"/>
        <w:rPr>
          <w:rFonts w:ascii="Arial" w:hAnsi="Arial" w:cs="Arial"/>
          <w:sz w:val="22"/>
          <w:szCs w:val="22"/>
        </w:rPr>
      </w:pPr>
    </w:p>
    <w:p w14:paraId="49101C6B" w14:textId="77777777" w:rsidR="00174B4F" w:rsidRDefault="00174B4F" w:rsidP="00A36061">
      <w:pPr>
        <w:jc w:val="both"/>
        <w:rPr>
          <w:rFonts w:ascii="Arial" w:hAnsi="Arial" w:cs="Arial"/>
          <w:sz w:val="22"/>
          <w:szCs w:val="22"/>
        </w:rPr>
      </w:pPr>
    </w:p>
    <w:p w14:paraId="0A1F105D" w14:textId="77777777" w:rsidR="00174B4F" w:rsidRDefault="00174B4F" w:rsidP="00A36061">
      <w:pPr>
        <w:jc w:val="both"/>
        <w:rPr>
          <w:rFonts w:ascii="Arial" w:hAnsi="Arial" w:cs="Arial"/>
          <w:sz w:val="22"/>
          <w:szCs w:val="22"/>
        </w:rPr>
      </w:pPr>
    </w:p>
    <w:p w14:paraId="64C36AF1" w14:textId="77777777" w:rsidR="001C7E26" w:rsidRDefault="001C7E26" w:rsidP="00A36061">
      <w:pPr>
        <w:jc w:val="both"/>
        <w:rPr>
          <w:rFonts w:ascii="Arial" w:hAnsi="Arial" w:cs="Arial"/>
          <w:sz w:val="22"/>
          <w:szCs w:val="22"/>
        </w:rPr>
      </w:pPr>
    </w:p>
    <w:p w14:paraId="37EA915E" w14:textId="77777777" w:rsidR="001C7E26" w:rsidRDefault="007371E8" w:rsidP="00A36061">
      <w:pPr>
        <w:jc w:val="both"/>
        <w:rPr>
          <w:rFonts w:ascii="Arial" w:hAnsi="Arial" w:cs="Arial"/>
          <w:sz w:val="22"/>
          <w:szCs w:val="22"/>
        </w:rPr>
      </w:pPr>
      <w:r>
        <w:rPr>
          <w:rFonts w:ascii="Arial" w:hAnsi="Arial" w:cs="Arial"/>
          <w:sz w:val="22"/>
          <w:szCs w:val="22"/>
        </w:rPr>
        <w:tab/>
      </w:r>
    </w:p>
    <w:p w14:paraId="3CD7999E" w14:textId="77777777" w:rsidR="001C7E26" w:rsidRDefault="001C7E26" w:rsidP="00A36061">
      <w:pPr>
        <w:jc w:val="both"/>
        <w:rPr>
          <w:rFonts w:ascii="Arial" w:hAnsi="Arial" w:cs="Arial"/>
          <w:sz w:val="22"/>
          <w:szCs w:val="22"/>
        </w:rPr>
      </w:pPr>
    </w:p>
    <w:p w14:paraId="362D0D67" w14:textId="77777777" w:rsidR="001C7E26" w:rsidRDefault="001C7E26" w:rsidP="00A36061">
      <w:pPr>
        <w:jc w:val="both"/>
        <w:rPr>
          <w:rFonts w:ascii="Arial" w:hAnsi="Arial" w:cs="Arial"/>
          <w:sz w:val="22"/>
          <w:szCs w:val="22"/>
        </w:rPr>
      </w:pPr>
    </w:p>
    <w:p w14:paraId="7967FB6F" w14:textId="77777777" w:rsidR="001C7E26" w:rsidRDefault="001C7E26" w:rsidP="00A36061">
      <w:pPr>
        <w:jc w:val="both"/>
        <w:rPr>
          <w:rFonts w:ascii="Arial" w:hAnsi="Arial" w:cs="Arial"/>
          <w:sz w:val="22"/>
          <w:szCs w:val="22"/>
        </w:rPr>
      </w:pPr>
    </w:p>
    <w:p w14:paraId="2525DB6B" w14:textId="77777777" w:rsidR="001C7E26" w:rsidRDefault="001C7E26" w:rsidP="00A36061">
      <w:pPr>
        <w:jc w:val="both"/>
        <w:rPr>
          <w:rFonts w:ascii="Arial" w:hAnsi="Arial" w:cs="Arial"/>
          <w:sz w:val="22"/>
          <w:szCs w:val="22"/>
        </w:rPr>
      </w:pPr>
    </w:p>
    <w:p w14:paraId="385F68B8" w14:textId="77777777" w:rsidR="001C7E26" w:rsidRDefault="001C7E26" w:rsidP="00A36061">
      <w:pPr>
        <w:jc w:val="both"/>
        <w:rPr>
          <w:rFonts w:ascii="Arial" w:hAnsi="Arial" w:cs="Arial"/>
          <w:sz w:val="22"/>
          <w:szCs w:val="22"/>
        </w:rPr>
      </w:pPr>
    </w:p>
    <w:p w14:paraId="3F41344F" w14:textId="77777777" w:rsidR="001C7E26" w:rsidRDefault="001C7E26" w:rsidP="00A36061">
      <w:pPr>
        <w:jc w:val="both"/>
        <w:rPr>
          <w:rFonts w:ascii="Arial" w:hAnsi="Arial" w:cs="Arial"/>
          <w:sz w:val="22"/>
          <w:szCs w:val="22"/>
        </w:rPr>
      </w:pPr>
    </w:p>
    <w:p w14:paraId="43808FE5" w14:textId="77777777" w:rsidR="001C7E26" w:rsidRDefault="001C7E26" w:rsidP="00A36061">
      <w:pPr>
        <w:jc w:val="both"/>
        <w:rPr>
          <w:rFonts w:ascii="Arial" w:hAnsi="Arial" w:cs="Arial"/>
          <w:sz w:val="22"/>
          <w:szCs w:val="22"/>
        </w:rPr>
      </w:pPr>
    </w:p>
    <w:p w14:paraId="361D0BD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FE85BA" w14:textId="77777777" w:rsidTr="00C8667A">
        <w:trPr>
          <w:trHeight w:val="414"/>
        </w:trPr>
        <w:tc>
          <w:tcPr>
            <w:tcW w:w="10670" w:type="dxa"/>
            <w:shd w:val="clear" w:color="auto" w:fill="D9D9D9"/>
          </w:tcPr>
          <w:p w14:paraId="135B6A0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5CF07C" w14:textId="77777777" w:rsidR="00D22D9C" w:rsidRPr="00A406E5" w:rsidRDefault="00D22D9C" w:rsidP="00D22D9C">
      <w:pPr>
        <w:jc w:val="both"/>
        <w:rPr>
          <w:rFonts w:ascii="Arial" w:hAnsi="Arial" w:cs="Arial"/>
          <w:sz w:val="22"/>
          <w:szCs w:val="22"/>
        </w:rPr>
      </w:pPr>
    </w:p>
    <w:p w14:paraId="3F829C9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0BD2026" w14:textId="77777777" w:rsidR="004D5E9B" w:rsidRDefault="004D5E9B" w:rsidP="00D22D9C">
      <w:pPr>
        <w:jc w:val="both"/>
        <w:rPr>
          <w:rFonts w:ascii="Arial" w:hAnsi="Arial" w:cs="Arial"/>
          <w:b/>
          <w:sz w:val="22"/>
          <w:szCs w:val="22"/>
        </w:rPr>
      </w:pPr>
    </w:p>
    <w:p w14:paraId="4287117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2B6F7B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4B4695" w14:textId="77777777" w:rsidR="00C01A3F" w:rsidRPr="00A406E5" w:rsidRDefault="00C01A3F" w:rsidP="00D22D9C">
      <w:pPr>
        <w:jc w:val="both"/>
        <w:rPr>
          <w:rFonts w:ascii="Arial" w:hAnsi="Arial" w:cs="Arial"/>
          <w:sz w:val="22"/>
          <w:szCs w:val="22"/>
        </w:rPr>
      </w:pPr>
    </w:p>
    <w:p w14:paraId="72DFA70E" w14:textId="77777777" w:rsidR="004B1A72"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0918B7A1" w14:textId="3B88E65C" w:rsidR="00C01A3F" w:rsidRPr="00471E72" w:rsidRDefault="00C87EC6" w:rsidP="0071344E">
      <w:pPr>
        <w:rPr>
          <w:rFonts w:ascii="Arial" w:hAnsi="Arial" w:cs="Arial"/>
          <w:i/>
          <w:sz w:val="22"/>
          <w:szCs w:val="22"/>
        </w:rPr>
      </w:pPr>
      <w:r w:rsidRPr="00471E72">
        <w:rPr>
          <w:rFonts w:ascii="Arial" w:hAnsi="Arial" w:cs="Arial"/>
          <w:i/>
          <w:sz w:val="22"/>
          <w:szCs w:val="22"/>
        </w:rPr>
        <w:t>Student must ensure they use only reput</w:t>
      </w:r>
      <w:r w:rsidR="002106FD">
        <w:rPr>
          <w:rFonts w:ascii="Arial" w:hAnsi="Arial" w:cs="Arial"/>
          <w:i/>
          <w:sz w:val="22"/>
          <w:szCs w:val="22"/>
        </w:rPr>
        <w:t>able sources for this</w:t>
      </w:r>
      <w:r w:rsidR="002D628A">
        <w:rPr>
          <w:rFonts w:ascii="Arial" w:hAnsi="Arial" w:cs="Arial"/>
          <w:i/>
          <w:sz w:val="22"/>
          <w:szCs w:val="22"/>
        </w:rPr>
        <w:t xml:space="preserve"> task</w:t>
      </w:r>
      <w:r w:rsidRPr="00471E72">
        <w:rPr>
          <w:rFonts w:ascii="Arial" w:hAnsi="Arial" w:cs="Arial"/>
          <w:i/>
          <w:sz w:val="22"/>
          <w:szCs w:val="22"/>
        </w:rPr>
        <w:t>s</w:t>
      </w:r>
      <w:r w:rsidR="00471E72">
        <w:rPr>
          <w:rFonts w:ascii="Arial" w:hAnsi="Arial" w:cs="Arial"/>
          <w:i/>
          <w:sz w:val="22"/>
          <w:szCs w:val="22"/>
        </w:rPr>
        <w:t xml:space="preserve">, this means utilising academic journals along with text books.  Students </w:t>
      </w:r>
      <w:r w:rsidR="006017A7">
        <w:rPr>
          <w:rFonts w:ascii="Arial" w:hAnsi="Arial" w:cs="Arial"/>
          <w:i/>
          <w:sz w:val="22"/>
          <w:szCs w:val="22"/>
        </w:rPr>
        <w:t>may</w:t>
      </w:r>
      <w:r w:rsidR="00471E72">
        <w:rPr>
          <w:rFonts w:ascii="Arial" w:hAnsi="Arial" w:cs="Arial"/>
          <w:i/>
          <w:sz w:val="22"/>
          <w:szCs w:val="22"/>
        </w:rPr>
        <w:t xml:space="preserve"> access on line sources but these </w:t>
      </w:r>
      <w:r w:rsidR="002D628A">
        <w:rPr>
          <w:rFonts w:ascii="Arial" w:hAnsi="Arial" w:cs="Arial"/>
          <w:i/>
          <w:sz w:val="22"/>
          <w:szCs w:val="22"/>
        </w:rPr>
        <w:t>must be credible, eg from governmental organisations.  Students must not use websites such as ‘Simply Psychology’.  St</w:t>
      </w:r>
      <w:r w:rsidR="002106FD">
        <w:rPr>
          <w:rFonts w:ascii="Arial" w:hAnsi="Arial" w:cs="Arial"/>
          <w:i/>
          <w:sz w:val="22"/>
          <w:szCs w:val="22"/>
        </w:rPr>
        <w:t xml:space="preserve">udents must use a minimum of </w:t>
      </w:r>
      <w:r w:rsidR="000D57D6">
        <w:rPr>
          <w:rFonts w:ascii="Arial" w:hAnsi="Arial" w:cs="Arial"/>
          <w:i/>
          <w:sz w:val="22"/>
          <w:szCs w:val="22"/>
        </w:rPr>
        <w:t>1</w:t>
      </w:r>
      <w:r w:rsidR="002106FD">
        <w:rPr>
          <w:rFonts w:ascii="Arial" w:hAnsi="Arial" w:cs="Arial"/>
          <w:i/>
          <w:sz w:val="22"/>
          <w:szCs w:val="22"/>
        </w:rPr>
        <w:t>5 different sources within their reference list</w:t>
      </w:r>
      <w:r w:rsidR="006017A7">
        <w:rPr>
          <w:rFonts w:ascii="Arial" w:hAnsi="Arial" w:cs="Arial"/>
          <w:i/>
          <w:sz w:val="22"/>
          <w:szCs w:val="22"/>
        </w:rPr>
        <w:t xml:space="preserve"> to achieve a pass in this element of the marking criteria</w:t>
      </w:r>
      <w:r w:rsidR="002106FD">
        <w:rPr>
          <w:rFonts w:ascii="Arial" w:hAnsi="Arial" w:cs="Arial"/>
          <w:i/>
          <w:sz w:val="22"/>
          <w:szCs w:val="22"/>
        </w:rPr>
        <w:t xml:space="preserve"> and must comply with the Harvard Referencing System</w:t>
      </w:r>
      <w:r w:rsidR="002D628A">
        <w:rPr>
          <w:rFonts w:ascii="Arial" w:hAnsi="Arial" w:cs="Arial"/>
          <w:i/>
          <w:sz w:val="22"/>
          <w:szCs w:val="22"/>
        </w:rPr>
        <w:t>.</w:t>
      </w:r>
    </w:p>
    <w:p w14:paraId="14495290" w14:textId="77777777" w:rsidR="00C01A3F" w:rsidRPr="00471E72" w:rsidRDefault="00C01A3F" w:rsidP="00D22D9C">
      <w:pPr>
        <w:jc w:val="both"/>
        <w:rPr>
          <w:rFonts w:ascii="Arial" w:hAnsi="Arial" w:cs="Arial"/>
          <w:sz w:val="22"/>
          <w:szCs w:val="22"/>
        </w:rPr>
      </w:pPr>
    </w:p>
    <w:p w14:paraId="5BF12531" w14:textId="77777777" w:rsidR="00D22D9C" w:rsidRPr="00A406E5" w:rsidRDefault="00D22D9C" w:rsidP="00D22D9C">
      <w:pPr>
        <w:jc w:val="both"/>
        <w:rPr>
          <w:rFonts w:ascii="Arial" w:hAnsi="Arial" w:cs="Arial"/>
          <w:sz w:val="22"/>
          <w:szCs w:val="22"/>
        </w:rPr>
      </w:pPr>
    </w:p>
    <w:p w14:paraId="4D2CC28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30C828" w14:textId="77777777" w:rsidR="00D22D9C" w:rsidRPr="00A406E5" w:rsidRDefault="007D5DE2" w:rsidP="002106FD">
      <w:pPr>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F7B890F" w14:textId="77777777" w:rsidR="00C01A3F" w:rsidRPr="00A406E5" w:rsidRDefault="00C01A3F" w:rsidP="00C01A3F">
      <w:pPr>
        <w:jc w:val="both"/>
        <w:rPr>
          <w:rFonts w:ascii="Arial" w:hAnsi="Arial" w:cs="Arial"/>
          <w:b/>
          <w:i/>
          <w:sz w:val="22"/>
          <w:szCs w:val="22"/>
        </w:rPr>
      </w:pPr>
    </w:p>
    <w:p w14:paraId="7145FF2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5B75EF" w14:textId="77777777" w:rsidR="00D22D9C" w:rsidRDefault="002D628A" w:rsidP="0071344E">
      <w:pPr>
        <w:rPr>
          <w:rFonts w:ascii="Arial" w:hAnsi="Arial" w:cs="Arial"/>
          <w:i/>
          <w:sz w:val="22"/>
          <w:szCs w:val="22"/>
        </w:rPr>
      </w:pPr>
      <w:r>
        <w:rPr>
          <w:rFonts w:ascii="Arial" w:hAnsi="Arial" w:cs="Arial"/>
          <w:i/>
          <w:sz w:val="22"/>
          <w:szCs w:val="22"/>
        </w:rPr>
        <w:t>Students must demonstrate a</w:t>
      </w:r>
      <w:r w:rsidR="002106FD">
        <w:rPr>
          <w:rFonts w:ascii="Arial" w:hAnsi="Arial" w:cs="Arial"/>
          <w:i/>
          <w:sz w:val="22"/>
          <w:szCs w:val="22"/>
        </w:rPr>
        <w:t xml:space="preserve">n understanding of </w:t>
      </w:r>
      <w:r w:rsidR="000D57D6">
        <w:rPr>
          <w:rFonts w:ascii="Arial" w:hAnsi="Arial" w:cs="Arial"/>
          <w:i/>
          <w:sz w:val="22"/>
          <w:szCs w:val="22"/>
        </w:rPr>
        <w:t>2</w:t>
      </w:r>
      <w:r w:rsidR="002106FD">
        <w:rPr>
          <w:rFonts w:ascii="Arial" w:hAnsi="Arial" w:cs="Arial"/>
          <w:i/>
          <w:sz w:val="22"/>
          <w:szCs w:val="22"/>
        </w:rPr>
        <w:t xml:space="preserve"> of the main </w:t>
      </w:r>
      <w:r>
        <w:rPr>
          <w:rFonts w:ascii="Arial" w:hAnsi="Arial" w:cs="Arial"/>
          <w:i/>
          <w:sz w:val="22"/>
          <w:szCs w:val="22"/>
        </w:rPr>
        <w:t>psychological perspective</w:t>
      </w:r>
      <w:r w:rsidR="002106FD">
        <w:rPr>
          <w:rFonts w:ascii="Arial" w:hAnsi="Arial" w:cs="Arial"/>
          <w:i/>
          <w:sz w:val="22"/>
          <w:szCs w:val="22"/>
        </w:rPr>
        <w:t xml:space="preserve">s and how they influence the practice of their chosen professional.  </w:t>
      </w:r>
      <w:r>
        <w:rPr>
          <w:rFonts w:ascii="Arial" w:hAnsi="Arial" w:cs="Arial"/>
          <w:i/>
          <w:sz w:val="22"/>
          <w:szCs w:val="22"/>
        </w:rPr>
        <w:t xml:space="preserve">They will do this best by providing the main assumptions of the approach and </w:t>
      </w:r>
      <w:r w:rsidR="000D57D6">
        <w:rPr>
          <w:rFonts w:ascii="Arial" w:hAnsi="Arial" w:cs="Arial"/>
          <w:i/>
          <w:sz w:val="22"/>
          <w:szCs w:val="22"/>
        </w:rPr>
        <w:t xml:space="preserve">demonstrating </w:t>
      </w:r>
      <w:r>
        <w:rPr>
          <w:rFonts w:ascii="Arial" w:hAnsi="Arial" w:cs="Arial"/>
          <w:i/>
          <w:sz w:val="22"/>
          <w:szCs w:val="22"/>
        </w:rPr>
        <w:t xml:space="preserve">how this perspective explains human behaviour in respect to </w:t>
      </w:r>
      <w:r w:rsidR="002106FD">
        <w:rPr>
          <w:rFonts w:ascii="Arial" w:hAnsi="Arial" w:cs="Arial"/>
          <w:i/>
          <w:sz w:val="22"/>
          <w:szCs w:val="22"/>
        </w:rPr>
        <w:t>practices that their chosen professional must undertake within the health and social care</w:t>
      </w:r>
      <w:r w:rsidR="000D57D6">
        <w:rPr>
          <w:rFonts w:ascii="Arial" w:hAnsi="Arial" w:cs="Arial"/>
          <w:i/>
          <w:sz w:val="22"/>
          <w:szCs w:val="22"/>
        </w:rPr>
        <w:t>/ children and young people</w:t>
      </w:r>
      <w:r w:rsidR="002106FD">
        <w:rPr>
          <w:rFonts w:ascii="Arial" w:hAnsi="Arial" w:cs="Arial"/>
          <w:i/>
          <w:sz w:val="22"/>
          <w:szCs w:val="22"/>
        </w:rPr>
        <w:t xml:space="preserve"> arena. </w:t>
      </w:r>
    </w:p>
    <w:p w14:paraId="40C80CCB" w14:textId="77777777" w:rsidR="002106FD" w:rsidRPr="002106FD" w:rsidRDefault="002106FD" w:rsidP="002106FD">
      <w:pPr>
        <w:rPr>
          <w:rFonts w:ascii="Arial" w:hAnsi="Arial" w:cs="Arial"/>
          <w:i/>
          <w:sz w:val="22"/>
          <w:szCs w:val="22"/>
        </w:rPr>
      </w:pPr>
    </w:p>
    <w:p w14:paraId="559F9FB6" w14:textId="77777777" w:rsidR="00D22D9C" w:rsidRPr="00A406E5" w:rsidRDefault="00D22D9C" w:rsidP="00D22D9C">
      <w:pPr>
        <w:jc w:val="both"/>
        <w:rPr>
          <w:rFonts w:ascii="Arial" w:hAnsi="Arial" w:cs="Arial"/>
          <w:b/>
          <w:sz w:val="22"/>
          <w:szCs w:val="22"/>
        </w:rPr>
      </w:pPr>
    </w:p>
    <w:p w14:paraId="67BEEC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27FD26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CB6BE77" w14:textId="77777777" w:rsidR="00D22D9C" w:rsidRPr="00A406E5" w:rsidRDefault="00D22D9C" w:rsidP="00D22D9C">
      <w:pPr>
        <w:jc w:val="both"/>
        <w:rPr>
          <w:rFonts w:ascii="Arial" w:hAnsi="Arial" w:cs="Arial"/>
          <w:sz w:val="22"/>
          <w:szCs w:val="22"/>
        </w:rPr>
      </w:pPr>
    </w:p>
    <w:p w14:paraId="29B58BF0" w14:textId="77777777" w:rsidR="00606DBE"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34C62C36" w14:textId="77777777" w:rsidR="00C01A3F" w:rsidRPr="00A406E5" w:rsidRDefault="00606DBE" w:rsidP="00FC4291">
      <w:pPr>
        <w:jc w:val="both"/>
        <w:rPr>
          <w:rFonts w:ascii="Arial" w:hAnsi="Arial" w:cs="Arial"/>
          <w:i/>
          <w:sz w:val="22"/>
          <w:szCs w:val="22"/>
        </w:rPr>
      </w:pPr>
      <w:r>
        <w:rPr>
          <w:rFonts w:ascii="Arial" w:hAnsi="Arial" w:cs="Arial"/>
          <w:i/>
          <w:sz w:val="22"/>
          <w:szCs w:val="22"/>
        </w:rPr>
        <w:t xml:space="preserve">Students </w:t>
      </w:r>
      <w:r w:rsidR="0071344E">
        <w:rPr>
          <w:rFonts w:ascii="Arial" w:hAnsi="Arial" w:cs="Arial"/>
          <w:i/>
          <w:sz w:val="22"/>
          <w:szCs w:val="22"/>
        </w:rPr>
        <w:t xml:space="preserve">are required to analyse how psychological theories are applied to health and social care practice.  This involves students looking at why perspectives are applied in this way, students should consider explaining not just how they are applied but why they have been applied in this manner.  Students should </w:t>
      </w:r>
      <w:r w:rsidR="0071344E">
        <w:rPr>
          <w:rFonts w:ascii="Arial" w:hAnsi="Arial" w:cs="Arial"/>
          <w:i/>
          <w:sz w:val="22"/>
          <w:szCs w:val="22"/>
        </w:rPr>
        <w:lastRenderedPageBreak/>
        <w:t>look at the effectiveness of the application and how worthwhile it has been in that individuals care practices.</w:t>
      </w:r>
      <w:r w:rsidR="00C01A3F" w:rsidRPr="00A406E5">
        <w:rPr>
          <w:rFonts w:ascii="Arial" w:hAnsi="Arial" w:cs="Arial"/>
          <w:i/>
          <w:sz w:val="22"/>
          <w:szCs w:val="22"/>
        </w:rPr>
        <w:t xml:space="preserve"> </w:t>
      </w:r>
      <w:r w:rsidR="00FC4291">
        <w:rPr>
          <w:rFonts w:ascii="Arial" w:hAnsi="Arial" w:cs="Arial"/>
          <w:i/>
          <w:sz w:val="22"/>
          <w:szCs w:val="22"/>
        </w:rPr>
        <w:t>For excellent marks in this element of the marking criteria, students should demonstrate where literature is of a similar view or provides arguments and contradictory evidence.</w:t>
      </w:r>
    </w:p>
    <w:p w14:paraId="319AEC09" w14:textId="77777777" w:rsidR="00C01A3F" w:rsidRPr="00A406E5" w:rsidRDefault="00C01A3F" w:rsidP="00D22D9C">
      <w:pPr>
        <w:jc w:val="both"/>
        <w:rPr>
          <w:rFonts w:ascii="Arial" w:hAnsi="Arial" w:cs="Arial"/>
          <w:sz w:val="22"/>
          <w:szCs w:val="22"/>
        </w:rPr>
      </w:pPr>
    </w:p>
    <w:p w14:paraId="1F5DD5A3" w14:textId="77777777" w:rsidR="00D22D9C" w:rsidRPr="00A406E5" w:rsidRDefault="00D22D9C" w:rsidP="00D22D9C">
      <w:pPr>
        <w:jc w:val="both"/>
        <w:rPr>
          <w:rFonts w:ascii="Arial" w:hAnsi="Arial" w:cs="Arial"/>
          <w:b/>
          <w:sz w:val="22"/>
          <w:szCs w:val="22"/>
        </w:rPr>
      </w:pPr>
    </w:p>
    <w:p w14:paraId="6DD982D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C7C530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88A4248" w14:textId="77777777" w:rsidR="00D22D9C" w:rsidRPr="00A406E5" w:rsidRDefault="00D22D9C" w:rsidP="00D22D9C">
      <w:pPr>
        <w:jc w:val="both"/>
        <w:rPr>
          <w:rFonts w:ascii="Arial" w:hAnsi="Arial" w:cs="Arial"/>
          <w:sz w:val="22"/>
          <w:szCs w:val="22"/>
        </w:rPr>
      </w:pPr>
    </w:p>
    <w:p w14:paraId="4B1D9EF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686FA1" w14:textId="0DD59940" w:rsidR="00606DBE" w:rsidRPr="00A406E5" w:rsidRDefault="0071344E" w:rsidP="002106FD">
      <w:pPr>
        <w:rPr>
          <w:rFonts w:ascii="Arial" w:hAnsi="Arial" w:cs="Arial"/>
          <w:i/>
          <w:sz w:val="22"/>
          <w:szCs w:val="22"/>
        </w:rPr>
      </w:pPr>
      <w:r>
        <w:rPr>
          <w:rFonts w:ascii="Arial" w:hAnsi="Arial" w:cs="Arial"/>
          <w:i/>
          <w:sz w:val="22"/>
          <w:szCs w:val="22"/>
        </w:rPr>
        <w:t>Students should ideally select a role that reflects their own career goals, this should be a role that currently exists within the health and social care arena in order for examples to be both practical and relevant.</w:t>
      </w:r>
      <w:r w:rsidR="006017A7">
        <w:rPr>
          <w:rFonts w:ascii="Arial" w:hAnsi="Arial" w:cs="Arial"/>
          <w:i/>
          <w:sz w:val="22"/>
          <w:szCs w:val="22"/>
        </w:rPr>
        <w:t xml:space="preserve">  Students must provide examples of where the professional uses the approach and provide examples to demonstrate this.</w:t>
      </w:r>
    </w:p>
    <w:p w14:paraId="238F3DAB" w14:textId="77777777" w:rsidR="00C01A3F" w:rsidRPr="00A406E5" w:rsidRDefault="00C01A3F" w:rsidP="00D22D9C">
      <w:pPr>
        <w:jc w:val="both"/>
        <w:rPr>
          <w:rFonts w:ascii="Arial" w:hAnsi="Arial" w:cs="Arial"/>
          <w:sz w:val="22"/>
          <w:szCs w:val="22"/>
        </w:rPr>
      </w:pPr>
    </w:p>
    <w:p w14:paraId="493D9C37" w14:textId="77777777" w:rsidR="008566E5" w:rsidRPr="00A406E5" w:rsidRDefault="008566E5" w:rsidP="00D22D9C">
      <w:pPr>
        <w:jc w:val="both"/>
        <w:rPr>
          <w:rFonts w:ascii="Arial" w:hAnsi="Arial" w:cs="Arial"/>
          <w:sz w:val="22"/>
          <w:szCs w:val="22"/>
        </w:rPr>
      </w:pPr>
    </w:p>
    <w:p w14:paraId="5B9ED4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751E3D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9F6829" w14:textId="77777777" w:rsidR="00D22D9C" w:rsidRPr="00A406E5" w:rsidRDefault="00D22D9C" w:rsidP="00D22D9C">
      <w:pPr>
        <w:jc w:val="both"/>
        <w:rPr>
          <w:rFonts w:ascii="Arial" w:hAnsi="Arial" w:cs="Arial"/>
          <w:sz w:val="22"/>
          <w:szCs w:val="22"/>
        </w:rPr>
      </w:pPr>
    </w:p>
    <w:p w14:paraId="4D6B9C79" w14:textId="77777777" w:rsidR="000F739B"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345EB4E9" w14:textId="77777777" w:rsidR="000F739B" w:rsidRPr="000F739B" w:rsidRDefault="0071344E" w:rsidP="0071344E">
      <w:pPr>
        <w:rPr>
          <w:rFonts w:ascii="Arial" w:hAnsi="Arial" w:cs="Arial"/>
          <w:i/>
          <w:sz w:val="22"/>
          <w:szCs w:val="22"/>
        </w:rPr>
      </w:pPr>
      <w:r>
        <w:rPr>
          <w:rFonts w:ascii="Arial" w:hAnsi="Arial" w:cs="Arial"/>
          <w:i/>
          <w:sz w:val="22"/>
          <w:szCs w:val="22"/>
        </w:rPr>
        <w:t>The essay</w:t>
      </w:r>
      <w:r w:rsidR="000F739B">
        <w:rPr>
          <w:rFonts w:ascii="Arial" w:hAnsi="Arial" w:cs="Arial"/>
          <w:i/>
          <w:sz w:val="22"/>
          <w:szCs w:val="22"/>
        </w:rPr>
        <w:t xml:space="preserve"> must be word processed, line spaced </w:t>
      </w:r>
      <w:r w:rsidR="00FC4291">
        <w:rPr>
          <w:rFonts w:ascii="Arial" w:hAnsi="Arial" w:cs="Arial"/>
          <w:i/>
          <w:sz w:val="22"/>
          <w:szCs w:val="22"/>
        </w:rPr>
        <w:t xml:space="preserve">to 1.5, </w:t>
      </w:r>
      <w:r w:rsidR="000F739B">
        <w:rPr>
          <w:rFonts w:ascii="Arial" w:hAnsi="Arial" w:cs="Arial"/>
          <w:i/>
          <w:sz w:val="22"/>
          <w:szCs w:val="22"/>
        </w:rPr>
        <w:t>be i</w:t>
      </w:r>
      <w:r w:rsidR="003762A6">
        <w:rPr>
          <w:rFonts w:ascii="Arial" w:hAnsi="Arial" w:cs="Arial"/>
          <w:i/>
          <w:sz w:val="22"/>
          <w:szCs w:val="22"/>
        </w:rPr>
        <w:t>n size 12 font and professional in presentation.</w:t>
      </w:r>
    </w:p>
    <w:p w14:paraId="304F1827"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655E4AE9" w14:textId="77777777" w:rsidR="00C01A3F" w:rsidRPr="00A406E5" w:rsidRDefault="00C01A3F" w:rsidP="00D22D9C">
      <w:pPr>
        <w:jc w:val="both"/>
        <w:rPr>
          <w:rFonts w:ascii="Arial" w:hAnsi="Arial" w:cs="Arial"/>
          <w:sz w:val="22"/>
          <w:szCs w:val="22"/>
        </w:rPr>
      </w:pPr>
    </w:p>
    <w:p w14:paraId="6D6CB611" w14:textId="77777777" w:rsidR="00FB3B4E" w:rsidRPr="00A406E5" w:rsidRDefault="00FB3B4E" w:rsidP="00D22D9C">
      <w:pPr>
        <w:jc w:val="both"/>
        <w:rPr>
          <w:rFonts w:ascii="Arial" w:hAnsi="Arial" w:cs="Arial"/>
          <w:sz w:val="22"/>
          <w:szCs w:val="22"/>
        </w:rPr>
      </w:pPr>
    </w:p>
    <w:p w14:paraId="7E9199D1" w14:textId="77777777" w:rsidR="00D22D9C" w:rsidRPr="00A406E5" w:rsidRDefault="00D22D9C" w:rsidP="00D22D9C">
      <w:pPr>
        <w:jc w:val="both"/>
        <w:rPr>
          <w:rFonts w:ascii="Arial" w:hAnsi="Arial" w:cs="Arial"/>
          <w:sz w:val="22"/>
          <w:szCs w:val="22"/>
        </w:rPr>
      </w:pPr>
    </w:p>
    <w:p w14:paraId="32C6D9A4" w14:textId="77777777" w:rsidR="008859E4" w:rsidRDefault="00C01A3F" w:rsidP="001C1100">
      <w:pPr>
        <w:rPr>
          <w:rFonts w:ascii="Arial" w:hAnsi="Arial" w:cs="Arial"/>
          <w:sz w:val="22"/>
          <w:szCs w:val="22"/>
        </w:rPr>
      </w:pPr>
      <w:r w:rsidRPr="00A406E5">
        <w:rPr>
          <w:rFonts w:ascii="Arial" w:hAnsi="Arial" w:cs="Arial"/>
          <w:sz w:val="22"/>
          <w:szCs w:val="22"/>
        </w:rPr>
        <w:br w:type="page"/>
      </w:r>
    </w:p>
    <w:p w14:paraId="11984604" w14:textId="77777777" w:rsidR="008859E4" w:rsidRPr="00A406E5" w:rsidRDefault="008859E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728CA3" w14:textId="77777777" w:rsidTr="00152E9D">
        <w:trPr>
          <w:jc w:val="center"/>
        </w:trPr>
        <w:tc>
          <w:tcPr>
            <w:tcW w:w="10670" w:type="dxa"/>
            <w:shd w:val="clear" w:color="auto" w:fill="BFBFBF"/>
          </w:tcPr>
          <w:p w14:paraId="19C2CE57" w14:textId="77777777" w:rsidR="00152E9D" w:rsidRPr="00914ABD" w:rsidRDefault="00152E9D" w:rsidP="004D5E9B">
            <w:pPr>
              <w:rPr>
                <w:rFonts w:ascii="Arial" w:hAnsi="Arial" w:cs="Arial"/>
                <w:sz w:val="36"/>
                <w:szCs w:val="36"/>
              </w:rPr>
            </w:pPr>
            <w:r w:rsidRPr="00A406E5">
              <w:rPr>
                <w:rFonts w:ascii="Arial" w:hAnsi="Arial" w:cs="Arial"/>
                <w:sz w:val="32"/>
                <w:szCs w:val="32"/>
              </w:rPr>
              <w:br w:type="page"/>
            </w:r>
            <w:r w:rsidR="004D5E9B">
              <w:rPr>
                <w:rFonts w:ascii="Arial" w:hAnsi="Arial" w:cs="Arial"/>
                <w:b/>
                <w:caps/>
                <w:sz w:val="40"/>
              </w:rPr>
              <w:t xml:space="preserve">     </w:t>
            </w:r>
            <w:r w:rsidRPr="00914ABD">
              <w:rPr>
                <w:rFonts w:ascii="Arial" w:hAnsi="Arial" w:cs="Arial"/>
                <w:b/>
                <w:caps/>
                <w:sz w:val="36"/>
                <w:szCs w:val="36"/>
              </w:rPr>
              <w:t>Student FEEDBACK</w:t>
            </w:r>
            <w:r w:rsidR="004D5E9B" w:rsidRPr="00914ABD">
              <w:rPr>
                <w:rFonts w:ascii="Arial" w:hAnsi="Arial" w:cs="Arial"/>
                <w:b/>
                <w:caps/>
                <w:sz w:val="36"/>
                <w:szCs w:val="36"/>
              </w:rPr>
              <w:t xml:space="preserve"> FORM</w:t>
            </w:r>
            <w:r w:rsidR="00914ABD" w:rsidRPr="00914ABD">
              <w:rPr>
                <w:rFonts w:ascii="Arial" w:hAnsi="Arial" w:cs="Arial"/>
                <w:b/>
                <w:caps/>
                <w:sz w:val="36"/>
                <w:szCs w:val="36"/>
              </w:rPr>
              <w:t xml:space="preserve"> – </w:t>
            </w:r>
            <w:r w:rsidR="002E2E66">
              <w:rPr>
                <w:rFonts w:ascii="Arial" w:hAnsi="Arial" w:cs="Arial"/>
                <w:b/>
                <w:caps/>
                <w:sz w:val="36"/>
                <w:szCs w:val="36"/>
              </w:rPr>
              <w:t>Essay</w:t>
            </w:r>
          </w:p>
        </w:tc>
      </w:tr>
    </w:tbl>
    <w:p w14:paraId="028A296D" w14:textId="77777777" w:rsidR="00152E9D" w:rsidRPr="00A406E5" w:rsidRDefault="00152E9D" w:rsidP="00152E9D">
      <w:pPr>
        <w:rPr>
          <w:rFonts w:ascii="Arial" w:hAnsi="Arial" w:cs="Arial"/>
        </w:rPr>
      </w:pPr>
    </w:p>
    <w:p w14:paraId="0963F6C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FE919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32393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79A60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F2DC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1C03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B8BE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062C13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71B23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70FC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9767B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7324DB" w14:textId="5409B473" w:rsidR="00152E9D" w:rsidRPr="00A406E5" w:rsidRDefault="001713BD" w:rsidP="00152E9D">
            <w:pPr>
              <w:jc w:val="center"/>
              <w:rPr>
                <w:rFonts w:ascii="Arial" w:hAnsi="Arial" w:cs="Arial"/>
                <w:sz w:val="32"/>
              </w:rPr>
            </w:pPr>
            <w:r>
              <w:rPr>
                <w:rFonts w:ascii="Arial" w:hAnsi="Arial" w:cs="Arial"/>
                <w:sz w:val="32"/>
              </w:rPr>
              <w:t>2</w:t>
            </w:r>
            <w:r w:rsidR="006017A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59E10B" w14:textId="77777777" w:rsidR="00152E9D" w:rsidRPr="00A406E5" w:rsidRDefault="00152E9D" w:rsidP="00152E9D">
            <w:pPr>
              <w:jc w:val="center"/>
              <w:rPr>
                <w:rFonts w:ascii="Arial" w:hAnsi="Arial" w:cs="Arial"/>
                <w:sz w:val="32"/>
              </w:rPr>
            </w:pPr>
          </w:p>
        </w:tc>
      </w:tr>
      <w:tr w:rsidR="00152E9D" w:rsidRPr="00A406E5" w14:paraId="45BFB9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33DADE" w14:textId="77777777" w:rsidR="00152E9D" w:rsidRPr="00A406E5" w:rsidRDefault="00152E9D" w:rsidP="00152E9D">
            <w:pPr>
              <w:spacing w:after="120"/>
              <w:rPr>
                <w:rFonts w:ascii="Arial" w:hAnsi="Arial" w:cs="Arial"/>
                <w:sz w:val="14"/>
                <w:szCs w:val="14"/>
              </w:rPr>
            </w:pPr>
          </w:p>
          <w:p w14:paraId="7B6053A2" w14:textId="77777777" w:rsidR="00152E9D" w:rsidRPr="00A406E5" w:rsidRDefault="00152E9D" w:rsidP="00152E9D">
            <w:pPr>
              <w:spacing w:after="120"/>
              <w:rPr>
                <w:rFonts w:ascii="Arial" w:hAnsi="Arial" w:cs="Arial"/>
                <w:sz w:val="14"/>
                <w:szCs w:val="14"/>
              </w:rPr>
            </w:pPr>
          </w:p>
          <w:p w14:paraId="397557A7" w14:textId="77777777" w:rsidR="00152E9D" w:rsidRPr="00A406E5" w:rsidRDefault="00152E9D" w:rsidP="00152E9D">
            <w:pPr>
              <w:spacing w:after="120"/>
              <w:rPr>
                <w:rFonts w:ascii="Arial" w:hAnsi="Arial" w:cs="Arial"/>
                <w:sz w:val="14"/>
                <w:szCs w:val="14"/>
              </w:rPr>
            </w:pPr>
          </w:p>
          <w:p w14:paraId="65B0676D" w14:textId="77777777" w:rsidR="00152E9D" w:rsidRPr="00A406E5" w:rsidRDefault="00152E9D" w:rsidP="00152E9D">
            <w:pPr>
              <w:spacing w:after="120"/>
              <w:rPr>
                <w:rFonts w:ascii="Arial" w:hAnsi="Arial" w:cs="Arial"/>
                <w:sz w:val="14"/>
                <w:szCs w:val="14"/>
              </w:rPr>
            </w:pPr>
          </w:p>
          <w:p w14:paraId="3B7C9E8F" w14:textId="77777777" w:rsidR="00152E9D" w:rsidRPr="00A406E5" w:rsidRDefault="00152E9D" w:rsidP="00152E9D">
            <w:pPr>
              <w:spacing w:after="120"/>
              <w:rPr>
                <w:rFonts w:ascii="Arial" w:hAnsi="Arial" w:cs="Arial"/>
                <w:sz w:val="14"/>
                <w:szCs w:val="14"/>
              </w:rPr>
            </w:pPr>
          </w:p>
          <w:p w14:paraId="36DBA5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5F3E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F8FAF1" w14:textId="77777777" w:rsidR="00152E9D" w:rsidRPr="00A406E5" w:rsidRDefault="00152E9D" w:rsidP="00152E9D">
            <w:pPr>
              <w:jc w:val="center"/>
              <w:rPr>
                <w:rFonts w:ascii="Arial" w:hAnsi="Arial" w:cs="Arial"/>
                <w:sz w:val="32"/>
              </w:rPr>
            </w:pPr>
          </w:p>
        </w:tc>
      </w:tr>
      <w:tr w:rsidR="00152E9D" w:rsidRPr="00A406E5" w14:paraId="769BC3BD" w14:textId="77777777" w:rsidTr="00A85BFE">
        <w:trPr>
          <w:trHeight w:val="451"/>
        </w:trPr>
        <w:tc>
          <w:tcPr>
            <w:tcW w:w="4169" w:type="pct"/>
            <w:vMerge/>
            <w:tcBorders>
              <w:left w:val="single" w:sz="4" w:space="0" w:color="auto"/>
              <w:bottom w:val="single" w:sz="4" w:space="0" w:color="auto"/>
              <w:right w:val="single" w:sz="4" w:space="0" w:color="auto"/>
            </w:tcBorders>
          </w:tcPr>
          <w:p w14:paraId="67398E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1E65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2F8F5C" w14:textId="77777777" w:rsidR="00152E9D" w:rsidRPr="00A406E5" w:rsidRDefault="00152E9D" w:rsidP="00152E9D">
            <w:pPr>
              <w:jc w:val="center"/>
              <w:rPr>
                <w:rFonts w:ascii="Arial" w:hAnsi="Arial" w:cs="Arial"/>
                <w:sz w:val="32"/>
              </w:rPr>
            </w:pPr>
          </w:p>
        </w:tc>
      </w:tr>
      <w:tr w:rsidR="00152E9D" w:rsidRPr="00A406E5" w14:paraId="4D4FE8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B12B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E4D1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661A3" w14:textId="2FE64BAE" w:rsidR="00152E9D" w:rsidRPr="00A406E5" w:rsidRDefault="002E2E66" w:rsidP="00152E9D">
            <w:pPr>
              <w:jc w:val="center"/>
              <w:rPr>
                <w:rFonts w:ascii="Arial" w:hAnsi="Arial" w:cs="Arial"/>
                <w:sz w:val="32"/>
              </w:rPr>
            </w:pPr>
            <w:r>
              <w:rPr>
                <w:rFonts w:ascii="Arial" w:hAnsi="Arial" w:cs="Arial"/>
                <w:sz w:val="32"/>
              </w:rPr>
              <w:t>2</w:t>
            </w:r>
            <w:r w:rsidR="006017A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ECA3AC" w14:textId="77777777" w:rsidR="00152E9D" w:rsidRPr="00A406E5" w:rsidRDefault="00152E9D" w:rsidP="00152E9D">
            <w:pPr>
              <w:jc w:val="center"/>
              <w:rPr>
                <w:rFonts w:ascii="Arial" w:hAnsi="Arial" w:cs="Arial"/>
                <w:sz w:val="32"/>
              </w:rPr>
            </w:pPr>
          </w:p>
        </w:tc>
      </w:tr>
      <w:tr w:rsidR="00152E9D" w:rsidRPr="00A406E5" w14:paraId="13F377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8B1FBB" w14:textId="77777777" w:rsidR="00152E9D" w:rsidRPr="00A406E5" w:rsidRDefault="00152E9D" w:rsidP="00152E9D">
            <w:pPr>
              <w:spacing w:after="120"/>
              <w:rPr>
                <w:rFonts w:ascii="Arial" w:hAnsi="Arial" w:cs="Arial"/>
                <w:sz w:val="14"/>
                <w:szCs w:val="14"/>
              </w:rPr>
            </w:pPr>
          </w:p>
          <w:p w14:paraId="2D4CF571" w14:textId="77777777" w:rsidR="00152E9D" w:rsidRPr="00A406E5" w:rsidRDefault="00152E9D" w:rsidP="00152E9D">
            <w:pPr>
              <w:spacing w:after="120"/>
              <w:rPr>
                <w:rFonts w:ascii="Arial" w:hAnsi="Arial" w:cs="Arial"/>
                <w:sz w:val="14"/>
                <w:szCs w:val="14"/>
              </w:rPr>
            </w:pPr>
          </w:p>
          <w:p w14:paraId="7C70C5D7" w14:textId="77777777" w:rsidR="00152E9D" w:rsidRPr="00A406E5" w:rsidRDefault="00152E9D" w:rsidP="00152E9D">
            <w:pPr>
              <w:spacing w:after="120"/>
              <w:rPr>
                <w:rFonts w:ascii="Arial" w:hAnsi="Arial" w:cs="Arial"/>
                <w:sz w:val="14"/>
                <w:szCs w:val="14"/>
              </w:rPr>
            </w:pPr>
          </w:p>
          <w:p w14:paraId="0D62C87D" w14:textId="77777777" w:rsidR="00152E9D" w:rsidRPr="00A406E5" w:rsidRDefault="00152E9D" w:rsidP="00152E9D">
            <w:pPr>
              <w:spacing w:after="120"/>
              <w:rPr>
                <w:rFonts w:ascii="Arial" w:hAnsi="Arial" w:cs="Arial"/>
                <w:sz w:val="14"/>
                <w:szCs w:val="14"/>
              </w:rPr>
            </w:pPr>
          </w:p>
          <w:p w14:paraId="21B20ECC" w14:textId="77777777" w:rsidR="00152E9D" w:rsidRPr="00A406E5" w:rsidRDefault="00152E9D" w:rsidP="00152E9D">
            <w:pPr>
              <w:spacing w:after="120"/>
              <w:rPr>
                <w:rFonts w:ascii="Arial" w:hAnsi="Arial" w:cs="Arial"/>
                <w:sz w:val="14"/>
                <w:szCs w:val="14"/>
              </w:rPr>
            </w:pPr>
          </w:p>
          <w:p w14:paraId="46EE62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366F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703023" w14:textId="77777777" w:rsidR="00152E9D" w:rsidRPr="00A406E5" w:rsidRDefault="00152E9D" w:rsidP="00152E9D">
            <w:pPr>
              <w:jc w:val="center"/>
              <w:rPr>
                <w:rFonts w:ascii="Arial" w:hAnsi="Arial" w:cs="Arial"/>
                <w:sz w:val="32"/>
              </w:rPr>
            </w:pPr>
          </w:p>
        </w:tc>
      </w:tr>
      <w:tr w:rsidR="00152E9D" w:rsidRPr="00A406E5" w14:paraId="0D179EE5" w14:textId="77777777" w:rsidTr="00A85BFE">
        <w:trPr>
          <w:trHeight w:val="451"/>
        </w:trPr>
        <w:tc>
          <w:tcPr>
            <w:tcW w:w="4169" w:type="pct"/>
            <w:vMerge/>
            <w:tcBorders>
              <w:left w:val="single" w:sz="4" w:space="0" w:color="auto"/>
              <w:bottom w:val="single" w:sz="4" w:space="0" w:color="auto"/>
              <w:right w:val="single" w:sz="4" w:space="0" w:color="auto"/>
            </w:tcBorders>
          </w:tcPr>
          <w:p w14:paraId="7E2F9F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FDA3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7F2768" w14:textId="77777777" w:rsidR="00152E9D" w:rsidRPr="00A406E5" w:rsidRDefault="00152E9D" w:rsidP="00152E9D">
            <w:pPr>
              <w:jc w:val="center"/>
              <w:rPr>
                <w:rFonts w:ascii="Arial" w:hAnsi="Arial" w:cs="Arial"/>
                <w:sz w:val="32"/>
              </w:rPr>
            </w:pPr>
          </w:p>
        </w:tc>
      </w:tr>
      <w:tr w:rsidR="00152E9D" w:rsidRPr="00A406E5" w14:paraId="6799C3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3770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FD2EA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7A5444" w14:textId="77777777" w:rsidR="00152E9D" w:rsidRPr="00A406E5" w:rsidRDefault="001713B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FF778A" w14:textId="77777777" w:rsidR="00152E9D" w:rsidRPr="00A406E5" w:rsidRDefault="00152E9D" w:rsidP="00152E9D">
            <w:pPr>
              <w:jc w:val="center"/>
              <w:rPr>
                <w:rFonts w:ascii="Arial" w:hAnsi="Arial" w:cs="Arial"/>
                <w:sz w:val="32"/>
              </w:rPr>
            </w:pPr>
          </w:p>
        </w:tc>
      </w:tr>
      <w:tr w:rsidR="00152E9D" w:rsidRPr="00A406E5" w14:paraId="3F3B24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C1A95" w14:textId="77777777" w:rsidR="00152E9D" w:rsidRPr="00A406E5" w:rsidRDefault="00152E9D" w:rsidP="00152E9D">
            <w:pPr>
              <w:spacing w:after="120"/>
              <w:rPr>
                <w:rFonts w:ascii="Arial" w:hAnsi="Arial" w:cs="Arial"/>
                <w:sz w:val="14"/>
                <w:szCs w:val="14"/>
              </w:rPr>
            </w:pPr>
          </w:p>
          <w:p w14:paraId="32946E11" w14:textId="77777777" w:rsidR="00152E9D" w:rsidRPr="00A406E5" w:rsidRDefault="00152E9D" w:rsidP="00152E9D">
            <w:pPr>
              <w:spacing w:after="120"/>
              <w:rPr>
                <w:rFonts w:ascii="Arial" w:hAnsi="Arial" w:cs="Arial"/>
                <w:sz w:val="14"/>
                <w:szCs w:val="14"/>
              </w:rPr>
            </w:pPr>
          </w:p>
          <w:p w14:paraId="034F54E7" w14:textId="77777777" w:rsidR="00152E9D" w:rsidRPr="00A406E5" w:rsidRDefault="00152E9D" w:rsidP="00152E9D">
            <w:pPr>
              <w:spacing w:after="120"/>
              <w:rPr>
                <w:rFonts w:ascii="Arial" w:hAnsi="Arial" w:cs="Arial"/>
                <w:sz w:val="14"/>
                <w:szCs w:val="14"/>
              </w:rPr>
            </w:pPr>
          </w:p>
          <w:p w14:paraId="1578C36A" w14:textId="77777777" w:rsidR="00152E9D" w:rsidRPr="00A406E5" w:rsidRDefault="00152E9D" w:rsidP="00152E9D">
            <w:pPr>
              <w:spacing w:after="120"/>
              <w:rPr>
                <w:rFonts w:ascii="Arial" w:hAnsi="Arial" w:cs="Arial"/>
                <w:sz w:val="14"/>
                <w:szCs w:val="14"/>
              </w:rPr>
            </w:pPr>
          </w:p>
          <w:p w14:paraId="54ED7467" w14:textId="77777777" w:rsidR="00152E9D" w:rsidRPr="00A406E5" w:rsidRDefault="00152E9D" w:rsidP="00152E9D">
            <w:pPr>
              <w:spacing w:after="120"/>
              <w:rPr>
                <w:rFonts w:ascii="Arial" w:hAnsi="Arial" w:cs="Arial"/>
                <w:sz w:val="14"/>
                <w:szCs w:val="14"/>
              </w:rPr>
            </w:pPr>
          </w:p>
          <w:p w14:paraId="34977B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6696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9D3D08" w14:textId="77777777" w:rsidR="00152E9D" w:rsidRPr="00A406E5" w:rsidRDefault="00152E9D" w:rsidP="00152E9D">
            <w:pPr>
              <w:jc w:val="center"/>
              <w:rPr>
                <w:rFonts w:ascii="Arial" w:hAnsi="Arial" w:cs="Arial"/>
                <w:sz w:val="32"/>
              </w:rPr>
            </w:pPr>
          </w:p>
        </w:tc>
      </w:tr>
      <w:tr w:rsidR="00152E9D" w:rsidRPr="00A406E5" w14:paraId="02A62C4A" w14:textId="77777777" w:rsidTr="00A85BFE">
        <w:trPr>
          <w:trHeight w:val="451"/>
        </w:trPr>
        <w:tc>
          <w:tcPr>
            <w:tcW w:w="4169" w:type="pct"/>
            <w:vMerge/>
            <w:tcBorders>
              <w:left w:val="single" w:sz="4" w:space="0" w:color="auto"/>
              <w:bottom w:val="single" w:sz="4" w:space="0" w:color="auto"/>
              <w:right w:val="single" w:sz="4" w:space="0" w:color="auto"/>
            </w:tcBorders>
          </w:tcPr>
          <w:p w14:paraId="5AE910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23F86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E30E3" w14:textId="77777777" w:rsidR="00152E9D" w:rsidRPr="00A406E5" w:rsidRDefault="00152E9D" w:rsidP="00152E9D">
            <w:pPr>
              <w:jc w:val="center"/>
              <w:rPr>
                <w:rFonts w:ascii="Arial" w:hAnsi="Arial" w:cs="Arial"/>
                <w:sz w:val="32"/>
              </w:rPr>
            </w:pPr>
          </w:p>
        </w:tc>
      </w:tr>
      <w:tr w:rsidR="00152E9D" w:rsidRPr="00A406E5" w14:paraId="52EE10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FDD2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89D3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8D8E13" w14:textId="7771AE08" w:rsidR="00152E9D" w:rsidRPr="00A406E5" w:rsidRDefault="006017A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902527" w14:textId="77777777" w:rsidR="00152E9D" w:rsidRPr="00A406E5" w:rsidRDefault="00152E9D" w:rsidP="00152E9D">
            <w:pPr>
              <w:jc w:val="center"/>
              <w:rPr>
                <w:rFonts w:ascii="Arial" w:hAnsi="Arial" w:cs="Arial"/>
                <w:sz w:val="32"/>
              </w:rPr>
            </w:pPr>
          </w:p>
        </w:tc>
      </w:tr>
      <w:tr w:rsidR="00152E9D" w:rsidRPr="00A406E5" w14:paraId="79675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ED75FE" w14:textId="77777777" w:rsidR="00152E9D" w:rsidRPr="00A406E5" w:rsidRDefault="00152E9D" w:rsidP="00152E9D">
            <w:pPr>
              <w:spacing w:after="120"/>
              <w:rPr>
                <w:rFonts w:ascii="Arial" w:hAnsi="Arial" w:cs="Arial"/>
                <w:sz w:val="14"/>
                <w:szCs w:val="14"/>
              </w:rPr>
            </w:pPr>
          </w:p>
          <w:p w14:paraId="5DD446FF" w14:textId="77777777" w:rsidR="00152E9D" w:rsidRPr="00A406E5" w:rsidRDefault="00152E9D" w:rsidP="00152E9D">
            <w:pPr>
              <w:spacing w:after="120"/>
              <w:rPr>
                <w:rFonts w:ascii="Arial" w:hAnsi="Arial" w:cs="Arial"/>
                <w:sz w:val="14"/>
                <w:szCs w:val="14"/>
              </w:rPr>
            </w:pPr>
          </w:p>
          <w:p w14:paraId="33B4878B" w14:textId="77777777" w:rsidR="00152E9D" w:rsidRPr="00A406E5" w:rsidRDefault="00152E9D" w:rsidP="00152E9D">
            <w:pPr>
              <w:spacing w:after="120"/>
              <w:rPr>
                <w:rFonts w:ascii="Arial" w:hAnsi="Arial" w:cs="Arial"/>
                <w:sz w:val="14"/>
                <w:szCs w:val="14"/>
              </w:rPr>
            </w:pPr>
          </w:p>
          <w:p w14:paraId="2FC0B058" w14:textId="77777777" w:rsidR="00152E9D" w:rsidRPr="00A406E5" w:rsidRDefault="00152E9D" w:rsidP="00152E9D">
            <w:pPr>
              <w:spacing w:after="120"/>
              <w:rPr>
                <w:rFonts w:ascii="Arial" w:hAnsi="Arial" w:cs="Arial"/>
                <w:sz w:val="14"/>
                <w:szCs w:val="14"/>
              </w:rPr>
            </w:pPr>
          </w:p>
          <w:p w14:paraId="0E39F970" w14:textId="77777777" w:rsidR="00152E9D" w:rsidRPr="00A406E5" w:rsidRDefault="00152E9D" w:rsidP="00152E9D">
            <w:pPr>
              <w:spacing w:after="120"/>
              <w:rPr>
                <w:rFonts w:ascii="Arial" w:hAnsi="Arial" w:cs="Arial"/>
                <w:sz w:val="14"/>
                <w:szCs w:val="14"/>
              </w:rPr>
            </w:pPr>
          </w:p>
          <w:p w14:paraId="6122EC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D87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9843A0" w14:textId="77777777" w:rsidR="00152E9D" w:rsidRPr="00A406E5" w:rsidRDefault="00152E9D" w:rsidP="00152E9D">
            <w:pPr>
              <w:jc w:val="center"/>
              <w:rPr>
                <w:rFonts w:ascii="Arial" w:hAnsi="Arial" w:cs="Arial"/>
                <w:sz w:val="32"/>
              </w:rPr>
            </w:pPr>
          </w:p>
        </w:tc>
      </w:tr>
      <w:tr w:rsidR="00152E9D" w:rsidRPr="00A406E5" w14:paraId="304D1511" w14:textId="77777777" w:rsidTr="00A85BFE">
        <w:trPr>
          <w:trHeight w:val="450"/>
        </w:trPr>
        <w:tc>
          <w:tcPr>
            <w:tcW w:w="4169" w:type="pct"/>
            <w:vMerge/>
            <w:tcBorders>
              <w:left w:val="single" w:sz="4" w:space="0" w:color="auto"/>
              <w:bottom w:val="single" w:sz="4" w:space="0" w:color="auto"/>
              <w:right w:val="single" w:sz="4" w:space="0" w:color="auto"/>
            </w:tcBorders>
          </w:tcPr>
          <w:p w14:paraId="0C2EEF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D9C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9DF6C" w14:textId="77777777" w:rsidR="00152E9D" w:rsidRPr="00A406E5" w:rsidRDefault="00152E9D" w:rsidP="00152E9D">
            <w:pPr>
              <w:jc w:val="center"/>
              <w:rPr>
                <w:rFonts w:ascii="Arial" w:hAnsi="Arial" w:cs="Arial"/>
                <w:sz w:val="32"/>
              </w:rPr>
            </w:pPr>
          </w:p>
        </w:tc>
      </w:tr>
      <w:tr w:rsidR="00152E9D" w:rsidRPr="00A406E5" w14:paraId="216773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2DF7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66BB1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8BE84D" w14:textId="51D23157" w:rsidR="00152E9D" w:rsidRPr="00A406E5" w:rsidRDefault="006017A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5BC37C" w14:textId="77777777" w:rsidR="00152E9D" w:rsidRPr="00A406E5" w:rsidRDefault="00152E9D" w:rsidP="00152E9D">
            <w:pPr>
              <w:jc w:val="center"/>
              <w:rPr>
                <w:rFonts w:ascii="Arial" w:hAnsi="Arial" w:cs="Arial"/>
                <w:sz w:val="32"/>
              </w:rPr>
            </w:pPr>
          </w:p>
        </w:tc>
      </w:tr>
      <w:tr w:rsidR="00152E9D" w:rsidRPr="00A406E5" w14:paraId="32CE7A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C1B8CA" w14:textId="77777777" w:rsidR="00152E9D" w:rsidRPr="00A406E5" w:rsidRDefault="00152E9D" w:rsidP="00152E9D">
            <w:pPr>
              <w:spacing w:after="120"/>
              <w:rPr>
                <w:rFonts w:ascii="Arial" w:hAnsi="Arial" w:cs="Arial"/>
                <w:sz w:val="14"/>
                <w:szCs w:val="14"/>
              </w:rPr>
            </w:pPr>
          </w:p>
          <w:p w14:paraId="5ADAD67A" w14:textId="77777777" w:rsidR="00152E9D" w:rsidRPr="00A406E5" w:rsidRDefault="00152E9D" w:rsidP="00152E9D">
            <w:pPr>
              <w:spacing w:after="120"/>
              <w:rPr>
                <w:rFonts w:ascii="Arial" w:hAnsi="Arial" w:cs="Arial"/>
                <w:sz w:val="14"/>
                <w:szCs w:val="14"/>
              </w:rPr>
            </w:pPr>
          </w:p>
          <w:p w14:paraId="1862EFE6" w14:textId="77777777" w:rsidR="00152E9D" w:rsidRPr="00A406E5" w:rsidRDefault="00152E9D" w:rsidP="00152E9D">
            <w:pPr>
              <w:spacing w:after="120"/>
              <w:rPr>
                <w:rFonts w:ascii="Arial" w:hAnsi="Arial" w:cs="Arial"/>
                <w:sz w:val="14"/>
                <w:szCs w:val="14"/>
              </w:rPr>
            </w:pPr>
          </w:p>
          <w:p w14:paraId="2699F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4EAF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A06EFB" w14:textId="77777777" w:rsidR="00152E9D" w:rsidRPr="00A406E5" w:rsidRDefault="00152E9D" w:rsidP="00152E9D">
            <w:pPr>
              <w:jc w:val="center"/>
              <w:rPr>
                <w:rFonts w:ascii="Arial" w:hAnsi="Arial" w:cs="Arial"/>
                <w:sz w:val="32"/>
              </w:rPr>
            </w:pPr>
          </w:p>
        </w:tc>
      </w:tr>
      <w:tr w:rsidR="00152E9D" w:rsidRPr="00A406E5" w14:paraId="235FD6B2" w14:textId="77777777" w:rsidTr="00A85BFE">
        <w:trPr>
          <w:trHeight w:val="450"/>
        </w:trPr>
        <w:tc>
          <w:tcPr>
            <w:tcW w:w="4169" w:type="pct"/>
            <w:vMerge/>
            <w:tcBorders>
              <w:left w:val="single" w:sz="4" w:space="0" w:color="auto"/>
              <w:bottom w:val="single" w:sz="4" w:space="0" w:color="auto"/>
              <w:right w:val="single" w:sz="4" w:space="0" w:color="auto"/>
            </w:tcBorders>
          </w:tcPr>
          <w:p w14:paraId="364A39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7E90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741BEC" w14:textId="77777777" w:rsidR="00152E9D" w:rsidRPr="00A406E5" w:rsidRDefault="00152E9D" w:rsidP="00152E9D">
            <w:pPr>
              <w:jc w:val="center"/>
              <w:rPr>
                <w:rFonts w:ascii="Arial" w:hAnsi="Arial" w:cs="Arial"/>
                <w:sz w:val="32"/>
              </w:rPr>
            </w:pPr>
          </w:p>
        </w:tc>
      </w:tr>
    </w:tbl>
    <w:p w14:paraId="2EBC39B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5BEFDE1" w14:textId="77777777" w:rsidTr="00152E9D">
        <w:trPr>
          <w:cantSplit/>
        </w:trPr>
        <w:tc>
          <w:tcPr>
            <w:tcW w:w="6062" w:type="dxa"/>
            <w:vMerge w:val="restart"/>
            <w:shd w:val="pct15" w:color="auto" w:fill="auto"/>
            <w:vAlign w:val="center"/>
          </w:tcPr>
          <w:p w14:paraId="05FEED2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DD02E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C53CE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B8E065C" w14:textId="77777777" w:rsidTr="00152E9D">
        <w:trPr>
          <w:cantSplit/>
        </w:trPr>
        <w:tc>
          <w:tcPr>
            <w:tcW w:w="6062" w:type="dxa"/>
            <w:vMerge/>
            <w:vAlign w:val="bottom"/>
          </w:tcPr>
          <w:p w14:paraId="7B1E79F9" w14:textId="77777777" w:rsidR="00152E9D" w:rsidRPr="00A406E5" w:rsidRDefault="00152E9D" w:rsidP="00152E9D">
            <w:pPr>
              <w:rPr>
                <w:rFonts w:ascii="Arial" w:hAnsi="Arial" w:cs="Arial"/>
              </w:rPr>
            </w:pPr>
          </w:p>
        </w:tc>
        <w:tc>
          <w:tcPr>
            <w:tcW w:w="2903" w:type="dxa"/>
            <w:vAlign w:val="bottom"/>
          </w:tcPr>
          <w:p w14:paraId="5B3A527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7AC019" w14:textId="77777777" w:rsidR="00152E9D" w:rsidRPr="00A406E5" w:rsidRDefault="00152E9D" w:rsidP="00152E9D">
            <w:pPr>
              <w:jc w:val="center"/>
              <w:rPr>
                <w:rFonts w:ascii="Arial" w:hAnsi="Arial" w:cs="Arial"/>
                <w:sz w:val="12"/>
                <w:szCs w:val="12"/>
              </w:rPr>
            </w:pPr>
          </w:p>
        </w:tc>
        <w:tc>
          <w:tcPr>
            <w:tcW w:w="1060" w:type="dxa"/>
            <w:vMerge/>
            <w:vAlign w:val="bottom"/>
          </w:tcPr>
          <w:p w14:paraId="6B287E9C" w14:textId="77777777" w:rsidR="00152E9D" w:rsidRPr="00A406E5" w:rsidRDefault="00152E9D" w:rsidP="00152E9D">
            <w:pPr>
              <w:ind w:leftChars="71" w:left="142"/>
              <w:rPr>
                <w:rFonts w:ascii="Arial" w:hAnsi="Arial" w:cs="Arial"/>
              </w:rPr>
            </w:pPr>
          </w:p>
        </w:tc>
      </w:tr>
      <w:tr w:rsidR="00152E9D" w:rsidRPr="00A406E5" w14:paraId="0A05DC82" w14:textId="77777777" w:rsidTr="00152E9D">
        <w:trPr>
          <w:cantSplit/>
        </w:trPr>
        <w:tc>
          <w:tcPr>
            <w:tcW w:w="6062" w:type="dxa"/>
            <w:vMerge/>
            <w:vAlign w:val="bottom"/>
          </w:tcPr>
          <w:p w14:paraId="6296A93F" w14:textId="77777777" w:rsidR="00152E9D" w:rsidRPr="00A406E5" w:rsidRDefault="00152E9D" w:rsidP="00152E9D">
            <w:pPr>
              <w:rPr>
                <w:rFonts w:ascii="Arial" w:hAnsi="Arial" w:cs="Arial"/>
              </w:rPr>
            </w:pPr>
          </w:p>
        </w:tc>
        <w:tc>
          <w:tcPr>
            <w:tcW w:w="2903" w:type="dxa"/>
            <w:vAlign w:val="bottom"/>
          </w:tcPr>
          <w:p w14:paraId="48E7CE1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D96FDD" w14:textId="77777777" w:rsidR="00152E9D" w:rsidRPr="00A406E5" w:rsidRDefault="00152E9D" w:rsidP="00152E9D">
            <w:pPr>
              <w:jc w:val="center"/>
              <w:rPr>
                <w:rFonts w:ascii="Arial" w:hAnsi="Arial" w:cs="Arial"/>
                <w:sz w:val="12"/>
                <w:szCs w:val="12"/>
              </w:rPr>
            </w:pPr>
          </w:p>
        </w:tc>
        <w:tc>
          <w:tcPr>
            <w:tcW w:w="1060" w:type="dxa"/>
            <w:vMerge/>
            <w:vAlign w:val="bottom"/>
          </w:tcPr>
          <w:p w14:paraId="53A55DA1" w14:textId="77777777" w:rsidR="00152E9D" w:rsidRPr="00A406E5" w:rsidRDefault="00152E9D" w:rsidP="00152E9D">
            <w:pPr>
              <w:ind w:firstLineChars="141" w:firstLine="282"/>
              <w:rPr>
                <w:rFonts w:ascii="Arial" w:hAnsi="Arial" w:cs="Arial"/>
              </w:rPr>
            </w:pPr>
          </w:p>
        </w:tc>
      </w:tr>
    </w:tbl>
    <w:p w14:paraId="1DE913BD" w14:textId="77777777" w:rsidR="00152E9D" w:rsidRDefault="00152E9D" w:rsidP="00152E9D">
      <w:pPr>
        <w:rPr>
          <w:rFonts w:ascii="Arial" w:hAnsi="Arial" w:cs="Arial"/>
        </w:rPr>
      </w:pPr>
    </w:p>
    <w:p w14:paraId="11A6E918" w14:textId="77777777" w:rsidR="00C073F1" w:rsidRDefault="00C073F1" w:rsidP="00152E9D">
      <w:pPr>
        <w:rPr>
          <w:rFonts w:ascii="Arial" w:hAnsi="Arial" w:cs="Arial"/>
        </w:rPr>
      </w:pPr>
    </w:p>
    <w:p w14:paraId="4B48F05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83A3E4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D734A55" w14:textId="77777777" w:rsidR="00C073F1" w:rsidRPr="00A406E5" w:rsidRDefault="00C073F1" w:rsidP="00152E9D">
      <w:pPr>
        <w:rPr>
          <w:rFonts w:ascii="Arial" w:hAnsi="Arial" w:cs="Arial"/>
          <w:vanish/>
        </w:rPr>
      </w:pPr>
    </w:p>
    <w:p w14:paraId="4AF78F5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69DF832" w14:textId="77777777" w:rsidTr="007D5DE2">
        <w:tc>
          <w:tcPr>
            <w:tcW w:w="13858" w:type="dxa"/>
            <w:shd w:val="clear" w:color="auto" w:fill="8DB3E2" w:themeFill="text2" w:themeFillTint="66"/>
          </w:tcPr>
          <w:p w14:paraId="1643158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5475E5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5719C77" w14:textId="77777777" w:rsidTr="007D5DE2">
        <w:tc>
          <w:tcPr>
            <w:tcW w:w="13948" w:type="dxa"/>
            <w:shd w:val="clear" w:color="auto" w:fill="8DB3E2" w:themeFill="text2" w:themeFillTint="66"/>
          </w:tcPr>
          <w:p w14:paraId="6DFA468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137B4D" w14:textId="77777777" w:rsidTr="0093002B">
        <w:tc>
          <w:tcPr>
            <w:tcW w:w="13948" w:type="dxa"/>
            <w:shd w:val="clear" w:color="auto" w:fill="DAEEF3" w:themeFill="accent5" w:themeFillTint="33"/>
          </w:tcPr>
          <w:p w14:paraId="628C43D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86E1DE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5216382" w14:textId="77777777" w:rsidTr="007D5DE2">
        <w:trPr>
          <w:tblHeader/>
        </w:trPr>
        <w:tc>
          <w:tcPr>
            <w:tcW w:w="1735" w:type="dxa"/>
            <w:shd w:val="clear" w:color="auto" w:fill="8DB3E2" w:themeFill="text2" w:themeFillTint="66"/>
          </w:tcPr>
          <w:p w14:paraId="537DF41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20A1A0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89477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2BFDD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92CDC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EDD5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E1F2AD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CBBAD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6F8622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DB01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9CF0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57993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424DC3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89C5DC5" w14:textId="77777777" w:rsidTr="007D5DE2">
        <w:trPr>
          <w:tblHeader/>
        </w:trPr>
        <w:tc>
          <w:tcPr>
            <w:tcW w:w="1735" w:type="dxa"/>
            <w:shd w:val="clear" w:color="auto" w:fill="8DB3E2" w:themeFill="text2" w:themeFillTint="66"/>
          </w:tcPr>
          <w:p w14:paraId="6CF31BCF"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57ECD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C9071C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69FD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91F49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05C2D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B46912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D3C2D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1153692" w14:textId="77777777" w:rsidTr="007D5DE2">
        <w:tc>
          <w:tcPr>
            <w:tcW w:w="1735" w:type="dxa"/>
            <w:shd w:val="clear" w:color="auto" w:fill="8DB3E2" w:themeFill="text2" w:themeFillTint="66"/>
          </w:tcPr>
          <w:p w14:paraId="51C6486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D4583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49ADD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9F0C3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A45E3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C036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EF461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61BE3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ECA611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FAF8B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250E2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9DB1E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BFF2B8" w14:textId="77777777" w:rsidR="007D5DE2" w:rsidRPr="0050593C" w:rsidRDefault="007D5DE2" w:rsidP="0093002B">
            <w:pPr>
              <w:rPr>
                <w:rFonts w:ascii="Arial" w:hAnsi="Arial" w:cs="Arial"/>
                <w:highlight w:val="lightGray"/>
              </w:rPr>
            </w:pPr>
            <w:r w:rsidRPr="0050593C">
              <w:rPr>
                <w:rFonts w:ascii="Arial" w:hAnsi="Arial" w:cs="Arial"/>
                <w:highlight w:val="lightGray"/>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9CF4EF6" w14:textId="77777777" w:rsidR="007D5DE2" w:rsidRPr="0050593C" w:rsidRDefault="007D5DE2" w:rsidP="0093002B">
            <w:pPr>
              <w:rPr>
                <w:rFonts w:ascii="Arial" w:hAnsi="Arial" w:cs="Arial"/>
                <w:highlight w:val="lightGray"/>
              </w:rPr>
            </w:pPr>
            <w:r w:rsidRPr="0050593C">
              <w:rPr>
                <w:rFonts w:ascii="Arial" w:hAnsi="Arial" w:cs="Arial"/>
                <w:highlight w:val="lightGray"/>
              </w:rPr>
              <w:t>Exceptional engagement with an extensive range of relevant and credible literature. High-level referencing skills consistently applied.</w:t>
            </w:r>
          </w:p>
        </w:tc>
      </w:tr>
      <w:tr w:rsidR="007D5DE2" w:rsidRPr="00D9771E" w14:paraId="05920BC8" w14:textId="77777777" w:rsidTr="007D5DE2">
        <w:tc>
          <w:tcPr>
            <w:tcW w:w="1735" w:type="dxa"/>
            <w:shd w:val="clear" w:color="auto" w:fill="8DB3E2" w:themeFill="text2" w:themeFillTint="66"/>
          </w:tcPr>
          <w:p w14:paraId="45DB349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57E400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76A3F7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2111DD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B336C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49FA97"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C1F3B75" w14:textId="77777777" w:rsidR="007D5DE2" w:rsidRPr="0050593C" w:rsidRDefault="007D5DE2" w:rsidP="0093002B">
            <w:pPr>
              <w:spacing w:after="120"/>
              <w:rPr>
                <w:rFonts w:ascii="Arial" w:hAnsi="Arial" w:cs="Arial"/>
                <w:highlight w:val="lightGray"/>
              </w:rPr>
            </w:pPr>
            <w:r w:rsidRPr="0050593C">
              <w:rPr>
                <w:rFonts w:ascii="Arial" w:hAnsi="Arial" w:cs="Arial"/>
                <w:highlight w:val="lightGray"/>
              </w:rPr>
              <w:lastRenderedPageBreak/>
              <w:t xml:space="preserve">Excellent knowledge and understanding of the basic underlying concepts and </w:t>
            </w:r>
            <w:r w:rsidRPr="0050593C">
              <w:rPr>
                <w:rFonts w:ascii="Arial" w:hAnsi="Arial" w:cs="Arial"/>
                <w:highlight w:val="lightGray"/>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5538F814" w14:textId="77777777" w:rsidR="007D5DE2" w:rsidRPr="0050593C" w:rsidRDefault="007D5DE2" w:rsidP="0093002B">
            <w:pPr>
              <w:spacing w:after="120"/>
              <w:rPr>
                <w:rFonts w:ascii="Arial" w:hAnsi="Arial" w:cs="Arial"/>
                <w:highlight w:val="lightGray"/>
              </w:rPr>
            </w:pPr>
            <w:r w:rsidRPr="0050593C">
              <w:rPr>
                <w:rFonts w:ascii="Arial" w:hAnsi="Arial" w:cs="Arial"/>
                <w:highlight w:val="lightGray"/>
              </w:rPr>
              <w:lastRenderedPageBreak/>
              <w:t xml:space="preserve">Exceptional, detailed knowledge and understanding of the basic underlying </w:t>
            </w:r>
            <w:r w:rsidRPr="0050593C">
              <w:rPr>
                <w:rFonts w:ascii="Arial" w:hAnsi="Arial" w:cs="Arial"/>
                <w:highlight w:val="lightGray"/>
              </w:rPr>
              <w:lastRenderedPageBreak/>
              <w:t>concepts and principles</w:t>
            </w:r>
          </w:p>
        </w:tc>
      </w:tr>
      <w:tr w:rsidR="007D5DE2" w:rsidRPr="00D9771E" w14:paraId="1A737966" w14:textId="77777777" w:rsidTr="007D5DE2">
        <w:tc>
          <w:tcPr>
            <w:tcW w:w="1735" w:type="dxa"/>
            <w:shd w:val="clear" w:color="auto" w:fill="8DB3E2" w:themeFill="text2" w:themeFillTint="66"/>
          </w:tcPr>
          <w:p w14:paraId="4EDABC7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7C0B2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9C49151" w14:textId="77777777" w:rsidR="007D5DE2" w:rsidRDefault="007D5DE2" w:rsidP="0093002B">
            <w:pPr>
              <w:spacing w:before="34" w:line="239" w:lineRule="auto"/>
              <w:ind w:left="108" w:right="-54"/>
              <w:rPr>
                <w:rFonts w:ascii="Arial" w:eastAsia="Arial" w:hAnsi="Arial" w:cs="Arial"/>
                <w:bCs/>
                <w:sz w:val="18"/>
                <w:szCs w:val="18"/>
              </w:rPr>
            </w:pPr>
          </w:p>
          <w:p w14:paraId="5507821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C1709B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DBBAD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9CC240" w14:textId="77777777" w:rsidR="007D5DE2" w:rsidRDefault="007D5DE2" w:rsidP="0093002B">
            <w:pPr>
              <w:rPr>
                <w:rFonts w:ascii="Arial" w:hAnsi="Arial" w:cs="Arial"/>
              </w:rPr>
            </w:pPr>
            <w:r w:rsidRPr="00FF3C22">
              <w:rPr>
                <w:rFonts w:ascii="Arial" w:hAnsi="Arial" w:cs="Arial"/>
              </w:rPr>
              <w:t>evidence to back up views.</w:t>
            </w:r>
          </w:p>
          <w:p w14:paraId="0AD4BE6F" w14:textId="77777777" w:rsidR="007D5DE2" w:rsidRPr="00B669B1" w:rsidRDefault="007D5DE2" w:rsidP="0093002B">
            <w:pPr>
              <w:rPr>
                <w:rFonts w:ascii="Arial" w:hAnsi="Arial" w:cs="Arial"/>
              </w:rPr>
            </w:pPr>
          </w:p>
        </w:tc>
        <w:tc>
          <w:tcPr>
            <w:tcW w:w="1736" w:type="dxa"/>
          </w:tcPr>
          <w:p w14:paraId="1E9A701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CB961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E4A123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AA9158E" w14:textId="77777777" w:rsidR="007D5DE2" w:rsidRPr="00B669B1" w:rsidRDefault="007D5DE2" w:rsidP="0093002B">
            <w:pPr>
              <w:rPr>
                <w:rFonts w:ascii="Arial" w:hAnsi="Arial" w:cs="Arial"/>
              </w:rPr>
            </w:pPr>
          </w:p>
        </w:tc>
        <w:tc>
          <w:tcPr>
            <w:tcW w:w="1736" w:type="dxa"/>
          </w:tcPr>
          <w:p w14:paraId="53ACB90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444517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BF4F91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06066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17A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22FBBA2" w14:textId="77777777" w:rsidR="007D5DE2" w:rsidRPr="00B669B1" w:rsidRDefault="007D5DE2" w:rsidP="0093002B">
            <w:pPr>
              <w:rPr>
                <w:rFonts w:ascii="Arial" w:hAnsi="Arial" w:cs="Arial"/>
              </w:rPr>
            </w:pPr>
          </w:p>
        </w:tc>
        <w:tc>
          <w:tcPr>
            <w:tcW w:w="1736" w:type="dxa"/>
          </w:tcPr>
          <w:p w14:paraId="2C3E347B" w14:textId="77777777" w:rsidR="007D5DE2" w:rsidRPr="0050593C" w:rsidRDefault="007D5DE2" w:rsidP="0093002B">
            <w:pPr>
              <w:rPr>
                <w:rFonts w:ascii="Arial" w:hAnsi="Arial" w:cs="Arial"/>
                <w:highlight w:val="lightGray"/>
              </w:rPr>
            </w:pPr>
            <w:r w:rsidRPr="0050593C">
              <w:rPr>
                <w:rFonts w:ascii="Arial" w:hAnsi="Arial" w:cs="Arial"/>
                <w:highlight w:val="lightGray"/>
              </w:rPr>
              <w:t>Excellent evaluation</w:t>
            </w:r>
            <w:r w:rsidRPr="0050593C">
              <w:rPr>
                <w:highlight w:val="lightGray"/>
              </w:rPr>
              <w:t xml:space="preserve"> </w:t>
            </w:r>
            <w:r w:rsidRPr="0050593C">
              <w:rPr>
                <w:rFonts w:ascii="Arial" w:hAnsi="Arial" w:cs="Arial"/>
                <w:highlight w:val="lightGray"/>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69702B9F" w14:textId="77777777" w:rsidR="007D5DE2" w:rsidRPr="0050593C" w:rsidRDefault="007D5DE2" w:rsidP="0093002B">
            <w:pPr>
              <w:rPr>
                <w:rFonts w:ascii="Arial" w:hAnsi="Arial" w:cs="Arial"/>
                <w:highlight w:val="lightGray"/>
              </w:rPr>
            </w:pPr>
            <w:r w:rsidRPr="0050593C">
              <w:rPr>
                <w:rFonts w:ascii="Arial" w:hAnsi="Arial" w:cs="Arial"/>
                <w:highlight w:val="lightGray"/>
              </w:rPr>
              <w:t>Exceptional evaluation of the underlying concepts and principles based evidence. Outstanding interpretation of qualitative and quantitative data.</w:t>
            </w:r>
          </w:p>
          <w:p w14:paraId="0F4663E8" w14:textId="77777777" w:rsidR="007D5DE2" w:rsidRPr="0050593C" w:rsidRDefault="007D5DE2" w:rsidP="0093002B">
            <w:pPr>
              <w:rPr>
                <w:rFonts w:ascii="Arial" w:hAnsi="Arial" w:cs="Arial"/>
                <w:highlight w:val="lightGray"/>
              </w:rPr>
            </w:pPr>
            <w:r w:rsidRPr="0050593C">
              <w:rPr>
                <w:rFonts w:ascii="Arial" w:hAnsi="Arial" w:cs="Arial"/>
                <w:highlight w:val="lightGray"/>
              </w:rPr>
              <w:t xml:space="preserve">Exceptional ability to devise arguments using evidence and make wholly appropriate and valid judgements. </w:t>
            </w:r>
          </w:p>
        </w:tc>
      </w:tr>
      <w:tr w:rsidR="007D5DE2" w:rsidRPr="00D9771E" w14:paraId="4EACEB35" w14:textId="77777777" w:rsidTr="007D5DE2">
        <w:tc>
          <w:tcPr>
            <w:tcW w:w="1735" w:type="dxa"/>
            <w:shd w:val="clear" w:color="auto" w:fill="8DB3E2" w:themeFill="text2" w:themeFillTint="66"/>
          </w:tcPr>
          <w:p w14:paraId="5B0507C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B0879A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F30722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0993FA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22AD31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FEFE2E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E0ACC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652427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CCC8ABA" w14:textId="77777777" w:rsidR="007D5DE2" w:rsidRPr="00B669B1" w:rsidRDefault="007D5DE2" w:rsidP="0093002B">
            <w:pPr>
              <w:rPr>
                <w:rFonts w:ascii="Arial" w:hAnsi="Arial" w:cs="Arial"/>
              </w:rPr>
            </w:pPr>
          </w:p>
          <w:p w14:paraId="6DF2BD96" w14:textId="77777777" w:rsidR="007D5DE2" w:rsidRPr="00B669B1" w:rsidRDefault="007D5DE2" w:rsidP="0093002B">
            <w:pPr>
              <w:rPr>
                <w:rFonts w:ascii="Arial" w:hAnsi="Arial" w:cs="Arial"/>
              </w:rPr>
            </w:pPr>
          </w:p>
        </w:tc>
        <w:tc>
          <w:tcPr>
            <w:tcW w:w="1736" w:type="dxa"/>
          </w:tcPr>
          <w:p w14:paraId="1460104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45DB6D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A3BDBF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571D98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B42C7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A1A080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B2BCA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AFB15E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D84E9BC" w14:textId="77777777" w:rsidR="007D5DE2" w:rsidRPr="0050593C" w:rsidRDefault="007D5DE2" w:rsidP="0093002B">
            <w:pPr>
              <w:rPr>
                <w:rFonts w:ascii="Arial" w:hAnsi="Arial" w:cs="Arial"/>
                <w:highlight w:val="lightGray"/>
              </w:rPr>
            </w:pPr>
            <w:r w:rsidRPr="0050593C">
              <w:rPr>
                <w:rFonts w:ascii="Arial" w:hAnsi="Arial" w:cs="Arial"/>
                <w:highlight w:val="lightGray"/>
              </w:rPr>
              <w:lastRenderedPageBreak/>
              <w:t>An advanced application of a range of taught, basic methods, materials, tools and/or techniques.</w:t>
            </w:r>
          </w:p>
          <w:p w14:paraId="5F079375" w14:textId="77777777" w:rsidR="007D5DE2" w:rsidRPr="0050593C" w:rsidRDefault="007D5DE2" w:rsidP="0093002B">
            <w:pPr>
              <w:rPr>
                <w:rFonts w:ascii="Arial" w:hAnsi="Arial" w:cs="Arial"/>
                <w:highlight w:val="lightGray"/>
              </w:rPr>
            </w:pPr>
            <w:r w:rsidRPr="0050593C">
              <w:rPr>
                <w:rFonts w:ascii="Arial" w:hAnsi="Arial" w:cs="Arial"/>
                <w:highlight w:val="lightGray"/>
              </w:rPr>
              <w:t xml:space="preserve">The context of the application is </w:t>
            </w:r>
            <w:r w:rsidRPr="0050593C">
              <w:rPr>
                <w:rFonts w:ascii="Arial" w:hAnsi="Arial" w:cs="Arial"/>
                <w:highlight w:val="lightGray"/>
              </w:rPr>
              <w:lastRenderedPageBreak/>
              <w:t>well considered, and insightful.</w:t>
            </w:r>
          </w:p>
          <w:p w14:paraId="40B0D841" w14:textId="77777777" w:rsidR="007D5DE2" w:rsidRPr="0050593C" w:rsidRDefault="007D5DE2" w:rsidP="0093002B">
            <w:pPr>
              <w:rPr>
                <w:rFonts w:ascii="Arial" w:hAnsi="Arial" w:cs="Arial"/>
                <w:highlight w:val="lightGray"/>
              </w:rPr>
            </w:pPr>
            <w:r w:rsidRPr="0050593C">
              <w:rPr>
                <w:rFonts w:ascii="Arial" w:hAnsi="Arial" w:cs="Arial"/>
                <w:highlight w:val="lightGray"/>
              </w:rPr>
              <w:t xml:space="preserve">Excellent evidence of different approaches to problem-solving in particular contexts and proposes appropriate solutions. </w:t>
            </w:r>
          </w:p>
        </w:tc>
        <w:tc>
          <w:tcPr>
            <w:tcW w:w="1736" w:type="dxa"/>
          </w:tcPr>
          <w:p w14:paraId="5B650CE7" w14:textId="77777777" w:rsidR="007D5DE2" w:rsidRPr="0050593C" w:rsidRDefault="007D5DE2" w:rsidP="0093002B">
            <w:pPr>
              <w:rPr>
                <w:rFonts w:ascii="Arial" w:hAnsi="Arial" w:cs="Arial"/>
                <w:highlight w:val="lightGray"/>
              </w:rPr>
            </w:pPr>
            <w:r w:rsidRPr="0050593C">
              <w:rPr>
                <w:rFonts w:ascii="Arial" w:hAnsi="Arial" w:cs="Arial"/>
                <w:highlight w:val="lightGray"/>
              </w:rPr>
              <w:lastRenderedPageBreak/>
              <w:t xml:space="preserve">Exceptional levels of application and deployment skills in particular practical contexts. Outstanding identification of </w:t>
            </w:r>
            <w:r w:rsidRPr="0050593C">
              <w:rPr>
                <w:rFonts w:ascii="Arial" w:hAnsi="Arial" w:cs="Arial"/>
                <w:highlight w:val="lightGray"/>
              </w:rPr>
              <w:lastRenderedPageBreak/>
              <w:t>problems in particular contexts and formulation of wholly appropriate, thoughtful solutions / different approaches.</w:t>
            </w:r>
          </w:p>
        </w:tc>
      </w:tr>
      <w:tr w:rsidR="007D5DE2" w:rsidRPr="00D9771E" w14:paraId="0A2FCC58" w14:textId="77777777" w:rsidTr="007D5DE2">
        <w:tc>
          <w:tcPr>
            <w:tcW w:w="1735" w:type="dxa"/>
            <w:shd w:val="clear" w:color="auto" w:fill="8DB3E2" w:themeFill="text2" w:themeFillTint="66"/>
          </w:tcPr>
          <w:p w14:paraId="5AC842A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B281F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E30FDD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8879094" w14:textId="77777777" w:rsidR="007D5DE2" w:rsidRPr="00ED3ABD" w:rsidRDefault="007D5DE2" w:rsidP="0093002B">
            <w:pPr>
              <w:rPr>
                <w:rFonts w:ascii="Arial" w:hAnsi="Arial" w:cs="Arial"/>
              </w:rPr>
            </w:pPr>
          </w:p>
          <w:p w14:paraId="53C2455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EA468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CA0D74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16E982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ACFEB35"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57F1E5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BB60B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77960E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869E3D" w14:textId="77777777" w:rsidR="007D5DE2" w:rsidRPr="0050593C" w:rsidRDefault="007D5DE2" w:rsidP="0093002B">
            <w:pPr>
              <w:rPr>
                <w:rFonts w:ascii="Arial" w:hAnsi="Arial" w:cs="Arial"/>
                <w:highlight w:val="lightGray"/>
              </w:rPr>
            </w:pPr>
            <w:r w:rsidRPr="0050593C">
              <w:rPr>
                <w:rFonts w:ascii="Arial" w:hAnsi="Arial" w:cs="Arial"/>
                <w:highlight w:val="lightGray"/>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5713F5C" w14:textId="77777777" w:rsidR="007D5DE2" w:rsidRPr="0050593C" w:rsidRDefault="007D5DE2" w:rsidP="0093002B">
            <w:pPr>
              <w:rPr>
                <w:rFonts w:ascii="Arial" w:hAnsi="Arial" w:cs="Arial"/>
                <w:highlight w:val="lightGray"/>
              </w:rPr>
            </w:pPr>
          </w:p>
        </w:tc>
        <w:tc>
          <w:tcPr>
            <w:tcW w:w="1736" w:type="dxa"/>
            <w:tcBorders>
              <w:top w:val="single" w:sz="4" w:space="0" w:color="auto"/>
              <w:left w:val="dashed" w:sz="4" w:space="0" w:color="auto"/>
              <w:bottom w:val="single" w:sz="4" w:space="0" w:color="auto"/>
              <w:right w:val="single" w:sz="4" w:space="0" w:color="auto"/>
            </w:tcBorders>
          </w:tcPr>
          <w:p w14:paraId="249884EA" w14:textId="77777777" w:rsidR="007D5DE2" w:rsidRPr="0050593C" w:rsidRDefault="007D5DE2" w:rsidP="0093002B">
            <w:pPr>
              <w:rPr>
                <w:rFonts w:ascii="Arial" w:hAnsi="Arial" w:cs="Arial"/>
                <w:highlight w:val="lightGray"/>
              </w:rPr>
            </w:pPr>
            <w:r w:rsidRPr="0050593C">
              <w:rPr>
                <w:rFonts w:ascii="Arial" w:hAnsi="Arial" w:cs="Arial"/>
                <w:highlight w:val="lightGray"/>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6BEFC72" w14:textId="77777777" w:rsidR="007D5DE2" w:rsidRDefault="007D5DE2" w:rsidP="007D5DE2"/>
    <w:p w14:paraId="47E78F42" w14:textId="77777777" w:rsidR="007D5DE2" w:rsidRDefault="007D5DE2">
      <w:pPr>
        <w:pStyle w:val="NormalWeb"/>
        <w:rPr>
          <w:rFonts w:ascii="Arial" w:hAnsi="Arial" w:cs="Arial"/>
          <w:color w:val="303B44"/>
          <w:sz w:val="22"/>
          <w:szCs w:val="22"/>
        </w:rPr>
      </w:pPr>
    </w:p>
    <w:p w14:paraId="196FBBC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36FE8" w14:textId="77777777" w:rsidR="00B50EA8" w:rsidRDefault="00B50EA8">
      <w:r>
        <w:separator/>
      </w:r>
    </w:p>
  </w:endnote>
  <w:endnote w:type="continuationSeparator" w:id="0">
    <w:p w14:paraId="106A0F51"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975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589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589F">
      <w:rPr>
        <w:b/>
        <w:noProof/>
      </w:rPr>
      <w:t>10</w:t>
    </w:r>
    <w:r w:rsidR="0017512A">
      <w:rPr>
        <w:b/>
        <w:sz w:val="24"/>
        <w:szCs w:val="24"/>
      </w:rPr>
      <w:fldChar w:fldCharType="end"/>
    </w:r>
  </w:p>
  <w:p w14:paraId="314A998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4B6A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7B55D" w14:textId="77777777" w:rsidR="00B50EA8" w:rsidRDefault="00B50EA8">
      <w:r>
        <w:separator/>
      </w:r>
    </w:p>
  </w:footnote>
  <w:footnote w:type="continuationSeparator" w:id="0">
    <w:p w14:paraId="6742B4B9"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2F2C3E"/>
    <w:multiLevelType w:val="hybridMultilevel"/>
    <w:tmpl w:val="57105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tentative="1">
      <w:start w:val="1"/>
      <w:numFmt w:val="bullet"/>
      <w:lvlText w:val="o"/>
      <w:lvlJc w:val="left"/>
      <w:pPr>
        <w:ind w:left="2231" w:hanging="360"/>
      </w:pPr>
      <w:rPr>
        <w:rFonts w:ascii="Courier New" w:hAnsi="Courier New" w:cs="Courier New" w:hint="default"/>
      </w:rPr>
    </w:lvl>
    <w:lvl w:ilvl="2" w:tplc="08090005" w:tentative="1">
      <w:start w:val="1"/>
      <w:numFmt w:val="bullet"/>
      <w:lvlText w:val=""/>
      <w:lvlJc w:val="left"/>
      <w:pPr>
        <w:ind w:left="2951" w:hanging="360"/>
      </w:pPr>
      <w:rPr>
        <w:rFonts w:ascii="Wingdings" w:hAnsi="Wingdings" w:hint="default"/>
      </w:rPr>
    </w:lvl>
    <w:lvl w:ilvl="3" w:tplc="08090001" w:tentative="1">
      <w:start w:val="1"/>
      <w:numFmt w:val="bullet"/>
      <w:lvlText w:val=""/>
      <w:lvlJc w:val="left"/>
      <w:pPr>
        <w:ind w:left="3671" w:hanging="360"/>
      </w:pPr>
      <w:rPr>
        <w:rFonts w:ascii="Symbol" w:hAnsi="Symbol" w:hint="default"/>
      </w:rPr>
    </w:lvl>
    <w:lvl w:ilvl="4" w:tplc="08090003" w:tentative="1">
      <w:start w:val="1"/>
      <w:numFmt w:val="bullet"/>
      <w:lvlText w:val="o"/>
      <w:lvlJc w:val="left"/>
      <w:pPr>
        <w:ind w:left="4391" w:hanging="360"/>
      </w:pPr>
      <w:rPr>
        <w:rFonts w:ascii="Courier New" w:hAnsi="Courier New" w:cs="Courier New" w:hint="default"/>
      </w:rPr>
    </w:lvl>
    <w:lvl w:ilvl="5" w:tplc="08090005" w:tentative="1">
      <w:start w:val="1"/>
      <w:numFmt w:val="bullet"/>
      <w:lvlText w:val=""/>
      <w:lvlJc w:val="left"/>
      <w:pPr>
        <w:ind w:left="5111" w:hanging="360"/>
      </w:pPr>
      <w:rPr>
        <w:rFonts w:ascii="Wingdings" w:hAnsi="Wingdings" w:hint="default"/>
      </w:rPr>
    </w:lvl>
    <w:lvl w:ilvl="6" w:tplc="08090001" w:tentative="1">
      <w:start w:val="1"/>
      <w:numFmt w:val="bullet"/>
      <w:lvlText w:val=""/>
      <w:lvlJc w:val="left"/>
      <w:pPr>
        <w:ind w:left="5831" w:hanging="360"/>
      </w:pPr>
      <w:rPr>
        <w:rFonts w:ascii="Symbol" w:hAnsi="Symbol" w:hint="default"/>
      </w:rPr>
    </w:lvl>
    <w:lvl w:ilvl="7" w:tplc="08090003" w:tentative="1">
      <w:start w:val="1"/>
      <w:numFmt w:val="bullet"/>
      <w:lvlText w:val="o"/>
      <w:lvlJc w:val="left"/>
      <w:pPr>
        <w:ind w:left="6551" w:hanging="360"/>
      </w:pPr>
      <w:rPr>
        <w:rFonts w:ascii="Courier New" w:hAnsi="Courier New" w:cs="Courier New" w:hint="default"/>
      </w:rPr>
    </w:lvl>
    <w:lvl w:ilvl="8" w:tplc="08090005" w:tentative="1">
      <w:start w:val="1"/>
      <w:numFmt w:val="bullet"/>
      <w:lvlText w:val=""/>
      <w:lvlJc w:val="left"/>
      <w:pPr>
        <w:ind w:left="7271"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5E7763B"/>
    <w:multiLevelType w:val="multilevel"/>
    <w:tmpl w:val="0E32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9"/>
  </w:num>
  <w:num w:numId="18">
    <w:abstractNumId w:val="15"/>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57D6"/>
    <w:rsid w:val="000E413A"/>
    <w:rsid w:val="000F5AA3"/>
    <w:rsid w:val="000F739B"/>
    <w:rsid w:val="00100396"/>
    <w:rsid w:val="00100B5C"/>
    <w:rsid w:val="001106E9"/>
    <w:rsid w:val="00124CA5"/>
    <w:rsid w:val="00134F77"/>
    <w:rsid w:val="001363A5"/>
    <w:rsid w:val="00152E9D"/>
    <w:rsid w:val="00154487"/>
    <w:rsid w:val="001713BD"/>
    <w:rsid w:val="00174B4F"/>
    <w:rsid w:val="0017512A"/>
    <w:rsid w:val="00196958"/>
    <w:rsid w:val="001A1C64"/>
    <w:rsid w:val="001A1E39"/>
    <w:rsid w:val="001A24F3"/>
    <w:rsid w:val="001B405C"/>
    <w:rsid w:val="001B5F45"/>
    <w:rsid w:val="001C1100"/>
    <w:rsid w:val="001C7E26"/>
    <w:rsid w:val="001E1050"/>
    <w:rsid w:val="001E1E1F"/>
    <w:rsid w:val="001E2007"/>
    <w:rsid w:val="001E57C1"/>
    <w:rsid w:val="001F07EF"/>
    <w:rsid w:val="001F50B6"/>
    <w:rsid w:val="001F6D7A"/>
    <w:rsid w:val="002106FD"/>
    <w:rsid w:val="00224849"/>
    <w:rsid w:val="00226E96"/>
    <w:rsid w:val="0022746E"/>
    <w:rsid w:val="00235F71"/>
    <w:rsid w:val="0024435D"/>
    <w:rsid w:val="002444CA"/>
    <w:rsid w:val="00260DE6"/>
    <w:rsid w:val="00273FEE"/>
    <w:rsid w:val="0028204E"/>
    <w:rsid w:val="0028591B"/>
    <w:rsid w:val="002878BF"/>
    <w:rsid w:val="00291841"/>
    <w:rsid w:val="002C449B"/>
    <w:rsid w:val="002C6040"/>
    <w:rsid w:val="002D5B3F"/>
    <w:rsid w:val="002D628A"/>
    <w:rsid w:val="002E272E"/>
    <w:rsid w:val="002E2E66"/>
    <w:rsid w:val="002F5778"/>
    <w:rsid w:val="003223E0"/>
    <w:rsid w:val="00352C4A"/>
    <w:rsid w:val="00362560"/>
    <w:rsid w:val="003732FD"/>
    <w:rsid w:val="003753B2"/>
    <w:rsid w:val="003762A6"/>
    <w:rsid w:val="00376559"/>
    <w:rsid w:val="00382BAA"/>
    <w:rsid w:val="00384D73"/>
    <w:rsid w:val="00393EB6"/>
    <w:rsid w:val="003A3CE5"/>
    <w:rsid w:val="003B366F"/>
    <w:rsid w:val="003B3F9D"/>
    <w:rsid w:val="003B6C95"/>
    <w:rsid w:val="003E5751"/>
    <w:rsid w:val="004046A9"/>
    <w:rsid w:val="00404C50"/>
    <w:rsid w:val="00413DD9"/>
    <w:rsid w:val="00423934"/>
    <w:rsid w:val="00426244"/>
    <w:rsid w:val="00451810"/>
    <w:rsid w:val="00470A38"/>
    <w:rsid w:val="00471E72"/>
    <w:rsid w:val="00477880"/>
    <w:rsid w:val="004874DE"/>
    <w:rsid w:val="004B1A72"/>
    <w:rsid w:val="004B5334"/>
    <w:rsid w:val="004B6C14"/>
    <w:rsid w:val="004D5E9B"/>
    <w:rsid w:val="004D63D9"/>
    <w:rsid w:val="004E6585"/>
    <w:rsid w:val="004F38B4"/>
    <w:rsid w:val="004F595B"/>
    <w:rsid w:val="0050249F"/>
    <w:rsid w:val="0050593C"/>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17A7"/>
    <w:rsid w:val="006062A3"/>
    <w:rsid w:val="00606DBE"/>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344E"/>
    <w:rsid w:val="007366DF"/>
    <w:rsid w:val="007371E8"/>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59E4"/>
    <w:rsid w:val="00896134"/>
    <w:rsid w:val="008A62BC"/>
    <w:rsid w:val="008B43E7"/>
    <w:rsid w:val="008D763F"/>
    <w:rsid w:val="008F036F"/>
    <w:rsid w:val="008F1308"/>
    <w:rsid w:val="008F78C2"/>
    <w:rsid w:val="00904568"/>
    <w:rsid w:val="00911394"/>
    <w:rsid w:val="00914ABD"/>
    <w:rsid w:val="00923EF2"/>
    <w:rsid w:val="00926D25"/>
    <w:rsid w:val="00926E9D"/>
    <w:rsid w:val="009315A0"/>
    <w:rsid w:val="00932C6E"/>
    <w:rsid w:val="00933F10"/>
    <w:rsid w:val="009433C5"/>
    <w:rsid w:val="00965881"/>
    <w:rsid w:val="009871FF"/>
    <w:rsid w:val="00990799"/>
    <w:rsid w:val="00995D51"/>
    <w:rsid w:val="009A0631"/>
    <w:rsid w:val="009B10ED"/>
    <w:rsid w:val="009B5164"/>
    <w:rsid w:val="009D3EA4"/>
    <w:rsid w:val="009D649C"/>
    <w:rsid w:val="009E4BC1"/>
    <w:rsid w:val="009F5CB2"/>
    <w:rsid w:val="00A03BB8"/>
    <w:rsid w:val="00A16E98"/>
    <w:rsid w:val="00A3505D"/>
    <w:rsid w:val="00A36061"/>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35D5"/>
    <w:rsid w:val="00B50EA8"/>
    <w:rsid w:val="00B64082"/>
    <w:rsid w:val="00B72325"/>
    <w:rsid w:val="00B81AD3"/>
    <w:rsid w:val="00B829D8"/>
    <w:rsid w:val="00B84B5B"/>
    <w:rsid w:val="00B86446"/>
    <w:rsid w:val="00BA1176"/>
    <w:rsid w:val="00BC5B4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7EC6"/>
    <w:rsid w:val="00C93BCB"/>
    <w:rsid w:val="00CC241A"/>
    <w:rsid w:val="00CC285E"/>
    <w:rsid w:val="00CE4035"/>
    <w:rsid w:val="00CE65AB"/>
    <w:rsid w:val="00CF4266"/>
    <w:rsid w:val="00D0279D"/>
    <w:rsid w:val="00D22D9C"/>
    <w:rsid w:val="00D241F1"/>
    <w:rsid w:val="00D275CB"/>
    <w:rsid w:val="00D30DFA"/>
    <w:rsid w:val="00D463A5"/>
    <w:rsid w:val="00D46D55"/>
    <w:rsid w:val="00D4710D"/>
    <w:rsid w:val="00D47D25"/>
    <w:rsid w:val="00D62ACD"/>
    <w:rsid w:val="00D92637"/>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589F"/>
    <w:rsid w:val="00EA6801"/>
    <w:rsid w:val="00EB4F96"/>
    <w:rsid w:val="00EB7A14"/>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0AEF"/>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429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00052A"/>
  <w15:docId w15:val="{FD0DC0AF-D185-4D65-8650-1110A36B4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F595B"/>
    <w:pPr>
      <w:autoSpaceDE w:val="0"/>
      <w:autoSpaceDN w:val="0"/>
      <w:adjustRightInd w:val="0"/>
    </w:pPr>
    <w:rPr>
      <w:rFonts w:ascii="Arial" w:hAnsi="Arial" w:cs="Arial"/>
      <w:color w:val="000000"/>
      <w:sz w:val="24"/>
      <w:szCs w:val="24"/>
      <w:lang w:val="en-US"/>
    </w:rPr>
  </w:style>
  <w:style w:type="paragraph" w:styleId="BodyText">
    <w:name w:val="Body Text"/>
    <w:basedOn w:val="Normal"/>
    <w:link w:val="BodyTextChar"/>
    <w:unhideWhenUsed/>
    <w:rsid w:val="008859E4"/>
    <w:pPr>
      <w:spacing w:after="120"/>
    </w:pPr>
  </w:style>
  <w:style w:type="character" w:customStyle="1" w:styleId="BodyTextChar">
    <w:name w:val="Body Text Char"/>
    <w:basedOn w:val="DefaultParagraphFont"/>
    <w:link w:val="BodyText"/>
    <w:rsid w:val="008859E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2977</Words>
  <Characters>17895</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20831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Donna Morgan</cp:lastModifiedBy>
  <cp:revision>2</cp:revision>
  <cp:lastPrinted>2014-10-10T07:42:00Z</cp:lastPrinted>
  <dcterms:created xsi:type="dcterms:W3CDTF">2022-01-21T21:15:00Z</dcterms:created>
  <dcterms:modified xsi:type="dcterms:W3CDTF">2022-01-21T21:15:00Z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