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CA088E" w14:textId="597C9B3C" w:rsidR="00D75271" w:rsidRDefault="00D75271"/>
    <w:p w14:paraId="65ADFA5D" w14:textId="77777777" w:rsidR="00D657CC" w:rsidRDefault="00D657CC"/>
    <w:p w14:paraId="137F44D2" w14:textId="77777777" w:rsidR="00303E7E" w:rsidRDefault="00303E7E" w:rsidP="00303E7E">
      <w:pPr>
        <w:rPr>
          <w:rFonts w:ascii="Arial" w:hAnsi="Arial" w:cs="Arial"/>
          <w:b/>
          <w:bCs/>
          <w:sz w:val="40"/>
          <w:szCs w:val="40"/>
        </w:rPr>
      </w:pPr>
      <w:r w:rsidRPr="004F47F4">
        <w:rPr>
          <w:rFonts w:ascii="Arial" w:hAnsi="Arial" w:cs="Arial"/>
          <w:b/>
          <w:bCs/>
          <w:sz w:val="40"/>
          <w:szCs w:val="40"/>
        </w:rPr>
        <w:t>Human Resource Challenges Contemporary Hr Practices at BT Group plc</w:t>
      </w:r>
    </w:p>
    <w:p w14:paraId="668E2C70" w14:textId="77777777" w:rsidR="00303E7E" w:rsidRDefault="00303E7E" w:rsidP="00303E7E">
      <w:pPr>
        <w:rPr>
          <w:rFonts w:ascii="Arial" w:hAnsi="Arial" w:cs="Arial"/>
          <w:b/>
          <w:bCs/>
          <w:sz w:val="40"/>
          <w:szCs w:val="40"/>
        </w:rPr>
      </w:pPr>
    </w:p>
    <w:p w14:paraId="1BAED142" w14:textId="77777777" w:rsidR="00303E7E" w:rsidRPr="004F47F4" w:rsidRDefault="00303E7E" w:rsidP="00303E7E">
      <w:pPr>
        <w:rPr>
          <w:rFonts w:ascii="Arial" w:hAnsi="Arial" w:cs="Arial"/>
          <w:b/>
          <w:bCs/>
          <w:sz w:val="40"/>
          <w:szCs w:val="40"/>
        </w:rPr>
      </w:pPr>
      <w:r w:rsidRPr="004F47F4">
        <w:rPr>
          <w:rFonts w:ascii="Arial" w:hAnsi="Arial" w:cs="Arial"/>
          <w:b/>
          <w:bCs/>
          <w:sz w:val="40"/>
          <w:szCs w:val="40"/>
        </w:rPr>
        <w:t xml:space="preserve">Developing and Managing Individuals and Teams </w:t>
      </w:r>
    </w:p>
    <w:p w14:paraId="2BDEC16A" w14:textId="77777777" w:rsidR="00303E7E" w:rsidRPr="004F47F4" w:rsidRDefault="00303E7E" w:rsidP="00303E7E">
      <w:pPr>
        <w:rPr>
          <w:rFonts w:ascii="Arial" w:hAnsi="Arial" w:cs="Arial"/>
          <w:b/>
          <w:bCs/>
          <w:sz w:val="40"/>
          <w:szCs w:val="40"/>
        </w:rPr>
      </w:pPr>
    </w:p>
    <w:p w14:paraId="1A1460EB" w14:textId="77777777" w:rsidR="00D22C0D" w:rsidRDefault="00D22C0D"/>
    <w:p w14:paraId="3FDCD9BA" w14:textId="0D4DBB49" w:rsidR="00D22C0D" w:rsidRPr="004F47F4" w:rsidRDefault="00D22C0D">
      <w:pPr>
        <w:rPr>
          <w:rFonts w:ascii="Arial" w:hAnsi="Arial" w:cs="Arial"/>
          <w:b/>
          <w:bCs/>
          <w:sz w:val="40"/>
          <w:szCs w:val="40"/>
        </w:rPr>
      </w:pPr>
      <w:r w:rsidRPr="004F47F4">
        <w:rPr>
          <w:rFonts w:ascii="Arial" w:hAnsi="Arial" w:cs="Arial"/>
          <w:b/>
          <w:bCs/>
          <w:sz w:val="40"/>
          <w:szCs w:val="40"/>
        </w:rPr>
        <w:t>Benjamin Plesca</w:t>
      </w:r>
      <w:r w:rsidRPr="004F47F4">
        <w:rPr>
          <w:rFonts w:ascii="Arial" w:hAnsi="Arial" w:cs="Arial"/>
          <w:b/>
          <w:bCs/>
          <w:sz w:val="40"/>
          <w:szCs w:val="40"/>
        </w:rPr>
        <w:tab/>
      </w:r>
    </w:p>
    <w:p w14:paraId="59F45CDF" w14:textId="77777777" w:rsidR="00D657CC" w:rsidRPr="004F47F4" w:rsidRDefault="00D657CC">
      <w:pPr>
        <w:rPr>
          <w:rFonts w:ascii="Arial" w:hAnsi="Arial" w:cs="Arial"/>
          <w:b/>
          <w:bCs/>
          <w:sz w:val="40"/>
          <w:szCs w:val="40"/>
        </w:rPr>
      </w:pPr>
    </w:p>
    <w:p w14:paraId="4E688851" w14:textId="26C05530" w:rsidR="00D22C0D" w:rsidRPr="004F47F4" w:rsidRDefault="00D22C0D">
      <w:pPr>
        <w:rPr>
          <w:rFonts w:ascii="Arial" w:hAnsi="Arial" w:cs="Arial"/>
          <w:b/>
          <w:bCs/>
          <w:sz w:val="40"/>
          <w:szCs w:val="40"/>
        </w:rPr>
      </w:pPr>
      <w:r w:rsidRPr="004F47F4">
        <w:rPr>
          <w:rFonts w:ascii="Arial" w:hAnsi="Arial" w:cs="Arial"/>
          <w:b/>
          <w:bCs/>
          <w:sz w:val="40"/>
          <w:szCs w:val="40"/>
        </w:rPr>
        <w:t>2439009</w:t>
      </w:r>
    </w:p>
    <w:p w14:paraId="062169C4" w14:textId="77777777" w:rsidR="00D657CC" w:rsidRPr="004F47F4" w:rsidRDefault="00D657CC">
      <w:pPr>
        <w:rPr>
          <w:rFonts w:ascii="Arial" w:hAnsi="Arial" w:cs="Arial"/>
          <w:b/>
          <w:bCs/>
          <w:sz w:val="40"/>
          <w:szCs w:val="40"/>
        </w:rPr>
      </w:pPr>
    </w:p>
    <w:p w14:paraId="0C3784BA" w14:textId="4AB16F03" w:rsidR="00D657CC" w:rsidRPr="004F47F4" w:rsidRDefault="00D22C0D">
      <w:pPr>
        <w:rPr>
          <w:rFonts w:ascii="Arial" w:hAnsi="Arial" w:cs="Arial"/>
          <w:b/>
          <w:bCs/>
          <w:sz w:val="40"/>
          <w:szCs w:val="40"/>
        </w:rPr>
      </w:pPr>
      <w:r w:rsidRPr="004F47F4">
        <w:rPr>
          <w:rFonts w:ascii="Arial" w:hAnsi="Arial" w:cs="Arial"/>
          <w:b/>
          <w:bCs/>
          <w:sz w:val="40"/>
          <w:szCs w:val="40"/>
        </w:rPr>
        <w:t>LCLM5002</w:t>
      </w:r>
    </w:p>
    <w:p w14:paraId="11210C95" w14:textId="77777777" w:rsidR="00D657CC" w:rsidRPr="004F47F4" w:rsidRDefault="00D657CC">
      <w:pPr>
        <w:rPr>
          <w:rFonts w:ascii="Arial" w:hAnsi="Arial" w:cs="Arial"/>
          <w:b/>
          <w:bCs/>
          <w:sz w:val="40"/>
          <w:szCs w:val="40"/>
        </w:rPr>
      </w:pPr>
    </w:p>
    <w:p w14:paraId="5B53A879" w14:textId="1C16FF4E" w:rsidR="00D22C0D" w:rsidRPr="004F47F4" w:rsidRDefault="00D22C0D">
      <w:pPr>
        <w:rPr>
          <w:rFonts w:ascii="Arial" w:hAnsi="Arial" w:cs="Arial"/>
          <w:b/>
          <w:bCs/>
          <w:sz w:val="40"/>
          <w:szCs w:val="40"/>
        </w:rPr>
      </w:pPr>
      <w:r w:rsidRPr="004F47F4">
        <w:rPr>
          <w:rFonts w:ascii="Arial" w:hAnsi="Arial" w:cs="Arial"/>
          <w:b/>
          <w:bCs/>
          <w:sz w:val="40"/>
          <w:szCs w:val="40"/>
        </w:rPr>
        <w:t xml:space="preserve">Samson Oladejo </w:t>
      </w:r>
    </w:p>
    <w:p w14:paraId="649E4A9B" w14:textId="77777777" w:rsidR="00D657CC" w:rsidRPr="004F47F4" w:rsidRDefault="00D657CC" w:rsidP="00D22C0D">
      <w:pPr>
        <w:rPr>
          <w:rFonts w:ascii="Arial" w:hAnsi="Arial" w:cs="Arial"/>
          <w:b/>
          <w:bCs/>
          <w:sz w:val="40"/>
          <w:szCs w:val="40"/>
        </w:rPr>
      </w:pPr>
    </w:p>
    <w:p w14:paraId="1B078FAD" w14:textId="01904B76" w:rsidR="00D22C0D" w:rsidRPr="004F47F4" w:rsidRDefault="00D22C0D">
      <w:pPr>
        <w:rPr>
          <w:rFonts w:ascii="Arial" w:hAnsi="Arial" w:cs="Arial"/>
          <w:b/>
          <w:bCs/>
          <w:sz w:val="40"/>
          <w:szCs w:val="40"/>
        </w:rPr>
      </w:pPr>
      <w:r w:rsidRPr="004F47F4">
        <w:rPr>
          <w:rFonts w:ascii="Arial" w:hAnsi="Arial" w:cs="Arial"/>
          <w:b/>
          <w:bCs/>
          <w:sz w:val="40"/>
          <w:szCs w:val="40"/>
        </w:rPr>
        <w:t>14-07-2026</w:t>
      </w:r>
    </w:p>
    <w:p w14:paraId="5A7891D4" w14:textId="77777777" w:rsidR="00D22C0D" w:rsidRPr="004F47F4" w:rsidRDefault="00D22C0D">
      <w:pPr>
        <w:rPr>
          <w:rFonts w:ascii="Arial" w:hAnsi="Arial" w:cs="Arial"/>
          <w:b/>
          <w:bCs/>
          <w:sz w:val="40"/>
          <w:szCs w:val="40"/>
        </w:rPr>
      </w:pPr>
    </w:p>
    <w:p w14:paraId="2BB5FD09" w14:textId="77777777" w:rsidR="00D22C0D" w:rsidRDefault="00D22C0D"/>
    <w:p w14:paraId="78C7BED0" w14:textId="77777777" w:rsidR="00D22C0D" w:rsidRDefault="00D22C0D"/>
    <w:p w14:paraId="17F3EF78" w14:textId="77777777" w:rsidR="00D22C0D" w:rsidRDefault="00D22C0D"/>
    <w:p w14:paraId="3AF4D508" w14:textId="77777777" w:rsidR="00D22C0D" w:rsidRDefault="00D22C0D"/>
    <w:p w14:paraId="77DC1458" w14:textId="77777777" w:rsidR="00D22C0D" w:rsidRDefault="00D22C0D"/>
    <w:p w14:paraId="59F0262D" w14:textId="77777777" w:rsidR="00D22C0D" w:rsidRDefault="00D22C0D"/>
    <w:p w14:paraId="1D723035" w14:textId="77777777" w:rsidR="00D22C0D" w:rsidRDefault="00D22C0D"/>
    <w:p w14:paraId="25840804" w14:textId="77777777" w:rsidR="00D22C0D" w:rsidRDefault="00D22C0D"/>
    <w:p w14:paraId="5393C9F2" w14:textId="77777777" w:rsidR="00D22C0D" w:rsidRDefault="00D22C0D"/>
    <w:p w14:paraId="7CB33F49" w14:textId="6A8BF276" w:rsidR="00D22C0D" w:rsidRPr="00D657CC" w:rsidRDefault="00D22C0D">
      <w:pPr>
        <w:rPr>
          <w:rFonts w:ascii="Arial" w:hAnsi="Arial" w:cs="Arial"/>
          <w:b/>
          <w:bCs/>
          <w:sz w:val="44"/>
          <w:szCs w:val="44"/>
        </w:rPr>
      </w:pPr>
      <w:r w:rsidRPr="00D657CC">
        <w:rPr>
          <w:rFonts w:ascii="Arial" w:hAnsi="Arial" w:cs="Arial"/>
          <w:b/>
          <w:bCs/>
          <w:sz w:val="44"/>
          <w:szCs w:val="44"/>
        </w:rPr>
        <w:t>Table of Contents</w:t>
      </w:r>
    </w:p>
    <w:p w14:paraId="25D3D953" w14:textId="77777777" w:rsidR="00D657CC" w:rsidRPr="00D657CC" w:rsidRDefault="00D657CC">
      <w:pPr>
        <w:rPr>
          <w:rFonts w:ascii="Arial" w:hAnsi="Arial" w:cs="Arial"/>
          <w:sz w:val="32"/>
          <w:szCs w:val="32"/>
        </w:rPr>
      </w:pPr>
    </w:p>
    <w:p w14:paraId="09F3C223" w14:textId="5F071636" w:rsidR="00D22C0D" w:rsidRPr="004F47F4" w:rsidRDefault="00D22C0D" w:rsidP="00D22C0D">
      <w:pPr>
        <w:pStyle w:val="ListParagraph"/>
        <w:numPr>
          <w:ilvl w:val="0"/>
          <w:numId w:val="1"/>
        </w:numPr>
        <w:rPr>
          <w:rFonts w:ascii="Arial" w:hAnsi="Arial" w:cs="Arial"/>
          <w:sz w:val="36"/>
          <w:szCs w:val="36"/>
        </w:rPr>
      </w:pPr>
      <w:r w:rsidRPr="004F47F4">
        <w:rPr>
          <w:rFonts w:ascii="Arial" w:hAnsi="Arial" w:cs="Arial"/>
          <w:sz w:val="36"/>
          <w:szCs w:val="36"/>
        </w:rPr>
        <w:t>Introduction</w:t>
      </w:r>
    </w:p>
    <w:p w14:paraId="10EA1C8A" w14:textId="77777777" w:rsidR="00D657CC" w:rsidRPr="004F47F4" w:rsidRDefault="00D657CC" w:rsidP="00D657CC">
      <w:pPr>
        <w:pStyle w:val="ListParagraph"/>
        <w:rPr>
          <w:rFonts w:ascii="Arial" w:hAnsi="Arial" w:cs="Arial"/>
          <w:sz w:val="36"/>
          <w:szCs w:val="36"/>
        </w:rPr>
      </w:pPr>
    </w:p>
    <w:p w14:paraId="4EFDB0CC" w14:textId="26EDC50F" w:rsidR="00D22C0D" w:rsidRPr="004F47F4" w:rsidRDefault="00D22C0D" w:rsidP="00D22C0D">
      <w:pPr>
        <w:pStyle w:val="ListParagraph"/>
        <w:numPr>
          <w:ilvl w:val="0"/>
          <w:numId w:val="1"/>
        </w:numPr>
        <w:rPr>
          <w:rFonts w:ascii="Arial" w:hAnsi="Arial" w:cs="Arial"/>
          <w:sz w:val="36"/>
          <w:szCs w:val="36"/>
        </w:rPr>
      </w:pPr>
      <w:r w:rsidRPr="004F47F4">
        <w:rPr>
          <w:rFonts w:ascii="Arial" w:hAnsi="Arial" w:cs="Arial"/>
          <w:sz w:val="36"/>
          <w:szCs w:val="36"/>
        </w:rPr>
        <w:t>Organisational Background</w:t>
      </w:r>
    </w:p>
    <w:p w14:paraId="6D20AB9A" w14:textId="77777777" w:rsidR="00D657CC" w:rsidRPr="004F47F4" w:rsidRDefault="00D657CC" w:rsidP="00D657CC">
      <w:pPr>
        <w:pStyle w:val="ListParagraph"/>
        <w:rPr>
          <w:rFonts w:ascii="Arial" w:hAnsi="Arial" w:cs="Arial"/>
          <w:sz w:val="36"/>
          <w:szCs w:val="36"/>
        </w:rPr>
      </w:pPr>
    </w:p>
    <w:p w14:paraId="435C4B34" w14:textId="66163EE6" w:rsidR="00D22C0D" w:rsidRPr="004F47F4" w:rsidRDefault="00D22C0D" w:rsidP="00D22C0D">
      <w:pPr>
        <w:pStyle w:val="ListParagraph"/>
        <w:numPr>
          <w:ilvl w:val="0"/>
          <w:numId w:val="1"/>
        </w:numPr>
        <w:rPr>
          <w:rFonts w:ascii="Arial" w:hAnsi="Arial" w:cs="Arial"/>
          <w:sz w:val="36"/>
          <w:szCs w:val="36"/>
        </w:rPr>
      </w:pPr>
      <w:r w:rsidRPr="004F47F4">
        <w:rPr>
          <w:rFonts w:ascii="Arial" w:hAnsi="Arial" w:cs="Arial"/>
          <w:sz w:val="36"/>
          <w:szCs w:val="36"/>
        </w:rPr>
        <w:t>Explanation of Key Hr Challenges</w:t>
      </w:r>
    </w:p>
    <w:p w14:paraId="2F764DB4" w14:textId="77777777" w:rsidR="00D657CC" w:rsidRPr="004F47F4" w:rsidRDefault="00D657CC" w:rsidP="00D657CC">
      <w:pPr>
        <w:pStyle w:val="ListParagraph"/>
        <w:rPr>
          <w:rFonts w:ascii="Arial" w:hAnsi="Arial" w:cs="Arial"/>
          <w:sz w:val="36"/>
          <w:szCs w:val="36"/>
        </w:rPr>
      </w:pPr>
    </w:p>
    <w:p w14:paraId="33727F1E" w14:textId="06E68720" w:rsidR="00D22C0D" w:rsidRPr="004F47F4" w:rsidRDefault="00D22C0D" w:rsidP="00D22C0D">
      <w:pPr>
        <w:pStyle w:val="ListParagraph"/>
        <w:numPr>
          <w:ilvl w:val="0"/>
          <w:numId w:val="1"/>
        </w:numPr>
        <w:rPr>
          <w:rFonts w:ascii="Arial" w:hAnsi="Arial" w:cs="Arial"/>
          <w:sz w:val="36"/>
          <w:szCs w:val="36"/>
        </w:rPr>
      </w:pPr>
      <w:r w:rsidRPr="004F47F4">
        <w:rPr>
          <w:rFonts w:ascii="Arial" w:hAnsi="Arial" w:cs="Arial"/>
          <w:sz w:val="36"/>
          <w:szCs w:val="36"/>
        </w:rPr>
        <w:t xml:space="preserve">Evaluation of </w:t>
      </w:r>
      <w:r w:rsidR="00D657CC" w:rsidRPr="004F47F4">
        <w:rPr>
          <w:rFonts w:ascii="Arial" w:hAnsi="Arial" w:cs="Arial"/>
          <w:sz w:val="36"/>
          <w:szCs w:val="36"/>
        </w:rPr>
        <w:t>Contemporary HR Practices</w:t>
      </w:r>
    </w:p>
    <w:p w14:paraId="6EDFED82" w14:textId="77777777" w:rsidR="00D657CC" w:rsidRPr="004F47F4" w:rsidRDefault="00D657CC" w:rsidP="00D657CC">
      <w:pPr>
        <w:pStyle w:val="ListParagraph"/>
        <w:rPr>
          <w:rFonts w:ascii="Arial" w:hAnsi="Arial" w:cs="Arial"/>
          <w:sz w:val="36"/>
          <w:szCs w:val="36"/>
        </w:rPr>
      </w:pPr>
    </w:p>
    <w:p w14:paraId="69BBF2B0" w14:textId="66BDE657" w:rsidR="00D22C0D" w:rsidRPr="004F47F4" w:rsidRDefault="00D22C0D" w:rsidP="00D22C0D">
      <w:pPr>
        <w:pStyle w:val="ListParagraph"/>
        <w:numPr>
          <w:ilvl w:val="0"/>
          <w:numId w:val="1"/>
        </w:numPr>
        <w:rPr>
          <w:rFonts w:ascii="Arial" w:hAnsi="Arial" w:cs="Arial"/>
          <w:sz w:val="36"/>
          <w:szCs w:val="36"/>
        </w:rPr>
      </w:pPr>
      <w:r w:rsidRPr="004F47F4">
        <w:rPr>
          <w:rFonts w:ascii="Arial" w:hAnsi="Arial" w:cs="Arial"/>
          <w:sz w:val="36"/>
          <w:szCs w:val="36"/>
        </w:rPr>
        <w:t>Critical Evaluation</w:t>
      </w:r>
      <w:r w:rsidR="00D657CC" w:rsidRPr="004F47F4">
        <w:rPr>
          <w:rFonts w:ascii="Arial" w:hAnsi="Arial" w:cs="Arial"/>
          <w:sz w:val="36"/>
          <w:szCs w:val="36"/>
        </w:rPr>
        <w:t xml:space="preserve"> of Managerial Implementation</w:t>
      </w:r>
    </w:p>
    <w:p w14:paraId="7ACAF392" w14:textId="77777777" w:rsidR="00D657CC" w:rsidRPr="004F47F4" w:rsidRDefault="00D657CC" w:rsidP="00D657CC">
      <w:pPr>
        <w:pStyle w:val="ListParagraph"/>
        <w:rPr>
          <w:rFonts w:ascii="Arial" w:hAnsi="Arial" w:cs="Arial"/>
          <w:sz w:val="36"/>
          <w:szCs w:val="36"/>
        </w:rPr>
      </w:pPr>
    </w:p>
    <w:p w14:paraId="5C925467" w14:textId="53A9BF89" w:rsidR="00D657CC" w:rsidRPr="004F47F4" w:rsidRDefault="00D657CC" w:rsidP="00D22C0D">
      <w:pPr>
        <w:pStyle w:val="ListParagraph"/>
        <w:numPr>
          <w:ilvl w:val="0"/>
          <w:numId w:val="1"/>
        </w:numPr>
        <w:rPr>
          <w:rFonts w:ascii="Arial" w:hAnsi="Arial" w:cs="Arial"/>
          <w:sz w:val="36"/>
          <w:szCs w:val="36"/>
        </w:rPr>
      </w:pPr>
      <w:r w:rsidRPr="004F47F4">
        <w:rPr>
          <w:rFonts w:ascii="Arial" w:hAnsi="Arial" w:cs="Arial"/>
          <w:sz w:val="36"/>
          <w:szCs w:val="36"/>
        </w:rPr>
        <w:t>Conclusion</w:t>
      </w:r>
    </w:p>
    <w:p w14:paraId="2D9A5EDC" w14:textId="77777777" w:rsidR="00D657CC" w:rsidRPr="004F47F4" w:rsidRDefault="00D657CC" w:rsidP="00D657CC">
      <w:pPr>
        <w:pStyle w:val="ListParagraph"/>
        <w:rPr>
          <w:rFonts w:ascii="Arial" w:hAnsi="Arial" w:cs="Arial"/>
          <w:sz w:val="36"/>
          <w:szCs w:val="36"/>
        </w:rPr>
      </w:pPr>
    </w:p>
    <w:p w14:paraId="71F3B84D" w14:textId="25543F00" w:rsidR="00D657CC" w:rsidRPr="004F47F4" w:rsidRDefault="00D657CC" w:rsidP="00D22C0D">
      <w:pPr>
        <w:pStyle w:val="ListParagraph"/>
        <w:numPr>
          <w:ilvl w:val="0"/>
          <w:numId w:val="1"/>
        </w:numPr>
        <w:rPr>
          <w:rFonts w:ascii="Arial" w:hAnsi="Arial" w:cs="Arial"/>
          <w:sz w:val="36"/>
          <w:szCs w:val="36"/>
        </w:rPr>
      </w:pPr>
      <w:r w:rsidRPr="004F47F4">
        <w:rPr>
          <w:rFonts w:ascii="Arial" w:hAnsi="Arial" w:cs="Arial"/>
          <w:sz w:val="36"/>
          <w:szCs w:val="36"/>
        </w:rPr>
        <w:t>Recommendations</w:t>
      </w:r>
    </w:p>
    <w:p w14:paraId="2BD40F07" w14:textId="77777777" w:rsidR="00D657CC" w:rsidRPr="004F47F4" w:rsidRDefault="00D657CC" w:rsidP="00D657CC">
      <w:pPr>
        <w:pStyle w:val="ListParagraph"/>
        <w:rPr>
          <w:rFonts w:ascii="Arial" w:hAnsi="Arial" w:cs="Arial"/>
          <w:sz w:val="36"/>
          <w:szCs w:val="36"/>
        </w:rPr>
      </w:pPr>
    </w:p>
    <w:p w14:paraId="5674BB48" w14:textId="2571056B" w:rsidR="00D657CC" w:rsidRPr="004F47F4" w:rsidRDefault="00D657CC" w:rsidP="00D22C0D">
      <w:pPr>
        <w:pStyle w:val="ListParagraph"/>
        <w:numPr>
          <w:ilvl w:val="0"/>
          <w:numId w:val="1"/>
        </w:numPr>
        <w:rPr>
          <w:rFonts w:ascii="Arial" w:hAnsi="Arial" w:cs="Arial"/>
          <w:sz w:val="36"/>
          <w:szCs w:val="36"/>
        </w:rPr>
      </w:pPr>
      <w:r w:rsidRPr="004F47F4">
        <w:rPr>
          <w:rFonts w:ascii="Arial" w:hAnsi="Arial" w:cs="Arial"/>
          <w:sz w:val="36"/>
          <w:szCs w:val="36"/>
        </w:rPr>
        <w:t>References</w:t>
      </w:r>
    </w:p>
    <w:p w14:paraId="3B56F57F" w14:textId="77777777" w:rsidR="00D657CC" w:rsidRDefault="00D657CC" w:rsidP="00D657CC">
      <w:pPr>
        <w:rPr>
          <w:rFonts w:ascii="Arial" w:hAnsi="Arial" w:cs="Arial"/>
          <w:sz w:val="32"/>
          <w:szCs w:val="32"/>
        </w:rPr>
      </w:pPr>
    </w:p>
    <w:p w14:paraId="4FB2CB93" w14:textId="77777777" w:rsidR="00D657CC" w:rsidRDefault="00D657CC" w:rsidP="00D657CC">
      <w:pPr>
        <w:rPr>
          <w:rFonts w:ascii="Arial" w:hAnsi="Arial" w:cs="Arial"/>
          <w:sz w:val="32"/>
          <w:szCs w:val="32"/>
        </w:rPr>
      </w:pPr>
    </w:p>
    <w:p w14:paraId="2CCCD7AC" w14:textId="77777777" w:rsidR="00D657CC" w:rsidRDefault="00D657CC" w:rsidP="00D657CC">
      <w:pPr>
        <w:rPr>
          <w:rFonts w:ascii="Arial" w:hAnsi="Arial" w:cs="Arial"/>
          <w:sz w:val="32"/>
          <w:szCs w:val="32"/>
        </w:rPr>
      </w:pPr>
    </w:p>
    <w:p w14:paraId="0001C3EA" w14:textId="77777777" w:rsidR="00D657CC" w:rsidRDefault="00D657CC" w:rsidP="00D657CC">
      <w:pPr>
        <w:rPr>
          <w:rFonts w:ascii="Arial" w:hAnsi="Arial" w:cs="Arial"/>
          <w:sz w:val="32"/>
          <w:szCs w:val="32"/>
        </w:rPr>
      </w:pPr>
    </w:p>
    <w:p w14:paraId="5A94FC21" w14:textId="77777777" w:rsidR="00D657CC" w:rsidRDefault="00D657CC" w:rsidP="00D657CC">
      <w:pPr>
        <w:rPr>
          <w:rFonts w:ascii="Arial" w:hAnsi="Arial" w:cs="Arial"/>
          <w:sz w:val="32"/>
          <w:szCs w:val="32"/>
        </w:rPr>
      </w:pPr>
    </w:p>
    <w:p w14:paraId="54949DE0" w14:textId="77777777" w:rsidR="00D657CC" w:rsidRDefault="00D657CC" w:rsidP="00D657CC">
      <w:pPr>
        <w:rPr>
          <w:rFonts w:ascii="Arial" w:hAnsi="Arial" w:cs="Arial"/>
          <w:sz w:val="32"/>
          <w:szCs w:val="32"/>
        </w:rPr>
      </w:pPr>
    </w:p>
    <w:p w14:paraId="6030FC90" w14:textId="77777777" w:rsidR="004F47F4" w:rsidRDefault="004F47F4" w:rsidP="00D657CC">
      <w:pPr>
        <w:rPr>
          <w:rFonts w:ascii="Arial" w:hAnsi="Arial" w:cs="Arial"/>
          <w:sz w:val="32"/>
          <w:szCs w:val="32"/>
        </w:rPr>
      </w:pPr>
    </w:p>
    <w:p w14:paraId="222456E3" w14:textId="77777777" w:rsidR="00D657CC" w:rsidRDefault="00D657CC" w:rsidP="00D657CC">
      <w:pPr>
        <w:rPr>
          <w:rFonts w:ascii="Arial" w:hAnsi="Arial" w:cs="Arial"/>
          <w:sz w:val="32"/>
          <w:szCs w:val="32"/>
        </w:rPr>
      </w:pPr>
    </w:p>
    <w:p w14:paraId="1250510D" w14:textId="103B389E" w:rsidR="00D657CC" w:rsidRDefault="00D657CC" w:rsidP="00D657CC">
      <w:pPr>
        <w:rPr>
          <w:rFonts w:ascii="Arial" w:hAnsi="Arial" w:cs="Arial"/>
          <w:b/>
          <w:bCs/>
          <w:sz w:val="32"/>
          <w:szCs w:val="32"/>
        </w:rPr>
      </w:pPr>
      <w:r>
        <w:rPr>
          <w:rFonts w:ascii="Arial" w:hAnsi="Arial" w:cs="Arial"/>
          <w:b/>
          <w:bCs/>
          <w:sz w:val="32"/>
          <w:szCs w:val="32"/>
        </w:rPr>
        <w:t>Introduction</w:t>
      </w:r>
    </w:p>
    <w:p w14:paraId="1B59E81C" w14:textId="64D1A69F" w:rsidR="00D657CC" w:rsidRDefault="00D657CC" w:rsidP="00D657CC">
      <w:pPr>
        <w:rPr>
          <w:rFonts w:ascii="Arial" w:hAnsi="Arial" w:cs="Arial"/>
          <w:sz w:val="24"/>
          <w:szCs w:val="24"/>
        </w:rPr>
      </w:pPr>
      <w:r w:rsidRPr="00D657CC">
        <w:rPr>
          <w:rFonts w:ascii="Arial" w:hAnsi="Arial" w:cs="Arial"/>
          <w:sz w:val="24"/>
          <w:szCs w:val="24"/>
        </w:rPr>
        <w:t>Human Resource</w:t>
      </w:r>
      <w:r>
        <w:rPr>
          <w:rFonts w:ascii="Arial" w:hAnsi="Arial" w:cs="Arial"/>
          <w:sz w:val="24"/>
          <w:szCs w:val="24"/>
        </w:rPr>
        <w:t xml:space="preserve"> Management (HRM) plays an important role in helping organisations achieve their business objectives by managing employees effectively. </w:t>
      </w:r>
      <w:r w:rsidR="00E70E80">
        <w:rPr>
          <w:rFonts w:ascii="Arial" w:hAnsi="Arial" w:cs="Arial"/>
          <w:sz w:val="24"/>
          <w:szCs w:val="24"/>
        </w:rPr>
        <w:t>In today’s business environment, organisations face many challenges, including rapid technological developments, difficulties in attracting and retaining skilled employees, and creating diverse and inclusive workplaces. These challenges affect employee performance, organisational success and long-term competitiveness.</w:t>
      </w:r>
    </w:p>
    <w:p w14:paraId="1D99A19F" w14:textId="7B402594" w:rsidR="00E70E80" w:rsidRDefault="00E70E80" w:rsidP="00D657CC">
      <w:pPr>
        <w:rPr>
          <w:rFonts w:ascii="Arial" w:hAnsi="Arial" w:cs="Arial"/>
          <w:sz w:val="24"/>
          <w:szCs w:val="24"/>
        </w:rPr>
      </w:pPr>
      <w:r>
        <w:rPr>
          <w:rFonts w:ascii="Arial" w:hAnsi="Arial" w:cs="Arial"/>
          <w:sz w:val="24"/>
          <w:szCs w:val="24"/>
        </w:rPr>
        <w:t>This report examines these contemporary HR challenges using BT Group plc, one of the UK’s largest telecommunications companies, as the case stud</w:t>
      </w:r>
      <w:r w:rsidR="00834619">
        <w:rPr>
          <w:rFonts w:ascii="Arial" w:hAnsi="Arial" w:cs="Arial"/>
          <w:sz w:val="24"/>
          <w:szCs w:val="24"/>
        </w:rPr>
        <w:t>y</w:t>
      </w:r>
      <w:r>
        <w:rPr>
          <w:rFonts w:ascii="Arial" w:hAnsi="Arial" w:cs="Arial"/>
          <w:sz w:val="24"/>
          <w:szCs w:val="24"/>
        </w:rPr>
        <w:t>. BT has experienced major digital transformation in recent years while also responding to changes in employee expectations and increasing demands for diversity and inclusion.</w:t>
      </w:r>
    </w:p>
    <w:p w14:paraId="300722DC" w14:textId="1E28C030" w:rsidR="004F47F4" w:rsidRPr="00080C86" w:rsidRDefault="00E70E80" w:rsidP="00D657CC">
      <w:pPr>
        <w:rPr>
          <w:rFonts w:ascii="Arial" w:hAnsi="Arial" w:cs="Arial"/>
          <w:sz w:val="24"/>
          <w:szCs w:val="24"/>
        </w:rPr>
      </w:pPr>
      <w:r>
        <w:rPr>
          <w:rFonts w:ascii="Arial" w:hAnsi="Arial" w:cs="Arial"/>
          <w:sz w:val="24"/>
          <w:szCs w:val="24"/>
        </w:rPr>
        <w:t>The report explains</w:t>
      </w:r>
      <w:r w:rsidR="00C953BA">
        <w:rPr>
          <w:rFonts w:ascii="Arial" w:hAnsi="Arial" w:cs="Arial"/>
          <w:sz w:val="24"/>
          <w:szCs w:val="24"/>
        </w:rPr>
        <w:t xml:space="preserve"> the three main HR challenges faced by BT. It then evaluates the HR practices that can address these challenges before critically discussing how managers can successfully implement these practices. Finally, the report provides practical recommendations to improve HR performance and support the company’s future success.</w:t>
      </w:r>
      <w:r w:rsidR="00080C86">
        <w:rPr>
          <w:rFonts w:ascii="Arial" w:hAnsi="Arial" w:cs="Arial"/>
          <w:sz w:val="24"/>
          <w:szCs w:val="24"/>
        </w:rPr>
        <w:t xml:space="preserve"> </w:t>
      </w:r>
      <w:r w:rsidR="00C22944" w:rsidRPr="00080C86">
        <w:rPr>
          <w:rFonts w:ascii="Arial" w:hAnsi="Arial" w:cs="Arial"/>
          <w:b/>
          <w:bCs/>
          <w:sz w:val="24"/>
          <w:szCs w:val="24"/>
        </w:rPr>
        <w:t>(C</w:t>
      </w:r>
      <w:r w:rsidR="00080C86" w:rsidRPr="00080C86">
        <w:rPr>
          <w:rFonts w:ascii="Arial" w:hAnsi="Arial" w:cs="Arial"/>
          <w:b/>
          <w:bCs/>
          <w:sz w:val="24"/>
          <w:szCs w:val="24"/>
        </w:rPr>
        <w:t>IPD, 2024)</w:t>
      </w:r>
      <w:r w:rsidR="00610AB6">
        <w:rPr>
          <w:rFonts w:ascii="Arial" w:hAnsi="Arial" w:cs="Arial"/>
          <w:b/>
          <w:bCs/>
          <w:sz w:val="24"/>
          <w:szCs w:val="24"/>
        </w:rPr>
        <w:t xml:space="preserve">, </w:t>
      </w:r>
      <w:r w:rsidR="00E46540">
        <w:rPr>
          <w:rFonts w:ascii="Arial" w:hAnsi="Arial" w:cs="Arial"/>
          <w:b/>
          <w:bCs/>
          <w:sz w:val="24"/>
          <w:szCs w:val="24"/>
        </w:rPr>
        <w:t>(BT Group plc, 2024)</w:t>
      </w:r>
    </w:p>
    <w:p w14:paraId="17A6C602" w14:textId="77777777" w:rsidR="00CF0B48" w:rsidRDefault="00CF0B48" w:rsidP="00D657CC">
      <w:pPr>
        <w:rPr>
          <w:rFonts w:ascii="Arial" w:hAnsi="Arial" w:cs="Arial"/>
          <w:sz w:val="24"/>
          <w:szCs w:val="24"/>
        </w:rPr>
      </w:pPr>
    </w:p>
    <w:p w14:paraId="25CBF332" w14:textId="77777777" w:rsidR="00080C86" w:rsidRDefault="00080C86" w:rsidP="00D657CC">
      <w:pPr>
        <w:rPr>
          <w:rFonts w:ascii="Arial" w:hAnsi="Arial" w:cs="Arial"/>
          <w:sz w:val="24"/>
          <w:szCs w:val="24"/>
        </w:rPr>
      </w:pPr>
    </w:p>
    <w:p w14:paraId="06439289" w14:textId="609DAA41" w:rsidR="00F527C9" w:rsidRPr="00BB35AD" w:rsidRDefault="00F527C9" w:rsidP="00D657CC">
      <w:pPr>
        <w:rPr>
          <w:rFonts w:ascii="Arial" w:hAnsi="Arial" w:cs="Arial"/>
          <w:b/>
          <w:bCs/>
          <w:sz w:val="32"/>
          <w:szCs w:val="32"/>
        </w:rPr>
      </w:pPr>
      <w:r w:rsidRPr="00BB35AD">
        <w:rPr>
          <w:rFonts w:ascii="Arial" w:hAnsi="Arial" w:cs="Arial"/>
          <w:b/>
          <w:bCs/>
          <w:sz w:val="32"/>
          <w:szCs w:val="32"/>
        </w:rPr>
        <w:t xml:space="preserve">Organisational Background </w:t>
      </w:r>
    </w:p>
    <w:p w14:paraId="677F0C7D" w14:textId="46374A7C" w:rsidR="00F527C9" w:rsidRDefault="00F527C9" w:rsidP="00D657CC">
      <w:pPr>
        <w:rPr>
          <w:rFonts w:ascii="Arial" w:hAnsi="Arial" w:cs="Arial"/>
          <w:sz w:val="24"/>
          <w:szCs w:val="24"/>
        </w:rPr>
      </w:pPr>
      <w:r>
        <w:rPr>
          <w:rFonts w:ascii="Arial" w:hAnsi="Arial" w:cs="Arial"/>
          <w:sz w:val="24"/>
          <w:szCs w:val="24"/>
        </w:rPr>
        <w:t>BT Group is one of the largest telecommunications companies, providing broadband, mobile, and digital services to millions of customers. The company employs over 90</w:t>
      </w:r>
      <w:r w:rsidR="00EA3F23">
        <w:rPr>
          <w:rFonts w:ascii="Arial" w:hAnsi="Arial" w:cs="Arial"/>
          <w:sz w:val="24"/>
          <w:szCs w:val="24"/>
        </w:rPr>
        <w:t>,</w:t>
      </w:r>
      <w:r>
        <w:rPr>
          <w:rFonts w:ascii="Arial" w:hAnsi="Arial" w:cs="Arial"/>
          <w:sz w:val="24"/>
          <w:szCs w:val="24"/>
        </w:rPr>
        <w:t>000 people and operates through well-known brands like EE and Openreach.</w:t>
      </w:r>
    </w:p>
    <w:p w14:paraId="041CDD39" w14:textId="5E6F711D" w:rsidR="00F527C9" w:rsidRDefault="00F527C9" w:rsidP="00D657CC">
      <w:pPr>
        <w:rPr>
          <w:rFonts w:ascii="Arial" w:hAnsi="Arial" w:cs="Arial"/>
          <w:sz w:val="24"/>
          <w:szCs w:val="24"/>
        </w:rPr>
      </w:pPr>
      <w:r>
        <w:rPr>
          <w:rFonts w:ascii="Arial" w:hAnsi="Arial" w:cs="Arial"/>
          <w:sz w:val="24"/>
          <w:szCs w:val="24"/>
        </w:rPr>
        <w:t xml:space="preserve">In recent years, BT has invested heavily in </w:t>
      </w:r>
      <w:r w:rsidR="00BB35AD">
        <w:rPr>
          <w:rFonts w:ascii="Arial" w:hAnsi="Arial" w:cs="Arial"/>
          <w:sz w:val="24"/>
          <w:szCs w:val="24"/>
        </w:rPr>
        <w:t>digital</w:t>
      </w:r>
      <w:r>
        <w:rPr>
          <w:rFonts w:ascii="Arial" w:hAnsi="Arial" w:cs="Arial"/>
          <w:sz w:val="24"/>
          <w:szCs w:val="24"/>
        </w:rPr>
        <w:t xml:space="preserve"> transformation, including artificial intelligence, cloud </w:t>
      </w:r>
      <w:r w:rsidR="00BB35AD">
        <w:rPr>
          <w:rFonts w:ascii="Arial" w:hAnsi="Arial" w:cs="Arial"/>
          <w:sz w:val="24"/>
          <w:szCs w:val="24"/>
        </w:rPr>
        <w:t xml:space="preserve">technology and fibre broadband. Like many large organisations, BT faces challenges in recruiting and retaining skilled employees while creating a diverse and inclusive workplace. Therefore, effective Human resource Management is essential to help the company adapt to change, improve employee performance and achieve its </w:t>
      </w:r>
      <w:r w:rsidR="008B1ED8">
        <w:rPr>
          <w:rFonts w:ascii="Arial" w:hAnsi="Arial" w:cs="Arial"/>
          <w:sz w:val="24"/>
          <w:szCs w:val="24"/>
        </w:rPr>
        <w:t>long-term</w:t>
      </w:r>
      <w:r w:rsidR="00BB35AD">
        <w:rPr>
          <w:rFonts w:ascii="Arial" w:hAnsi="Arial" w:cs="Arial"/>
          <w:sz w:val="24"/>
          <w:szCs w:val="24"/>
        </w:rPr>
        <w:t xml:space="preserve"> business goals.</w:t>
      </w:r>
      <w:r w:rsidR="00E46540">
        <w:rPr>
          <w:rFonts w:ascii="Arial" w:hAnsi="Arial" w:cs="Arial"/>
          <w:sz w:val="24"/>
          <w:szCs w:val="24"/>
        </w:rPr>
        <w:t xml:space="preserve"> </w:t>
      </w:r>
      <w:r w:rsidR="00E46540" w:rsidRPr="00E46540">
        <w:rPr>
          <w:rFonts w:ascii="Arial" w:hAnsi="Arial" w:cs="Arial"/>
          <w:b/>
          <w:bCs/>
          <w:sz w:val="24"/>
          <w:szCs w:val="24"/>
        </w:rPr>
        <w:t>(BT Group plc, 2024)</w:t>
      </w:r>
    </w:p>
    <w:p w14:paraId="55AB245D" w14:textId="77777777" w:rsidR="0097207E" w:rsidRDefault="0097207E" w:rsidP="00D657CC">
      <w:pPr>
        <w:rPr>
          <w:rFonts w:ascii="Arial" w:hAnsi="Arial" w:cs="Arial"/>
          <w:sz w:val="24"/>
          <w:szCs w:val="24"/>
        </w:rPr>
      </w:pPr>
    </w:p>
    <w:p w14:paraId="69D97011" w14:textId="77777777" w:rsidR="0097207E" w:rsidRDefault="0097207E" w:rsidP="00D657CC">
      <w:pPr>
        <w:rPr>
          <w:rFonts w:ascii="Arial" w:hAnsi="Arial" w:cs="Arial"/>
          <w:sz w:val="24"/>
          <w:szCs w:val="24"/>
        </w:rPr>
      </w:pPr>
    </w:p>
    <w:p w14:paraId="6EF5894F" w14:textId="77777777" w:rsidR="0097207E" w:rsidRDefault="0097207E" w:rsidP="00D657CC">
      <w:pPr>
        <w:rPr>
          <w:rFonts w:ascii="Arial" w:hAnsi="Arial" w:cs="Arial"/>
          <w:sz w:val="24"/>
          <w:szCs w:val="24"/>
        </w:rPr>
      </w:pPr>
    </w:p>
    <w:p w14:paraId="3C62DBA2" w14:textId="77777777" w:rsidR="0097207E" w:rsidRDefault="0097207E" w:rsidP="00D657CC">
      <w:pPr>
        <w:rPr>
          <w:rFonts w:ascii="Arial" w:hAnsi="Arial" w:cs="Arial"/>
          <w:sz w:val="24"/>
          <w:szCs w:val="24"/>
        </w:rPr>
      </w:pPr>
    </w:p>
    <w:p w14:paraId="4606FB95" w14:textId="77777777" w:rsidR="0097207E" w:rsidRDefault="0097207E" w:rsidP="00D657CC">
      <w:pPr>
        <w:rPr>
          <w:rFonts w:ascii="Arial" w:hAnsi="Arial" w:cs="Arial"/>
          <w:sz w:val="24"/>
          <w:szCs w:val="24"/>
        </w:rPr>
      </w:pPr>
    </w:p>
    <w:p w14:paraId="189F3A30" w14:textId="77777777" w:rsidR="0097207E" w:rsidRDefault="0097207E" w:rsidP="00D657CC">
      <w:pPr>
        <w:rPr>
          <w:rFonts w:ascii="Arial" w:hAnsi="Arial" w:cs="Arial"/>
          <w:sz w:val="24"/>
          <w:szCs w:val="24"/>
        </w:rPr>
      </w:pPr>
    </w:p>
    <w:p w14:paraId="122BB1BD" w14:textId="77777777" w:rsidR="0097207E" w:rsidRDefault="0097207E" w:rsidP="00D657CC">
      <w:pPr>
        <w:rPr>
          <w:rFonts w:ascii="Arial" w:hAnsi="Arial" w:cs="Arial"/>
          <w:sz w:val="24"/>
          <w:szCs w:val="24"/>
        </w:rPr>
      </w:pPr>
    </w:p>
    <w:p w14:paraId="24CF97C7" w14:textId="77777777" w:rsidR="0097207E" w:rsidRDefault="0097207E" w:rsidP="00D657CC">
      <w:pPr>
        <w:rPr>
          <w:rFonts w:ascii="Arial" w:hAnsi="Arial" w:cs="Arial"/>
          <w:sz w:val="24"/>
          <w:szCs w:val="24"/>
        </w:rPr>
      </w:pPr>
    </w:p>
    <w:p w14:paraId="1D9C42AE" w14:textId="00509891" w:rsidR="0097207E" w:rsidRDefault="00D80F1C" w:rsidP="00D657CC">
      <w:pPr>
        <w:rPr>
          <w:rFonts w:ascii="Arial" w:hAnsi="Arial" w:cs="Arial"/>
          <w:b/>
          <w:bCs/>
          <w:sz w:val="32"/>
          <w:szCs w:val="32"/>
        </w:rPr>
      </w:pPr>
      <w:r w:rsidRPr="00D80F1C">
        <w:rPr>
          <w:rFonts w:ascii="Arial" w:hAnsi="Arial" w:cs="Arial"/>
          <w:b/>
          <w:bCs/>
          <w:sz w:val="32"/>
          <w:szCs w:val="32"/>
        </w:rPr>
        <w:t>Explanation</w:t>
      </w:r>
      <w:r w:rsidR="008910B2">
        <w:rPr>
          <w:rFonts w:ascii="Arial" w:hAnsi="Arial" w:cs="Arial"/>
          <w:b/>
          <w:bCs/>
          <w:sz w:val="32"/>
          <w:szCs w:val="32"/>
        </w:rPr>
        <w:t xml:space="preserve"> of K</w:t>
      </w:r>
      <w:r w:rsidRPr="00D80F1C">
        <w:rPr>
          <w:rFonts w:ascii="Arial" w:hAnsi="Arial" w:cs="Arial"/>
          <w:b/>
          <w:bCs/>
          <w:sz w:val="32"/>
          <w:szCs w:val="32"/>
        </w:rPr>
        <w:t>ey</w:t>
      </w:r>
      <w:r w:rsidR="008910B2">
        <w:rPr>
          <w:rFonts w:ascii="Arial" w:hAnsi="Arial" w:cs="Arial"/>
          <w:b/>
          <w:bCs/>
          <w:sz w:val="32"/>
          <w:szCs w:val="32"/>
        </w:rPr>
        <w:t xml:space="preserve"> HR</w:t>
      </w:r>
      <w:r w:rsidRPr="00D80F1C">
        <w:rPr>
          <w:rFonts w:ascii="Arial" w:hAnsi="Arial" w:cs="Arial"/>
          <w:b/>
          <w:bCs/>
          <w:sz w:val="32"/>
          <w:szCs w:val="32"/>
        </w:rPr>
        <w:t xml:space="preserve"> </w:t>
      </w:r>
      <w:r w:rsidR="008910B2">
        <w:rPr>
          <w:rFonts w:ascii="Arial" w:hAnsi="Arial" w:cs="Arial"/>
          <w:b/>
          <w:bCs/>
          <w:sz w:val="32"/>
          <w:szCs w:val="32"/>
        </w:rPr>
        <w:t xml:space="preserve">Challenges </w:t>
      </w:r>
    </w:p>
    <w:p w14:paraId="4330DE1A" w14:textId="5A8D95E8" w:rsidR="00500BD7" w:rsidRDefault="008D3B83" w:rsidP="00500BD7">
      <w:pPr>
        <w:rPr>
          <w:rFonts w:ascii="Arial" w:hAnsi="Arial" w:cs="Arial"/>
          <w:sz w:val="24"/>
          <w:szCs w:val="24"/>
        </w:rPr>
      </w:pPr>
      <w:r>
        <w:rPr>
          <w:rFonts w:ascii="Arial" w:hAnsi="Arial" w:cs="Arial"/>
          <w:sz w:val="24"/>
          <w:szCs w:val="24"/>
        </w:rPr>
        <w:t xml:space="preserve">Technological Advancements </w:t>
      </w:r>
    </w:p>
    <w:p w14:paraId="5A9A9BCD" w14:textId="2079FA27" w:rsidR="008D3B83" w:rsidRDefault="008D3B83" w:rsidP="00500BD7">
      <w:pPr>
        <w:rPr>
          <w:rFonts w:ascii="Arial" w:hAnsi="Arial" w:cs="Arial"/>
          <w:sz w:val="24"/>
          <w:szCs w:val="24"/>
        </w:rPr>
      </w:pPr>
      <w:r>
        <w:rPr>
          <w:rFonts w:ascii="Arial" w:hAnsi="Arial" w:cs="Arial"/>
          <w:sz w:val="24"/>
          <w:szCs w:val="24"/>
        </w:rPr>
        <w:t>Technological adva</w:t>
      </w:r>
      <w:r w:rsidR="001E4509">
        <w:rPr>
          <w:rFonts w:ascii="Arial" w:hAnsi="Arial" w:cs="Arial"/>
          <w:sz w:val="24"/>
          <w:szCs w:val="24"/>
        </w:rPr>
        <w:t xml:space="preserve">ncements </w:t>
      </w:r>
      <w:r w:rsidR="00477B21">
        <w:rPr>
          <w:rFonts w:ascii="Arial" w:hAnsi="Arial" w:cs="Arial"/>
          <w:sz w:val="24"/>
          <w:szCs w:val="24"/>
        </w:rPr>
        <w:t>have</w:t>
      </w:r>
      <w:r w:rsidR="001E4509">
        <w:rPr>
          <w:rFonts w:ascii="Arial" w:hAnsi="Arial" w:cs="Arial"/>
          <w:sz w:val="24"/>
          <w:szCs w:val="24"/>
        </w:rPr>
        <w:t xml:space="preserve"> changed the way organisations operate, and Human resource Management</w:t>
      </w:r>
      <w:r w:rsidR="00477B21">
        <w:rPr>
          <w:rFonts w:ascii="Arial" w:hAnsi="Arial" w:cs="Arial"/>
          <w:sz w:val="24"/>
          <w:szCs w:val="24"/>
        </w:rPr>
        <w:t xml:space="preserve"> </w:t>
      </w:r>
      <w:r w:rsidR="001E4509">
        <w:rPr>
          <w:rFonts w:ascii="Arial" w:hAnsi="Arial" w:cs="Arial"/>
          <w:sz w:val="24"/>
          <w:szCs w:val="24"/>
        </w:rPr>
        <w:t>(HRM) plays an importa</w:t>
      </w:r>
      <w:r w:rsidR="00043036">
        <w:rPr>
          <w:rFonts w:ascii="Arial" w:hAnsi="Arial" w:cs="Arial"/>
          <w:sz w:val="24"/>
          <w:szCs w:val="24"/>
        </w:rPr>
        <w:t xml:space="preserve">nt role in helping employees adapt to these changes. BT Group has invested heavily in digital </w:t>
      </w:r>
      <w:r w:rsidR="00C44029">
        <w:rPr>
          <w:rFonts w:ascii="Arial" w:hAnsi="Arial" w:cs="Arial"/>
          <w:sz w:val="24"/>
          <w:szCs w:val="24"/>
        </w:rPr>
        <w:t>transformation by expanding its fibre broadband network, using customer service and business effi</w:t>
      </w:r>
      <w:r w:rsidR="00477B21">
        <w:rPr>
          <w:rFonts w:ascii="Arial" w:hAnsi="Arial" w:cs="Arial"/>
          <w:sz w:val="24"/>
          <w:szCs w:val="24"/>
        </w:rPr>
        <w:t xml:space="preserve">ciency </w:t>
      </w:r>
      <w:r w:rsidR="00477B21" w:rsidRPr="00B8416F">
        <w:rPr>
          <w:rFonts w:ascii="Arial" w:hAnsi="Arial" w:cs="Arial"/>
          <w:b/>
          <w:bCs/>
          <w:sz w:val="24"/>
          <w:szCs w:val="24"/>
        </w:rPr>
        <w:t>(BT Group, 2024)</w:t>
      </w:r>
    </w:p>
    <w:p w14:paraId="4050BBA5" w14:textId="551C1DAA" w:rsidR="00615DA7" w:rsidRDefault="00615DA7" w:rsidP="00500BD7">
      <w:pPr>
        <w:rPr>
          <w:rFonts w:ascii="Arial" w:hAnsi="Arial" w:cs="Arial"/>
          <w:sz w:val="24"/>
          <w:szCs w:val="24"/>
        </w:rPr>
      </w:pPr>
      <w:r>
        <w:rPr>
          <w:rFonts w:ascii="Arial" w:hAnsi="Arial" w:cs="Arial"/>
          <w:sz w:val="24"/>
          <w:szCs w:val="24"/>
        </w:rPr>
        <w:t>Many employees need to learn new digital skills to use mode</w:t>
      </w:r>
      <w:r w:rsidR="003A334C">
        <w:rPr>
          <w:rFonts w:ascii="Arial" w:hAnsi="Arial" w:cs="Arial"/>
          <w:sz w:val="24"/>
          <w:szCs w:val="24"/>
        </w:rPr>
        <w:t>rn technology effectively. Some workers find it difficult to adapt to new systems or worry that technology could replace some jobs. Because of this, the HR depart</w:t>
      </w:r>
      <w:r w:rsidR="004A25F4">
        <w:rPr>
          <w:rFonts w:ascii="Arial" w:hAnsi="Arial" w:cs="Arial"/>
          <w:sz w:val="24"/>
          <w:szCs w:val="24"/>
        </w:rPr>
        <w:t>ment</w:t>
      </w:r>
      <w:r w:rsidR="003A334C">
        <w:rPr>
          <w:rFonts w:ascii="Arial" w:hAnsi="Arial" w:cs="Arial"/>
          <w:sz w:val="24"/>
          <w:szCs w:val="24"/>
        </w:rPr>
        <w:t xml:space="preserve"> has</w:t>
      </w:r>
      <w:r w:rsidR="004A25F4">
        <w:rPr>
          <w:rFonts w:ascii="Arial" w:hAnsi="Arial" w:cs="Arial"/>
          <w:sz w:val="24"/>
          <w:szCs w:val="24"/>
        </w:rPr>
        <w:t xml:space="preserve"> an important role in providing training and helping employees develop the skills they need</w:t>
      </w:r>
      <w:r w:rsidR="004370BC">
        <w:rPr>
          <w:rFonts w:ascii="Arial" w:hAnsi="Arial" w:cs="Arial"/>
          <w:sz w:val="24"/>
          <w:szCs w:val="24"/>
        </w:rPr>
        <w:t>. If employees receive the right support, they are more likely to perform well and adapt to change</w:t>
      </w:r>
      <w:r w:rsidR="00FA1622">
        <w:rPr>
          <w:rFonts w:ascii="Arial" w:hAnsi="Arial" w:cs="Arial"/>
          <w:sz w:val="24"/>
          <w:szCs w:val="24"/>
        </w:rPr>
        <w:t>.</w:t>
      </w:r>
      <w:r w:rsidR="003A334C">
        <w:rPr>
          <w:rFonts w:ascii="Arial" w:hAnsi="Arial" w:cs="Arial"/>
          <w:sz w:val="24"/>
          <w:szCs w:val="24"/>
        </w:rPr>
        <w:t xml:space="preserve"> </w:t>
      </w:r>
    </w:p>
    <w:p w14:paraId="0017B89D" w14:textId="72494D1D" w:rsidR="00082F6E" w:rsidRDefault="00FA1622" w:rsidP="004A1ADC">
      <w:pPr>
        <w:rPr>
          <w:rFonts w:ascii="Arial" w:hAnsi="Arial" w:cs="Arial"/>
          <w:sz w:val="24"/>
          <w:szCs w:val="24"/>
        </w:rPr>
      </w:pPr>
      <w:r>
        <w:rPr>
          <w:rFonts w:ascii="Arial" w:hAnsi="Arial" w:cs="Arial"/>
          <w:sz w:val="24"/>
          <w:szCs w:val="24"/>
        </w:rPr>
        <w:t>Technology also improves organisational performance by increasing productivity and making work more eff</w:t>
      </w:r>
      <w:r w:rsidR="00082F6E">
        <w:rPr>
          <w:rFonts w:ascii="Arial" w:hAnsi="Arial" w:cs="Arial"/>
          <w:sz w:val="24"/>
          <w:szCs w:val="24"/>
        </w:rPr>
        <w:t>icient. However, if employees are not properly trained, it can lead to lower performance, mistakes and reduced motivation.</w:t>
      </w:r>
    </w:p>
    <w:p w14:paraId="115FB81E" w14:textId="5E74607E" w:rsidR="004A1ADC" w:rsidRDefault="00082F6E" w:rsidP="004A1ADC">
      <w:pPr>
        <w:rPr>
          <w:rFonts w:ascii="Arial" w:hAnsi="Arial" w:cs="Arial"/>
          <w:b/>
          <w:bCs/>
          <w:sz w:val="24"/>
          <w:szCs w:val="24"/>
        </w:rPr>
      </w:pPr>
      <w:r>
        <w:rPr>
          <w:rFonts w:ascii="Arial" w:hAnsi="Arial" w:cs="Arial"/>
          <w:b/>
          <w:bCs/>
          <w:sz w:val="24"/>
          <w:szCs w:val="24"/>
        </w:rPr>
        <w:t>Tale</w:t>
      </w:r>
      <w:r w:rsidR="00935DAB">
        <w:rPr>
          <w:rFonts w:ascii="Arial" w:hAnsi="Arial" w:cs="Arial"/>
          <w:b/>
          <w:bCs/>
          <w:sz w:val="24"/>
          <w:szCs w:val="24"/>
        </w:rPr>
        <w:t xml:space="preserve">nt Acquisition and Retention </w:t>
      </w:r>
    </w:p>
    <w:p w14:paraId="588C6893" w14:textId="546A80A4" w:rsidR="00935DAB" w:rsidRDefault="00935DAB" w:rsidP="004A1ADC">
      <w:pPr>
        <w:rPr>
          <w:rFonts w:ascii="Arial" w:hAnsi="Arial" w:cs="Arial"/>
          <w:sz w:val="24"/>
          <w:szCs w:val="24"/>
        </w:rPr>
      </w:pPr>
      <w:r>
        <w:rPr>
          <w:rFonts w:ascii="Arial" w:hAnsi="Arial" w:cs="Arial"/>
          <w:sz w:val="24"/>
          <w:szCs w:val="24"/>
        </w:rPr>
        <w:t>Another important challenge for BT is attracting and keeping skilled employees. The demand for workers with digital</w:t>
      </w:r>
      <w:r w:rsidR="00704BA0">
        <w:rPr>
          <w:rFonts w:ascii="Arial" w:hAnsi="Arial" w:cs="Arial"/>
          <w:sz w:val="24"/>
          <w:szCs w:val="24"/>
        </w:rPr>
        <w:t>, engineering and IT skills is very high in the UK, making recruitment more competitive</w:t>
      </w:r>
      <w:r w:rsidR="004F47F4">
        <w:rPr>
          <w:rFonts w:ascii="Arial" w:hAnsi="Arial" w:cs="Arial"/>
          <w:sz w:val="24"/>
          <w:szCs w:val="24"/>
        </w:rPr>
        <w:t xml:space="preserve">. </w:t>
      </w:r>
      <w:r w:rsidR="001E21BC">
        <w:rPr>
          <w:rFonts w:ascii="Arial" w:hAnsi="Arial" w:cs="Arial"/>
          <w:sz w:val="24"/>
          <w:szCs w:val="24"/>
        </w:rPr>
        <w:t>BT needs talented employees to continue developing its digital services and remain competitive.</w:t>
      </w:r>
    </w:p>
    <w:p w14:paraId="377E91B2" w14:textId="2E3B2B5B" w:rsidR="001E21BC" w:rsidRDefault="001E21BC" w:rsidP="004A1ADC">
      <w:pPr>
        <w:rPr>
          <w:rFonts w:ascii="Arial" w:hAnsi="Arial" w:cs="Arial"/>
          <w:sz w:val="24"/>
          <w:szCs w:val="24"/>
        </w:rPr>
      </w:pPr>
      <w:r>
        <w:rPr>
          <w:rFonts w:ascii="Arial" w:hAnsi="Arial" w:cs="Arial"/>
          <w:sz w:val="24"/>
          <w:szCs w:val="24"/>
        </w:rPr>
        <w:t>Keeping experienced employees is just as important</w:t>
      </w:r>
      <w:r w:rsidR="00441A18">
        <w:rPr>
          <w:rFonts w:ascii="Arial" w:hAnsi="Arial" w:cs="Arial"/>
          <w:sz w:val="24"/>
          <w:szCs w:val="24"/>
        </w:rPr>
        <w:t xml:space="preserve"> as recruiting new ones. When employees leave, the company loses valuable knowledge and experience and replacing them ca</w:t>
      </w:r>
      <w:r w:rsidR="00B337CF">
        <w:rPr>
          <w:rFonts w:ascii="Arial" w:hAnsi="Arial" w:cs="Arial"/>
          <w:sz w:val="24"/>
          <w:szCs w:val="24"/>
        </w:rPr>
        <w:t>n</w:t>
      </w:r>
      <w:r w:rsidR="00441A18">
        <w:rPr>
          <w:rFonts w:ascii="Arial" w:hAnsi="Arial" w:cs="Arial"/>
          <w:sz w:val="24"/>
          <w:szCs w:val="24"/>
        </w:rPr>
        <w:t xml:space="preserve"> be </w:t>
      </w:r>
      <w:r w:rsidR="00040369">
        <w:rPr>
          <w:rFonts w:ascii="Arial" w:hAnsi="Arial" w:cs="Arial"/>
          <w:sz w:val="24"/>
          <w:szCs w:val="24"/>
        </w:rPr>
        <w:t>expensive</w:t>
      </w:r>
      <w:r w:rsidR="00441A18">
        <w:rPr>
          <w:rFonts w:ascii="Arial" w:hAnsi="Arial" w:cs="Arial"/>
          <w:sz w:val="24"/>
          <w:szCs w:val="24"/>
        </w:rPr>
        <w:t xml:space="preserve"> and time-consuming</w:t>
      </w:r>
      <w:r w:rsidR="00040369">
        <w:rPr>
          <w:rFonts w:ascii="Arial" w:hAnsi="Arial" w:cs="Arial"/>
          <w:sz w:val="24"/>
          <w:szCs w:val="24"/>
        </w:rPr>
        <w:t>. High staff turnover can also affect teamwork and customer service</w:t>
      </w:r>
      <w:r w:rsidR="00986ED6">
        <w:rPr>
          <w:rFonts w:ascii="Arial" w:hAnsi="Arial" w:cs="Arial"/>
          <w:sz w:val="24"/>
          <w:szCs w:val="24"/>
        </w:rPr>
        <w:t>.</w:t>
      </w:r>
    </w:p>
    <w:p w14:paraId="17819A8D" w14:textId="3C1583A5" w:rsidR="00040369" w:rsidRDefault="00986ED6" w:rsidP="004A1ADC">
      <w:pPr>
        <w:rPr>
          <w:rFonts w:ascii="Arial" w:hAnsi="Arial" w:cs="Arial"/>
          <w:sz w:val="24"/>
          <w:szCs w:val="24"/>
        </w:rPr>
      </w:pPr>
      <w:r>
        <w:rPr>
          <w:rFonts w:ascii="Arial" w:hAnsi="Arial" w:cs="Arial"/>
          <w:sz w:val="24"/>
          <w:szCs w:val="24"/>
        </w:rPr>
        <w:t>Employees today expect more tha</w:t>
      </w:r>
      <w:r w:rsidR="00B337CF">
        <w:rPr>
          <w:rFonts w:ascii="Arial" w:hAnsi="Arial" w:cs="Arial"/>
          <w:sz w:val="24"/>
          <w:szCs w:val="24"/>
        </w:rPr>
        <w:t>n</w:t>
      </w:r>
      <w:r>
        <w:rPr>
          <w:rFonts w:ascii="Arial" w:hAnsi="Arial" w:cs="Arial"/>
          <w:sz w:val="24"/>
          <w:szCs w:val="24"/>
        </w:rPr>
        <w:t xml:space="preserve"> just a good salary. Many</w:t>
      </w:r>
      <w:r w:rsidR="004937F6">
        <w:rPr>
          <w:rFonts w:ascii="Arial" w:hAnsi="Arial" w:cs="Arial"/>
          <w:sz w:val="24"/>
          <w:szCs w:val="24"/>
        </w:rPr>
        <w:t xml:space="preserve"> </w:t>
      </w:r>
      <w:proofErr w:type="gramStart"/>
      <w:r w:rsidR="004F47F4">
        <w:rPr>
          <w:rFonts w:ascii="Arial" w:hAnsi="Arial" w:cs="Arial"/>
          <w:sz w:val="24"/>
          <w:szCs w:val="24"/>
        </w:rPr>
        <w:t>look</w:t>
      </w:r>
      <w:proofErr w:type="gramEnd"/>
      <w:r>
        <w:rPr>
          <w:rFonts w:ascii="Arial" w:hAnsi="Arial" w:cs="Arial"/>
          <w:sz w:val="24"/>
          <w:szCs w:val="24"/>
        </w:rPr>
        <w:t xml:space="preserve"> for flexible working, career development opportunities and a good work-</w:t>
      </w:r>
      <w:r w:rsidR="00C05147">
        <w:rPr>
          <w:rFonts w:ascii="Arial" w:hAnsi="Arial" w:cs="Arial"/>
          <w:sz w:val="24"/>
          <w:szCs w:val="24"/>
        </w:rPr>
        <w:t xml:space="preserve">life balance. If BT cannot meet these </w:t>
      </w:r>
      <w:r w:rsidR="007A4445">
        <w:rPr>
          <w:rFonts w:ascii="Arial" w:hAnsi="Arial" w:cs="Arial"/>
          <w:sz w:val="24"/>
          <w:szCs w:val="24"/>
        </w:rPr>
        <w:t>expectations, employees may choose to work for other organisations. Therefore, HR must develop strategies that help attract talented people</w:t>
      </w:r>
      <w:r w:rsidR="004937F6">
        <w:rPr>
          <w:rFonts w:ascii="Arial" w:hAnsi="Arial" w:cs="Arial"/>
          <w:sz w:val="24"/>
          <w:szCs w:val="24"/>
        </w:rPr>
        <w:t xml:space="preserve"> and encourage existing employees to stay with the company.</w:t>
      </w:r>
    </w:p>
    <w:p w14:paraId="7A06CC7A" w14:textId="3D38E35D" w:rsidR="008769C5" w:rsidRDefault="00B878A1" w:rsidP="004A1ADC">
      <w:pPr>
        <w:rPr>
          <w:rFonts w:ascii="Arial" w:hAnsi="Arial" w:cs="Arial"/>
          <w:b/>
          <w:bCs/>
          <w:sz w:val="24"/>
          <w:szCs w:val="24"/>
        </w:rPr>
      </w:pPr>
      <w:r>
        <w:rPr>
          <w:rFonts w:ascii="Arial" w:hAnsi="Arial" w:cs="Arial"/>
          <w:b/>
          <w:bCs/>
          <w:sz w:val="24"/>
          <w:szCs w:val="24"/>
        </w:rPr>
        <w:t>Diversity, Equ</w:t>
      </w:r>
      <w:r w:rsidR="00715D4C">
        <w:rPr>
          <w:rFonts w:ascii="Arial" w:hAnsi="Arial" w:cs="Arial"/>
          <w:b/>
          <w:bCs/>
          <w:sz w:val="24"/>
          <w:szCs w:val="24"/>
        </w:rPr>
        <w:t>al</w:t>
      </w:r>
      <w:r>
        <w:rPr>
          <w:rFonts w:ascii="Arial" w:hAnsi="Arial" w:cs="Arial"/>
          <w:b/>
          <w:bCs/>
          <w:sz w:val="24"/>
          <w:szCs w:val="24"/>
        </w:rPr>
        <w:t>ity and Inclusi</w:t>
      </w:r>
      <w:r w:rsidR="008769C5">
        <w:rPr>
          <w:rFonts w:ascii="Arial" w:hAnsi="Arial" w:cs="Arial"/>
          <w:b/>
          <w:bCs/>
          <w:sz w:val="24"/>
          <w:szCs w:val="24"/>
        </w:rPr>
        <w:t>on (DEI)</w:t>
      </w:r>
    </w:p>
    <w:p w14:paraId="01833CBD" w14:textId="5D8F2E0F" w:rsidR="00CE3E3C" w:rsidRDefault="008769C5" w:rsidP="004A1ADC">
      <w:pPr>
        <w:rPr>
          <w:rFonts w:ascii="Arial" w:hAnsi="Arial" w:cs="Arial"/>
          <w:sz w:val="24"/>
          <w:szCs w:val="24"/>
        </w:rPr>
      </w:pPr>
      <w:r>
        <w:rPr>
          <w:rFonts w:ascii="Arial" w:hAnsi="Arial" w:cs="Arial"/>
          <w:sz w:val="24"/>
          <w:szCs w:val="24"/>
        </w:rPr>
        <w:t>Diversity, Equ</w:t>
      </w:r>
      <w:r w:rsidR="00CE3E3C">
        <w:rPr>
          <w:rFonts w:ascii="Arial" w:hAnsi="Arial" w:cs="Arial"/>
          <w:sz w:val="24"/>
          <w:szCs w:val="24"/>
        </w:rPr>
        <w:t>al</w:t>
      </w:r>
      <w:r>
        <w:rPr>
          <w:rFonts w:ascii="Arial" w:hAnsi="Arial" w:cs="Arial"/>
          <w:sz w:val="24"/>
          <w:szCs w:val="24"/>
        </w:rPr>
        <w:t>ity and Inclusion is another key HR issue for BT</w:t>
      </w:r>
      <w:r w:rsidR="004B196A">
        <w:rPr>
          <w:rFonts w:ascii="Arial" w:hAnsi="Arial" w:cs="Arial"/>
          <w:sz w:val="24"/>
          <w:szCs w:val="24"/>
        </w:rPr>
        <w:t>. Diversity means employing people from differen</w:t>
      </w:r>
      <w:r w:rsidR="00257FA8">
        <w:rPr>
          <w:rFonts w:ascii="Arial" w:hAnsi="Arial" w:cs="Arial"/>
          <w:sz w:val="24"/>
          <w:szCs w:val="24"/>
        </w:rPr>
        <w:t>t backgrounds, cultures, ages and experiences. Equ</w:t>
      </w:r>
      <w:r w:rsidR="00CE3E3C">
        <w:rPr>
          <w:rFonts w:ascii="Arial" w:hAnsi="Arial" w:cs="Arial"/>
          <w:sz w:val="24"/>
          <w:szCs w:val="24"/>
        </w:rPr>
        <w:t>al</w:t>
      </w:r>
      <w:r w:rsidR="00257FA8">
        <w:rPr>
          <w:rFonts w:ascii="Arial" w:hAnsi="Arial" w:cs="Arial"/>
          <w:sz w:val="24"/>
          <w:szCs w:val="24"/>
        </w:rPr>
        <w:t>ity</w:t>
      </w:r>
      <w:r w:rsidR="00715D4C">
        <w:rPr>
          <w:rFonts w:ascii="Arial" w:hAnsi="Arial" w:cs="Arial"/>
          <w:sz w:val="24"/>
          <w:szCs w:val="24"/>
        </w:rPr>
        <w:t xml:space="preserve"> means treating employees fairly and giving everyone equal opportunities</w:t>
      </w:r>
      <w:r w:rsidR="00CE3E3C">
        <w:rPr>
          <w:rFonts w:ascii="Arial" w:hAnsi="Arial" w:cs="Arial"/>
          <w:sz w:val="24"/>
          <w:szCs w:val="24"/>
        </w:rPr>
        <w:t xml:space="preserve">. Inclusion means creating a workplace where everyone feels respected and valued </w:t>
      </w:r>
      <w:r w:rsidR="00CE3E3C" w:rsidRPr="00B8416F">
        <w:rPr>
          <w:rFonts w:ascii="Arial" w:hAnsi="Arial" w:cs="Arial"/>
          <w:b/>
          <w:bCs/>
          <w:sz w:val="24"/>
          <w:szCs w:val="24"/>
        </w:rPr>
        <w:t>(CIPD, 2023)</w:t>
      </w:r>
    </w:p>
    <w:p w14:paraId="427DC738" w14:textId="43A1B96E" w:rsidR="00E275E0" w:rsidRDefault="00E275E0" w:rsidP="004A1ADC">
      <w:pPr>
        <w:rPr>
          <w:rFonts w:ascii="Arial" w:hAnsi="Arial" w:cs="Arial"/>
          <w:sz w:val="24"/>
          <w:szCs w:val="24"/>
        </w:rPr>
      </w:pPr>
      <w:r>
        <w:rPr>
          <w:rFonts w:ascii="Arial" w:hAnsi="Arial" w:cs="Arial"/>
          <w:sz w:val="24"/>
          <w:szCs w:val="24"/>
        </w:rPr>
        <w:t xml:space="preserve">BT </w:t>
      </w:r>
      <w:r w:rsidR="00D93FD6">
        <w:rPr>
          <w:rFonts w:ascii="Arial" w:hAnsi="Arial" w:cs="Arial"/>
          <w:sz w:val="24"/>
          <w:szCs w:val="24"/>
        </w:rPr>
        <w:t>has introduced different initi</w:t>
      </w:r>
      <w:r w:rsidR="0090356C">
        <w:rPr>
          <w:rFonts w:ascii="Arial" w:hAnsi="Arial" w:cs="Arial"/>
          <w:sz w:val="24"/>
          <w:szCs w:val="24"/>
        </w:rPr>
        <w:t>a</w:t>
      </w:r>
      <w:r w:rsidR="00976416">
        <w:rPr>
          <w:rFonts w:ascii="Arial" w:hAnsi="Arial" w:cs="Arial"/>
          <w:sz w:val="24"/>
          <w:szCs w:val="24"/>
        </w:rPr>
        <w:t>ti</w:t>
      </w:r>
      <w:r w:rsidR="00D93FD6">
        <w:rPr>
          <w:rFonts w:ascii="Arial" w:hAnsi="Arial" w:cs="Arial"/>
          <w:sz w:val="24"/>
          <w:szCs w:val="24"/>
        </w:rPr>
        <w:t>ves to improve diversity and create an</w:t>
      </w:r>
      <w:r w:rsidR="00976416">
        <w:rPr>
          <w:rFonts w:ascii="Arial" w:hAnsi="Arial" w:cs="Arial"/>
          <w:sz w:val="24"/>
          <w:szCs w:val="24"/>
        </w:rPr>
        <w:t xml:space="preserve">d create an inclusive workplace. A diverse workforce brings different ideas and experiences, </w:t>
      </w:r>
      <w:r w:rsidR="00976416">
        <w:rPr>
          <w:rFonts w:ascii="Arial" w:hAnsi="Arial" w:cs="Arial"/>
          <w:sz w:val="24"/>
          <w:szCs w:val="24"/>
        </w:rPr>
        <w:lastRenderedPageBreak/>
        <w:t>which can</w:t>
      </w:r>
      <w:r w:rsidR="00156CA0">
        <w:rPr>
          <w:rFonts w:ascii="Arial" w:hAnsi="Arial" w:cs="Arial"/>
          <w:sz w:val="24"/>
          <w:szCs w:val="24"/>
        </w:rPr>
        <w:t xml:space="preserve"> improve creativity, innovation and decision-making. Employ</w:t>
      </w:r>
      <w:r w:rsidR="003F69B0">
        <w:rPr>
          <w:rFonts w:ascii="Arial" w:hAnsi="Arial" w:cs="Arial"/>
          <w:sz w:val="24"/>
          <w:szCs w:val="24"/>
        </w:rPr>
        <w:t>ees are also more likely to be motivated when they feel respected and treated fairly.</w:t>
      </w:r>
    </w:p>
    <w:p w14:paraId="3C3F9DDB" w14:textId="271F07DF" w:rsidR="00F37899" w:rsidRDefault="00F57E8F" w:rsidP="004A1ADC">
      <w:pPr>
        <w:rPr>
          <w:rFonts w:ascii="Arial" w:hAnsi="Arial" w:cs="Arial"/>
          <w:sz w:val="24"/>
          <w:szCs w:val="24"/>
        </w:rPr>
      </w:pPr>
      <w:r>
        <w:rPr>
          <w:rFonts w:ascii="Arial" w:hAnsi="Arial" w:cs="Arial"/>
          <w:sz w:val="24"/>
          <w:szCs w:val="24"/>
        </w:rPr>
        <w:t>However</w:t>
      </w:r>
      <w:r w:rsidR="007073A4">
        <w:rPr>
          <w:rFonts w:ascii="Arial" w:hAnsi="Arial" w:cs="Arial"/>
          <w:sz w:val="24"/>
          <w:szCs w:val="24"/>
        </w:rPr>
        <w:t>, managing diversity requires continuous effort. Managers must ensure</w:t>
      </w:r>
      <w:r w:rsidR="00F37899">
        <w:rPr>
          <w:rFonts w:ascii="Arial" w:hAnsi="Arial" w:cs="Arial"/>
          <w:sz w:val="24"/>
          <w:szCs w:val="24"/>
        </w:rPr>
        <w:t xml:space="preserve"> that recruitment, promotion and workplace policies are fair to everyone. They should also prevent discrimination and encourage</w:t>
      </w:r>
      <w:r>
        <w:rPr>
          <w:rFonts w:ascii="Arial" w:hAnsi="Arial" w:cs="Arial"/>
          <w:sz w:val="24"/>
          <w:szCs w:val="24"/>
        </w:rPr>
        <w:t xml:space="preserve"> an inclusive working culture.</w:t>
      </w:r>
    </w:p>
    <w:p w14:paraId="45D4D301" w14:textId="01EAA7A7" w:rsidR="00F57E8F" w:rsidRDefault="00F57E8F" w:rsidP="004A1ADC">
      <w:pPr>
        <w:rPr>
          <w:rFonts w:ascii="Arial" w:hAnsi="Arial" w:cs="Arial"/>
          <w:sz w:val="24"/>
          <w:szCs w:val="24"/>
        </w:rPr>
      </w:pPr>
      <w:r>
        <w:rPr>
          <w:rFonts w:ascii="Arial" w:hAnsi="Arial" w:cs="Arial"/>
          <w:sz w:val="24"/>
          <w:szCs w:val="24"/>
        </w:rPr>
        <w:t xml:space="preserve">Overall, technological change, talent </w:t>
      </w:r>
      <w:r w:rsidR="00125C63">
        <w:rPr>
          <w:rFonts w:ascii="Arial" w:hAnsi="Arial" w:cs="Arial"/>
          <w:sz w:val="24"/>
          <w:szCs w:val="24"/>
        </w:rPr>
        <w:t>acquisition and retention and DEI are important HR challenges for BT. Managing these areas successfully can improve employee enga</w:t>
      </w:r>
      <w:r w:rsidR="00894006">
        <w:rPr>
          <w:rFonts w:ascii="Arial" w:hAnsi="Arial" w:cs="Arial"/>
          <w:sz w:val="24"/>
          <w:szCs w:val="24"/>
        </w:rPr>
        <w:t>gement</w:t>
      </w:r>
      <w:r w:rsidR="00F4637A">
        <w:rPr>
          <w:rFonts w:ascii="Arial" w:hAnsi="Arial" w:cs="Arial"/>
          <w:sz w:val="24"/>
          <w:szCs w:val="24"/>
        </w:rPr>
        <w:t>, increase organi</w:t>
      </w:r>
      <w:r w:rsidR="00A35A74">
        <w:rPr>
          <w:rFonts w:ascii="Arial" w:hAnsi="Arial" w:cs="Arial"/>
          <w:sz w:val="24"/>
          <w:szCs w:val="24"/>
        </w:rPr>
        <w:t>sational performance and help the company achieve its long-term business goals.</w:t>
      </w:r>
      <w:r w:rsidR="001A05A3">
        <w:rPr>
          <w:rFonts w:ascii="Arial" w:hAnsi="Arial" w:cs="Arial"/>
          <w:sz w:val="24"/>
          <w:szCs w:val="24"/>
        </w:rPr>
        <w:t xml:space="preserve"> </w:t>
      </w:r>
      <w:r w:rsidR="001A05A3" w:rsidRPr="001A05A3">
        <w:rPr>
          <w:rFonts w:ascii="Arial" w:hAnsi="Arial" w:cs="Arial"/>
          <w:b/>
          <w:bCs/>
          <w:sz w:val="24"/>
          <w:szCs w:val="24"/>
        </w:rPr>
        <w:t>(CIPD, 2024)</w:t>
      </w:r>
    </w:p>
    <w:p w14:paraId="4947C67A" w14:textId="77777777" w:rsidR="001C2FF2" w:rsidRDefault="001C2FF2" w:rsidP="00D657CC">
      <w:pPr>
        <w:rPr>
          <w:rFonts w:ascii="Arial" w:hAnsi="Arial" w:cs="Arial"/>
          <w:sz w:val="32"/>
          <w:szCs w:val="32"/>
        </w:rPr>
      </w:pPr>
    </w:p>
    <w:p w14:paraId="5089C448" w14:textId="503A1C15" w:rsidR="004A1ADC" w:rsidRPr="00A35A74" w:rsidRDefault="00A35A74" w:rsidP="00D657CC">
      <w:pPr>
        <w:rPr>
          <w:rFonts w:ascii="Arial" w:hAnsi="Arial" w:cs="Arial"/>
          <w:b/>
          <w:bCs/>
          <w:sz w:val="32"/>
          <w:szCs w:val="32"/>
        </w:rPr>
      </w:pPr>
      <w:r>
        <w:rPr>
          <w:rFonts w:ascii="Arial" w:hAnsi="Arial" w:cs="Arial"/>
          <w:b/>
          <w:bCs/>
          <w:sz w:val="32"/>
          <w:szCs w:val="32"/>
        </w:rPr>
        <w:t xml:space="preserve">Evaluation of Contemporary HR Practices </w:t>
      </w:r>
    </w:p>
    <w:p w14:paraId="7E5BA2FA" w14:textId="1B69CF18" w:rsidR="00BF5E43" w:rsidRDefault="00BF5E43" w:rsidP="001C2FF2">
      <w:pPr>
        <w:rPr>
          <w:rFonts w:ascii="Arial" w:hAnsi="Arial" w:cs="Arial"/>
          <w:sz w:val="24"/>
          <w:szCs w:val="24"/>
        </w:rPr>
      </w:pPr>
      <w:r>
        <w:rPr>
          <w:rFonts w:ascii="Arial" w:hAnsi="Arial" w:cs="Arial"/>
          <w:sz w:val="24"/>
          <w:szCs w:val="24"/>
        </w:rPr>
        <w:t>One HR practice that BT uses to deal with technological change is digital HR systems and employee training. Digital HR systems help manage employee information</w:t>
      </w:r>
      <w:r w:rsidR="001C3CCA">
        <w:rPr>
          <w:rFonts w:ascii="Arial" w:hAnsi="Arial" w:cs="Arial"/>
          <w:sz w:val="24"/>
          <w:szCs w:val="24"/>
        </w:rPr>
        <w:t>, recruitment, performance and training more efficiently. They also save time by reducing paperwork and making HR processes faster.</w:t>
      </w:r>
      <w:r>
        <w:rPr>
          <w:rFonts w:ascii="Arial" w:hAnsi="Arial" w:cs="Arial"/>
          <w:sz w:val="24"/>
          <w:szCs w:val="24"/>
        </w:rPr>
        <w:t xml:space="preserve"> </w:t>
      </w:r>
    </w:p>
    <w:p w14:paraId="064E0641" w14:textId="20682623" w:rsidR="00FF1C00" w:rsidRDefault="001C3CCA" w:rsidP="001C2FF2">
      <w:pPr>
        <w:rPr>
          <w:rFonts w:ascii="Arial" w:hAnsi="Arial" w:cs="Arial"/>
          <w:sz w:val="24"/>
          <w:szCs w:val="24"/>
        </w:rPr>
      </w:pPr>
      <w:r>
        <w:rPr>
          <w:rFonts w:ascii="Arial" w:hAnsi="Arial" w:cs="Arial"/>
          <w:sz w:val="24"/>
          <w:szCs w:val="24"/>
        </w:rPr>
        <w:t>BT also invest</w:t>
      </w:r>
      <w:r w:rsidR="00B337CF">
        <w:rPr>
          <w:rFonts w:ascii="Arial" w:hAnsi="Arial" w:cs="Arial"/>
          <w:sz w:val="24"/>
          <w:szCs w:val="24"/>
        </w:rPr>
        <w:t>s</w:t>
      </w:r>
      <w:r w:rsidR="00431F86">
        <w:rPr>
          <w:rFonts w:ascii="Arial" w:hAnsi="Arial" w:cs="Arial"/>
          <w:sz w:val="24"/>
          <w:szCs w:val="24"/>
        </w:rPr>
        <w:t xml:space="preserve"> in training programmes to help employees improve their digital skills. This is important because tec</w:t>
      </w:r>
      <w:r w:rsidR="00E54531">
        <w:rPr>
          <w:rFonts w:ascii="Arial" w:hAnsi="Arial" w:cs="Arial"/>
          <w:sz w:val="24"/>
          <w:szCs w:val="24"/>
        </w:rPr>
        <w:t>hnology is changing quickly and employees need to keep their knowledge up to date.</w:t>
      </w:r>
    </w:p>
    <w:p w14:paraId="405C9472" w14:textId="77777777" w:rsidR="00E447E7" w:rsidRDefault="00FF1C00" w:rsidP="001C2FF2">
      <w:pPr>
        <w:rPr>
          <w:rFonts w:ascii="Arial" w:hAnsi="Arial" w:cs="Arial"/>
          <w:sz w:val="24"/>
          <w:szCs w:val="24"/>
        </w:rPr>
      </w:pPr>
      <w:r>
        <w:rPr>
          <w:rFonts w:ascii="Arial" w:hAnsi="Arial" w:cs="Arial"/>
          <w:sz w:val="24"/>
          <w:szCs w:val="24"/>
        </w:rPr>
        <w:t>However</w:t>
      </w:r>
      <w:r w:rsidR="00663916">
        <w:rPr>
          <w:rFonts w:ascii="Arial" w:hAnsi="Arial" w:cs="Arial"/>
          <w:sz w:val="24"/>
          <w:szCs w:val="24"/>
        </w:rPr>
        <w:t xml:space="preserve">, these systems also have some disadvantages. They can be expensive to </w:t>
      </w:r>
      <w:r w:rsidR="00117A19">
        <w:rPr>
          <w:rFonts w:ascii="Arial" w:hAnsi="Arial" w:cs="Arial"/>
          <w:sz w:val="24"/>
          <w:szCs w:val="24"/>
        </w:rPr>
        <w:t>introduce,</w:t>
      </w:r>
      <w:r w:rsidR="00663916">
        <w:rPr>
          <w:rFonts w:ascii="Arial" w:hAnsi="Arial" w:cs="Arial"/>
          <w:sz w:val="24"/>
          <w:szCs w:val="24"/>
        </w:rPr>
        <w:t xml:space="preserve"> and some employees may find it difficult to learn new technology. Extra</w:t>
      </w:r>
      <w:r w:rsidR="00117A19">
        <w:rPr>
          <w:rFonts w:ascii="Arial" w:hAnsi="Arial" w:cs="Arial"/>
          <w:sz w:val="24"/>
          <w:szCs w:val="24"/>
        </w:rPr>
        <w:t xml:space="preserve"> training and support may be needed to help everyone to adapt. Overall</w:t>
      </w:r>
      <w:r w:rsidR="00E447E7">
        <w:rPr>
          <w:rFonts w:ascii="Arial" w:hAnsi="Arial" w:cs="Arial"/>
          <w:sz w:val="24"/>
          <w:szCs w:val="24"/>
        </w:rPr>
        <w:t>, digital HR systems are effective, but they work best when employees receive regular training and support.</w:t>
      </w:r>
    </w:p>
    <w:p w14:paraId="10758EC3" w14:textId="1BF89F56" w:rsidR="00E447E7" w:rsidRDefault="00E447E7" w:rsidP="001C2FF2">
      <w:pPr>
        <w:rPr>
          <w:rFonts w:ascii="Arial" w:hAnsi="Arial" w:cs="Arial"/>
          <w:sz w:val="24"/>
          <w:szCs w:val="24"/>
        </w:rPr>
      </w:pPr>
      <w:r>
        <w:rPr>
          <w:rFonts w:ascii="Arial" w:hAnsi="Arial" w:cs="Arial"/>
          <w:sz w:val="24"/>
          <w:szCs w:val="24"/>
        </w:rPr>
        <w:t>To attract and keep talented employees, BT uses several HR practices such as employer branding, flex</w:t>
      </w:r>
      <w:r w:rsidR="000A4C83">
        <w:rPr>
          <w:rFonts w:ascii="Arial" w:hAnsi="Arial" w:cs="Arial"/>
          <w:sz w:val="24"/>
          <w:szCs w:val="24"/>
        </w:rPr>
        <w:t>ible working</w:t>
      </w:r>
      <w:r w:rsidR="004338EE">
        <w:rPr>
          <w:rFonts w:ascii="Arial" w:hAnsi="Arial" w:cs="Arial"/>
          <w:sz w:val="24"/>
          <w:szCs w:val="24"/>
        </w:rPr>
        <w:t xml:space="preserve"> and</w:t>
      </w:r>
      <w:r w:rsidR="000A4C83">
        <w:rPr>
          <w:rFonts w:ascii="Arial" w:hAnsi="Arial" w:cs="Arial"/>
          <w:sz w:val="24"/>
          <w:szCs w:val="24"/>
        </w:rPr>
        <w:t xml:space="preserve"> career development. A strong employer brand helps BT build a good reputation and encourages skilled people to apply for jobs</w:t>
      </w:r>
      <w:r w:rsidR="00C47FAA">
        <w:rPr>
          <w:rFonts w:ascii="Arial" w:hAnsi="Arial" w:cs="Arial"/>
          <w:sz w:val="24"/>
          <w:szCs w:val="24"/>
        </w:rPr>
        <w:t>. Flexible working also allows employees to achieve a better work-life balance</w:t>
      </w:r>
      <w:r w:rsidR="00B749B2">
        <w:rPr>
          <w:rFonts w:ascii="Arial" w:hAnsi="Arial" w:cs="Arial"/>
          <w:sz w:val="24"/>
          <w:szCs w:val="24"/>
        </w:rPr>
        <w:t>, which has become more important in recent years.</w:t>
      </w:r>
    </w:p>
    <w:p w14:paraId="23B6761B" w14:textId="4F490EBF" w:rsidR="00BD3F38" w:rsidRDefault="00BD3F38" w:rsidP="001C2FF2">
      <w:pPr>
        <w:rPr>
          <w:rFonts w:ascii="Arial" w:hAnsi="Arial" w:cs="Arial"/>
          <w:sz w:val="24"/>
          <w:szCs w:val="24"/>
        </w:rPr>
      </w:pPr>
      <w:r>
        <w:rPr>
          <w:rFonts w:ascii="Arial" w:hAnsi="Arial" w:cs="Arial"/>
          <w:sz w:val="24"/>
          <w:szCs w:val="24"/>
        </w:rPr>
        <w:t>Car</w:t>
      </w:r>
      <w:r w:rsidR="00173133">
        <w:rPr>
          <w:rFonts w:ascii="Arial" w:hAnsi="Arial" w:cs="Arial"/>
          <w:sz w:val="24"/>
          <w:szCs w:val="24"/>
        </w:rPr>
        <w:t>eer development is another important practice. BT offers learning opportunities, training and promotion</w:t>
      </w:r>
      <w:r w:rsidR="00F04589">
        <w:rPr>
          <w:rFonts w:ascii="Arial" w:hAnsi="Arial" w:cs="Arial"/>
          <w:sz w:val="24"/>
          <w:szCs w:val="24"/>
        </w:rPr>
        <w:t xml:space="preserve"> opportunities to help employees grow within the company. This can improve employee satisfaction</w:t>
      </w:r>
      <w:r w:rsidR="009B492C">
        <w:rPr>
          <w:rFonts w:ascii="Arial" w:hAnsi="Arial" w:cs="Arial"/>
          <w:sz w:val="24"/>
          <w:szCs w:val="24"/>
        </w:rPr>
        <w:t xml:space="preserve"> and reduce staff turnover because employees are more likely to stay if they see opportunities for career progression.</w:t>
      </w:r>
    </w:p>
    <w:p w14:paraId="7B866A74" w14:textId="1F84D6FF" w:rsidR="009B492C" w:rsidRDefault="009B492C" w:rsidP="001C2FF2">
      <w:pPr>
        <w:rPr>
          <w:rFonts w:ascii="Arial" w:hAnsi="Arial" w:cs="Arial"/>
          <w:sz w:val="24"/>
          <w:szCs w:val="24"/>
        </w:rPr>
      </w:pPr>
      <w:r>
        <w:rPr>
          <w:rFonts w:ascii="Arial" w:hAnsi="Arial" w:cs="Arial"/>
          <w:sz w:val="24"/>
          <w:szCs w:val="24"/>
        </w:rPr>
        <w:t>Although these practices have many benefits, they also have some limitations. Training programmes require time and money, and flexible working may not be suitable for every role. Even</w:t>
      </w:r>
      <w:r w:rsidR="007B10A6">
        <w:rPr>
          <w:rFonts w:ascii="Arial" w:hAnsi="Arial" w:cs="Arial"/>
          <w:sz w:val="24"/>
          <w:szCs w:val="24"/>
        </w:rPr>
        <w:t xml:space="preserve"> with good HR practices, BT still competes with other companies for skilled employees. Overall, these practices are useful because they help attract talented people and improve employee retention.</w:t>
      </w:r>
    </w:p>
    <w:p w14:paraId="18468149" w14:textId="4B82B49A" w:rsidR="00A85E48" w:rsidRDefault="00A85E48" w:rsidP="001C2FF2">
      <w:pPr>
        <w:rPr>
          <w:rFonts w:ascii="Arial" w:hAnsi="Arial" w:cs="Arial"/>
          <w:sz w:val="24"/>
          <w:szCs w:val="24"/>
        </w:rPr>
      </w:pPr>
      <w:r>
        <w:rPr>
          <w:rFonts w:ascii="Arial" w:hAnsi="Arial" w:cs="Arial"/>
          <w:sz w:val="24"/>
          <w:szCs w:val="24"/>
        </w:rPr>
        <w:t>BT also uses d</w:t>
      </w:r>
      <w:r w:rsidR="00255C33">
        <w:rPr>
          <w:rFonts w:ascii="Arial" w:hAnsi="Arial" w:cs="Arial"/>
          <w:sz w:val="24"/>
          <w:szCs w:val="24"/>
        </w:rPr>
        <w:t>i</w:t>
      </w:r>
      <w:r>
        <w:rPr>
          <w:rFonts w:ascii="Arial" w:hAnsi="Arial" w:cs="Arial"/>
          <w:sz w:val="24"/>
          <w:szCs w:val="24"/>
        </w:rPr>
        <w:t>fferent HR practices to promote Diversity, Equality and Inclusion</w:t>
      </w:r>
      <w:r w:rsidR="00884C45">
        <w:rPr>
          <w:rFonts w:ascii="Arial" w:hAnsi="Arial" w:cs="Arial"/>
          <w:sz w:val="24"/>
          <w:szCs w:val="24"/>
        </w:rPr>
        <w:t>. One example is inclusive recruitment</w:t>
      </w:r>
      <w:r w:rsidR="00255C33">
        <w:rPr>
          <w:rFonts w:ascii="Arial" w:hAnsi="Arial" w:cs="Arial"/>
          <w:sz w:val="24"/>
          <w:szCs w:val="24"/>
        </w:rPr>
        <w:t>, where the company aims to provide equal</w:t>
      </w:r>
      <w:r w:rsidR="002A67CC">
        <w:rPr>
          <w:rFonts w:ascii="Arial" w:hAnsi="Arial" w:cs="Arial"/>
          <w:sz w:val="24"/>
          <w:szCs w:val="24"/>
        </w:rPr>
        <w:t xml:space="preserve"> </w:t>
      </w:r>
      <w:r w:rsidR="002A67CC">
        <w:rPr>
          <w:rFonts w:ascii="Arial" w:hAnsi="Arial" w:cs="Arial"/>
          <w:sz w:val="24"/>
          <w:szCs w:val="24"/>
        </w:rPr>
        <w:lastRenderedPageBreak/>
        <w:t xml:space="preserve">opportunities for all applicants regardless of their </w:t>
      </w:r>
      <w:r w:rsidR="009B4C0E">
        <w:rPr>
          <w:rFonts w:ascii="Arial" w:hAnsi="Arial" w:cs="Arial"/>
          <w:sz w:val="24"/>
          <w:szCs w:val="24"/>
        </w:rPr>
        <w:t>background. BT also provides diversity</w:t>
      </w:r>
      <w:r w:rsidR="00D64B14">
        <w:rPr>
          <w:rFonts w:ascii="Arial" w:hAnsi="Arial" w:cs="Arial"/>
          <w:sz w:val="24"/>
          <w:szCs w:val="24"/>
        </w:rPr>
        <w:t xml:space="preserve"> </w:t>
      </w:r>
      <w:r w:rsidR="009B4C0E">
        <w:rPr>
          <w:rFonts w:ascii="Arial" w:hAnsi="Arial" w:cs="Arial"/>
          <w:sz w:val="24"/>
          <w:szCs w:val="24"/>
        </w:rPr>
        <w:t>training and encourages inclusive</w:t>
      </w:r>
      <w:r w:rsidR="00D64B14">
        <w:rPr>
          <w:rFonts w:ascii="Arial" w:hAnsi="Arial" w:cs="Arial"/>
          <w:sz w:val="24"/>
          <w:szCs w:val="24"/>
        </w:rPr>
        <w:t xml:space="preserve"> leadership throughout the organisation. </w:t>
      </w:r>
    </w:p>
    <w:p w14:paraId="22CFBC62" w14:textId="1ED83F16" w:rsidR="001C2FF2" w:rsidRPr="001C2FF2" w:rsidRDefault="001C2FF2" w:rsidP="001C2FF2">
      <w:pPr>
        <w:rPr>
          <w:rFonts w:ascii="Arial" w:hAnsi="Arial" w:cs="Arial"/>
          <w:sz w:val="24"/>
          <w:szCs w:val="24"/>
        </w:rPr>
      </w:pPr>
    </w:p>
    <w:p w14:paraId="27384ED9" w14:textId="3476228B" w:rsidR="0060251E" w:rsidRDefault="0060251E" w:rsidP="001C2FF2">
      <w:pPr>
        <w:rPr>
          <w:rFonts w:ascii="Arial" w:hAnsi="Arial" w:cs="Arial"/>
          <w:sz w:val="24"/>
          <w:szCs w:val="24"/>
        </w:rPr>
      </w:pPr>
      <w:r>
        <w:rPr>
          <w:rFonts w:ascii="Arial" w:hAnsi="Arial" w:cs="Arial"/>
          <w:sz w:val="24"/>
          <w:szCs w:val="24"/>
        </w:rPr>
        <w:t>These practices can improve teamwork, employee engagement and innovation because people from different background</w:t>
      </w:r>
      <w:r w:rsidR="00571152">
        <w:rPr>
          <w:rFonts w:ascii="Arial" w:hAnsi="Arial" w:cs="Arial"/>
          <w:sz w:val="24"/>
          <w:szCs w:val="24"/>
        </w:rPr>
        <w:t xml:space="preserve">s bring different ideas and experiences. Employees are also more likely to feel respected and motivated when they work in an inclusive </w:t>
      </w:r>
      <w:r w:rsidR="00BE0A80">
        <w:rPr>
          <w:rFonts w:ascii="Arial" w:hAnsi="Arial" w:cs="Arial"/>
          <w:sz w:val="24"/>
          <w:szCs w:val="24"/>
        </w:rPr>
        <w:t>environment.</w:t>
      </w:r>
    </w:p>
    <w:p w14:paraId="44C40EB7" w14:textId="5F2E1695" w:rsidR="00BE0A80" w:rsidRDefault="00BE0A80" w:rsidP="001C2FF2">
      <w:pPr>
        <w:rPr>
          <w:rFonts w:ascii="Arial" w:hAnsi="Arial" w:cs="Arial"/>
          <w:sz w:val="24"/>
          <w:szCs w:val="24"/>
        </w:rPr>
      </w:pPr>
      <w:r>
        <w:rPr>
          <w:rFonts w:ascii="Arial" w:hAnsi="Arial" w:cs="Arial"/>
          <w:sz w:val="24"/>
          <w:szCs w:val="24"/>
        </w:rPr>
        <w:t>However, DEI policies alone do not guarantee success. Managers must apply these policies fairly and consi</w:t>
      </w:r>
      <w:r w:rsidR="00A637D3">
        <w:rPr>
          <w:rFonts w:ascii="Arial" w:hAnsi="Arial" w:cs="Arial"/>
          <w:sz w:val="24"/>
          <w:szCs w:val="24"/>
        </w:rPr>
        <w:t>stently across the organisation. Some employees may also resist change if they do not understand the importance of diversity and inclusion. For this reason, regular communication and leadership</w:t>
      </w:r>
      <w:r w:rsidR="005720E4">
        <w:rPr>
          <w:rFonts w:ascii="Arial" w:hAnsi="Arial" w:cs="Arial"/>
          <w:sz w:val="24"/>
          <w:szCs w:val="24"/>
        </w:rPr>
        <w:t xml:space="preserve"> support are necessary.</w:t>
      </w:r>
      <w:r>
        <w:rPr>
          <w:rFonts w:ascii="Arial" w:hAnsi="Arial" w:cs="Arial"/>
          <w:sz w:val="24"/>
          <w:szCs w:val="24"/>
        </w:rPr>
        <w:t xml:space="preserve"> </w:t>
      </w:r>
    </w:p>
    <w:p w14:paraId="2B22119C" w14:textId="63668455" w:rsidR="0027158E" w:rsidRDefault="005720E4" w:rsidP="001C2FF2">
      <w:pPr>
        <w:rPr>
          <w:rFonts w:ascii="Arial" w:hAnsi="Arial" w:cs="Arial"/>
          <w:sz w:val="24"/>
          <w:szCs w:val="24"/>
        </w:rPr>
      </w:pPr>
      <w:r>
        <w:rPr>
          <w:rFonts w:ascii="Arial" w:hAnsi="Arial" w:cs="Arial"/>
          <w:sz w:val="24"/>
          <w:szCs w:val="24"/>
        </w:rPr>
        <w:t>Overall, BT’s HR practices help the company respond to technological change, attract and retain skilled employees and create a more inclusive workplace</w:t>
      </w:r>
      <w:r w:rsidR="00131C61">
        <w:rPr>
          <w:rFonts w:ascii="Arial" w:hAnsi="Arial" w:cs="Arial"/>
          <w:sz w:val="24"/>
          <w:szCs w:val="24"/>
        </w:rPr>
        <w:t>.  Although there are some challenges, these practices imp</w:t>
      </w:r>
      <w:r w:rsidR="00737D4A">
        <w:rPr>
          <w:rFonts w:ascii="Arial" w:hAnsi="Arial" w:cs="Arial"/>
          <w:sz w:val="24"/>
          <w:szCs w:val="24"/>
        </w:rPr>
        <w:t>rove employee satisfaction, organisational performance and the company’s ability to achieve long-term success.</w:t>
      </w:r>
      <w:r w:rsidR="001A05A3">
        <w:rPr>
          <w:rFonts w:ascii="Arial" w:hAnsi="Arial" w:cs="Arial"/>
          <w:sz w:val="24"/>
          <w:szCs w:val="24"/>
        </w:rPr>
        <w:t xml:space="preserve"> </w:t>
      </w:r>
      <w:r w:rsidR="001A05A3" w:rsidRPr="001A05A3">
        <w:rPr>
          <w:rFonts w:ascii="Arial" w:hAnsi="Arial" w:cs="Arial"/>
          <w:b/>
          <w:bCs/>
          <w:sz w:val="24"/>
          <w:szCs w:val="24"/>
        </w:rPr>
        <w:t>(</w:t>
      </w:r>
      <w:r w:rsidR="001A05A3">
        <w:rPr>
          <w:rFonts w:ascii="Arial" w:hAnsi="Arial" w:cs="Arial"/>
          <w:b/>
          <w:bCs/>
          <w:sz w:val="24"/>
          <w:szCs w:val="24"/>
        </w:rPr>
        <w:t>BT Group plc</w:t>
      </w:r>
      <w:r w:rsidR="001A05A3" w:rsidRPr="001A05A3">
        <w:rPr>
          <w:rFonts w:ascii="Arial" w:hAnsi="Arial" w:cs="Arial"/>
          <w:b/>
          <w:bCs/>
          <w:sz w:val="24"/>
          <w:szCs w:val="24"/>
        </w:rPr>
        <w:t>, 2024)</w:t>
      </w:r>
    </w:p>
    <w:p w14:paraId="483EB26E" w14:textId="77777777" w:rsidR="0027158E" w:rsidRDefault="0027158E" w:rsidP="001C2FF2">
      <w:pPr>
        <w:rPr>
          <w:rFonts w:ascii="Arial" w:hAnsi="Arial" w:cs="Arial"/>
          <w:sz w:val="24"/>
          <w:szCs w:val="24"/>
        </w:rPr>
      </w:pPr>
    </w:p>
    <w:p w14:paraId="21685DE3" w14:textId="77777777" w:rsidR="0027158E" w:rsidRDefault="0027158E" w:rsidP="001C2FF2">
      <w:pPr>
        <w:rPr>
          <w:rFonts w:ascii="Arial" w:hAnsi="Arial" w:cs="Arial"/>
          <w:sz w:val="24"/>
          <w:szCs w:val="24"/>
        </w:rPr>
      </w:pPr>
    </w:p>
    <w:p w14:paraId="16B95A89" w14:textId="77777777" w:rsidR="0027158E" w:rsidRDefault="0027158E" w:rsidP="001C2FF2">
      <w:pPr>
        <w:rPr>
          <w:rFonts w:ascii="Arial" w:hAnsi="Arial" w:cs="Arial"/>
          <w:sz w:val="24"/>
          <w:szCs w:val="24"/>
        </w:rPr>
      </w:pPr>
    </w:p>
    <w:p w14:paraId="38BF28C0" w14:textId="77777777" w:rsidR="0027158E" w:rsidRDefault="0027158E" w:rsidP="001C2FF2">
      <w:pPr>
        <w:rPr>
          <w:rFonts w:ascii="Arial" w:hAnsi="Arial" w:cs="Arial"/>
          <w:sz w:val="24"/>
          <w:szCs w:val="24"/>
        </w:rPr>
      </w:pPr>
    </w:p>
    <w:p w14:paraId="2D2A2126" w14:textId="77777777" w:rsidR="0027158E" w:rsidRDefault="0027158E" w:rsidP="001C2FF2">
      <w:pPr>
        <w:rPr>
          <w:rFonts w:ascii="Arial" w:hAnsi="Arial" w:cs="Arial"/>
          <w:sz w:val="24"/>
          <w:szCs w:val="24"/>
        </w:rPr>
      </w:pPr>
    </w:p>
    <w:p w14:paraId="60EF33DF" w14:textId="77777777" w:rsidR="0027158E" w:rsidRDefault="0027158E" w:rsidP="001C2FF2">
      <w:pPr>
        <w:rPr>
          <w:rFonts w:ascii="Arial" w:hAnsi="Arial" w:cs="Arial"/>
          <w:sz w:val="24"/>
          <w:szCs w:val="24"/>
        </w:rPr>
      </w:pPr>
    </w:p>
    <w:p w14:paraId="1BB52E6B" w14:textId="77777777" w:rsidR="0027158E" w:rsidRDefault="0027158E" w:rsidP="001C2FF2">
      <w:pPr>
        <w:rPr>
          <w:rFonts w:ascii="Arial" w:hAnsi="Arial" w:cs="Arial"/>
          <w:sz w:val="24"/>
          <w:szCs w:val="24"/>
        </w:rPr>
      </w:pPr>
    </w:p>
    <w:p w14:paraId="135B1BF3" w14:textId="77777777" w:rsidR="0027158E" w:rsidRDefault="0027158E" w:rsidP="001C2FF2">
      <w:pPr>
        <w:rPr>
          <w:rFonts w:ascii="Arial" w:hAnsi="Arial" w:cs="Arial"/>
          <w:sz w:val="24"/>
          <w:szCs w:val="24"/>
        </w:rPr>
      </w:pPr>
    </w:p>
    <w:p w14:paraId="6144F418" w14:textId="77777777" w:rsidR="0027158E" w:rsidRDefault="0027158E" w:rsidP="001C2FF2">
      <w:pPr>
        <w:rPr>
          <w:rFonts w:ascii="Arial" w:hAnsi="Arial" w:cs="Arial"/>
          <w:sz w:val="24"/>
          <w:szCs w:val="24"/>
        </w:rPr>
      </w:pPr>
    </w:p>
    <w:p w14:paraId="35D06C4B" w14:textId="77777777" w:rsidR="0027158E" w:rsidRDefault="0027158E" w:rsidP="001C2FF2">
      <w:pPr>
        <w:rPr>
          <w:rFonts w:ascii="Arial" w:hAnsi="Arial" w:cs="Arial"/>
          <w:sz w:val="24"/>
          <w:szCs w:val="24"/>
        </w:rPr>
      </w:pPr>
    </w:p>
    <w:p w14:paraId="38455F91" w14:textId="77777777" w:rsidR="0027158E" w:rsidRDefault="0027158E" w:rsidP="001C2FF2">
      <w:pPr>
        <w:rPr>
          <w:rFonts w:ascii="Arial" w:hAnsi="Arial" w:cs="Arial"/>
          <w:sz w:val="24"/>
          <w:szCs w:val="24"/>
        </w:rPr>
      </w:pPr>
    </w:p>
    <w:p w14:paraId="5B6BE0DA" w14:textId="77777777" w:rsidR="0027158E" w:rsidRDefault="0027158E" w:rsidP="001C2FF2">
      <w:pPr>
        <w:rPr>
          <w:rFonts w:ascii="Arial" w:hAnsi="Arial" w:cs="Arial"/>
          <w:sz w:val="24"/>
          <w:szCs w:val="24"/>
        </w:rPr>
      </w:pPr>
    </w:p>
    <w:p w14:paraId="4C95ABD5" w14:textId="77777777" w:rsidR="0027158E" w:rsidRDefault="0027158E" w:rsidP="001C2FF2">
      <w:pPr>
        <w:rPr>
          <w:rFonts w:ascii="Arial" w:hAnsi="Arial" w:cs="Arial"/>
          <w:sz w:val="24"/>
          <w:szCs w:val="24"/>
        </w:rPr>
      </w:pPr>
    </w:p>
    <w:p w14:paraId="55814834" w14:textId="77777777" w:rsidR="0027158E" w:rsidRDefault="0027158E" w:rsidP="001C2FF2">
      <w:pPr>
        <w:rPr>
          <w:rFonts w:ascii="Arial" w:hAnsi="Arial" w:cs="Arial"/>
          <w:sz w:val="24"/>
          <w:szCs w:val="24"/>
        </w:rPr>
      </w:pPr>
    </w:p>
    <w:p w14:paraId="5172D388" w14:textId="77777777" w:rsidR="0027158E" w:rsidRDefault="0027158E" w:rsidP="001C2FF2">
      <w:pPr>
        <w:rPr>
          <w:rFonts w:ascii="Arial" w:hAnsi="Arial" w:cs="Arial"/>
          <w:sz w:val="24"/>
          <w:szCs w:val="24"/>
        </w:rPr>
      </w:pPr>
    </w:p>
    <w:p w14:paraId="0CD9058B" w14:textId="77777777" w:rsidR="0027158E" w:rsidRDefault="0027158E" w:rsidP="001C2FF2">
      <w:pPr>
        <w:rPr>
          <w:rFonts w:ascii="Arial" w:hAnsi="Arial" w:cs="Arial"/>
          <w:sz w:val="24"/>
          <w:szCs w:val="24"/>
        </w:rPr>
      </w:pPr>
    </w:p>
    <w:p w14:paraId="79BCA2EB" w14:textId="77777777" w:rsidR="0027158E" w:rsidRDefault="0027158E" w:rsidP="001C2FF2">
      <w:pPr>
        <w:rPr>
          <w:rFonts w:ascii="Arial" w:hAnsi="Arial" w:cs="Arial"/>
          <w:sz w:val="24"/>
          <w:szCs w:val="24"/>
        </w:rPr>
      </w:pPr>
    </w:p>
    <w:p w14:paraId="5C3AF27D" w14:textId="77777777" w:rsidR="0027158E" w:rsidRDefault="0027158E" w:rsidP="001C2FF2">
      <w:pPr>
        <w:rPr>
          <w:rFonts w:ascii="Arial" w:hAnsi="Arial" w:cs="Arial"/>
          <w:sz w:val="24"/>
          <w:szCs w:val="24"/>
        </w:rPr>
      </w:pPr>
    </w:p>
    <w:p w14:paraId="2776742F" w14:textId="77777777" w:rsidR="0027158E" w:rsidRDefault="0027158E" w:rsidP="001C2FF2">
      <w:pPr>
        <w:rPr>
          <w:rFonts w:ascii="Arial" w:hAnsi="Arial" w:cs="Arial"/>
          <w:sz w:val="24"/>
          <w:szCs w:val="24"/>
        </w:rPr>
      </w:pPr>
    </w:p>
    <w:p w14:paraId="020E5971" w14:textId="77777777" w:rsidR="0027158E" w:rsidRPr="001348C6" w:rsidRDefault="0027158E" w:rsidP="001C2FF2">
      <w:pPr>
        <w:rPr>
          <w:rFonts w:ascii="Arial" w:hAnsi="Arial" w:cs="Arial"/>
          <w:sz w:val="32"/>
          <w:szCs w:val="32"/>
        </w:rPr>
      </w:pPr>
    </w:p>
    <w:p w14:paraId="73572633" w14:textId="4FC8899C" w:rsidR="00F942A7" w:rsidRDefault="00F942A7" w:rsidP="001C2FF2">
      <w:pPr>
        <w:rPr>
          <w:rFonts w:ascii="Arial" w:hAnsi="Arial" w:cs="Arial"/>
          <w:b/>
          <w:bCs/>
          <w:sz w:val="32"/>
          <w:szCs w:val="32"/>
        </w:rPr>
      </w:pPr>
      <w:r w:rsidRPr="001348C6">
        <w:rPr>
          <w:rFonts w:ascii="Arial" w:hAnsi="Arial" w:cs="Arial"/>
          <w:b/>
          <w:bCs/>
          <w:sz w:val="32"/>
          <w:szCs w:val="32"/>
        </w:rPr>
        <w:t xml:space="preserve">Critical Evaluation of Managerial Implementation </w:t>
      </w:r>
    </w:p>
    <w:p w14:paraId="0777FEA4" w14:textId="320287C2" w:rsidR="00E36193" w:rsidRDefault="001348C6" w:rsidP="00AB38D0">
      <w:pPr>
        <w:rPr>
          <w:rFonts w:ascii="Arial" w:hAnsi="Arial" w:cs="Arial"/>
          <w:sz w:val="24"/>
          <w:szCs w:val="24"/>
        </w:rPr>
      </w:pPr>
      <w:r>
        <w:rPr>
          <w:rFonts w:ascii="Arial" w:hAnsi="Arial" w:cs="Arial"/>
          <w:sz w:val="24"/>
          <w:szCs w:val="24"/>
        </w:rPr>
        <w:t>Depa</w:t>
      </w:r>
      <w:r w:rsidR="00E36193">
        <w:rPr>
          <w:rFonts w:ascii="Arial" w:hAnsi="Arial" w:cs="Arial"/>
          <w:sz w:val="24"/>
          <w:szCs w:val="24"/>
        </w:rPr>
        <w:t>rtmental managers play an important r</w:t>
      </w:r>
      <w:r w:rsidR="00EC5B98">
        <w:rPr>
          <w:rFonts w:ascii="Arial" w:hAnsi="Arial" w:cs="Arial"/>
          <w:sz w:val="24"/>
          <w:szCs w:val="24"/>
        </w:rPr>
        <w:t>ole in making</w:t>
      </w:r>
      <w:r w:rsidR="001D4689">
        <w:rPr>
          <w:rFonts w:ascii="Arial" w:hAnsi="Arial" w:cs="Arial"/>
          <w:sz w:val="24"/>
          <w:szCs w:val="24"/>
        </w:rPr>
        <w:t xml:space="preserve"> sure</w:t>
      </w:r>
      <w:r w:rsidR="00EC5B98">
        <w:rPr>
          <w:rFonts w:ascii="Arial" w:hAnsi="Arial" w:cs="Arial"/>
          <w:sz w:val="24"/>
          <w:szCs w:val="24"/>
        </w:rPr>
        <w:t xml:space="preserve"> HR practices are implemented </w:t>
      </w:r>
      <w:r w:rsidR="000A5FC0">
        <w:rPr>
          <w:rFonts w:ascii="Arial" w:hAnsi="Arial" w:cs="Arial"/>
          <w:sz w:val="24"/>
          <w:szCs w:val="24"/>
        </w:rPr>
        <w:t>succ</w:t>
      </w:r>
      <w:r w:rsidR="00C378E6">
        <w:rPr>
          <w:rFonts w:ascii="Arial" w:hAnsi="Arial" w:cs="Arial"/>
          <w:sz w:val="24"/>
          <w:szCs w:val="24"/>
        </w:rPr>
        <w:t>essfully at BT. Even if the company has good HR policies, they will not be effective unless managers apply them consi</w:t>
      </w:r>
      <w:r w:rsidR="00907191">
        <w:rPr>
          <w:rFonts w:ascii="Arial" w:hAnsi="Arial" w:cs="Arial"/>
          <w:sz w:val="24"/>
          <w:szCs w:val="24"/>
        </w:rPr>
        <w:t>stently</w:t>
      </w:r>
      <w:r w:rsidR="005C4DCB">
        <w:rPr>
          <w:rFonts w:ascii="Arial" w:hAnsi="Arial" w:cs="Arial"/>
          <w:sz w:val="24"/>
          <w:szCs w:val="24"/>
        </w:rPr>
        <w:t xml:space="preserve"> and support their employees. Managers need to lead by example, communicate</w:t>
      </w:r>
      <w:r w:rsidR="00907191">
        <w:rPr>
          <w:rFonts w:ascii="Arial" w:hAnsi="Arial" w:cs="Arial"/>
          <w:sz w:val="24"/>
          <w:szCs w:val="24"/>
        </w:rPr>
        <w:t xml:space="preserve"> clearly and create a positive working environment.</w:t>
      </w:r>
    </w:p>
    <w:p w14:paraId="550C254E" w14:textId="0719202D" w:rsidR="00907191" w:rsidRDefault="00907191" w:rsidP="00AB38D0">
      <w:pPr>
        <w:rPr>
          <w:rFonts w:ascii="Arial" w:hAnsi="Arial" w:cs="Arial"/>
          <w:sz w:val="24"/>
          <w:szCs w:val="24"/>
        </w:rPr>
      </w:pPr>
      <w:r>
        <w:rPr>
          <w:rFonts w:ascii="Arial" w:hAnsi="Arial" w:cs="Arial"/>
          <w:sz w:val="24"/>
          <w:szCs w:val="24"/>
        </w:rPr>
        <w:t>One important responsibility is leadership accountability. Managers should make sure employees understand the company</w:t>
      </w:r>
      <w:r w:rsidR="000C034E">
        <w:rPr>
          <w:rFonts w:ascii="Arial" w:hAnsi="Arial" w:cs="Arial"/>
          <w:sz w:val="24"/>
          <w:szCs w:val="24"/>
        </w:rPr>
        <w:t>’s goals and HR policies. They should also treat employees fairly and encourage equal opportunitie</w:t>
      </w:r>
      <w:r w:rsidR="00C65EAA">
        <w:rPr>
          <w:rFonts w:ascii="Arial" w:hAnsi="Arial" w:cs="Arial"/>
          <w:sz w:val="24"/>
          <w:szCs w:val="24"/>
        </w:rPr>
        <w:t>s for everyone. If managers do not follow these policies themselves, employees</w:t>
      </w:r>
      <w:r w:rsidR="00AA126C">
        <w:rPr>
          <w:rFonts w:ascii="Arial" w:hAnsi="Arial" w:cs="Arial"/>
          <w:sz w:val="24"/>
          <w:szCs w:val="24"/>
        </w:rPr>
        <w:t xml:space="preserve"> may lose trust in the organisation. Good leadership helps create a culture where employees feel respected</w:t>
      </w:r>
      <w:r w:rsidR="005C489D">
        <w:rPr>
          <w:rFonts w:ascii="Arial" w:hAnsi="Arial" w:cs="Arial"/>
          <w:sz w:val="24"/>
          <w:szCs w:val="24"/>
        </w:rPr>
        <w:t xml:space="preserve"> and motivated.</w:t>
      </w:r>
    </w:p>
    <w:p w14:paraId="6BF7CA84" w14:textId="647A1219" w:rsidR="00B710A2" w:rsidRDefault="00996D24" w:rsidP="008B7265">
      <w:pPr>
        <w:rPr>
          <w:rFonts w:ascii="Arial" w:hAnsi="Arial" w:cs="Arial"/>
          <w:sz w:val="24"/>
          <w:szCs w:val="24"/>
        </w:rPr>
      </w:pPr>
      <w:r>
        <w:rPr>
          <w:rFonts w:ascii="Arial" w:hAnsi="Arial" w:cs="Arial"/>
          <w:sz w:val="24"/>
          <w:szCs w:val="24"/>
        </w:rPr>
        <w:t xml:space="preserve">Communication is another key factor. Managers should </w:t>
      </w:r>
      <w:r w:rsidR="00FE6977">
        <w:rPr>
          <w:rFonts w:ascii="Arial" w:hAnsi="Arial" w:cs="Arial"/>
          <w:sz w:val="24"/>
          <w:szCs w:val="24"/>
        </w:rPr>
        <w:t>regularly communicate with employees about changes such as new technology, training programmes or workplace</w:t>
      </w:r>
      <w:r w:rsidR="00D43169">
        <w:rPr>
          <w:rFonts w:ascii="Arial" w:hAnsi="Arial" w:cs="Arial"/>
          <w:sz w:val="24"/>
          <w:szCs w:val="24"/>
        </w:rPr>
        <w:t xml:space="preserve"> policies. Clear communication helps reduce confusion and makes employees feel involved in the change process. Managers should also listen to employee feedback and respond to any concerns. This can improve trust and reduce resistance to change.</w:t>
      </w:r>
      <w:r w:rsidR="00B710A2">
        <w:rPr>
          <w:rFonts w:ascii="Arial" w:hAnsi="Arial" w:cs="Arial"/>
          <w:sz w:val="24"/>
          <w:szCs w:val="24"/>
        </w:rPr>
        <w:t xml:space="preserve"> </w:t>
      </w:r>
      <w:r w:rsidR="008B7265">
        <w:rPr>
          <w:rFonts w:ascii="Arial" w:hAnsi="Arial" w:cs="Arial"/>
          <w:sz w:val="24"/>
          <w:szCs w:val="24"/>
        </w:rPr>
        <w:t>This idea can also be explained by Kotter’s 8-Step Change Model. The model shows that successful change depends on good communication, strong leadership and employee support. Managers should explain why changes are needed, listen to employee</w:t>
      </w:r>
      <w:r w:rsidR="00907A9D">
        <w:rPr>
          <w:rFonts w:ascii="Arial" w:hAnsi="Arial" w:cs="Arial"/>
          <w:sz w:val="24"/>
          <w:szCs w:val="24"/>
        </w:rPr>
        <w:t>s’ concerns and provide training when introducing new technology</w:t>
      </w:r>
      <w:r w:rsidR="00E11A43">
        <w:rPr>
          <w:rFonts w:ascii="Arial" w:hAnsi="Arial" w:cs="Arial"/>
          <w:sz w:val="24"/>
          <w:szCs w:val="24"/>
        </w:rPr>
        <w:t>. Following this approach can reduce resistance to change and help employees adapt more easily (</w:t>
      </w:r>
      <w:r w:rsidR="00DD5516">
        <w:rPr>
          <w:rFonts w:ascii="Arial" w:hAnsi="Arial" w:cs="Arial"/>
          <w:sz w:val="24"/>
          <w:szCs w:val="24"/>
        </w:rPr>
        <w:t>Kotter, 1996).</w:t>
      </w:r>
    </w:p>
    <w:p w14:paraId="5ECA8489" w14:textId="5D93E0F0" w:rsidR="00D43169" w:rsidRDefault="00D43169" w:rsidP="00AB38D0">
      <w:pPr>
        <w:rPr>
          <w:rFonts w:ascii="Arial" w:hAnsi="Arial" w:cs="Arial"/>
          <w:sz w:val="24"/>
          <w:szCs w:val="24"/>
        </w:rPr>
      </w:pPr>
      <w:r>
        <w:rPr>
          <w:rFonts w:ascii="Arial" w:hAnsi="Arial" w:cs="Arial"/>
          <w:sz w:val="24"/>
          <w:szCs w:val="24"/>
        </w:rPr>
        <w:t>Managers should also monitor employee performance and provide re</w:t>
      </w:r>
      <w:r w:rsidR="004D7E83">
        <w:rPr>
          <w:rFonts w:ascii="Arial" w:hAnsi="Arial" w:cs="Arial"/>
          <w:sz w:val="24"/>
          <w:szCs w:val="24"/>
        </w:rPr>
        <w:t>gular feedback. Performance reviews allow managers to identify employees who need extra training or support.</w:t>
      </w:r>
      <w:r w:rsidR="00E63A69">
        <w:rPr>
          <w:rFonts w:ascii="Arial" w:hAnsi="Arial" w:cs="Arial"/>
          <w:sz w:val="24"/>
          <w:szCs w:val="24"/>
        </w:rPr>
        <w:t xml:space="preserve"> This is especially important when new technology is introduced because some employees may need additional help to develop their digital skills. Regular feedback also helps employees understand their </w:t>
      </w:r>
      <w:r w:rsidR="0002781A">
        <w:rPr>
          <w:rFonts w:ascii="Arial" w:hAnsi="Arial" w:cs="Arial"/>
          <w:sz w:val="24"/>
          <w:szCs w:val="24"/>
        </w:rPr>
        <w:t>strengths and identify areas for improvement.</w:t>
      </w:r>
    </w:p>
    <w:p w14:paraId="51C2495B" w14:textId="3EE99578" w:rsidR="00B54B97" w:rsidRDefault="0002781A" w:rsidP="00AB38D0">
      <w:pPr>
        <w:rPr>
          <w:rFonts w:ascii="Arial" w:hAnsi="Arial" w:cs="Arial"/>
          <w:sz w:val="24"/>
          <w:szCs w:val="24"/>
        </w:rPr>
      </w:pPr>
      <w:r>
        <w:rPr>
          <w:rFonts w:ascii="Arial" w:hAnsi="Arial" w:cs="Arial"/>
          <w:sz w:val="24"/>
          <w:szCs w:val="24"/>
        </w:rPr>
        <w:t>Creating a positive organisational culture is equ</w:t>
      </w:r>
      <w:r w:rsidR="00B54B97">
        <w:rPr>
          <w:rFonts w:ascii="Arial" w:hAnsi="Arial" w:cs="Arial"/>
          <w:sz w:val="24"/>
          <w:szCs w:val="24"/>
        </w:rPr>
        <w:t>ally important. Managers should encourage teamwork, respect and inclusion</w:t>
      </w:r>
      <w:r w:rsidR="002060AA">
        <w:rPr>
          <w:rFonts w:ascii="Arial" w:hAnsi="Arial" w:cs="Arial"/>
          <w:sz w:val="24"/>
          <w:szCs w:val="24"/>
        </w:rPr>
        <w:t xml:space="preserve"> so that all employees feel valued regardless of their background. A positive culture improves employee </w:t>
      </w:r>
      <w:r w:rsidR="003D377F">
        <w:rPr>
          <w:rFonts w:ascii="Arial" w:hAnsi="Arial" w:cs="Arial"/>
          <w:sz w:val="24"/>
          <w:szCs w:val="24"/>
        </w:rPr>
        <w:t>engagement, job satisfaction and productivity. Employees are also more likely to remain with the company</w:t>
      </w:r>
      <w:r w:rsidR="00AC456F">
        <w:rPr>
          <w:rFonts w:ascii="Arial" w:hAnsi="Arial" w:cs="Arial"/>
          <w:sz w:val="24"/>
          <w:szCs w:val="24"/>
        </w:rPr>
        <w:t xml:space="preserve"> if they feel supported and appreciated.</w:t>
      </w:r>
    </w:p>
    <w:p w14:paraId="73576FF5" w14:textId="3B1EC13E" w:rsidR="00AC456F" w:rsidRDefault="00AC456F" w:rsidP="00AB38D0">
      <w:pPr>
        <w:rPr>
          <w:rFonts w:ascii="Arial" w:hAnsi="Arial" w:cs="Arial"/>
          <w:sz w:val="24"/>
          <w:szCs w:val="24"/>
        </w:rPr>
      </w:pPr>
      <w:r>
        <w:rPr>
          <w:rFonts w:ascii="Arial" w:hAnsi="Arial" w:cs="Arial"/>
          <w:sz w:val="24"/>
          <w:szCs w:val="24"/>
        </w:rPr>
        <w:t>However, managers may face some chal</w:t>
      </w:r>
      <w:r w:rsidR="00F11D63">
        <w:rPr>
          <w:rFonts w:ascii="Arial" w:hAnsi="Arial" w:cs="Arial"/>
          <w:sz w:val="24"/>
          <w:szCs w:val="24"/>
        </w:rPr>
        <w:t>lenges when implementing HR practices. Some employees may resist because they are uncomfortable with new tec</w:t>
      </w:r>
      <w:r w:rsidR="00CE6200">
        <w:rPr>
          <w:rFonts w:ascii="Arial" w:hAnsi="Arial" w:cs="Arial"/>
          <w:sz w:val="24"/>
          <w:szCs w:val="24"/>
        </w:rPr>
        <w:t>hnology or different ways of working. Limited budgets and lack of time can also make it difficult</w:t>
      </w:r>
      <w:r w:rsidR="009B64E3">
        <w:rPr>
          <w:rFonts w:ascii="Arial" w:hAnsi="Arial" w:cs="Arial"/>
          <w:sz w:val="24"/>
          <w:szCs w:val="24"/>
        </w:rPr>
        <w:t xml:space="preserve"> to provide enough training for all employees. To overcome these challenges</w:t>
      </w:r>
      <w:r w:rsidR="001368B5">
        <w:rPr>
          <w:rFonts w:ascii="Arial" w:hAnsi="Arial" w:cs="Arial"/>
          <w:sz w:val="24"/>
          <w:szCs w:val="24"/>
        </w:rPr>
        <w:t xml:space="preserve">, </w:t>
      </w:r>
      <w:r w:rsidR="001368B5">
        <w:rPr>
          <w:rFonts w:ascii="Arial" w:hAnsi="Arial" w:cs="Arial"/>
          <w:sz w:val="24"/>
          <w:szCs w:val="24"/>
        </w:rPr>
        <w:lastRenderedPageBreak/>
        <w:t>managers should explain the benefits of change, involve employe</w:t>
      </w:r>
      <w:r w:rsidR="0048065F">
        <w:rPr>
          <w:rFonts w:ascii="Arial" w:hAnsi="Arial" w:cs="Arial"/>
          <w:sz w:val="24"/>
          <w:szCs w:val="24"/>
        </w:rPr>
        <w:t xml:space="preserve">es in decision -making and provide continuous learning opportunities. </w:t>
      </w:r>
    </w:p>
    <w:p w14:paraId="3536B233" w14:textId="77777777" w:rsidR="00440A62" w:rsidRDefault="00440A62" w:rsidP="00D657CC">
      <w:pPr>
        <w:rPr>
          <w:rFonts w:ascii="Arial" w:hAnsi="Arial" w:cs="Arial"/>
          <w:sz w:val="24"/>
          <w:szCs w:val="24"/>
        </w:rPr>
      </w:pPr>
    </w:p>
    <w:p w14:paraId="5B964ED5" w14:textId="4E32C4F0" w:rsidR="00440A62" w:rsidRDefault="0048065F" w:rsidP="00D657CC">
      <w:pPr>
        <w:rPr>
          <w:rFonts w:ascii="Arial" w:hAnsi="Arial" w:cs="Arial"/>
          <w:sz w:val="24"/>
          <w:szCs w:val="24"/>
        </w:rPr>
      </w:pPr>
      <w:r>
        <w:rPr>
          <w:rFonts w:ascii="Arial" w:hAnsi="Arial" w:cs="Arial"/>
          <w:sz w:val="24"/>
          <w:szCs w:val="24"/>
        </w:rPr>
        <w:t>Overall</w:t>
      </w:r>
      <w:r w:rsidR="00440A62">
        <w:rPr>
          <w:rFonts w:ascii="Arial" w:hAnsi="Arial" w:cs="Arial"/>
          <w:sz w:val="24"/>
          <w:szCs w:val="24"/>
        </w:rPr>
        <w:t>, departmental managers are essential</w:t>
      </w:r>
      <w:r w:rsidR="00D31625">
        <w:rPr>
          <w:rFonts w:ascii="Arial" w:hAnsi="Arial" w:cs="Arial"/>
          <w:sz w:val="24"/>
          <w:szCs w:val="24"/>
        </w:rPr>
        <w:t xml:space="preserve"> for the successful implementation of HR practices at BT. Strong leadership, effective communication</w:t>
      </w:r>
      <w:r w:rsidR="002F4736">
        <w:rPr>
          <w:rFonts w:ascii="Arial" w:hAnsi="Arial" w:cs="Arial"/>
          <w:sz w:val="24"/>
          <w:szCs w:val="24"/>
        </w:rPr>
        <w:t>, regular performance, monitoring and an inclusive organisational</w:t>
      </w:r>
      <w:r w:rsidR="00DA4BFA">
        <w:rPr>
          <w:rFonts w:ascii="Arial" w:hAnsi="Arial" w:cs="Arial"/>
          <w:sz w:val="24"/>
          <w:szCs w:val="24"/>
        </w:rPr>
        <w:t xml:space="preserve"> culture can help employees adapt to change and improve organisational performance. By supporting employees </w:t>
      </w:r>
      <w:r w:rsidR="00F76B7C">
        <w:rPr>
          <w:rFonts w:ascii="Arial" w:hAnsi="Arial" w:cs="Arial"/>
          <w:sz w:val="24"/>
          <w:szCs w:val="24"/>
        </w:rPr>
        <w:t>throughout the change process, managers can help BT achieve its long-term business objectives</w:t>
      </w:r>
      <w:r w:rsidR="000311AB">
        <w:rPr>
          <w:rFonts w:ascii="Arial" w:hAnsi="Arial" w:cs="Arial"/>
          <w:sz w:val="24"/>
          <w:szCs w:val="24"/>
        </w:rPr>
        <w:t xml:space="preserve"> while mainta</w:t>
      </w:r>
      <w:r w:rsidR="00BA7950">
        <w:rPr>
          <w:rFonts w:ascii="Arial" w:hAnsi="Arial" w:cs="Arial"/>
          <w:sz w:val="24"/>
          <w:szCs w:val="24"/>
        </w:rPr>
        <w:t>i</w:t>
      </w:r>
      <w:r w:rsidR="000311AB">
        <w:rPr>
          <w:rFonts w:ascii="Arial" w:hAnsi="Arial" w:cs="Arial"/>
          <w:sz w:val="24"/>
          <w:szCs w:val="24"/>
        </w:rPr>
        <w:t>ning a motivated and productive workforce.</w:t>
      </w:r>
    </w:p>
    <w:p w14:paraId="336D34A0" w14:textId="77777777" w:rsidR="00C06133" w:rsidRDefault="00C06133" w:rsidP="00D657CC">
      <w:pPr>
        <w:rPr>
          <w:rFonts w:ascii="Arial" w:hAnsi="Arial" w:cs="Arial"/>
          <w:sz w:val="24"/>
          <w:szCs w:val="24"/>
        </w:rPr>
      </w:pPr>
    </w:p>
    <w:p w14:paraId="3B11083A" w14:textId="1094C9C2" w:rsidR="00C06133" w:rsidRPr="00BA7950" w:rsidRDefault="00BA7950" w:rsidP="00D657CC">
      <w:pPr>
        <w:rPr>
          <w:rFonts w:ascii="Arial" w:hAnsi="Arial" w:cs="Arial"/>
          <w:b/>
          <w:bCs/>
          <w:sz w:val="32"/>
          <w:szCs w:val="32"/>
        </w:rPr>
      </w:pPr>
      <w:r>
        <w:rPr>
          <w:rFonts w:ascii="Arial" w:hAnsi="Arial" w:cs="Arial"/>
          <w:b/>
          <w:bCs/>
          <w:sz w:val="32"/>
          <w:szCs w:val="32"/>
        </w:rPr>
        <w:t xml:space="preserve">Conclusion </w:t>
      </w:r>
    </w:p>
    <w:p w14:paraId="58C2A6AD" w14:textId="5D8D255E" w:rsidR="00BA7950" w:rsidRDefault="00BA7950" w:rsidP="00D657CC">
      <w:pPr>
        <w:rPr>
          <w:rFonts w:ascii="Arial" w:hAnsi="Arial" w:cs="Arial"/>
          <w:sz w:val="24"/>
          <w:szCs w:val="24"/>
        </w:rPr>
      </w:pPr>
      <w:r>
        <w:rPr>
          <w:rFonts w:ascii="Arial" w:hAnsi="Arial" w:cs="Arial"/>
          <w:sz w:val="24"/>
          <w:szCs w:val="24"/>
        </w:rPr>
        <w:t xml:space="preserve">In </w:t>
      </w:r>
      <w:r w:rsidR="001D4689">
        <w:rPr>
          <w:rFonts w:ascii="Arial" w:hAnsi="Arial" w:cs="Arial"/>
          <w:sz w:val="24"/>
          <w:szCs w:val="24"/>
        </w:rPr>
        <w:t>c</w:t>
      </w:r>
      <w:r>
        <w:rPr>
          <w:rFonts w:ascii="Arial" w:hAnsi="Arial" w:cs="Arial"/>
          <w:sz w:val="24"/>
          <w:szCs w:val="24"/>
        </w:rPr>
        <w:t xml:space="preserve">onclusion, this report has shown that BT </w:t>
      </w:r>
      <w:r w:rsidR="001D4689">
        <w:rPr>
          <w:rFonts w:ascii="Arial" w:hAnsi="Arial" w:cs="Arial"/>
          <w:sz w:val="24"/>
          <w:szCs w:val="24"/>
        </w:rPr>
        <w:t>G</w:t>
      </w:r>
      <w:r>
        <w:rPr>
          <w:rFonts w:ascii="Arial" w:hAnsi="Arial" w:cs="Arial"/>
          <w:sz w:val="24"/>
          <w:szCs w:val="24"/>
        </w:rPr>
        <w:t>roup faces several important HR challenges, including technological advancement</w:t>
      </w:r>
      <w:r w:rsidR="0089307B">
        <w:rPr>
          <w:rFonts w:ascii="Arial" w:hAnsi="Arial" w:cs="Arial"/>
          <w:sz w:val="24"/>
          <w:szCs w:val="24"/>
        </w:rPr>
        <w:t>, talent acquisition and retention, and diversity, equality and inclusion. These challenges can affect employee</w:t>
      </w:r>
      <w:r w:rsidR="00AE4D70">
        <w:rPr>
          <w:rFonts w:ascii="Arial" w:hAnsi="Arial" w:cs="Arial"/>
          <w:sz w:val="24"/>
          <w:szCs w:val="24"/>
        </w:rPr>
        <w:t xml:space="preserve"> performance, motivation and the company’s </w:t>
      </w:r>
      <w:r w:rsidR="009E5201">
        <w:rPr>
          <w:rFonts w:ascii="Arial" w:hAnsi="Arial" w:cs="Arial"/>
          <w:sz w:val="24"/>
          <w:szCs w:val="24"/>
        </w:rPr>
        <w:t>long-term</w:t>
      </w:r>
      <w:r w:rsidR="00AE4D70">
        <w:rPr>
          <w:rFonts w:ascii="Arial" w:hAnsi="Arial" w:cs="Arial"/>
          <w:sz w:val="24"/>
          <w:szCs w:val="24"/>
        </w:rPr>
        <w:t xml:space="preserve"> success. The report also explained how modern HR practices</w:t>
      </w:r>
      <w:r w:rsidR="009E5201">
        <w:rPr>
          <w:rFonts w:ascii="Arial" w:hAnsi="Arial" w:cs="Arial"/>
          <w:sz w:val="24"/>
          <w:szCs w:val="24"/>
        </w:rPr>
        <w:t xml:space="preserve"> such as digital HR systems, employee training, flexible</w:t>
      </w:r>
      <w:r w:rsidR="00846C6C">
        <w:rPr>
          <w:rFonts w:ascii="Arial" w:hAnsi="Arial" w:cs="Arial"/>
          <w:sz w:val="24"/>
          <w:szCs w:val="24"/>
        </w:rPr>
        <w:t xml:space="preserve"> working</w:t>
      </w:r>
      <w:r w:rsidR="009E5201">
        <w:rPr>
          <w:rFonts w:ascii="Arial" w:hAnsi="Arial" w:cs="Arial"/>
          <w:sz w:val="24"/>
          <w:szCs w:val="24"/>
        </w:rPr>
        <w:t xml:space="preserve"> and inclusive recruitment can help overcome</w:t>
      </w:r>
      <w:r w:rsidR="00DC2CD0">
        <w:rPr>
          <w:rFonts w:ascii="Arial" w:hAnsi="Arial" w:cs="Arial"/>
          <w:sz w:val="24"/>
          <w:szCs w:val="24"/>
        </w:rPr>
        <w:t xml:space="preserve"> these challenges. Finally, it highlighted the important role of managers in implementing</w:t>
      </w:r>
      <w:r w:rsidR="00ED44E0">
        <w:rPr>
          <w:rFonts w:ascii="Arial" w:hAnsi="Arial" w:cs="Arial"/>
          <w:sz w:val="24"/>
          <w:szCs w:val="24"/>
        </w:rPr>
        <w:t xml:space="preserve"> these practices through good leadership, clear communication and </w:t>
      </w:r>
      <w:r w:rsidR="009A054A">
        <w:rPr>
          <w:rFonts w:ascii="Arial" w:hAnsi="Arial" w:cs="Arial"/>
          <w:sz w:val="24"/>
          <w:szCs w:val="24"/>
        </w:rPr>
        <w:t>employee support. By managing these areas effectively, BT can improve organisational performance and remain competitive in the future.</w:t>
      </w:r>
      <w:r w:rsidR="009E5201">
        <w:rPr>
          <w:rFonts w:ascii="Arial" w:hAnsi="Arial" w:cs="Arial"/>
          <w:sz w:val="24"/>
          <w:szCs w:val="24"/>
        </w:rPr>
        <w:t xml:space="preserve"> </w:t>
      </w:r>
    </w:p>
    <w:p w14:paraId="29B70496" w14:textId="77777777" w:rsidR="00162546" w:rsidRDefault="00162546" w:rsidP="00D657CC">
      <w:pPr>
        <w:rPr>
          <w:rFonts w:ascii="Arial" w:hAnsi="Arial" w:cs="Arial"/>
          <w:sz w:val="24"/>
          <w:szCs w:val="24"/>
        </w:rPr>
      </w:pPr>
    </w:p>
    <w:p w14:paraId="418C6BA7" w14:textId="343D1087" w:rsidR="00162546" w:rsidRPr="009A054A" w:rsidRDefault="00162546" w:rsidP="00162546">
      <w:pPr>
        <w:rPr>
          <w:rFonts w:ascii="Arial" w:hAnsi="Arial" w:cs="Arial"/>
          <w:b/>
          <w:bCs/>
          <w:sz w:val="32"/>
          <w:szCs w:val="32"/>
        </w:rPr>
      </w:pPr>
      <w:r w:rsidRPr="009A054A">
        <w:rPr>
          <w:rFonts w:ascii="Arial" w:hAnsi="Arial" w:cs="Arial"/>
          <w:b/>
          <w:bCs/>
          <w:sz w:val="32"/>
          <w:szCs w:val="32"/>
        </w:rPr>
        <w:t xml:space="preserve">Recommendations </w:t>
      </w:r>
    </w:p>
    <w:p w14:paraId="5F704FA6" w14:textId="3BCE0011" w:rsidR="009A054A" w:rsidRDefault="009A054A" w:rsidP="00162546">
      <w:pPr>
        <w:rPr>
          <w:rFonts w:ascii="Arial" w:hAnsi="Arial" w:cs="Arial"/>
          <w:sz w:val="24"/>
          <w:szCs w:val="24"/>
        </w:rPr>
      </w:pPr>
      <w:r>
        <w:rPr>
          <w:rFonts w:ascii="Arial" w:hAnsi="Arial" w:cs="Arial"/>
          <w:sz w:val="24"/>
          <w:szCs w:val="24"/>
        </w:rPr>
        <w:t xml:space="preserve">BT should continue investing in employee training to help staff develop the digital skills needed for new </w:t>
      </w:r>
      <w:r w:rsidR="00462507">
        <w:rPr>
          <w:rFonts w:ascii="Arial" w:hAnsi="Arial" w:cs="Arial"/>
          <w:sz w:val="24"/>
          <w:szCs w:val="24"/>
        </w:rPr>
        <w:t>technologies. The company should also strengthen its recruitment and retention strategies by offering</w:t>
      </w:r>
      <w:r w:rsidR="007375B0">
        <w:rPr>
          <w:rFonts w:ascii="Arial" w:hAnsi="Arial" w:cs="Arial"/>
          <w:sz w:val="24"/>
          <w:szCs w:val="24"/>
        </w:rPr>
        <w:t xml:space="preserve"> care</w:t>
      </w:r>
      <w:r w:rsidR="00846C6C">
        <w:rPr>
          <w:rFonts w:ascii="Arial" w:hAnsi="Arial" w:cs="Arial"/>
          <w:sz w:val="24"/>
          <w:szCs w:val="24"/>
        </w:rPr>
        <w:t>e</w:t>
      </w:r>
      <w:r w:rsidR="007375B0">
        <w:rPr>
          <w:rFonts w:ascii="Arial" w:hAnsi="Arial" w:cs="Arial"/>
          <w:sz w:val="24"/>
          <w:szCs w:val="24"/>
        </w:rPr>
        <w:t>r development opportunities, flexible working and regular employee feedback. In addition, BT should continue promoting diversity, equality and inclusion by providing equal opportunities and supporting</w:t>
      </w:r>
      <w:r w:rsidR="0075075F">
        <w:rPr>
          <w:rFonts w:ascii="Arial" w:hAnsi="Arial" w:cs="Arial"/>
          <w:sz w:val="24"/>
          <w:szCs w:val="24"/>
        </w:rPr>
        <w:t xml:space="preserve"> inclusive leadership across all departments. Departmental </w:t>
      </w:r>
      <w:r w:rsidR="00750D15">
        <w:rPr>
          <w:rFonts w:ascii="Arial" w:hAnsi="Arial" w:cs="Arial"/>
          <w:sz w:val="24"/>
          <w:szCs w:val="24"/>
        </w:rPr>
        <w:t xml:space="preserve">managers </w:t>
      </w:r>
      <w:r w:rsidR="0075075F">
        <w:rPr>
          <w:rFonts w:ascii="Arial" w:hAnsi="Arial" w:cs="Arial"/>
          <w:sz w:val="24"/>
          <w:szCs w:val="24"/>
        </w:rPr>
        <w:t>should</w:t>
      </w:r>
      <w:r w:rsidR="00351670">
        <w:rPr>
          <w:rFonts w:ascii="Arial" w:hAnsi="Arial" w:cs="Arial"/>
          <w:sz w:val="24"/>
          <w:szCs w:val="24"/>
        </w:rPr>
        <w:t xml:space="preserve"> communicate regularly with employees, monitor progress and encourage teamwork. By following these recommendations, BT ca</w:t>
      </w:r>
      <w:r w:rsidR="00E266FF">
        <w:rPr>
          <w:rFonts w:ascii="Arial" w:hAnsi="Arial" w:cs="Arial"/>
          <w:sz w:val="24"/>
          <w:szCs w:val="24"/>
        </w:rPr>
        <w:t xml:space="preserve">n improve employee engagement, increase productivity and support the company’s </w:t>
      </w:r>
      <w:r w:rsidR="00750D15">
        <w:rPr>
          <w:rFonts w:ascii="Arial" w:hAnsi="Arial" w:cs="Arial"/>
          <w:sz w:val="24"/>
          <w:szCs w:val="24"/>
        </w:rPr>
        <w:t>long-term</w:t>
      </w:r>
      <w:r w:rsidR="00427430">
        <w:rPr>
          <w:rFonts w:ascii="Arial" w:hAnsi="Arial" w:cs="Arial"/>
          <w:sz w:val="24"/>
          <w:szCs w:val="24"/>
        </w:rPr>
        <w:t xml:space="preserve"> growth and success.</w:t>
      </w:r>
      <w:r w:rsidR="00A01FA2">
        <w:rPr>
          <w:rFonts w:ascii="Arial" w:hAnsi="Arial" w:cs="Arial"/>
          <w:sz w:val="24"/>
          <w:szCs w:val="24"/>
        </w:rPr>
        <w:t xml:space="preserve"> </w:t>
      </w:r>
      <w:r w:rsidR="00A01FA2" w:rsidRPr="00A01FA2">
        <w:rPr>
          <w:rFonts w:ascii="Arial" w:hAnsi="Arial" w:cs="Arial"/>
          <w:b/>
          <w:bCs/>
          <w:sz w:val="24"/>
          <w:szCs w:val="24"/>
        </w:rPr>
        <w:t>(CIPD, 2024)</w:t>
      </w:r>
    </w:p>
    <w:p w14:paraId="0B7E2B10" w14:textId="77777777" w:rsidR="00162546" w:rsidRPr="00AB38D0" w:rsidRDefault="00162546" w:rsidP="00D657CC">
      <w:pPr>
        <w:rPr>
          <w:rFonts w:ascii="Arial" w:hAnsi="Arial" w:cs="Arial"/>
          <w:sz w:val="24"/>
          <w:szCs w:val="24"/>
        </w:rPr>
      </w:pPr>
    </w:p>
    <w:p w14:paraId="70776BA8" w14:textId="77777777" w:rsidR="004A1ADC" w:rsidRDefault="004A1ADC" w:rsidP="00D657CC">
      <w:pPr>
        <w:rPr>
          <w:rFonts w:ascii="Arial" w:hAnsi="Arial" w:cs="Arial"/>
          <w:sz w:val="32"/>
          <w:szCs w:val="32"/>
        </w:rPr>
      </w:pPr>
    </w:p>
    <w:p w14:paraId="504849F0" w14:textId="77777777" w:rsidR="00162546" w:rsidRDefault="00162546" w:rsidP="00D657CC">
      <w:pPr>
        <w:rPr>
          <w:rFonts w:ascii="Arial" w:hAnsi="Arial" w:cs="Arial"/>
          <w:sz w:val="32"/>
          <w:szCs w:val="32"/>
        </w:rPr>
      </w:pPr>
    </w:p>
    <w:p w14:paraId="18B8393E" w14:textId="77777777" w:rsidR="00162546" w:rsidRDefault="00162546" w:rsidP="00D657CC">
      <w:pPr>
        <w:rPr>
          <w:rFonts w:ascii="Arial" w:hAnsi="Arial" w:cs="Arial"/>
          <w:sz w:val="32"/>
          <w:szCs w:val="32"/>
        </w:rPr>
      </w:pPr>
    </w:p>
    <w:p w14:paraId="2A71A4C5" w14:textId="77777777" w:rsidR="00162546" w:rsidRDefault="00162546" w:rsidP="00D657CC">
      <w:pPr>
        <w:rPr>
          <w:rFonts w:ascii="Arial" w:hAnsi="Arial" w:cs="Arial"/>
          <w:sz w:val="32"/>
          <w:szCs w:val="32"/>
        </w:rPr>
      </w:pPr>
    </w:p>
    <w:p w14:paraId="569E48D6" w14:textId="77777777" w:rsidR="00162546" w:rsidRDefault="00162546" w:rsidP="00D657CC">
      <w:pPr>
        <w:rPr>
          <w:rFonts w:ascii="Arial" w:hAnsi="Arial" w:cs="Arial"/>
          <w:sz w:val="32"/>
          <w:szCs w:val="32"/>
        </w:rPr>
      </w:pPr>
    </w:p>
    <w:p w14:paraId="3A355345" w14:textId="77777777" w:rsidR="00162546" w:rsidRDefault="00162546" w:rsidP="00D657CC">
      <w:pPr>
        <w:rPr>
          <w:rFonts w:ascii="Arial" w:hAnsi="Arial" w:cs="Arial"/>
          <w:sz w:val="32"/>
          <w:szCs w:val="32"/>
        </w:rPr>
      </w:pPr>
    </w:p>
    <w:p w14:paraId="5F325B5F" w14:textId="5D62A924" w:rsidR="00162546" w:rsidRDefault="00162546" w:rsidP="00D657CC">
      <w:pPr>
        <w:rPr>
          <w:rFonts w:ascii="Arial" w:hAnsi="Arial" w:cs="Arial"/>
          <w:sz w:val="32"/>
          <w:szCs w:val="32"/>
        </w:rPr>
      </w:pPr>
    </w:p>
    <w:p w14:paraId="4B3570A0" w14:textId="77777777" w:rsidR="00162546" w:rsidRDefault="00162546" w:rsidP="00D657CC">
      <w:pPr>
        <w:rPr>
          <w:rFonts w:ascii="Arial" w:hAnsi="Arial" w:cs="Arial"/>
          <w:sz w:val="32"/>
          <w:szCs w:val="32"/>
        </w:rPr>
      </w:pPr>
    </w:p>
    <w:p w14:paraId="7E0DFD78" w14:textId="77777777" w:rsidR="00162546" w:rsidRDefault="00162546" w:rsidP="00D657CC">
      <w:pPr>
        <w:rPr>
          <w:rFonts w:ascii="Arial" w:hAnsi="Arial" w:cs="Arial"/>
          <w:sz w:val="32"/>
          <w:szCs w:val="32"/>
        </w:rPr>
      </w:pPr>
    </w:p>
    <w:p w14:paraId="6AF79E7F" w14:textId="60DCFE06" w:rsidR="004A1ADC" w:rsidRPr="006B1017" w:rsidRDefault="004A1ADC" w:rsidP="00D657CC">
      <w:pPr>
        <w:rPr>
          <w:rFonts w:ascii="Arial" w:hAnsi="Arial" w:cs="Arial"/>
          <w:b/>
          <w:bCs/>
          <w:sz w:val="32"/>
          <w:szCs w:val="32"/>
        </w:rPr>
      </w:pPr>
      <w:r w:rsidRPr="006B1017">
        <w:rPr>
          <w:rFonts w:ascii="Arial" w:hAnsi="Arial" w:cs="Arial"/>
          <w:b/>
          <w:bCs/>
          <w:sz w:val="32"/>
          <w:szCs w:val="32"/>
        </w:rPr>
        <w:t>References</w:t>
      </w:r>
    </w:p>
    <w:p w14:paraId="1594AF8E" w14:textId="02B5E92F" w:rsidR="002B2858" w:rsidRPr="002B2858" w:rsidRDefault="000A7518" w:rsidP="002B2858">
      <w:pPr>
        <w:rPr>
          <w:rFonts w:ascii="Arial" w:hAnsi="Arial" w:cs="Arial"/>
          <w:sz w:val="24"/>
          <w:szCs w:val="24"/>
        </w:rPr>
      </w:pPr>
      <w:r w:rsidRPr="006B1017">
        <w:rPr>
          <w:rFonts w:ascii="Arial" w:hAnsi="Arial" w:cs="Arial"/>
          <w:b/>
          <w:bCs/>
          <w:sz w:val="24"/>
          <w:szCs w:val="24"/>
        </w:rPr>
        <w:t xml:space="preserve">BT </w:t>
      </w:r>
      <w:r w:rsidR="00B27B95" w:rsidRPr="006B1017">
        <w:rPr>
          <w:rFonts w:ascii="Arial" w:hAnsi="Arial" w:cs="Arial"/>
          <w:b/>
          <w:bCs/>
          <w:sz w:val="24"/>
          <w:szCs w:val="24"/>
        </w:rPr>
        <w:t>Group plc</w:t>
      </w:r>
      <w:r w:rsidR="00B27B95" w:rsidRPr="002B2858">
        <w:rPr>
          <w:rFonts w:ascii="Arial" w:hAnsi="Arial" w:cs="Arial"/>
          <w:sz w:val="24"/>
          <w:szCs w:val="24"/>
        </w:rPr>
        <w:t xml:space="preserve"> (2024) Annual report 2024. Avai</w:t>
      </w:r>
      <w:r w:rsidR="002B2858" w:rsidRPr="002B2858">
        <w:rPr>
          <w:rFonts w:ascii="Arial" w:hAnsi="Arial" w:cs="Arial"/>
          <w:sz w:val="24"/>
          <w:szCs w:val="24"/>
        </w:rPr>
        <w:t xml:space="preserve">lable at: </w:t>
      </w:r>
      <w:hyperlink r:id="rId5" w:tgtFrame="_blank" w:history="1">
        <w:r w:rsidR="002B2858" w:rsidRPr="002B2858">
          <w:rPr>
            <w:rStyle w:val="Hyperlink"/>
            <w:rFonts w:ascii="Arial" w:hAnsi="Arial" w:cs="Arial"/>
            <w:sz w:val="24"/>
            <w:szCs w:val="24"/>
          </w:rPr>
          <w:t>BT Group Annual Report 2024</w:t>
        </w:r>
      </w:hyperlink>
      <w:r w:rsidR="002B2858" w:rsidRPr="002B2858">
        <w:rPr>
          <w:rFonts w:ascii="Arial" w:hAnsi="Arial" w:cs="Arial"/>
          <w:sz w:val="24"/>
          <w:szCs w:val="24"/>
        </w:rPr>
        <w:t xml:space="preserve"> (Accessed: </w:t>
      </w:r>
      <w:r w:rsidR="002B2858">
        <w:rPr>
          <w:rFonts w:ascii="Arial" w:hAnsi="Arial" w:cs="Arial"/>
          <w:sz w:val="24"/>
          <w:szCs w:val="24"/>
        </w:rPr>
        <w:t>14</w:t>
      </w:r>
      <w:r w:rsidR="002B2858" w:rsidRPr="002B2858">
        <w:rPr>
          <w:rFonts w:ascii="Arial" w:hAnsi="Arial" w:cs="Arial"/>
          <w:sz w:val="24"/>
          <w:szCs w:val="24"/>
        </w:rPr>
        <w:t xml:space="preserve"> July 2026). </w:t>
      </w:r>
    </w:p>
    <w:p w14:paraId="47BDD391" w14:textId="028C7D6D" w:rsidR="00715EF5" w:rsidRPr="00715EF5" w:rsidRDefault="00730456" w:rsidP="00715EF5">
      <w:pPr>
        <w:rPr>
          <w:rFonts w:ascii="Arial" w:hAnsi="Arial" w:cs="Arial"/>
          <w:sz w:val="24"/>
          <w:szCs w:val="24"/>
        </w:rPr>
      </w:pPr>
      <w:r w:rsidRPr="006B1017">
        <w:rPr>
          <w:rFonts w:ascii="Arial" w:hAnsi="Arial" w:cs="Arial"/>
          <w:b/>
          <w:bCs/>
          <w:sz w:val="24"/>
          <w:szCs w:val="24"/>
        </w:rPr>
        <w:t>BT Group plc</w:t>
      </w:r>
      <w:r w:rsidRPr="00715EF5">
        <w:rPr>
          <w:rFonts w:ascii="Arial" w:hAnsi="Arial" w:cs="Arial"/>
          <w:sz w:val="24"/>
          <w:szCs w:val="24"/>
        </w:rPr>
        <w:t xml:space="preserve"> (2026) Inclusion</w:t>
      </w:r>
      <w:r w:rsidR="00715EF5" w:rsidRPr="00715EF5">
        <w:rPr>
          <w:rFonts w:ascii="Arial" w:hAnsi="Arial" w:cs="Arial"/>
          <w:sz w:val="24"/>
          <w:szCs w:val="24"/>
        </w:rPr>
        <w:t xml:space="preserve">/ Our People. Available at: </w:t>
      </w:r>
      <w:hyperlink r:id="rId6" w:tgtFrame="_blank" w:history="1">
        <w:r w:rsidR="00715EF5" w:rsidRPr="00715EF5">
          <w:rPr>
            <w:rStyle w:val="Hyperlink"/>
            <w:rFonts w:ascii="Arial" w:hAnsi="Arial" w:cs="Arial"/>
            <w:sz w:val="24"/>
            <w:szCs w:val="24"/>
          </w:rPr>
          <w:t>BT Inclusion and Diversity</w:t>
        </w:r>
      </w:hyperlink>
      <w:r w:rsidR="00715EF5" w:rsidRPr="00715EF5">
        <w:rPr>
          <w:rFonts w:ascii="Arial" w:hAnsi="Arial" w:cs="Arial"/>
          <w:sz w:val="24"/>
          <w:szCs w:val="24"/>
        </w:rPr>
        <w:t xml:space="preserve"> (Accessed: 1</w:t>
      </w:r>
      <w:r w:rsidR="00715EF5">
        <w:rPr>
          <w:rFonts w:ascii="Arial" w:hAnsi="Arial" w:cs="Arial"/>
          <w:sz w:val="24"/>
          <w:szCs w:val="24"/>
        </w:rPr>
        <w:t>4</w:t>
      </w:r>
      <w:r w:rsidR="00715EF5" w:rsidRPr="00715EF5">
        <w:rPr>
          <w:rFonts w:ascii="Arial" w:hAnsi="Arial" w:cs="Arial"/>
          <w:sz w:val="24"/>
          <w:szCs w:val="24"/>
        </w:rPr>
        <w:t xml:space="preserve"> July 2026). </w:t>
      </w:r>
    </w:p>
    <w:p w14:paraId="1F010B91" w14:textId="1D89CBF8" w:rsidR="000E4721" w:rsidRDefault="00715EF5" w:rsidP="00D657CC">
      <w:pPr>
        <w:rPr>
          <w:rFonts w:ascii="Arial" w:hAnsi="Arial" w:cs="Arial"/>
          <w:sz w:val="24"/>
          <w:szCs w:val="24"/>
        </w:rPr>
      </w:pPr>
      <w:r w:rsidRPr="006B1017">
        <w:rPr>
          <w:rFonts w:ascii="Arial" w:hAnsi="Arial" w:cs="Arial"/>
          <w:b/>
          <w:bCs/>
          <w:sz w:val="24"/>
          <w:szCs w:val="24"/>
        </w:rPr>
        <w:t xml:space="preserve">Chartered </w:t>
      </w:r>
      <w:r w:rsidR="006B1017" w:rsidRPr="006B1017">
        <w:rPr>
          <w:rFonts w:ascii="Arial" w:hAnsi="Arial" w:cs="Arial"/>
          <w:b/>
          <w:bCs/>
          <w:sz w:val="24"/>
          <w:szCs w:val="24"/>
        </w:rPr>
        <w:t>Institute</w:t>
      </w:r>
      <w:r w:rsidRPr="006B1017">
        <w:rPr>
          <w:rFonts w:ascii="Arial" w:hAnsi="Arial" w:cs="Arial"/>
          <w:b/>
          <w:bCs/>
          <w:sz w:val="24"/>
          <w:szCs w:val="24"/>
        </w:rPr>
        <w:t xml:space="preserve"> of Personnel and Development (C</w:t>
      </w:r>
      <w:r w:rsidR="00124497" w:rsidRPr="006B1017">
        <w:rPr>
          <w:rFonts w:ascii="Arial" w:hAnsi="Arial" w:cs="Arial"/>
          <w:b/>
          <w:bCs/>
          <w:sz w:val="24"/>
          <w:szCs w:val="24"/>
        </w:rPr>
        <w:t xml:space="preserve">IPD) </w:t>
      </w:r>
      <w:r w:rsidR="00124497" w:rsidRPr="006B1017">
        <w:rPr>
          <w:rFonts w:ascii="Arial" w:hAnsi="Arial" w:cs="Arial"/>
          <w:sz w:val="24"/>
          <w:szCs w:val="24"/>
        </w:rPr>
        <w:t>(2025) Good Work Index 2025. Available at</w:t>
      </w:r>
      <w:r w:rsidR="006B1017" w:rsidRPr="006B1017">
        <w:rPr>
          <w:rFonts w:ascii="Arial" w:hAnsi="Arial" w:cs="Arial"/>
          <w:sz w:val="24"/>
          <w:szCs w:val="24"/>
        </w:rPr>
        <w:t xml:space="preserve">: </w:t>
      </w:r>
      <w:hyperlink r:id="rId7" w:tgtFrame="_blank" w:history="1">
        <w:r w:rsidR="006B1017" w:rsidRPr="006B1017">
          <w:rPr>
            <w:rStyle w:val="Hyperlink"/>
            <w:rFonts w:ascii="Arial" w:hAnsi="Arial" w:cs="Arial"/>
            <w:sz w:val="24"/>
            <w:szCs w:val="24"/>
          </w:rPr>
          <w:t>CIPD Good Work Index 2025</w:t>
        </w:r>
      </w:hyperlink>
      <w:r w:rsidR="006B1017" w:rsidRPr="006B1017">
        <w:rPr>
          <w:rFonts w:ascii="Arial" w:hAnsi="Arial" w:cs="Arial"/>
          <w:sz w:val="24"/>
          <w:szCs w:val="24"/>
        </w:rPr>
        <w:t xml:space="preserve"> (Accessed: 1</w:t>
      </w:r>
      <w:r w:rsidR="006B1017">
        <w:rPr>
          <w:rFonts w:ascii="Arial" w:hAnsi="Arial" w:cs="Arial"/>
          <w:sz w:val="24"/>
          <w:szCs w:val="24"/>
        </w:rPr>
        <w:t xml:space="preserve">4 </w:t>
      </w:r>
      <w:r w:rsidR="006B1017" w:rsidRPr="006B1017">
        <w:rPr>
          <w:rFonts w:ascii="Arial" w:hAnsi="Arial" w:cs="Arial"/>
          <w:sz w:val="24"/>
          <w:szCs w:val="24"/>
        </w:rPr>
        <w:t>July 2026).</w:t>
      </w:r>
    </w:p>
    <w:p w14:paraId="1AE41635" w14:textId="2E474FB2" w:rsidR="00501AA0" w:rsidRPr="000442AB" w:rsidRDefault="0020501A" w:rsidP="00501AA0">
      <w:pPr>
        <w:rPr>
          <w:rFonts w:ascii="Arial" w:hAnsi="Arial" w:cs="Arial"/>
          <w:sz w:val="24"/>
          <w:szCs w:val="24"/>
        </w:rPr>
      </w:pPr>
      <w:r w:rsidRPr="00501AA0">
        <w:rPr>
          <w:rFonts w:ascii="Arial" w:hAnsi="Arial" w:cs="Arial"/>
          <w:b/>
          <w:bCs/>
          <w:sz w:val="24"/>
          <w:szCs w:val="24"/>
        </w:rPr>
        <w:t>Brinkle</w:t>
      </w:r>
      <w:r w:rsidR="00552631" w:rsidRPr="00501AA0">
        <w:rPr>
          <w:rFonts w:ascii="Arial" w:hAnsi="Arial" w:cs="Arial"/>
          <w:b/>
          <w:bCs/>
          <w:sz w:val="24"/>
          <w:szCs w:val="24"/>
        </w:rPr>
        <w:t>y, I.</w:t>
      </w:r>
      <w:r w:rsidR="00552631">
        <w:rPr>
          <w:rFonts w:ascii="Arial" w:hAnsi="Arial" w:cs="Arial"/>
          <w:sz w:val="24"/>
          <w:szCs w:val="24"/>
        </w:rPr>
        <w:t xml:space="preserve"> (2024) CIPD Good Work Index </w:t>
      </w:r>
      <w:proofErr w:type="gramStart"/>
      <w:r w:rsidR="00552631">
        <w:rPr>
          <w:rFonts w:ascii="Arial" w:hAnsi="Arial" w:cs="Arial"/>
          <w:sz w:val="24"/>
          <w:szCs w:val="24"/>
        </w:rPr>
        <w:t>2024</w:t>
      </w:r>
      <w:r w:rsidR="00501AA0">
        <w:rPr>
          <w:rFonts w:ascii="Arial" w:hAnsi="Arial" w:cs="Arial"/>
          <w:sz w:val="24"/>
          <w:szCs w:val="24"/>
        </w:rPr>
        <w:t xml:space="preserve"> :</w:t>
      </w:r>
      <w:proofErr w:type="gramEnd"/>
      <w:r w:rsidR="00501AA0">
        <w:rPr>
          <w:rFonts w:ascii="Arial" w:hAnsi="Arial" w:cs="Arial"/>
          <w:sz w:val="24"/>
          <w:szCs w:val="24"/>
        </w:rPr>
        <w:t xml:space="preserve"> Survey Report. </w:t>
      </w:r>
      <w:proofErr w:type="gramStart"/>
      <w:r w:rsidR="00501AA0">
        <w:rPr>
          <w:rFonts w:ascii="Arial" w:hAnsi="Arial" w:cs="Arial"/>
          <w:sz w:val="24"/>
          <w:szCs w:val="24"/>
        </w:rPr>
        <w:t>London :</w:t>
      </w:r>
      <w:proofErr w:type="gramEnd"/>
      <w:r w:rsidR="00501AA0">
        <w:rPr>
          <w:rFonts w:ascii="Arial" w:hAnsi="Arial" w:cs="Arial"/>
          <w:sz w:val="24"/>
          <w:szCs w:val="24"/>
        </w:rPr>
        <w:t xml:space="preserve"> Available at </w:t>
      </w:r>
      <w:hyperlink r:id="rId8" w:tgtFrame="_blank" w:history="1">
        <w:r w:rsidR="00501AA0" w:rsidRPr="000442AB">
          <w:rPr>
            <w:rStyle w:val="Hyperlink"/>
            <w:rFonts w:ascii="Arial" w:hAnsi="Arial" w:cs="Arial"/>
            <w:sz w:val="24"/>
            <w:szCs w:val="24"/>
          </w:rPr>
          <w:t>CIPD Good Work Index 2024 Survey Report</w:t>
        </w:r>
      </w:hyperlink>
      <w:r w:rsidR="00501AA0" w:rsidRPr="000442AB">
        <w:rPr>
          <w:rFonts w:ascii="Arial" w:hAnsi="Arial" w:cs="Arial"/>
          <w:sz w:val="24"/>
          <w:szCs w:val="24"/>
        </w:rPr>
        <w:t xml:space="preserve"> (Accessed: 1</w:t>
      </w:r>
      <w:r w:rsidR="00501AA0">
        <w:rPr>
          <w:rFonts w:ascii="Arial" w:hAnsi="Arial" w:cs="Arial"/>
          <w:sz w:val="24"/>
          <w:szCs w:val="24"/>
        </w:rPr>
        <w:t>4</w:t>
      </w:r>
      <w:r w:rsidR="00501AA0" w:rsidRPr="000442AB">
        <w:rPr>
          <w:rFonts w:ascii="Arial" w:hAnsi="Arial" w:cs="Arial"/>
          <w:sz w:val="24"/>
          <w:szCs w:val="24"/>
        </w:rPr>
        <w:t xml:space="preserve"> July 2026). </w:t>
      </w:r>
    </w:p>
    <w:p w14:paraId="0F56AD3B" w14:textId="59405D83" w:rsidR="00D64014" w:rsidRDefault="00501AA0" w:rsidP="00D64014">
      <w:pPr>
        <w:rPr>
          <w:rFonts w:ascii="Arial" w:hAnsi="Arial" w:cs="Arial"/>
          <w:sz w:val="24"/>
          <w:szCs w:val="24"/>
        </w:rPr>
      </w:pPr>
      <w:r w:rsidRPr="0043638C">
        <w:rPr>
          <w:rFonts w:ascii="Arial" w:hAnsi="Arial" w:cs="Arial"/>
          <w:b/>
          <w:bCs/>
          <w:sz w:val="24"/>
          <w:szCs w:val="24"/>
        </w:rPr>
        <w:t xml:space="preserve">Chartered </w:t>
      </w:r>
      <w:r w:rsidR="00843C4B" w:rsidRPr="0043638C">
        <w:rPr>
          <w:rFonts w:ascii="Arial" w:hAnsi="Arial" w:cs="Arial"/>
          <w:b/>
          <w:bCs/>
          <w:sz w:val="24"/>
          <w:szCs w:val="24"/>
        </w:rPr>
        <w:t>Institute</w:t>
      </w:r>
      <w:r w:rsidR="009F055D" w:rsidRPr="0043638C">
        <w:rPr>
          <w:rFonts w:ascii="Arial" w:hAnsi="Arial" w:cs="Arial"/>
          <w:b/>
          <w:bCs/>
          <w:sz w:val="24"/>
          <w:szCs w:val="24"/>
        </w:rPr>
        <w:t xml:space="preserve"> of Personnel and Development</w:t>
      </w:r>
      <w:r w:rsidR="009F055D">
        <w:rPr>
          <w:rFonts w:ascii="Arial" w:hAnsi="Arial" w:cs="Arial"/>
          <w:sz w:val="24"/>
          <w:szCs w:val="24"/>
        </w:rPr>
        <w:t xml:space="preserve"> </w:t>
      </w:r>
      <w:r w:rsidR="009F055D" w:rsidRPr="0043638C">
        <w:rPr>
          <w:rFonts w:ascii="Arial" w:hAnsi="Arial" w:cs="Arial"/>
          <w:b/>
          <w:bCs/>
          <w:sz w:val="24"/>
          <w:szCs w:val="24"/>
        </w:rPr>
        <w:t>(CIPD)</w:t>
      </w:r>
      <w:r w:rsidR="009F055D">
        <w:rPr>
          <w:rFonts w:ascii="Arial" w:hAnsi="Arial" w:cs="Arial"/>
          <w:sz w:val="24"/>
          <w:szCs w:val="24"/>
        </w:rPr>
        <w:t xml:space="preserve"> (2024)</w:t>
      </w:r>
      <w:r w:rsidR="0043638C">
        <w:rPr>
          <w:rFonts w:ascii="Arial" w:hAnsi="Arial" w:cs="Arial"/>
          <w:sz w:val="24"/>
          <w:szCs w:val="24"/>
        </w:rPr>
        <w:t xml:space="preserve"> Good Work Index </w:t>
      </w:r>
      <w:proofErr w:type="gramStart"/>
      <w:r w:rsidR="0043638C">
        <w:rPr>
          <w:rFonts w:ascii="Arial" w:hAnsi="Arial" w:cs="Arial"/>
          <w:sz w:val="24"/>
          <w:szCs w:val="24"/>
        </w:rPr>
        <w:t>2024 :</w:t>
      </w:r>
      <w:proofErr w:type="gramEnd"/>
      <w:r w:rsidR="0043638C">
        <w:rPr>
          <w:rFonts w:ascii="Arial" w:hAnsi="Arial" w:cs="Arial"/>
          <w:sz w:val="24"/>
          <w:szCs w:val="24"/>
        </w:rPr>
        <w:t xml:space="preserve"> Summary Report. London</w:t>
      </w:r>
      <w:r w:rsidR="00D64014">
        <w:rPr>
          <w:rFonts w:ascii="Arial" w:hAnsi="Arial" w:cs="Arial"/>
          <w:sz w:val="24"/>
          <w:szCs w:val="24"/>
        </w:rPr>
        <w:t xml:space="preserve">: Chartered Institute of Personnel and Development. Available at: </w:t>
      </w:r>
      <w:hyperlink r:id="rId9" w:tgtFrame="_blank" w:history="1">
        <w:r w:rsidR="00D64014" w:rsidRPr="000442AB">
          <w:rPr>
            <w:rStyle w:val="Hyperlink"/>
            <w:rFonts w:ascii="Arial" w:hAnsi="Arial" w:cs="Arial"/>
            <w:sz w:val="24"/>
            <w:szCs w:val="24"/>
          </w:rPr>
          <w:t>CIPD Good Work Index 2024 Summary Report</w:t>
        </w:r>
      </w:hyperlink>
      <w:r w:rsidR="00D64014" w:rsidRPr="000442AB">
        <w:rPr>
          <w:rFonts w:ascii="Arial" w:hAnsi="Arial" w:cs="Arial"/>
          <w:sz w:val="24"/>
          <w:szCs w:val="24"/>
        </w:rPr>
        <w:t xml:space="preserve"> (Accessed: 1</w:t>
      </w:r>
      <w:r w:rsidR="00D64014">
        <w:rPr>
          <w:rFonts w:ascii="Arial" w:hAnsi="Arial" w:cs="Arial"/>
          <w:sz w:val="24"/>
          <w:szCs w:val="24"/>
        </w:rPr>
        <w:t>4</w:t>
      </w:r>
      <w:r w:rsidR="00D64014" w:rsidRPr="000442AB">
        <w:rPr>
          <w:rFonts w:ascii="Arial" w:hAnsi="Arial" w:cs="Arial"/>
          <w:sz w:val="24"/>
          <w:szCs w:val="24"/>
        </w:rPr>
        <w:t xml:space="preserve"> July 2026). </w:t>
      </w:r>
    </w:p>
    <w:p w14:paraId="3227FCA8" w14:textId="45190A5B" w:rsidR="00A833C9" w:rsidRDefault="00A833C9" w:rsidP="00A833C9">
      <w:pPr>
        <w:rPr>
          <w:rFonts w:ascii="Arial" w:hAnsi="Arial" w:cs="Arial"/>
          <w:sz w:val="24"/>
          <w:szCs w:val="24"/>
        </w:rPr>
      </w:pPr>
      <w:r w:rsidRPr="00F31DC8">
        <w:rPr>
          <w:rFonts w:ascii="Arial" w:hAnsi="Arial" w:cs="Arial"/>
          <w:b/>
          <w:bCs/>
          <w:sz w:val="24"/>
          <w:szCs w:val="24"/>
        </w:rPr>
        <w:t>Chartered Institute of Personnel and Development</w:t>
      </w:r>
      <w:r>
        <w:rPr>
          <w:rFonts w:ascii="Arial" w:hAnsi="Arial" w:cs="Arial"/>
          <w:sz w:val="24"/>
          <w:szCs w:val="24"/>
        </w:rPr>
        <w:t xml:space="preserve"> (CIPD) (2024) Resourcing and Talent </w:t>
      </w:r>
      <w:r w:rsidR="001347EE">
        <w:rPr>
          <w:rFonts w:ascii="Arial" w:hAnsi="Arial" w:cs="Arial"/>
          <w:sz w:val="24"/>
          <w:szCs w:val="24"/>
        </w:rPr>
        <w:t>Planning</w:t>
      </w:r>
      <w:r>
        <w:rPr>
          <w:rFonts w:ascii="Arial" w:hAnsi="Arial" w:cs="Arial"/>
          <w:sz w:val="24"/>
          <w:szCs w:val="24"/>
        </w:rPr>
        <w:t xml:space="preserve"> Report. Available at: </w:t>
      </w:r>
      <w:r w:rsidRPr="000442AB">
        <w:rPr>
          <w:rFonts w:ascii="Arial" w:hAnsi="Arial" w:cs="Arial"/>
          <w:sz w:val="24"/>
          <w:szCs w:val="24"/>
        </w:rPr>
        <w:t xml:space="preserve"> </w:t>
      </w:r>
      <w:hyperlink r:id="rId10" w:tgtFrame="_blank" w:history="1">
        <w:r w:rsidRPr="000442AB">
          <w:rPr>
            <w:rStyle w:val="Hyperlink"/>
            <w:rFonts w:ascii="Arial" w:hAnsi="Arial" w:cs="Arial"/>
            <w:sz w:val="24"/>
            <w:szCs w:val="24"/>
          </w:rPr>
          <w:t>CIPD Reports – Resourcing and Talent Planning</w:t>
        </w:r>
      </w:hyperlink>
      <w:r w:rsidRPr="000442AB">
        <w:rPr>
          <w:rFonts w:ascii="Arial" w:hAnsi="Arial" w:cs="Arial"/>
          <w:sz w:val="24"/>
          <w:szCs w:val="24"/>
        </w:rPr>
        <w:t xml:space="preserve"> (Accessed: 1</w:t>
      </w:r>
      <w:r w:rsidR="001347EE">
        <w:rPr>
          <w:rFonts w:ascii="Arial" w:hAnsi="Arial" w:cs="Arial"/>
          <w:sz w:val="24"/>
          <w:szCs w:val="24"/>
        </w:rPr>
        <w:t>4</w:t>
      </w:r>
      <w:r w:rsidRPr="000442AB">
        <w:rPr>
          <w:rFonts w:ascii="Arial" w:hAnsi="Arial" w:cs="Arial"/>
          <w:sz w:val="24"/>
          <w:szCs w:val="24"/>
        </w:rPr>
        <w:t xml:space="preserve"> July 2026). </w:t>
      </w:r>
    </w:p>
    <w:p w14:paraId="63E1E10D" w14:textId="4BBE6767" w:rsidR="00A165F6" w:rsidRDefault="00A165F6" w:rsidP="00A833C9">
      <w:pPr>
        <w:rPr>
          <w:rFonts w:ascii="Arial" w:hAnsi="Arial" w:cs="Arial"/>
          <w:sz w:val="24"/>
          <w:szCs w:val="24"/>
        </w:rPr>
      </w:pPr>
      <w:r w:rsidRPr="00B002C9">
        <w:rPr>
          <w:rFonts w:ascii="Arial" w:hAnsi="Arial" w:cs="Arial"/>
          <w:b/>
          <w:bCs/>
          <w:sz w:val="24"/>
          <w:szCs w:val="24"/>
        </w:rPr>
        <w:t>Kotter, J.P.</w:t>
      </w:r>
      <w:r w:rsidR="00B002C9">
        <w:rPr>
          <w:rFonts w:ascii="Arial" w:hAnsi="Arial" w:cs="Arial"/>
          <w:b/>
          <w:bCs/>
          <w:sz w:val="24"/>
          <w:szCs w:val="24"/>
        </w:rPr>
        <w:t xml:space="preserve"> </w:t>
      </w:r>
      <w:r w:rsidRPr="00B002C9">
        <w:rPr>
          <w:rFonts w:ascii="Arial" w:hAnsi="Arial" w:cs="Arial"/>
          <w:b/>
          <w:bCs/>
          <w:sz w:val="24"/>
          <w:szCs w:val="24"/>
        </w:rPr>
        <w:t>(1996)</w:t>
      </w:r>
      <w:r>
        <w:rPr>
          <w:rFonts w:ascii="Arial" w:hAnsi="Arial" w:cs="Arial"/>
          <w:sz w:val="24"/>
          <w:szCs w:val="24"/>
        </w:rPr>
        <w:t xml:space="preserve"> Leading Change. Boston: Harvard Business School Press</w:t>
      </w:r>
      <w:r w:rsidR="00F816A9">
        <w:rPr>
          <w:rFonts w:ascii="Arial" w:hAnsi="Arial" w:cs="Arial"/>
          <w:sz w:val="24"/>
          <w:szCs w:val="24"/>
        </w:rPr>
        <w:t>. Available at: Kotter International – Leading Change (Acce</w:t>
      </w:r>
      <w:r w:rsidR="00B002C9">
        <w:rPr>
          <w:rFonts w:ascii="Arial" w:hAnsi="Arial" w:cs="Arial"/>
          <w:sz w:val="24"/>
          <w:szCs w:val="24"/>
        </w:rPr>
        <w:t>ssed 14 July 2026)</w:t>
      </w:r>
    </w:p>
    <w:p w14:paraId="3793F767" w14:textId="77777777" w:rsidR="00F8621B" w:rsidRPr="00D657CC" w:rsidRDefault="00F8621B" w:rsidP="00D657CC">
      <w:pPr>
        <w:rPr>
          <w:rFonts w:ascii="Arial" w:hAnsi="Arial" w:cs="Arial"/>
          <w:sz w:val="32"/>
          <w:szCs w:val="32"/>
        </w:rPr>
      </w:pPr>
    </w:p>
    <w:sectPr w:rsidR="00F8621B" w:rsidRPr="00D657C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DF4742F"/>
    <w:multiLevelType w:val="hybridMultilevel"/>
    <w:tmpl w:val="FBC8BE4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3528417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2C0D"/>
    <w:rsid w:val="00022E36"/>
    <w:rsid w:val="0002781A"/>
    <w:rsid w:val="000311AB"/>
    <w:rsid w:val="00040369"/>
    <w:rsid w:val="00043036"/>
    <w:rsid w:val="000442AB"/>
    <w:rsid w:val="00080C86"/>
    <w:rsid w:val="00082F6E"/>
    <w:rsid w:val="000A4C83"/>
    <w:rsid w:val="000A5FC0"/>
    <w:rsid w:val="000A7518"/>
    <w:rsid w:val="000C034E"/>
    <w:rsid w:val="000E4721"/>
    <w:rsid w:val="00117A19"/>
    <w:rsid w:val="00124497"/>
    <w:rsid w:val="00125C63"/>
    <w:rsid w:val="00131C61"/>
    <w:rsid w:val="001347EE"/>
    <w:rsid w:val="001348C6"/>
    <w:rsid w:val="001368B5"/>
    <w:rsid w:val="00156CA0"/>
    <w:rsid w:val="00162546"/>
    <w:rsid w:val="00173133"/>
    <w:rsid w:val="001A05A3"/>
    <w:rsid w:val="001A0701"/>
    <w:rsid w:val="001C2FF2"/>
    <w:rsid w:val="001C3CCA"/>
    <w:rsid w:val="001D4689"/>
    <w:rsid w:val="001E21BC"/>
    <w:rsid w:val="001E4509"/>
    <w:rsid w:val="0020501A"/>
    <w:rsid w:val="002060AA"/>
    <w:rsid w:val="00255C33"/>
    <w:rsid w:val="00257FA8"/>
    <w:rsid w:val="0027158E"/>
    <w:rsid w:val="002A67CC"/>
    <w:rsid w:val="002B2858"/>
    <w:rsid w:val="002F4736"/>
    <w:rsid w:val="00303E7E"/>
    <w:rsid w:val="00351670"/>
    <w:rsid w:val="003A334C"/>
    <w:rsid w:val="003D377F"/>
    <w:rsid w:val="003F69B0"/>
    <w:rsid w:val="00427430"/>
    <w:rsid w:val="00431F86"/>
    <w:rsid w:val="004338EE"/>
    <w:rsid w:val="0043638C"/>
    <w:rsid w:val="004370BC"/>
    <w:rsid w:val="00440A62"/>
    <w:rsid w:val="00441A18"/>
    <w:rsid w:val="00462507"/>
    <w:rsid w:val="00477B21"/>
    <w:rsid w:val="0048065F"/>
    <w:rsid w:val="004937F6"/>
    <w:rsid w:val="004A1ADC"/>
    <w:rsid w:val="004A2237"/>
    <w:rsid w:val="004A25F4"/>
    <w:rsid w:val="004B196A"/>
    <w:rsid w:val="004B7F9E"/>
    <w:rsid w:val="004D7E83"/>
    <w:rsid w:val="004F47F4"/>
    <w:rsid w:val="00500BD7"/>
    <w:rsid w:val="00501AA0"/>
    <w:rsid w:val="00552631"/>
    <w:rsid w:val="00571152"/>
    <w:rsid w:val="005720E4"/>
    <w:rsid w:val="005B55B2"/>
    <w:rsid w:val="005C489D"/>
    <w:rsid w:val="005C4DCB"/>
    <w:rsid w:val="0060251E"/>
    <w:rsid w:val="00610AB6"/>
    <w:rsid w:val="00615DA7"/>
    <w:rsid w:val="00633202"/>
    <w:rsid w:val="00663916"/>
    <w:rsid w:val="006B1017"/>
    <w:rsid w:val="006F61D1"/>
    <w:rsid w:val="00704BA0"/>
    <w:rsid w:val="007073A4"/>
    <w:rsid w:val="00715D4C"/>
    <w:rsid w:val="00715EF5"/>
    <w:rsid w:val="00730456"/>
    <w:rsid w:val="007375B0"/>
    <w:rsid w:val="00737D4A"/>
    <w:rsid w:val="0075075F"/>
    <w:rsid w:val="00750D15"/>
    <w:rsid w:val="00790478"/>
    <w:rsid w:val="007A4445"/>
    <w:rsid w:val="007B10A6"/>
    <w:rsid w:val="00834619"/>
    <w:rsid w:val="00843C4B"/>
    <w:rsid w:val="00846C6C"/>
    <w:rsid w:val="008769C5"/>
    <w:rsid w:val="00881158"/>
    <w:rsid w:val="00884C45"/>
    <w:rsid w:val="00885186"/>
    <w:rsid w:val="008910B2"/>
    <w:rsid w:val="0089307B"/>
    <w:rsid w:val="008936A9"/>
    <w:rsid w:val="00894006"/>
    <w:rsid w:val="008B1ED8"/>
    <w:rsid w:val="008B7265"/>
    <w:rsid w:val="008D3B83"/>
    <w:rsid w:val="0090356C"/>
    <w:rsid w:val="00907191"/>
    <w:rsid w:val="00907A9D"/>
    <w:rsid w:val="00935DAB"/>
    <w:rsid w:val="0097207E"/>
    <w:rsid w:val="00976416"/>
    <w:rsid w:val="00986ED6"/>
    <w:rsid w:val="00996D24"/>
    <w:rsid w:val="009A054A"/>
    <w:rsid w:val="009B492C"/>
    <w:rsid w:val="009B4C0E"/>
    <w:rsid w:val="009B64E3"/>
    <w:rsid w:val="009E5201"/>
    <w:rsid w:val="009F055D"/>
    <w:rsid w:val="00A01FA2"/>
    <w:rsid w:val="00A165F6"/>
    <w:rsid w:val="00A35A74"/>
    <w:rsid w:val="00A637D3"/>
    <w:rsid w:val="00A833C9"/>
    <w:rsid w:val="00A834CF"/>
    <w:rsid w:val="00A85E48"/>
    <w:rsid w:val="00AA126C"/>
    <w:rsid w:val="00AB38D0"/>
    <w:rsid w:val="00AC456F"/>
    <w:rsid w:val="00AE4D70"/>
    <w:rsid w:val="00B002C9"/>
    <w:rsid w:val="00B27B95"/>
    <w:rsid w:val="00B337CF"/>
    <w:rsid w:val="00B511BA"/>
    <w:rsid w:val="00B54B97"/>
    <w:rsid w:val="00B710A2"/>
    <w:rsid w:val="00B749B2"/>
    <w:rsid w:val="00B8416F"/>
    <w:rsid w:val="00B878A1"/>
    <w:rsid w:val="00BA7950"/>
    <w:rsid w:val="00BB35AD"/>
    <w:rsid w:val="00BD3F38"/>
    <w:rsid w:val="00BE0A80"/>
    <w:rsid w:val="00BE1069"/>
    <w:rsid w:val="00BF5E43"/>
    <w:rsid w:val="00C05147"/>
    <w:rsid w:val="00C06133"/>
    <w:rsid w:val="00C22944"/>
    <w:rsid w:val="00C378E6"/>
    <w:rsid w:val="00C44029"/>
    <w:rsid w:val="00C469E6"/>
    <w:rsid w:val="00C47FAA"/>
    <w:rsid w:val="00C65EAA"/>
    <w:rsid w:val="00C953BA"/>
    <w:rsid w:val="00CE3E3C"/>
    <w:rsid w:val="00CE6200"/>
    <w:rsid w:val="00CF0B48"/>
    <w:rsid w:val="00CF16F4"/>
    <w:rsid w:val="00D22C0D"/>
    <w:rsid w:val="00D31625"/>
    <w:rsid w:val="00D43169"/>
    <w:rsid w:val="00D64014"/>
    <w:rsid w:val="00D64B14"/>
    <w:rsid w:val="00D657CC"/>
    <w:rsid w:val="00D75271"/>
    <w:rsid w:val="00D80F1C"/>
    <w:rsid w:val="00D93FD6"/>
    <w:rsid w:val="00DA4BFA"/>
    <w:rsid w:val="00DC2CD0"/>
    <w:rsid w:val="00DD5516"/>
    <w:rsid w:val="00E11A43"/>
    <w:rsid w:val="00E266FF"/>
    <w:rsid w:val="00E26F14"/>
    <w:rsid w:val="00E275E0"/>
    <w:rsid w:val="00E36193"/>
    <w:rsid w:val="00E447E7"/>
    <w:rsid w:val="00E46540"/>
    <w:rsid w:val="00E54531"/>
    <w:rsid w:val="00E63A69"/>
    <w:rsid w:val="00E70E80"/>
    <w:rsid w:val="00EA3F23"/>
    <w:rsid w:val="00EC5B98"/>
    <w:rsid w:val="00ED44E0"/>
    <w:rsid w:val="00EF14B6"/>
    <w:rsid w:val="00F04589"/>
    <w:rsid w:val="00F11D63"/>
    <w:rsid w:val="00F31DC8"/>
    <w:rsid w:val="00F37899"/>
    <w:rsid w:val="00F4637A"/>
    <w:rsid w:val="00F527C9"/>
    <w:rsid w:val="00F57E8F"/>
    <w:rsid w:val="00F76B7C"/>
    <w:rsid w:val="00F816A9"/>
    <w:rsid w:val="00F8621B"/>
    <w:rsid w:val="00F942A7"/>
    <w:rsid w:val="00FA1622"/>
    <w:rsid w:val="00FE6977"/>
    <w:rsid w:val="00FF1C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5DB196"/>
  <w15:chartTrackingRefBased/>
  <w15:docId w15:val="{1E6E6224-ED49-466F-B2A7-B66D233A11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22C0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22C0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22C0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22C0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22C0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22C0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22C0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22C0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22C0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22C0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22C0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22C0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22C0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22C0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22C0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22C0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22C0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22C0D"/>
    <w:rPr>
      <w:rFonts w:eastAsiaTheme="majorEastAsia" w:cstheme="majorBidi"/>
      <w:color w:val="272727" w:themeColor="text1" w:themeTint="D8"/>
    </w:rPr>
  </w:style>
  <w:style w:type="paragraph" w:styleId="Title">
    <w:name w:val="Title"/>
    <w:basedOn w:val="Normal"/>
    <w:next w:val="Normal"/>
    <w:link w:val="TitleChar"/>
    <w:uiPriority w:val="10"/>
    <w:qFormat/>
    <w:rsid w:val="00D22C0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22C0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22C0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22C0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22C0D"/>
    <w:pPr>
      <w:spacing w:before="160"/>
      <w:jc w:val="center"/>
    </w:pPr>
    <w:rPr>
      <w:i/>
      <w:iCs/>
      <w:color w:val="404040" w:themeColor="text1" w:themeTint="BF"/>
    </w:rPr>
  </w:style>
  <w:style w:type="character" w:customStyle="1" w:styleId="QuoteChar">
    <w:name w:val="Quote Char"/>
    <w:basedOn w:val="DefaultParagraphFont"/>
    <w:link w:val="Quote"/>
    <w:uiPriority w:val="29"/>
    <w:rsid w:val="00D22C0D"/>
    <w:rPr>
      <w:i/>
      <w:iCs/>
      <w:color w:val="404040" w:themeColor="text1" w:themeTint="BF"/>
    </w:rPr>
  </w:style>
  <w:style w:type="paragraph" w:styleId="ListParagraph">
    <w:name w:val="List Paragraph"/>
    <w:basedOn w:val="Normal"/>
    <w:uiPriority w:val="34"/>
    <w:qFormat/>
    <w:rsid w:val="00D22C0D"/>
    <w:pPr>
      <w:ind w:left="720"/>
      <w:contextualSpacing/>
    </w:pPr>
  </w:style>
  <w:style w:type="character" w:styleId="IntenseEmphasis">
    <w:name w:val="Intense Emphasis"/>
    <w:basedOn w:val="DefaultParagraphFont"/>
    <w:uiPriority w:val="21"/>
    <w:qFormat/>
    <w:rsid w:val="00D22C0D"/>
    <w:rPr>
      <w:i/>
      <w:iCs/>
      <w:color w:val="0F4761" w:themeColor="accent1" w:themeShade="BF"/>
    </w:rPr>
  </w:style>
  <w:style w:type="paragraph" w:styleId="IntenseQuote">
    <w:name w:val="Intense Quote"/>
    <w:basedOn w:val="Normal"/>
    <w:next w:val="Normal"/>
    <w:link w:val="IntenseQuoteChar"/>
    <w:uiPriority w:val="30"/>
    <w:qFormat/>
    <w:rsid w:val="00D22C0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22C0D"/>
    <w:rPr>
      <w:i/>
      <w:iCs/>
      <w:color w:val="0F4761" w:themeColor="accent1" w:themeShade="BF"/>
    </w:rPr>
  </w:style>
  <w:style w:type="character" w:styleId="IntenseReference">
    <w:name w:val="Intense Reference"/>
    <w:basedOn w:val="DefaultParagraphFont"/>
    <w:uiPriority w:val="32"/>
    <w:qFormat/>
    <w:rsid w:val="00D22C0D"/>
    <w:rPr>
      <w:b/>
      <w:bCs/>
      <w:smallCaps/>
      <w:color w:val="0F4761" w:themeColor="accent1" w:themeShade="BF"/>
      <w:spacing w:val="5"/>
    </w:rPr>
  </w:style>
  <w:style w:type="character" w:styleId="Hyperlink">
    <w:name w:val="Hyperlink"/>
    <w:basedOn w:val="DefaultParagraphFont"/>
    <w:uiPriority w:val="99"/>
    <w:unhideWhenUsed/>
    <w:rsid w:val="000E4721"/>
    <w:rPr>
      <w:color w:val="467886" w:themeColor="hyperlink"/>
      <w:u w:val="single"/>
    </w:rPr>
  </w:style>
  <w:style w:type="character" w:styleId="UnresolvedMention">
    <w:name w:val="Unresolved Mention"/>
    <w:basedOn w:val="DefaultParagraphFont"/>
    <w:uiPriority w:val="99"/>
    <w:semiHidden/>
    <w:unhideWhenUsed/>
    <w:rsid w:val="000E472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ipd.org/globalassets/media/knowledge/knowledge-hub/reports/2024-pdfs/8625-good-work-index-2024-survey-report-1-web.pdf?utm_source=chatgpt.com" TargetMode="External"/><Relationship Id="rId3" Type="http://schemas.openxmlformats.org/officeDocument/2006/relationships/settings" Target="settings.xml"/><Relationship Id="rId7" Type="http://schemas.openxmlformats.org/officeDocument/2006/relationships/hyperlink" Target="https://www.cipd.org/uk/knowledge/reports/goodwork/?utm_source=chatgpt.co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bt.com/about/bt/our-people/diversity-and-inclusion?utm_source=chatgpt.com" TargetMode="External"/><Relationship Id="rId11" Type="http://schemas.openxmlformats.org/officeDocument/2006/relationships/fontTable" Target="fontTable.xml"/><Relationship Id="rId5" Type="http://schemas.openxmlformats.org/officeDocument/2006/relationships/hyperlink" Target="https://www.bt.com/about/annual-reports/2024summary/?utm_source=chatgpt.com" TargetMode="External"/><Relationship Id="rId10" Type="http://schemas.openxmlformats.org/officeDocument/2006/relationships/hyperlink" Target="https://www.cipd.org/en/knowledge/reports/?utm_source=chatgpt.com" TargetMode="External"/><Relationship Id="rId4" Type="http://schemas.openxmlformats.org/officeDocument/2006/relationships/webSettings" Target="webSettings.xml"/><Relationship Id="rId9" Type="http://schemas.openxmlformats.org/officeDocument/2006/relationships/hyperlink" Target="https://www.cipd.org/globalassets/media/knowledge/knowledge-hub/reports/2024-pdfs/8625-good-work-index-2024-summary-report-1-web.pdf?utm_source=chatg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296</TotalTime>
  <Pages>9</Pages>
  <Words>2173</Words>
  <Characters>13386</Characters>
  <Application>Microsoft Office Word</Application>
  <DocSecurity>0</DocSecurity>
  <Lines>326</Lines>
  <Paragraphs>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Gabriel Tim</dc:creator>
  <cp:keywords/>
  <dc:description/>
  <cp:lastModifiedBy>Gabriel Tim</cp:lastModifiedBy>
  <cp:revision>185</cp:revision>
  <dcterms:created xsi:type="dcterms:W3CDTF">2026-07-14T20:43:00Z</dcterms:created>
  <dcterms:modified xsi:type="dcterms:W3CDTF">2026-07-20T12:14:00Z</dcterms:modified>
</cp:coreProperties>
</file>