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090767630"/>
        <w:docPartObj>
          <w:docPartGallery w:val="Cover Pages"/>
          <w:docPartUnique/>
        </w:docPartObj>
      </w:sdtPr>
      <w:sdtContent>
        <w:p w:rsidR="00E41D36" w:rsidRDefault="00E41D36" w14:paraId="7310F046" w14:textId="698CF422">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4384" behindDoc="0" locked="0" layoutInCell="1" allowOverlap="1" wp14:anchorId="6BDEB439" wp14:editId="59B4E637">
                    <wp:simplePos xmlns:wp="http://schemas.openxmlformats.org/drawingml/2006/wordprocessingDrawing" x="0" y="0"/>
                    <mc:AlternateContent xmlns:mc="http://schemas.openxmlformats.org/markup-compatibility/2006">
                      <mc:Choice Requires="wp14">
                        <wp:positionH xmlns:wp="http://schemas.openxmlformats.org/drawingml/2006/wordprocessingDrawing" relativeFrom="page">
                          <wp14:pctPosHOffset xmlns:wp14="http://schemas.microsoft.com/office/word/2010/wordprocessingDrawing">45500</wp14:pctPosHOffset>
                        </wp:positionH>
                      </mc:Choice>
                      <mc:Fallback/>
                    </mc:AlternateContent>
                    <mc:AlternateContent xmlns:mc="http://schemas.openxmlformats.org/markup-compatibility/2006">
                      <mc:Choice Requires="wp14">
                        <wp:positionV xmlns:wp="http://schemas.openxmlformats.org/drawingml/2006/wordprocessingDrawing" relativeFrom="page">
                          <wp14:pctPosVOffset xmlns:wp14="http://schemas.microsoft.com/office/word/2010/wordprocessingDrawing">66000</wp14:pctPosVOffset>
                        </wp:positionV>
                      </mc:Choice>
                      <mc:Fallback/>
                    </mc:AlternateContent>
                    <wp:extent cx="2797810" cy="770891"/>
                    <wp:effectExtent l="0" t="0" r="0" b="6985"/>
                    <wp:wrapSquare xmlns:wp="http://schemas.openxmlformats.org/drawingml/2006/wordprocessingDrawing" wrapText="bothSides"/>
                    <wp:docPr xmlns:wp="http://schemas.openxmlformats.org/drawingml/2006/wordprocessingDrawing" id="465" name="Text Box 25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797810" cy="770891"/>
                            </a:xfrm>
                            <a:prstGeom prst="rect">
                              <a:avLst/>
                            </a:prstGeom>
                            <a:noFill/>
                            <a:ln w="6350">
                              <a:noFill/>
                            </a:ln>
                          </wps:spPr>
                          <wps:txbx>
                            <w:txbxContent>
                              <w:p w:rsidR="00F3364C" w:rsidP="00F3364C" w:rsidRDefault="00F3364C">
                                <w:pPr>
                                  <w:spacing w:line="276" w:lineRule="auto"/>
                                  <w:rPr>
                                    <w:rFonts w:ascii="Aptos" w:hAnsi="Aptos"/>
                                    <w:color w:val="0E2841"/>
                                    <w:kern w:val="0"/>
                                    <w:lang w:val="en-US"/>
                                    <w14:ligatures xmlns:w14="http://schemas.microsoft.com/office/word/2010/wordml" w14:val="none"/>
                                  </w:rPr>
                                </w:pPr>
                                <w:r>
                                  <w:rPr>
                                    <w:rFonts w:ascii="Aptos" w:hAnsi="Aptos"/>
                                    <w:color w:val="0E2841"/>
                                    <w:lang w:val="en-US"/>
                                  </w:rPr>
                                  <w:t>Mireille Bih Cho Claudia</w:t>
                                </w:r>
                              </w:p>
                              <w:p w:rsidR="00F3364C" w:rsidP="00F3364C" w:rsidRDefault="00F3364C">
                                <w:pPr>
                                  <w:spacing w:line="276" w:lineRule="auto"/>
                                  <w:rPr>
                                    <w:rFonts w:ascii="Aptos" w:hAnsi="Aptos"/>
                                    <w:color w:val="0E2841"/>
                                    <w:lang w:val="en-US"/>
                                  </w:rPr>
                                </w:pPr>
                                <w:r>
                                  <w:rPr>
                                    <w:rFonts w:ascii="Aptos" w:hAnsi="Aptos"/>
                                    <w:color w:val="0E2841"/>
                                    <w:lang w:val="en-US"/>
                                  </w:rPr>
                                  <w:t>ID: 2605641</w:t>
                                </w:r>
                              </w:p>
                            </w:txbxContent>
                          </wps:txbx>
                          <wps:bodyPr spcFirstLastPara="0" wrap="square" lIns="91440" tIns="45720" rIns="91440" bIns="45720" anchor="b">
                            <a:spAutoFit/>
                          </wps:bodyPr>
                        </wps:wsp>
                      </a:graphicData>
                    </a:graphic>
                    <wp14:sizeRelH xmlns:wp14="http://schemas.microsoft.com/office/word/2010/wordprocessingDrawing" relativeFrom="page">
                      <wp14:pctWidth>36000</wp14:pctWidth>
                    </wp14:sizeRelH>
                    <wp14:sizeRelV xmlns:wp14="http://schemas.microsoft.com/office/word/2010/wordprocessingDrawing" relativeFrom="margin">
                      <wp14:pctHeight>0</wp14:pctHeight>
                    </wp14:sizeRelV>
                  </wp:anchor>
                </w:drawing>
              </mc:Choice>
              <mc:Fallback/>
            </mc:AlternateContent>
          </w: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3360" behindDoc="1" locked="0" layoutInCell="1" allowOverlap="1" wp14:anchorId="0BF0C166" wp14:editId="2E380B5F">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xmlns:w14="http://schemas.microsoft.com/office/word/2010/wordml" w:rsidR="00E41D36" w:rsidRDefault="00E41D36" w14:paraId="520727E2"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xmlns:w="http://schemas.openxmlformats.org/wordprocessingml/2006/main">
                  <v:rect xmlns:w14="http://schemas.microsoft.com/office/word/2010/wordml" xmlns:o="urn:schemas-microsoft-com:office:office" xmlns:v="urn:schemas-microsoft-com:vml" id="Rectangle 25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c1e4f5 [660]" stroked="f" strokeweight="1.5pt" w14:anchorId="0BF0C1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v:fill type="gradient" color2="#45b0e1 [1940]" focus="100%" rotate="t">
                      <o:fill v:ext="view" type="gradientUnscaled"/>
                    </v:fill>
                    <v:textbox inset="21.6pt,,21.6pt">
                      <w:txbxContent>
                        <w:p w:rsidR="00E41D36" w:rsidRDefault="00E41D36" w14:paraId="520727E2" w14:textId="77777777"/>
                      </w:txbxContent>
                    </v:textbox>
                    <w10:wrap xmlns:w10="urn:schemas-microsoft-com:office:word"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CF8C4F0" wp14:editId="7683191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positionH relativeFrom="page">
                      <wp:posOffset>3326130</wp:posOffset>
                    </wp:positionH>
                    <wp:positionV relativeFrom="page">
                      <wp:posOffset>266700</wp:posOffset>
                    </wp:positionV>
                    <wp:extent cx="3108960" cy="7040880"/>
                    <wp:effectExtent l="0" t="0" r="0" b="0"/>
                    <wp:wrapNone/>
                    <wp:docPr id="468" name="Rectangle 261"/>
                    <wp:cNvGraphicFramePr/>
                    <a:graphic xmlns:a="http://schemas.openxmlformats.org/drawingml/2006/main">
                      <a:graphicData xmlns:a="http://schemas.openxmlformats.org/drawingml/2006/main" uri="http://schemas.microsoft.com/office/word/2010/wordprocessingShape">
                        <wps:wsp xmlns:wps="http://schemas.microsoft.com/office/word/2010/wordprocessingShape">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261"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37373 [1614]" strokeweight="1.25pt" w14:anchorId="0CEB41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sidR="0488B8DC">
            <mc:AlternateContent>
              <mc:Choice Requires="wps">
                <w:drawing>
                  <wp:anchor distT="0" distB="0" distL="114300" distR="114300" simplePos="0" relativeHeight="251660288" behindDoc="0" locked="0" layoutInCell="1" allowOverlap="1" wp14:anchorId="53810354" wp14:editId="182CAA5E">
                    <wp:simplePos x="0" y="0"/>
                    <wp:positionH relativeFrom="column">
                      <wp:align>left</wp:align>
                    </wp:positionH>
                    <wp:positionV relativeFrom="paragraph">
                      <wp:posOffset>0</wp:posOffset>
                    </wp:positionV>
                    <wp:extent cx="2875915" cy="3017520"/>
                    <wp:effectExtent l="0" t="0" r="635" b="0"/>
                    <wp:wrapNone/>
                    <wp:docPr id="696972597" name="Rectangle 259"/>
                    <wp:cNvGraphicFramePr>
                      <a:graphicFrameLocks/>
                    </wp:cNvGraphicFramePr>
                    <a:graphic>
                      <a:graphicData xmlns:a="http://schemas.openxmlformats.org/drawingml/2006/main" uri="http://schemas.microsoft.com/office/word/2010/wordprocessingShape">
                        <wps:wsp xmlns:wps="http://schemas.microsoft.com/office/word/2010/wordprocessingShape">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rgbClr r="0" g="0" b="0"/>
                            </a:effectRef>
                            <a:fontRef idx="minor">
                              <a:schemeClr val="lt1"/>
                            </a:fontRef>
                          </wps:style>
                          <wps:bodyPr spcFirstLastPara="0" wrap="square" lIns="182880" tIns="182880" rIns="182880" bIns="365760" anchor="b">
                            <a:noAutofit/>
                          </wps:bodyPr>
                        </wps:wsp>
                      </a:graphicData>
                    </a:graphic>
                    <wp14:sizeRelH relativeFrom="page">
                      <wp14:pctWidth>0</wp14:pctWidth>
                    </wp14:sizeRelH>
                    <wp14:sizeRelV relativeFrom="page">
                      <wp14:pctHeight>0</wp14:pctHeight>
                    </wp14:sizeRelV>
                  </wp:anchor>
                </w:drawing>
              </mc:Choice>
              <mc:Fallback>
                <w:pict xmlns:w="http://schemas.openxmlformats.org/wordprocessingml/2006/main">
                  <v:rect xmlns:w14="http://schemas.microsoft.com/office/word/2010/wordml" xmlns:o="urn:schemas-microsoft-com:office:office" xmlns:v="urn:schemas-microsoft-com:vml" id="Rectangle 1" style="width:226.45pt;height:237.6pt;visibility:visible;mso-wrap-style:square;mso-left-percent:-10001;mso-top-percent:-10001;mso-position-horizontal:absolute;mso-position-horizontal-relative:char;mso-position-vertical:absolute;mso-position-vertical-relative:line;mso-left-percent:-10001;mso-top-percent:-10001;v-text-anchor:bottom" o:spid="_x0000_s1026" fillcolor="#0e2841 [3215]" stroked="f" strokeweight="1.5pt" w14:anchorId="7967EA3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">
                    <v:textbox inset="14.4pt,14.4pt,14.4pt,28.8pt"/>
                    <w10:anchorlock xmlns:w10="urn:schemas-microsoft-com:office:word"/>
                  </v:rect>
                </w:pict>
              </mc:Fallback>
            </mc:AlternateContent>
          </w:r>
          <w:r>
            <w:rPr>
              <w:noProof/>
            </w:rPr>
            <mc:AlternateContent>
              <mc:Choice Requires="wps">
                <w:drawing>
                  <wp:anchor distT="0" distB="0" distL="114300" distR="114300" simplePos="0" relativeHeight="251662336" behindDoc="0" locked="0" layoutInCell="1" allowOverlap="1" wp14:anchorId="48FC1298" wp14:editId="106AB5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positionH relativeFrom="page">
                      <wp:posOffset>3439795</wp:posOffset>
                    </wp:positionH>
                    <wp:positionV relativeFrom="page">
                      <wp:posOffset>7377430</wp:posOffset>
                    </wp:positionV>
                    <wp:extent cx="2875915" cy="118745"/>
                    <wp:effectExtent l="0" t="0" r="0" b="0"/>
                    <wp:wrapNone/>
                    <wp:docPr id="469" name="Rectangle 263"/>
                    <wp:cNvGraphicFramePr/>
                    <a:graphic xmlns:a="http://schemas.openxmlformats.org/drawingml/2006/main">
                      <a:graphicData xmlns:a="http://schemas.openxmlformats.org/drawingml/2006/main" uri="http://schemas.microsoft.com/office/word/2010/wordprocessingShape">
                        <wps:wsp xmlns:wps="http://schemas.microsoft.com/office/word/2010/wordprocessingShape">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26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156082 [3204]" stroked="f" strokeweight="1.5pt" w14:anchorId="55046F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w10:wrap anchorx="page" anchory="page"/>
                  </v:rect>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15D89319" wp14:editId="308FEB2B">
                    <wp:simplePos xmlns:wp="http://schemas.openxmlformats.org/drawingml/2006/wordprocessingDrawing" x="0" y="0"/>
                    <mc:AlternateContent xmlns:mc="http://schemas.openxmlformats.org/markup-compatibility/2006">
                      <mc:Choice Requires="wp14">
                        <wp:positionH xmlns:wp="http://schemas.openxmlformats.org/drawingml/2006/wordprocessingDrawing" relativeFrom="page">
                          <wp14:pctPosHOffset xmlns:wp14="http://schemas.microsoft.com/office/word/2010/wordprocessingDrawing">45500</wp14:pctPosHOffset>
                        </wp:positionH>
                      </mc:Choice>
                      <mc:Fallback/>
                    </mc:AlternateContent>
                    <mc:AlternateContent xmlns:mc="http://schemas.openxmlformats.org/markup-compatibility/2006">
                      <mc:Choice Requires="wp14">
                        <wp:positionV xmlns:wp="http://schemas.openxmlformats.org/drawingml/2006/wordprocessingDrawing" relativeFrom="page">
                          <wp14:pctPosVOffset xmlns:wp14="http://schemas.microsoft.com/office/word/2010/wordprocessingDrawing">35000</wp14:pctPosVOffset>
                        </wp:positionV>
                      </mc:Choice>
                      <mc:Fallback/>
                    </mc:AlternateContent>
                    <wp:extent cx="2797810" cy="3399790"/>
                    <wp:effectExtent l="0" t="0" r="0" b="6985"/>
                    <wp:wrapSquare xmlns:wp="http://schemas.openxmlformats.org/drawingml/2006/wordprocessingDrawing" wrapText="bothSides"/>
                    <wp:docPr xmlns:wp="http://schemas.openxmlformats.org/drawingml/2006/wordprocessingDrawing" id="470" name="Text Box 26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797810" cy="3399790"/>
                            </a:xfrm>
                            <a:prstGeom prst="rect">
                              <a:avLst/>
                            </a:prstGeom>
                            <a:noFill/>
                            <a:ln w="6350">
                              <a:noFill/>
                            </a:ln>
                          </wps:spPr>
                          <wps:txbx>
                            <w:txbxContent>
                              <w:p w:rsidR="00320C02" w:rsidP="00320C02" w:rsidRDefault="00320C02">
                                <w:pPr>
                                  <w:spacing w:line="276" w:lineRule="auto"/>
                                  <w:rPr>
                                    <w:rFonts w:ascii="Aptos Display" w:hAnsi="Aptos Display"/>
                                    <w:color w:val="156082"/>
                                    <w:kern w:val="0"/>
                                    <w:sz w:val="72"/>
                                    <w:szCs w:val="72"/>
                                    <w:lang w:val="en-US"/>
                                    <w14:ligatures xmlns:w14="http://schemas.microsoft.com/office/word/2010/wordml" w14:val="none"/>
                                  </w:rPr>
                                </w:pPr>
                                <w:r>
                                  <w:rPr>
                                    <w:rFonts w:ascii="Aptos Display" w:hAnsi="Aptos Display"/>
                                    <w:color w:val="156082"/>
                                    <w:sz w:val="72"/>
                                    <w:szCs w:val="72"/>
                                    <w:lang w:val="en-US"/>
                                  </w:rPr>
                                  <w:t>Learning in the digital era</w:t>
                                </w:r>
                              </w:p>
                              <w:p w:rsidR="00320C02" w:rsidP="00320C02" w:rsidRDefault="00320C02">
                                <w:pPr>
                                  <w:spacing w:line="276" w:lineRule="auto"/>
                                  <w:rPr>
                                    <w:rFonts w:ascii="Aptos Display" w:hAnsi="Aptos Display"/>
                                    <w:color w:val="0E2841"/>
                                    <w:sz w:val="32"/>
                                    <w:szCs w:val="32"/>
                                    <w:lang w:val="en-US"/>
                                  </w:rPr>
                                </w:pPr>
                                <w:r>
                                  <w:rPr>
                                    <w:rFonts w:ascii="Aptos Display" w:hAnsi="Aptos Display"/>
                                    <w:color w:val="0E2841"/>
                                    <w:sz w:val="32"/>
                                    <w:szCs w:val="32"/>
                                    <w:lang w:val="en-US"/>
                                  </w:rPr>
                                  <w:t>September assessment, 2026</w:t>
                                </w:r>
                              </w:p>
                            </w:txbxContent>
                          </wps:txbx>
                          <wps:bodyPr spcFirstLastPara="0" wrap="square" lIns="91440" tIns="45720" rIns="91440" bIns="45720" anchor="t">
                            <a:spAutoFit/>
                          </wps:bodyPr>
                        </wps:wsp>
                      </a:graphicData>
                    </a:graphic>
                    <wp14:sizeRelH xmlns:wp14="http://schemas.microsoft.com/office/word/2010/wordprocessingDrawing" relativeFrom="page">
                      <wp14:pctWidth>36000</wp14:pctWidth>
                    </wp14:sizeRelH>
                    <wp14:sizeRelV xmlns:wp14="http://schemas.microsoft.com/office/word/2010/wordprocessingDrawing" relativeFrom="page">
                      <wp14:pctHeight>28000</wp14:pctHeight>
                    </wp14:sizeRelV>
                  </wp:anchor>
                </w:drawing>
              </mc:Choice>
              <mc:Fallback/>
            </mc:AlternateContent>
          </w:r>
        </w:p>
        <w:p w:rsidR="00E41D36" w:rsidRDefault="00E41D36" w14:paraId="4A6F66FA" w14:textId="4C86C6FF">
          <w:r>
            <w:br w:type="page"/>
          </w:r>
        </w:p>
      </w:sdtContent>
    </w:sdt>
    <w:p w:rsidR="00A82489" w:rsidRDefault="00A82489" w14:paraId="34A1059E" w14:textId="77777777"/>
    <w:sdt>
      <w:sdtPr>
        <w:id w:val="1580873025"/>
        <w:docPartObj>
          <w:docPartGallery w:val="Table of Contents"/>
          <w:docPartUnique/>
        </w:docPartObj>
      </w:sdtPr>
      <w:sdtEndPr>
        <w:rPr>
          <w:rFonts w:ascii="Aptos" w:hAnsi="Aptos" w:eastAsia="等线" w:cs="" w:asciiTheme="minorAscii" w:hAnsiTheme="minorAscii" w:eastAsiaTheme="minorEastAsia" w:cstheme="minorBidi"/>
          <w:b w:val="1"/>
          <w:bCs w:val="1"/>
          <w:color w:val="auto"/>
          <w:kern w:val="2"/>
          <w:sz w:val="24"/>
          <w:szCs w:val="24"/>
          <w14:ligatures w14:val="standardContextual"/>
        </w:rPr>
      </w:sdtEndPr>
      <w:sdtContent>
        <w:p w:rsidR="00195784" w:rsidRDefault="00195784" w14:paraId="5BC59DB8" w14:textId="06CE303F">
          <w:pPr>
            <w:pStyle w:val="TOCHeading"/>
          </w:pPr>
          <w:r>
            <w:t>Contents</w:t>
          </w:r>
        </w:p>
        <w:p w:rsidR="00195784" w:rsidP="7BDAC077" w:rsidRDefault="00195784" w14:paraId="7704A137" w14:textId="1A966D26">
          <w:pPr>
            <w:pStyle w:val="TOC1"/>
            <w:tabs>
              <w:tab w:val="right" w:leader="dot" w:pos="9015"/>
            </w:tabs>
          </w:pPr>
          <w:r>
            <w:fldChar w:fldCharType="begin"/>
          </w:r>
          <w:r>
            <w:instrText xml:space="preserve">TOC \o "1-3" \z \u \h</w:instrText>
          </w:r>
          <w:r>
            <w:fldChar w:fldCharType="separate"/>
          </w:r>
          <w:r>
            <w:fldChar w:fldCharType="begin"/>
          </w:r>
          <w:r>
            <w:instrText xml:space="preserve">HYPERLINK  \l  "_Toc243501643" </w:instrText>
          </w:r>
          <w:r>
            <w:fldChar w:fldCharType="separate"/>
          </w:r>
          <w:r w:rsidR="7BDAC077">
            <w:rPr/>
            <w:t>Academic and Employment skills</w:t>
          </w:r>
          <w:r>
            <w:tab/>
          </w:r>
          <w:r>
            <w:fldChar w:fldCharType="begin"/>
          </w:r>
          <w:r>
            <w:instrText xml:space="preserve">PAGEREF _Toc243501643 \h</w:instrText>
          </w:r>
          <w:r>
            <w:fldChar w:fldCharType="separate"/>
          </w:r>
          <w:r w:rsidR="7BDAC077">
            <w:rPr/>
            <w:t>2</w:t>
          </w:r>
          <w:r>
            <w:fldChar w:fldCharType="end"/>
          </w:r>
          <w:r>
            <w:fldChar w:fldCharType="end"/>
          </w:r>
        </w:p>
        <w:p w:rsidR="00195784" w:rsidP="7BDAC077" w:rsidRDefault="00195784" w14:paraId="07A9A96E" w14:textId="61AC7415">
          <w:pPr>
            <w:pStyle w:val="TOC2"/>
            <w:tabs>
              <w:tab w:val="right" w:leader="dot" w:pos="9015"/>
            </w:tabs>
          </w:pPr>
          <w:r>
            <w:fldChar w:fldCharType="begin"/>
          </w:r>
          <w:r>
            <w:instrText xml:space="preserve">HYPERLINK  \l  "_Toc881567409" </w:instrText>
          </w:r>
          <w:r>
            <w:fldChar w:fldCharType="separate"/>
          </w:r>
          <w:r w:rsidR="7BDAC077">
            <w:rPr/>
            <w:t>1a. Written summary of my career with supporting visual</w:t>
          </w:r>
          <w:r>
            <w:tab/>
          </w:r>
          <w:r>
            <w:fldChar w:fldCharType="begin"/>
          </w:r>
          <w:r>
            <w:instrText xml:space="preserve">PAGEREF _Toc881567409 \h</w:instrText>
          </w:r>
          <w:r>
            <w:fldChar w:fldCharType="separate"/>
          </w:r>
          <w:r w:rsidR="7BDAC077">
            <w:rPr/>
            <w:t>3</w:t>
          </w:r>
          <w:r>
            <w:fldChar w:fldCharType="end"/>
          </w:r>
          <w:r>
            <w:fldChar w:fldCharType="end"/>
          </w:r>
        </w:p>
        <w:p w:rsidR="00195784" w:rsidP="7BDAC077" w:rsidRDefault="00195784" w14:paraId="12D58A8D" w14:textId="5F3C0888">
          <w:pPr>
            <w:pStyle w:val="TOC2"/>
            <w:tabs>
              <w:tab w:val="right" w:leader="dot" w:pos="9015"/>
            </w:tabs>
          </w:pPr>
          <w:r>
            <w:fldChar w:fldCharType="begin"/>
          </w:r>
          <w:r>
            <w:instrText xml:space="preserve">HYPERLINK  \l  "_Toc1969607256" </w:instrText>
          </w:r>
          <w:r>
            <w:fldChar w:fldCharType="separate"/>
          </w:r>
          <w:r w:rsidR="7BDAC077">
            <w:rPr/>
            <w:t>bi) Firstly, research and analyse 3-5 current popular AI assistants and briefly document the best use for each.</w:t>
          </w:r>
          <w:r>
            <w:tab/>
          </w:r>
          <w:r>
            <w:fldChar w:fldCharType="begin"/>
          </w:r>
          <w:r>
            <w:instrText xml:space="preserve">PAGEREF _Toc1969607256 \h</w:instrText>
          </w:r>
          <w:r>
            <w:fldChar w:fldCharType="separate"/>
          </w:r>
          <w:r w:rsidR="7BDAC077">
            <w:rPr/>
            <w:t>4</w:t>
          </w:r>
          <w:r>
            <w:fldChar w:fldCharType="end"/>
          </w:r>
          <w:r>
            <w:fldChar w:fldCharType="end"/>
          </w:r>
        </w:p>
        <w:p w:rsidR="00195784" w:rsidP="7BDAC077" w:rsidRDefault="00195784" w14:paraId="2530EF6F" w14:textId="1B3E4531">
          <w:pPr>
            <w:pStyle w:val="TOC2"/>
            <w:tabs>
              <w:tab w:val="right" w:leader="dot" w:pos="9015"/>
            </w:tabs>
          </w:pPr>
          <w:r>
            <w:fldChar w:fldCharType="begin"/>
          </w:r>
          <w:r>
            <w:instrText xml:space="preserve">HYPERLINK  \l  "_Toc550065996" </w:instrText>
          </w:r>
          <w:r>
            <w:fldChar w:fldCharType="separate"/>
          </w:r>
          <w:r w:rsidR="7BDAC077">
            <w:rPr/>
            <w:t>Bii) Then, using several screenshots with brief description to document the use of any AI tool of your choice in such a way that will support you in your chosen field/career.</w:t>
          </w:r>
          <w:r>
            <w:tab/>
          </w:r>
          <w:r>
            <w:fldChar w:fldCharType="begin"/>
          </w:r>
          <w:r>
            <w:instrText xml:space="preserve">PAGEREF _Toc550065996 \h</w:instrText>
          </w:r>
          <w:r>
            <w:fldChar w:fldCharType="separate"/>
          </w:r>
          <w:r w:rsidR="7BDAC077">
            <w:rPr/>
            <w:t>6</w:t>
          </w:r>
          <w:r>
            <w:fldChar w:fldCharType="end"/>
          </w:r>
          <w:r>
            <w:fldChar w:fldCharType="end"/>
          </w:r>
        </w:p>
        <w:p w:rsidR="00195784" w:rsidP="7BDAC077" w:rsidRDefault="00195784" w14:paraId="615E2F3E" w14:textId="1C4773B2">
          <w:pPr>
            <w:pStyle w:val="TOC2"/>
            <w:tabs>
              <w:tab w:val="right" w:leader="dot" w:pos="9015"/>
            </w:tabs>
          </w:pPr>
          <w:r>
            <w:fldChar w:fldCharType="begin"/>
          </w:r>
          <w:r>
            <w:instrText xml:space="preserve">HYPERLINK  \l  "_Toc1530360726" </w:instrText>
          </w:r>
          <w:r>
            <w:fldChar w:fldCharType="separate"/>
          </w:r>
          <w:r w:rsidR="7BDAC077">
            <w:rPr/>
            <w:t>Biii) Select and document engagement with an AI course on Linkedin Learning here.</w:t>
          </w:r>
          <w:r>
            <w:tab/>
          </w:r>
          <w:r>
            <w:fldChar w:fldCharType="begin"/>
          </w:r>
          <w:r>
            <w:instrText xml:space="preserve">PAGEREF _Toc1530360726 \h</w:instrText>
          </w:r>
          <w:r>
            <w:fldChar w:fldCharType="separate"/>
          </w:r>
          <w:r w:rsidR="7BDAC077">
            <w:rPr/>
            <w:t>10</w:t>
          </w:r>
          <w:r>
            <w:fldChar w:fldCharType="end"/>
          </w:r>
          <w:r>
            <w:fldChar w:fldCharType="end"/>
          </w:r>
        </w:p>
        <w:p w:rsidR="00195784" w:rsidRDefault="00195784" w14:paraId="47407B4D" w14:textId="0D0EAB4C">
          <w:r>
            <w:rPr>
              <w:b/>
              <w:bCs/>
            </w:rPr>
            <w:fldChar w:fldCharType="end"/>
          </w:r>
        </w:p>
      </w:sdtContent>
    </w:sdt>
    <w:p w:rsidR="00186DC5" w:rsidRDefault="00186DC5" w14:paraId="4025F2F6" w14:textId="36E35638">
      <w:r>
        <w:br w:type="page"/>
      </w:r>
    </w:p>
    <w:p w:rsidR="00EA0C6C" w:rsidP="0BF7DB32" w:rsidRDefault="22DD7520" w14:paraId="6AAC75D4" w14:textId="6C15D3B9">
      <w:pPr>
        <w:pStyle w:val="Heading1"/>
      </w:pPr>
      <w:bookmarkStart w:name="_Toc1074905500" w:id="0"/>
      <w:bookmarkStart w:name="_Toc243501643" w:id="1434218797"/>
      <w:r w:rsidR="22DD7520">
        <w:rPr/>
        <w:t>Academic and Employment skills</w:t>
      </w:r>
      <w:bookmarkEnd w:id="0"/>
      <w:bookmarkEnd w:id="1434218797"/>
    </w:p>
    <w:p w:rsidR="00EA0C6C" w:rsidP="0BF7DB32" w:rsidRDefault="22DD7520" w14:paraId="5882172A" w14:textId="18E49A47">
      <w:pPr>
        <w:pStyle w:val="Heading2"/>
      </w:pPr>
      <w:bookmarkStart w:name="_Toc1649190559" w:id="2"/>
      <w:bookmarkStart w:name="_Toc881567409" w:id="25948572"/>
      <w:r w:rsidR="22DD7520">
        <w:rPr/>
        <w:t xml:space="preserve">1a. </w:t>
      </w:r>
      <w:r w:rsidR="49DE2129">
        <w:rPr/>
        <w:t>Written summary of my career with supporting visual</w:t>
      </w:r>
      <w:bookmarkEnd w:id="2"/>
      <w:bookmarkEnd w:id="25948572"/>
    </w:p>
    <w:p w:rsidR="00EA0C6C" w:rsidP="3238B507" w:rsidRDefault="43D4C7D1" w14:paraId="08411153" w14:textId="0130B546">
      <w:pPr>
        <w:pStyle w:val="Normal"/>
      </w:pPr>
      <w:r w:rsidR="6782CF0A">
        <w:rPr/>
        <w:t>My dream career is to become an Environmental Data Analyst.</w:t>
      </w:r>
      <w:r w:rsidR="7A50F001">
        <w:rPr/>
        <w:t xml:space="preserve"> </w:t>
      </w:r>
      <w:r w:rsidRPr="3238B507" w:rsidR="7A50F001">
        <w:rPr>
          <w:rFonts w:ascii="Aptos" w:hAnsi="Aptos" w:eastAsia="Aptos" w:cs="Aptos"/>
          <w:noProof w:val="0"/>
          <w:sz w:val="24"/>
          <w:szCs w:val="24"/>
          <w:lang w:val="en-GB"/>
        </w:rPr>
        <w:t>This role combines environmental knowledge with data analysis, statistics and digital technology to help organisations understand environmental problems and make evidence-based decisions. Environmental data are increasing in size and complexity, so professionals in this field need strong analytical, technical and communication skills [1].</w:t>
      </w:r>
    </w:p>
    <w:p w:rsidR="1383D0D0" w:rsidP="3238B507" w:rsidRDefault="1383D0D0" w14:paraId="59B529C8" w14:textId="1A8E0E6A">
      <w:pPr>
        <w:pStyle w:val="Normal"/>
      </w:pPr>
      <w:r w:rsidRPr="3238B507" w:rsidR="33EC71DC">
        <w:rPr>
          <w:rFonts w:ascii="Aptos" w:hAnsi="Aptos" w:eastAsia="Aptos" w:cs="Aptos"/>
          <w:noProof w:val="0"/>
          <w:sz w:val="24"/>
          <w:szCs w:val="24"/>
          <w:lang w:val="en-GB"/>
        </w:rPr>
        <w:t xml:space="preserve">A key skill is </w:t>
      </w:r>
      <w:r w:rsidRPr="3238B507" w:rsidR="33EC71DC">
        <w:rPr>
          <w:rFonts w:ascii="Aptos" w:hAnsi="Aptos" w:eastAsia="Aptos" w:cs="Aptos"/>
          <w:b w:val="1"/>
          <w:bCs w:val="1"/>
          <w:noProof w:val="0"/>
          <w:sz w:val="24"/>
          <w:szCs w:val="24"/>
          <w:lang w:val="en-GB"/>
        </w:rPr>
        <w:t>analysing and interpreting data</w:t>
      </w:r>
      <w:r w:rsidRPr="3238B507" w:rsidR="33EC71DC">
        <w:rPr>
          <w:rFonts w:ascii="Aptos" w:hAnsi="Aptos" w:eastAsia="Aptos" w:cs="Aptos"/>
          <w:noProof w:val="0"/>
          <w:sz w:val="24"/>
          <w:szCs w:val="24"/>
          <w:lang w:val="en-GB"/>
        </w:rPr>
        <w:t xml:space="preserve">, including cleaning datasets, applying statistical methods, </w:t>
      </w:r>
      <w:r w:rsidRPr="3238B507" w:rsidR="33EC71DC">
        <w:rPr>
          <w:rFonts w:ascii="Aptos" w:hAnsi="Aptos" w:eastAsia="Aptos" w:cs="Aptos"/>
          <w:noProof w:val="0"/>
          <w:sz w:val="24"/>
          <w:szCs w:val="24"/>
          <w:lang w:val="en-GB"/>
        </w:rPr>
        <w:t>identifying</w:t>
      </w:r>
      <w:r w:rsidRPr="3238B507" w:rsidR="33EC71DC">
        <w:rPr>
          <w:rFonts w:ascii="Aptos" w:hAnsi="Aptos" w:eastAsia="Aptos" w:cs="Aptos"/>
          <w:noProof w:val="0"/>
          <w:sz w:val="24"/>
          <w:szCs w:val="24"/>
          <w:lang w:val="en-GB"/>
        </w:rPr>
        <w:t xml:space="preserve"> trends and unusual values, and presenting findings through charts and visualisations.</w:t>
      </w:r>
      <w:r w:rsidRPr="3238B507" w:rsidR="2F792FEA">
        <w:rPr>
          <w:rFonts w:ascii="Aptos" w:hAnsi="Aptos" w:eastAsia="Aptos" w:cs="Aptos"/>
          <w:noProof w:val="0"/>
          <w:sz w:val="24"/>
          <w:szCs w:val="24"/>
          <w:lang w:val="en-GB"/>
        </w:rPr>
        <w:t xml:space="preserve"> Environmental Data Analysts may work with information relating to air quality, water quality, pollution, </w:t>
      </w:r>
      <w:r w:rsidRPr="3238B507" w:rsidR="2F792FEA">
        <w:rPr>
          <w:rFonts w:ascii="Aptos" w:hAnsi="Aptos" w:eastAsia="Aptos" w:cs="Aptos"/>
          <w:noProof w:val="0"/>
          <w:sz w:val="24"/>
          <w:szCs w:val="24"/>
          <w:lang w:val="en-GB"/>
        </w:rPr>
        <w:t>climate</w:t>
      </w:r>
      <w:r w:rsidRPr="3238B507" w:rsidR="2F792FEA">
        <w:rPr>
          <w:rFonts w:ascii="Aptos" w:hAnsi="Aptos" w:eastAsia="Aptos" w:cs="Aptos"/>
          <w:noProof w:val="0"/>
          <w:sz w:val="24"/>
          <w:szCs w:val="24"/>
          <w:lang w:val="en-GB"/>
        </w:rPr>
        <w:t xml:space="preserve"> or land use. They need to </w:t>
      </w:r>
      <w:r w:rsidRPr="3238B507" w:rsidR="2F792FEA">
        <w:rPr>
          <w:rFonts w:ascii="Aptos" w:hAnsi="Aptos" w:eastAsia="Aptos" w:cs="Aptos"/>
          <w:noProof w:val="0"/>
          <w:sz w:val="24"/>
          <w:szCs w:val="24"/>
          <w:lang w:val="en-GB"/>
        </w:rPr>
        <w:t>identify</w:t>
      </w:r>
      <w:r w:rsidRPr="3238B507" w:rsidR="2F792FEA">
        <w:rPr>
          <w:rFonts w:ascii="Aptos" w:hAnsi="Aptos" w:eastAsia="Aptos" w:cs="Aptos"/>
          <w:noProof w:val="0"/>
          <w:sz w:val="24"/>
          <w:szCs w:val="24"/>
          <w:lang w:val="en-GB"/>
        </w:rPr>
        <w:t xml:space="preserve"> patterns, </w:t>
      </w:r>
      <w:r w:rsidRPr="3238B507" w:rsidR="2F792FEA">
        <w:rPr>
          <w:rFonts w:ascii="Aptos" w:hAnsi="Aptos" w:eastAsia="Aptos" w:cs="Aptos"/>
          <w:noProof w:val="0"/>
          <w:sz w:val="24"/>
          <w:szCs w:val="24"/>
          <w:lang w:val="en-GB"/>
        </w:rPr>
        <w:t>trends</w:t>
      </w:r>
      <w:r w:rsidRPr="3238B507" w:rsidR="2F792FEA">
        <w:rPr>
          <w:rFonts w:ascii="Aptos" w:hAnsi="Aptos" w:eastAsia="Aptos" w:cs="Aptos"/>
          <w:noProof w:val="0"/>
          <w:sz w:val="24"/>
          <w:szCs w:val="24"/>
          <w:lang w:val="en-GB"/>
        </w:rPr>
        <w:t xml:space="preserve"> and unusual results within datasets. Skills in </w:t>
      </w:r>
      <w:r w:rsidRPr="3238B507" w:rsidR="2F792FEA">
        <w:rPr>
          <w:rFonts w:ascii="Aptos" w:hAnsi="Aptos" w:eastAsia="Aptos" w:cs="Aptos"/>
          <w:b w:val="1"/>
          <w:bCs w:val="1"/>
          <w:noProof w:val="0"/>
          <w:sz w:val="24"/>
          <w:szCs w:val="24"/>
          <w:lang w:val="en-GB"/>
        </w:rPr>
        <w:t xml:space="preserve">Microsoft Excel, SQL, Python and </w:t>
      </w:r>
      <w:r w:rsidRPr="3238B507" w:rsidR="2F792FEA">
        <w:rPr>
          <w:rFonts w:ascii="Aptos" w:hAnsi="Aptos" w:eastAsia="Aptos" w:cs="Aptos"/>
          <w:b w:val="1"/>
          <w:bCs w:val="1"/>
          <w:noProof w:val="0"/>
          <w:sz w:val="24"/>
          <w:szCs w:val="24"/>
          <w:lang w:val="en-GB"/>
        </w:rPr>
        <w:t>R</w:t>
      </w:r>
      <w:r w:rsidRPr="3238B507" w:rsidR="2F792FEA">
        <w:rPr>
          <w:rFonts w:ascii="Aptos" w:hAnsi="Aptos" w:eastAsia="Aptos" w:cs="Aptos"/>
          <w:noProof w:val="0"/>
          <w:sz w:val="24"/>
          <w:szCs w:val="24"/>
          <w:lang w:val="en-GB"/>
        </w:rPr>
        <w:t xml:space="preserve"> are</w:t>
      </w:r>
      <w:r w:rsidRPr="3238B507" w:rsidR="2F792FEA">
        <w:rPr>
          <w:rFonts w:ascii="Aptos" w:hAnsi="Aptos" w:eastAsia="Aptos" w:cs="Aptos"/>
          <w:noProof w:val="0"/>
          <w:sz w:val="24"/>
          <w:szCs w:val="24"/>
          <w:lang w:val="en-GB"/>
        </w:rPr>
        <w:t xml:space="preserve"> valuable for organising, cleaning, </w:t>
      </w:r>
      <w:r w:rsidRPr="3238B507" w:rsidR="2F792FEA">
        <w:rPr>
          <w:rFonts w:ascii="Aptos" w:hAnsi="Aptos" w:eastAsia="Aptos" w:cs="Aptos"/>
          <w:noProof w:val="0"/>
          <w:sz w:val="24"/>
          <w:szCs w:val="24"/>
          <w:lang w:val="en-GB"/>
        </w:rPr>
        <w:t>querying</w:t>
      </w:r>
      <w:r w:rsidRPr="3238B507" w:rsidR="2F792FEA">
        <w:rPr>
          <w:rFonts w:ascii="Aptos" w:hAnsi="Aptos" w:eastAsia="Aptos" w:cs="Aptos"/>
          <w:noProof w:val="0"/>
          <w:sz w:val="24"/>
          <w:szCs w:val="24"/>
          <w:lang w:val="en-GB"/>
        </w:rPr>
        <w:t xml:space="preserve"> and analysing data</w:t>
      </w:r>
      <w:r w:rsidRPr="3238B507" w:rsidR="03CC9EBF">
        <w:rPr>
          <w:rFonts w:ascii="Aptos" w:hAnsi="Aptos" w:eastAsia="Aptos" w:cs="Aptos"/>
          <w:noProof w:val="0"/>
          <w:sz w:val="24"/>
          <w:szCs w:val="24"/>
          <w:lang w:val="en-GB"/>
        </w:rPr>
        <w:t xml:space="preserve"> [2]</w:t>
      </w:r>
      <w:r w:rsidRPr="3238B507" w:rsidR="2F792FEA">
        <w:rPr>
          <w:rFonts w:ascii="Aptos" w:hAnsi="Aptos" w:eastAsia="Aptos" w:cs="Aptos"/>
          <w:noProof w:val="0"/>
          <w:sz w:val="24"/>
          <w:szCs w:val="24"/>
          <w:lang w:val="en-GB"/>
        </w:rPr>
        <w:t>. Data analysts also use visualisation tools to present findings clearly to technical and non-technical audiences [</w:t>
      </w:r>
      <w:r w:rsidRPr="3238B507" w:rsidR="0046BE20">
        <w:rPr>
          <w:rFonts w:ascii="Aptos" w:hAnsi="Aptos" w:eastAsia="Aptos" w:cs="Aptos"/>
          <w:noProof w:val="0"/>
          <w:sz w:val="24"/>
          <w:szCs w:val="24"/>
          <w:lang w:val="en-GB"/>
        </w:rPr>
        <w:t>3</w:t>
      </w:r>
      <w:r w:rsidRPr="3238B507" w:rsidR="2F792FEA">
        <w:rPr>
          <w:rFonts w:ascii="Aptos" w:hAnsi="Aptos" w:eastAsia="Aptos" w:cs="Aptos"/>
          <w:noProof w:val="0"/>
          <w:sz w:val="24"/>
          <w:szCs w:val="24"/>
          <w:lang w:val="en-GB"/>
        </w:rPr>
        <w:t xml:space="preserve">]. Environmental data science additionally involves techniques such as data transformation, statistical modelling, spatial </w:t>
      </w:r>
      <w:r w:rsidRPr="3238B507" w:rsidR="2F792FEA">
        <w:rPr>
          <w:rFonts w:ascii="Aptos" w:hAnsi="Aptos" w:eastAsia="Aptos" w:cs="Aptos"/>
          <w:noProof w:val="0"/>
          <w:sz w:val="24"/>
          <w:szCs w:val="24"/>
          <w:lang w:val="en-GB"/>
        </w:rPr>
        <w:t>analysis</w:t>
      </w:r>
      <w:r w:rsidRPr="3238B507" w:rsidR="2F792FEA">
        <w:rPr>
          <w:rFonts w:ascii="Aptos" w:hAnsi="Aptos" w:eastAsia="Aptos" w:cs="Aptos"/>
          <w:noProof w:val="0"/>
          <w:sz w:val="24"/>
          <w:szCs w:val="24"/>
          <w:lang w:val="en-GB"/>
        </w:rPr>
        <w:t xml:space="preserve"> and time-series analysis [</w:t>
      </w:r>
      <w:r w:rsidRPr="3238B507" w:rsidR="61D5FD40">
        <w:rPr>
          <w:rFonts w:ascii="Aptos" w:hAnsi="Aptos" w:eastAsia="Aptos" w:cs="Aptos"/>
          <w:noProof w:val="0"/>
          <w:sz w:val="24"/>
          <w:szCs w:val="24"/>
          <w:lang w:val="en-GB"/>
        </w:rPr>
        <w:t>4</w:t>
      </w:r>
      <w:r w:rsidRPr="3238B507" w:rsidR="2F792FEA">
        <w:rPr>
          <w:rFonts w:ascii="Aptos" w:hAnsi="Aptos" w:eastAsia="Aptos" w:cs="Aptos"/>
          <w:noProof w:val="0"/>
          <w:sz w:val="24"/>
          <w:szCs w:val="24"/>
          <w:lang w:val="en-GB"/>
        </w:rPr>
        <w:t>].</w:t>
      </w:r>
    </w:p>
    <w:p w:rsidR="4BACF723" w:rsidP="3238B507" w:rsidRDefault="4BACF723" w14:paraId="0F7C818A" w14:textId="73CF5587">
      <w:pPr>
        <w:pStyle w:val="Normal"/>
      </w:pPr>
      <w:r w:rsidRPr="3238B507" w:rsidR="2D33C2B8">
        <w:rPr>
          <w:rFonts w:ascii="Aptos" w:hAnsi="Aptos" w:eastAsia="Aptos" w:cs="Aptos"/>
          <w:b w:val="1"/>
          <w:bCs w:val="1"/>
          <w:noProof w:val="0"/>
          <w:sz w:val="24"/>
          <w:szCs w:val="24"/>
          <w:lang w:val="en-GB"/>
        </w:rPr>
        <w:t>GIS and spatial analysis</w:t>
      </w:r>
      <w:r w:rsidRPr="3238B507" w:rsidR="2D33C2B8">
        <w:rPr>
          <w:rFonts w:ascii="Aptos" w:hAnsi="Aptos" w:eastAsia="Aptos" w:cs="Aptos"/>
          <w:noProof w:val="0"/>
          <w:sz w:val="24"/>
          <w:szCs w:val="24"/>
          <w:lang w:val="en-GB"/>
        </w:rPr>
        <w:t xml:space="preserve"> are also important because many environmental problems are linked to geographical location. GIS can be used to analyse and display information relating to flooding, pollution, habitat change and environmental risk. Environmental professionals may also use modelling tools and specialist environmental software to interpret data and support assessments [</w:t>
      </w:r>
      <w:r w:rsidRPr="3238B507" w:rsidR="0C387C1D">
        <w:rPr>
          <w:rFonts w:ascii="Aptos" w:hAnsi="Aptos" w:eastAsia="Aptos" w:cs="Aptos"/>
          <w:noProof w:val="0"/>
          <w:sz w:val="24"/>
          <w:szCs w:val="24"/>
          <w:lang w:val="en-GB"/>
        </w:rPr>
        <w:t>5</w:t>
      </w:r>
      <w:r w:rsidRPr="3238B507" w:rsidR="2D33C2B8">
        <w:rPr>
          <w:rFonts w:ascii="Aptos" w:hAnsi="Aptos" w:eastAsia="Aptos" w:cs="Aptos"/>
          <w:noProof w:val="0"/>
          <w:sz w:val="24"/>
          <w:szCs w:val="24"/>
          <w:lang w:val="en-GB"/>
        </w:rPr>
        <w:t>].</w:t>
      </w:r>
    </w:p>
    <w:p w:rsidR="4BACF723" w:rsidP="3238B507" w:rsidRDefault="4BACF723" w14:paraId="365F1961" w14:textId="26A8B119">
      <w:pPr>
        <w:pStyle w:val="Normal"/>
      </w:pPr>
      <w:r w:rsidRPr="3238B507" w:rsidR="030BB5FE">
        <w:rPr>
          <w:rFonts w:ascii="Aptos" w:hAnsi="Aptos" w:eastAsia="Aptos" w:cs="Aptos"/>
          <w:noProof w:val="0"/>
          <w:sz w:val="24"/>
          <w:szCs w:val="24"/>
          <w:lang w:val="en-GB"/>
        </w:rPr>
        <w:t xml:space="preserve">In addition to technical skills, an Environmental Data Analyst needs </w:t>
      </w:r>
      <w:r w:rsidRPr="3238B507" w:rsidR="030BB5FE">
        <w:rPr>
          <w:rFonts w:ascii="Aptos" w:hAnsi="Aptos" w:eastAsia="Aptos" w:cs="Aptos"/>
          <w:b w:val="1"/>
          <w:bCs w:val="1"/>
          <w:noProof w:val="0"/>
          <w:sz w:val="24"/>
          <w:szCs w:val="24"/>
          <w:lang w:val="en-GB"/>
        </w:rPr>
        <w:t xml:space="preserve">critical thinking, </w:t>
      </w:r>
      <w:r w:rsidRPr="3238B507" w:rsidR="030BB5FE">
        <w:rPr>
          <w:rFonts w:ascii="Aptos" w:hAnsi="Aptos" w:eastAsia="Aptos" w:cs="Aptos"/>
          <w:b w:val="1"/>
          <w:bCs w:val="1"/>
          <w:noProof w:val="0"/>
          <w:sz w:val="24"/>
          <w:szCs w:val="24"/>
          <w:lang w:val="en-GB"/>
        </w:rPr>
        <w:t>problem-solving</w:t>
      </w:r>
      <w:r w:rsidRPr="3238B507" w:rsidR="030BB5FE">
        <w:rPr>
          <w:rFonts w:ascii="Aptos" w:hAnsi="Aptos" w:eastAsia="Aptos" w:cs="Aptos"/>
          <w:b w:val="1"/>
          <w:bCs w:val="1"/>
          <w:noProof w:val="0"/>
          <w:sz w:val="24"/>
          <w:szCs w:val="24"/>
          <w:lang w:val="en-GB"/>
        </w:rPr>
        <w:t xml:space="preserve"> and communication skills</w:t>
      </w:r>
      <w:r w:rsidRPr="3238B507" w:rsidR="030BB5FE">
        <w:rPr>
          <w:rFonts w:ascii="Aptos" w:hAnsi="Aptos" w:eastAsia="Aptos" w:cs="Aptos"/>
          <w:noProof w:val="0"/>
          <w:sz w:val="24"/>
          <w:szCs w:val="24"/>
          <w:lang w:val="en-GB"/>
        </w:rPr>
        <w:t xml:space="preserve">. Analysts must judge data quality, recognise uncertainty and avoid drawing conclusions that are not supported by the evidence. They must also communicate findings through reports, graphs, </w:t>
      </w:r>
      <w:r w:rsidRPr="3238B507" w:rsidR="030BB5FE">
        <w:rPr>
          <w:rFonts w:ascii="Aptos" w:hAnsi="Aptos" w:eastAsia="Aptos" w:cs="Aptos"/>
          <w:noProof w:val="0"/>
          <w:sz w:val="24"/>
          <w:szCs w:val="24"/>
          <w:lang w:val="en-GB"/>
        </w:rPr>
        <w:t>maps</w:t>
      </w:r>
      <w:r w:rsidRPr="3238B507" w:rsidR="030BB5FE">
        <w:rPr>
          <w:rFonts w:ascii="Aptos" w:hAnsi="Aptos" w:eastAsia="Aptos" w:cs="Aptos"/>
          <w:noProof w:val="0"/>
          <w:sz w:val="24"/>
          <w:szCs w:val="24"/>
          <w:lang w:val="en-GB"/>
        </w:rPr>
        <w:t xml:space="preserve"> and presentations [</w:t>
      </w:r>
      <w:r w:rsidRPr="3238B507" w:rsidR="3692458A">
        <w:rPr>
          <w:rFonts w:ascii="Aptos" w:hAnsi="Aptos" w:eastAsia="Aptos" w:cs="Aptos"/>
          <w:noProof w:val="0"/>
          <w:sz w:val="24"/>
          <w:szCs w:val="24"/>
          <w:lang w:val="en-GB"/>
        </w:rPr>
        <w:t>6</w:t>
      </w:r>
      <w:r w:rsidRPr="3238B507" w:rsidR="030BB5FE">
        <w:rPr>
          <w:rFonts w:ascii="Aptos" w:hAnsi="Aptos" w:eastAsia="Aptos" w:cs="Aptos"/>
          <w:noProof w:val="0"/>
          <w:sz w:val="24"/>
          <w:szCs w:val="24"/>
          <w:lang w:val="en-GB"/>
        </w:rPr>
        <w:t>].</w:t>
      </w:r>
    </w:p>
    <w:p w:rsidR="4BACF723" w:rsidP="3238B507" w:rsidRDefault="4BACF723" w14:paraId="0C5041D0" w14:textId="6DBF0950">
      <w:pPr>
        <w:pStyle w:val="Normal"/>
      </w:pPr>
      <w:r w:rsidRPr="3238B507" w:rsidR="20C299FE">
        <w:rPr>
          <w:rFonts w:ascii="Aptos" w:hAnsi="Aptos" w:eastAsia="Aptos" w:cs="Aptos"/>
          <w:noProof w:val="0"/>
          <w:sz w:val="24"/>
          <w:szCs w:val="24"/>
          <w:lang w:val="en-GB"/>
        </w:rPr>
        <w:t xml:space="preserve">Tools such as ChatGPT can support activities such as </w:t>
      </w:r>
      <w:r w:rsidRPr="3238B507" w:rsidR="20C299FE">
        <w:rPr>
          <w:rFonts w:ascii="Aptos" w:hAnsi="Aptos" w:eastAsia="Aptos" w:cs="Aptos"/>
          <w:noProof w:val="0"/>
          <w:sz w:val="24"/>
          <w:szCs w:val="24"/>
          <w:lang w:val="en-GB"/>
        </w:rPr>
        <w:t>identifying</w:t>
      </w:r>
      <w:r w:rsidRPr="3238B507" w:rsidR="20C299FE">
        <w:rPr>
          <w:rFonts w:ascii="Aptos" w:hAnsi="Aptos" w:eastAsia="Aptos" w:cs="Aptos"/>
          <w:noProof w:val="0"/>
          <w:sz w:val="24"/>
          <w:szCs w:val="24"/>
          <w:lang w:val="en-GB"/>
        </w:rPr>
        <w:t xml:space="preserve"> trends, detecting anomalies, creating </w:t>
      </w:r>
      <w:r w:rsidRPr="3238B507" w:rsidR="20C299FE">
        <w:rPr>
          <w:rFonts w:ascii="Aptos" w:hAnsi="Aptos" w:eastAsia="Aptos" w:cs="Aptos"/>
          <w:noProof w:val="0"/>
          <w:sz w:val="24"/>
          <w:szCs w:val="24"/>
          <w:lang w:val="en-GB"/>
        </w:rPr>
        <w:t>charts</w:t>
      </w:r>
      <w:r w:rsidRPr="3238B507" w:rsidR="20C299FE">
        <w:rPr>
          <w:rFonts w:ascii="Aptos" w:hAnsi="Aptos" w:eastAsia="Aptos" w:cs="Aptos"/>
          <w:noProof w:val="0"/>
          <w:sz w:val="24"/>
          <w:szCs w:val="24"/>
          <w:lang w:val="en-GB"/>
        </w:rPr>
        <w:t xml:space="preserve"> and analysing uploaded spreadsheets, although the results should still be checked critically [7].</w:t>
      </w:r>
    </w:p>
    <w:p w:rsidR="4BACF723" w:rsidP="3238B507" w:rsidRDefault="4BACF723" w14:paraId="6FB2FAD3" w14:textId="45021B23">
      <w:pPr>
        <w:pStyle w:val="Normal"/>
      </w:pPr>
      <w:r w:rsidRPr="3238B507" w:rsidR="1C1BD641">
        <w:rPr>
          <w:rFonts w:ascii="Aptos" w:hAnsi="Aptos" w:eastAsia="Aptos" w:cs="Aptos"/>
          <w:noProof w:val="0"/>
          <w:sz w:val="24"/>
          <w:szCs w:val="24"/>
          <w:lang w:val="en-GB"/>
        </w:rPr>
        <w:t>Developing these skills will prepare me for employment after graduation by enabling me to analyse environmental datasets accurately, communicate findings clearly and contribute to evidence-based environmental decision-making.</w:t>
      </w:r>
    </w:p>
    <w:p w:rsidR="52602038" w:rsidP="0488B8DC" w:rsidRDefault="52602038" w14:paraId="131F1BC3" w14:textId="701E6736">
      <w:pPr>
        <w:rPr>
          <w:rFonts w:ascii="Aptos" w:hAnsi="Aptos" w:eastAsia="Aptos" w:cs="Aptos"/>
          <w:sz w:val="20"/>
          <w:szCs w:val="20"/>
        </w:rPr>
      </w:pPr>
      <w:r w:rsidR="78C3FC7C">
        <w:drawing>
          <wp:inline wp14:editId="63EE4C3A" wp14:anchorId="0D9A01FC">
            <wp:extent cx="5724525" cy="4343400"/>
            <wp:effectExtent l="0" t="0" r="0" b="0"/>
            <wp:docPr id="471630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163014" name="Picture 47163014"/>
                    <pic:cNvPicPr/>
                  </pic:nvPicPr>
                  <pic:blipFill>
                    <a:blip xmlns:r="http://schemas.openxmlformats.org/officeDocument/2006/relationships" r:embed="rId434242507">
                      <a:extLst>
                        <a:ext uri="{28A0092B-C50C-407E-A947-70E740481C1C}">
                          <a14:useLocalDpi xmlns:a14="http://schemas.microsoft.com/office/drawing/2010/main"/>
                        </a:ext>
                      </a:extLst>
                    </a:blip>
                    <a:stretch>
                      <a:fillRect/>
                    </a:stretch>
                  </pic:blipFill>
                  <pic:spPr>
                    <a:xfrm>
                      <a:off x="0" y="0"/>
                      <a:ext cx="5724525" cy="4343400"/>
                    </a:xfrm>
                    <a:prstGeom prst="rect">
                      <a:avLst/>
                    </a:prstGeom>
                  </pic:spPr>
                </pic:pic>
              </a:graphicData>
            </a:graphic>
          </wp:inline>
        </w:drawing>
      </w:r>
      <w:r w:rsidRPr="0488B8DC" w:rsidR="323EBB1C">
        <w:rPr>
          <w:rFonts w:ascii="Aptos" w:hAnsi="Aptos" w:eastAsia="Aptos" w:cs="Aptos"/>
          <w:sz w:val="20"/>
          <w:szCs w:val="20"/>
        </w:rPr>
        <w:t xml:space="preserve">Fig. 1. Essential skill areas </w:t>
      </w:r>
      <w:r w:rsidRPr="0488B8DC" w:rsidR="323EBB1C">
        <w:rPr>
          <w:rFonts w:ascii="Aptos" w:hAnsi="Aptos" w:eastAsia="Aptos" w:cs="Aptos"/>
          <w:sz w:val="20"/>
          <w:szCs w:val="20"/>
        </w:rPr>
        <w:t>required</w:t>
      </w:r>
      <w:r w:rsidRPr="0488B8DC" w:rsidR="323EBB1C">
        <w:rPr>
          <w:rFonts w:ascii="Aptos" w:hAnsi="Aptos" w:eastAsia="Aptos" w:cs="Aptos"/>
          <w:sz w:val="20"/>
          <w:szCs w:val="20"/>
        </w:rPr>
        <w:t xml:space="preserve"> for an Environmental Data Analyst.</w:t>
      </w:r>
    </w:p>
    <w:p w:rsidR="0C9CEC29" w:rsidP="3238B507" w:rsidRDefault="0C9CEC29" w14:paraId="1DE6F4B6" w14:textId="1B7E59BA">
      <w:pPr>
        <w:jc w:val="center"/>
        <w:rPr>
          <w:rFonts w:ascii="Aptos" w:hAnsi="Aptos" w:eastAsia="Aptos" w:cs="Aptos"/>
          <w:sz w:val="20"/>
          <w:szCs w:val="20"/>
        </w:rPr>
      </w:pPr>
      <w:r w:rsidRPr="3238B507" w:rsidR="66481485">
        <w:rPr>
          <w:rFonts w:ascii="Aptos" w:hAnsi="Aptos" w:eastAsia="Aptos" w:cs="Aptos"/>
          <w:sz w:val="20"/>
          <w:szCs w:val="20"/>
        </w:rPr>
        <w:t>I used Claude Design and Canva to build this</w:t>
      </w:r>
      <w:r w:rsidRPr="3238B507" w:rsidR="323EBB1C">
        <w:rPr>
          <w:rFonts w:ascii="Aptos" w:hAnsi="Aptos" w:eastAsia="Aptos" w:cs="Aptos"/>
          <w:sz w:val="20"/>
          <w:szCs w:val="20"/>
        </w:rPr>
        <w:t xml:space="preserve"> illustration.</w:t>
      </w:r>
    </w:p>
    <w:p w:rsidR="0BF7DB32" w:rsidP="0BF7DB32" w:rsidRDefault="0BF7DB32" w14:paraId="69B02AF8" w14:textId="47FDA9F5">
      <w:pPr>
        <w:jc w:val="center"/>
        <w:rPr>
          <w:rFonts w:ascii="Aptos" w:hAnsi="Aptos" w:eastAsia="Aptos" w:cs="Aptos"/>
          <w:sz w:val="20"/>
          <w:szCs w:val="20"/>
        </w:rPr>
      </w:pPr>
    </w:p>
    <w:p w:rsidR="0BF7DB32" w:rsidP="0BF7DB32" w:rsidRDefault="0BF7DB32" w14:paraId="65C85845" w14:textId="67E71AEA">
      <w:pPr>
        <w:jc w:val="center"/>
        <w:rPr>
          <w:rFonts w:ascii="Aptos" w:hAnsi="Aptos" w:eastAsia="Aptos" w:cs="Aptos"/>
          <w:sz w:val="20"/>
          <w:szCs w:val="20"/>
        </w:rPr>
      </w:pPr>
    </w:p>
    <w:p w:rsidR="70E7693D" w:rsidP="0BF7DB32" w:rsidRDefault="70E7693D" w14:paraId="037223F7" w14:textId="457FB582">
      <w:pPr>
        <w:rPr>
          <w:rStyle w:val="Heading2Char"/>
        </w:rPr>
      </w:pPr>
      <w:bookmarkStart w:name="_Toc1009194987" w:id="4"/>
      <w:bookmarkStart w:name="_Toc1969607256" w:id="1097660690"/>
      <w:r w:rsidRPr="7BDAC077" w:rsidR="6DEA7768">
        <w:rPr>
          <w:rStyle w:val="Heading2Char"/>
        </w:rPr>
        <w:t>1</w:t>
      </w:r>
      <w:r w:rsidRPr="7BDAC077" w:rsidR="70E7693D">
        <w:rPr>
          <w:rStyle w:val="Heading2Char"/>
        </w:rPr>
        <w:t>b</w:t>
      </w:r>
      <w:r w:rsidRPr="7BDAC077" w:rsidR="5BD21DB0">
        <w:rPr>
          <w:rStyle w:val="Heading2Char"/>
        </w:rPr>
        <w:t>i</w:t>
      </w:r>
      <w:r w:rsidRPr="7BDAC077" w:rsidR="70E7693D">
        <w:rPr>
          <w:rStyle w:val="Heading2Char"/>
        </w:rPr>
        <w:t xml:space="preserve">) </w:t>
      </w:r>
      <w:r w:rsidRPr="7BDAC077" w:rsidR="5FC473C6">
        <w:rPr>
          <w:rStyle w:val="Heading2Char"/>
        </w:rPr>
        <w:t>Firstly, research and analyse 3-5 current popular AI assistants and briefly document the best use for each.</w:t>
      </w:r>
      <w:bookmarkEnd w:id="4"/>
      <w:bookmarkEnd w:id="1097660690"/>
    </w:p>
    <w:p w:rsidR="70E7693D" w:rsidP="0BF7DB32" w:rsidRDefault="70E7693D" w14:paraId="56841C5D" w14:textId="40FDC071">
      <w:pPr>
        <w:rPr>
          <w:rFonts w:ascii="Aptos" w:hAnsi="Aptos" w:eastAsia="Aptos" w:cs="Aptos"/>
        </w:rPr>
      </w:pPr>
      <w:r w:rsidRPr="3238B507" w:rsidR="58FE55F9">
        <w:rPr>
          <w:rFonts w:ascii="Aptos" w:hAnsi="Aptos" w:eastAsia="Aptos" w:cs="Aptos"/>
        </w:rPr>
        <w:t xml:space="preserve">After </w:t>
      </w:r>
      <w:r w:rsidRPr="3238B507" w:rsidR="7CB9DF2F">
        <w:rPr>
          <w:rFonts w:ascii="Aptos" w:hAnsi="Aptos" w:eastAsia="Aptos" w:cs="Aptos"/>
        </w:rPr>
        <w:t>researching</w:t>
      </w:r>
      <w:r w:rsidRPr="3238B507" w:rsidR="58FE55F9">
        <w:rPr>
          <w:rFonts w:ascii="Aptos" w:hAnsi="Aptos" w:eastAsia="Aptos" w:cs="Aptos"/>
        </w:rPr>
        <w:t xml:space="preserve"> and analysing seve</w:t>
      </w:r>
      <w:r w:rsidRPr="3238B507" w:rsidR="57034535">
        <w:rPr>
          <w:rFonts w:ascii="Aptos" w:hAnsi="Aptos" w:eastAsia="Aptos" w:cs="Aptos"/>
        </w:rPr>
        <w:t xml:space="preserve">ral </w:t>
      </w:r>
      <w:r w:rsidRPr="3238B507" w:rsidR="37BF8AA0">
        <w:rPr>
          <w:rFonts w:ascii="Aptos" w:hAnsi="Aptos" w:eastAsia="Aptos" w:cs="Aptos"/>
        </w:rPr>
        <w:t xml:space="preserve">current </w:t>
      </w:r>
      <w:r w:rsidRPr="3238B507" w:rsidR="57034535">
        <w:rPr>
          <w:rFonts w:ascii="Aptos" w:hAnsi="Aptos" w:eastAsia="Aptos" w:cs="Aptos"/>
        </w:rPr>
        <w:t xml:space="preserve">AI assistants, </w:t>
      </w:r>
      <w:r w:rsidRPr="3238B507" w:rsidR="34AD3572">
        <w:rPr>
          <w:rFonts w:ascii="Aptos" w:hAnsi="Aptos" w:eastAsia="Aptos" w:cs="Aptos"/>
        </w:rPr>
        <w:t xml:space="preserve">I </w:t>
      </w:r>
      <w:r w:rsidRPr="3238B507" w:rsidR="34AD3572">
        <w:rPr>
          <w:rFonts w:ascii="Aptos" w:hAnsi="Aptos" w:eastAsia="Aptos" w:cs="Aptos"/>
        </w:rPr>
        <w:t>identified</w:t>
      </w:r>
      <w:r w:rsidRPr="3238B507" w:rsidR="34AD3572">
        <w:rPr>
          <w:rFonts w:ascii="Aptos" w:hAnsi="Aptos" w:eastAsia="Aptos" w:cs="Aptos"/>
        </w:rPr>
        <w:t xml:space="preserve"> their main strengths and the type of tas</w:t>
      </w:r>
      <w:r w:rsidRPr="3238B507" w:rsidR="303DED37">
        <w:rPr>
          <w:rFonts w:ascii="Aptos" w:hAnsi="Aptos" w:eastAsia="Aptos" w:cs="Aptos"/>
        </w:rPr>
        <w:t>k</w:t>
      </w:r>
      <w:r w:rsidRPr="3238B507" w:rsidR="34AD3572">
        <w:rPr>
          <w:rFonts w:ascii="Aptos" w:hAnsi="Aptos" w:eastAsia="Aptos" w:cs="Aptos"/>
        </w:rPr>
        <w:t xml:space="preserve"> that each is suited.</w:t>
      </w:r>
    </w:p>
    <w:p w:rsidR="00B06B13" w:rsidP="3238B507" w:rsidRDefault="00B06B13" w14:paraId="64D500D5" w14:textId="0AA3DD03">
      <w:pPr>
        <w:pStyle w:val="Normal"/>
      </w:pPr>
      <w:r w:rsidRPr="0488B8DC" w:rsidR="00B06B13">
        <w:rPr>
          <w:rFonts w:ascii="Aptos" w:hAnsi="Aptos" w:eastAsia="Aptos" w:cs="Aptos"/>
          <w:b w:val="1"/>
          <w:bCs w:val="1"/>
          <w:noProof w:val="0"/>
          <w:sz w:val="24"/>
          <w:szCs w:val="24"/>
          <w:lang w:val="en-GB"/>
        </w:rPr>
        <w:t>ChatGPT</w:t>
      </w:r>
      <w:r w:rsidRPr="0488B8DC" w:rsidR="6793F51B">
        <w:rPr>
          <w:rFonts w:ascii="Aptos" w:hAnsi="Aptos" w:eastAsia="Aptos" w:cs="Aptos"/>
          <w:b w:val="1"/>
          <w:bCs w:val="1"/>
          <w:noProof w:val="0"/>
          <w:sz w:val="24"/>
          <w:szCs w:val="24"/>
          <w:lang w:val="en-GB"/>
        </w:rPr>
        <w:t xml:space="preserve">: </w:t>
      </w:r>
      <w:r w:rsidRPr="0488B8DC" w:rsidR="6793F51B">
        <w:rPr>
          <w:rFonts w:ascii="Aptos" w:hAnsi="Aptos" w:eastAsia="Aptos" w:cs="Aptos"/>
          <w:b w:val="0"/>
          <w:bCs w:val="0"/>
          <w:noProof w:val="0"/>
          <w:sz w:val="24"/>
          <w:szCs w:val="24"/>
          <w:lang w:val="en-GB"/>
        </w:rPr>
        <w:t xml:space="preserve">If you </w:t>
      </w:r>
      <w:r w:rsidRPr="0488B8DC" w:rsidR="08672751">
        <w:rPr>
          <w:rFonts w:ascii="Aptos" w:hAnsi="Aptos" w:eastAsia="Aptos" w:cs="Aptos"/>
          <w:b w:val="0"/>
          <w:bCs w:val="0"/>
          <w:noProof w:val="0"/>
          <w:sz w:val="24"/>
          <w:szCs w:val="24"/>
          <w:lang w:val="en-GB"/>
        </w:rPr>
        <w:t xml:space="preserve">are </w:t>
      </w:r>
      <w:r w:rsidRPr="0488B8DC" w:rsidR="6793F51B">
        <w:rPr>
          <w:rFonts w:ascii="Aptos" w:hAnsi="Aptos" w:eastAsia="Aptos" w:cs="Aptos"/>
          <w:b w:val="0"/>
          <w:bCs w:val="0"/>
          <w:noProof w:val="0"/>
          <w:sz w:val="24"/>
          <w:szCs w:val="24"/>
          <w:lang w:val="en-GB"/>
        </w:rPr>
        <w:t xml:space="preserve">new to AI </w:t>
      </w:r>
      <w:r w:rsidRPr="0488B8DC" w:rsidR="4B84009B">
        <w:rPr>
          <w:rFonts w:ascii="Aptos" w:hAnsi="Aptos" w:eastAsia="Aptos" w:cs="Aptos"/>
          <w:b w:val="0"/>
          <w:bCs w:val="0"/>
          <w:noProof w:val="0"/>
          <w:sz w:val="24"/>
          <w:szCs w:val="24"/>
          <w:lang w:val="en-GB"/>
        </w:rPr>
        <w:t>and</w:t>
      </w:r>
      <w:r w:rsidRPr="0488B8DC" w:rsidR="6793F51B">
        <w:rPr>
          <w:rFonts w:ascii="Aptos" w:hAnsi="Aptos" w:eastAsia="Aptos" w:cs="Aptos"/>
          <w:b w:val="0"/>
          <w:bCs w:val="0"/>
          <w:noProof w:val="0"/>
          <w:sz w:val="24"/>
          <w:szCs w:val="24"/>
          <w:lang w:val="en-GB"/>
        </w:rPr>
        <w:t xml:space="preserve"> will like to see the entire range of what AI is capable of deliver</w:t>
      </w:r>
      <w:r w:rsidRPr="0488B8DC" w:rsidR="017040F9">
        <w:rPr>
          <w:rFonts w:ascii="Aptos" w:hAnsi="Aptos" w:eastAsia="Aptos" w:cs="Aptos"/>
          <w:b w:val="0"/>
          <w:bCs w:val="0"/>
          <w:noProof w:val="0"/>
          <w:sz w:val="24"/>
          <w:szCs w:val="24"/>
          <w:lang w:val="en-GB"/>
        </w:rPr>
        <w:t>ing, ChatGPT is the place for it because it has an ecosystem that</w:t>
      </w:r>
      <w:r w:rsidRPr="0488B8DC" w:rsidR="545F63DD">
        <w:rPr>
          <w:rFonts w:ascii="Aptos" w:hAnsi="Aptos" w:eastAsia="Aptos" w:cs="Aptos"/>
          <w:b w:val="0"/>
          <w:bCs w:val="0"/>
          <w:noProof w:val="0"/>
          <w:sz w:val="24"/>
          <w:szCs w:val="24"/>
          <w:lang w:val="en-GB"/>
        </w:rPr>
        <w:t xml:space="preserve"> supports</w:t>
      </w:r>
      <w:r w:rsidRPr="0488B8DC" w:rsidR="545F63DD">
        <w:rPr>
          <w:rFonts w:ascii="Aptos" w:hAnsi="Aptos" w:eastAsia="Aptos" w:cs="Aptos"/>
          <w:b w:val="0"/>
          <w:bCs w:val="0"/>
          <w:noProof w:val="0"/>
          <w:sz w:val="24"/>
          <w:szCs w:val="24"/>
          <w:lang w:val="en-GB"/>
        </w:rPr>
        <w:t xml:space="preserve">, </w:t>
      </w:r>
      <w:r w:rsidRPr="0488B8DC" w:rsidR="339E0815">
        <w:rPr>
          <w:rFonts w:ascii="Aptos" w:hAnsi="Aptos" w:eastAsia="Aptos" w:cs="Aptos"/>
          <w:b w:val="0"/>
          <w:bCs w:val="0"/>
          <w:noProof w:val="0"/>
          <w:sz w:val="24"/>
          <w:szCs w:val="24"/>
          <w:lang w:val="en-GB"/>
        </w:rPr>
        <w:t xml:space="preserve">rapid drafting, brainstorming, casual problem solving, </w:t>
      </w:r>
      <w:r w:rsidRPr="0488B8DC" w:rsidR="1394AEB3">
        <w:rPr>
          <w:rFonts w:ascii="Aptos" w:hAnsi="Aptos" w:eastAsia="Aptos" w:cs="Aptos"/>
          <w:b w:val="0"/>
          <w:bCs w:val="0"/>
          <w:noProof w:val="0"/>
          <w:sz w:val="24"/>
          <w:szCs w:val="24"/>
          <w:lang w:val="en-GB"/>
        </w:rPr>
        <w:t>voice interaction</w:t>
      </w:r>
      <w:r w:rsidRPr="0488B8DC" w:rsidR="244EDD8F">
        <w:rPr>
          <w:rFonts w:ascii="Aptos" w:hAnsi="Aptos" w:eastAsia="Aptos" w:cs="Aptos"/>
          <w:b w:val="0"/>
          <w:bCs w:val="0"/>
          <w:noProof w:val="0"/>
          <w:sz w:val="24"/>
          <w:szCs w:val="24"/>
          <w:lang w:val="en-GB"/>
        </w:rPr>
        <w:t xml:space="preserve"> </w:t>
      </w:r>
      <w:r w:rsidRPr="0488B8DC" w:rsidR="00E97599">
        <w:rPr>
          <w:rFonts w:ascii="Aptos" w:hAnsi="Aptos" w:eastAsia="Aptos" w:cs="Aptos"/>
          <w:b w:val="0"/>
          <w:bCs w:val="0"/>
          <w:noProof w:val="0"/>
          <w:sz w:val="24"/>
          <w:szCs w:val="24"/>
          <w:lang w:val="en-GB"/>
        </w:rPr>
        <w:t>and web-integrated research</w:t>
      </w:r>
      <w:r w:rsidRPr="0488B8DC" w:rsidR="03EA78DD">
        <w:rPr>
          <w:rFonts w:ascii="Aptos" w:hAnsi="Aptos" w:eastAsia="Aptos" w:cs="Aptos"/>
          <w:noProof w:val="0"/>
          <w:sz w:val="24"/>
          <w:szCs w:val="24"/>
          <w:lang w:val="en-GB"/>
        </w:rPr>
        <w:t xml:space="preserve"> [6].</w:t>
      </w:r>
    </w:p>
    <w:p w:rsidR="616BD9CD" w:rsidP="3238B507" w:rsidRDefault="616BD9CD" w14:paraId="6A604264" w14:textId="55D5670E">
      <w:pPr>
        <w:pStyle w:val="Normal"/>
      </w:pPr>
      <w:r w:rsidR="59B5AD78">
        <w:drawing>
          <wp:inline wp14:editId="375F9CF4" wp14:anchorId="6F192725">
            <wp:extent cx="5724525" cy="2762250"/>
            <wp:effectExtent l="0" t="0" r="0" b="0"/>
            <wp:docPr id="735134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5134609" name="Picture 735134609"/>
                    <pic:cNvPicPr/>
                  </pic:nvPicPr>
                  <pic:blipFill>
                    <a:blip xmlns:r="http://schemas.openxmlformats.org/officeDocument/2006/relationships" r:embed="rId1668055680">
                      <a:extLst>
                        <a:ext uri="{28A0092B-C50C-407E-A947-70E740481C1C}">
                          <a14:useLocalDpi xmlns:a14="http://schemas.microsoft.com/office/drawing/2010/main"/>
                        </a:ext>
                      </a:extLst>
                    </a:blip>
                    <a:stretch>
                      <a:fillRect/>
                    </a:stretch>
                  </pic:blipFill>
                  <pic:spPr>
                    <a:xfrm>
                      <a:off x="0" y="0"/>
                      <a:ext cx="5724525" cy="2762250"/>
                    </a:xfrm>
                    <a:prstGeom prst="rect">
                      <a:avLst/>
                    </a:prstGeom>
                  </pic:spPr>
                </pic:pic>
              </a:graphicData>
            </a:graphic>
          </wp:inline>
        </w:drawing>
      </w:r>
      <w:r w:rsidRPr="0488B8DC" w:rsidR="23C99A63">
        <w:rPr>
          <w:rFonts w:ascii="Aptos" w:hAnsi="Aptos" w:eastAsia="Aptos" w:cs="Aptos"/>
          <w:b w:val="0"/>
          <w:bCs w:val="0"/>
          <w:noProof w:val="0"/>
          <w:sz w:val="20"/>
          <w:szCs w:val="20"/>
          <w:lang w:val="en-GB"/>
        </w:rPr>
        <w:t>Fig 2. Testing ChatGPT’s brainstorming ability</w:t>
      </w:r>
    </w:p>
    <w:p w:rsidR="616BD9CD" w:rsidP="0488B8DC" w:rsidRDefault="616BD9CD" w14:paraId="40A0560E" w14:textId="0B6AC6DC">
      <w:pPr>
        <w:pStyle w:val="Normal"/>
        <w:rPr>
          <w:rFonts w:ascii="Aptos" w:hAnsi="Aptos" w:eastAsia="Aptos" w:cs="Aptos"/>
          <w:b w:val="1"/>
          <w:bCs w:val="1"/>
          <w:noProof w:val="0"/>
          <w:sz w:val="24"/>
          <w:szCs w:val="24"/>
          <w:lang w:val="en-GB"/>
        </w:rPr>
      </w:pPr>
    </w:p>
    <w:p w:rsidR="616BD9CD" w:rsidP="3238B507" w:rsidRDefault="616BD9CD" w14:paraId="45D179A1" w14:textId="19AFAA1E">
      <w:pPr>
        <w:pStyle w:val="Normal"/>
      </w:pPr>
      <w:r w:rsidRPr="0488B8DC" w:rsidR="616BD9CD">
        <w:rPr>
          <w:rFonts w:ascii="Aptos" w:hAnsi="Aptos" w:eastAsia="Aptos" w:cs="Aptos"/>
          <w:b w:val="1"/>
          <w:bCs w:val="1"/>
          <w:noProof w:val="0"/>
          <w:sz w:val="24"/>
          <w:szCs w:val="24"/>
          <w:lang w:val="en-GB"/>
        </w:rPr>
        <w:t>Claude</w:t>
      </w:r>
      <w:r w:rsidRPr="0488B8DC" w:rsidR="616BD9CD">
        <w:rPr>
          <w:rFonts w:ascii="Aptos" w:hAnsi="Aptos" w:eastAsia="Aptos" w:cs="Aptos"/>
          <w:noProof w:val="0"/>
          <w:sz w:val="24"/>
          <w:szCs w:val="24"/>
          <w:lang w:val="en-GB"/>
        </w:rPr>
        <w:t xml:space="preserve"> </w:t>
      </w:r>
      <w:r w:rsidRPr="0488B8DC" w:rsidR="37D1B59D">
        <w:rPr>
          <w:rFonts w:ascii="Aptos" w:hAnsi="Aptos" w:eastAsia="Aptos" w:cs="Aptos"/>
          <w:noProof w:val="0"/>
          <w:sz w:val="24"/>
          <w:szCs w:val="24"/>
          <w:lang w:val="en-GB"/>
        </w:rPr>
        <w:t xml:space="preserve">excels at writing concise, </w:t>
      </w:r>
      <w:r w:rsidRPr="0488B8DC" w:rsidR="37D1B59D">
        <w:rPr>
          <w:rFonts w:ascii="Aptos" w:hAnsi="Aptos" w:eastAsia="Aptos" w:cs="Aptos"/>
          <w:noProof w:val="0"/>
          <w:sz w:val="24"/>
          <w:szCs w:val="24"/>
          <w:lang w:val="en-GB"/>
        </w:rPr>
        <w:t>accurate</w:t>
      </w:r>
      <w:r w:rsidRPr="0488B8DC" w:rsidR="37D1B59D">
        <w:rPr>
          <w:rFonts w:ascii="Aptos" w:hAnsi="Aptos" w:eastAsia="Aptos" w:cs="Aptos"/>
          <w:noProof w:val="0"/>
          <w:sz w:val="24"/>
          <w:szCs w:val="24"/>
          <w:lang w:val="en-GB"/>
        </w:rPr>
        <w:t xml:space="preserve"> code, navigating nuanced logical problems, and </w:t>
      </w:r>
      <w:r w:rsidRPr="0488B8DC" w:rsidR="63ECEF65">
        <w:rPr>
          <w:rFonts w:ascii="Aptos" w:hAnsi="Aptos" w:eastAsia="Aptos" w:cs="Aptos"/>
          <w:noProof w:val="0"/>
          <w:sz w:val="24"/>
          <w:szCs w:val="24"/>
          <w:lang w:val="en-GB"/>
        </w:rPr>
        <w:t>analysing</w:t>
      </w:r>
      <w:r w:rsidRPr="0488B8DC" w:rsidR="37D1B59D">
        <w:rPr>
          <w:rFonts w:ascii="Aptos" w:hAnsi="Aptos" w:eastAsia="Aptos" w:cs="Aptos"/>
          <w:noProof w:val="0"/>
          <w:sz w:val="24"/>
          <w:szCs w:val="24"/>
          <w:lang w:val="en-GB"/>
        </w:rPr>
        <w:t xml:space="preserve"> dense documents up to 200,000 words. As a result of this, its best use is </w:t>
      </w:r>
      <w:r w:rsidRPr="0488B8DC" w:rsidR="79B7191B">
        <w:rPr>
          <w:rFonts w:ascii="Aptos" w:hAnsi="Aptos" w:eastAsia="Aptos" w:cs="Aptos"/>
          <w:noProof w:val="0"/>
          <w:sz w:val="24"/>
          <w:szCs w:val="24"/>
          <w:lang w:val="en-GB"/>
        </w:rPr>
        <w:t>programming, analysis, and research. Geared toward developers, technical writers, and analysts</w:t>
      </w:r>
      <w:r w:rsidRPr="0488B8DC" w:rsidR="57A0FEEE">
        <w:rPr>
          <w:rFonts w:ascii="Aptos" w:hAnsi="Aptos" w:eastAsia="Aptos" w:cs="Aptos"/>
          <w:noProof w:val="0"/>
          <w:sz w:val="24"/>
          <w:szCs w:val="24"/>
          <w:lang w:val="en-GB"/>
        </w:rPr>
        <w:t xml:space="preserve"> [7</w:t>
      </w:r>
      <w:r w:rsidRPr="0488B8DC" w:rsidR="1273CE92">
        <w:rPr>
          <w:rFonts w:ascii="Aptos" w:hAnsi="Aptos" w:eastAsia="Aptos" w:cs="Aptos"/>
          <w:noProof w:val="0"/>
          <w:sz w:val="24"/>
          <w:szCs w:val="24"/>
          <w:lang w:val="en-GB"/>
        </w:rPr>
        <w:t>]</w:t>
      </w:r>
      <w:r w:rsidRPr="0488B8DC" w:rsidR="6521E7D6">
        <w:rPr>
          <w:rFonts w:ascii="Aptos" w:hAnsi="Aptos" w:eastAsia="Aptos" w:cs="Aptos"/>
          <w:noProof w:val="0"/>
          <w:sz w:val="24"/>
          <w:szCs w:val="24"/>
          <w:lang w:val="en-GB"/>
        </w:rPr>
        <w:t>.</w:t>
      </w:r>
    </w:p>
    <w:p w:rsidR="6BB08F51" w:rsidP="0488B8DC" w:rsidRDefault="6BB08F51" w14:paraId="50305DFF" w14:textId="58B3F8EC">
      <w:pPr>
        <w:pStyle w:val="Normal"/>
      </w:pPr>
      <w:r w:rsidR="6BB08F51">
        <w:drawing>
          <wp:inline wp14:editId="0E3E7040" wp14:anchorId="4B404417">
            <wp:extent cx="5724525" cy="3314700"/>
            <wp:effectExtent l="0" t="0" r="0" b="0"/>
            <wp:docPr id="1079558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9558734" name="Picture 1079558734"/>
                    <pic:cNvPicPr/>
                  </pic:nvPicPr>
                  <pic:blipFill>
                    <a:blip xmlns:r="http://schemas.openxmlformats.org/officeDocument/2006/relationships" r:embed="rId203483618">
                      <a:extLst>
                        <a:ext uri="{28A0092B-C50C-407E-A947-70E740481C1C}">
                          <a14:useLocalDpi xmlns:a14="http://schemas.microsoft.com/office/drawing/2010/main"/>
                        </a:ext>
                      </a:extLst>
                    </a:blip>
                    <a:stretch>
                      <a:fillRect/>
                    </a:stretch>
                  </pic:blipFill>
                  <pic:spPr>
                    <a:xfrm>
                      <a:off x="0" y="0"/>
                      <a:ext cx="5724525" cy="3314700"/>
                    </a:xfrm>
                    <a:prstGeom prst="rect">
                      <a:avLst/>
                    </a:prstGeom>
                  </pic:spPr>
                </pic:pic>
              </a:graphicData>
            </a:graphic>
          </wp:inline>
        </w:drawing>
      </w:r>
      <w:r w:rsidRPr="0488B8DC" w:rsidR="6BB08F51">
        <w:rPr>
          <w:rFonts w:ascii="Aptos" w:hAnsi="Aptos" w:eastAsia="Aptos" w:cs="Aptos"/>
          <w:noProof w:val="0"/>
          <w:sz w:val="20"/>
          <w:szCs w:val="20"/>
          <w:lang w:val="en-GB"/>
        </w:rPr>
        <w:t>Fig 3. Testing Claude’s coding ability</w:t>
      </w:r>
    </w:p>
    <w:p w:rsidR="2E870901" w:rsidP="0BF7DB32" w:rsidRDefault="2E870901" w14:paraId="285E795A" w14:textId="647196A3">
      <w:pPr/>
      <w:r w:rsidRPr="0488B8DC" w:rsidR="2A2E4D6F">
        <w:rPr>
          <w:rFonts w:ascii="Aptos" w:hAnsi="Aptos" w:eastAsia="Aptos" w:cs="Aptos"/>
          <w:b w:val="1"/>
          <w:bCs w:val="1"/>
        </w:rPr>
        <w:t>Google Gemini</w:t>
      </w:r>
      <w:r w:rsidRPr="0488B8DC" w:rsidR="2A2E4D6F">
        <w:rPr>
          <w:rFonts w:ascii="Aptos" w:hAnsi="Aptos" w:eastAsia="Aptos" w:cs="Aptos"/>
        </w:rPr>
        <w:t xml:space="preserve"> is best used for </w:t>
      </w:r>
      <w:r w:rsidRPr="0488B8DC" w:rsidR="11D64AA1">
        <w:rPr>
          <w:rFonts w:ascii="Aptos" w:hAnsi="Aptos" w:eastAsia="Aptos" w:cs="Aptos"/>
        </w:rPr>
        <w:t>tasks linked with google</w:t>
      </w:r>
      <w:r w:rsidRPr="0488B8DC" w:rsidR="2807E4D1">
        <w:rPr>
          <w:rFonts w:ascii="Aptos" w:hAnsi="Aptos" w:eastAsia="Aptos" w:cs="Aptos"/>
        </w:rPr>
        <w:t xml:space="preserve"> services</w:t>
      </w:r>
      <w:r w:rsidRPr="0488B8DC" w:rsidR="23DBBCBE">
        <w:rPr>
          <w:rFonts w:ascii="Aptos" w:hAnsi="Aptos" w:eastAsia="Aptos" w:cs="Aptos"/>
        </w:rPr>
        <w:t xml:space="preserve">. </w:t>
      </w:r>
      <w:r w:rsidRPr="0488B8DC" w:rsidR="784FDDD6">
        <w:rPr>
          <w:rFonts w:ascii="Aptos" w:hAnsi="Aptos" w:eastAsia="Aptos" w:cs="Aptos"/>
        </w:rPr>
        <w:t xml:space="preserve">It </w:t>
      </w:r>
      <w:r w:rsidRPr="0488B8DC" w:rsidR="6B07AADD">
        <w:rPr>
          <w:rFonts w:ascii="Aptos" w:hAnsi="Aptos" w:eastAsia="Aptos" w:cs="Aptos"/>
        </w:rPr>
        <w:t>can</w:t>
      </w:r>
      <w:r w:rsidRPr="0488B8DC" w:rsidR="784FDDD6">
        <w:rPr>
          <w:rFonts w:ascii="Aptos" w:hAnsi="Aptos" w:eastAsia="Aptos" w:cs="Aptos"/>
        </w:rPr>
        <w:t xml:space="preserve"> seamlessly connect different media</w:t>
      </w:r>
      <w:r w:rsidRPr="0488B8DC" w:rsidR="5DADFFE2">
        <w:rPr>
          <w:rFonts w:ascii="Aptos" w:hAnsi="Aptos" w:eastAsia="Aptos" w:cs="Aptos"/>
        </w:rPr>
        <w:t xml:space="preserve"> for creative content production, complex multimedia projects</w:t>
      </w:r>
      <w:r w:rsidRPr="0488B8DC" w:rsidR="1828A0FA">
        <w:rPr>
          <w:rFonts w:ascii="Aptos" w:hAnsi="Aptos" w:eastAsia="Aptos" w:cs="Aptos"/>
        </w:rPr>
        <w:t>, and advanced research that</w:t>
      </w:r>
      <w:r w:rsidRPr="0488B8DC" w:rsidR="1F0FA08C">
        <w:rPr>
          <w:rFonts w:ascii="Aptos" w:hAnsi="Aptos" w:eastAsia="Aptos" w:cs="Aptos"/>
        </w:rPr>
        <w:t xml:space="preserve"> requires varying sources of data </w:t>
      </w:r>
      <w:r w:rsidRPr="0488B8DC" w:rsidR="6F51BD15">
        <w:rPr>
          <w:rFonts w:ascii="Aptos" w:hAnsi="Aptos" w:eastAsia="Aptos" w:cs="Aptos"/>
        </w:rPr>
        <w:t>simultaneously [8].</w:t>
      </w:r>
    </w:p>
    <w:p w:rsidR="205C3277" w:rsidP="0488B8DC" w:rsidRDefault="205C3277" w14:paraId="485136AD" w14:textId="175765AA">
      <w:pPr>
        <w:pStyle w:val="Normal"/>
        <w:suppressLineNumbers w:val="0"/>
        <w:bidi w:val="0"/>
        <w:spacing w:before="0" w:beforeAutospacing="off" w:after="160" w:afterAutospacing="off" w:line="278" w:lineRule="auto"/>
        <w:ind w:left="0" w:right="0"/>
        <w:jc w:val="left"/>
        <w:rPr>
          <w:rFonts w:ascii="Aptos" w:hAnsi="Aptos" w:eastAsia="Aptos" w:cs="Aptos"/>
        </w:rPr>
      </w:pPr>
      <w:r w:rsidR="205C3277">
        <w:drawing>
          <wp:inline wp14:editId="2A4077E7" wp14:anchorId="2D98E172">
            <wp:extent cx="5724525" cy="3124200"/>
            <wp:effectExtent l="0" t="0" r="0" b="0"/>
            <wp:docPr id="881616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1616775" name="Picture 881616775"/>
                    <pic:cNvPicPr/>
                  </pic:nvPicPr>
                  <pic:blipFill>
                    <a:blip xmlns:r="http://schemas.openxmlformats.org/officeDocument/2006/relationships" r:embed="rId1228886564">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r w:rsidRPr="0488B8DC" w:rsidR="205C3277">
        <w:rPr>
          <w:rFonts w:ascii="Aptos" w:hAnsi="Aptos" w:eastAsia="Aptos" w:cs="Aptos"/>
          <w:sz w:val="20"/>
          <w:szCs w:val="20"/>
        </w:rPr>
        <w:t xml:space="preserve">Fig 4. </w:t>
      </w:r>
      <w:r w:rsidRPr="0488B8DC" w:rsidR="5F149557">
        <w:rPr>
          <w:rFonts w:ascii="Aptos" w:hAnsi="Aptos" w:eastAsia="Aptos" w:cs="Aptos"/>
          <w:sz w:val="20"/>
          <w:szCs w:val="20"/>
        </w:rPr>
        <w:t>Google’s Gemini’s seamless i</w:t>
      </w:r>
      <w:r w:rsidRPr="0488B8DC" w:rsidR="58B9EA6C">
        <w:rPr>
          <w:rFonts w:ascii="Aptos" w:hAnsi="Aptos" w:eastAsia="Aptos" w:cs="Aptos"/>
          <w:sz w:val="20"/>
          <w:szCs w:val="20"/>
        </w:rPr>
        <w:t>ntegration</w:t>
      </w:r>
      <w:r w:rsidRPr="0488B8DC" w:rsidR="5F149557">
        <w:rPr>
          <w:rFonts w:ascii="Aptos" w:hAnsi="Aptos" w:eastAsia="Aptos" w:cs="Aptos"/>
          <w:sz w:val="20"/>
          <w:szCs w:val="20"/>
        </w:rPr>
        <w:t xml:space="preserve"> to Google Workspace</w:t>
      </w:r>
    </w:p>
    <w:p w:rsidR="75DF17D1" w:rsidP="0488B8DC" w:rsidRDefault="75DF17D1" w14:paraId="56609608" w14:textId="70EAA36C">
      <w:pPr>
        <w:pStyle w:val="Normal"/>
      </w:pPr>
      <w:r w:rsidRPr="0488B8DC" w:rsidR="75DF17D1">
        <w:rPr>
          <w:rFonts w:ascii="Aptos" w:hAnsi="Aptos" w:eastAsia="Aptos" w:cs="Aptos"/>
          <w:b w:val="1"/>
          <w:bCs w:val="1"/>
        </w:rPr>
        <w:t>Microsoft Copilot</w:t>
      </w:r>
      <w:r w:rsidRPr="0488B8DC" w:rsidR="75DF17D1">
        <w:rPr>
          <w:rFonts w:ascii="Aptos" w:hAnsi="Aptos" w:eastAsia="Aptos" w:cs="Aptos"/>
        </w:rPr>
        <w:t xml:space="preserve"> best use </w:t>
      </w:r>
      <w:r w:rsidRPr="0488B8DC" w:rsidR="3CFB3849">
        <w:rPr>
          <w:rFonts w:ascii="Aptos" w:hAnsi="Aptos" w:eastAsia="Aptos" w:cs="Aptos"/>
        </w:rPr>
        <w:t>is how it easily connects with other software</w:t>
      </w:r>
      <w:r w:rsidRPr="0488B8DC" w:rsidR="28AD0D6B">
        <w:rPr>
          <w:rFonts w:ascii="Aptos" w:hAnsi="Aptos" w:eastAsia="Aptos" w:cs="Aptos"/>
        </w:rPr>
        <w:t xml:space="preserve">, </w:t>
      </w:r>
      <w:r w:rsidRPr="0488B8DC" w:rsidR="28AD0D6B">
        <w:rPr>
          <w:rFonts w:ascii="Aptos" w:hAnsi="Aptos" w:eastAsia="Aptos" w:cs="Aptos"/>
          <w:noProof w:val="0"/>
          <w:sz w:val="24"/>
          <w:szCs w:val="24"/>
          <w:lang w:val="en-GB"/>
        </w:rPr>
        <w:t>such as Dynamics 365,</w:t>
      </w:r>
      <w:r w:rsidRPr="0488B8DC" w:rsidR="6A3B6849">
        <w:rPr>
          <w:rFonts w:ascii="Aptos" w:hAnsi="Aptos" w:eastAsia="Aptos" w:cs="Aptos"/>
          <w:noProof w:val="0"/>
          <w:sz w:val="24"/>
          <w:szCs w:val="24"/>
          <w:lang w:val="en-GB"/>
        </w:rPr>
        <w:t xml:space="preserve"> Microsoft</w:t>
      </w:r>
      <w:r w:rsidRPr="0488B8DC" w:rsidR="28AD0D6B">
        <w:rPr>
          <w:rFonts w:ascii="Aptos" w:hAnsi="Aptos" w:eastAsia="Aptos" w:cs="Aptos"/>
          <w:noProof w:val="0"/>
          <w:sz w:val="24"/>
          <w:szCs w:val="24"/>
          <w:lang w:val="en-GB"/>
        </w:rPr>
        <w:t xml:space="preserve"> Power Platform, and external apps.</w:t>
      </w:r>
      <w:r w:rsidRPr="0488B8DC" w:rsidR="526C8013">
        <w:rPr>
          <w:rFonts w:ascii="Aptos" w:hAnsi="Aptos" w:eastAsia="Aptos" w:cs="Aptos"/>
          <w:noProof w:val="0"/>
          <w:sz w:val="24"/>
          <w:szCs w:val="24"/>
          <w:lang w:val="en-GB"/>
        </w:rPr>
        <w:t xml:space="preserve"> Because these systems share information smoothly, </w:t>
      </w:r>
      <w:r w:rsidRPr="0488B8DC" w:rsidR="526AC968">
        <w:rPr>
          <w:rFonts w:ascii="Aptos" w:hAnsi="Aptos" w:eastAsia="Aptos" w:cs="Aptos"/>
          <w:noProof w:val="0"/>
          <w:sz w:val="24"/>
          <w:szCs w:val="24"/>
          <w:lang w:val="en-GB"/>
        </w:rPr>
        <w:t>one’s data is not kept isolated in one place</w:t>
      </w:r>
      <w:r w:rsidRPr="0488B8DC" w:rsidR="266A27DA">
        <w:rPr>
          <w:rFonts w:ascii="Aptos" w:hAnsi="Aptos" w:eastAsia="Aptos" w:cs="Aptos"/>
          <w:noProof w:val="0"/>
          <w:sz w:val="24"/>
          <w:szCs w:val="24"/>
          <w:lang w:val="en-GB"/>
        </w:rPr>
        <w:t xml:space="preserve"> [9].</w:t>
      </w:r>
    </w:p>
    <w:p w:rsidR="0BF7DB32" w:rsidP="0BF7DB32" w:rsidRDefault="0BF7DB32" w14:paraId="6E511140" w14:textId="34FE9E21">
      <w:pPr>
        <w:rPr>
          <w:rFonts w:ascii="Aptos" w:hAnsi="Aptos" w:eastAsia="Aptos" w:cs="Aptos"/>
        </w:rPr>
      </w:pPr>
    </w:p>
    <w:p w:rsidR="3D4E1096" w:rsidP="0BF7DB32" w:rsidRDefault="3D4E1096" w14:paraId="6896F7B2" w14:textId="55FB425A">
      <w:pPr>
        <w:pStyle w:val="Heading2"/>
      </w:pPr>
      <w:bookmarkStart w:name="_Toc1330749837" w:id="6"/>
      <w:bookmarkStart w:name="_Toc550065996" w:id="1444398118"/>
      <w:r w:rsidR="26E8051A">
        <w:rPr/>
        <w:t>1b</w:t>
      </w:r>
      <w:r w:rsidR="3D4E1096">
        <w:rPr/>
        <w:t>ii) Then, using several screenshots with brief description to document the use of any AI tool of your choice in such a way that will support you in your chosen field/career.</w:t>
      </w:r>
      <w:bookmarkEnd w:id="6"/>
      <w:bookmarkEnd w:id="1444398118"/>
    </w:p>
    <w:p w:rsidR="67766E44" w:rsidP="0BF7DB32" w:rsidRDefault="67766E44" w14:paraId="37148BFE" w14:textId="023B6794">
      <w:r w:rsidRPr="0BF7DB32">
        <w:rPr>
          <w:rFonts w:ascii="Arial" w:hAnsi="Arial" w:eastAsia="Arial" w:cs="Arial"/>
        </w:rPr>
        <w:t>For the practical demonstration, I selected ChatGPT because it can support data analysis, visualisation and problem-solving. I used it to analyse a synthetic air-quality dataset containing environmental variables from several Birmingham locations, demonstrating how AI could support my future career as an Environmental Data Analyst.</w:t>
      </w:r>
    </w:p>
    <w:p w:rsidR="0BF7DB32" w:rsidP="0BF7DB32" w:rsidRDefault="0BF7DB32" w14:paraId="64F3E0E6" w14:textId="1F5B4C81">
      <w:pPr>
        <w:rPr>
          <w:rFonts w:ascii="Aptos" w:hAnsi="Aptos" w:eastAsia="Aptos" w:cs="Aptos"/>
          <w:sz w:val="20"/>
          <w:szCs w:val="20"/>
        </w:rPr>
      </w:pPr>
    </w:p>
    <w:p w:rsidR="1C7ABA46" w:rsidP="0BF7DB32" w:rsidRDefault="1C7ABA46" w14:paraId="028B7FA9" w14:textId="6A9A9F45">
      <w:r w:rsidR="1C7ABA46">
        <w:drawing>
          <wp:inline wp14:editId="7A20374B" wp14:anchorId="0114C416">
            <wp:extent cx="5724525" cy="3790950"/>
            <wp:effectExtent l="0" t="0" r="0" b="0"/>
            <wp:docPr id="4663037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6303708" name="Picture 466303708"/>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a:off x="0" y="0"/>
                      <a:ext cx="5724525" cy="3790950"/>
                    </a:xfrm>
                    <a:prstGeom prst="rect">
                      <a:avLst/>
                    </a:prstGeom>
                  </pic:spPr>
                </pic:pic>
              </a:graphicData>
            </a:graphic>
          </wp:inline>
        </w:drawing>
      </w:r>
      <w:r w:rsidRPr="0488B8DC" w:rsidR="1C7ABA46">
        <w:rPr>
          <w:rFonts w:ascii="Aptos" w:hAnsi="Aptos" w:eastAsia="Aptos" w:cs="Aptos"/>
          <w:sz w:val="20"/>
          <w:szCs w:val="20"/>
        </w:rPr>
        <w:t xml:space="preserve">Fig </w:t>
      </w:r>
      <w:r w:rsidRPr="0488B8DC" w:rsidR="365DF26E">
        <w:rPr>
          <w:rFonts w:ascii="Aptos" w:hAnsi="Aptos" w:eastAsia="Aptos" w:cs="Aptos"/>
          <w:sz w:val="20"/>
          <w:szCs w:val="20"/>
        </w:rPr>
        <w:t>5</w:t>
      </w:r>
      <w:r w:rsidRPr="0488B8DC" w:rsidR="4FEFA109">
        <w:rPr>
          <w:rFonts w:ascii="Aptos" w:hAnsi="Aptos" w:eastAsia="Aptos" w:cs="Aptos"/>
          <w:sz w:val="20"/>
          <w:szCs w:val="20"/>
        </w:rPr>
        <w:t>.</w:t>
      </w:r>
      <w:r w:rsidRPr="0488B8DC" w:rsidR="1C7ABA46">
        <w:rPr>
          <w:rFonts w:ascii="Aptos" w:hAnsi="Aptos" w:eastAsia="Aptos" w:cs="Aptos"/>
          <w:sz w:val="20"/>
          <w:szCs w:val="20"/>
        </w:rPr>
        <w:t xml:space="preserve"> Using ChatGPT to inspect an environmental dataset. ChatGPT was asked to </w:t>
      </w:r>
      <w:r w:rsidRPr="0488B8DC" w:rsidR="1C7ABA46">
        <w:rPr>
          <w:rFonts w:ascii="Aptos" w:hAnsi="Aptos" w:eastAsia="Aptos" w:cs="Aptos"/>
          <w:sz w:val="20"/>
          <w:szCs w:val="20"/>
        </w:rPr>
        <w:t>identify</w:t>
      </w:r>
      <w:r w:rsidRPr="0488B8DC" w:rsidR="1C7ABA46">
        <w:rPr>
          <w:rFonts w:ascii="Aptos" w:hAnsi="Aptos" w:eastAsia="Aptos" w:cs="Aptos"/>
          <w:sz w:val="20"/>
          <w:szCs w:val="20"/>
        </w:rPr>
        <w:t xml:space="preserve"> the variables, missing </w:t>
      </w:r>
      <w:r w:rsidRPr="0488B8DC" w:rsidR="1C7ABA46">
        <w:rPr>
          <w:rFonts w:ascii="Aptos" w:hAnsi="Aptos" w:eastAsia="Aptos" w:cs="Aptos"/>
          <w:sz w:val="20"/>
          <w:szCs w:val="20"/>
        </w:rPr>
        <w:t>values</w:t>
      </w:r>
      <w:r w:rsidRPr="0488B8DC" w:rsidR="1C7ABA46">
        <w:rPr>
          <w:rFonts w:ascii="Aptos" w:hAnsi="Aptos" w:eastAsia="Aptos" w:cs="Aptos"/>
          <w:sz w:val="20"/>
          <w:szCs w:val="20"/>
        </w:rPr>
        <w:t xml:space="preserve"> and potential data-quality problems before analysis.</w:t>
      </w:r>
    </w:p>
    <w:p w:rsidR="0BF7DB32" w:rsidP="0BF7DB32" w:rsidRDefault="0BF7DB32" w14:paraId="0EA3480B" w14:textId="5E4755F5">
      <w:pPr>
        <w:rPr>
          <w:rFonts w:ascii="Aptos" w:hAnsi="Aptos" w:eastAsia="Aptos" w:cs="Aptos"/>
          <w:sz w:val="20"/>
          <w:szCs w:val="20"/>
        </w:rPr>
      </w:pPr>
    </w:p>
    <w:p w:rsidR="2BDE8B16" w:rsidP="0BF7DB32" w:rsidRDefault="2BDE8B16" w14:paraId="73C09B3A" w14:textId="6F4ECD53">
      <w:pPr>
        <w:rPr>
          <w:rFonts w:ascii="Aptos" w:hAnsi="Aptos" w:eastAsia="Aptos" w:cs="Aptos"/>
          <w:sz w:val="20"/>
          <w:szCs w:val="20"/>
        </w:rPr>
      </w:pPr>
      <w:r>
        <w:rPr>
          <w:noProof/>
        </w:rPr>
        <w:lastRenderedPageBreak/>
        <w:drawing>
          <wp:inline distT="0" distB="0" distL="0" distR="0" wp14:anchorId="45449E85" wp14:editId="6160D65C">
            <wp:extent cx="5724525" cy="3724275"/>
            <wp:effectExtent l="0" t="0" r="0" b="0"/>
            <wp:docPr id="3941937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193727" name="Picture 394193727"/>
                    <pic:cNvPicPr/>
                  </pic:nvPicPr>
                  <pic:blipFill>
                    <a:blip r:embed="rId11">
                      <a:extLst>
                        <a:ext uri="{28A0092B-C50C-407E-A947-70E740481C1C}">
                          <a14:useLocalDpi xmlns:a14="http://schemas.microsoft.com/office/drawing/2010/main"/>
                        </a:ext>
                      </a:extLst>
                    </a:blip>
                    <a:stretch>
                      <a:fillRect/>
                    </a:stretch>
                  </pic:blipFill>
                  <pic:spPr>
                    <a:xfrm>
                      <a:off x="0" y="0"/>
                      <a:ext cx="5724525" cy="3724275"/>
                    </a:xfrm>
                    <a:prstGeom prst="rect">
                      <a:avLst/>
                    </a:prstGeom>
                  </pic:spPr>
                </pic:pic>
              </a:graphicData>
            </a:graphic>
          </wp:inline>
        </w:drawing>
      </w:r>
    </w:p>
    <w:p w:rsidR="2BDE8B16" w:rsidP="0BF7DB32" w:rsidRDefault="2BDE8B16" w14:paraId="370F0A50" w14:textId="2886E7E4">
      <w:r w:rsidR="2BDE8B16">
        <w:drawing>
          <wp:inline wp14:editId="33188BF7" wp14:anchorId="16437BC2">
            <wp:extent cx="5724525" cy="3981450"/>
            <wp:effectExtent l="0" t="0" r="0" b="0"/>
            <wp:docPr id="859836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983603" name="Picture 85983603"/>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a:off x="0" y="0"/>
                      <a:ext cx="5724525" cy="3981450"/>
                    </a:xfrm>
                    <a:prstGeom prst="rect">
                      <a:avLst/>
                    </a:prstGeom>
                  </pic:spPr>
                </pic:pic>
              </a:graphicData>
            </a:graphic>
          </wp:inline>
        </w:drawing>
      </w:r>
      <w:r w:rsidRPr="0488B8DC" w:rsidR="0631BAC8">
        <w:rPr>
          <w:rFonts w:ascii="Aptos" w:hAnsi="Aptos" w:eastAsia="Aptos" w:cs="Aptos"/>
          <w:sz w:val="20"/>
          <w:szCs w:val="20"/>
        </w:rPr>
        <w:t xml:space="preserve">Fig </w:t>
      </w:r>
      <w:r w:rsidRPr="0488B8DC" w:rsidR="30016845">
        <w:rPr>
          <w:rFonts w:ascii="Aptos" w:hAnsi="Aptos" w:eastAsia="Aptos" w:cs="Aptos"/>
          <w:sz w:val="20"/>
          <w:szCs w:val="20"/>
        </w:rPr>
        <w:t>6</w:t>
      </w:r>
      <w:r w:rsidRPr="0488B8DC" w:rsidR="0631BAC8">
        <w:rPr>
          <w:rFonts w:ascii="Aptos" w:hAnsi="Aptos" w:eastAsia="Aptos" w:cs="Aptos"/>
          <w:sz w:val="20"/>
          <w:szCs w:val="20"/>
        </w:rPr>
        <w:t xml:space="preserve">. ChatGPT analysing environmental data and </w:t>
      </w:r>
      <w:r w:rsidRPr="0488B8DC" w:rsidR="0631BAC8">
        <w:rPr>
          <w:rFonts w:ascii="Aptos" w:hAnsi="Aptos" w:eastAsia="Aptos" w:cs="Aptos"/>
          <w:sz w:val="20"/>
          <w:szCs w:val="20"/>
        </w:rPr>
        <w:t>identifying</w:t>
      </w:r>
      <w:r w:rsidRPr="0488B8DC" w:rsidR="0631BAC8">
        <w:rPr>
          <w:rFonts w:ascii="Aptos" w:hAnsi="Aptos" w:eastAsia="Aptos" w:cs="Aptos"/>
          <w:sz w:val="20"/>
          <w:szCs w:val="20"/>
        </w:rPr>
        <w:t xml:space="preserve"> patterns and unusual pollution measurements. This </w:t>
      </w:r>
      <w:r w:rsidRPr="0488B8DC" w:rsidR="0631BAC8">
        <w:rPr>
          <w:rFonts w:ascii="Aptos" w:hAnsi="Aptos" w:eastAsia="Aptos" w:cs="Aptos"/>
          <w:sz w:val="20"/>
          <w:szCs w:val="20"/>
        </w:rPr>
        <w:t>demonstrates</w:t>
      </w:r>
      <w:r w:rsidRPr="0488B8DC" w:rsidR="0631BAC8">
        <w:rPr>
          <w:rFonts w:ascii="Aptos" w:hAnsi="Aptos" w:eastAsia="Aptos" w:cs="Aptos"/>
          <w:sz w:val="20"/>
          <w:szCs w:val="20"/>
        </w:rPr>
        <w:t xml:space="preserve"> how generative AI can support statistical analysis and problem-solving.</w:t>
      </w:r>
    </w:p>
    <w:p w:rsidR="0BF7DB32" w:rsidP="0BF7DB32" w:rsidRDefault="0BF7DB32" w14:paraId="4EF1B2C4" w14:textId="673EA68F">
      <w:pPr>
        <w:rPr>
          <w:rFonts w:ascii="Aptos" w:hAnsi="Aptos" w:eastAsia="Aptos" w:cs="Aptos"/>
          <w:sz w:val="20"/>
          <w:szCs w:val="20"/>
        </w:rPr>
      </w:pPr>
    </w:p>
    <w:p w:rsidR="15045675" w:rsidP="0BF7DB32" w:rsidRDefault="15045675" w14:paraId="6F8F5312" w14:textId="766D3777">
      <w:pPr>
        <w:rPr>
          <w:rFonts w:ascii="Aptos" w:hAnsi="Aptos" w:eastAsia="Aptos" w:cs="Aptos"/>
          <w:sz w:val="20"/>
          <w:szCs w:val="20"/>
        </w:rPr>
      </w:pPr>
      <w:r>
        <w:rPr>
          <w:noProof/>
        </w:rPr>
        <w:lastRenderedPageBreak/>
        <w:drawing>
          <wp:inline distT="0" distB="0" distL="0" distR="0" wp14:anchorId="5BC18EEB" wp14:editId="2E17CB73">
            <wp:extent cx="5724525" cy="3657600"/>
            <wp:effectExtent l="0" t="0" r="0" b="0"/>
            <wp:docPr id="11366186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18636" name="Picture 1136618636"/>
                    <pic:cNvPicPr/>
                  </pic:nvPicPr>
                  <pic:blipFill>
                    <a:blip r:embed="rId13">
                      <a:extLst>
                        <a:ext uri="{28A0092B-C50C-407E-A947-70E740481C1C}">
                          <a14:useLocalDpi xmlns:a14="http://schemas.microsoft.com/office/drawing/2010/main"/>
                        </a:ext>
                      </a:extLst>
                    </a:blip>
                    <a:stretch>
                      <a:fillRect/>
                    </a:stretch>
                  </pic:blipFill>
                  <pic:spPr>
                    <a:xfrm>
                      <a:off x="0" y="0"/>
                      <a:ext cx="5724525" cy="3657600"/>
                    </a:xfrm>
                    <a:prstGeom prst="rect">
                      <a:avLst/>
                    </a:prstGeom>
                  </pic:spPr>
                </pic:pic>
              </a:graphicData>
            </a:graphic>
          </wp:inline>
        </w:drawing>
      </w:r>
    </w:p>
    <w:p w:rsidR="15045675" w:rsidP="0BF7DB32" w:rsidRDefault="15045675" w14:paraId="13D07B3F" w14:textId="73490E83">
      <w:pPr>
        <w:rPr>
          <w:rFonts w:ascii="Aptos" w:hAnsi="Aptos" w:eastAsia="Aptos" w:cs="Aptos"/>
          <w:sz w:val="20"/>
          <w:szCs w:val="20"/>
        </w:rPr>
      </w:pPr>
      <w:r>
        <w:rPr>
          <w:noProof/>
        </w:rPr>
        <w:drawing>
          <wp:inline distT="0" distB="0" distL="0" distR="0" wp14:anchorId="0EACF0C6" wp14:editId="6107C17C">
            <wp:extent cx="5724525" cy="3400425"/>
            <wp:effectExtent l="0" t="0" r="0" b="0"/>
            <wp:docPr id="12025770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77006" name="Picture 1202577006"/>
                    <pic:cNvPicPr/>
                  </pic:nvPicPr>
                  <pic:blipFill>
                    <a:blip r:embed="rId14">
                      <a:extLst>
                        <a:ext uri="{28A0092B-C50C-407E-A947-70E740481C1C}">
                          <a14:useLocalDpi xmlns:a14="http://schemas.microsoft.com/office/drawing/2010/main"/>
                        </a:ext>
                      </a:extLst>
                    </a:blip>
                    <a:stretch>
                      <a:fillRect/>
                    </a:stretch>
                  </pic:blipFill>
                  <pic:spPr>
                    <a:xfrm>
                      <a:off x="0" y="0"/>
                      <a:ext cx="5724525" cy="3400425"/>
                    </a:xfrm>
                    <a:prstGeom prst="rect">
                      <a:avLst/>
                    </a:prstGeom>
                  </pic:spPr>
                </pic:pic>
              </a:graphicData>
            </a:graphic>
          </wp:inline>
        </w:drawing>
      </w:r>
    </w:p>
    <w:p w:rsidR="0C479F3F" w:rsidP="0BF7DB32" w:rsidRDefault="0C479F3F" w14:paraId="3988EC8A" w14:textId="266D52D1">
      <w:r w:rsidRPr="0488B8DC" w:rsidR="0C479F3F">
        <w:rPr>
          <w:rFonts w:ascii="Aptos" w:hAnsi="Aptos" w:eastAsia="Aptos" w:cs="Aptos"/>
          <w:sz w:val="20"/>
          <w:szCs w:val="20"/>
        </w:rPr>
        <w:t xml:space="preserve">Fig </w:t>
      </w:r>
      <w:r w:rsidRPr="0488B8DC" w:rsidR="35831C12">
        <w:rPr>
          <w:rFonts w:ascii="Aptos" w:hAnsi="Aptos" w:eastAsia="Aptos" w:cs="Aptos"/>
          <w:sz w:val="20"/>
          <w:szCs w:val="20"/>
        </w:rPr>
        <w:t>7</w:t>
      </w:r>
      <w:r w:rsidRPr="0488B8DC" w:rsidR="0C479F3F">
        <w:rPr>
          <w:rFonts w:ascii="Aptos" w:hAnsi="Aptos" w:eastAsia="Aptos" w:cs="Aptos"/>
          <w:sz w:val="20"/>
          <w:szCs w:val="20"/>
        </w:rPr>
        <w:t>. AI-generated visualisation of PM2.5 measurements. Visualisation helps an Environmental Data Analyst communicate patterns within environmental data.</w:t>
      </w:r>
    </w:p>
    <w:p w:rsidR="0BF7DB32" w:rsidP="0BF7DB32" w:rsidRDefault="0BF7DB32" w14:paraId="33EEA0E9" w14:textId="3DAD0E3B">
      <w:pPr>
        <w:rPr>
          <w:rFonts w:ascii="Aptos" w:hAnsi="Aptos" w:eastAsia="Aptos" w:cs="Aptos"/>
          <w:sz w:val="20"/>
          <w:szCs w:val="20"/>
        </w:rPr>
      </w:pPr>
    </w:p>
    <w:p w:rsidR="6E5C315F" w:rsidP="0488B8DC" w:rsidRDefault="6E5C315F" w14:paraId="0CAF3155" w14:textId="5DFF0147">
      <w:pPr>
        <w:rPr>
          <w:rFonts w:ascii="Aptos" w:hAnsi="Aptos" w:eastAsia="Aptos" w:cs="Aptos"/>
          <w:b w:val="0"/>
          <w:bCs w:val="0"/>
          <w:sz w:val="20"/>
          <w:szCs w:val="20"/>
        </w:rPr>
      </w:pPr>
      <w:r w:rsidR="6E5C315F">
        <w:drawing>
          <wp:inline wp14:editId="57E4700E" wp14:anchorId="48FB5528">
            <wp:extent cx="5724525" cy="3790950"/>
            <wp:effectExtent l="0" t="0" r="0" b="0"/>
            <wp:docPr id="226164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616439" name="Picture 22616439"/>
                    <pic:cNvPicPr/>
                  </pic:nvPicPr>
                  <pic:blipFill>
                    <a:blip xmlns:r="http://schemas.openxmlformats.org/officeDocument/2006/relationships" r:embed="rId15">
                      <a:extLst>
                        <a:ext uri="{28A0092B-C50C-407E-A947-70E740481C1C}">
                          <a14:useLocalDpi xmlns:a14="http://schemas.microsoft.com/office/drawing/2010/main"/>
                        </a:ext>
                      </a:extLst>
                    </a:blip>
                    <a:stretch>
                      <a:fillRect/>
                    </a:stretch>
                  </pic:blipFill>
                  <pic:spPr>
                    <a:xfrm>
                      <a:off x="0" y="0"/>
                      <a:ext cx="5724525" cy="3790950"/>
                    </a:xfrm>
                    <a:prstGeom prst="rect">
                      <a:avLst/>
                    </a:prstGeom>
                  </pic:spPr>
                </pic:pic>
              </a:graphicData>
            </a:graphic>
          </wp:inline>
        </w:drawing>
      </w:r>
      <w:r w:rsidRPr="0488B8DC" w:rsidR="6E5C315F">
        <w:rPr>
          <w:rFonts w:ascii="Aptos" w:hAnsi="Aptos" w:eastAsia="Aptos" w:cs="Aptos"/>
          <w:b w:val="0"/>
          <w:bCs w:val="0"/>
          <w:sz w:val="20"/>
          <w:szCs w:val="20"/>
        </w:rPr>
        <w:t>Fig</w:t>
      </w:r>
      <w:r w:rsidRPr="0488B8DC" w:rsidR="345B9FCC">
        <w:rPr>
          <w:rFonts w:ascii="Aptos" w:hAnsi="Aptos" w:eastAsia="Aptos" w:cs="Aptos"/>
          <w:b w:val="0"/>
          <w:bCs w:val="0"/>
          <w:sz w:val="20"/>
          <w:szCs w:val="20"/>
        </w:rPr>
        <w:t xml:space="preserve"> </w:t>
      </w:r>
      <w:r w:rsidRPr="0488B8DC" w:rsidR="267CB75F">
        <w:rPr>
          <w:rFonts w:ascii="Aptos" w:hAnsi="Aptos" w:eastAsia="Aptos" w:cs="Aptos"/>
          <w:b w:val="0"/>
          <w:bCs w:val="0"/>
          <w:sz w:val="20"/>
          <w:szCs w:val="20"/>
        </w:rPr>
        <w:t>8</w:t>
      </w:r>
      <w:r w:rsidRPr="0488B8DC" w:rsidR="6E5C315F">
        <w:rPr>
          <w:rFonts w:ascii="Aptos" w:hAnsi="Aptos" w:eastAsia="Aptos" w:cs="Aptos"/>
          <w:b w:val="0"/>
          <w:bCs w:val="0"/>
          <w:sz w:val="20"/>
          <w:szCs w:val="20"/>
        </w:rPr>
        <w:t xml:space="preserve">. Using ChatGPT to support environmental problem-solving. The AI </w:t>
      </w:r>
      <w:r w:rsidRPr="0488B8DC" w:rsidR="6E5C315F">
        <w:rPr>
          <w:rFonts w:ascii="Aptos" w:hAnsi="Aptos" w:eastAsia="Aptos" w:cs="Aptos"/>
          <w:b w:val="0"/>
          <w:bCs w:val="0"/>
          <w:sz w:val="20"/>
          <w:szCs w:val="20"/>
        </w:rPr>
        <w:t>identifies</w:t>
      </w:r>
      <w:r w:rsidRPr="0488B8DC" w:rsidR="6E5C315F">
        <w:rPr>
          <w:rFonts w:ascii="Aptos" w:hAnsi="Aptos" w:eastAsia="Aptos" w:cs="Aptos"/>
          <w:b w:val="0"/>
          <w:bCs w:val="0"/>
          <w:sz w:val="20"/>
          <w:szCs w:val="20"/>
        </w:rPr>
        <w:t xml:space="preserve"> a location requiring further investigation while also recognising limitations in the available data.</w:t>
      </w:r>
    </w:p>
    <w:p w:rsidR="00015229" w:rsidP="0BF7DB32" w:rsidRDefault="00015229" w14:paraId="7CB97BD3" w14:textId="77777777">
      <w:pPr>
        <w:rPr>
          <w:rFonts w:ascii="Aptos" w:hAnsi="Aptos" w:eastAsia="Aptos" w:cs="Aptos"/>
        </w:rPr>
      </w:pPr>
    </w:p>
    <w:p w:rsidR="6D6C092F" w:rsidP="0BF7DB32" w:rsidRDefault="6D6C092F" w14:paraId="6EEC319E" w14:textId="03FB133C">
      <w:r w:rsidRPr="0BF7DB32">
        <w:rPr>
          <w:rFonts w:ascii="Aptos" w:hAnsi="Aptos" w:eastAsia="Aptos" w:cs="Aptos"/>
        </w:rPr>
        <w:t xml:space="preserve">For my chosen career as an Environmental Data Analyst, </w:t>
      </w:r>
      <w:r w:rsidRPr="0BF7DB32" w:rsidR="7D1B1969">
        <w:rPr>
          <w:rFonts w:ascii="Aptos" w:hAnsi="Aptos" w:eastAsia="Aptos" w:cs="Aptos"/>
        </w:rPr>
        <w:t xml:space="preserve">I explore the use of </w:t>
      </w:r>
      <w:r w:rsidRPr="0BF7DB32" w:rsidR="00B7C445">
        <w:rPr>
          <w:rFonts w:ascii="Aptos" w:hAnsi="Aptos" w:eastAsia="Aptos" w:cs="Aptos"/>
        </w:rPr>
        <w:t xml:space="preserve">ChatGPT for environmental Data Analysis. I uploaded an </w:t>
      </w:r>
      <w:r w:rsidRPr="0BF7DB32" w:rsidR="03BF0F19">
        <w:rPr>
          <w:rFonts w:ascii="Aptos" w:hAnsi="Aptos" w:eastAsia="Aptos" w:cs="Aptos"/>
        </w:rPr>
        <w:t>air-quality dataset containing measurements from several m</w:t>
      </w:r>
      <w:r w:rsidRPr="0BF7DB32" w:rsidR="1FF8CA69">
        <w:rPr>
          <w:rFonts w:ascii="Aptos" w:hAnsi="Aptos" w:eastAsia="Aptos" w:cs="Aptos"/>
        </w:rPr>
        <w:t xml:space="preserve">onitoring locations. </w:t>
      </w:r>
      <w:r w:rsidRPr="0BF7DB32" w:rsidR="03EB9288">
        <w:rPr>
          <w:rFonts w:ascii="Aptos" w:hAnsi="Aptos" w:eastAsia="Aptos" w:cs="Aptos"/>
        </w:rPr>
        <w:t xml:space="preserve">I first asked ChatGPT to inspect the dataset and </w:t>
      </w:r>
      <w:r w:rsidRPr="0BF7DB32" w:rsidR="611807E1">
        <w:rPr>
          <w:rFonts w:ascii="Aptos" w:hAnsi="Aptos" w:eastAsia="Aptos" w:cs="Aptos"/>
        </w:rPr>
        <w:t xml:space="preserve">identify possible data-quality issues. </w:t>
      </w:r>
      <w:r w:rsidRPr="0BF7DB32" w:rsidR="47D58562">
        <w:rPr>
          <w:rFonts w:ascii="Aptos" w:hAnsi="Aptos" w:eastAsia="Aptos" w:cs="Aptos"/>
        </w:rPr>
        <w:t xml:space="preserve">I then used it to calculate summary statistics, </w:t>
      </w:r>
      <w:r w:rsidRPr="0BF7DB32" w:rsidR="1E94D371">
        <w:rPr>
          <w:rFonts w:ascii="Aptos" w:hAnsi="Aptos" w:eastAsia="Aptos" w:cs="Aptos"/>
        </w:rPr>
        <w:t>identify pollution patterns</w:t>
      </w:r>
      <w:r w:rsidRPr="0BF7DB32" w:rsidR="10EB31CC">
        <w:rPr>
          <w:rFonts w:ascii="Aptos" w:hAnsi="Aptos" w:eastAsia="Aptos" w:cs="Aptos"/>
        </w:rPr>
        <w:t xml:space="preserve"> and detect unusual measurements. </w:t>
      </w:r>
      <w:r w:rsidRPr="0BF7DB32" w:rsidR="0D283F87">
        <w:rPr>
          <w:rFonts w:ascii="Aptos" w:hAnsi="Aptos" w:eastAsia="Aptos" w:cs="Aptos"/>
        </w:rPr>
        <w:t xml:space="preserve">ChatGPT was also used to produce digital visualisation </w:t>
      </w:r>
      <w:r w:rsidRPr="0BF7DB32" w:rsidR="1DBCAA29">
        <w:rPr>
          <w:rFonts w:ascii="Aptos" w:hAnsi="Aptos" w:eastAsia="Aptos" w:cs="Aptos"/>
        </w:rPr>
        <w:t>comparing pollution levels between monitoring locations. Finally, I</w:t>
      </w:r>
      <w:r w:rsidRPr="0BF7DB32" w:rsidR="3E8F66BF">
        <w:rPr>
          <w:rFonts w:ascii="Aptos" w:hAnsi="Aptos" w:eastAsia="Aptos" w:cs="Aptos"/>
        </w:rPr>
        <w:t xml:space="preserve"> asked AI to identify</w:t>
      </w:r>
      <w:r w:rsidRPr="0BF7DB32" w:rsidR="1FA7C79B">
        <w:rPr>
          <w:rFonts w:ascii="Aptos" w:hAnsi="Aptos" w:eastAsia="Aptos" w:cs="Aptos"/>
        </w:rPr>
        <w:t xml:space="preserve"> which locations might require further i</w:t>
      </w:r>
      <w:r w:rsidRPr="0BF7DB32" w:rsidR="7DCA4B51">
        <w:rPr>
          <w:rFonts w:ascii="Aptos" w:hAnsi="Aptos" w:eastAsia="Aptos" w:cs="Aptos"/>
        </w:rPr>
        <w:t>n</w:t>
      </w:r>
      <w:r w:rsidRPr="0BF7DB32" w:rsidR="1FA7C79B">
        <w:rPr>
          <w:rFonts w:ascii="Aptos" w:hAnsi="Aptos" w:eastAsia="Aptos" w:cs="Aptos"/>
        </w:rPr>
        <w:t>vestigation</w:t>
      </w:r>
      <w:r w:rsidRPr="0BF7DB32" w:rsidR="2F707737">
        <w:rPr>
          <w:rFonts w:ascii="Aptos" w:hAnsi="Aptos" w:eastAsia="Aptos" w:cs="Aptos"/>
        </w:rPr>
        <w:t xml:space="preserve"> and explain the limitations of the available evidence. </w:t>
      </w:r>
      <w:r w:rsidRPr="0BF7DB32" w:rsidR="294E8160">
        <w:rPr>
          <w:rFonts w:ascii="Aptos" w:hAnsi="Aptos" w:eastAsia="Aptos" w:cs="Aptos"/>
        </w:rPr>
        <w:t>This exercise demonstrated how generative AI could support</w:t>
      </w:r>
      <w:r w:rsidRPr="0BF7DB32" w:rsidR="7675FE2C">
        <w:rPr>
          <w:rFonts w:ascii="Aptos" w:hAnsi="Aptos" w:eastAsia="Aptos" w:cs="Aptos"/>
        </w:rPr>
        <w:t xml:space="preserve"> data cleaning, statistical analysis, visualisation and problem-solving, </w:t>
      </w:r>
      <w:r w:rsidRPr="0BF7DB32" w:rsidR="1B684BB9">
        <w:rPr>
          <w:rFonts w:ascii="Aptos" w:hAnsi="Aptos" w:eastAsia="Aptos" w:cs="Aptos"/>
        </w:rPr>
        <w:t>in environmental analysis. However, AI generated conclusions should be checked against the original d</w:t>
      </w:r>
      <w:r w:rsidRPr="0BF7DB32" w:rsidR="60E18431">
        <w:rPr>
          <w:rFonts w:ascii="Aptos" w:hAnsi="Aptos" w:eastAsia="Aptos" w:cs="Aptos"/>
        </w:rPr>
        <w:t xml:space="preserve">ata and professional environmental standards. </w:t>
      </w:r>
    </w:p>
    <w:p w:rsidR="0BF7DB32" w:rsidP="0BF7DB32" w:rsidRDefault="0BF7DB32" w14:paraId="330B8E2B" w14:textId="2D3E8060">
      <w:pPr>
        <w:rPr>
          <w:rFonts w:ascii="Aptos" w:hAnsi="Aptos" w:eastAsia="Aptos" w:cs="Aptos"/>
        </w:rPr>
      </w:pPr>
    </w:p>
    <w:p w:rsidR="5B3FC1B1" w:rsidP="0BF7DB32" w:rsidRDefault="5B3FC1B1" w14:paraId="5A4BA795" w14:textId="6E03C274">
      <w:pPr>
        <w:pStyle w:val="Heading2"/>
        <w:rPr>
          <w:rFonts w:ascii="Arial" w:hAnsi="Arial" w:eastAsia="Arial" w:cs="Arial"/>
          <w:sz w:val="24"/>
          <w:szCs w:val="24"/>
        </w:rPr>
      </w:pPr>
      <w:bookmarkStart w:name="_Toc1882856917" w:id="8"/>
      <w:bookmarkStart w:name="_Toc1530360726" w:id="717096934"/>
      <w:r w:rsidR="4BB12EEF">
        <w:rPr/>
        <w:t>1b</w:t>
      </w:r>
      <w:r w:rsidR="5B3FC1B1">
        <w:rPr/>
        <w:t>ii</w:t>
      </w:r>
      <w:r w:rsidR="61AD0EFC">
        <w:rPr/>
        <w:t>i</w:t>
      </w:r>
      <w:r w:rsidR="5B3FC1B1">
        <w:rPr/>
        <w:t>)</w:t>
      </w:r>
      <w:r w:rsidR="01716C90">
        <w:rPr/>
        <w:t xml:space="preserve"> Select and document engagement with an AI course on </w:t>
      </w:r>
      <w:r w:rsidR="01716C90">
        <w:rPr/>
        <w:t>Linkedin</w:t>
      </w:r>
      <w:r w:rsidR="01716C90">
        <w:rPr/>
        <w:t xml:space="preserve"> Learning here.</w:t>
      </w:r>
      <w:bookmarkEnd w:id="8"/>
      <w:bookmarkEnd w:id="717096934"/>
    </w:p>
    <w:p w:rsidR="0E39D7CB" w:rsidP="0488B8DC" w:rsidRDefault="0E39D7CB" w14:paraId="68120876" w14:textId="4DB2DD54">
      <w:pPr>
        <w:rPr>
          <w:rFonts w:ascii="Aptos" w:hAnsi="Aptos" w:eastAsia="Aptos" w:cs="Aptos"/>
          <w:sz w:val="20"/>
          <w:szCs w:val="20"/>
        </w:rPr>
      </w:pPr>
      <w:r w:rsidRPr="0488B8DC" w:rsidR="5B3FC1B1">
        <w:rPr>
          <w:rFonts w:ascii="Aptos" w:hAnsi="Aptos" w:eastAsia="Aptos" w:cs="Aptos"/>
        </w:rPr>
        <w:t xml:space="preserve"> </w:t>
      </w:r>
      <w:r w:rsidR="0E39D7CB">
        <w:drawing>
          <wp:inline wp14:editId="2ADDBE36" wp14:anchorId="04CFA12A">
            <wp:extent cx="5724525" cy="2790825"/>
            <wp:effectExtent l="0" t="0" r="0" b="0"/>
            <wp:docPr id="2061033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103393" name="Picture 206103393"/>
                    <pic:cNvPicPr/>
                  </pic:nvPicPr>
                  <pic:blipFill>
                    <a:blip xmlns:r="http://schemas.openxmlformats.org/officeDocument/2006/relationships" r:embed="rId16">
                      <a:extLst>
                        <a:ext uri="{28A0092B-C50C-407E-A947-70E740481C1C}">
                          <a14:useLocalDpi xmlns:a14="http://schemas.microsoft.com/office/drawing/2010/main"/>
                        </a:ext>
                      </a:extLst>
                    </a:blip>
                    <a:stretch>
                      <a:fillRect/>
                    </a:stretch>
                  </pic:blipFill>
                  <pic:spPr>
                    <a:xfrm>
                      <a:off x="0" y="0"/>
                      <a:ext cx="5724525" cy="2790825"/>
                    </a:xfrm>
                    <a:prstGeom prst="rect">
                      <a:avLst/>
                    </a:prstGeom>
                  </pic:spPr>
                </pic:pic>
              </a:graphicData>
            </a:graphic>
          </wp:inline>
        </w:drawing>
      </w:r>
      <w:r w:rsidRPr="0488B8DC" w:rsidR="0E39D7CB">
        <w:rPr>
          <w:rFonts w:ascii="Aptos" w:hAnsi="Aptos" w:eastAsia="Aptos" w:cs="Aptos"/>
          <w:sz w:val="20"/>
          <w:szCs w:val="20"/>
        </w:rPr>
        <w:t xml:space="preserve">Fig </w:t>
      </w:r>
      <w:r w:rsidRPr="0488B8DC" w:rsidR="2015DD08">
        <w:rPr>
          <w:rFonts w:ascii="Aptos" w:hAnsi="Aptos" w:eastAsia="Aptos" w:cs="Aptos"/>
          <w:sz w:val="20"/>
          <w:szCs w:val="20"/>
        </w:rPr>
        <w:t>9.</w:t>
      </w:r>
      <w:r w:rsidRPr="0488B8DC" w:rsidR="6CA16F5C">
        <w:rPr>
          <w:rFonts w:ascii="Aptos" w:hAnsi="Aptos" w:eastAsia="Aptos" w:cs="Aptos"/>
          <w:sz w:val="20"/>
          <w:szCs w:val="20"/>
        </w:rPr>
        <w:t xml:space="preserve"> </w:t>
      </w:r>
      <w:r w:rsidRPr="0488B8DC" w:rsidR="0E39D7CB">
        <w:rPr>
          <w:rFonts w:ascii="Aptos" w:hAnsi="Aptos" w:eastAsia="Aptos" w:cs="Aptos"/>
          <w:sz w:val="20"/>
          <w:szCs w:val="20"/>
        </w:rPr>
        <w:t xml:space="preserve"> </w:t>
      </w:r>
      <w:r w:rsidRPr="0488B8DC" w:rsidR="7BDD4F45">
        <w:rPr>
          <w:rFonts w:ascii="Aptos" w:hAnsi="Aptos" w:eastAsia="Aptos" w:cs="Aptos"/>
          <w:sz w:val="20"/>
          <w:szCs w:val="20"/>
        </w:rPr>
        <w:t>LinkedIn Learning course activity on crafting effective prompts for data analysis using generative AI.</w:t>
      </w:r>
    </w:p>
    <w:p w:rsidR="0BF7DB32" w:rsidP="0BF7DB32" w:rsidRDefault="0BF7DB32" w14:paraId="42F420D8" w14:textId="6230DFF1">
      <w:pPr>
        <w:rPr>
          <w:rFonts w:ascii="Aptos" w:hAnsi="Aptos" w:eastAsia="Aptos" w:cs="Aptos"/>
        </w:rPr>
      </w:pPr>
    </w:p>
    <w:p w:rsidR="0BF7DB32" w:rsidP="0BF7DB32" w:rsidRDefault="0BF7DB32" w14:paraId="5E2192E0" w14:textId="38431561">
      <w:pPr>
        <w:rPr>
          <w:rFonts w:ascii="Aptos" w:hAnsi="Aptos" w:eastAsia="Aptos" w:cs="Aptos"/>
        </w:rPr>
      </w:pPr>
    </w:p>
    <w:p w:rsidR="0E39D7CB" w:rsidP="0488B8DC" w:rsidRDefault="0E39D7CB" w14:paraId="1D5FAF95" w14:textId="314509A2">
      <w:pPr>
        <w:rPr>
          <w:rFonts w:ascii="Aptos" w:hAnsi="Aptos" w:eastAsia="Aptos" w:cs="Aptos"/>
          <w:sz w:val="20"/>
          <w:szCs w:val="20"/>
        </w:rPr>
      </w:pPr>
      <w:r w:rsidR="0E39D7CB">
        <w:drawing>
          <wp:inline wp14:editId="6382AEDA" wp14:anchorId="7A3B328C">
            <wp:extent cx="5724525" cy="2933700"/>
            <wp:effectExtent l="0" t="0" r="0" b="0"/>
            <wp:docPr id="392926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2926506" name="Picture 392926506"/>
                    <pic:cNvPicPr/>
                  </pic:nvPicPr>
                  <pic:blipFill>
                    <a:blip xmlns:r="http://schemas.openxmlformats.org/officeDocument/2006/relationships" r:embed="rId17">
                      <a:extLst>
                        <a:ext uri="{28A0092B-C50C-407E-A947-70E740481C1C}">
                          <a14:useLocalDpi xmlns:a14="http://schemas.microsoft.com/office/drawing/2010/main"/>
                        </a:ext>
                      </a:extLst>
                    </a:blip>
                    <a:stretch>
                      <a:fillRect/>
                    </a:stretch>
                  </pic:blipFill>
                  <pic:spPr>
                    <a:xfrm>
                      <a:off x="0" y="0"/>
                      <a:ext cx="5724525" cy="2933700"/>
                    </a:xfrm>
                    <a:prstGeom prst="rect">
                      <a:avLst/>
                    </a:prstGeom>
                  </pic:spPr>
                </pic:pic>
              </a:graphicData>
            </a:graphic>
          </wp:inline>
        </w:drawing>
      </w:r>
      <w:r w:rsidRPr="0488B8DC" w:rsidR="0E39D7CB">
        <w:rPr>
          <w:rFonts w:ascii="Aptos" w:hAnsi="Aptos" w:eastAsia="Aptos" w:cs="Aptos"/>
          <w:sz w:val="20"/>
          <w:szCs w:val="20"/>
        </w:rPr>
        <w:t>Fig</w:t>
      </w:r>
      <w:r w:rsidRPr="0488B8DC" w:rsidR="4B02B615">
        <w:rPr>
          <w:rFonts w:ascii="Aptos" w:hAnsi="Aptos" w:eastAsia="Aptos" w:cs="Aptos"/>
          <w:sz w:val="20"/>
          <w:szCs w:val="20"/>
        </w:rPr>
        <w:t xml:space="preserve"> </w:t>
      </w:r>
      <w:r w:rsidRPr="0488B8DC" w:rsidR="7551CADE">
        <w:rPr>
          <w:rFonts w:ascii="Aptos" w:hAnsi="Aptos" w:eastAsia="Aptos" w:cs="Aptos"/>
          <w:sz w:val="20"/>
          <w:szCs w:val="20"/>
        </w:rPr>
        <w:t>10.</w:t>
      </w:r>
      <w:r w:rsidRPr="0488B8DC" w:rsidR="6553CDB7">
        <w:rPr>
          <w:rFonts w:ascii="Aptos" w:hAnsi="Aptos" w:eastAsia="Aptos" w:cs="Aptos"/>
          <w:sz w:val="20"/>
          <w:szCs w:val="20"/>
        </w:rPr>
        <w:t xml:space="preserve"> </w:t>
      </w:r>
      <w:r w:rsidRPr="0488B8DC" w:rsidR="6553CDB7">
        <w:rPr>
          <w:rFonts w:ascii="Aptos" w:hAnsi="Aptos" w:eastAsia="Aptos" w:cs="Aptos"/>
          <w:sz w:val="20"/>
          <w:szCs w:val="20"/>
        </w:rPr>
        <w:t>LinkedIn Learning lesson explaining the distinction between structured and unstructured data.</w:t>
      </w:r>
    </w:p>
    <w:p w:rsidR="0BF7DB32" w:rsidP="0BF7DB32" w:rsidRDefault="0BF7DB32" w14:paraId="03930D81" w14:textId="1E36AECE">
      <w:pPr>
        <w:rPr>
          <w:rFonts w:ascii="Aptos" w:hAnsi="Aptos" w:eastAsia="Aptos" w:cs="Aptos"/>
        </w:rPr>
      </w:pPr>
    </w:p>
    <w:p w:rsidR="6553CDB7" w:rsidP="0488B8DC" w:rsidRDefault="6553CDB7" w14:paraId="41343B25" w14:textId="274F8231">
      <w:pPr>
        <w:rPr>
          <w:rFonts w:ascii="Aptos" w:hAnsi="Aptos" w:eastAsia="Aptos" w:cs="Aptos"/>
          <w:sz w:val="20"/>
          <w:szCs w:val="20"/>
        </w:rPr>
      </w:pPr>
      <w:r w:rsidR="6553CDB7">
        <w:drawing>
          <wp:inline wp14:editId="725DFE6C" wp14:anchorId="3F87A571">
            <wp:extent cx="5724525" cy="2990850"/>
            <wp:effectExtent l="0" t="0" r="0" b="0"/>
            <wp:docPr id="1143510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3510216" name="Picture 1143510216"/>
                    <pic:cNvPicPr/>
                  </pic:nvPicPr>
                  <pic:blipFill>
                    <a:blip xmlns:r="http://schemas.openxmlformats.org/officeDocument/2006/relationships" r:embed="rId18">
                      <a:extLst>
                        <a:ext uri="{28A0092B-C50C-407E-A947-70E740481C1C}">
                          <a14:useLocalDpi xmlns:a14="http://schemas.microsoft.com/office/drawing/2010/main"/>
                        </a:ext>
                      </a:extLst>
                    </a:blip>
                    <a:stretch>
                      <a:fillRect/>
                    </a:stretch>
                  </pic:blipFill>
                  <pic:spPr>
                    <a:xfrm>
                      <a:off x="0" y="0"/>
                      <a:ext cx="5724525" cy="2990850"/>
                    </a:xfrm>
                    <a:prstGeom prst="rect">
                      <a:avLst/>
                    </a:prstGeom>
                  </pic:spPr>
                </pic:pic>
              </a:graphicData>
            </a:graphic>
          </wp:inline>
        </w:drawing>
      </w:r>
      <w:r w:rsidRPr="0488B8DC" w:rsidR="6553CDB7">
        <w:rPr>
          <w:rFonts w:ascii="Aptos" w:hAnsi="Aptos" w:eastAsia="Aptos" w:cs="Aptos"/>
          <w:sz w:val="20"/>
          <w:szCs w:val="20"/>
        </w:rPr>
        <w:t xml:space="preserve">Fig </w:t>
      </w:r>
      <w:r w:rsidRPr="0488B8DC" w:rsidR="5C536117">
        <w:rPr>
          <w:rFonts w:ascii="Aptos" w:hAnsi="Aptos" w:eastAsia="Aptos" w:cs="Aptos"/>
          <w:sz w:val="20"/>
          <w:szCs w:val="20"/>
        </w:rPr>
        <w:t>1</w:t>
      </w:r>
      <w:r w:rsidRPr="0488B8DC" w:rsidR="7C815402">
        <w:rPr>
          <w:rFonts w:ascii="Aptos" w:hAnsi="Aptos" w:eastAsia="Aptos" w:cs="Aptos"/>
          <w:sz w:val="20"/>
          <w:szCs w:val="20"/>
        </w:rPr>
        <w:t>1.</w:t>
      </w:r>
      <w:r w:rsidRPr="0488B8DC" w:rsidR="6553CDB7">
        <w:rPr>
          <w:rFonts w:ascii="Aptos" w:hAnsi="Aptos" w:eastAsia="Aptos" w:cs="Aptos"/>
          <w:sz w:val="20"/>
          <w:szCs w:val="20"/>
        </w:rPr>
        <w:t xml:space="preserve"> LinkedIn Learning lesson explaining the distinction between structured and unstructured data.</w:t>
      </w:r>
    </w:p>
    <w:p w:rsidR="0BF7DB32" w:rsidP="0BF7DB32" w:rsidRDefault="0BF7DB32" w14:paraId="07FF120D" w14:textId="4FF0095A">
      <w:pPr>
        <w:rPr>
          <w:rFonts w:ascii="Aptos" w:hAnsi="Aptos" w:eastAsia="Aptos" w:cs="Aptos"/>
        </w:rPr>
      </w:pPr>
    </w:p>
    <w:p w:rsidR="3BD57616" w:rsidP="0BF7DB32" w:rsidRDefault="3BD57616" w14:paraId="2216A37F" w14:textId="177CC6A1">
      <w:pPr>
        <w:rPr>
          <w:rFonts w:ascii="Aptos" w:hAnsi="Aptos" w:eastAsia="Aptos" w:cs="Aptos"/>
        </w:rPr>
      </w:pPr>
      <w:r w:rsidRPr="0BF7DB32">
        <w:rPr>
          <w:rFonts w:ascii="Aptos" w:hAnsi="Aptos" w:eastAsia="Aptos" w:cs="Aptos"/>
        </w:rPr>
        <w:t>In this video, I learned how generative AI can be used to improve a data analysis model and make the results more useful. It showed that giving the AI clear and specific instructions can help produce better tables, visualisations and insights. I found this useful because, as an Environmental Data Analyst, I could use similar techniques when analysing environmental datasets and presenting the results clearly [5].</w:t>
      </w:r>
    </w:p>
    <w:p w:rsidR="008A04CC" w:rsidP="0488B8DC" w:rsidRDefault="008A04CC" w14:paraId="49EF0F44" w14:textId="4E076C89">
      <w:pPr>
        <w:pStyle w:val="Normal"/>
        <w:rPr>
          <w:rFonts w:ascii="Aptos" w:hAnsi="Aptos" w:eastAsia="Aptos" w:cs="Aptos"/>
        </w:rPr>
      </w:pPr>
    </w:p>
    <w:p w:rsidR="375FDB48" w:rsidP="3238B507" w:rsidRDefault="375FDB48" w14:paraId="71D0B1A8" w14:textId="0C1362D9">
      <w:pPr>
        <w:pStyle w:val="ListParagraph"/>
        <w:numPr>
          <w:ilvl w:val="0"/>
          <w:numId w:val="3"/>
        </w:numPr>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3238B507" w:rsidR="375FDB4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[1] K. Gibert, J. S. Horsburgh, I. N. Athanasiadis, and G. Holmes, “Environmental Data Science,” </w:t>
      </w:r>
      <w:r w:rsidRPr="3238B507" w:rsidR="375FDB4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Environmental modelling &amp; </w:t>
      </w:r>
      <w:r w:rsidRPr="3238B507" w:rsidR="375FDB4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software :</w:t>
      </w:r>
      <w:r w:rsidRPr="3238B507" w:rsidR="375FDB4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with environment data news</w:t>
      </w:r>
      <w:r w:rsidRPr="3238B507" w:rsidR="375FDB4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vol. 106, pp. 4–12, Aug. 2018, </w:t>
      </w:r>
      <w:r w:rsidRPr="3238B507" w:rsidR="375FDB4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doi</w:t>
      </w:r>
      <w:r w:rsidRPr="3238B507" w:rsidR="375FDB4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10.1016/j.envsoft.2018.04.005.</w:t>
      </w:r>
    </w:p>
    <w:p w:rsidR="057DECCD" w:rsidP="3238B507" w:rsidRDefault="057DECCD" w14:paraId="6B923B46" w14:textId="3087EA59">
      <w:pPr>
        <w:pStyle w:val="ListParagraph"/>
        <w:numPr>
          <w:ilvl w:val="0"/>
          <w:numId w:val="3"/>
        </w:numPr>
        <w:rPr>
          <w:rFonts w:ascii="Source Sans Pro" w:hAnsi="Source Sans Pro"/>
          <w:color w:val="3A3A3A" w:themeColor="background2" w:themeTint="FF" w:themeShade="40"/>
          <w:sz w:val="23"/>
          <w:szCs w:val="23"/>
        </w:rPr>
      </w:pPr>
      <w:r w:rsidRPr="3238B507" w:rsidR="057DECCD">
        <w:rPr>
          <w:rFonts w:ascii="Source Sans Pro" w:hAnsi="Source Sans Pro"/>
          <w:color w:val="3A3A3A" w:themeColor="background2" w:themeTint="FF" w:themeShade="40"/>
          <w:sz w:val="23"/>
          <w:szCs w:val="23"/>
        </w:rPr>
        <w:t xml:space="preserve">[2] M. Khalil, </w:t>
      </w:r>
      <w:r w:rsidRPr="3238B507" w:rsidR="057DECCD">
        <w:rPr>
          <w:rFonts w:ascii="Source Sans Pro" w:hAnsi="Source Sans Pro"/>
          <w:i w:val="1"/>
          <w:iCs w:val="1"/>
          <w:color w:val="3A3A3A" w:themeColor="background2" w:themeTint="FF" w:themeShade="40"/>
          <w:sz w:val="23"/>
          <w:szCs w:val="23"/>
        </w:rPr>
        <w:t xml:space="preserve">Effective Data </w:t>
      </w:r>
      <w:r w:rsidRPr="3238B507" w:rsidR="057DECCD">
        <w:rPr>
          <w:rFonts w:ascii="Source Sans Pro" w:hAnsi="Source Sans Pro"/>
          <w:i w:val="1"/>
          <w:iCs w:val="1"/>
          <w:color w:val="3A3A3A" w:themeColor="background2" w:themeTint="FF" w:themeShade="40"/>
          <w:sz w:val="23"/>
          <w:szCs w:val="23"/>
        </w:rPr>
        <w:t>Analysis</w:t>
      </w:r>
      <w:r w:rsidRPr="3238B507" w:rsidR="057DECCD">
        <w:rPr>
          <w:rFonts w:ascii="Arial" w:hAnsi="Arial" w:cs="Arial"/>
          <w:i w:val="1"/>
          <w:iCs w:val="1"/>
          <w:color w:val="3A3A3A" w:themeColor="background2" w:themeTint="FF" w:themeShade="40"/>
          <w:sz w:val="23"/>
          <w:szCs w:val="23"/>
        </w:rPr>
        <w:t> </w:t>
      </w:r>
      <w:r w:rsidRPr="3238B507" w:rsidR="057DECCD">
        <w:rPr>
          <w:rFonts w:ascii="Source Sans Pro" w:hAnsi="Source Sans Pro"/>
          <w:i w:val="1"/>
          <w:iCs w:val="1"/>
          <w:color w:val="3A3A3A" w:themeColor="background2" w:themeTint="FF" w:themeShade="40"/>
          <w:sz w:val="23"/>
          <w:szCs w:val="23"/>
        </w:rPr>
        <w:t>:</w:t>
      </w:r>
      <w:r w:rsidRPr="3238B507" w:rsidR="057DECCD">
        <w:rPr>
          <w:rFonts w:ascii="Source Sans Pro" w:hAnsi="Source Sans Pro"/>
          <w:i w:val="1"/>
          <w:iCs w:val="1"/>
          <w:color w:val="3A3A3A" w:themeColor="background2" w:themeTint="FF" w:themeShade="40"/>
          <w:sz w:val="23"/>
          <w:szCs w:val="23"/>
        </w:rPr>
        <w:t xml:space="preserve"> Hard and Soft Skills to Accelerate Your Career.</w:t>
      </w:r>
      <w:r w:rsidRPr="3238B507" w:rsidR="057DECCD">
        <w:rPr>
          <w:rFonts w:ascii="Source Sans Pro" w:hAnsi="Source Sans Pro"/>
          <w:color w:val="3A3A3A" w:themeColor="background2" w:themeTint="FF" w:themeShade="40"/>
          <w:sz w:val="23"/>
          <w:szCs w:val="23"/>
        </w:rPr>
        <w:t>, 1st ed. New York: Manning Publications Co. LLC, 2025.</w:t>
      </w:r>
    </w:p>
    <w:p w:rsidR="40477CB9" w:rsidP="3238B507" w:rsidRDefault="40477CB9" w14:paraId="77D3137C" w14:textId="3261B597">
      <w:pPr>
        <w:pStyle w:val="ListParagraph"/>
        <w:numPr>
          <w:ilvl w:val="0"/>
          <w:numId w:val="3"/>
        </w:numPr>
        <w:rPr>
          <w:noProof w:val="0"/>
          <w:lang w:val="en-GB"/>
        </w:rPr>
      </w:pPr>
      <w:r w:rsidRPr="3238B507" w:rsidR="40477CB9">
        <w:rPr>
          <w:b w:val="0"/>
          <w:bCs w:val="0"/>
          <w:noProof w:val="0"/>
          <w:lang w:val="en-GB"/>
        </w:rPr>
        <w:t>[</w:t>
      </w:r>
      <w:r w:rsidRPr="3238B507" w:rsidR="43C9A1F5">
        <w:rPr>
          <w:b w:val="0"/>
          <w:bCs w:val="0"/>
          <w:noProof w:val="0"/>
          <w:lang w:val="en-GB"/>
        </w:rPr>
        <w:t>3</w:t>
      </w:r>
      <w:r w:rsidRPr="3238B507" w:rsidR="40477CB9">
        <w:rPr>
          <w:b w:val="0"/>
          <w:bCs w:val="0"/>
          <w:noProof w:val="0"/>
          <w:lang w:val="en-GB"/>
        </w:rPr>
        <w:t>]</w:t>
      </w:r>
      <w:r w:rsidRPr="3238B507" w:rsidR="40477CB9">
        <w:rPr>
          <w:noProof w:val="0"/>
          <w:lang w:val="en-GB"/>
        </w:rPr>
        <w:t xml:space="preserve"> Prospects, “Data analyst,” </w:t>
      </w:r>
      <w:r w:rsidRPr="3238B507" w:rsidR="40477CB9">
        <w:rPr>
          <w:i w:val="1"/>
          <w:iCs w:val="1"/>
          <w:noProof w:val="0"/>
          <w:lang w:val="en-GB"/>
        </w:rPr>
        <w:t>Prospects.ac.uk</w:t>
      </w:r>
      <w:r w:rsidRPr="3238B507" w:rsidR="40477CB9">
        <w:rPr>
          <w:noProof w:val="0"/>
          <w:lang w:val="en-GB"/>
        </w:rPr>
        <w:t xml:space="preserve">, 2026. [Online]. Available: </w:t>
      </w:r>
      <w:hyperlink r:id="Re270081732b34de7">
        <w:r w:rsidRPr="3238B507" w:rsidR="40477CB9">
          <w:rPr>
            <w:rStyle w:val="Hyperlink"/>
            <w:noProof w:val="0"/>
            <w:lang w:val="en-GB"/>
          </w:rPr>
          <w:t>https://www.prospects.ac.uk/job-profiles/data-analyst/</w:t>
        </w:r>
      </w:hyperlink>
      <w:r w:rsidRPr="3238B507" w:rsidR="40477CB9">
        <w:rPr>
          <w:noProof w:val="0"/>
          <w:lang w:val="en-GB"/>
        </w:rPr>
        <w:t xml:space="preserve"> [Accessed: Oct. 17, 2026].</w:t>
      </w:r>
    </w:p>
    <w:p w:rsidR="27A5741D" w:rsidP="3238B507" w:rsidRDefault="27A5741D" w14:paraId="0C0EBA1D" w14:textId="73C995D3">
      <w:pPr>
        <w:pStyle w:val="ListParagraph"/>
        <w:numPr>
          <w:ilvl w:val="0"/>
          <w:numId w:val="3"/>
        </w:numPr>
        <w:rPr>
          <w:noProof w:val="0"/>
          <w:lang w:val="en-GB"/>
        </w:rPr>
      </w:pPr>
      <w:r w:rsidRPr="3238B507" w:rsidR="27A5741D">
        <w:rPr>
          <w:noProof w:val="0"/>
          <w:lang w:val="en-GB"/>
        </w:rPr>
        <w:t>[</w:t>
      </w:r>
      <w:r w:rsidRPr="3238B507" w:rsidR="4761C856">
        <w:rPr>
          <w:noProof w:val="0"/>
          <w:lang w:val="en-GB"/>
        </w:rPr>
        <w:t>4</w:t>
      </w:r>
      <w:r w:rsidRPr="3238B507" w:rsidR="2356792D">
        <w:rPr>
          <w:noProof w:val="0"/>
          <w:lang w:val="en-GB"/>
        </w:rPr>
        <w:t xml:space="preserve">, </w:t>
      </w:r>
      <w:r w:rsidRPr="3238B507" w:rsidR="72C9E4C1">
        <w:rPr>
          <w:noProof w:val="0"/>
          <w:lang w:val="en-GB"/>
        </w:rPr>
        <w:t>5</w:t>
      </w:r>
      <w:r w:rsidRPr="3238B507" w:rsidR="27A5741D">
        <w:rPr>
          <w:noProof w:val="0"/>
          <w:lang w:val="en-GB"/>
        </w:rPr>
        <w:t xml:space="preserve">] J. D. Davis, </w:t>
      </w:r>
      <w:r w:rsidRPr="3238B507" w:rsidR="27A5741D">
        <w:rPr>
          <w:i w:val="1"/>
          <w:iCs w:val="1"/>
          <w:noProof w:val="0"/>
          <w:lang w:val="en-GB"/>
        </w:rPr>
        <w:t>Introduction to Environmental Data Science</w:t>
      </w:r>
      <w:r w:rsidRPr="3238B507" w:rsidR="27A5741D">
        <w:rPr>
          <w:noProof w:val="0"/>
          <w:lang w:val="en-GB"/>
        </w:rPr>
        <w:t>. Boca Raton, FL, USA: CRC Press, 2023.</w:t>
      </w:r>
    </w:p>
    <w:p w:rsidR="4E0E10EB" w:rsidP="3238B507" w:rsidRDefault="4E0E10EB" w14:paraId="472C3504" w14:textId="53F784C0">
      <w:pPr>
        <w:pStyle w:val="ListParagraph"/>
        <w:numPr>
          <w:ilvl w:val="0"/>
          <w:numId w:val="3"/>
        </w:numPr>
        <w:rPr>
          <w:noProof w:val="0"/>
          <w:lang w:val="en-GB"/>
        </w:rPr>
      </w:pPr>
      <w:r w:rsidRPr="3238B507" w:rsidR="4E0E10EB">
        <w:rPr>
          <w:b w:val="0"/>
          <w:bCs w:val="0"/>
          <w:noProof w:val="0"/>
          <w:lang w:val="en-GB"/>
        </w:rPr>
        <w:t>[</w:t>
      </w:r>
      <w:r w:rsidRPr="3238B507" w:rsidR="1B38B1A9">
        <w:rPr>
          <w:b w:val="0"/>
          <w:bCs w:val="0"/>
          <w:noProof w:val="0"/>
          <w:lang w:val="en-GB"/>
        </w:rPr>
        <w:t>6</w:t>
      </w:r>
      <w:r w:rsidRPr="3238B507" w:rsidR="4E0E10EB">
        <w:rPr>
          <w:b w:val="0"/>
          <w:bCs w:val="0"/>
          <w:noProof w:val="0"/>
          <w:lang w:val="en-GB"/>
        </w:rPr>
        <w:t>]</w:t>
      </w:r>
      <w:r w:rsidRPr="3238B507" w:rsidR="4E0E10EB">
        <w:rPr>
          <w:noProof w:val="0"/>
          <w:lang w:val="en-GB"/>
        </w:rPr>
        <w:t xml:space="preserve"> EnvironmentalScience.org, “Environmental Data Analyst: Career Guide, Salary &amp; Degree,” 2026. [Online]. Available: </w:t>
      </w:r>
      <w:hyperlink r:id="R45d5319e6ebb4b52">
        <w:r w:rsidRPr="3238B507" w:rsidR="4E0E10EB">
          <w:rPr>
            <w:rStyle w:val="Hyperlink"/>
            <w:noProof w:val="0"/>
            <w:lang w:val="en-GB"/>
          </w:rPr>
          <w:t>https://www.environmentalscience.org/career/environmental-data-analyst</w:t>
        </w:r>
      </w:hyperlink>
      <w:r w:rsidRPr="3238B507" w:rsidR="4E0E10EB">
        <w:rPr>
          <w:noProof w:val="0"/>
          <w:lang w:val="en-GB"/>
        </w:rPr>
        <w:t xml:space="preserve"> [Accessed: Oct. 17, 2026].</w:t>
      </w:r>
    </w:p>
    <w:p w:rsidR="2112BC80" w:rsidP="3238B507" w:rsidRDefault="2112BC80" w14:paraId="130E6606" w14:textId="15DD98F9">
      <w:pPr>
        <w:pStyle w:val="ListParagraph"/>
        <w:numPr>
          <w:ilvl w:val="0"/>
          <w:numId w:val="3"/>
        </w:numPr>
        <w:rPr>
          <w:noProof w:val="0"/>
          <w:lang w:val="en-GB"/>
        </w:rPr>
      </w:pPr>
      <w:r w:rsidRPr="3238B507" w:rsidR="2112BC80">
        <w:rPr>
          <w:noProof w:val="0"/>
          <w:lang w:val="en-GB"/>
        </w:rPr>
        <w:t xml:space="preserve">[7] OpenAI, “Data analysis with ChatGPT,” </w:t>
      </w:r>
      <w:r w:rsidRPr="3238B507" w:rsidR="2112BC80">
        <w:rPr>
          <w:i w:val="1"/>
          <w:iCs w:val="1"/>
          <w:noProof w:val="0"/>
          <w:lang w:val="en-GB"/>
        </w:rPr>
        <w:t xml:space="preserve">OpenAI Help </w:t>
      </w:r>
      <w:r w:rsidRPr="3238B507" w:rsidR="2112BC80">
        <w:rPr>
          <w:i w:val="1"/>
          <w:iCs w:val="1"/>
          <w:noProof w:val="0"/>
          <w:lang w:val="en-GB"/>
        </w:rPr>
        <w:t>Center</w:t>
      </w:r>
      <w:r w:rsidRPr="3238B507" w:rsidR="2112BC80">
        <w:rPr>
          <w:noProof w:val="0"/>
          <w:lang w:val="en-GB"/>
        </w:rPr>
        <w:t xml:space="preserve">, 2026. [Online]. Available: </w:t>
      </w:r>
      <w:hyperlink r:id="R5886a8b226c44e4f">
        <w:r w:rsidRPr="3238B507" w:rsidR="2112BC80">
          <w:rPr>
            <w:rStyle w:val="Hyperlink"/>
            <w:noProof w:val="0"/>
            <w:lang w:val="en-GB"/>
          </w:rPr>
          <w:t>OpenAI data analysis with ChatGPT</w:t>
        </w:r>
      </w:hyperlink>
      <w:r w:rsidRPr="3238B507" w:rsidR="2112BC80">
        <w:rPr>
          <w:noProof w:val="0"/>
          <w:lang w:val="en-GB"/>
        </w:rPr>
        <w:t>. [Accessed: Oct. 17, 2026].</w:t>
      </w:r>
    </w:p>
    <w:p w:rsidR="4DE03C10" w:rsidP="3238B507" w:rsidRDefault="4DE03C10" w14:paraId="26737545" w14:textId="175B9BA6">
      <w:pPr>
        <w:pStyle w:val="ListParagraph"/>
        <w:numPr>
          <w:ilvl w:val="0"/>
          <w:numId w:val="3"/>
        </w:numPr>
        <w:rPr>
          <w:noProof w:val="0"/>
          <w:lang w:val="en-GB"/>
        </w:rPr>
      </w:pPr>
      <w:r w:rsidRPr="3238B507" w:rsidR="4DE03C10">
        <w:rPr>
          <w:noProof w:val="0"/>
          <w:lang w:val="en-GB"/>
        </w:rPr>
        <w:t>[</w:t>
      </w:r>
      <w:r w:rsidRPr="3238B507" w:rsidR="7EF54F35">
        <w:rPr>
          <w:noProof w:val="0"/>
          <w:lang w:val="en-GB"/>
        </w:rPr>
        <w:t>8</w:t>
      </w:r>
      <w:r w:rsidRPr="3238B507" w:rsidR="3BE0B102">
        <w:rPr>
          <w:noProof w:val="0"/>
          <w:lang w:val="en-GB"/>
        </w:rPr>
        <w:t xml:space="preserve">, </w:t>
      </w:r>
      <w:r w:rsidRPr="3238B507" w:rsidR="624DD346">
        <w:rPr>
          <w:noProof w:val="0"/>
          <w:lang w:val="en-GB"/>
        </w:rPr>
        <w:t>9</w:t>
      </w:r>
      <w:r w:rsidRPr="3238B507" w:rsidR="4DE03C10">
        <w:rPr>
          <w:noProof w:val="0"/>
          <w:lang w:val="en-GB"/>
        </w:rPr>
        <w:t xml:space="preserve">] “ChatGPT vs Claude 3.5 Sonnet (2026): Best AI for coding, research &amp; daily </w:t>
      </w:r>
      <w:r w:rsidRPr="3238B507" w:rsidR="4DE03C10">
        <w:rPr>
          <w:noProof w:val="0"/>
          <w:lang w:val="en-GB"/>
        </w:rPr>
        <w:t>use?,</w:t>
      </w:r>
      <w:r w:rsidRPr="3238B507" w:rsidR="4DE03C10">
        <w:rPr>
          <w:noProof w:val="0"/>
          <w:lang w:val="en-GB"/>
        </w:rPr>
        <w:t xml:space="preserve">” </w:t>
      </w:r>
      <w:r w:rsidRPr="3238B507" w:rsidR="4DE03C10">
        <w:rPr>
          <w:i w:val="1"/>
          <w:iCs w:val="1"/>
          <w:noProof w:val="0"/>
          <w:lang w:val="en-GB"/>
        </w:rPr>
        <w:t>Dataquest</w:t>
      </w:r>
      <w:r w:rsidRPr="3238B507" w:rsidR="4DE03C10">
        <w:rPr>
          <w:noProof w:val="0"/>
          <w:lang w:val="en-GB"/>
        </w:rPr>
        <w:t>, Mar. 2026.</w:t>
      </w:r>
    </w:p>
    <w:p w:rsidR="587EEA9F" w:rsidP="3238B507" w:rsidRDefault="587EEA9F" w14:paraId="573CD8EE" w14:textId="6DC96181">
      <w:pPr>
        <w:pStyle w:val="ListParagraph"/>
        <w:numPr>
          <w:ilvl w:val="0"/>
          <w:numId w:val="3"/>
        </w:numPr>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3238B507" w:rsidR="587EEA9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3238B507" w:rsidR="0177A9E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10</w:t>
      </w:r>
      <w:r w:rsidRPr="3238B507" w:rsidR="587EEA9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 Rahman </w:t>
      </w:r>
      <w:r w:rsidRPr="3238B507" w:rsidR="587EEA9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et al.</w:t>
      </w:r>
      <w:r w:rsidRPr="3238B507" w:rsidR="587EEA9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“Comparative Analysis Based on DeepSeek, ChatGPT, and Google Gemini: Features, Techniques, Performance, Future Prospects,” Feb. 2025, </w:t>
      </w:r>
      <w:r w:rsidRPr="3238B507" w:rsidR="587EEA9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doi</w:t>
      </w:r>
      <w:r w:rsidRPr="3238B507" w:rsidR="587EEA9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10.48550/arxiv.2503.04783.</w:t>
      </w:r>
    </w:p>
    <w:p w:rsidR="754F0AA1" w:rsidP="3238B507" w:rsidRDefault="754F0AA1" w14:paraId="7135853A" w14:textId="3F967DCB">
      <w:pPr>
        <w:pStyle w:val="ListParagraph"/>
        <w:numPr>
          <w:ilvl w:val="0"/>
          <w:numId w:val="3"/>
        </w:numPr>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3238B507" w:rsidR="754F0AA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3238B507" w:rsidR="587DE9B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1</w:t>
      </w:r>
      <w:r w:rsidRPr="3238B507" w:rsidR="1A6B2A1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1</w:t>
      </w:r>
      <w:r w:rsidRPr="3238B507" w:rsidR="754F0AA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D. Shargorodsky, “Future Trends and Developments in Dynamics 365 AI,” in </w:t>
      </w:r>
      <w:r w:rsidRPr="3238B507" w:rsidR="754F0AA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Microsoft Dynamics 365 AI for Business Insights</w:t>
      </w:r>
      <w:r w:rsidRPr="3238B507" w:rsidR="754F0AA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3238B507" w:rsidR="38C6D92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 91,</w:t>
      </w:r>
      <w:r w:rsidRPr="3238B507" w:rsidR="754F0AA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United Kingdom: </w:t>
      </w:r>
      <w:r w:rsidRPr="3238B507" w:rsidR="754F0AA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Packt</w:t>
      </w:r>
      <w:r w:rsidRPr="3238B507" w:rsidR="754F0AA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Publishing, Limited, 2024.</w:t>
      </w:r>
    </w:p>
    <w:p w:rsidR="3238B507" w:rsidP="3238B507" w:rsidRDefault="3238B507" w14:paraId="67C797BA" w14:textId="1B4EFB8B">
      <w:pPr>
        <w:pStyle w:val="ListParagraph"/>
        <w:ind w:left="720"/>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3238B507" w:rsidP="3238B507" w:rsidRDefault="3238B507" w14:paraId="71425FAB" w14:textId="4A9A8290">
      <w:pPr>
        <w:pStyle w:val="ListParagraph"/>
        <w:ind w:left="720"/>
        <w:rPr>
          <w:noProof w:val="0"/>
          <w:lang w:val="en-GB"/>
        </w:rPr>
      </w:pPr>
    </w:p>
    <w:p w:rsidR="3238B507" w:rsidP="3238B507" w:rsidRDefault="3238B507" w14:paraId="1A6005B0" w14:textId="2E554BD5">
      <w:pPr>
        <w:pStyle w:val="Normal"/>
        <w:ind w:left="0"/>
        <w:rPr>
          <w:rFonts w:ascii="Source Sans Pro" w:hAnsi="Source Sans Pro"/>
          <w:color w:val="3A3A3A" w:themeColor="background2" w:themeTint="FF" w:themeShade="40"/>
          <w:sz w:val="23"/>
          <w:szCs w:val="23"/>
        </w:rPr>
      </w:pPr>
    </w:p>
    <w:p w:rsidR="0BF7DB32" w:rsidP="0BF7DB32" w:rsidRDefault="0BF7DB32" w14:paraId="418DD95E" w14:textId="7C464FB9">
      <w:pPr>
        <w:rPr>
          <w:rFonts w:ascii="Aptos" w:hAnsi="Aptos" w:eastAsia="Aptos" w:cs="Aptos"/>
        </w:rPr>
      </w:pPr>
    </w:p>
    <w:p w:rsidR="0BF7DB32" w:rsidP="0BF7DB32" w:rsidRDefault="0BF7DB32" w14:paraId="21CB4E4F" w14:textId="793B5DC9">
      <w:pPr>
        <w:rPr>
          <w:rFonts w:ascii="Aptos" w:hAnsi="Aptos" w:eastAsia="Aptos" w:cs="Aptos"/>
        </w:rPr>
      </w:pPr>
    </w:p>
    <w:sectPr w:rsidR="0BF7DB32" w:rsidSect="008477B8">
      <w:headerReference w:type="default" r:id="rId19"/>
      <w:footerReference w:type="default" r:id="rId20"/>
      <w:headerReference w:type="first" r:id="rId21"/>
      <w:footerReference w:type="first" r:id="rId22"/>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0AD2" w:rsidRDefault="00BE0AD2" w14:paraId="1E5F3B5F" w14:textId="77777777">
      <w:pPr>
        <w:spacing w:after="0" w:line="240" w:lineRule="auto"/>
      </w:pPr>
      <w:r>
        <w:separator/>
      </w:r>
    </w:p>
  </w:endnote>
  <w:endnote w:type="continuationSeparator" w:id="0">
    <w:p w:rsidR="00BE0AD2" w:rsidRDefault="00BE0AD2" w14:paraId="24812B4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BF7DB32" w:rsidTr="0BF7DB32" w14:paraId="46A0E0FE" w14:textId="77777777">
      <w:trPr>
        <w:trHeight w:val="300"/>
      </w:trPr>
      <w:tc>
        <w:tcPr>
          <w:tcW w:w="3005" w:type="dxa"/>
        </w:tcPr>
        <w:p w:rsidR="0BF7DB32" w:rsidP="0BF7DB32" w:rsidRDefault="0BF7DB32" w14:paraId="67A5833B" w14:textId="1FED8BE1">
          <w:pPr>
            <w:pStyle w:val="Header"/>
            <w:ind w:left="-115"/>
          </w:pPr>
        </w:p>
      </w:tc>
      <w:tc>
        <w:tcPr>
          <w:tcW w:w="3005" w:type="dxa"/>
        </w:tcPr>
        <w:p w:rsidR="0BF7DB32" w:rsidP="0BF7DB32" w:rsidRDefault="0BF7DB32" w14:paraId="0B3FEAB1" w14:textId="1FD5A35F">
          <w:pPr>
            <w:pStyle w:val="Header"/>
            <w:jc w:val="center"/>
          </w:pPr>
        </w:p>
      </w:tc>
      <w:tc>
        <w:tcPr>
          <w:tcW w:w="3005" w:type="dxa"/>
        </w:tcPr>
        <w:p w:rsidR="0BF7DB32" w:rsidP="0BF7DB32" w:rsidRDefault="0BF7DB32" w14:paraId="082B4DAE" w14:textId="13A3987D">
          <w:pPr>
            <w:pStyle w:val="Header"/>
            <w:ind w:right="-115"/>
            <w:jc w:val="right"/>
          </w:pPr>
        </w:p>
      </w:tc>
    </w:tr>
  </w:tbl>
  <w:p w:rsidR="0BF7DB32" w:rsidP="0BF7DB32" w:rsidRDefault="0BF7DB32" w14:paraId="624C19F9" w14:textId="4B17D7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BF7DB32" w:rsidTr="0BF7DB32" w14:paraId="696D5784" w14:textId="77777777">
      <w:trPr>
        <w:trHeight w:val="300"/>
      </w:trPr>
      <w:tc>
        <w:tcPr>
          <w:tcW w:w="3005" w:type="dxa"/>
        </w:tcPr>
        <w:p w:rsidR="0BF7DB32" w:rsidP="0BF7DB32" w:rsidRDefault="0BF7DB32" w14:paraId="4F3A7421" w14:textId="222ABEA1">
          <w:pPr>
            <w:pStyle w:val="Header"/>
            <w:ind w:left="-115"/>
          </w:pPr>
        </w:p>
      </w:tc>
      <w:tc>
        <w:tcPr>
          <w:tcW w:w="3005" w:type="dxa"/>
        </w:tcPr>
        <w:p w:rsidR="0BF7DB32" w:rsidP="0BF7DB32" w:rsidRDefault="0BF7DB32" w14:paraId="51015E1C" w14:textId="44539172">
          <w:pPr>
            <w:pStyle w:val="Header"/>
            <w:jc w:val="center"/>
          </w:pPr>
        </w:p>
      </w:tc>
      <w:tc>
        <w:tcPr>
          <w:tcW w:w="3005" w:type="dxa"/>
        </w:tcPr>
        <w:p w:rsidR="0BF7DB32" w:rsidP="0BF7DB32" w:rsidRDefault="0BF7DB32" w14:paraId="7DF335C0" w14:textId="7CCA5F08">
          <w:pPr>
            <w:pStyle w:val="Header"/>
            <w:ind w:right="-115"/>
            <w:jc w:val="right"/>
          </w:pPr>
        </w:p>
      </w:tc>
    </w:tr>
  </w:tbl>
  <w:p w:rsidR="0BF7DB32" w:rsidP="0BF7DB32" w:rsidRDefault="0BF7DB32" w14:paraId="1F69F311" w14:textId="0840D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0AD2" w:rsidRDefault="00BE0AD2" w14:paraId="594945B5" w14:textId="77777777">
      <w:pPr>
        <w:spacing w:after="0" w:line="240" w:lineRule="auto"/>
      </w:pPr>
      <w:r>
        <w:separator/>
      </w:r>
    </w:p>
  </w:footnote>
  <w:footnote w:type="continuationSeparator" w:id="0">
    <w:p w:rsidR="00BE0AD2" w:rsidRDefault="00BE0AD2" w14:paraId="14CF5E2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BF7DB32" w:rsidTr="0BF7DB32" w14:paraId="578A86D0" w14:textId="77777777">
      <w:trPr>
        <w:trHeight w:val="300"/>
      </w:trPr>
      <w:tc>
        <w:tcPr>
          <w:tcW w:w="3005" w:type="dxa"/>
        </w:tcPr>
        <w:p w:rsidR="0BF7DB32" w:rsidP="0BF7DB32" w:rsidRDefault="0BF7DB32" w14:paraId="2BD3A3DC" w14:textId="7CAF9AA0">
          <w:pPr>
            <w:pStyle w:val="Header"/>
            <w:ind w:left="-115"/>
          </w:pPr>
        </w:p>
      </w:tc>
      <w:tc>
        <w:tcPr>
          <w:tcW w:w="3005" w:type="dxa"/>
        </w:tcPr>
        <w:p w:rsidR="0BF7DB32" w:rsidP="0BF7DB32" w:rsidRDefault="0BF7DB32" w14:paraId="15E9A8A7" w14:textId="0F58DB26">
          <w:pPr>
            <w:pStyle w:val="Header"/>
            <w:jc w:val="center"/>
          </w:pPr>
        </w:p>
      </w:tc>
      <w:tc>
        <w:tcPr>
          <w:tcW w:w="3005" w:type="dxa"/>
        </w:tcPr>
        <w:p w:rsidR="0BF7DB32" w:rsidP="0BF7DB32" w:rsidRDefault="0BF7DB32" w14:paraId="40894299" w14:textId="51313BEA">
          <w:pPr>
            <w:pStyle w:val="Header"/>
            <w:ind w:right="-115"/>
            <w:jc w:val="right"/>
          </w:pPr>
        </w:p>
      </w:tc>
    </w:tr>
  </w:tbl>
  <w:p w:rsidR="0BF7DB32" w:rsidP="0BF7DB32" w:rsidRDefault="0BF7DB32" w14:paraId="6CD17DEF" w14:textId="1637DE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BF7DB32" w:rsidTr="0BF7DB32" w14:paraId="62149647" w14:textId="77777777">
      <w:trPr>
        <w:trHeight w:val="300"/>
      </w:trPr>
      <w:tc>
        <w:tcPr>
          <w:tcW w:w="3005" w:type="dxa"/>
        </w:tcPr>
        <w:p w:rsidR="0BF7DB32" w:rsidP="0BF7DB32" w:rsidRDefault="0BF7DB32" w14:paraId="55CF340B" w14:textId="5725547A">
          <w:pPr>
            <w:pStyle w:val="Header"/>
            <w:ind w:left="-115"/>
          </w:pPr>
        </w:p>
      </w:tc>
      <w:tc>
        <w:tcPr>
          <w:tcW w:w="3005" w:type="dxa"/>
        </w:tcPr>
        <w:p w:rsidR="0BF7DB32" w:rsidP="0BF7DB32" w:rsidRDefault="0BF7DB32" w14:paraId="73940EAB" w14:textId="3F29A845">
          <w:pPr>
            <w:pStyle w:val="Header"/>
            <w:jc w:val="center"/>
          </w:pPr>
        </w:p>
      </w:tc>
      <w:tc>
        <w:tcPr>
          <w:tcW w:w="3005" w:type="dxa"/>
        </w:tcPr>
        <w:p w:rsidR="0BF7DB32" w:rsidP="0BF7DB32" w:rsidRDefault="0BF7DB32" w14:paraId="58E857D5" w14:textId="076CF0EC">
          <w:pPr>
            <w:pStyle w:val="Header"/>
            <w:ind w:right="-115"/>
            <w:jc w:val="right"/>
          </w:pPr>
        </w:p>
      </w:tc>
    </w:tr>
  </w:tbl>
  <w:p w:rsidR="0BF7DB32" w:rsidP="0BF7DB32" w:rsidRDefault="0BF7DB32" w14:paraId="3B782C20" w14:textId="217C2F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5D5B37"/>
    <w:multiLevelType w:val="hybridMultilevel"/>
    <w:tmpl w:val="C4A0A7D6"/>
    <w:lvl w:ilvl="0" w:tplc="35B274B6">
      <w:start w:val="1"/>
      <w:numFmt w:val="decimal"/>
      <w:lvlText w:val="%1."/>
      <w:lvlJc w:val="left"/>
      <w:pPr>
        <w:ind w:left="720" w:hanging="360"/>
      </w:pPr>
      <w:rPr>
        <w:rFonts w:hint="default" w:ascii="Aptos" w:hAnsi="Aptos" w:eastAsia="Aptos" w:cs="Apto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DCC70E"/>
    <w:multiLevelType w:val="hybridMultilevel"/>
    <w:tmpl w:val="147C15FE"/>
    <w:lvl w:ilvl="0" w:tplc="227EB018">
      <w:start w:val="1"/>
      <w:numFmt w:val="bullet"/>
      <w:lvlText w:val=""/>
      <w:lvlJc w:val="left"/>
      <w:pPr>
        <w:ind w:left="720" w:hanging="360"/>
      </w:pPr>
      <w:rPr>
        <w:rFonts w:hint="default" w:ascii="Symbol" w:hAnsi="Symbol"/>
      </w:rPr>
    </w:lvl>
    <w:lvl w:ilvl="1" w:tplc="F6F0135C">
      <w:start w:val="1"/>
      <w:numFmt w:val="bullet"/>
      <w:lvlText w:val="o"/>
      <w:lvlJc w:val="left"/>
      <w:pPr>
        <w:ind w:left="1440" w:hanging="360"/>
      </w:pPr>
      <w:rPr>
        <w:rFonts w:hint="default" w:ascii="Courier New" w:hAnsi="Courier New"/>
      </w:rPr>
    </w:lvl>
    <w:lvl w:ilvl="2" w:tplc="14BE392A">
      <w:start w:val="1"/>
      <w:numFmt w:val="bullet"/>
      <w:lvlText w:val="·"/>
      <w:lvlJc w:val="left"/>
      <w:pPr>
        <w:ind w:left="2160" w:hanging="360"/>
      </w:pPr>
      <w:rPr>
        <w:rFonts w:hint="default" w:ascii="Symbol" w:hAnsi="Symbol"/>
      </w:rPr>
    </w:lvl>
    <w:lvl w:ilvl="3" w:tplc="60787104">
      <w:start w:val="1"/>
      <w:numFmt w:val="bullet"/>
      <w:lvlText w:val=""/>
      <w:lvlJc w:val="left"/>
      <w:pPr>
        <w:ind w:left="2880" w:hanging="360"/>
      </w:pPr>
      <w:rPr>
        <w:rFonts w:hint="default" w:ascii="Symbol" w:hAnsi="Symbol"/>
      </w:rPr>
    </w:lvl>
    <w:lvl w:ilvl="4" w:tplc="0AE095BC">
      <w:start w:val="1"/>
      <w:numFmt w:val="bullet"/>
      <w:lvlText w:val="o"/>
      <w:lvlJc w:val="left"/>
      <w:pPr>
        <w:ind w:left="3600" w:hanging="360"/>
      </w:pPr>
      <w:rPr>
        <w:rFonts w:hint="default" w:ascii="Courier New" w:hAnsi="Courier New"/>
      </w:rPr>
    </w:lvl>
    <w:lvl w:ilvl="5" w:tplc="DEC25B72">
      <w:start w:val="1"/>
      <w:numFmt w:val="bullet"/>
      <w:lvlText w:val=""/>
      <w:lvlJc w:val="left"/>
      <w:pPr>
        <w:ind w:left="4320" w:hanging="360"/>
      </w:pPr>
      <w:rPr>
        <w:rFonts w:hint="default" w:ascii="Wingdings" w:hAnsi="Wingdings"/>
      </w:rPr>
    </w:lvl>
    <w:lvl w:ilvl="6" w:tplc="B0C882AC">
      <w:start w:val="1"/>
      <w:numFmt w:val="bullet"/>
      <w:lvlText w:val=""/>
      <w:lvlJc w:val="left"/>
      <w:pPr>
        <w:ind w:left="5040" w:hanging="360"/>
      </w:pPr>
      <w:rPr>
        <w:rFonts w:hint="default" w:ascii="Symbol" w:hAnsi="Symbol"/>
      </w:rPr>
    </w:lvl>
    <w:lvl w:ilvl="7" w:tplc="A3E40CE8">
      <w:start w:val="1"/>
      <w:numFmt w:val="bullet"/>
      <w:lvlText w:val="o"/>
      <w:lvlJc w:val="left"/>
      <w:pPr>
        <w:ind w:left="5760" w:hanging="360"/>
      </w:pPr>
      <w:rPr>
        <w:rFonts w:hint="default" w:ascii="Courier New" w:hAnsi="Courier New"/>
      </w:rPr>
    </w:lvl>
    <w:lvl w:ilvl="8" w:tplc="9620B76C">
      <w:start w:val="1"/>
      <w:numFmt w:val="bullet"/>
      <w:lvlText w:val=""/>
      <w:lvlJc w:val="left"/>
      <w:pPr>
        <w:ind w:left="6480" w:hanging="360"/>
      </w:pPr>
      <w:rPr>
        <w:rFonts w:hint="default" w:ascii="Wingdings" w:hAnsi="Wingdings"/>
      </w:rPr>
    </w:lvl>
  </w:abstractNum>
  <w:abstractNum w:abstractNumId="2" w15:restartNumberingAfterBreak="0">
    <w:nsid w:val="7C001C47"/>
    <w:multiLevelType w:val="hybridMultilevel"/>
    <w:tmpl w:val="2C84450A"/>
    <w:lvl w:ilvl="0" w:tplc="1A70AA76">
      <w:start w:val="1"/>
      <w:numFmt w:val="decimal"/>
      <w:lvlText w:val="%1."/>
      <w:lvlJc w:val="left"/>
      <w:pPr>
        <w:ind w:left="720" w:hanging="360"/>
      </w:pPr>
    </w:lvl>
    <w:lvl w:ilvl="1" w:tplc="06FE76B2">
      <w:start w:val="1"/>
      <w:numFmt w:val="lowerLetter"/>
      <w:lvlText w:val="%2."/>
      <w:lvlJc w:val="left"/>
      <w:pPr>
        <w:ind w:left="1440" w:hanging="360"/>
      </w:pPr>
    </w:lvl>
    <w:lvl w:ilvl="2" w:tplc="2880025E">
      <w:start w:val="1"/>
      <w:numFmt w:val="lowerRoman"/>
      <w:lvlText w:val="%3."/>
      <w:lvlJc w:val="right"/>
      <w:pPr>
        <w:ind w:left="2160" w:hanging="180"/>
      </w:pPr>
    </w:lvl>
    <w:lvl w:ilvl="3" w:tplc="0E7E3BA4">
      <w:start w:val="1"/>
      <w:numFmt w:val="decimal"/>
      <w:lvlText w:val="%4."/>
      <w:lvlJc w:val="left"/>
      <w:pPr>
        <w:ind w:left="2880" w:hanging="360"/>
      </w:pPr>
    </w:lvl>
    <w:lvl w:ilvl="4" w:tplc="7C0A1356">
      <w:start w:val="1"/>
      <w:numFmt w:val="lowerLetter"/>
      <w:lvlText w:val="%5."/>
      <w:lvlJc w:val="left"/>
      <w:pPr>
        <w:ind w:left="3600" w:hanging="360"/>
      </w:pPr>
    </w:lvl>
    <w:lvl w:ilvl="5" w:tplc="3E54A9AA">
      <w:start w:val="1"/>
      <w:numFmt w:val="lowerRoman"/>
      <w:lvlText w:val="%6."/>
      <w:lvlJc w:val="right"/>
      <w:pPr>
        <w:ind w:left="4320" w:hanging="180"/>
      </w:pPr>
    </w:lvl>
    <w:lvl w:ilvl="6" w:tplc="604216FE">
      <w:start w:val="1"/>
      <w:numFmt w:val="decimal"/>
      <w:lvlText w:val="%7."/>
      <w:lvlJc w:val="left"/>
      <w:pPr>
        <w:ind w:left="5040" w:hanging="360"/>
      </w:pPr>
    </w:lvl>
    <w:lvl w:ilvl="7" w:tplc="6B3C65C0">
      <w:start w:val="1"/>
      <w:numFmt w:val="lowerLetter"/>
      <w:lvlText w:val="%8."/>
      <w:lvlJc w:val="left"/>
      <w:pPr>
        <w:ind w:left="5760" w:hanging="360"/>
      </w:pPr>
    </w:lvl>
    <w:lvl w:ilvl="8" w:tplc="D4FEBFB4">
      <w:start w:val="1"/>
      <w:numFmt w:val="lowerRoman"/>
      <w:lvlText w:val="%9."/>
      <w:lvlJc w:val="right"/>
      <w:pPr>
        <w:ind w:left="6480" w:hanging="180"/>
      </w:pPr>
    </w:lvl>
  </w:abstractNum>
  <w:num w:numId="1" w16cid:durableId="750584734">
    <w:abstractNumId w:val="1"/>
  </w:num>
  <w:num w:numId="2" w16cid:durableId="1500272146">
    <w:abstractNumId w:val="2"/>
  </w:num>
  <w:num w:numId="3" w16cid:durableId="2022003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07F"/>
    <w:rsid w:val="00004AA5"/>
    <w:rsid w:val="00015229"/>
    <w:rsid w:val="001377F5"/>
    <w:rsid w:val="00186DC5"/>
    <w:rsid w:val="00195784"/>
    <w:rsid w:val="0021383D"/>
    <w:rsid w:val="00227E7D"/>
    <w:rsid w:val="00397CA5"/>
    <w:rsid w:val="0046BE20"/>
    <w:rsid w:val="004C19EC"/>
    <w:rsid w:val="004C7640"/>
    <w:rsid w:val="005A4361"/>
    <w:rsid w:val="005D68F6"/>
    <w:rsid w:val="005E4042"/>
    <w:rsid w:val="0064407F"/>
    <w:rsid w:val="006844B8"/>
    <w:rsid w:val="00752604"/>
    <w:rsid w:val="007D1AD0"/>
    <w:rsid w:val="008477B8"/>
    <w:rsid w:val="008A04CC"/>
    <w:rsid w:val="008D01B9"/>
    <w:rsid w:val="008D3E70"/>
    <w:rsid w:val="00913680"/>
    <w:rsid w:val="00923D5A"/>
    <w:rsid w:val="009810D6"/>
    <w:rsid w:val="00996454"/>
    <w:rsid w:val="00A03E7A"/>
    <w:rsid w:val="00A40649"/>
    <w:rsid w:val="00A77940"/>
    <w:rsid w:val="00A82489"/>
    <w:rsid w:val="00AA00C9"/>
    <w:rsid w:val="00AD1FCD"/>
    <w:rsid w:val="00AE0624"/>
    <w:rsid w:val="00B06B13"/>
    <w:rsid w:val="00B40F90"/>
    <w:rsid w:val="00B41128"/>
    <w:rsid w:val="00B7C445"/>
    <w:rsid w:val="00BA0928"/>
    <w:rsid w:val="00BB16C2"/>
    <w:rsid w:val="00BB8E41"/>
    <w:rsid w:val="00BBA341"/>
    <w:rsid w:val="00BE0AD2"/>
    <w:rsid w:val="00C82407"/>
    <w:rsid w:val="00CE50EF"/>
    <w:rsid w:val="00D23339"/>
    <w:rsid w:val="00DB34E6"/>
    <w:rsid w:val="00E41D36"/>
    <w:rsid w:val="00E97599"/>
    <w:rsid w:val="00EA0C6C"/>
    <w:rsid w:val="00EB39B8"/>
    <w:rsid w:val="00F63575"/>
    <w:rsid w:val="00F73407"/>
    <w:rsid w:val="00FF43B6"/>
    <w:rsid w:val="013F6224"/>
    <w:rsid w:val="0148B8C4"/>
    <w:rsid w:val="017040F9"/>
    <w:rsid w:val="01716C90"/>
    <w:rsid w:val="0177A9EC"/>
    <w:rsid w:val="0183DAE0"/>
    <w:rsid w:val="01C7EFC2"/>
    <w:rsid w:val="01C80569"/>
    <w:rsid w:val="022443A7"/>
    <w:rsid w:val="028075D8"/>
    <w:rsid w:val="02985EC6"/>
    <w:rsid w:val="02E015C4"/>
    <w:rsid w:val="030BB5FE"/>
    <w:rsid w:val="03160208"/>
    <w:rsid w:val="0316C1AA"/>
    <w:rsid w:val="036D932E"/>
    <w:rsid w:val="03BF0F19"/>
    <w:rsid w:val="03CA34CC"/>
    <w:rsid w:val="03CC9EBF"/>
    <w:rsid w:val="03EA78DD"/>
    <w:rsid w:val="03EB9288"/>
    <w:rsid w:val="0488B8DC"/>
    <w:rsid w:val="05048E5C"/>
    <w:rsid w:val="05410E26"/>
    <w:rsid w:val="057DECCD"/>
    <w:rsid w:val="05B50312"/>
    <w:rsid w:val="05DDF0FB"/>
    <w:rsid w:val="05F33315"/>
    <w:rsid w:val="0631BAC8"/>
    <w:rsid w:val="06936E65"/>
    <w:rsid w:val="06EFDEB2"/>
    <w:rsid w:val="07055638"/>
    <w:rsid w:val="07162E6E"/>
    <w:rsid w:val="0768BF82"/>
    <w:rsid w:val="07FE34BB"/>
    <w:rsid w:val="083CCE23"/>
    <w:rsid w:val="08672751"/>
    <w:rsid w:val="088DBD67"/>
    <w:rsid w:val="090C41FF"/>
    <w:rsid w:val="09B91214"/>
    <w:rsid w:val="09C16AD4"/>
    <w:rsid w:val="0A2BB7F0"/>
    <w:rsid w:val="0B04E525"/>
    <w:rsid w:val="0B3DF73C"/>
    <w:rsid w:val="0B62C4F8"/>
    <w:rsid w:val="0BAEC8AC"/>
    <w:rsid w:val="0BF7DB32"/>
    <w:rsid w:val="0BFE7CA3"/>
    <w:rsid w:val="0C229034"/>
    <w:rsid w:val="0C387C1D"/>
    <w:rsid w:val="0C479F3F"/>
    <w:rsid w:val="0C74F902"/>
    <w:rsid w:val="0C7EF82A"/>
    <w:rsid w:val="0C9CEC29"/>
    <w:rsid w:val="0CA0A3A7"/>
    <w:rsid w:val="0CC26CDB"/>
    <w:rsid w:val="0CF45343"/>
    <w:rsid w:val="0D0A5A46"/>
    <w:rsid w:val="0D135412"/>
    <w:rsid w:val="0D283F87"/>
    <w:rsid w:val="0D6595BD"/>
    <w:rsid w:val="0E183437"/>
    <w:rsid w:val="0E2CA0E7"/>
    <w:rsid w:val="0E35DDC4"/>
    <w:rsid w:val="0E39D7CB"/>
    <w:rsid w:val="0E60EDDE"/>
    <w:rsid w:val="0E79F116"/>
    <w:rsid w:val="0ED54056"/>
    <w:rsid w:val="0F03483F"/>
    <w:rsid w:val="0F369A18"/>
    <w:rsid w:val="0F5779BF"/>
    <w:rsid w:val="0FAF328D"/>
    <w:rsid w:val="0FC9B67A"/>
    <w:rsid w:val="0FCD878C"/>
    <w:rsid w:val="0FD1CB42"/>
    <w:rsid w:val="0FDE8733"/>
    <w:rsid w:val="10375FB1"/>
    <w:rsid w:val="10DB682C"/>
    <w:rsid w:val="10EB31CC"/>
    <w:rsid w:val="111456D8"/>
    <w:rsid w:val="113CE270"/>
    <w:rsid w:val="1169FE34"/>
    <w:rsid w:val="11A70315"/>
    <w:rsid w:val="11BAD051"/>
    <w:rsid w:val="11D64AA1"/>
    <w:rsid w:val="1273CE92"/>
    <w:rsid w:val="12789B82"/>
    <w:rsid w:val="12E9030A"/>
    <w:rsid w:val="1314E2E9"/>
    <w:rsid w:val="1349DDC8"/>
    <w:rsid w:val="13625288"/>
    <w:rsid w:val="13669926"/>
    <w:rsid w:val="137568C5"/>
    <w:rsid w:val="1383D0D0"/>
    <w:rsid w:val="1394AEB3"/>
    <w:rsid w:val="13BF15E0"/>
    <w:rsid w:val="13F85F35"/>
    <w:rsid w:val="14102C18"/>
    <w:rsid w:val="143A1E05"/>
    <w:rsid w:val="14738E68"/>
    <w:rsid w:val="14943E44"/>
    <w:rsid w:val="14A2BCE8"/>
    <w:rsid w:val="14C9661D"/>
    <w:rsid w:val="15045675"/>
    <w:rsid w:val="1520089A"/>
    <w:rsid w:val="15455215"/>
    <w:rsid w:val="1549B01A"/>
    <w:rsid w:val="15678DC2"/>
    <w:rsid w:val="15720DD1"/>
    <w:rsid w:val="1575800E"/>
    <w:rsid w:val="15DC5F59"/>
    <w:rsid w:val="16099CC6"/>
    <w:rsid w:val="1627E9C4"/>
    <w:rsid w:val="168E1B02"/>
    <w:rsid w:val="16B1DBCE"/>
    <w:rsid w:val="16B8D70B"/>
    <w:rsid w:val="176C4A58"/>
    <w:rsid w:val="17A40F12"/>
    <w:rsid w:val="17EEF994"/>
    <w:rsid w:val="1828A0FA"/>
    <w:rsid w:val="18509D42"/>
    <w:rsid w:val="18E1A1D9"/>
    <w:rsid w:val="199ADB6B"/>
    <w:rsid w:val="19C0B2E4"/>
    <w:rsid w:val="1A6B2A14"/>
    <w:rsid w:val="1A98D698"/>
    <w:rsid w:val="1B0B44FA"/>
    <w:rsid w:val="1B2B43EA"/>
    <w:rsid w:val="1B38B1A9"/>
    <w:rsid w:val="1B684BB9"/>
    <w:rsid w:val="1B8DC344"/>
    <w:rsid w:val="1BA8D271"/>
    <w:rsid w:val="1BE03D4F"/>
    <w:rsid w:val="1BFCB0FD"/>
    <w:rsid w:val="1C0A9847"/>
    <w:rsid w:val="1C1B2FFB"/>
    <w:rsid w:val="1C1BD641"/>
    <w:rsid w:val="1C23BE88"/>
    <w:rsid w:val="1C5A53DE"/>
    <w:rsid w:val="1C7ABA46"/>
    <w:rsid w:val="1C7BB3C1"/>
    <w:rsid w:val="1C8294EF"/>
    <w:rsid w:val="1CBE1E97"/>
    <w:rsid w:val="1D64B19A"/>
    <w:rsid w:val="1D6ED417"/>
    <w:rsid w:val="1D78743A"/>
    <w:rsid w:val="1DAE0C33"/>
    <w:rsid w:val="1DBCAA29"/>
    <w:rsid w:val="1DCB052C"/>
    <w:rsid w:val="1DD92A1C"/>
    <w:rsid w:val="1DFCE5F6"/>
    <w:rsid w:val="1E80B297"/>
    <w:rsid w:val="1E94D371"/>
    <w:rsid w:val="1EF185DF"/>
    <w:rsid w:val="1F0BF741"/>
    <w:rsid w:val="1F0FA08C"/>
    <w:rsid w:val="1F1C1F30"/>
    <w:rsid w:val="1F1F1DF0"/>
    <w:rsid w:val="1F418462"/>
    <w:rsid w:val="1FA7C79B"/>
    <w:rsid w:val="1FE72274"/>
    <w:rsid w:val="1FF8CA69"/>
    <w:rsid w:val="2015DD08"/>
    <w:rsid w:val="203D42E8"/>
    <w:rsid w:val="205ABB9F"/>
    <w:rsid w:val="205C3277"/>
    <w:rsid w:val="20C299FE"/>
    <w:rsid w:val="2112BC80"/>
    <w:rsid w:val="21687972"/>
    <w:rsid w:val="21D2CCE7"/>
    <w:rsid w:val="22795525"/>
    <w:rsid w:val="2281967E"/>
    <w:rsid w:val="22898BB0"/>
    <w:rsid w:val="22AF6AB7"/>
    <w:rsid w:val="22D3CFB1"/>
    <w:rsid w:val="22DD7520"/>
    <w:rsid w:val="22E3CBD6"/>
    <w:rsid w:val="2356792D"/>
    <w:rsid w:val="235E658B"/>
    <w:rsid w:val="23812E33"/>
    <w:rsid w:val="23C99A63"/>
    <w:rsid w:val="23DBBCBE"/>
    <w:rsid w:val="240B1E5C"/>
    <w:rsid w:val="2422EB35"/>
    <w:rsid w:val="244EDD8F"/>
    <w:rsid w:val="2485E857"/>
    <w:rsid w:val="24CEB0EB"/>
    <w:rsid w:val="24DDB9B4"/>
    <w:rsid w:val="252A0B47"/>
    <w:rsid w:val="25B49A23"/>
    <w:rsid w:val="25FADD1E"/>
    <w:rsid w:val="2603172E"/>
    <w:rsid w:val="260A5D1F"/>
    <w:rsid w:val="261B280E"/>
    <w:rsid w:val="266A27DA"/>
    <w:rsid w:val="267CB75F"/>
    <w:rsid w:val="26824A46"/>
    <w:rsid w:val="26915E20"/>
    <w:rsid w:val="26E8051A"/>
    <w:rsid w:val="270F0535"/>
    <w:rsid w:val="27A55B8F"/>
    <w:rsid w:val="27A5741D"/>
    <w:rsid w:val="27E471AF"/>
    <w:rsid w:val="2807E4D1"/>
    <w:rsid w:val="28AD0D6B"/>
    <w:rsid w:val="28D3C5C6"/>
    <w:rsid w:val="2902CE00"/>
    <w:rsid w:val="290E67AB"/>
    <w:rsid w:val="294E8160"/>
    <w:rsid w:val="2A009F6B"/>
    <w:rsid w:val="2A2E4D6F"/>
    <w:rsid w:val="2A67E770"/>
    <w:rsid w:val="2A76F0E0"/>
    <w:rsid w:val="2A92812D"/>
    <w:rsid w:val="2AE421C0"/>
    <w:rsid w:val="2B11F9EC"/>
    <w:rsid w:val="2BCF697D"/>
    <w:rsid w:val="2BDE8B16"/>
    <w:rsid w:val="2BFE921B"/>
    <w:rsid w:val="2C147CD2"/>
    <w:rsid w:val="2C33CE6B"/>
    <w:rsid w:val="2C7558ED"/>
    <w:rsid w:val="2C9711C8"/>
    <w:rsid w:val="2CA15FE3"/>
    <w:rsid w:val="2CB679D7"/>
    <w:rsid w:val="2D33C2B8"/>
    <w:rsid w:val="2D60BAC4"/>
    <w:rsid w:val="2D9919FD"/>
    <w:rsid w:val="2DD34FF1"/>
    <w:rsid w:val="2E1C8AAA"/>
    <w:rsid w:val="2E209D91"/>
    <w:rsid w:val="2E2FF49D"/>
    <w:rsid w:val="2E475DEC"/>
    <w:rsid w:val="2E486207"/>
    <w:rsid w:val="2E870901"/>
    <w:rsid w:val="2E8EF0E0"/>
    <w:rsid w:val="2EA0B65A"/>
    <w:rsid w:val="2EBCDCED"/>
    <w:rsid w:val="2EE20DA7"/>
    <w:rsid w:val="2EEE4682"/>
    <w:rsid w:val="2F060CC8"/>
    <w:rsid w:val="2F3999BD"/>
    <w:rsid w:val="2F5F5577"/>
    <w:rsid w:val="2F707737"/>
    <w:rsid w:val="2F792FEA"/>
    <w:rsid w:val="2F9A5D21"/>
    <w:rsid w:val="2FB686B8"/>
    <w:rsid w:val="30016845"/>
    <w:rsid w:val="30150018"/>
    <w:rsid w:val="303DED37"/>
    <w:rsid w:val="31BE14E2"/>
    <w:rsid w:val="31CF3E84"/>
    <w:rsid w:val="31E0D95F"/>
    <w:rsid w:val="31EF2EA4"/>
    <w:rsid w:val="3238B507"/>
    <w:rsid w:val="323EBB1C"/>
    <w:rsid w:val="32E4C03C"/>
    <w:rsid w:val="332B6AF4"/>
    <w:rsid w:val="33560135"/>
    <w:rsid w:val="33652536"/>
    <w:rsid w:val="3366204C"/>
    <w:rsid w:val="337CAA5B"/>
    <w:rsid w:val="339E0815"/>
    <w:rsid w:val="33ABCEA1"/>
    <w:rsid w:val="33EC71DC"/>
    <w:rsid w:val="345B9FCC"/>
    <w:rsid w:val="34AD3572"/>
    <w:rsid w:val="35431EEA"/>
    <w:rsid w:val="35831C12"/>
    <w:rsid w:val="36174DFF"/>
    <w:rsid w:val="365DF26E"/>
    <w:rsid w:val="366CCC1C"/>
    <w:rsid w:val="3692458A"/>
    <w:rsid w:val="36D07778"/>
    <w:rsid w:val="36E577F4"/>
    <w:rsid w:val="37412CDF"/>
    <w:rsid w:val="3742F303"/>
    <w:rsid w:val="375FDB48"/>
    <w:rsid w:val="378A96A6"/>
    <w:rsid w:val="37A84EE2"/>
    <w:rsid w:val="37BF8AA0"/>
    <w:rsid w:val="37D1B59D"/>
    <w:rsid w:val="37DEAD68"/>
    <w:rsid w:val="384927C9"/>
    <w:rsid w:val="387A7EE0"/>
    <w:rsid w:val="389FF016"/>
    <w:rsid w:val="38A39797"/>
    <w:rsid w:val="38C6D923"/>
    <w:rsid w:val="38DAF8FF"/>
    <w:rsid w:val="3A49AD0C"/>
    <w:rsid w:val="3A682361"/>
    <w:rsid w:val="3A7CF426"/>
    <w:rsid w:val="3ADC4808"/>
    <w:rsid w:val="3AE7ADEF"/>
    <w:rsid w:val="3B912D28"/>
    <w:rsid w:val="3BB32B5A"/>
    <w:rsid w:val="3BC20EF8"/>
    <w:rsid w:val="3BD57616"/>
    <w:rsid w:val="3BE0B102"/>
    <w:rsid w:val="3BFA5DA0"/>
    <w:rsid w:val="3C4AF6AD"/>
    <w:rsid w:val="3C501FA8"/>
    <w:rsid w:val="3C67E6BE"/>
    <w:rsid w:val="3CD3B2B6"/>
    <w:rsid w:val="3CFB3849"/>
    <w:rsid w:val="3D39F844"/>
    <w:rsid w:val="3D4E1096"/>
    <w:rsid w:val="3E18CA04"/>
    <w:rsid w:val="3E6D8771"/>
    <w:rsid w:val="3E71CF4A"/>
    <w:rsid w:val="3E7F07CA"/>
    <w:rsid w:val="3E8F66BF"/>
    <w:rsid w:val="3E9B85F6"/>
    <w:rsid w:val="3ED4D1B6"/>
    <w:rsid w:val="3F837301"/>
    <w:rsid w:val="3F996A97"/>
    <w:rsid w:val="3FC15EC2"/>
    <w:rsid w:val="3FDD587F"/>
    <w:rsid w:val="40122E79"/>
    <w:rsid w:val="403DEA22"/>
    <w:rsid w:val="40477CB9"/>
    <w:rsid w:val="406FD9AB"/>
    <w:rsid w:val="40935359"/>
    <w:rsid w:val="40A953BD"/>
    <w:rsid w:val="40AD27F8"/>
    <w:rsid w:val="40F257EC"/>
    <w:rsid w:val="41022561"/>
    <w:rsid w:val="4103487E"/>
    <w:rsid w:val="411B1566"/>
    <w:rsid w:val="412F1249"/>
    <w:rsid w:val="41903262"/>
    <w:rsid w:val="41A7977C"/>
    <w:rsid w:val="42126C23"/>
    <w:rsid w:val="42A678B5"/>
    <w:rsid w:val="43655D6B"/>
    <w:rsid w:val="4384F173"/>
    <w:rsid w:val="438D67B9"/>
    <w:rsid w:val="43B3D938"/>
    <w:rsid w:val="43BAA747"/>
    <w:rsid w:val="43C9A1F5"/>
    <w:rsid w:val="43D4C7D1"/>
    <w:rsid w:val="43EDE5C5"/>
    <w:rsid w:val="43F6F4CA"/>
    <w:rsid w:val="4431BCEA"/>
    <w:rsid w:val="443E1BC1"/>
    <w:rsid w:val="44684842"/>
    <w:rsid w:val="4499954D"/>
    <w:rsid w:val="44B53737"/>
    <w:rsid w:val="44B88C0A"/>
    <w:rsid w:val="44BD1384"/>
    <w:rsid w:val="44E155BF"/>
    <w:rsid w:val="451174D9"/>
    <w:rsid w:val="4515AE57"/>
    <w:rsid w:val="45A911E9"/>
    <w:rsid w:val="4602234D"/>
    <w:rsid w:val="461DE44C"/>
    <w:rsid w:val="4648FA35"/>
    <w:rsid w:val="46DB1E8E"/>
    <w:rsid w:val="46F8C629"/>
    <w:rsid w:val="4761C856"/>
    <w:rsid w:val="476EE04B"/>
    <w:rsid w:val="47B4DBC7"/>
    <w:rsid w:val="47CB1B7E"/>
    <w:rsid w:val="47D58562"/>
    <w:rsid w:val="48186010"/>
    <w:rsid w:val="4844250F"/>
    <w:rsid w:val="488220F7"/>
    <w:rsid w:val="488D7B71"/>
    <w:rsid w:val="489B302B"/>
    <w:rsid w:val="492F0736"/>
    <w:rsid w:val="49865F77"/>
    <w:rsid w:val="49973E4F"/>
    <w:rsid w:val="49DE2129"/>
    <w:rsid w:val="49E7FC95"/>
    <w:rsid w:val="4A1A02B2"/>
    <w:rsid w:val="4A1F5B5D"/>
    <w:rsid w:val="4B02B615"/>
    <w:rsid w:val="4B4D6DE7"/>
    <w:rsid w:val="4B65E7BE"/>
    <w:rsid w:val="4B70ECD9"/>
    <w:rsid w:val="4B84009B"/>
    <w:rsid w:val="4BACF723"/>
    <w:rsid w:val="4BB12EEF"/>
    <w:rsid w:val="4BE80A8B"/>
    <w:rsid w:val="4C191A01"/>
    <w:rsid w:val="4C386F88"/>
    <w:rsid w:val="4C51F724"/>
    <w:rsid w:val="4CB3E451"/>
    <w:rsid w:val="4D158BFC"/>
    <w:rsid w:val="4D1E1762"/>
    <w:rsid w:val="4D9CFAD4"/>
    <w:rsid w:val="4D9E63F1"/>
    <w:rsid w:val="4DAD1BA8"/>
    <w:rsid w:val="4DC92B8A"/>
    <w:rsid w:val="4DE03C10"/>
    <w:rsid w:val="4DE8CBA9"/>
    <w:rsid w:val="4E0E10EB"/>
    <w:rsid w:val="4E810C2B"/>
    <w:rsid w:val="4E95DD22"/>
    <w:rsid w:val="4EBA0A9A"/>
    <w:rsid w:val="4ED0135D"/>
    <w:rsid w:val="4EE9263B"/>
    <w:rsid w:val="4EEF9908"/>
    <w:rsid w:val="4FAF2F8B"/>
    <w:rsid w:val="4FEFA109"/>
    <w:rsid w:val="5015F8B5"/>
    <w:rsid w:val="5043A54B"/>
    <w:rsid w:val="5045E223"/>
    <w:rsid w:val="504D51B0"/>
    <w:rsid w:val="50B07A5D"/>
    <w:rsid w:val="50CAE78B"/>
    <w:rsid w:val="51EE7BE3"/>
    <w:rsid w:val="52273B0E"/>
    <w:rsid w:val="523F771D"/>
    <w:rsid w:val="52602038"/>
    <w:rsid w:val="526AC968"/>
    <w:rsid w:val="526C8013"/>
    <w:rsid w:val="5277763B"/>
    <w:rsid w:val="53048FB4"/>
    <w:rsid w:val="5355116B"/>
    <w:rsid w:val="5385DF1F"/>
    <w:rsid w:val="5436869A"/>
    <w:rsid w:val="544172DC"/>
    <w:rsid w:val="54431850"/>
    <w:rsid w:val="54437C08"/>
    <w:rsid w:val="545F63DD"/>
    <w:rsid w:val="5464A79C"/>
    <w:rsid w:val="5467DDB9"/>
    <w:rsid w:val="548A0CCA"/>
    <w:rsid w:val="5492C116"/>
    <w:rsid w:val="54EE9B08"/>
    <w:rsid w:val="55054CFF"/>
    <w:rsid w:val="554924D0"/>
    <w:rsid w:val="557928A5"/>
    <w:rsid w:val="55A77A1A"/>
    <w:rsid w:val="55AD80AA"/>
    <w:rsid w:val="55C78A75"/>
    <w:rsid w:val="55DB46A4"/>
    <w:rsid w:val="55FC9C06"/>
    <w:rsid w:val="562BE51D"/>
    <w:rsid w:val="56FC5203"/>
    <w:rsid w:val="57034535"/>
    <w:rsid w:val="570C4AFB"/>
    <w:rsid w:val="5752CD2B"/>
    <w:rsid w:val="576F763C"/>
    <w:rsid w:val="57A0FEEE"/>
    <w:rsid w:val="57BA48F1"/>
    <w:rsid w:val="57BD39A3"/>
    <w:rsid w:val="57BDCF1A"/>
    <w:rsid w:val="580E290F"/>
    <w:rsid w:val="583944F9"/>
    <w:rsid w:val="583F2303"/>
    <w:rsid w:val="587DE9BF"/>
    <w:rsid w:val="587EEA9F"/>
    <w:rsid w:val="58B9EA6C"/>
    <w:rsid w:val="58FE55F9"/>
    <w:rsid w:val="59128016"/>
    <w:rsid w:val="596E38DC"/>
    <w:rsid w:val="5995E1C7"/>
    <w:rsid w:val="59B5AD78"/>
    <w:rsid w:val="59F46FC7"/>
    <w:rsid w:val="5A5B3111"/>
    <w:rsid w:val="5A6DADF8"/>
    <w:rsid w:val="5AB37B42"/>
    <w:rsid w:val="5B10A3A8"/>
    <w:rsid w:val="5B3A434A"/>
    <w:rsid w:val="5B3FC1B1"/>
    <w:rsid w:val="5B78A57D"/>
    <w:rsid w:val="5B7CB746"/>
    <w:rsid w:val="5BB68994"/>
    <w:rsid w:val="5BB87E2E"/>
    <w:rsid w:val="5BD21DB0"/>
    <w:rsid w:val="5C536117"/>
    <w:rsid w:val="5C90BC31"/>
    <w:rsid w:val="5CD9F264"/>
    <w:rsid w:val="5D0E8C72"/>
    <w:rsid w:val="5D244379"/>
    <w:rsid w:val="5D560D32"/>
    <w:rsid w:val="5D8DE1F2"/>
    <w:rsid w:val="5DAD5D9E"/>
    <w:rsid w:val="5DADFFE2"/>
    <w:rsid w:val="5DC0C568"/>
    <w:rsid w:val="5DC3A0B4"/>
    <w:rsid w:val="5DFCE09B"/>
    <w:rsid w:val="5E4C7792"/>
    <w:rsid w:val="5E5F327B"/>
    <w:rsid w:val="5E7BACF3"/>
    <w:rsid w:val="5EB95A80"/>
    <w:rsid w:val="5EC2B00B"/>
    <w:rsid w:val="5EC69491"/>
    <w:rsid w:val="5F149557"/>
    <w:rsid w:val="5F447BCE"/>
    <w:rsid w:val="5F5EB4C9"/>
    <w:rsid w:val="5FB568DA"/>
    <w:rsid w:val="5FC473C6"/>
    <w:rsid w:val="60E18431"/>
    <w:rsid w:val="60FDBB23"/>
    <w:rsid w:val="611807E1"/>
    <w:rsid w:val="616BD9CD"/>
    <w:rsid w:val="6188BEDA"/>
    <w:rsid w:val="61969601"/>
    <w:rsid w:val="61AD0EFC"/>
    <w:rsid w:val="61D5FD40"/>
    <w:rsid w:val="61DFAC96"/>
    <w:rsid w:val="622F6228"/>
    <w:rsid w:val="6235092C"/>
    <w:rsid w:val="624DD346"/>
    <w:rsid w:val="62988FFB"/>
    <w:rsid w:val="63374CEE"/>
    <w:rsid w:val="63ECEF65"/>
    <w:rsid w:val="64348C28"/>
    <w:rsid w:val="643D06FF"/>
    <w:rsid w:val="6521E7D6"/>
    <w:rsid w:val="6553CDB7"/>
    <w:rsid w:val="657D1926"/>
    <w:rsid w:val="65A2EBEE"/>
    <w:rsid w:val="65E73758"/>
    <w:rsid w:val="65F85BD4"/>
    <w:rsid w:val="66481485"/>
    <w:rsid w:val="66549646"/>
    <w:rsid w:val="665C5676"/>
    <w:rsid w:val="67766E44"/>
    <w:rsid w:val="6782CF0A"/>
    <w:rsid w:val="6793F51B"/>
    <w:rsid w:val="67C1FE02"/>
    <w:rsid w:val="6834932B"/>
    <w:rsid w:val="687C271C"/>
    <w:rsid w:val="68956A86"/>
    <w:rsid w:val="68999E9C"/>
    <w:rsid w:val="68C0D337"/>
    <w:rsid w:val="68C849D3"/>
    <w:rsid w:val="68CC8405"/>
    <w:rsid w:val="695E82E5"/>
    <w:rsid w:val="69661519"/>
    <w:rsid w:val="69869C1E"/>
    <w:rsid w:val="6A3B6849"/>
    <w:rsid w:val="6A4535CE"/>
    <w:rsid w:val="6A52E6BD"/>
    <w:rsid w:val="6A5D10F9"/>
    <w:rsid w:val="6AA743CD"/>
    <w:rsid w:val="6AE1E825"/>
    <w:rsid w:val="6B07AADD"/>
    <w:rsid w:val="6B0C12D9"/>
    <w:rsid w:val="6B46C501"/>
    <w:rsid w:val="6B655ADB"/>
    <w:rsid w:val="6B69962F"/>
    <w:rsid w:val="6BB08F51"/>
    <w:rsid w:val="6C102DF2"/>
    <w:rsid w:val="6C424EF9"/>
    <w:rsid w:val="6C7487B5"/>
    <w:rsid w:val="6CA16F5C"/>
    <w:rsid w:val="6CFC3C32"/>
    <w:rsid w:val="6D11F53B"/>
    <w:rsid w:val="6D3C5FFC"/>
    <w:rsid w:val="6D6C092F"/>
    <w:rsid w:val="6D78A5EB"/>
    <w:rsid w:val="6DAF55DB"/>
    <w:rsid w:val="6DBA478D"/>
    <w:rsid w:val="6DBBA1C2"/>
    <w:rsid w:val="6DBFE6E8"/>
    <w:rsid w:val="6DEA7768"/>
    <w:rsid w:val="6DEB87B4"/>
    <w:rsid w:val="6E5C315F"/>
    <w:rsid w:val="6F51BD15"/>
    <w:rsid w:val="6F603776"/>
    <w:rsid w:val="6F6BA0E5"/>
    <w:rsid w:val="6FCAC9C6"/>
    <w:rsid w:val="6FE43060"/>
    <w:rsid w:val="700A940B"/>
    <w:rsid w:val="7037DE37"/>
    <w:rsid w:val="706FB614"/>
    <w:rsid w:val="709F3FC2"/>
    <w:rsid w:val="709FA5B9"/>
    <w:rsid w:val="70A70282"/>
    <w:rsid w:val="70B34D03"/>
    <w:rsid w:val="70BC370C"/>
    <w:rsid w:val="70D97E7E"/>
    <w:rsid w:val="70E7693D"/>
    <w:rsid w:val="70E7E1C6"/>
    <w:rsid w:val="70F5CE4D"/>
    <w:rsid w:val="70F7013E"/>
    <w:rsid w:val="72C9E4C1"/>
    <w:rsid w:val="72F8174A"/>
    <w:rsid w:val="72FCD59A"/>
    <w:rsid w:val="733139D1"/>
    <w:rsid w:val="7357D356"/>
    <w:rsid w:val="7371C88E"/>
    <w:rsid w:val="73B03FEF"/>
    <w:rsid w:val="73DAD9E8"/>
    <w:rsid w:val="73ED8C4A"/>
    <w:rsid w:val="744603A0"/>
    <w:rsid w:val="748ABC98"/>
    <w:rsid w:val="74A2818E"/>
    <w:rsid w:val="74BDC6AD"/>
    <w:rsid w:val="75099AE4"/>
    <w:rsid w:val="752FD181"/>
    <w:rsid w:val="754F0AA1"/>
    <w:rsid w:val="7551CADE"/>
    <w:rsid w:val="75BEC7F5"/>
    <w:rsid w:val="75D6A664"/>
    <w:rsid w:val="75DF17D1"/>
    <w:rsid w:val="75F6DC14"/>
    <w:rsid w:val="75FDED4B"/>
    <w:rsid w:val="7605C3ED"/>
    <w:rsid w:val="7639F05A"/>
    <w:rsid w:val="7675FE2C"/>
    <w:rsid w:val="770D98FF"/>
    <w:rsid w:val="771819DE"/>
    <w:rsid w:val="77DF50A7"/>
    <w:rsid w:val="77FDEC8B"/>
    <w:rsid w:val="784FDDD6"/>
    <w:rsid w:val="785BD31E"/>
    <w:rsid w:val="7862C0DF"/>
    <w:rsid w:val="78C3FC7C"/>
    <w:rsid w:val="78EBF85B"/>
    <w:rsid w:val="794E9154"/>
    <w:rsid w:val="79B7191B"/>
    <w:rsid w:val="79B7A514"/>
    <w:rsid w:val="7A35050A"/>
    <w:rsid w:val="7A45C7C2"/>
    <w:rsid w:val="7A4FBB40"/>
    <w:rsid w:val="7A50F001"/>
    <w:rsid w:val="7A620E4A"/>
    <w:rsid w:val="7A6F1E4F"/>
    <w:rsid w:val="7A7349F5"/>
    <w:rsid w:val="7AA24013"/>
    <w:rsid w:val="7AC33C71"/>
    <w:rsid w:val="7AE9B90D"/>
    <w:rsid w:val="7B118721"/>
    <w:rsid w:val="7B5661A8"/>
    <w:rsid w:val="7B825660"/>
    <w:rsid w:val="7BB512E7"/>
    <w:rsid w:val="7BDAC077"/>
    <w:rsid w:val="7BDD4F45"/>
    <w:rsid w:val="7BECBF4E"/>
    <w:rsid w:val="7C815402"/>
    <w:rsid w:val="7CA74CD1"/>
    <w:rsid w:val="7CAA974A"/>
    <w:rsid w:val="7CB9DF2F"/>
    <w:rsid w:val="7CCFE65E"/>
    <w:rsid w:val="7D1B1969"/>
    <w:rsid w:val="7D4E91B6"/>
    <w:rsid w:val="7DCA4B51"/>
    <w:rsid w:val="7E08C49B"/>
    <w:rsid w:val="7E3B0339"/>
    <w:rsid w:val="7E53E42F"/>
    <w:rsid w:val="7E9E367E"/>
    <w:rsid w:val="7EC37E04"/>
    <w:rsid w:val="7EF54F35"/>
    <w:rsid w:val="7F0965FC"/>
    <w:rsid w:val="7F6D7D3F"/>
    <w:rsid w:val="7FAAF6DC"/>
    <w:rsid w:val="7FDCBCEE"/>
    <w:rsid w:val="7FF086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E875B"/>
  <w15:chartTrackingRefBased/>
  <w15:docId w15:val="{725EE56A-6E73-4D4F-8450-A45441F3C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4407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07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0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0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0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0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0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0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07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4407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4407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4407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4407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4407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4407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4407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4407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4407F"/>
    <w:rPr>
      <w:rFonts w:eastAsiaTheme="majorEastAsia" w:cstheme="majorBidi"/>
      <w:color w:val="272727" w:themeColor="text1" w:themeTint="D8"/>
    </w:rPr>
  </w:style>
  <w:style w:type="paragraph" w:styleId="Title">
    <w:name w:val="Title"/>
    <w:basedOn w:val="Normal"/>
    <w:next w:val="Normal"/>
    <w:link w:val="TitleChar"/>
    <w:uiPriority w:val="10"/>
    <w:qFormat/>
    <w:rsid w:val="0064407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4407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4407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440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07F"/>
    <w:pPr>
      <w:spacing w:before="160"/>
      <w:jc w:val="center"/>
    </w:pPr>
    <w:rPr>
      <w:i/>
      <w:iCs/>
      <w:color w:val="404040" w:themeColor="text1" w:themeTint="BF"/>
    </w:rPr>
  </w:style>
  <w:style w:type="character" w:styleId="QuoteChar" w:customStyle="1">
    <w:name w:val="Quote Char"/>
    <w:basedOn w:val="DefaultParagraphFont"/>
    <w:link w:val="Quote"/>
    <w:uiPriority w:val="29"/>
    <w:rsid w:val="0064407F"/>
    <w:rPr>
      <w:i/>
      <w:iCs/>
      <w:color w:val="404040" w:themeColor="text1" w:themeTint="BF"/>
    </w:rPr>
  </w:style>
  <w:style w:type="paragraph" w:styleId="ListParagraph">
    <w:name w:val="List Paragraph"/>
    <w:basedOn w:val="Normal"/>
    <w:uiPriority w:val="34"/>
    <w:qFormat/>
    <w:rsid w:val="0064407F"/>
    <w:pPr>
      <w:ind w:left="720"/>
      <w:contextualSpacing/>
    </w:pPr>
  </w:style>
  <w:style w:type="character" w:styleId="IntenseEmphasis">
    <w:name w:val="Intense Emphasis"/>
    <w:basedOn w:val="DefaultParagraphFont"/>
    <w:uiPriority w:val="21"/>
    <w:qFormat/>
    <w:rsid w:val="0064407F"/>
    <w:rPr>
      <w:i/>
      <w:iCs/>
      <w:color w:val="0F4761" w:themeColor="accent1" w:themeShade="BF"/>
    </w:rPr>
  </w:style>
  <w:style w:type="paragraph" w:styleId="IntenseQuote">
    <w:name w:val="Intense Quote"/>
    <w:basedOn w:val="Normal"/>
    <w:next w:val="Normal"/>
    <w:link w:val="IntenseQuoteChar"/>
    <w:uiPriority w:val="30"/>
    <w:qFormat/>
    <w:rsid w:val="0064407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4407F"/>
    <w:rPr>
      <w:i/>
      <w:iCs/>
      <w:color w:val="0F4761" w:themeColor="accent1" w:themeShade="BF"/>
    </w:rPr>
  </w:style>
  <w:style w:type="character" w:styleId="IntenseReference">
    <w:name w:val="Intense Reference"/>
    <w:basedOn w:val="DefaultParagraphFont"/>
    <w:uiPriority w:val="32"/>
    <w:qFormat/>
    <w:rsid w:val="0064407F"/>
    <w:rPr>
      <w:b/>
      <w:bCs/>
      <w:smallCaps/>
      <w:color w:val="0F4761" w:themeColor="accent1" w:themeShade="BF"/>
      <w:spacing w:val="5"/>
    </w:rPr>
  </w:style>
  <w:style w:type="paragraph" w:styleId="NoSpacing">
    <w:name w:val="No Spacing"/>
    <w:link w:val="NoSpacingChar"/>
    <w:uiPriority w:val="1"/>
    <w:qFormat/>
    <w:rsid w:val="008477B8"/>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8477B8"/>
    <w:rPr>
      <w:kern w:val="0"/>
      <w:sz w:val="22"/>
      <w:szCs w:val="22"/>
      <w14:ligatures w14:val="none"/>
    </w:rPr>
  </w:style>
  <w:style w:type="paragraph" w:styleId="Header">
    <w:name w:val="header"/>
    <w:basedOn w:val="Normal"/>
    <w:uiPriority w:val="99"/>
    <w:unhideWhenUsed/>
    <w:rsid w:val="0BF7DB32"/>
    <w:pPr>
      <w:tabs>
        <w:tab w:val="center" w:pos="4680"/>
        <w:tab w:val="right" w:pos="9360"/>
      </w:tabs>
      <w:spacing w:after="0" w:line="240" w:lineRule="auto"/>
    </w:pPr>
  </w:style>
  <w:style w:type="paragraph" w:styleId="Footer">
    <w:name w:val="footer"/>
    <w:basedOn w:val="Normal"/>
    <w:uiPriority w:val="99"/>
    <w:unhideWhenUsed/>
    <w:rsid w:val="0BF7DB32"/>
    <w:pPr>
      <w:tabs>
        <w:tab w:val="center" w:pos="4680"/>
        <w:tab w:val="right" w:pos="9360"/>
      </w:tabs>
      <w:spacing w:after="0" w:line="240" w:lineRule="auto"/>
    </w:pPr>
  </w:style>
  <w:style w:type="paragraph" w:styleId="TOC1">
    <w:name w:val="toc 1"/>
    <w:basedOn w:val="Normal"/>
    <w:next w:val="Normal"/>
    <w:uiPriority w:val="39"/>
    <w:unhideWhenUsed/>
    <w:rsid w:val="0BF7DB32"/>
    <w:pPr>
      <w:spacing w:after="100"/>
    </w:pPr>
  </w:style>
  <w:style w:type="paragraph" w:styleId="TOC2">
    <w:name w:val="toc 2"/>
    <w:basedOn w:val="Normal"/>
    <w:next w:val="Normal"/>
    <w:uiPriority w:val="39"/>
    <w:unhideWhenUsed/>
    <w:rsid w:val="0BF7DB32"/>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00186DC5"/>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186DC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numbering" Target="numbering.xml" Id="rId3" /><Relationship Type="http://schemas.openxmlformats.org/officeDocument/2006/relationships/header" Target="header2.xml" Id="rId21"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customXml" Target="../customXml/item2.xml" Id="rId2" /><Relationship Type="http://schemas.openxmlformats.org/officeDocument/2006/relationships/image" Target="media/image8.png"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theme" Target="theme/theme1.xml" Id="rId24"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fontTable" Target="fontTable.xml" Id="rId23" /><Relationship Type="http://schemas.openxmlformats.org/officeDocument/2006/relationships/image" Target="media/image2.png" Id="rId10" /><Relationship Type="http://schemas.openxmlformats.org/officeDocument/2006/relationships/header" Target="header1.xml" Id="rId19" /><Relationship Type="http://schemas.openxmlformats.org/officeDocument/2006/relationships/styles" Target="styles.xml" Id="rId4" /><Relationship Type="http://schemas.openxmlformats.org/officeDocument/2006/relationships/image" Target="media/image6.png" Id="rId14" /><Relationship Type="http://schemas.openxmlformats.org/officeDocument/2006/relationships/footer" Target="footer2.xml" Id="rId22" /><Relationship Type="http://schemas.openxmlformats.org/officeDocument/2006/relationships/image" Target="/media/imageb.png" Id="rId434242507" /><Relationship Type="http://schemas.openxmlformats.org/officeDocument/2006/relationships/hyperlink" Target="https://www.prospects.ac.uk/job-profiles/data-analyst/?utm_source=chatgpt.com" TargetMode="External" Id="Re270081732b34de7" /><Relationship Type="http://schemas.openxmlformats.org/officeDocument/2006/relationships/hyperlink" Target="https://www.environmentalscience.org/career/environmental-data-analyst?utm_source=chatgpt.com" TargetMode="External" Id="R45d5319e6ebb4b52" /><Relationship Type="http://schemas.openxmlformats.org/officeDocument/2006/relationships/hyperlink" Target="https://help.openai.com/en/articles/8437071-data-analysis-with-chatgpt?utm_source=chatgpt.com" TargetMode="External" Id="R5886a8b226c44e4f" /><Relationship Type="http://schemas.openxmlformats.org/officeDocument/2006/relationships/image" Target="/media/imagec.png" Id="rId1668055680" /><Relationship Type="http://schemas.openxmlformats.org/officeDocument/2006/relationships/image" Target="/media/imaged.png" Id="rId203483618" /><Relationship Type="http://schemas.openxmlformats.org/officeDocument/2006/relationships/image" Target="/media/imagee.png" Id="rId122888656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8C7AED-9F2B-4C09-98E8-3455E047554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Learning in the digital era</dc:title>
  <dc:subject>September assessment</dc:subject>
  <dc:creator>Mireille Bih Cho Claudia</dc:creator>
  <keywords/>
  <dc:description/>
  <lastModifiedBy>Mireille Bih Cho Claudia (2605641)</lastModifiedBy>
  <revision>48</revision>
  <dcterms:created xsi:type="dcterms:W3CDTF">2026-09-30T08:30:00.0000000Z</dcterms:created>
  <dcterms:modified xsi:type="dcterms:W3CDTF">2026-10-20T17:12:07.4606910Z</dcterms:modified>
</coreProperties>
</file>