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586BB" w14:textId="5D0F9B8F" w:rsidR="007D7C79" w:rsidRPr="007D7C79" w:rsidRDefault="007D7C79" w:rsidP="00D32143">
      <w:pPr>
        <w:spacing w:line="276" w:lineRule="auto"/>
        <w:rPr>
          <w:b/>
          <w:u w:val="single"/>
          <w:lang w:val="cy-GB"/>
        </w:rPr>
      </w:pPr>
      <w:r w:rsidRPr="007D7C79">
        <w:rPr>
          <w:b/>
          <w:u w:val="single"/>
          <w:lang w:val="cy-GB"/>
        </w:rPr>
        <w:t>T</w:t>
      </w:r>
      <w:r w:rsidRPr="007D7C79">
        <w:rPr>
          <w:b/>
          <w:u w:val="single"/>
          <w:lang w:val="cy-GB"/>
        </w:rPr>
        <w:t>asg</w:t>
      </w:r>
      <w:r w:rsidRPr="007D7C79">
        <w:rPr>
          <w:b/>
          <w:u w:val="single"/>
          <w:lang w:val="cy-GB"/>
        </w:rPr>
        <w:t xml:space="preserve"> 1</w:t>
      </w:r>
    </w:p>
    <w:p w14:paraId="673D86F3" w14:textId="77777777" w:rsidR="007D7C79" w:rsidRPr="00CA2514" w:rsidRDefault="007D7C79" w:rsidP="00D32143">
      <w:pPr>
        <w:spacing w:line="276" w:lineRule="auto"/>
        <w:rPr>
          <w:lang w:val="cy-GB"/>
        </w:rPr>
      </w:pPr>
    </w:p>
    <w:p w14:paraId="3E6F181B" w14:textId="0C29607A" w:rsidR="007D7C79" w:rsidRPr="00E50B07" w:rsidRDefault="007D7C79" w:rsidP="00D32143">
      <w:pPr>
        <w:spacing w:line="276" w:lineRule="auto"/>
        <w:rPr>
          <w:lang w:val="cy-GB"/>
        </w:rPr>
      </w:pPr>
      <w:r w:rsidRPr="00CA2514">
        <w:rPr>
          <w:lang w:val="cy-GB"/>
        </w:rPr>
        <w:t>Enw’r llyfr dewisais oedd y llyfr ffuglen</w:t>
      </w:r>
      <w:r>
        <w:rPr>
          <w:lang w:val="cy-GB"/>
        </w:rPr>
        <w:t xml:space="preserve"> </w:t>
      </w:r>
      <w:r w:rsidRPr="00CA2514">
        <w:rPr>
          <w:lang w:val="cy-GB"/>
        </w:rPr>
        <w:t xml:space="preserve">Charlie a’r Ffatri Siocled gan Roald Dahl. Ar wefan ‘gwales.com’ maen nhw’n nodi bod y llyfr yma yn addas ar gyfer plant 9 – 11 oed sy’n berffaith ar gyfer fy nosbarth blwyddyn 4 a 5 cymysg. Roedd y plant wedi bod yn astudio’r llyfr trwy gyfrwng y Saesneg cyn i mi fynd allan ar brofiad addysgu, felly roedd hi’n gyfle perffaith i mi gyflwyno’r llyfr yng Nghymraeg gan fod ganddynt wybodaeth gefndirol. Roedd hyn wedi galluogi mi </w:t>
      </w:r>
      <w:r w:rsidR="00833091">
        <w:rPr>
          <w:lang w:val="cy-GB"/>
        </w:rPr>
        <w:t xml:space="preserve">i </w:t>
      </w:r>
      <w:r w:rsidRPr="00CA2514">
        <w:rPr>
          <w:lang w:val="cy-GB"/>
        </w:rPr>
        <w:t xml:space="preserve">ffocysu ar arddull a nodweddion iaith yn y llyfr yn hytrach na phlot y stori.  </w:t>
      </w:r>
      <w:r w:rsidR="00833091">
        <w:rPr>
          <w:lang w:val="cy-GB"/>
        </w:rPr>
        <w:t>Tra’n</w:t>
      </w:r>
      <w:r w:rsidRPr="00CA2514">
        <w:rPr>
          <w:lang w:val="cy-GB"/>
        </w:rPr>
        <w:t xml:space="preserve"> sôn am nodweddion iaith, mae’r llyfr yn adnabyddus o’i nodweddion sy’n denu sylw’r darllenydd. Mae yna ystod eang o ansoddeiriau, cyffelybiaethau, trosiadau a gwefreiriau ynghlwm gyda’r llyfr felly fe wnes i ymgorffori'r rhain mewn i weithgareddau’r plant. Mae hefyd sawl cymeriad diddorol gyda phersonoliaethau unigryw yn ymddangos yn y stori a phan oeddwn yn darllen roedd y plant yn medru dychmygu gweld y cymeriad yna yn eu pennau wrth i mi ddarllen ac roedd hyn yn rhoi ysbrydoliaeth iddyn nhw ar gyfer ysgrifennu creadigol. Gan ei fod yn llyfr Roald Dahl nad oes ots ei fod yn llyfr hir oherwydd mae pob tudalen yn llawn cyffro ac annisgwyl mae’r darllenwyr yn ynghlwm o’r dechrau’r holl ffordd i’r diwedd.</w:t>
      </w:r>
    </w:p>
    <w:p w14:paraId="32A4913D" w14:textId="3ACFA3C0" w:rsidR="007D7C79" w:rsidRDefault="007D7C79" w:rsidP="00D32143">
      <w:pPr>
        <w:spacing w:line="276" w:lineRule="auto"/>
        <w:rPr>
          <w:rFonts w:cstheme="minorHAnsi"/>
          <w:b/>
          <w:u w:val="single"/>
          <w:lang w:val="cy-GB"/>
        </w:rPr>
      </w:pPr>
    </w:p>
    <w:p w14:paraId="4AC9DEAE" w14:textId="6ADA143A" w:rsidR="007D7C79" w:rsidRDefault="007D7C79" w:rsidP="00D32143">
      <w:pPr>
        <w:spacing w:line="276" w:lineRule="auto"/>
        <w:rPr>
          <w:rFonts w:cstheme="minorHAnsi"/>
          <w:b/>
          <w:u w:val="single"/>
          <w:lang w:val="cy-GB"/>
        </w:rPr>
      </w:pPr>
      <w:r>
        <w:rPr>
          <w:rFonts w:cstheme="minorHAnsi"/>
          <w:b/>
          <w:u w:val="single"/>
          <w:lang w:val="cy-GB"/>
        </w:rPr>
        <w:t>Tasg 2</w:t>
      </w:r>
    </w:p>
    <w:p w14:paraId="4B46E756" w14:textId="7A25A83A" w:rsidR="007D7C79" w:rsidRDefault="007D7C79" w:rsidP="00D32143">
      <w:pPr>
        <w:spacing w:line="276" w:lineRule="auto"/>
        <w:rPr>
          <w:rFonts w:cstheme="minorHAnsi"/>
          <w:b/>
          <w:u w:val="single"/>
          <w:lang w:val="cy-GB"/>
        </w:rPr>
      </w:pPr>
    </w:p>
    <w:p w14:paraId="11B3BF0C" w14:textId="0C5CD75B" w:rsidR="007D7C79" w:rsidRDefault="00833091" w:rsidP="00D32143">
      <w:pPr>
        <w:spacing w:line="276" w:lineRule="auto"/>
        <w:rPr>
          <w:rFonts w:cstheme="minorHAnsi"/>
          <w:b/>
          <w:u w:val="single"/>
          <w:lang w:val="cy-GB"/>
        </w:rPr>
      </w:pPr>
      <w:hyperlink r:id="rId6" w:history="1">
        <w:r w:rsidRPr="00B810AB">
          <w:rPr>
            <w:rStyle w:val="Hyperlink"/>
            <w:rFonts w:cstheme="minorHAnsi"/>
            <w:b/>
            <w:lang w:val="cy-GB"/>
          </w:rPr>
          <w:t>https://lm.facebook.com/l.php?u=https%3A%2F%2Fyoutu.be%2FwtQN2by7Lds%3Ffbclid%3DIwAR3o8Cop_dbXm-6j-Fl_Bj8iBBK</w:t>
        </w:r>
        <w:r w:rsidRPr="00B810AB">
          <w:rPr>
            <w:rStyle w:val="Hyperlink"/>
            <w:rFonts w:cstheme="minorHAnsi"/>
            <w:b/>
            <w:lang w:val="cy-GB"/>
          </w:rPr>
          <w:t>4</w:t>
        </w:r>
        <w:r w:rsidRPr="00B810AB">
          <w:rPr>
            <w:rStyle w:val="Hyperlink"/>
            <w:rFonts w:cstheme="minorHAnsi"/>
            <w:b/>
            <w:lang w:val="cy-GB"/>
          </w:rPr>
          <w:t>75ripva7otxNpDi1Pvc5KmZlURHng54&amp;h=AT0R-J0nimi0qOemqbYlpastSWiyLylZuq9weMv2JppyUTFYzG7iOINCcZMaqT8Y9FK3MJ2JyzUO8aR08LN9o9mqR5M99QjFzx1SFtTKWig2-S2ZOEz25gihJjR2sBgN9wDSyHKqg-Q</w:t>
        </w:r>
      </w:hyperlink>
      <w:r>
        <w:rPr>
          <w:rFonts w:cstheme="minorHAnsi"/>
          <w:b/>
          <w:u w:val="single"/>
          <w:lang w:val="cy-GB"/>
        </w:rPr>
        <w:t xml:space="preserve"> </w:t>
      </w:r>
    </w:p>
    <w:p w14:paraId="22D0C0EA" w14:textId="77777777" w:rsidR="007D7C79" w:rsidRDefault="007D7C79" w:rsidP="00D32143">
      <w:pPr>
        <w:spacing w:line="276" w:lineRule="auto"/>
        <w:jc w:val="center"/>
        <w:rPr>
          <w:rFonts w:cstheme="minorHAnsi"/>
          <w:b/>
          <w:u w:val="single"/>
          <w:lang w:val="cy-GB"/>
        </w:rPr>
      </w:pPr>
    </w:p>
    <w:p w14:paraId="78DF84A4" w14:textId="6E648F0C" w:rsidR="007D7C79" w:rsidRPr="007D7C79" w:rsidRDefault="007D7C79" w:rsidP="00D32143">
      <w:pPr>
        <w:spacing w:line="276" w:lineRule="auto"/>
        <w:rPr>
          <w:rFonts w:cstheme="minorHAnsi"/>
          <w:b/>
          <w:u w:val="single"/>
          <w:lang w:val="cy-GB"/>
        </w:rPr>
      </w:pPr>
      <w:r w:rsidRPr="007D7C79">
        <w:rPr>
          <w:rFonts w:cstheme="minorHAnsi"/>
          <w:b/>
          <w:u w:val="single"/>
          <w:lang w:val="cy-GB"/>
        </w:rPr>
        <w:t>Tasg 3</w:t>
      </w:r>
    </w:p>
    <w:p w14:paraId="70E9B42E" w14:textId="77777777" w:rsidR="007D7C79" w:rsidRDefault="007D7C79" w:rsidP="00D32143">
      <w:pPr>
        <w:spacing w:line="276" w:lineRule="auto"/>
        <w:rPr>
          <w:lang w:val="cy-GB"/>
        </w:rPr>
      </w:pPr>
    </w:p>
    <w:p w14:paraId="11D974A6" w14:textId="0BC4EB24" w:rsidR="003B6EA0" w:rsidRDefault="00833091" w:rsidP="00D32143">
      <w:pPr>
        <w:spacing w:line="276" w:lineRule="auto"/>
        <w:rPr>
          <w:lang w:val="cy-GB"/>
        </w:rPr>
      </w:pPr>
      <w:r w:rsidRPr="00833091">
        <w:rPr>
          <w:lang w:val="cy-GB"/>
        </w:rPr>
        <w:t>Fe ddewisais y llyfr Charlie a’r Ffatri Siocled gan ei fod yn llyfr adnabyddus i blant 9 i 11 oed. Mae’n llyfr llawn cymeriadau amrywiol a oedd yn diddanu’r plant ac yn denu nhw i ddarllen ymlaen. Mi oedd y plant yn adnabod y stori yn dda am eu bod wedi gweithio ar y llyfr trwy gyfrwng Saesneg ac mae’n eithaf tebygol eu bod nhw wedi gwylio’r ffilm.  Mae’r nodweddion iaith yn amlwg o gychwyn y llyfr, gyda’r awdur, Roald Dahl, yn defnyddio ansoddeiriau di-ri, idiomau, trosiadau, cyffelybiaethau a gwefreiriau. Gan fod y llyfr a’r cymeriadau mor ddiddorol a dyrys, roedd digon o syniadau gen i ar gyfer amryw o ymarferion a thaflenni gwaith i’r plant.</w:t>
      </w:r>
    </w:p>
    <w:p w14:paraId="1C7D705D" w14:textId="77777777" w:rsidR="00833091" w:rsidRDefault="00833091" w:rsidP="00D32143">
      <w:pPr>
        <w:spacing w:line="276" w:lineRule="auto"/>
        <w:rPr>
          <w:lang w:val="cy-GB"/>
        </w:rPr>
      </w:pPr>
    </w:p>
    <w:p w14:paraId="63DA2654" w14:textId="0D722C73" w:rsidR="00CE1F1C" w:rsidRDefault="00833091" w:rsidP="00D32143">
      <w:pPr>
        <w:spacing w:line="276" w:lineRule="auto"/>
        <w:rPr>
          <w:lang w:val="cy-GB"/>
        </w:rPr>
      </w:pPr>
      <w:r w:rsidRPr="00833091">
        <w:rPr>
          <w:lang w:val="cy-GB"/>
        </w:rPr>
        <w:t xml:space="preserve">Wrth addysgu plant sydd wedi’u magu gan deuluoedd di-gymraeg, roedd yn sialens ar adegau. Ar ddechrau gwersi iaith Gymraeg, cefais beth anhawster gan fy mod wedi cymryd yn ganiataol bod iaith y plant yn eithaf da. Sialens oedd y wers ar ansoddeiriau a gwefreiriau am fod y plant methu datblygu ar eu hansoddeiriau syml megis da a hapus o gymharu â beth oeddwn wedi rhagfynegi iddynt weud, sef ansoddeiriau megis gwych ac arbennig. Ar ôl </w:t>
      </w:r>
      <w:r w:rsidRPr="00833091">
        <w:rPr>
          <w:lang w:val="cy-GB"/>
        </w:rPr>
        <w:lastRenderedPageBreak/>
        <w:t>y wers yma, roedd angen i mi ailfeddwl fy nghynlluniau gwers er mwyn sicrhau fy mod yn cymryd gallu pob plentyn mewn i ystyriaeth. Fe wnaeth y wers yma gadarnhau mai Charlie a’r Ffatri Siocled oedd y dewis perffaith ar gyfer y dosbarth yma, gan fod Roald Dahl yn defnyddio peth geirfa sy’n estron i’r plant ac felly mi oedd yn gyfle gwych iddynt ehangu’u geirfa ymhellach. Dydy’r plant sydd wedi’u magu gan deuluoedd di-gymraeg ddim yn clywed geirfa debyg i’r hyn o ddydd i ddydd ac felly mae’n bwysig eu bod nhw’n cael y cyfle o fewn yr ysgol i ymarfer ac ymestyn y Gymraeg cymaint ag sy’n bosib. Medd Elin Meek (2017), cyfieithwraig llyfrau Roald Dahl i’r Gymraeg “Dw i’n gobeithio bod ei waith yn denu plant i ddarllen rhagor o Gymraeg. Mae rhieni di-gymraeg yn enwedig yn nabod ‘brand’ Dahl a lluniau Quentin Blake. Efallai eu bod nhw’n teimlo’n gyfforddus yn prynu ei lyfrau achos eu bod nhw’n cofio eu mwynhau nhw eu hunain.”.  Teimla Elin bod rhieni di-gymraeg yn teimlo’n fwy cyfforddus yn prynu llyfrau adnabyddus megis rhai Roald Dahl am eu bod nhw’n eu hadnabod nhw'n y Saesneg ac yn medru trafod cynnwys y llyfr gyda’u plant.</w:t>
      </w:r>
    </w:p>
    <w:p w14:paraId="701FF3F1" w14:textId="77777777" w:rsidR="00833091" w:rsidRDefault="00833091" w:rsidP="00D32143">
      <w:pPr>
        <w:spacing w:line="276" w:lineRule="auto"/>
        <w:rPr>
          <w:lang w:val="cy-GB"/>
        </w:rPr>
      </w:pPr>
    </w:p>
    <w:p w14:paraId="009AAC71" w14:textId="4514ECA8" w:rsidR="00833091" w:rsidRDefault="00833091" w:rsidP="00D32143">
      <w:pPr>
        <w:spacing w:line="276" w:lineRule="auto"/>
        <w:rPr>
          <w:lang w:val="cy-GB"/>
        </w:rPr>
      </w:pPr>
      <w:r w:rsidRPr="00833091">
        <w:rPr>
          <w:lang w:val="cy-GB"/>
        </w:rPr>
        <w:t xml:space="preserve">Ynglŷn â’r profiad addysgu yma, o gymharu â chychwyn fy amser yn yr ysgol, gwelaf fod datblygiad sylweddol wedi bod o ran iaith a geirfa’r plant yn fy ngwersi. Maent wedi magu hyder yn ystod y gwersi ac yn ddigon hyderus i ddefnyddio geirfa a oedd arfer bod yn ddieithr iddynt. Gwelaf newid mawr yn y disgyblion sydd o deuluoedd di-gymraeg yn enwedig, am eu bod nhw wedi gwneud yr ymdrech i ddysgu geirfa newydd ac yn eu defnyddio o fewn y gwersi a thu allan; sy’n rhywbeth oedd arfer bod yn sialens fawr iddynt. Credaf fy mod wedi cynnal gwers dda a oedd yn addas ar gyfer gallu’r plant ym mlwyddyn 4 a 5. Yn yr enghraifft yma, gan </w:t>
      </w:r>
      <w:r>
        <w:rPr>
          <w:lang w:val="cy-GB"/>
        </w:rPr>
        <w:t>t</w:t>
      </w:r>
      <w:r w:rsidRPr="00833091">
        <w:rPr>
          <w:lang w:val="cy-GB"/>
        </w:rPr>
        <w:t xml:space="preserve">aw grŵp gorau o ran iaith roeddwn i’n dysgu, doedd dim angen i mi newid i’r Saesneg llawer na chyfieithu’r dasg iddynt gan fod ganddynt y gallu i siarad Cymraeg rhugl. Bwriad y dasg yma, sef cysylltu’r geiriau gyda’u disgrifiadau ac ansoddeiriau, oedd sicrhau bod y plant yn deall y disgrifiadau ac mi oedd yn eu paratoi nhw ar gyfer y dasg nesaf. Roedd y dasg yn cynnig y cyfle iddynt ofyn unrhyw gwestiynau am y disgrifiadau cyn i’r plant fynd ati i gwblhau’r dasg nesaf sef rhoi’r disgrifiadau ar y darnau a cywir o lun Mr Wili Wonka. </w:t>
      </w:r>
    </w:p>
    <w:p w14:paraId="569DB266" w14:textId="77777777" w:rsidR="00833091" w:rsidRDefault="00833091" w:rsidP="00D32143">
      <w:pPr>
        <w:spacing w:line="276" w:lineRule="auto"/>
        <w:rPr>
          <w:lang w:val="cy-GB"/>
        </w:rPr>
      </w:pPr>
    </w:p>
    <w:p w14:paraId="3C42C615" w14:textId="5970D511" w:rsidR="00CE1F1C" w:rsidRDefault="00833091" w:rsidP="00D32143">
      <w:pPr>
        <w:spacing w:line="276" w:lineRule="auto"/>
        <w:rPr>
          <w:lang w:val="cy-GB"/>
        </w:rPr>
      </w:pPr>
      <w:r w:rsidRPr="00833091">
        <w:rPr>
          <w:lang w:val="cy-GB"/>
        </w:rPr>
        <w:t xml:space="preserve">Credaf fod y wers wedi bod yn un llwyddiannus oherwydd fe lwyddodd y plant i gwblhau’r tasgau a roddais yn annibynnol sy’n dangos eu bod nhw wedi deall y cyfarwyddiadau. Golyga hyn fy mod wedi egluro’r dasg yn glir ac yn drylwyr iddynt. Un peth aeth yn dda oedd y ffaith bod y plant wedi gwrando’n astud arnaf yn darllen y darn allan o’r llyfr. Roedd hyn yn hwyluso’r dasg am fod y plant medru ffocysu ar y tasgau oedd dod nes ymlaen yn y wers. Peth arall aeth yn dda oedd ymateb y plant yn ystod y dasg gyntaf wnaethant, sef cysylltu’r geiriau am yr edrychiad gyda’r disgrifiadau addas. Roedd y plant yn ateb yn hyderus ac yn ddigon bodlon i ddod tu blaen y dosbarth er mwyn cysylltu’r geiriau cywir. Roedd y dasg ymarferol yma’n un llwyddiannus am fod y plant wedi medru cymryd rhan mewn gweithgaredd gweledol a oedd yn helpu nhw i weld y cysylltiadau rhwng y geiriau a’r disgrifiad. Roedd yn esiampl dda iddynt ddysgu er mwyn medru creu disgrifiadau unigryw eu hunain yn y dyfodol. Yn ogystal, peth arall aeth yn dda, oedd pan oeddwn yn darllen, os </w:t>
      </w:r>
      <w:r w:rsidRPr="00833091">
        <w:rPr>
          <w:lang w:val="cy-GB"/>
        </w:rPr>
        <w:lastRenderedPageBreak/>
        <w:t xml:space="preserve">oeddwn yn gofyn am ymateb wrthynt, fe ymatebodd y plant yn dda. Er enghraifft, pan oeddwn am sicrhau eu bod nhw’n deall ystyr y gair rhag ofn bod angen i mi gyfieithu gan </w:t>
      </w:r>
      <w:r>
        <w:rPr>
          <w:lang w:val="cy-GB"/>
        </w:rPr>
        <w:t>t</w:t>
      </w:r>
      <w:r w:rsidRPr="00833091">
        <w:rPr>
          <w:lang w:val="cy-GB"/>
        </w:rPr>
        <w:t>aw iaith gyntaf rhan fwyaf o’r plant yw Saesneg.</w:t>
      </w:r>
    </w:p>
    <w:p w14:paraId="495CAF2C" w14:textId="77777777" w:rsidR="00833091" w:rsidRDefault="00833091" w:rsidP="00D32143">
      <w:pPr>
        <w:spacing w:line="276" w:lineRule="auto"/>
        <w:rPr>
          <w:lang w:val="cy-GB"/>
        </w:rPr>
      </w:pPr>
    </w:p>
    <w:p w14:paraId="05483A8F" w14:textId="05D41DC7" w:rsidR="00CE1F1C" w:rsidRDefault="00833091" w:rsidP="00D32143">
      <w:pPr>
        <w:spacing w:line="276" w:lineRule="auto"/>
        <w:rPr>
          <w:lang w:val="cy-GB"/>
        </w:rPr>
      </w:pPr>
      <w:r w:rsidRPr="00833091">
        <w:rPr>
          <w:lang w:val="cy-GB"/>
        </w:rPr>
        <w:t>Er bod nifer o gryfderau i fy ngwers, un peth negyddol oedd bod rhai plant eithaf swil yn y dosbarth. Roedd y dasg yn un oedd yn cynnwys y dosbarth cyfan ac yn gofyn i’r plant wneud gweithgaredd tu blaen eu cyd-ddisgyblion. Mae hyn yn rhywbeth doedd rhai o’r plant ddim yn hoff ohono ac felly mi oedd yn sialens i gael rhai o’r plant i gymryd rhan. Fe welais yn ystod y wers mai’r un rhai oedd yn rhoi eu dwylo i fyny er mwyn cyfrannu ac yn awyddus i ddod i roi eu hateb, tra bod eraill yn eistedd yn dawel. Felly, er mwyn datrys y broblem yma, fe wnes i benderfynu bod pob un plentyn yn eu tro yn dod i fyny i roi ateb. Roedd hyn yn sicrhau bod pob plentyn yn cael y siawns i gyfrannu ac nid yn unig y plant sydd am ateb bob tro.</w:t>
      </w:r>
    </w:p>
    <w:p w14:paraId="35871464" w14:textId="77777777" w:rsidR="00833091" w:rsidRDefault="00833091" w:rsidP="00D32143">
      <w:pPr>
        <w:spacing w:line="276" w:lineRule="auto"/>
        <w:rPr>
          <w:lang w:val="cy-GB"/>
        </w:rPr>
      </w:pPr>
    </w:p>
    <w:p w14:paraId="3BD53DAF" w14:textId="79858A22" w:rsidR="007D7C79" w:rsidRDefault="00CE1F1C" w:rsidP="00D32143">
      <w:pPr>
        <w:spacing w:line="276" w:lineRule="auto"/>
        <w:textAlignment w:val="baseline"/>
        <w:rPr>
          <w:rFonts w:eastAsia="Times New Roman" w:cstheme="minorHAnsi"/>
          <w:color w:val="2D2D2D"/>
        </w:rPr>
      </w:pPr>
      <w:r>
        <w:rPr>
          <w:lang w:val="cy-GB"/>
        </w:rPr>
        <w:t xml:space="preserve">Y ffordd orau i gael y plant yma i gwblhau’r gwaith i’r gorau o’u gallu oedd gwneud </w:t>
      </w:r>
      <w:r w:rsidRPr="007D7C79">
        <w:rPr>
          <w:rFonts w:cstheme="minorHAnsi"/>
          <w:lang w:val="cy-GB"/>
        </w:rPr>
        <w:t xml:space="preserve">gweithgaredd ymarferol ar ddechrau’r wers er mwyn cael y plant i ffocysu a chanolbwyntio ar y dasg fel y gwelir yn yr atodiadau. </w:t>
      </w:r>
      <w:r w:rsidR="007D7C79" w:rsidRPr="007D7C79">
        <w:rPr>
          <w:rFonts w:cstheme="minorHAnsi"/>
          <w:lang w:val="cy-GB"/>
        </w:rPr>
        <w:t xml:space="preserve">Ar ȏl dysgu’r plant am rai wythnosau fe wnes i ddysgu mai hynny yw’r ffordd orau wrth werthuso’r gwersi blaenorol lle nad oeddwn wedi cynnal gweithgaredd ymarferol ar ddechrau’r wers. </w:t>
      </w:r>
      <w:r w:rsidRPr="007D7C79">
        <w:rPr>
          <w:rFonts w:cstheme="minorHAnsi"/>
          <w:lang w:val="cy-GB"/>
        </w:rPr>
        <w:t xml:space="preserve">Ar gyfer y grwp yma, o brofiad blaenorol, mae’r merched yma’n gallu colli ffocws yn hawdd ac yn debygol o sgwrsio ymysg ei gilydd. Er mwyn osgoi hyn, penderfynais roi’r tasgau yma iddynt am eu bod nhw’n rhai unigol yn hytrach na thasg grwp er mwyn iddyn nhw gadw ffocws a pheidio colli trywydd yn ystod y dasg. </w:t>
      </w:r>
      <w:r w:rsidR="007D7C79" w:rsidRPr="007D7C79">
        <w:rPr>
          <w:rFonts w:cstheme="minorHAnsi"/>
          <w:lang w:val="cy-GB"/>
        </w:rPr>
        <w:t xml:space="preserve">Yn </w:t>
      </w:r>
      <w:r w:rsidR="007D7C79" w:rsidRPr="007D7C79">
        <w:rPr>
          <w:rFonts w:cstheme="minorHAnsi"/>
          <w:lang w:val="cy-GB"/>
        </w:rPr>
        <w:t>ȏl</w:t>
      </w:r>
      <w:r w:rsidR="007D7C79" w:rsidRPr="007D7C79">
        <w:rPr>
          <w:rFonts w:cstheme="minorHAnsi"/>
          <w:lang w:val="cy-GB"/>
        </w:rPr>
        <w:t xml:space="preserve"> y Fframwaith Llythrennedd a Rhifedd gan Dysgu Cymru, mae’r wers yma’n cydfynd â’r hyn maent yn dweud yn yr elfen ‘Canfod, dethol a defnyddio gwybodaeth’ a’r agwedd ‘Strategaethau darllen’, </w:t>
      </w:r>
      <w:r w:rsidR="007D7C79">
        <w:rPr>
          <w:rFonts w:cstheme="minorHAnsi"/>
          <w:lang w:val="cy-GB"/>
        </w:rPr>
        <w:t>mi oedd y dysgwyr yn ga</w:t>
      </w:r>
      <w:r w:rsidR="007D7C79" w:rsidRPr="007D7C79">
        <w:rPr>
          <w:rFonts w:cstheme="minorHAnsi"/>
          <w:lang w:val="cy-GB"/>
        </w:rPr>
        <w:t>llu ‘</w:t>
      </w:r>
      <w:proofErr w:type="spellStart"/>
      <w:r w:rsidR="007D7C79" w:rsidRPr="007D7C79">
        <w:rPr>
          <w:rFonts w:eastAsia="Times New Roman" w:cstheme="minorHAnsi"/>
          <w:color w:val="2D2D2D"/>
        </w:rPr>
        <w:t>defnyddio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ystod</w:t>
      </w:r>
      <w:proofErr w:type="spellEnd"/>
      <w:r w:rsidR="007D7C79" w:rsidRPr="007D7C79">
        <w:rPr>
          <w:rFonts w:eastAsia="Times New Roman" w:cstheme="minorHAnsi"/>
          <w:color w:val="2D2D2D"/>
        </w:rPr>
        <w:t xml:space="preserve"> o </w:t>
      </w:r>
      <w:proofErr w:type="spellStart"/>
      <w:r w:rsidR="007D7C79" w:rsidRPr="007D7C79">
        <w:rPr>
          <w:rFonts w:eastAsia="Times New Roman" w:cstheme="minorHAnsi"/>
          <w:color w:val="2D2D2D"/>
        </w:rPr>
        <w:t>strategaethau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ddeall</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ystyr</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brawddegau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gan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gynnwys</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gwybodaeth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ffonig</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gwreiddiau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teuluoedd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cystrawen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trefn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testun</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gwybodaeth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flaenorol</w:t>
      </w:r>
      <w:proofErr w:type="spellEnd"/>
      <w:r w:rsidR="007D7C79" w:rsidRPr="007D7C79">
        <w:rPr>
          <w:rFonts w:eastAsia="Times New Roman" w:cstheme="minorHAnsi"/>
          <w:color w:val="2D2D2D"/>
        </w:rPr>
        <w:t xml:space="preserve"> am y </w:t>
      </w:r>
      <w:proofErr w:type="spellStart"/>
      <w:r w:rsidR="007D7C79" w:rsidRPr="007D7C79">
        <w:rPr>
          <w:rFonts w:eastAsia="Times New Roman" w:cstheme="minorHAnsi"/>
          <w:color w:val="2D2D2D"/>
        </w:rPr>
        <w:t>cyd-destun</w:t>
      </w:r>
      <w:proofErr w:type="spellEnd"/>
      <w:r w:rsidR="007D7C79" w:rsidRPr="007D7C79">
        <w:rPr>
          <w:rFonts w:eastAsia="Times New Roman" w:cstheme="minorHAnsi"/>
          <w:color w:val="2D2D2D"/>
        </w:rPr>
        <w:t>’ (</w:t>
      </w:r>
      <w:proofErr w:type="spellStart"/>
      <w:r w:rsidR="007D7C79" w:rsidRPr="007D7C79">
        <w:rPr>
          <w:rFonts w:eastAsia="Times New Roman" w:cstheme="minorHAnsi"/>
          <w:color w:val="2D2D2D"/>
        </w:rPr>
        <w:t>Dysgu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Cymru</w:t>
      </w:r>
      <w:proofErr w:type="spellEnd"/>
      <w:r w:rsidR="007D7C79" w:rsidRPr="007D7C79">
        <w:rPr>
          <w:rFonts w:eastAsia="Times New Roman" w:cstheme="minorHAnsi"/>
          <w:color w:val="2D2D2D"/>
        </w:rPr>
        <w:t xml:space="preserve">, 2016).  </w:t>
      </w:r>
      <w:proofErr w:type="spellStart"/>
      <w:r w:rsidR="007D7C79" w:rsidRPr="007D7C79">
        <w:rPr>
          <w:rFonts w:eastAsia="Times New Roman" w:cstheme="minorHAnsi"/>
          <w:color w:val="2D2D2D"/>
        </w:rPr>
        <w:t>Enghraifft</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arall</w:t>
      </w:r>
      <w:proofErr w:type="spellEnd"/>
      <w:r w:rsidR="007D7C79" w:rsidRPr="007D7C79">
        <w:rPr>
          <w:rFonts w:eastAsia="Times New Roman" w:cstheme="minorHAnsi"/>
          <w:color w:val="2D2D2D"/>
        </w:rPr>
        <w:t xml:space="preserve"> o </w:t>
      </w:r>
      <w:proofErr w:type="spellStart"/>
      <w:r w:rsidR="007D7C79" w:rsidRPr="007D7C79">
        <w:rPr>
          <w:rFonts w:eastAsia="Times New Roman" w:cstheme="minorHAnsi"/>
          <w:color w:val="2D2D2D"/>
        </w:rPr>
        <w:t>strategaeth</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defnyddio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thesawrws</w:t>
      </w:r>
      <w:proofErr w:type="spellEnd"/>
      <w:r w:rsidR="007D7C79" w:rsidRPr="007D7C79">
        <w:rPr>
          <w:rFonts w:eastAsia="Times New Roman" w:cstheme="minorHAnsi"/>
          <w:color w:val="2D2D2D"/>
        </w:rPr>
        <w:t xml:space="preserve"> </w:t>
      </w:r>
      <w:proofErr w:type="gramStart"/>
      <w:r w:rsidR="007D7C79" w:rsidRPr="007D7C79">
        <w:rPr>
          <w:rFonts w:eastAsia="Times New Roman" w:cstheme="minorHAnsi"/>
          <w:color w:val="2D2D2D"/>
        </w:rPr>
        <w:t>a</w:t>
      </w:r>
      <w:proofErr w:type="gram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oedd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ddull</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llwyddiannus</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gan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fod</w:t>
      </w:r>
      <w:proofErr w:type="spellEnd"/>
      <w:r w:rsidR="007D7C79" w:rsidRPr="007D7C79">
        <w:rPr>
          <w:rFonts w:eastAsia="Times New Roman" w:cstheme="minorHAnsi"/>
          <w:color w:val="2D2D2D"/>
        </w:rPr>
        <w:t xml:space="preserve"> y plant </w:t>
      </w:r>
      <w:proofErr w:type="spellStart"/>
      <w:r w:rsidR="007D7C79" w:rsidRPr="007D7C79">
        <w:rPr>
          <w:rFonts w:eastAsia="Times New Roman" w:cstheme="minorHAnsi"/>
          <w:color w:val="2D2D2D"/>
        </w:rPr>
        <w:t>wedi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medru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archwilio</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mewn</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i</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ehangu’u</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geirfa</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ymhellach</w:t>
      </w:r>
      <w:proofErr w:type="spellEnd"/>
      <w:r w:rsidR="007D7C79" w:rsidRPr="007D7C79">
        <w:rPr>
          <w:rFonts w:eastAsia="Times New Roman" w:cstheme="minorHAnsi"/>
          <w:color w:val="2D2D2D"/>
        </w:rPr>
        <w:t xml:space="preserve"> a </w:t>
      </w:r>
      <w:proofErr w:type="spellStart"/>
      <w:r w:rsidR="007D7C79" w:rsidRPr="007D7C79">
        <w:rPr>
          <w:rFonts w:eastAsia="Times New Roman" w:cstheme="minorHAnsi"/>
          <w:color w:val="2D2D2D"/>
        </w:rPr>
        <w:t>chanfod</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ystyr</w:t>
      </w:r>
      <w:proofErr w:type="spellEnd"/>
      <w:r w:rsidR="007D7C79" w:rsidRPr="007D7C79">
        <w:rPr>
          <w:rFonts w:eastAsia="Times New Roman" w:cstheme="minorHAnsi"/>
          <w:color w:val="2D2D2D"/>
        </w:rPr>
        <w:t xml:space="preserve"> </w:t>
      </w:r>
      <w:proofErr w:type="spellStart"/>
      <w:r w:rsidR="007D7C79" w:rsidRPr="007D7C79">
        <w:rPr>
          <w:rFonts w:eastAsia="Times New Roman" w:cstheme="minorHAnsi"/>
          <w:color w:val="2D2D2D"/>
        </w:rPr>
        <w:t>geiriau</w:t>
      </w:r>
      <w:proofErr w:type="spellEnd"/>
      <w:r w:rsidR="007D7C79" w:rsidRPr="007D7C79">
        <w:rPr>
          <w:rFonts w:eastAsia="Times New Roman" w:cstheme="minorHAnsi"/>
          <w:color w:val="2D2D2D"/>
        </w:rPr>
        <w:t>.</w:t>
      </w:r>
      <w:r w:rsidR="007D7C79">
        <w:rPr>
          <w:rFonts w:eastAsia="Times New Roman" w:cstheme="minorHAnsi"/>
          <w:color w:val="2D2D2D"/>
        </w:rPr>
        <w:t xml:space="preserve"> </w:t>
      </w:r>
    </w:p>
    <w:p w14:paraId="7DA1B5FF" w14:textId="3FCFE375" w:rsidR="007D7C79" w:rsidRDefault="007D7C79" w:rsidP="00D32143">
      <w:pPr>
        <w:spacing w:line="276" w:lineRule="auto"/>
        <w:textAlignment w:val="baseline"/>
        <w:rPr>
          <w:rFonts w:eastAsia="Times New Roman" w:cstheme="minorHAnsi"/>
          <w:color w:val="2D2D2D"/>
          <w:highlight w:val="yellow"/>
        </w:rPr>
      </w:pPr>
    </w:p>
    <w:p w14:paraId="7ADE175A" w14:textId="2450B6CA" w:rsidR="007D7C79" w:rsidRDefault="00833091" w:rsidP="00D32143">
      <w:pPr>
        <w:spacing w:line="276" w:lineRule="auto"/>
        <w:textAlignment w:val="baseline"/>
        <w:rPr>
          <w:rFonts w:ascii="Arial" w:eastAsia="Times New Roman" w:hAnsi="Arial" w:cs="Arial"/>
          <w:color w:val="2D2D2D"/>
          <w:sz w:val="26"/>
          <w:szCs w:val="26"/>
        </w:rPr>
      </w:pP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tro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nesaf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efallai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byddwn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dewis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hawdd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ddisgyblion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dod</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deuluoedd</w:t>
      </w:r>
      <w:proofErr w:type="spellEnd"/>
      <w:r w:rsidRPr="00833091">
        <w:rPr>
          <w:rFonts w:eastAsia="Times New Roman" w:cstheme="minorHAnsi"/>
          <w:color w:val="2D2D2D"/>
        </w:rPr>
        <w:t xml:space="preserve"> di-</w:t>
      </w:r>
      <w:proofErr w:type="spellStart"/>
      <w:r w:rsidRPr="00833091">
        <w:rPr>
          <w:rFonts w:eastAsia="Times New Roman" w:cstheme="minorHAnsi"/>
          <w:color w:val="2D2D2D"/>
        </w:rPr>
        <w:t>gymraeg</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Serch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hynny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help </w:t>
      </w:r>
      <w:proofErr w:type="spellStart"/>
      <w:r w:rsidRPr="00833091">
        <w:rPr>
          <w:rFonts w:eastAsia="Times New Roman" w:cstheme="minorHAnsi"/>
          <w:color w:val="2D2D2D"/>
        </w:rPr>
        <w:t>mawr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ehangu’u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geirfa</w:t>
      </w:r>
      <w:proofErr w:type="spellEnd"/>
      <w:r w:rsidRPr="00833091">
        <w:rPr>
          <w:rFonts w:eastAsia="Times New Roman" w:cstheme="minorHAnsi"/>
          <w:color w:val="2D2D2D"/>
        </w:rPr>
        <w:t xml:space="preserve"> ac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llwyddo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gyd</w:t>
      </w:r>
      <w:proofErr w:type="spellEnd"/>
      <w:r w:rsidRPr="00833091">
        <w:rPr>
          <w:rFonts w:eastAsia="Times New Roman" w:cstheme="minorHAnsi"/>
          <w:color w:val="2D2D2D"/>
        </w:rPr>
        <w:t xml:space="preserve">.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her </w:t>
      </w:r>
      <w:proofErr w:type="spellStart"/>
      <w:r w:rsidRPr="00833091">
        <w:rPr>
          <w:rFonts w:eastAsia="Times New Roman" w:cstheme="minorHAnsi"/>
          <w:color w:val="2D2D2D"/>
        </w:rPr>
        <w:t>iddynt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ond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yr</w:t>
      </w:r>
      <w:proofErr w:type="spellEnd"/>
      <w:r w:rsidRPr="00833091">
        <w:rPr>
          <w:rFonts w:eastAsia="Times New Roman" w:cstheme="minorHAnsi"/>
          <w:color w:val="2D2D2D"/>
        </w:rPr>
        <w:t xml:space="preserve"> un </w:t>
      </w:r>
      <w:proofErr w:type="spellStart"/>
      <w:r w:rsidRPr="00833091">
        <w:rPr>
          <w:rFonts w:eastAsia="Times New Roman" w:cstheme="minorHAnsi"/>
          <w:color w:val="2D2D2D"/>
        </w:rPr>
        <w:t>pryd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mae’r</w:t>
      </w:r>
      <w:proofErr w:type="spellEnd"/>
      <w:r w:rsidRPr="00833091">
        <w:rPr>
          <w:rFonts w:eastAsia="Times New Roman" w:cstheme="minorHAnsi"/>
          <w:color w:val="2D2D2D"/>
        </w:rPr>
        <w:t xml:space="preserve"> plant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elwa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sialens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datblygu’r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hyder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fynd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heb</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boeni</w:t>
      </w:r>
      <w:proofErr w:type="spellEnd"/>
      <w:r w:rsidRPr="00833091">
        <w:rPr>
          <w:rFonts w:eastAsia="Times New Roman" w:cstheme="minorHAnsi"/>
          <w:color w:val="2D2D2D"/>
        </w:rPr>
        <w:t xml:space="preserve"> am </w:t>
      </w:r>
      <w:proofErr w:type="spellStart"/>
      <w:r w:rsidRPr="00833091">
        <w:rPr>
          <w:rFonts w:eastAsia="Times New Roman" w:cstheme="minorHAnsi"/>
          <w:color w:val="2D2D2D"/>
        </w:rPr>
        <w:t>broblemau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iaith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ymarfer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sgiliau</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ddefnyddio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geiriaduron</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felly’n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deall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sut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chwilio</w:t>
      </w:r>
      <w:proofErr w:type="spellEnd"/>
      <w:r w:rsidRPr="00833091">
        <w:rPr>
          <w:rFonts w:eastAsia="Times New Roman" w:cstheme="minorHAnsi"/>
          <w:color w:val="2D2D2D"/>
        </w:rPr>
        <w:t xml:space="preserve"> am air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geiriadur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thesawrws</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felly’n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medru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sgil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dyfodol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hawdd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efallai’n</w:t>
      </w:r>
      <w:proofErr w:type="spellEnd"/>
      <w:r w:rsidRPr="00833091">
        <w:rPr>
          <w:rFonts w:eastAsia="Times New Roman" w:cstheme="minorHAnsi"/>
          <w:color w:val="2D2D2D"/>
        </w:rPr>
        <w:t xml:space="preserve"> well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plant, </w:t>
      </w:r>
      <w:proofErr w:type="spellStart"/>
      <w:r w:rsidRPr="00833091">
        <w:rPr>
          <w:rFonts w:eastAsia="Times New Roman" w:cstheme="minorHAnsi"/>
          <w:color w:val="2D2D2D"/>
        </w:rPr>
        <w:t>efallai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fyddai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ddiddorol</w:t>
      </w:r>
      <w:proofErr w:type="spellEnd"/>
      <w:r w:rsidRPr="00833091">
        <w:rPr>
          <w:rFonts w:eastAsia="Times New Roman" w:cstheme="minorHAnsi"/>
          <w:color w:val="2D2D2D"/>
        </w:rPr>
        <w:t xml:space="preserve"> â Charlie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Ffatri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Siocled</w:t>
      </w:r>
      <w:proofErr w:type="spellEnd"/>
      <w:r w:rsidRPr="00833091">
        <w:rPr>
          <w:rFonts w:eastAsia="Times New Roman" w:cstheme="minorHAnsi"/>
          <w:color w:val="2D2D2D"/>
        </w:rPr>
        <w:t xml:space="preserve">.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gramStart"/>
      <w:r w:rsidRPr="00833091">
        <w:rPr>
          <w:rFonts w:eastAsia="Times New Roman" w:cstheme="minorHAnsi"/>
          <w:color w:val="2D2D2D"/>
        </w:rPr>
        <w:t>a</w:t>
      </w:r>
      <w:proofErr w:type="gramEnd"/>
      <w:r w:rsidRPr="00833091">
        <w:rPr>
          <w:rFonts w:eastAsia="Times New Roman" w:cstheme="minorHAnsi"/>
          <w:color w:val="2D2D2D"/>
        </w:rPr>
        <w:t xml:space="preserve">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cynnwys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cymeriadau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cyfareddol</w:t>
      </w:r>
      <w:proofErr w:type="spellEnd"/>
      <w:r w:rsidRPr="00833091">
        <w:rPr>
          <w:rFonts w:eastAsia="Times New Roman" w:cstheme="minorHAnsi"/>
          <w:color w:val="2D2D2D"/>
        </w:rPr>
        <w:t xml:space="preserve"> a </w:t>
      </w:r>
      <w:proofErr w:type="spellStart"/>
      <w:r w:rsidRPr="00833091">
        <w:rPr>
          <w:rFonts w:eastAsia="Times New Roman" w:cstheme="minorHAnsi"/>
          <w:color w:val="2D2D2D"/>
        </w:rPr>
        <w:t>hudol</w:t>
      </w:r>
      <w:proofErr w:type="spellEnd"/>
      <w:r w:rsidRPr="00833091">
        <w:rPr>
          <w:rFonts w:eastAsia="Times New Roman" w:cstheme="minorHAnsi"/>
          <w:color w:val="2D2D2D"/>
        </w:rPr>
        <w:t xml:space="preserve"> ac mi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stori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sylw’r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darllenwyr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hyd</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diwedd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Dyna’r</w:t>
      </w:r>
      <w:proofErr w:type="spellEnd"/>
      <w:r w:rsidRPr="00833091">
        <w:rPr>
          <w:rFonts w:eastAsia="Times New Roman" w:cstheme="minorHAnsi"/>
          <w:color w:val="2D2D2D"/>
        </w:rPr>
        <w:t xml:space="preserve"> math o </w:t>
      </w:r>
      <w:proofErr w:type="spellStart"/>
      <w:r w:rsidRPr="00833091">
        <w:rPr>
          <w:rFonts w:eastAsia="Times New Roman" w:cstheme="minorHAnsi"/>
          <w:color w:val="2D2D2D"/>
        </w:rPr>
        <w:t>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angen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blant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lastRenderedPageBreak/>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hytrach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na’u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diflas</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wedi’u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syrffedu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chanol</w:t>
      </w:r>
      <w:proofErr w:type="spellEnd"/>
      <w:r w:rsidRPr="00833091">
        <w:rPr>
          <w:rFonts w:eastAsia="Times New Roman" w:cstheme="minorHAnsi"/>
          <w:color w:val="2D2D2D"/>
        </w:rPr>
        <w:t xml:space="preserve">. Pan </w:t>
      </w:r>
      <w:proofErr w:type="spellStart"/>
      <w:r w:rsidRPr="00833091">
        <w:rPr>
          <w:rFonts w:eastAsia="Times New Roman" w:cstheme="minorHAnsi"/>
          <w:color w:val="2D2D2D"/>
        </w:rPr>
        <w:t>fyddaf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cael</w:t>
      </w:r>
      <w:proofErr w:type="spellEnd"/>
      <w:r w:rsidRPr="00833091">
        <w:rPr>
          <w:rFonts w:eastAsia="Times New Roman" w:cstheme="minorHAnsi"/>
          <w:color w:val="2D2D2D"/>
        </w:rPr>
        <w:t xml:space="preserve"> y </w:t>
      </w:r>
      <w:proofErr w:type="spellStart"/>
      <w:r w:rsidRPr="00833091">
        <w:rPr>
          <w:rFonts w:eastAsia="Times New Roman" w:cstheme="minorHAnsi"/>
          <w:color w:val="2D2D2D"/>
        </w:rPr>
        <w:t>cyfle</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eto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gyda</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dosbarth</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fy</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mhrofiad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addysgu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proffesiynol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nesaf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byddaf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bendant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ystyried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llyfrau</w:t>
      </w:r>
      <w:proofErr w:type="spellEnd"/>
      <w:r w:rsidRPr="00833091">
        <w:rPr>
          <w:rFonts w:eastAsia="Times New Roman" w:cstheme="minorHAnsi"/>
          <w:color w:val="2D2D2D"/>
        </w:rPr>
        <w:t xml:space="preserve"> Roald Dahl. </w:t>
      </w:r>
      <w:proofErr w:type="spellStart"/>
      <w:r w:rsidRPr="00833091">
        <w:rPr>
          <w:rFonts w:eastAsia="Times New Roman" w:cstheme="minorHAnsi"/>
          <w:color w:val="2D2D2D"/>
        </w:rPr>
        <w:t>Dywedaf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oherwydd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sydd</w:t>
      </w:r>
      <w:proofErr w:type="spellEnd"/>
      <w:r w:rsidRPr="00833091">
        <w:rPr>
          <w:rFonts w:eastAsia="Times New Roman" w:cstheme="minorHAnsi"/>
          <w:color w:val="2D2D2D"/>
        </w:rPr>
        <w:t xml:space="preserve"> â </w:t>
      </w:r>
      <w:proofErr w:type="spellStart"/>
      <w:r w:rsidRPr="00833091">
        <w:rPr>
          <w:rFonts w:eastAsia="Times New Roman" w:cstheme="minorHAnsi"/>
          <w:color w:val="2D2D2D"/>
        </w:rPr>
        <w:t>chymaint</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elfennau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amrywiol</w:t>
      </w:r>
      <w:proofErr w:type="spellEnd"/>
      <w:r w:rsidRPr="00833091">
        <w:rPr>
          <w:rFonts w:eastAsia="Times New Roman" w:cstheme="minorHAnsi"/>
          <w:color w:val="2D2D2D"/>
        </w:rPr>
        <w:t xml:space="preserve"> o ran </w:t>
      </w:r>
      <w:proofErr w:type="spellStart"/>
      <w:r w:rsidRPr="00833091">
        <w:rPr>
          <w:rFonts w:eastAsia="Times New Roman" w:cstheme="minorHAnsi"/>
          <w:color w:val="2D2D2D"/>
        </w:rPr>
        <w:t>arddull</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hefyd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mwyn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denu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sylw’r</w:t>
      </w:r>
      <w:proofErr w:type="spellEnd"/>
      <w:r w:rsidRPr="00833091">
        <w:rPr>
          <w:rFonts w:eastAsia="Times New Roman" w:cstheme="minorHAnsi"/>
          <w:color w:val="2D2D2D"/>
        </w:rPr>
        <w:t xml:space="preserve"> plant. Mae </w:t>
      </w:r>
      <w:proofErr w:type="spellStart"/>
      <w:r w:rsidRPr="00833091">
        <w:rPr>
          <w:rFonts w:eastAsia="Times New Roman" w:cstheme="minorHAnsi"/>
          <w:color w:val="2D2D2D"/>
        </w:rPr>
        <w:t>nifer</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dasgau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gellir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gwneud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addas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gyfer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nifer</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lefelau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gwahanol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hefyd</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ganlyniad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amryw</w:t>
      </w:r>
      <w:proofErr w:type="spellEnd"/>
      <w:r w:rsidRPr="00833091">
        <w:rPr>
          <w:rFonts w:eastAsia="Times New Roman" w:cstheme="minorHAnsi"/>
          <w:color w:val="2D2D2D"/>
        </w:rPr>
        <w:t xml:space="preserve"> o </w:t>
      </w:r>
      <w:proofErr w:type="spellStart"/>
      <w:r w:rsidRPr="00833091">
        <w:rPr>
          <w:rFonts w:eastAsia="Times New Roman" w:cstheme="minorHAnsi"/>
          <w:color w:val="2D2D2D"/>
        </w:rPr>
        <w:t>elfennau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mae’n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defnyddio</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lyfrau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ymateb</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i’r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yn</w:t>
      </w:r>
      <w:proofErr w:type="spellEnd"/>
      <w:r w:rsidRPr="00833091">
        <w:rPr>
          <w:rFonts w:eastAsia="Times New Roman" w:cstheme="minorHAnsi"/>
          <w:color w:val="2D2D2D"/>
        </w:rPr>
        <w:t xml:space="preserve"> un </w:t>
      </w:r>
      <w:proofErr w:type="spellStart"/>
      <w:r w:rsidRPr="00833091">
        <w:rPr>
          <w:rFonts w:eastAsia="Times New Roman" w:cstheme="minorHAnsi"/>
          <w:color w:val="2D2D2D"/>
        </w:rPr>
        <w:t>positif</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eu</w:t>
      </w:r>
      <w:proofErr w:type="spellEnd"/>
      <w:r w:rsidRPr="00833091">
        <w:rPr>
          <w:rFonts w:eastAsia="Times New Roman" w:cstheme="minorHAnsi"/>
          <w:color w:val="2D2D2D"/>
        </w:rPr>
        <w:t xml:space="preserve"> bod </w:t>
      </w:r>
      <w:proofErr w:type="spellStart"/>
      <w:r w:rsidRPr="00833091">
        <w:rPr>
          <w:rFonts w:eastAsia="Times New Roman" w:cstheme="minorHAnsi"/>
          <w:color w:val="2D2D2D"/>
        </w:rPr>
        <w:t>nhw</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fwynhau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cymaint</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Roedd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dewis</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llyfr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diddorol</w:t>
      </w:r>
      <w:proofErr w:type="spellEnd"/>
      <w:r w:rsidRPr="00833091">
        <w:rPr>
          <w:rFonts w:eastAsia="Times New Roman" w:cstheme="minorHAnsi"/>
          <w:color w:val="2D2D2D"/>
        </w:rPr>
        <w:t xml:space="preserve"> a </w:t>
      </w:r>
      <w:proofErr w:type="spellStart"/>
      <w:r w:rsidRPr="00833091">
        <w:rPr>
          <w:rFonts w:eastAsia="Times New Roman" w:cstheme="minorHAnsi"/>
          <w:color w:val="2D2D2D"/>
        </w:rPr>
        <w:t>doniol</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fel</w:t>
      </w:r>
      <w:proofErr w:type="spellEnd"/>
      <w:r w:rsidRPr="00833091">
        <w:rPr>
          <w:rFonts w:eastAsia="Times New Roman" w:cstheme="minorHAnsi"/>
          <w:color w:val="2D2D2D"/>
        </w:rPr>
        <w:t xml:space="preserve"> Charlie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Ffatri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Siocled</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wedi</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hwyluso’r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tasgau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a’r</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gan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fod</w:t>
      </w:r>
      <w:proofErr w:type="spellEnd"/>
      <w:r w:rsidRPr="00833091">
        <w:rPr>
          <w:rFonts w:eastAsia="Times New Roman" w:cstheme="minorHAnsi"/>
          <w:color w:val="2D2D2D"/>
        </w:rPr>
        <w:t xml:space="preserve"> y plant </w:t>
      </w:r>
      <w:proofErr w:type="spellStart"/>
      <w:r w:rsidRPr="00833091">
        <w:rPr>
          <w:rFonts w:eastAsia="Times New Roman" w:cstheme="minorHAnsi"/>
          <w:color w:val="2D2D2D"/>
        </w:rPr>
        <w:t>wedi’u</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diddanu</w:t>
      </w:r>
      <w:proofErr w:type="spellEnd"/>
      <w:r w:rsidRPr="00833091">
        <w:rPr>
          <w:rFonts w:eastAsia="Times New Roman" w:cstheme="minorHAnsi"/>
          <w:color w:val="2D2D2D"/>
        </w:rPr>
        <w:t xml:space="preserve"> ac </w:t>
      </w:r>
      <w:proofErr w:type="spellStart"/>
      <w:r w:rsidRPr="00833091">
        <w:rPr>
          <w:rFonts w:eastAsia="Times New Roman" w:cstheme="minorHAnsi"/>
          <w:color w:val="2D2D2D"/>
        </w:rPr>
        <w:t>angen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darllen</w:t>
      </w:r>
      <w:proofErr w:type="spellEnd"/>
      <w:r w:rsidRPr="00833091">
        <w:rPr>
          <w:rFonts w:eastAsia="Times New Roman" w:cstheme="minorHAnsi"/>
          <w:color w:val="2D2D2D"/>
        </w:rPr>
        <w:t xml:space="preserve"> </w:t>
      </w:r>
      <w:proofErr w:type="spellStart"/>
      <w:r w:rsidRPr="00833091">
        <w:rPr>
          <w:rFonts w:eastAsia="Times New Roman" w:cstheme="minorHAnsi"/>
          <w:color w:val="2D2D2D"/>
        </w:rPr>
        <w:t>ymlaen</w:t>
      </w:r>
      <w:proofErr w:type="spellEnd"/>
      <w:r w:rsidRPr="00833091">
        <w:rPr>
          <w:rFonts w:eastAsia="Times New Roman" w:cstheme="minorHAnsi"/>
          <w:color w:val="2D2D2D"/>
        </w:rPr>
        <w:t>.</w:t>
      </w:r>
    </w:p>
    <w:p w14:paraId="720CE0E1" w14:textId="68BC5701" w:rsidR="007D7C79" w:rsidRDefault="007D7C79">
      <w:pPr>
        <w:rPr>
          <w:lang w:val="cy-GB"/>
        </w:rPr>
      </w:pPr>
    </w:p>
    <w:p w14:paraId="1C62C191" w14:textId="13A8A95A" w:rsidR="00D32143" w:rsidRDefault="00D32143">
      <w:pPr>
        <w:rPr>
          <w:lang w:val="cy-GB"/>
        </w:rPr>
      </w:pPr>
    </w:p>
    <w:p w14:paraId="487594B9" w14:textId="2E759E48" w:rsidR="00D32143" w:rsidRPr="00D32143" w:rsidRDefault="00D32143">
      <w:pPr>
        <w:rPr>
          <w:u w:val="single"/>
          <w:lang w:val="cy-GB"/>
        </w:rPr>
      </w:pPr>
      <w:r w:rsidRPr="00D32143">
        <w:rPr>
          <w:u w:val="single"/>
          <w:lang w:val="cy-GB"/>
        </w:rPr>
        <w:t>Rhestr Cyfeirnodi</w:t>
      </w:r>
    </w:p>
    <w:p w14:paraId="71460100" w14:textId="77777777" w:rsidR="00D32143" w:rsidRDefault="00D32143">
      <w:pPr>
        <w:rPr>
          <w:lang w:val="cy-GB"/>
        </w:rPr>
      </w:pPr>
      <w:bookmarkStart w:id="0" w:name="_GoBack"/>
      <w:bookmarkEnd w:id="0"/>
    </w:p>
    <w:p w14:paraId="69FD2DDF" w14:textId="3A73065C" w:rsidR="007D7C79" w:rsidRDefault="007D7C79">
      <w:pPr>
        <w:rPr>
          <w:lang w:val="cy-GB"/>
        </w:rPr>
      </w:pPr>
      <w:r>
        <w:rPr>
          <w:lang w:val="cy-GB"/>
        </w:rPr>
        <w:t xml:space="preserve">Gwales (2017). Adolygiad gwales </w:t>
      </w:r>
      <w:hyperlink r:id="rId7" w:history="1">
        <w:r w:rsidRPr="00B810AB">
          <w:rPr>
            <w:rStyle w:val="Hyperlink"/>
            <w:lang w:val="cy-GB"/>
          </w:rPr>
          <w:t>http://www.gwale</w:t>
        </w:r>
        <w:r w:rsidRPr="00B810AB">
          <w:rPr>
            <w:rStyle w:val="Hyperlink"/>
            <w:lang w:val="cy-GB"/>
          </w:rPr>
          <w:t>s</w:t>
        </w:r>
        <w:r w:rsidRPr="00B810AB">
          <w:rPr>
            <w:rStyle w:val="Hyperlink"/>
            <w:lang w:val="cy-GB"/>
          </w:rPr>
          <w:t>.com/bibliographic/?isbn=978184</w:t>
        </w:r>
        <w:r w:rsidRPr="00B810AB">
          <w:rPr>
            <w:rStyle w:val="Hyperlink"/>
            <w:lang w:val="cy-GB"/>
          </w:rPr>
          <w:t>9</w:t>
        </w:r>
        <w:r w:rsidRPr="00B810AB">
          <w:rPr>
            <w:rStyle w:val="Hyperlink"/>
            <w:lang w:val="cy-GB"/>
          </w:rPr>
          <w:t>673440&amp;tsid=3#top</w:t>
        </w:r>
      </w:hyperlink>
      <w:r>
        <w:rPr>
          <w:lang w:val="cy-GB"/>
        </w:rPr>
        <w:t xml:space="preserve"> [Darllenwyd 9 Mawrth 2019]</w:t>
      </w:r>
    </w:p>
    <w:p w14:paraId="69C7CCFD" w14:textId="77777777" w:rsidR="00D32143" w:rsidRDefault="00D32143">
      <w:pPr>
        <w:rPr>
          <w:lang w:val="cy-GB"/>
        </w:rPr>
      </w:pPr>
    </w:p>
    <w:p w14:paraId="79C05FB0" w14:textId="71A35ECE" w:rsidR="00CE1F1C" w:rsidRDefault="007D7C79">
      <w:pPr>
        <w:rPr>
          <w:lang w:val="cy-GB"/>
        </w:rPr>
      </w:pPr>
      <w:r>
        <w:rPr>
          <w:lang w:val="cy-GB"/>
        </w:rPr>
        <w:t xml:space="preserve">Dysgu Cymru (2016) </w:t>
      </w:r>
      <w:r>
        <w:rPr>
          <w:lang w:val="cy-GB"/>
        </w:rPr>
        <w:fldChar w:fldCharType="begin"/>
      </w:r>
      <w:r>
        <w:rPr>
          <w:lang w:val="cy-GB"/>
        </w:rPr>
        <w:instrText xml:space="preserve"> HYPERLINK "</w:instrText>
      </w:r>
      <w:r w:rsidRPr="007D7C79">
        <w:rPr>
          <w:lang w:val="cy-GB"/>
        </w:rPr>
        <w:instrText>https://learning.gov.wales/resources/browse-all/nlnf/framework?component=literacy&amp;year=6938362_2&amp;selectedYear=col_10&amp;lang=cy</w:instrText>
      </w:r>
      <w:r>
        <w:rPr>
          <w:lang w:val="cy-GB"/>
        </w:rPr>
        <w:instrText xml:space="preserve">" </w:instrText>
      </w:r>
      <w:r>
        <w:rPr>
          <w:lang w:val="cy-GB"/>
        </w:rPr>
        <w:fldChar w:fldCharType="separate"/>
      </w:r>
      <w:r w:rsidRPr="00B810AB">
        <w:rPr>
          <w:rStyle w:val="Hyperlink"/>
          <w:lang w:val="cy-GB"/>
        </w:rPr>
        <w:t>https://learning.gov.wales/resources/browse-all/nlnf/frame</w:t>
      </w:r>
      <w:r w:rsidRPr="00B810AB">
        <w:rPr>
          <w:rStyle w:val="Hyperlink"/>
          <w:lang w:val="cy-GB"/>
        </w:rPr>
        <w:t>w</w:t>
      </w:r>
      <w:r w:rsidRPr="00B810AB">
        <w:rPr>
          <w:rStyle w:val="Hyperlink"/>
          <w:lang w:val="cy-GB"/>
        </w:rPr>
        <w:t>ork?component=literacy&amp;year=6938362_2&amp;selectedYear=col_10&amp;lang=cy</w:t>
      </w:r>
      <w:r>
        <w:rPr>
          <w:lang w:val="cy-GB"/>
        </w:rPr>
        <w:fldChar w:fldCharType="end"/>
      </w:r>
      <w:r>
        <w:rPr>
          <w:lang w:val="cy-GB"/>
        </w:rPr>
        <w:t xml:space="preserve"> [Darllenwyd 10 Mawrth 2019]</w:t>
      </w:r>
    </w:p>
    <w:p w14:paraId="2E0EA6F9" w14:textId="77777777" w:rsidR="007D7C79" w:rsidRDefault="007D7C79">
      <w:pPr>
        <w:rPr>
          <w:lang w:val="cy-GB"/>
        </w:rPr>
      </w:pPr>
    </w:p>
    <w:p w14:paraId="4FFDDF68" w14:textId="77777777" w:rsidR="007D7C79" w:rsidRPr="007D7C79" w:rsidRDefault="007D7C79" w:rsidP="007D7C79">
      <w:pPr>
        <w:pStyle w:val="Heading1"/>
        <w:spacing w:before="0" w:beforeAutospacing="0" w:after="0" w:afterAutospacing="0"/>
        <w:rPr>
          <w:rFonts w:asciiTheme="minorHAnsi" w:hAnsiTheme="minorHAnsi" w:cstheme="minorHAnsi"/>
          <w:b w:val="0"/>
          <w:color w:val="000000"/>
          <w:sz w:val="24"/>
          <w:szCs w:val="24"/>
        </w:rPr>
      </w:pPr>
      <w:r w:rsidRPr="007D7C79">
        <w:rPr>
          <w:rFonts w:asciiTheme="minorHAnsi" w:hAnsiTheme="minorHAnsi" w:cstheme="minorHAnsi"/>
          <w:b w:val="0"/>
          <w:sz w:val="24"/>
          <w:szCs w:val="24"/>
          <w:lang w:val="cy-GB"/>
        </w:rPr>
        <w:t xml:space="preserve">Meek, E. (2017). </w:t>
      </w:r>
      <w:proofErr w:type="spellStart"/>
      <w:r w:rsidRPr="007D7C79">
        <w:rPr>
          <w:rFonts w:asciiTheme="minorHAnsi" w:hAnsiTheme="minorHAnsi" w:cstheme="minorHAnsi"/>
          <w:b w:val="0"/>
          <w:color w:val="000000"/>
          <w:sz w:val="24"/>
          <w:szCs w:val="24"/>
        </w:rPr>
        <w:t>Awdur</w:t>
      </w:r>
      <w:proofErr w:type="spellEnd"/>
      <w:r w:rsidRPr="007D7C79">
        <w:rPr>
          <w:rFonts w:asciiTheme="minorHAnsi" w:hAnsiTheme="minorHAnsi" w:cstheme="minorHAnsi"/>
          <w:b w:val="0"/>
          <w:color w:val="000000"/>
          <w:sz w:val="24"/>
          <w:szCs w:val="24"/>
        </w:rPr>
        <w:t xml:space="preserve"> a </w:t>
      </w:r>
      <w:proofErr w:type="spellStart"/>
      <w:r w:rsidRPr="007D7C79">
        <w:rPr>
          <w:rFonts w:asciiTheme="minorHAnsi" w:hAnsiTheme="minorHAnsi" w:cstheme="minorHAnsi"/>
          <w:b w:val="0"/>
          <w:color w:val="000000"/>
          <w:sz w:val="24"/>
          <w:szCs w:val="24"/>
        </w:rPr>
        <w:t>chyfieithydd</w:t>
      </w:r>
      <w:proofErr w:type="spellEnd"/>
      <w:r w:rsidRPr="007D7C79">
        <w:rPr>
          <w:rFonts w:asciiTheme="minorHAnsi" w:hAnsiTheme="minorHAnsi" w:cstheme="minorHAnsi"/>
          <w:b w:val="0"/>
          <w:color w:val="000000"/>
          <w:sz w:val="24"/>
          <w:szCs w:val="24"/>
        </w:rPr>
        <w:t xml:space="preserve"> Elin Meek: </w:t>
      </w:r>
      <w:proofErr w:type="spellStart"/>
      <w:r w:rsidRPr="007D7C79">
        <w:rPr>
          <w:rFonts w:asciiTheme="minorHAnsi" w:hAnsiTheme="minorHAnsi" w:cstheme="minorHAnsi"/>
          <w:b w:val="0"/>
          <w:color w:val="000000"/>
          <w:sz w:val="24"/>
          <w:szCs w:val="24"/>
        </w:rPr>
        <w:t>Cyfieithu</w:t>
      </w:r>
      <w:proofErr w:type="spellEnd"/>
      <w:r w:rsidRPr="007D7C79">
        <w:rPr>
          <w:rFonts w:asciiTheme="minorHAnsi" w:hAnsiTheme="minorHAnsi" w:cstheme="minorHAnsi"/>
          <w:b w:val="0"/>
          <w:color w:val="000000"/>
          <w:sz w:val="24"/>
          <w:szCs w:val="24"/>
        </w:rPr>
        <w:t xml:space="preserve"> </w:t>
      </w:r>
      <w:proofErr w:type="spellStart"/>
      <w:r w:rsidRPr="007D7C79">
        <w:rPr>
          <w:rFonts w:asciiTheme="minorHAnsi" w:hAnsiTheme="minorHAnsi" w:cstheme="minorHAnsi"/>
          <w:b w:val="0"/>
          <w:color w:val="000000"/>
          <w:sz w:val="24"/>
          <w:szCs w:val="24"/>
        </w:rPr>
        <w:t>llyfrau</w:t>
      </w:r>
      <w:proofErr w:type="spellEnd"/>
      <w:r w:rsidRPr="007D7C79">
        <w:rPr>
          <w:rFonts w:asciiTheme="minorHAnsi" w:hAnsiTheme="minorHAnsi" w:cstheme="minorHAnsi"/>
          <w:b w:val="0"/>
          <w:color w:val="000000"/>
          <w:sz w:val="24"/>
          <w:szCs w:val="24"/>
        </w:rPr>
        <w:t xml:space="preserve"> Roald Dahl </w:t>
      </w:r>
      <w:proofErr w:type="spellStart"/>
      <w:r w:rsidRPr="007D7C79">
        <w:rPr>
          <w:rFonts w:asciiTheme="minorHAnsi" w:hAnsiTheme="minorHAnsi" w:cstheme="minorHAnsi"/>
          <w:b w:val="0"/>
          <w:color w:val="000000"/>
          <w:sz w:val="24"/>
          <w:szCs w:val="24"/>
        </w:rPr>
        <w:t>i’r</w:t>
      </w:r>
      <w:proofErr w:type="spellEnd"/>
      <w:r w:rsidRPr="007D7C79">
        <w:rPr>
          <w:rFonts w:asciiTheme="minorHAnsi" w:hAnsiTheme="minorHAnsi" w:cstheme="minorHAnsi"/>
          <w:b w:val="0"/>
          <w:color w:val="000000"/>
          <w:sz w:val="24"/>
          <w:szCs w:val="24"/>
        </w:rPr>
        <w:t xml:space="preserve"> </w:t>
      </w:r>
      <w:proofErr w:type="spellStart"/>
      <w:r w:rsidRPr="007D7C79">
        <w:rPr>
          <w:rFonts w:asciiTheme="minorHAnsi" w:hAnsiTheme="minorHAnsi" w:cstheme="minorHAnsi"/>
          <w:b w:val="0"/>
          <w:color w:val="000000"/>
          <w:sz w:val="24"/>
          <w:szCs w:val="24"/>
        </w:rPr>
        <w:t>Gymraeg</w:t>
      </w:r>
      <w:proofErr w:type="spellEnd"/>
    </w:p>
    <w:p w14:paraId="4F82F130" w14:textId="57FE0D6F" w:rsidR="00CE1F1C" w:rsidRPr="007D7C79" w:rsidRDefault="007D7C79" w:rsidP="007D7C79">
      <w:pPr>
        <w:rPr>
          <w:rFonts w:cstheme="minorHAnsi"/>
          <w:lang w:val="cy-GB"/>
        </w:rPr>
      </w:pPr>
      <w:r w:rsidRPr="007D7C79">
        <w:rPr>
          <w:rFonts w:cstheme="minorHAnsi"/>
          <w:lang w:val="cy-GB"/>
        </w:rPr>
        <w:t xml:space="preserve"> </w:t>
      </w:r>
      <w:hyperlink r:id="rId8" w:history="1">
        <w:r w:rsidRPr="007D7C79">
          <w:rPr>
            <w:rStyle w:val="Hyperlink"/>
            <w:rFonts w:cstheme="minorHAnsi"/>
            <w:lang w:val="cy-GB"/>
          </w:rPr>
          <w:t>https://parallel.cymru/elin-meek-r</w:t>
        </w:r>
        <w:r w:rsidRPr="007D7C79">
          <w:rPr>
            <w:rStyle w:val="Hyperlink"/>
            <w:rFonts w:cstheme="minorHAnsi"/>
            <w:lang w:val="cy-GB"/>
          </w:rPr>
          <w:t>o</w:t>
        </w:r>
        <w:r w:rsidRPr="007D7C79">
          <w:rPr>
            <w:rStyle w:val="Hyperlink"/>
            <w:rFonts w:cstheme="minorHAnsi"/>
            <w:lang w:val="cy-GB"/>
          </w:rPr>
          <w:t>ald-dahl/?lang=en</w:t>
        </w:r>
      </w:hyperlink>
      <w:r w:rsidR="00CE1F1C" w:rsidRPr="007D7C79">
        <w:rPr>
          <w:rFonts w:cstheme="minorHAnsi"/>
          <w:lang w:val="cy-GB"/>
        </w:rPr>
        <w:t xml:space="preserve"> </w:t>
      </w:r>
      <w:r>
        <w:rPr>
          <w:rFonts w:cstheme="minorHAnsi"/>
          <w:lang w:val="cy-GB"/>
        </w:rPr>
        <w:t>[Darllenwyd 9 Mawrth 2019]</w:t>
      </w:r>
    </w:p>
    <w:sectPr w:rsidR="00CE1F1C" w:rsidRPr="007D7C79" w:rsidSect="005F2909">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7C8298" w14:textId="77777777" w:rsidR="00CA0E8D" w:rsidRDefault="00CA0E8D" w:rsidP="00D32143">
      <w:r>
        <w:separator/>
      </w:r>
    </w:p>
  </w:endnote>
  <w:endnote w:type="continuationSeparator" w:id="0">
    <w:p w14:paraId="708A9C2B" w14:textId="77777777" w:rsidR="00CA0E8D" w:rsidRDefault="00CA0E8D" w:rsidP="00D32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ED6428" w14:textId="77777777" w:rsidR="00CA0E8D" w:rsidRDefault="00CA0E8D" w:rsidP="00D32143">
      <w:r>
        <w:separator/>
      </w:r>
    </w:p>
  </w:footnote>
  <w:footnote w:type="continuationSeparator" w:id="0">
    <w:p w14:paraId="5B6C137E" w14:textId="77777777" w:rsidR="00CA0E8D" w:rsidRDefault="00CA0E8D" w:rsidP="00D321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8987E" w14:textId="7E539D09" w:rsidR="00D32143" w:rsidRPr="00D32143" w:rsidRDefault="00D32143" w:rsidP="00D32143">
    <w:pPr>
      <w:pStyle w:val="Header"/>
      <w:tabs>
        <w:tab w:val="clear" w:pos="4680"/>
        <w:tab w:val="clear" w:pos="9360"/>
        <w:tab w:val="right" w:pos="9020"/>
      </w:tabs>
      <w:rPr>
        <w:lang w:val="cy-GB"/>
      </w:rPr>
    </w:pPr>
    <w:r>
      <w:rPr>
        <w:lang w:val="cy-GB"/>
      </w:rPr>
      <w:t>ECAD5002C – Yr Iaith ar Daith</w:t>
    </w:r>
    <w:r>
      <w:rPr>
        <w:lang w:val="cy-GB"/>
      </w:rPr>
      <w:tab/>
      <w:t>1704523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002"/>
    <w:rsid w:val="003B6EA0"/>
    <w:rsid w:val="005F2909"/>
    <w:rsid w:val="00704002"/>
    <w:rsid w:val="007D7C79"/>
    <w:rsid w:val="00833091"/>
    <w:rsid w:val="00CA0E8D"/>
    <w:rsid w:val="00CE1F1C"/>
    <w:rsid w:val="00D32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D603E4"/>
  <w15:chartTrackingRefBased/>
  <w15:docId w15:val="{E2717897-73E9-8543-B053-00BBC80CB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D7C7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F1C"/>
    <w:rPr>
      <w:color w:val="0563C1" w:themeColor="hyperlink"/>
      <w:u w:val="single"/>
    </w:rPr>
  </w:style>
  <w:style w:type="character" w:styleId="UnresolvedMention">
    <w:name w:val="Unresolved Mention"/>
    <w:basedOn w:val="DefaultParagraphFont"/>
    <w:uiPriority w:val="99"/>
    <w:semiHidden/>
    <w:unhideWhenUsed/>
    <w:rsid w:val="00CE1F1C"/>
    <w:rPr>
      <w:color w:val="605E5C"/>
      <w:shd w:val="clear" w:color="auto" w:fill="E1DFDD"/>
    </w:rPr>
  </w:style>
  <w:style w:type="character" w:styleId="FollowedHyperlink">
    <w:name w:val="FollowedHyperlink"/>
    <w:basedOn w:val="DefaultParagraphFont"/>
    <w:uiPriority w:val="99"/>
    <w:semiHidden/>
    <w:unhideWhenUsed/>
    <w:rsid w:val="007D7C79"/>
    <w:rPr>
      <w:color w:val="954F72" w:themeColor="followedHyperlink"/>
      <w:u w:val="single"/>
    </w:rPr>
  </w:style>
  <w:style w:type="character" w:customStyle="1" w:styleId="Heading1Char">
    <w:name w:val="Heading 1 Char"/>
    <w:basedOn w:val="DefaultParagraphFont"/>
    <w:link w:val="Heading1"/>
    <w:uiPriority w:val="9"/>
    <w:rsid w:val="007D7C79"/>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D32143"/>
    <w:pPr>
      <w:tabs>
        <w:tab w:val="center" w:pos="4680"/>
        <w:tab w:val="right" w:pos="9360"/>
      </w:tabs>
    </w:pPr>
  </w:style>
  <w:style w:type="character" w:customStyle="1" w:styleId="HeaderChar">
    <w:name w:val="Header Char"/>
    <w:basedOn w:val="DefaultParagraphFont"/>
    <w:link w:val="Header"/>
    <w:uiPriority w:val="99"/>
    <w:rsid w:val="00D32143"/>
  </w:style>
  <w:style w:type="paragraph" w:styleId="Footer">
    <w:name w:val="footer"/>
    <w:basedOn w:val="Normal"/>
    <w:link w:val="FooterChar"/>
    <w:uiPriority w:val="99"/>
    <w:unhideWhenUsed/>
    <w:rsid w:val="00D32143"/>
    <w:pPr>
      <w:tabs>
        <w:tab w:val="center" w:pos="4680"/>
        <w:tab w:val="right" w:pos="9360"/>
      </w:tabs>
    </w:pPr>
  </w:style>
  <w:style w:type="character" w:customStyle="1" w:styleId="FooterChar">
    <w:name w:val="Footer Char"/>
    <w:basedOn w:val="DefaultParagraphFont"/>
    <w:link w:val="Footer"/>
    <w:uiPriority w:val="99"/>
    <w:rsid w:val="00D321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563128">
      <w:bodyDiv w:val="1"/>
      <w:marLeft w:val="0"/>
      <w:marRight w:val="0"/>
      <w:marTop w:val="0"/>
      <w:marBottom w:val="0"/>
      <w:divBdr>
        <w:top w:val="none" w:sz="0" w:space="0" w:color="auto"/>
        <w:left w:val="none" w:sz="0" w:space="0" w:color="auto"/>
        <w:bottom w:val="none" w:sz="0" w:space="0" w:color="auto"/>
        <w:right w:val="none" w:sz="0" w:space="0" w:color="auto"/>
      </w:divBdr>
    </w:div>
    <w:div w:id="1482841610">
      <w:bodyDiv w:val="1"/>
      <w:marLeft w:val="0"/>
      <w:marRight w:val="0"/>
      <w:marTop w:val="0"/>
      <w:marBottom w:val="0"/>
      <w:divBdr>
        <w:top w:val="none" w:sz="0" w:space="0" w:color="auto"/>
        <w:left w:val="none" w:sz="0" w:space="0" w:color="auto"/>
        <w:bottom w:val="none" w:sz="0" w:space="0" w:color="auto"/>
        <w:right w:val="none" w:sz="0" w:space="0" w:color="auto"/>
      </w:divBdr>
    </w:div>
    <w:div w:id="159438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allel.cymru/elin-meek-roald-dahl/?lang=en" TargetMode="External"/><Relationship Id="rId3" Type="http://schemas.openxmlformats.org/officeDocument/2006/relationships/webSettings" Target="webSettings.xml"/><Relationship Id="rId7" Type="http://schemas.openxmlformats.org/officeDocument/2006/relationships/hyperlink" Target="http://www.gwales.com/bibliographic/?isbn=9781849673440&amp;tsid=3#to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m.facebook.com/l.php?u=https%3A%2F%2Fyoutu.be%2FwtQN2by7Lds%3Ffbclid%3DIwAR3o8Cop_dbXm-6j-Fl_Bj8iBBK475ripva7otxNpDi1Pvc5KmZlURHng54&amp;h=AT0R-J0nimi0qOemqbYlpastSWiyLylZuq9weMv2JppyUTFYzG7iOINCcZMaqT8Y9FK3MJ2JyzUO8aR08LN9o9mqR5M99QjFzx1SFtTKWig2-S2ZOEz25gihJjR2sBgN9wDSyHKqg-Q"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1957</Words>
  <Characters>9159</Characters>
  <Application>Microsoft Office Word</Application>
  <DocSecurity>0</DocSecurity>
  <Lines>157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(1704523)</dc:creator>
  <cp:keywords/>
  <dc:description/>
  <cp:lastModifiedBy>Morgan Evans (1704523)</cp:lastModifiedBy>
  <cp:revision>3</cp:revision>
  <dcterms:created xsi:type="dcterms:W3CDTF">2019-03-19T21:26:00Z</dcterms:created>
  <dcterms:modified xsi:type="dcterms:W3CDTF">2019-03-19T21:29:00Z</dcterms:modified>
</cp:coreProperties>
</file>