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6B890" w14:textId="201BDB8A" w:rsidR="00796157" w:rsidRDefault="00B8234E" w:rsidP="00B8234E">
      <w:pPr>
        <w:jc w:val="center"/>
        <w:rPr>
          <w:b/>
          <w:bCs/>
          <w:sz w:val="28"/>
          <w:szCs w:val="28"/>
          <w:u w:val="single"/>
        </w:rPr>
      </w:pPr>
      <w:r>
        <w:rPr>
          <w:b/>
          <w:bCs/>
          <w:sz w:val="28"/>
          <w:szCs w:val="28"/>
          <w:u w:val="single"/>
        </w:rPr>
        <w:t>Criminal Justice and Policing Dissertation Proposal</w:t>
      </w:r>
    </w:p>
    <w:p w14:paraId="67C1FC98" w14:textId="18044DA8" w:rsidR="00B8234E" w:rsidRDefault="00B8234E" w:rsidP="00B8234E">
      <w:pPr>
        <w:jc w:val="center"/>
        <w:rPr>
          <w:b/>
          <w:bCs/>
          <w:sz w:val="28"/>
          <w:szCs w:val="28"/>
          <w:u w:val="single"/>
        </w:rPr>
      </w:pPr>
    </w:p>
    <w:p w14:paraId="35DB3A8D" w14:textId="368F7D4A" w:rsidR="00B8234E" w:rsidRPr="00B8234E" w:rsidRDefault="00B8234E" w:rsidP="00B8234E">
      <w:pPr>
        <w:jc w:val="center"/>
        <w:rPr>
          <w:b/>
          <w:bCs/>
          <w:i/>
          <w:iCs/>
          <w:sz w:val="24"/>
          <w:szCs w:val="24"/>
          <w:u w:val="single"/>
        </w:rPr>
      </w:pPr>
      <w:r w:rsidRPr="00B8234E">
        <w:rPr>
          <w:b/>
          <w:bCs/>
          <w:i/>
          <w:iCs/>
          <w:sz w:val="24"/>
          <w:szCs w:val="24"/>
          <w:u w:val="single"/>
        </w:rPr>
        <w:t xml:space="preserve">Evaluating Young People’s Perception of the Police in </w:t>
      </w:r>
    </w:p>
    <w:p w14:paraId="7823D1DC" w14:textId="39C64B90" w:rsidR="00B8234E" w:rsidRDefault="00B8234E" w:rsidP="00B8234E">
      <w:pPr>
        <w:jc w:val="center"/>
        <w:rPr>
          <w:b/>
          <w:bCs/>
          <w:i/>
          <w:iCs/>
          <w:sz w:val="24"/>
          <w:szCs w:val="24"/>
          <w:u w:val="single"/>
        </w:rPr>
      </w:pPr>
      <w:r w:rsidRPr="00B8234E">
        <w:rPr>
          <w:b/>
          <w:bCs/>
          <w:i/>
          <w:iCs/>
          <w:sz w:val="24"/>
          <w:szCs w:val="24"/>
          <w:u w:val="single"/>
        </w:rPr>
        <w:t>South West Wales</w:t>
      </w:r>
    </w:p>
    <w:p w14:paraId="074D9853" w14:textId="13BD606A" w:rsidR="00B8234E" w:rsidRDefault="00592D03" w:rsidP="00592D03">
      <w:pPr>
        <w:rPr>
          <w:sz w:val="24"/>
          <w:szCs w:val="24"/>
          <w:u w:val="single"/>
        </w:rPr>
      </w:pPr>
      <w:r>
        <w:rPr>
          <w:sz w:val="24"/>
          <w:szCs w:val="24"/>
          <w:u w:val="single"/>
        </w:rPr>
        <w:t xml:space="preserve">Introduction </w:t>
      </w:r>
    </w:p>
    <w:p w14:paraId="30A1D6C2" w14:textId="5B9961BA" w:rsidR="00D7645F" w:rsidRDefault="00D7645F" w:rsidP="00AA50E6">
      <w:pPr>
        <w:spacing w:line="480" w:lineRule="auto"/>
        <w:jc w:val="both"/>
        <w:rPr>
          <w:sz w:val="24"/>
          <w:szCs w:val="24"/>
        </w:rPr>
      </w:pPr>
      <w:r>
        <w:rPr>
          <w:sz w:val="24"/>
          <w:szCs w:val="24"/>
        </w:rPr>
        <w:t>It is widely recognised that there is a lack of trust and confidence in the police amongst young people than amongst adults (Sindall et al 2017 and UK Parliament, 2014). S</w:t>
      </w:r>
      <w:r w:rsidR="00691B6C">
        <w:rPr>
          <w:sz w:val="24"/>
          <w:szCs w:val="24"/>
        </w:rPr>
        <w:t>tating</w:t>
      </w:r>
      <w:r>
        <w:rPr>
          <w:sz w:val="24"/>
          <w:szCs w:val="24"/>
        </w:rPr>
        <w:t xml:space="preserve"> that young people’s attitudes are usually negative towards the police. Research suggests that adults support the police if they view them as legitimate, suggesting that young people are likely to comply with the law if they also believe that police authority is legitimate (Hinds, 2007). If young people have a poor attitude towards the police, they are more likely to disobey the law and fail to report crime (Hinds, 2017). This</w:t>
      </w:r>
      <w:r w:rsidR="00691B6C">
        <w:rPr>
          <w:sz w:val="24"/>
          <w:szCs w:val="24"/>
        </w:rPr>
        <w:t xml:space="preserve"> claims</w:t>
      </w:r>
      <w:r>
        <w:rPr>
          <w:sz w:val="24"/>
          <w:szCs w:val="24"/>
        </w:rPr>
        <w:t xml:space="preserve"> that </w:t>
      </w:r>
      <w:r w:rsidR="00D7168D">
        <w:rPr>
          <w:sz w:val="24"/>
          <w:szCs w:val="24"/>
        </w:rPr>
        <w:t xml:space="preserve">a good relationship between the police and public is essential </w:t>
      </w:r>
      <w:proofErr w:type="gramStart"/>
      <w:r w:rsidR="00D7168D">
        <w:rPr>
          <w:sz w:val="24"/>
          <w:szCs w:val="24"/>
        </w:rPr>
        <w:t>in order for</w:t>
      </w:r>
      <w:proofErr w:type="gramEnd"/>
      <w:r w:rsidR="00D7168D">
        <w:rPr>
          <w:sz w:val="24"/>
          <w:szCs w:val="24"/>
        </w:rPr>
        <w:t xml:space="preserve"> the police to work effectively and efficiently. </w:t>
      </w:r>
    </w:p>
    <w:p w14:paraId="4FD0FD69" w14:textId="6A19418E" w:rsidR="005E17A3" w:rsidRDefault="005E17A3" w:rsidP="00AA50E6">
      <w:pPr>
        <w:spacing w:line="480" w:lineRule="auto"/>
        <w:jc w:val="both"/>
        <w:rPr>
          <w:sz w:val="24"/>
          <w:szCs w:val="24"/>
        </w:rPr>
      </w:pPr>
      <w:r>
        <w:rPr>
          <w:sz w:val="24"/>
          <w:szCs w:val="24"/>
        </w:rPr>
        <w:t xml:space="preserve">It is </w:t>
      </w:r>
      <w:r w:rsidR="00420778">
        <w:rPr>
          <w:sz w:val="24"/>
          <w:szCs w:val="24"/>
        </w:rPr>
        <w:t>e</w:t>
      </w:r>
      <w:r>
        <w:rPr>
          <w:sz w:val="24"/>
          <w:szCs w:val="24"/>
        </w:rPr>
        <w:t xml:space="preserve">specially important for young people to </w:t>
      </w:r>
      <w:r w:rsidR="00BF6CB2">
        <w:rPr>
          <w:sz w:val="24"/>
          <w:szCs w:val="24"/>
        </w:rPr>
        <w:t>have trust in the police during investigations, specifically</w:t>
      </w:r>
      <w:r w:rsidR="00B4645B">
        <w:rPr>
          <w:sz w:val="24"/>
          <w:szCs w:val="24"/>
        </w:rPr>
        <w:t xml:space="preserve"> investigations involving young people. </w:t>
      </w:r>
      <w:r w:rsidR="009C1517">
        <w:rPr>
          <w:sz w:val="24"/>
          <w:szCs w:val="24"/>
        </w:rPr>
        <w:t>This will encourage young people to cooperate with the police in order to get a succes</w:t>
      </w:r>
      <w:r w:rsidR="00BB487D">
        <w:rPr>
          <w:sz w:val="24"/>
          <w:szCs w:val="24"/>
        </w:rPr>
        <w:t xml:space="preserve">sful conviction. However, </w:t>
      </w:r>
      <w:r w:rsidR="00420778">
        <w:rPr>
          <w:sz w:val="24"/>
          <w:szCs w:val="24"/>
        </w:rPr>
        <w:t xml:space="preserve">according to </w:t>
      </w:r>
      <w:proofErr w:type="spellStart"/>
      <w:r w:rsidR="001B5EDC">
        <w:rPr>
          <w:sz w:val="24"/>
          <w:szCs w:val="24"/>
        </w:rPr>
        <w:t>Clayman</w:t>
      </w:r>
      <w:proofErr w:type="spellEnd"/>
      <w:r w:rsidR="001B5EDC">
        <w:rPr>
          <w:sz w:val="24"/>
          <w:szCs w:val="24"/>
        </w:rPr>
        <w:t xml:space="preserve"> and </w:t>
      </w:r>
      <w:proofErr w:type="spellStart"/>
      <w:r w:rsidR="001B5EDC">
        <w:rPr>
          <w:sz w:val="24"/>
          <w:szCs w:val="24"/>
        </w:rPr>
        <w:t>Skinns</w:t>
      </w:r>
      <w:proofErr w:type="spellEnd"/>
      <w:r w:rsidR="001B5EDC">
        <w:rPr>
          <w:sz w:val="24"/>
          <w:szCs w:val="24"/>
        </w:rPr>
        <w:t xml:space="preserve"> (2010)</w:t>
      </w:r>
      <w:r w:rsidR="00057C41">
        <w:rPr>
          <w:sz w:val="24"/>
          <w:szCs w:val="24"/>
        </w:rPr>
        <w:t xml:space="preserve"> young people are very reluctant to ‘snitch’ in these situations. </w:t>
      </w:r>
      <w:r w:rsidR="00F76397">
        <w:rPr>
          <w:sz w:val="24"/>
          <w:szCs w:val="24"/>
        </w:rPr>
        <w:t xml:space="preserve">This </w:t>
      </w:r>
      <w:r w:rsidR="008628A4">
        <w:rPr>
          <w:sz w:val="24"/>
          <w:szCs w:val="24"/>
        </w:rPr>
        <w:t>claims</w:t>
      </w:r>
      <w:r w:rsidR="00F76397">
        <w:rPr>
          <w:sz w:val="24"/>
          <w:szCs w:val="24"/>
        </w:rPr>
        <w:t xml:space="preserve"> that young people will refuse to assist the police in their investigation</w:t>
      </w:r>
      <w:r w:rsidR="00B070F0">
        <w:rPr>
          <w:sz w:val="24"/>
          <w:szCs w:val="24"/>
        </w:rPr>
        <w:t xml:space="preserve"> because they do not trust the police and </w:t>
      </w:r>
      <w:r w:rsidR="00725387">
        <w:rPr>
          <w:sz w:val="24"/>
          <w:szCs w:val="24"/>
        </w:rPr>
        <w:t xml:space="preserve">are concerned that assisting the police </w:t>
      </w:r>
      <w:r w:rsidR="00051FC6">
        <w:rPr>
          <w:sz w:val="24"/>
          <w:szCs w:val="24"/>
        </w:rPr>
        <w:t xml:space="preserve">would impact their social influences, such as their peer groups. </w:t>
      </w:r>
    </w:p>
    <w:p w14:paraId="457E9CDF" w14:textId="698D713F" w:rsidR="00D7168D" w:rsidRDefault="00073BAE" w:rsidP="00AA50E6">
      <w:pPr>
        <w:spacing w:line="480" w:lineRule="auto"/>
        <w:jc w:val="both"/>
        <w:rPr>
          <w:sz w:val="24"/>
          <w:szCs w:val="24"/>
        </w:rPr>
      </w:pPr>
      <w:r>
        <w:rPr>
          <w:sz w:val="24"/>
          <w:szCs w:val="24"/>
        </w:rPr>
        <w:t>The aim of th</w:t>
      </w:r>
      <w:r w:rsidR="007C21AB">
        <w:rPr>
          <w:sz w:val="24"/>
          <w:szCs w:val="24"/>
        </w:rPr>
        <w:t>is research is to</w:t>
      </w:r>
      <w:r w:rsidR="00D7168D">
        <w:rPr>
          <w:sz w:val="24"/>
          <w:szCs w:val="24"/>
        </w:rPr>
        <w:t xml:space="preserve"> evaluate young people’s perception of the police in South West Wales</w:t>
      </w:r>
      <w:r w:rsidR="007C21AB">
        <w:rPr>
          <w:sz w:val="24"/>
          <w:szCs w:val="24"/>
        </w:rPr>
        <w:t>. In order to achieve this,</w:t>
      </w:r>
      <w:r w:rsidR="00D7168D">
        <w:rPr>
          <w:sz w:val="24"/>
          <w:szCs w:val="24"/>
        </w:rPr>
        <w:t xml:space="preserve"> </w:t>
      </w:r>
      <w:r w:rsidR="0082580C">
        <w:rPr>
          <w:sz w:val="24"/>
          <w:szCs w:val="24"/>
        </w:rPr>
        <w:t>t</w:t>
      </w:r>
      <w:r w:rsidR="00062D0C">
        <w:rPr>
          <w:sz w:val="24"/>
          <w:szCs w:val="24"/>
        </w:rPr>
        <w:t>he research</w:t>
      </w:r>
      <w:r w:rsidR="00D7168D">
        <w:rPr>
          <w:sz w:val="24"/>
          <w:szCs w:val="24"/>
        </w:rPr>
        <w:t xml:space="preserve"> project </w:t>
      </w:r>
      <w:r w:rsidR="0082580C">
        <w:rPr>
          <w:sz w:val="24"/>
          <w:szCs w:val="24"/>
        </w:rPr>
        <w:t>aims</w:t>
      </w:r>
      <w:r w:rsidR="00D7168D">
        <w:rPr>
          <w:sz w:val="24"/>
          <w:szCs w:val="24"/>
        </w:rPr>
        <w:t xml:space="preserve"> to answer these questions:</w:t>
      </w:r>
    </w:p>
    <w:p w14:paraId="74E216FE" w14:textId="5895A4B7" w:rsidR="00D7168D" w:rsidRDefault="00D7168D" w:rsidP="00AA50E6">
      <w:pPr>
        <w:pStyle w:val="ListParagraph"/>
        <w:numPr>
          <w:ilvl w:val="0"/>
          <w:numId w:val="1"/>
        </w:numPr>
        <w:spacing w:line="480" w:lineRule="auto"/>
        <w:jc w:val="both"/>
        <w:rPr>
          <w:sz w:val="24"/>
          <w:szCs w:val="24"/>
        </w:rPr>
      </w:pPr>
      <w:r>
        <w:rPr>
          <w:sz w:val="24"/>
          <w:szCs w:val="24"/>
        </w:rPr>
        <w:t xml:space="preserve">What </w:t>
      </w:r>
      <w:proofErr w:type="gramStart"/>
      <w:r>
        <w:rPr>
          <w:sz w:val="24"/>
          <w:szCs w:val="24"/>
        </w:rPr>
        <w:t>are</w:t>
      </w:r>
      <w:proofErr w:type="gramEnd"/>
      <w:r>
        <w:rPr>
          <w:sz w:val="24"/>
          <w:szCs w:val="24"/>
        </w:rPr>
        <w:t xml:space="preserve"> young people’s perception of the police in South West Wales?</w:t>
      </w:r>
    </w:p>
    <w:p w14:paraId="53AB432E" w14:textId="27DD00D5" w:rsidR="00D7168D" w:rsidRDefault="00D7168D" w:rsidP="00AA50E6">
      <w:pPr>
        <w:pStyle w:val="ListParagraph"/>
        <w:numPr>
          <w:ilvl w:val="0"/>
          <w:numId w:val="1"/>
        </w:numPr>
        <w:spacing w:line="480" w:lineRule="auto"/>
        <w:jc w:val="both"/>
        <w:rPr>
          <w:sz w:val="24"/>
          <w:szCs w:val="24"/>
        </w:rPr>
      </w:pPr>
      <w:r>
        <w:rPr>
          <w:sz w:val="24"/>
          <w:szCs w:val="24"/>
        </w:rPr>
        <w:lastRenderedPageBreak/>
        <w:t>Will there be a trend between age and gender amongst young people’s perception of the police in South West Wales?</w:t>
      </w:r>
    </w:p>
    <w:p w14:paraId="6475B302" w14:textId="6BE967B2" w:rsidR="00D7168D" w:rsidRDefault="00D7168D" w:rsidP="00AA50E6">
      <w:pPr>
        <w:pStyle w:val="ListParagraph"/>
        <w:numPr>
          <w:ilvl w:val="0"/>
          <w:numId w:val="1"/>
        </w:numPr>
        <w:spacing w:line="480" w:lineRule="auto"/>
        <w:jc w:val="both"/>
        <w:rPr>
          <w:sz w:val="24"/>
          <w:szCs w:val="24"/>
        </w:rPr>
      </w:pPr>
      <w:r>
        <w:rPr>
          <w:sz w:val="24"/>
          <w:szCs w:val="24"/>
        </w:rPr>
        <w:t xml:space="preserve"> Do young people tend to have negative attitudes towards the police? Why?</w:t>
      </w:r>
    </w:p>
    <w:p w14:paraId="3DB02789" w14:textId="57EE9536" w:rsidR="00D7168D" w:rsidRDefault="00D7168D" w:rsidP="00AA50E6">
      <w:pPr>
        <w:pStyle w:val="ListParagraph"/>
        <w:numPr>
          <w:ilvl w:val="0"/>
          <w:numId w:val="1"/>
        </w:numPr>
        <w:spacing w:line="480" w:lineRule="auto"/>
        <w:jc w:val="both"/>
        <w:rPr>
          <w:sz w:val="24"/>
          <w:szCs w:val="24"/>
        </w:rPr>
      </w:pPr>
      <w:r>
        <w:rPr>
          <w:sz w:val="24"/>
          <w:szCs w:val="24"/>
        </w:rPr>
        <w:t>What can be done to strengthen the relationship between the police and young people?</w:t>
      </w:r>
    </w:p>
    <w:p w14:paraId="76DF0B7C" w14:textId="1DBF8CC3" w:rsidR="00AA50E6" w:rsidRDefault="00AA50E6" w:rsidP="00AA50E6">
      <w:pPr>
        <w:spacing w:line="480" w:lineRule="auto"/>
        <w:jc w:val="both"/>
        <w:rPr>
          <w:sz w:val="24"/>
          <w:szCs w:val="24"/>
        </w:rPr>
      </w:pPr>
      <w:r>
        <w:rPr>
          <w:sz w:val="24"/>
          <w:szCs w:val="24"/>
        </w:rPr>
        <w:t>Although research has already been done on young people’s perception of the police, there has been no research made in the South West Wales area, like Carmarthenshire. This would allow comparison between cities and rural areas. There has also been little information on whether there are trends amongst ages and gender of young people’s perceptions of the police.</w:t>
      </w:r>
    </w:p>
    <w:p w14:paraId="5887CCA9" w14:textId="013B0A77" w:rsidR="00AA50E6" w:rsidRPr="00AA50E6" w:rsidRDefault="00AA50E6" w:rsidP="00AA50E6">
      <w:pPr>
        <w:spacing w:line="480" w:lineRule="auto"/>
        <w:jc w:val="both"/>
        <w:rPr>
          <w:sz w:val="24"/>
          <w:szCs w:val="24"/>
        </w:rPr>
      </w:pPr>
      <w:r>
        <w:rPr>
          <w:sz w:val="24"/>
          <w:szCs w:val="24"/>
        </w:rPr>
        <w:t xml:space="preserve">The </w:t>
      </w:r>
      <w:r w:rsidR="00150A00">
        <w:rPr>
          <w:sz w:val="24"/>
          <w:szCs w:val="24"/>
        </w:rPr>
        <w:t xml:space="preserve">main </w:t>
      </w:r>
      <w:r>
        <w:rPr>
          <w:sz w:val="24"/>
          <w:szCs w:val="24"/>
        </w:rPr>
        <w:t>objective of this research is to investigate whether young people do have negative perceptions of the police a</w:t>
      </w:r>
      <w:r w:rsidR="00150A00">
        <w:rPr>
          <w:sz w:val="24"/>
          <w:szCs w:val="24"/>
        </w:rPr>
        <w:t xml:space="preserve">nd to compare whether their gender or ages </w:t>
      </w:r>
      <w:r w:rsidR="00C46C5B">
        <w:rPr>
          <w:sz w:val="24"/>
          <w:szCs w:val="24"/>
        </w:rPr>
        <w:t>affect their views.</w:t>
      </w:r>
    </w:p>
    <w:p w14:paraId="7B2C28C7" w14:textId="04374A68" w:rsidR="00592D03" w:rsidRDefault="00592D03" w:rsidP="00592D03">
      <w:pPr>
        <w:rPr>
          <w:sz w:val="24"/>
          <w:szCs w:val="24"/>
          <w:u w:val="single"/>
        </w:rPr>
      </w:pPr>
      <w:r>
        <w:rPr>
          <w:sz w:val="24"/>
          <w:szCs w:val="24"/>
          <w:u w:val="single"/>
        </w:rPr>
        <w:t xml:space="preserve">Literature Review </w:t>
      </w:r>
    </w:p>
    <w:p w14:paraId="582E25A3" w14:textId="2258CD1C" w:rsidR="00AA50E6" w:rsidRDefault="00484B1F" w:rsidP="00242178">
      <w:pPr>
        <w:spacing w:line="480" w:lineRule="auto"/>
        <w:jc w:val="both"/>
        <w:rPr>
          <w:sz w:val="24"/>
          <w:szCs w:val="24"/>
        </w:rPr>
      </w:pPr>
      <w:r>
        <w:rPr>
          <w:sz w:val="24"/>
          <w:szCs w:val="24"/>
        </w:rPr>
        <w:t>In past decades,</w:t>
      </w:r>
      <w:r w:rsidR="003B6A81">
        <w:rPr>
          <w:sz w:val="24"/>
          <w:szCs w:val="24"/>
        </w:rPr>
        <w:t xml:space="preserve"> there has been an interest in the relationship between adults and the </w:t>
      </w:r>
      <w:r w:rsidR="00B35BB7">
        <w:rPr>
          <w:sz w:val="24"/>
          <w:szCs w:val="24"/>
        </w:rPr>
        <w:t xml:space="preserve">police. However, recently there has been an increase of interest of young people’s attitudes towards the police. </w:t>
      </w:r>
    </w:p>
    <w:p w14:paraId="43C17A39" w14:textId="65A18BB8" w:rsidR="00186C9A" w:rsidRDefault="00DF2AE1" w:rsidP="00242178">
      <w:pPr>
        <w:spacing w:line="480" w:lineRule="auto"/>
        <w:jc w:val="both"/>
        <w:rPr>
          <w:sz w:val="24"/>
          <w:szCs w:val="24"/>
        </w:rPr>
      </w:pPr>
      <w:r>
        <w:rPr>
          <w:sz w:val="24"/>
          <w:szCs w:val="24"/>
        </w:rPr>
        <w:t xml:space="preserve">According to </w:t>
      </w:r>
      <w:r w:rsidRPr="005F4ACF">
        <w:rPr>
          <w:sz w:val="24"/>
          <w:szCs w:val="24"/>
        </w:rPr>
        <w:t>Hurst</w:t>
      </w:r>
      <w:r>
        <w:rPr>
          <w:sz w:val="24"/>
          <w:szCs w:val="24"/>
        </w:rPr>
        <w:t xml:space="preserve"> and </w:t>
      </w:r>
      <w:r w:rsidRPr="005F4ACF">
        <w:rPr>
          <w:sz w:val="24"/>
          <w:szCs w:val="24"/>
        </w:rPr>
        <w:t>Frank</w:t>
      </w:r>
      <w:r>
        <w:rPr>
          <w:sz w:val="24"/>
          <w:szCs w:val="24"/>
        </w:rPr>
        <w:t xml:space="preserve"> </w:t>
      </w:r>
      <w:r w:rsidRPr="005F4ACF">
        <w:rPr>
          <w:sz w:val="24"/>
          <w:szCs w:val="24"/>
        </w:rPr>
        <w:t>(2000)</w:t>
      </w:r>
      <w:r>
        <w:rPr>
          <w:sz w:val="24"/>
          <w:szCs w:val="24"/>
        </w:rPr>
        <w:t xml:space="preserve"> the overall attitudes of young people are not as favourable as those reported previously by adults. </w:t>
      </w:r>
      <w:r w:rsidR="00B43FDD">
        <w:rPr>
          <w:sz w:val="24"/>
          <w:szCs w:val="24"/>
        </w:rPr>
        <w:t xml:space="preserve">Suggesting that adult’s attitudes towards the police </w:t>
      </w:r>
      <w:r w:rsidR="00FE3F3B">
        <w:rPr>
          <w:sz w:val="24"/>
          <w:szCs w:val="24"/>
        </w:rPr>
        <w:t xml:space="preserve">are more positive compared to </w:t>
      </w:r>
      <w:r w:rsidR="00574AE9">
        <w:rPr>
          <w:sz w:val="24"/>
          <w:szCs w:val="24"/>
        </w:rPr>
        <w:t>the attitudes of young people.</w:t>
      </w:r>
      <w:r w:rsidR="00536DF0">
        <w:rPr>
          <w:sz w:val="24"/>
          <w:szCs w:val="24"/>
        </w:rPr>
        <w:br/>
      </w:r>
      <w:r w:rsidR="00E668B6">
        <w:rPr>
          <w:sz w:val="24"/>
          <w:szCs w:val="24"/>
        </w:rPr>
        <w:t xml:space="preserve">Police officers </w:t>
      </w:r>
      <w:r w:rsidR="001B1C6C">
        <w:rPr>
          <w:sz w:val="24"/>
          <w:szCs w:val="24"/>
        </w:rPr>
        <w:t>tend to monitor young people in order to prevent and detect crime</w:t>
      </w:r>
      <w:r w:rsidR="001540F2">
        <w:rPr>
          <w:sz w:val="24"/>
          <w:szCs w:val="24"/>
        </w:rPr>
        <w:t xml:space="preserve">, however this surveillance can cause young people to have negative attitudes towards them, as they feel </w:t>
      </w:r>
      <w:r w:rsidR="00384876">
        <w:rPr>
          <w:sz w:val="24"/>
          <w:szCs w:val="24"/>
        </w:rPr>
        <w:t>harassed (</w:t>
      </w:r>
      <w:r w:rsidR="001030E1">
        <w:rPr>
          <w:sz w:val="24"/>
          <w:szCs w:val="24"/>
        </w:rPr>
        <w:t>Hind</w:t>
      </w:r>
      <w:r w:rsidR="00536DF0">
        <w:rPr>
          <w:sz w:val="24"/>
          <w:szCs w:val="24"/>
        </w:rPr>
        <w:t>s, 2007)</w:t>
      </w:r>
      <w:r w:rsidR="00242178">
        <w:rPr>
          <w:sz w:val="24"/>
          <w:szCs w:val="24"/>
        </w:rPr>
        <w:t xml:space="preserve">. </w:t>
      </w:r>
    </w:p>
    <w:p w14:paraId="0179F487" w14:textId="017C850A" w:rsidR="00EC35CE" w:rsidRDefault="00EC35CE" w:rsidP="00242178">
      <w:pPr>
        <w:spacing w:line="480" w:lineRule="auto"/>
        <w:jc w:val="both"/>
        <w:rPr>
          <w:sz w:val="24"/>
          <w:szCs w:val="24"/>
        </w:rPr>
      </w:pPr>
      <w:r>
        <w:rPr>
          <w:sz w:val="24"/>
          <w:szCs w:val="24"/>
        </w:rPr>
        <w:lastRenderedPageBreak/>
        <w:t xml:space="preserve">UK Parliament (2014) and </w:t>
      </w:r>
      <w:r w:rsidR="00CD18C9">
        <w:rPr>
          <w:sz w:val="24"/>
          <w:szCs w:val="24"/>
        </w:rPr>
        <w:t xml:space="preserve">Sindall et al (2017) </w:t>
      </w:r>
      <w:r w:rsidR="00275D4D">
        <w:rPr>
          <w:sz w:val="24"/>
          <w:szCs w:val="24"/>
        </w:rPr>
        <w:t>believe</w:t>
      </w:r>
      <w:r w:rsidR="00CD18C9">
        <w:rPr>
          <w:sz w:val="24"/>
          <w:szCs w:val="24"/>
        </w:rPr>
        <w:t xml:space="preserve"> that young people tend to have more contact with the police</w:t>
      </w:r>
      <w:r w:rsidR="005D0C87">
        <w:rPr>
          <w:sz w:val="24"/>
          <w:szCs w:val="24"/>
        </w:rPr>
        <w:t xml:space="preserve"> rather than adults. Young people </w:t>
      </w:r>
      <w:r w:rsidR="006B5C55">
        <w:rPr>
          <w:sz w:val="24"/>
          <w:szCs w:val="24"/>
        </w:rPr>
        <w:t xml:space="preserve">tend to use public space </w:t>
      </w:r>
      <w:r w:rsidR="005A6D36">
        <w:rPr>
          <w:sz w:val="24"/>
          <w:szCs w:val="24"/>
        </w:rPr>
        <w:t xml:space="preserve">more than adults, resulting in more contact with the police. </w:t>
      </w:r>
      <w:r w:rsidR="00824D5A">
        <w:rPr>
          <w:sz w:val="24"/>
          <w:szCs w:val="24"/>
        </w:rPr>
        <w:t>This can cause a young person</w:t>
      </w:r>
      <w:r w:rsidR="00F95818">
        <w:rPr>
          <w:sz w:val="24"/>
          <w:szCs w:val="24"/>
        </w:rPr>
        <w:t>’</w:t>
      </w:r>
      <w:r w:rsidR="00824D5A">
        <w:rPr>
          <w:sz w:val="24"/>
          <w:szCs w:val="24"/>
        </w:rPr>
        <w:t xml:space="preserve">s perception to change, as </w:t>
      </w:r>
      <w:r w:rsidR="007A7A57">
        <w:rPr>
          <w:sz w:val="24"/>
          <w:szCs w:val="24"/>
        </w:rPr>
        <w:t xml:space="preserve">being detained or searched can be very traumatic for a young child. </w:t>
      </w:r>
      <w:r w:rsidR="00C3462A">
        <w:rPr>
          <w:sz w:val="24"/>
          <w:szCs w:val="24"/>
        </w:rPr>
        <w:t xml:space="preserve">UK Parliament (2014) </w:t>
      </w:r>
      <w:r w:rsidR="009C1F78">
        <w:rPr>
          <w:sz w:val="24"/>
          <w:szCs w:val="24"/>
        </w:rPr>
        <w:t>claims</w:t>
      </w:r>
      <w:r w:rsidR="00C3462A">
        <w:rPr>
          <w:sz w:val="24"/>
          <w:szCs w:val="24"/>
        </w:rPr>
        <w:t xml:space="preserve"> that a young person’s first contact with the police </w:t>
      </w:r>
      <w:r w:rsidR="006F3F38">
        <w:rPr>
          <w:sz w:val="24"/>
          <w:szCs w:val="24"/>
        </w:rPr>
        <w:t>can shape their attitude. This means that if a young person has a good first exp</w:t>
      </w:r>
      <w:r w:rsidR="0027557F">
        <w:rPr>
          <w:sz w:val="24"/>
          <w:szCs w:val="24"/>
        </w:rPr>
        <w:t xml:space="preserve">erience with the police, they are more likely to have a positive attitude towards them. However, if they have a traumatic or upsetting experience, they are more likely to </w:t>
      </w:r>
      <w:r w:rsidR="00CE0F8F">
        <w:rPr>
          <w:sz w:val="24"/>
          <w:szCs w:val="24"/>
        </w:rPr>
        <w:t xml:space="preserve">have negative attitudes towards the police. </w:t>
      </w:r>
      <w:r w:rsidR="00EF5A16">
        <w:rPr>
          <w:sz w:val="24"/>
          <w:szCs w:val="24"/>
        </w:rPr>
        <w:t>If a young person has a poor relationship with the police, it can cause them to be non-compliant with the law</w:t>
      </w:r>
      <w:r w:rsidR="00A80011">
        <w:rPr>
          <w:sz w:val="24"/>
          <w:szCs w:val="24"/>
        </w:rPr>
        <w:t xml:space="preserve">. Not only this, if a young person has a negative </w:t>
      </w:r>
      <w:r w:rsidR="006B571B">
        <w:rPr>
          <w:sz w:val="24"/>
          <w:szCs w:val="24"/>
        </w:rPr>
        <w:t>attitude towards the police, they are likely to have the same judgement as an adult (</w:t>
      </w:r>
      <w:r w:rsidR="00337948">
        <w:rPr>
          <w:sz w:val="24"/>
          <w:szCs w:val="24"/>
        </w:rPr>
        <w:t xml:space="preserve">Hinds, 2007). This means that it is important for youths to have a good relationship with the police from their first experience. </w:t>
      </w:r>
      <w:r w:rsidR="00D610DC">
        <w:rPr>
          <w:sz w:val="24"/>
          <w:szCs w:val="24"/>
        </w:rPr>
        <w:t xml:space="preserve">Once they have their negative judgement of the police, it is very difficult to </w:t>
      </w:r>
      <w:r w:rsidR="008671A7">
        <w:rPr>
          <w:sz w:val="24"/>
          <w:szCs w:val="24"/>
        </w:rPr>
        <w:t xml:space="preserve">change it. </w:t>
      </w:r>
    </w:p>
    <w:p w14:paraId="17EB6A61" w14:textId="3CE87A6A" w:rsidR="0098647F" w:rsidRDefault="00961B38" w:rsidP="00242178">
      <w:pPr>
        <w:spacing w:line="480" w:lineRule="auto"/>
        <w:jc w:val="both"/>
        <w:rPr>
          <w:sz w:val="24"/>
          <w:szCs w:val="24"/>
        </w:rPr>
      </w:pPr>
      <w:r>
        <w:rPr>
          <w:sz w:val="24"/>
          <w:szCs w:val="24"/>
        </w:rPr>
        <w:t xml:space="preserve">There </w:t>
      </w:r>
      <w:r w:rsidR="00E8199E">
        <w:rPr>
          <w:sz w:val="24"/>
          <w:szCs w:val="24"/>
        </w:rPr>
        <w:t>are</w:t>
      </w:r>
      <w:r>
        <w:rPr>
          <w:sz w:val="24"/>
          <w:szCs w:val="24"/>
        </w:rPr>
        <w:t xml:space="preserve"> li</w:t>
      </w:r>
      <w:r w:rsidR="00BB704C">
        <w:rPr>
          <w:sz w:val="24"/>
          <w:szCs w:val="24"/>
        </w:rPr>
        <w:t xml:space="preserve">mited research </w:t>
      </w:r>
      <w:r w:rsidR="001E03B1">
        <w:rPr>
          <w:sz w:val="24"/>
          <w:szCs w:val="24"/>
        </w:rPr>
        <w:t>studies on young people’s perception on the police</w:t>
      </w:r>
      <w:r w:rsidR="00E8199E">
        <w:rPr>
          <w:sz w:val="24"/>
          <w:szCs w:val="24"/>
        </w:rPr>
        <w:t>. H</w:t>
      </w:r>
      <w:r w:rsidR="00BB704C">
        <w:rPr>
          <w:sz w:val="24"/>
          <w:szCs w:val="24"/>
        </w:rPr>
        <w:t>owever</w:t>
      </w:r>
      <w:r w:rsidR="00E8199E">
        <w:rPr>
          <w:sz w:val="24"/>
          <w:szCs w:val="24"/>
        </w:rPr>
        <w:t xml:space="preserve">, </w:t>
      </w:r>
      <w:r w:rsidR="00BB704C">
        <w:rPr>
          <w:sz w:val="24"/>
          <w:szCs w:val="24"/>
        </w:rPr>
        <w:t xml:space="preserve">there are </w:t>
      </w:r>
      <w:r w:rsidR="006D7FE3">
        <w:rPr>
          <w:sz w:val="24"/>
          <w:szCs w:val="24"/>
        </w:rPr>
        <w:t>some research studies that have already been conducted.</w:t>
      </w:r>
      <w:r w:rsidR="00CE773B">
        <w:rPr>
          <w:sz w:val="24"/>
          <w:szCs w:val="24"/>
        </w:rPr>
        <w:t xml:space="preserve"> Firstly, Hurst and Frank (2000)</w:t>
      </w:r>
      <w:r w:rsidR="00B8071F">
        <w:rPr>
          <w:sz w:val="24"/>
          <w:szCs w:val="24"/>
        </w:rPr>
        <w:t xml:space="preserve"> </w:t>
      </w:r>
      <w:r w:rsidR="00344A11">
        <w:rPr>
          <w:sz w:val="24"/>
          <w:szCs w:val="24"/>
        </w:rPr>
        <w:t>studied ‘How Kids View Cops: The nature of juvenile attitudes towards the police’</w:t>
      </w:r>
      <w:r>
        <w:rPr>
          <w:sz w:val="24"/>
          <w:szCs w:val="24"/>
        </w:rPr>
        <w:t xml:space="preserve">. </w:t>
      </w:r>
      <w:r w:rsidR="009E49EA">
        <w:rPr>
          <w:sz w:val="24"/>
          <w:szCs w:val="24"/>
        </w:rPr>
        <w:t>Hurst and Frank (2000) wanted to conduct this research a</w:t>
      </w:r>
      <w:r w:rsidR="000D3051">
        <w:rPr>
          <w:sz w:val="24"/>
          <w:szCs w:val="24"/>
        </w:rPr>
        <w:t xml:space="preserve">s juveniles comprise a significant proportion of the population that </w:t>
      </w:r>
      <w:proofErr w:type="gramStart"/>
      <w:r w:rsidR="000D3051">
        <w:rPr>
          <w:sz w:val="24"/>
          <w:szCs w:val="24"/>
        </w:rPr>
        <w:t>come into contact with</w:t>
      </w:r>
      <w:proofErr w:type="gramEnd"/>
      <w:r w:rsidR="000D3051">
        <w:rPr>
          <w:sz w:val="24"/>
          <w:szCs w:val="24"/>
        </w:rPr>
        <w:t xml:space="preserve"> the police</w:t>
      </w:r>
      <w:r w:rsidR="004079C8">
        <w:rPr>
          <w:sz w:val="24"/>
          <w:szCs w:val="24"/>
        </w:rPr>
        <w:t>.</w:t>
      </w:r>
      <w:r w:rsidR="00102534">
        <w:rPr>
          <w:sz w:val="24"/>
          <w:szCs w:val="24"/>
        </w:rPr>
        <w:t xml:space="preserve"> This research is very relevant to </w:t>
      </w:r>
      <w:r w:rsidR="006B7FEE">
        <w:rPr>
          <w:sz w:val="24"/>
          <w:szCs w:val="24"/>
        </w:rPr>
        <w:t xml:space="preserve">this research dissertation as it evaluates how </w:t>
      </w:r>
      <w:r w:rsidR="006D69F6">
        <w:rPr>
          <w:sz w:val="24"/>
          <w:szCs w:val="24"/>
        </w:rPr>
        <w:t xml:space="preserve">young people view the police. </w:t>
      </w:r>
      <w:r w:rsidR="004079C8">
        <w:rPr>
          <w:sz w:val="24"/>
          <w:szCs w:val="24"/>
        </w:rPr>
        <w:t>In order to carry out this research, the</w:t>
      </w:r>
      <w:r w:rsidR="006D69F6">
        <w:rPr>
          <w:sz w:val="24"/>
          <w:szCs w:val="24"/>
        </w:rPr>
        <w:t xml:space="preserve"> researcher’s</w:t>
      </w:r>
      <w:r w:rsidR="004079C8">
        <w:rPr>
          <w:sz w:val="24"/>
          <w:szCs w:val="24"/>
        </w:rPr>
        <w:t xml:space="preserve"> used </w:t>
      </w:r>
      <w:r w:rsidR="00D82C5D">
        <w:rPr>
          <w:sz w:val="24"/>
          <w:szCs w:val="24"/>
        </w:rPr>
        <w:t xml:space="preserve">a survey to collect their data. This is a great </w:t>
      </w:r>
      <w:r w:rsidR="00E03578">
        <w:rPr>
          <w:sz w:val="24"/>
          <w:szCs w:val="24"/>
        </w:rPr>
        <w:t>quantitative research</w:t>
      </w:r>
      <w:r w:rsidR="00D82C5D">
        <w:rPr>
          <w:sz w:val="24"/>
          <w:szCs w:val="24"/>
        </w:rPr>
        <w:t xml:space="preserve"> method</w:t>
      </w:r>
      <w:r w:rsidR="00550A0B">
        <w:rPr>
          <w:sz w:val="24"/>
          <w:szCs w:val="24"/>
        </w:rPr>
        <w:t xml:space="preserve"> to gain </w:t>
      </w:r>
      <w:r w:rsidR="00EA64F9">
        <w:rPr>
          <w:sz w:val="24"/>
          <w:szCs w:val="24"/>
        </w:rPr>
        <w:t xml:space="preserve">a mass of </w:t>
      </w:r>
      <w:r w:rsidR="00227C7B">
        <w:rPr>
          <w:sz w:val="24"/>
          <w:szCs w:val="24"/>
        </w:rPr>
        <w:t>information in a short period of time. There is a</w:t>
      </w:r>
      <w:r w:rsidR="00B74613">
        <w:rPr>
          <w:sz w:val="24"/>
          <w:szCs w:val="24"/>
        </w:rPr>
        <w:t>lso very little interaction between the researchers and participants (</w:t>
      </w:r>
      <w:r w:rsidR="00356D08">
        <w:rPr>
          <w:sz w:val="24"/>
          <w:szCs w:val="24"/>
        </w:rPr>
        <w:t xml:space="preserve">Kara, 2017). This suggests that the young people are more likely to feel </w:t>
      </w:r>
      <w:r w:rsidR="00E75953">
        <w:rPr>
          <w:sz w:val="24"/>
          <w:szCs w:val="24"/>
        </w:rPr>
        <w:t xml:space="preserve">comfortable to answer the questions honestly. </w:t>
      </w:r>
      <w:r w:rsidR="003C457C">
        <w:rPr>
          <w:sz w:val="24"/>
          <w:szCs w:val="24"/>
        </w:rPr>
        <w:lastRenderedPageBreak/>
        <w:t>The researcher’s conducted research</w:t>
      </w:r>
      <w:r w:rsidR="00D50AF2">
        <w:rPr>
          <w:sz w:val="24"/>
          <w:szCs w:val="24"/>
        </w:rPr>
        <w:t xml:space="preserve"> in Ohio, USA and used high school students as their sample. </w:t>
      </w:r>
      <w:r w:rsidR="00BB09D6">
        <w:rPr>
          <w:sz w:val="24"/>
          <w:szCs w:val="24"/>
        </w:rPr>
        <w:t>The</w:t>
      </w:r>
      <w:r w:rsidR="00655A96">
        <w:rPr>
          <w:sz w:val="24"/>
          <w:szCs w:val="24"/>
        </w:rPr>
        <w:t>ir findings suggest that there is little support towards the police from the juv</w:t>
      </w:r>
      <w:r w:rsidR="00F12B3D">
        <w:rPr>
          <w:sz w:val="24"/>
          <w:szCs w:val="24"/>
        </w:rPr>
        <w:t>eniles</w:t>
      </w:r>
      <w:r w:rsidR="00D74E2F">
        <w:rPr>
          <w:sz w:val="24"/>
          <w:szCs w:val="24"/>
        </w:rPr>
        <w:t xml:space="preserve">, </w:t>
      </w:r>
      <w:r w:rsidR="00316F55">
        <w:rPr>
          <w:sz w:val="24"/>
          <w:szCs w:val="24"/>
        </w:rPr>
        <w:t xml:space="preserve">but when it came to the question about what attitudes the juveniles have towards the police, the </w:t>
      </w:r>
      <w:r w:rsidR="00861927">
        <w:rPr>
          <w:sz w:val="24"/>
          <w:szCs w:val="24"/>
        </w:rPr>
        <w:t xml:space="preserve">most common response was ‘neutral’ </w:t>
      </w:r>
      <w:r w:rsidR="00037D50">
        <w:rPr>
          <w:sz w:val="24"/>
          <w:szCs w:val="24"/>
        </w:rPr>
        <w:t xml:space="preserve">(Hurst and Frank, 2000). </w:t>
      </w:r>
      <w:r w:rsidR="00051FB4">
        <w:rPr>
          <w:sz w:val="24"/>
          <w:szCs w:val="24"/>
        </w:rPr>
        <w:t xml:space="preserve">This </w:t>
      </w:r>
      <w:r w:rsidR="00605135">
        <w:rPr>
          <w:sz w:val="24"/>
          <w:szCs w:val="24"/>
        </w:rPr>
        <w:t>means</w:t>
      </w:r>
      <w:r w:rsidR="00051FB4">
        <w:rPr>
          <w:sz w:val="24"/>
          <w:szCs w:val="24"/>
        </w:rPr>
        <w:t xml:space="preserve"> that the young people have neither positive </w:t>
      </w:r>
      <w:r w:rsidR="005C645A">
        <w:rPr>
          <w:sz w:val="24"/>
          <w:szCs w:val="24"/>
        </w:rPr>
        <w:t>nor</w:t>
      </w:r>
      <w:r w:rsidR="00051FB4">
        <w:rPr>
          <w:sz w:val="24"/>
          <w:szCs w:val="24"/>
        </w:rPr>
        <w:t xml:space="preserve"> negative </w:t>
      </w:r>
      <w:r w:rsidR="002D66B9">
        <w:rPr>
          <w:sz w:val="24"/>
          <w:szCs w:val="24"/>
        </w:rPr>
        <w:t xml:space="preserve">views of the police. There was also </w:t>
      </w:r>
      <w:r w:rsidR="00A0263A">
        <w:rPr>
          <w:sz w:val="24"/>
          <w:szCs w:val="24"/>
        </w:rPr>
        <w:t>very little data on age and gender comparison.</w:t>
      </w:r>
    </w:p>
    <w:p w14:paraId="0E90F921" w14:textId="16A9802F" w:rsidR="00734B67" w:rsidRDefault="00734B67" w:rsidP="00242178">
      <w:pPr>
        <w:spacing w:line="480" w:lineRule="auto"/>
        <w:jc w:val="both"/>
        <w:rPr>
          <w:sz w:val="24"/>
          <w:szCs w:val="24"/>
        </w:rPr>
      </w:pPr>
      <w:r>
        <w:rPr>
          <w:sz w:val="24"/>
          <w:szCs w:val="24"/>
        </w:rPr>
        <w:t xml:space="preserve">The </w:t>
      </w:r>
      <w:r w:rsidR="005C645A">
        <w:rPr>
          <w:sz w:val="24"/>
          <w:szCs w:val="24"/>
        </w:rPr>
        <w:t xml:space="preserve">study </w:t>
      </w:r>
      <w:r w:rsidR="00203829">
        <w:rPr>
          <w:sz w:val="24"/>
          <w:szCs w:val="24"/>
        </w:rPr>
        <w:t>was positive, it had a good research method and</w:t>
      </w:r>
      <w:r w:rsidR="004324A4">
        <w:rPr>
          <w:sz w:val="24"/>
          <w:szCs w:val="24"/>
        </w:rPr>
        <w:t xml:space="preserve"> </w:t>
      </w:r>
      <w:r w:rsidR="00B330EF">
        <w:rPr>
          <w:sz w:val="24"/>
          <w:szCs w:val="24"/>
        </w:rPr>
        <w:t xml:space="preserve">the findings suggest that the young people </w:t>
      </w:r>
      <w:r w:rsidR="0098515A">
        <w:rPr>
          <w:sz w:val="24"/>
          <w:szCs w:val="24"/>
        </w:rPr>
        <w:t xml:space="preserve">have little support towards the police. However, with </w:t>
      </w:r>
      <w:r w:rsidR="00E27602">
        <w:rPr>
          <w:sz w:val="24"/>
          <w:szCs w:val="24"/>
        </w:rPr>
        <w:t xml:space="preserve">majority of the juveniles responding with ‘neutral’ when it came to their attitudes towards the police, </w:t>
      </w:r>
      <w:r w:rsidR="009721B8">
        <w:rPr>
          <w:sz w:val="24"/>
          <w:szCs w:val="24"/>
        </w:rPr>
        <w:t>it provides little data on how they perceive the police.</w:t>
      </w:r>
      <w:r w:rsidR="00331A12">
        <w:rPr>
          <w:sz w:val="24"/>
          <w:szCs w:val="24"/>
        </w:rPr>
        <w:t xml:space="preserve"> </w:t>
      </w:r>
      <w:r w:rsidR="00A17380">
        <w:rPr>
          <w:sz w:val="24"/>
          <w:szCs w:val="24"/>
        </w:rPr>
        <w:t xml:space="preserve">This </w:t>
      </w:r>
      <w:r w:rsidR="00EB5211">
        <w:rPr>
          <w:sz w:val="24"/>
          <w:szCs w:val="24"/>
        </w:rPr>
        <w:t xml:space="preserve">provides a gap in research, as it allows </w:t>
      </w:r>
      <w:r w:rsidR="006B36F8">
        <w:rPr>
          <w:sz w:val="24"/>
          <w:szCs w:val="24"/>
        </w:rPr>
        <w:t xml:space="preserve">an area to compare results between different ages and gender, as well as </w:t>
      </w:r>
      <w:r w:rsidR="002C261D">
        <w:rPr>
          <w:sz w:val="24"/>
          <w:szCs w:val="24"/>
        </w:rPr>
        <w:t>evaluating how young people really feel about the police. This research was also conducted in the USA</w:t>
      </w:r>
      <w:r w:rsidR="004E3DFE">
        <w:rPr>
          <w:sz w:val="24"/>
          <w:szCs w:val="24"/>
        </w:rPr>
        <w:t xml:space="preserve"> in 2000</w:t>
      </w:r>
      <w:r w:rsidR="002C261D">
        <w:rPr>
          <w:sz w:val="24"/>
          <w:szCs w:val="24"/>
        </w:rPr>
        <w:t xml:space="preserve">, providing a </w:t>
      </w:r>
      <w:r w:rsidR="00F37960">
        <w:rPr>
          <w:sz w:val="24"/>
          <w:szCs w:val="24"/>
        </w:rPr>
        <w:t>gap in research within South West Wales</w:t>
      </w:r>
      <w:r w:rsidR="004E3DFE">
        <w:rPr>
          <w:sz w:val="24"/>
          <w:szCs w:val="24"/>
        </w:rPr>
        <w:t xml:space="preserve"> and </w:t>
      </w:r>
      <w:r w:rsidR="001F4C54">
        <w:rPr>
          <w:sz w:val="24"/>
          <w:szCs w:val="24"/>
        </w:rPr>
        <w:t>allowing for a more recent study for 2020</w:t>
      </w:r>
      <w:r w:rsidR="00F37960">
        <w:rPr>
          <w:sz w:val="24"/>
          <w:szCs w:val="24"/>
        </w:rPr>
        <w:t xml:space="preserve">. This will </w:t>
      </w:r>
      <w:r w:rsidR="00394B70">
        <w:rPr>
          <w:sz w:val="24"/>
          <w:szCs w:val="24"/>
        </w:rPr>
        <w:t xml:space="preserve">also allow for comparison between America and Wales. </w:t>
      </w:r>
    </w:p>
    <w:p w14:paraId="5D66BADA" w14:textId="41E0921F" w:rsidR="00563A6B" w:rsidRPr="00D51938" w:rsidRDefault="000C4362" w:rsidP="00D51938">
      <w:pPr>
        <w:spacing w:line="480" w:lineRule="auto"/>
        <w:jc w:val="both"/>
        <w:rPr>
          <w:sz w:val="24"/>
          <w:szCs w:val="24"/>
        </w:rPr>
      </w:pPr>
      <w:r>
        <w:rPr>
          <w:sz w:val="24"/>
          <w:szCs w:val="24"/>
        </w:rPr>
        <w:t xml:space="preserve">Secondly, </w:t>
      </w:r>
      <w:proofErr w:type="spellStart"/>
      <w:r>
        <w:rPr>
          <w:sz w:val="24"/>
          <w:szCs w:val="24"/>
        </w:rPr>
        <w:t>Clayman</w:t>
      </w:r>
      <w:proofErr w:type="spellEnd"/>
      <w:r>
        <w:rPr>
          <w:sz w:val="24"/>
          <w:szCs w:val="24"/>
        </w:rPr>
        <w:t xml:space="preserve"> and </w:t>
      </w:r>
      <w:proofErr w:type="spellStart"/>
      <w:r>
        <w:rPr>
          <w:sz w:val="24"/>
          <w:szCs w:val="24"/>
        </w:rPr>
        <w:t>Skinns</w:t>
      </w:r>
      <w:proofErr w:type="spellEnd"/>
      <w:r>
        <w:rPr>
          <w:sz w:val="24"/>
          <w:szCs w:val="24"/>
        </w:rPr>
        <w:t xml:space="preserve"> </w:t>
      </w:r>
      <w:r w:rsidR="00AC2D56">
        <w:rPr>
          <w:sz w:val="24"/>
          <w:szCs w:val="24"/>
        </w:rPr>
        <w:t>(201</w:t>
      </w:r>
      <w:r w:rsidR="0008510E">
        <w:rPr>
          <w:sz w:val="24"/>
          <w:szCs w:val="24"/>
        </w:rPr>
        <w:t xml:space="preserve">2) studied ‘To snitch or not to snitch? An exploratory study of the factors influencing whether young people actively cooperate with the police’. </w:t>
      </w:r>
      <w:r w:rsidR="007D24A8">
        <w:rPr>
          <w:sz w:val="24"/>
          <w:szCs w:val="24"/>
        </w:rPr>
        <w:t xml:space="preserve">The researcher’s wanted to study whether young people </w:t>
      </w:r>
      <w:r w:rsidR="005E5B0F">
        <w:rPr>
          <w:sz w:val="24"/>
          <w:szCs w:val="24"/>
        </w:rPr>
        <w:t>would assist the police willingly during investigatio</w:t>
      </w:r>
      <w:r w:rsidR="00214544">
        <w:rPr>
          <w:sz w:val="24"/>
          <w:szCs w:val="24"/>
        </w:rPr>
        <w:t xml:space="preserve">ns illustrated by young people, or would they be reluctant </w:t>
      </w:r>
      <w:r w:rsidR="00CE26C6">
        <w:rPr>
          <w:sz w:val="24"/>
          <w:szCs w:val="24"/>
        </w:rPr>
        <w:t>to provide information that may lead to an arrest (</w:t>
      </w:r>
      <w:proofErr w:type="spellStart"/>
      <w:r w:rsidR="00CE26C6">
        <w:rPr>
          <w:sz w:val="24"/>
          <w:szCs w:val="24"/>
        </w:rPr>
        <w:t>Clayman</w:t>
      </w:r>
      <w:proofErr w:type="spellEnd"/>
      <w:r w:rsidR="00CE26C6">
        <w:rPr>
          <w:sz w:val="24"/>
          <w:szCs w:val="24"/>
        </w:rPr>
        <w:t xml:space="preserve"> and </w:t>
      </w:r>
      <w:proofErr w:type="spellStart"/>
      <w:r w:rsidR="00CE26C6">
        <w:rPr>
          <w:sz w:val="24"/>
          <w:szCs w:val="24"/>
        </w:rPr>
        <w:t>Skinns</w:t>
      </w:r>
      <w:proofErr w:type="spellEnd"/>
      <w:r w:rsidR="00CE26C6">
        <w:rPr>
          <w:sz w:val="24"/>
          <w:szCs w:val="24"/>
        </w:rPr>
        <w:t xml:space="preserve">, 2012). This research is relevant to this research project, as </w:t>
      </w:r>
      <w:r w:rsidR="006A1CF7">
        <w:rPr>
          <w:sz w:val="24"/>
          <w:szCs w:val="24"/>
        </w:rPr>
        <w:t>it poses the question, will young people willingly assist the police?</w:t>
      </w:r>
      <w:r w:rsidR="000D5EAC">
        <w:rPr>
          <w:sz w:val="24"/>
          <w:szCs w:val="24"/>
        </w:rPr>
        <w:t xml:space="preserve"> From previous research above, it suggests that young people will only </w:t>
      </w:r>
      <w:r w:rsidR="00100060">
        <w:rPr>
          <w:sz w:val="24"/>
          <w:szCs w:val="24"/>
        </w:rPr>
        <w:t>report crime and assist the police if they trust them</w:t>
      </w:r>
      <w:r w:rsidR="009E1A78">
        <w:rPr>
          <w:sz w:val="24"/>
          <w:szCs w:val="24"/>
        </w:rPr>
        <w:t xml:space="preserve"> (Hinds, 2017).</w:t>
      </w:r>
      <w:r w:rsidR="007C1579">
        <w:rPr>
          <w:sz w:val="24"/>
          <w:szCs w:val="24"/>
        </w:rPr>
        <w:t xml:space="preserve"> The researcher’s used </w:t>
      </w:r>
      <w:r w:rsidR="008058D0">
        <w:rPr>
          <w:sz w:val="24"/>
          <w:szCs w:val="24"/>
        </w:rPr>
        <w:t>a multi-method qualitative study during their research</w:t>
      </w:r>
      <w:r w:rsidR="009B2827">
        <w:rPr>
          <w:sz w:val="24"/>
          <w:szCs w:val="24"/>
        </w:rPr>
        <w:t xml:space="preserve">, including in-depth interviews </w:t>
      </w:r>
      <w:r w:rsidR="002B37F5">
        <w:rPr>
          <w:sz w:val="24"/>
          <w:szCs w:val="24"/>
        </w:rPr>
        <w:t>and focus groups</w:t>
      </w:r>
      <w:r w:rsidR="00791910">
        <w:rPr>
          <w:sz w:val="24"/>
          <w:szCs w:val="24"/>
        </w:rPr>
        <w:t xml:space="preserve"> </w:t>
      </w:r>
      <w:r w:rsidR="00C577E5">
        <w:rPr>
          <w:sz w:val="24"/>
          <w:szCs w:val="24"/>
        </w:rPr>
        <w:t xml:space="preserve">with young participants </w:t>
      </w:r>
      <w:r w:rsidR="005E6AE0">
        <w:rPr>
          <w:sz w:val="24"/>
          <w:szCs w:val="24"/>
        </w:rPr>
        <w:t xml:space="preserve">from schools in </w:t>
      </w:r>
      <w:r w:rsidR="005E6AE0">
        <w:rPr>
          <w:sz w:val="24"/>
          <w:szCs w:val="24"/>
        </w:rPr>
        <w:lastRenderedPageBreak/>
        <w:t xml:space="preserve">London </w:t>
      </w:r>
      <w:r w:rsidR="00791910">
        <w:rPr>
          <w:sz w:val="24"/>
          <w:szCs w:val="24"/>
        </w:rPr>
        <w:t>(</w:t>
      </w:r>
      <w:proofErr w:type="spellStart"/>
      <w:r w:rsidR="00791910">
        <w:rPr>
          <w:sz w:val="24"/>
          <w:szCs w:val="24"/>
        </w:rPr>
        <w:t>Clayman</w:t>
      </w:r>
      <w:proofErr w:type="spellEnd"/>
      <w:r w:rsidR="00791910">
        <w:rPr>
          <w:sz w:val="24"/>
          <w:szCs w:val="24"/>
        </w:rPr>
        <w:t xml:space="preserve"> and </w:t>
      </w:r>
      <w:proofErr w:type="spellStart"/>
      <w:r w:rsidR="00791910">
        <w:rPr>
          <w:sz w:val="24"/>
          <w:szCs w:val="24"/>
        </w:rPr>
        <w:t>Skinns</w:t>
      </w:r>
      <w:proofErr w:type="spellEnd"/>
      <w:r w:rsidR="00791910">
        <w:rPr>
          <w:sz w:val="24"/>
          <w:szCs w:val="24"/>
        </w:rPr>
        <w:t xml:space="preserve">, 2012). </w:t>
      </w:r>
      <w:r w:rsidR="007410ED">
        <w:rPr>
          <w:sz w:val="24"/>
          <w:szCs w:val="24"/>
        </w:rPr>
        <w:t xml:space="preserve">These research methods </w:t>
      </w:r>
      <w:r w:rsidR="00923BBF">
        <w:rPr>
          <w:sz w:val="24"/>
          <w:szCs w:val="24"/>
        </w:rPr>
        <w:t xml:space="preserve">are great for in depth data face to face. This allows the participant’s </w:t>
      </w:r>
      <w:r w:rsidR="0037743F">
        <w:rPr>
          <w:sz w:val="24"/>
          <w:szCs w:val="24"/>
        </w:rPr>
        <w:t xml:space="preserve">body language to also be examined (Kara, 2017). </w:t>
      </w:r>
      <w:r w:rsidR="00503759">
        <w:rPr>
          <w:sz w:val="24"/>
          <w:szCs w:val="24"/>
        </w:rPr>
        <w:t xml:space="preserve">However, with the subject matter, </w:t>
      </w:r>
      <w:r w:rsidR="0077769D">
        <w:rPr>
          <w:sz w:val="24"/>
          <w:szCs w:val="24"/>
        </w:rPr>
        <w:t>these methods may affect a young person’s answers as they may feel uncomfortable</w:t>
      </w:r>
      <w:r w:rsidR="00020F22">
        <w:rPr>
          <w:sz w:val="24"/>
          <w:szCs w:val="24"/>
        </w:rPr>
        <w:t xml:space="preserve"> with telling the truth on how they feel. </w:t>
      </w:r>
      <w:r w:rsidR="005F796B">
        <w:rPr>
          <w:sz w:val="24"/>
          <w:szCs w:val="24"/>
        </w:rPr>
        <w:br/>
      </w:r>
      <w:r w:rsidR="00607FEB">
        <w:rPr>
          <w:sz w:val="24"/>
          <w:szCs w:val="24"/>
        </w:rPr>
        <w:t xml:space="preserve">The findings of this research </w:t>
      </w:r>
      <w:r w:rsidR="00053107">
        <w:rPr>
          <w:sz w:val="24"/>
          <w:szCs w:val="24"/>
        </w:rPr>
        <w:t>believe</w:t>
      </w:r>
      <w:r w:rsidR="00607FEB">
        <w:rPr>
          <w:sz w:val="24"/>
          <w:szCs w:val="24"/>
        </w:rPr>
        <w:t xml:space="preserve"> that young people are fearful of the consequences of assisting the police</w:t>
      </w:r>
      <w:r w:rsidR="0048095D">
        <w:rPr>
          <w:sz w:val="24"/>
          <w:szCs w:val="24"/>
        </w:rPr>
        <w:t>. However, the fear</w:t>
      </w:r>
      <w:r w:rsidR="00966836">
        <w:rPr>
          <w:sz w:val="24"/>
          <w:szCs w:val="24"/>
        </w:rPr>
        <w:t xml:space="preserve"> was due to their social influences, such as </w:t>
      </w:r>
      <w:r w:rsidR="005C74B6">
        <w:rPr>
          <w:sz w:val="24"/>
          <w:szCs w:val="24"/>
        </w:rPr>
        <w:t xml:space="preserve">the consequences of ‘snitching’ on their peers, and </w:t>
      </w:r>
      <w:r w:rsidR="00A0343A">
        <w:rPr>
          <w:sz w:val="24"/>
          <w:szCs w:val="24"/>
        </w:rPr>
        <w:t xml:space="preserve">local </w:t>
      </w:r>
      <w:r w:rsidR="005C74B6">
        <w:rPr>
          <w:sz w:val="24"/>
          <w:szCs w:val="24"/>
        </w:rPr>
        <w:t>gangs, rather than fear of the police (</w:t>
      </w:r>
      <w:proofErr w:type="spellStart"/>
      <w:r w:rsidR="00A0343A">
        <w:rPr>
          <w:sz w:val="24"/>
          <w:szCs w:val="24"/>
        </w:rPr>
        <w:t>Clayman</w:t>
      </w:r>
      <w:proofErr w:type="spellEnd"/>
      <w:r w:rsidR="00A0343A">
        <w:rPr>
          <w:sz w:val="24"/>
          <w:szCs w:val="24"/>
        </w:rPr>
        <w:t xml:space="preserve"> and </w:t>
      </w:r>
      <w:proofErr w:type="spellStart"/>
      <w:r w:rsidR="00A0343A">
        <w:rPr>
          <w:sz w:val="24"/>
          <w:szCs w:val="24"/>
        </w:rPr>
        <w:t>Skinns</w:t>
      </w:r>
      <w:proofErr w:type="spellEnd"/>
      <w:r w:rsidR="00A0343A">
        <w:rPr>
          <w:sz w:val="24"/>
          <w:szCs w:val="24"/>
        </w:rPr>
        <w:t xml:space="preserve">, 2012). This suggests that </w:t>
      </w:r>
      <w:r w:rsidR="009C4632">
        <w:rPr>
          <w:sz w:val="24"/>
          <w:szCs w:val="24"/>
        </w:rPr>
        <w:t xml:space="preserve">young people are unlikely to assist the police as they are worried about </w:t>
      </w:r>
      <w:r w:rsidR="007C7B13">
        <w:rPr>
          <w:sz w:val="24"/>
          <w:szCs w:val="24"/>
        </w:rPr>
        <w:t>the consequences from their peers, as they will be branded a ‘snitch</w:t>
      </w:r>
      <w:proofErr w:type="gramStart"/>
      <w:r w:rsidR="007C7B13">
        <w:rPr>
          <w:sz w:val="24"/>
          <w:szCs w:val="24"/>
        </w:rPr>
        <w:t>’</w:t>
      </w:r>
      <w:proofErr w:type="gramEnd"/>
      <w:r w:rsidR="007C7B13">
        <w:rPr>
          <w:sz w:val="24"/>
          <w:szCs w:val="24"/>
        </w:rPr>
        <w:t xml:space="preserve"> or they could get hurt. </w:t>
      </w:r>
      <w:r w:rsidR="004804E7">
        <w:rPr>
          <w:sz w:val="24"/>
          <w:szCs w:val="24"/>
        </w:rPr>
        <w:t xml:space="preserve">This provides a gap in research, as this study </w:t>
      </w:r>
      <w:r w:rsidR="00262362">
        <w:rPr>
          <w:sz w:val="24"/>
          <w:szCs w:val="24"/>
        </w:rPr>
        <w:t>states</w:t>
      </w:r>
      <w:r w:rsidR="004804E7">
        <w:rPr>
          <w:sz w:val="24"/>
          <w:szCs w:val="24"/>
        </w:rPr>
        <w:t xml:space="preserve"> that young people are unlikely to assist the police due to their social influences, rather than their own attitude towards them. </w:t>
      </w:r>
      <w:r w:rsidR="009F4184">
        <w:rPr>
          <w:sz w:val="24"/>
          <w:szCs w:val="24"/>
        </w:rPr>
        <w:t>Th</w:t>
      </w:r>
      <w:r w:rsidR="00575909">
        <w:rPr>
          <w:sz w:val="24"/>
          <w:szCs w:val="24"/>
        </w:rPr>
        <w:t xml:space="preserve">is study does not go into depth about how young people feel about the police. This study was also </w:t>
      </w:r>
      <w:r w:rsidR="00B9371E">
        <w:rPr>
          <w:sz w:val="24"/>
          <w:szCs w:val="24"/>
        </w:rPr>
        <w:t>conducted in London, a capital city in England. Wher</w:t>
      </w:r>
      <w:r w:rsidR="009F4DA1">
        <w:rPr>
          <w:sz w:val="24"/>
          <w:szCs w:val="24"/>
        </w:rPr>
        <w:t xml:space="preserve">eas this research project will take place in rural </w:t>
      </w:r>
      <w:r w:rsidR="006E6FD0">
        <w:rPr>
          <w:sz w:val="24"/>
          <w:szCs w:val="24"/>
        </w:rPr>
        <w:t xml:space="preserve">South West Wales. This will allow for comparison between </w:t>
      </w:r>
      <w:r w:rsidR="00CB4009">
        <w:rPr>
          <w:sz w:val="24"/>
          <w:szCs w:val="24"/>
        </w:rPr>
        <w:t xml:space="preserve">a city and a rural area. </w:t>
      </w:r>
      <w:r w:rsidR="00563A6B">
        <w:rPr>
          <w:sz w:val="24"/>
          <w:szCs w:val="24"/>
        </w:rPr>
        <w:t xml:space="preserve">Overall, the research conducted by </w:t>
      </w:r>
      <w:proofErr w:type="spellStart"/>
      <w:r w:rsidR="00563A6B">
        <w:rPr>
          <w:sz w:val="24"/>
          <w:szCs w:val="24"/>
        </w:rPr>
        <w:t>Clayman</w:t>
      </w:r>
      <w:proofErr w:type="spellEnd"/>
      <w:r w:rsidR="00563A6B">
        <w:rPr>
          <w:sz w:val="24"/>
          <w:szCs w:val="24"/>
        </w:rPr>
        <w:t xml:space="preserve"> and </w:t>
      </w:r>
      <w:proofErr w:type="spellStart"/>
      <w:r w:rsidR="00563A6B">
        <w:rPr>
          <w:sz w:val="24"/>
          <w:szCs w:val="24"/>
        </w:rPr>
        <w:t>Skinns</w:t>
      </w:r>
      <w:proofErr w:type="spellEnd"/>
      <w:r w:rsidR="00563A6B">
        <w:rPr>
          <w:sz w:val="24"/>
          <w:szCs w:val="24"/>
        </w:rPr>
        <w:t xml:space="preserve"> </w:t>
      </w:r>
      <w:r w:rsidR="002E6857">
        <w:rPr>
          <w:sz w:val="24"/>
          <w:szCs w:val="24"/>
        </w:rPr>
        <w:t xml:space="preserve">has been very in-depth and successful. </w:t>
      </w:r>
    </w:p>
    <w:p w14:paraId="4E036CEC" w14:textId="21B0F5C7" w:rsidR="00592D03" w:rsidRDefault="00FE6142" w:rsidP="00592D03">
      <w:pPr>
        <w:rPr>
          <w:sz w:val="24"/>
          <w:szCs w:val="24"/>
          <w:u w:val="single"/>
        </w:rPr>
      </w:pPr>
      <w:r>
        <w:rPr>
          <w:sz w:val="24"/>
          <w:szCs w:val="24"/>
          <w:u w:val="single"/>
        </w:rPr>
        <w:t xml:space="preserve">Research </w:t>
      </w:r>
      <w:r w:rsidR="00592D03">
        <w:rPr>
          <w:sz w:val="24"/>
          <w:szCs w:val="24"/>
          <w:u w:val="single"/>
        </w:rPr>
        <w:t>Methods</w:t>
      </w:r>
    </w:p>
    <w:p w14:paraId="1CD19CBA" w14:textId="33FB68BB" w:rsidR="00D51938" w:rsidRDefault="00E05EB5" w:rsidP="00D51938">
      <w:pPr>
        <w:spacing w:line="480" w:lineRule="auto"/>
        <w:jc w:val="both"/>
        <w:rPr>
          <w:sz w:val="24"/>
          <w:szCs w:val="24"/>
        </w:rPr>
      </w:pPr>
      <w:r>
        <w:rPr>
          <w:sz w:val="24"/>
          <w:szCs w:val="24"/>
        </w:rPr>
        <w:t xml:space="preserve">This research will contain both primary and secondary </w:t>
      </w:r>
      <w:r w:rsidR="00D9660C">
        <w:rPr>
          <w:sz w:val="24"/>
          <w:szCs w:val="24"/>
        </w:rPr>
        <w:t xml:space="preserve">data resources. The use of textbooks and journal papers will be </w:t>
      </w:r>
      <w:r w:rsidR="00437D42">
        <w:rPr>
          <w:sz w:val="24"/>
          <w:szCs w:val="24"/>
        </w:rPr>
        <w:t>crucial</w:t>
      </w:r>
      <w:r w:rsidR="00286A92">
        <w:rPr>
          <w:sz w:val="24"/>
          <w:szCs w:val="24"/>
        </w:rPr>
        <w:t xml:space="preserve"> in order to gain in-depth information relating to the research.</w:t>
      </w:r>
      <w:r w:rsidR="00406A0D">
        <w:rPr>
          <w:sz w:val="24"/>
          <w:szCs w:val="24"/>
        </w:rPr>
        <w:t xml:space="preserve"> </w:t>
      </w:r>
      <w:r w:rsidR="00C36B98">
        <w:rPr>
          <w:sz w:val="24"/>
          <w:szCs w:val="24"/>
        </w:rPr>
        <w:t xml:space="preserve">After carrying out the literature review, it is evident that previous research studies have used </w:t>
      </w:r>
      <w:r w:rsidR="0013042C">
        <w:rPr>
          <w:sz w:val="24"/>
          <w:szCs w:val="24"/>
        </w:rPr>
        <w:t xml:space="preserve">either quantitative researcher methods, or qualitative research methods. In order to get the best </w:t>
      </w:r>
      <w:r w:rsidR="006A0A9B">
        <w:rPr>
          <w:sz w:val="24"/>
          <w:szCs w:val="24"/>
        </w:rPr>
        <w:t>data, a multi research method of qualitative methods and quantitative methods would be beneficial</w:t>
      </w:r>
      <w:r w:rsidR="00C564DD">
        <w:rPr>
          <w:sz w:val="24"/>
          <w:szCs w:val="24"/>
        </w:rPr>
        <w:t>.</w:t>
      </w:r>
      <w:r w:rsidR="00BB3A4C">
        <w:rPr>
          <w:sz w:val="24"/>
          <w:szCs w:val="24"/>
        </w:rPr>
        <w:t xml:space="preserve"> According to </w:t>
      </w:r>
      <w:r w:rsidR="00D52AAC">
        <w:rPr>
          <w:sz w:val="24"/>
          <w:szCs w:val="24"/>
        </w:rPr>
        <w:lastRenderedPageBreak/>
        <w:t>K</w:t>
      </w:r>
      <w:r w:rsidR="00FB774F">
        <w:rPr>
          <w:sz w:val="24"/>
          <w:szCs w:val="24"/>
        </w:rPr>
        <w:t>othari (2004)</w:t>
      </w:r>
      <w:r w:rsidR="00F16AB5">
        <w:rPr>
          <w:sz w:val="24"/>
          <w:szCs w:val="24"/>
        </w:rPr>
        <w:t xml:space="preserve"> qualitative research </w:t>
      </w:r>
      <w:r w:rsidR="00FD3A19">
        <w:rPr>
          <w:sz w:val="24"/>
          <w:szCs w:val="24"/>
        </w:rPr>
        <w:t>allows the research of attitudes, opinions and behaviour</w:t>
      </w:r>
      <w:r w:rsidR="00A505CA">
        <w:rPr>
          <w:sz w:val="24"/>
          <w:szCs w:val="24"/>
        </w:rPr>
        <w:t xml:space="preserve">, whereas a quantitative approach </w:t>
      </w:r>
      <w:r w:rsidR="00EF28F5">
        <w:rPr>
          <w:sz w:val="24"/>
          <w:szCs w:val="24"/>
        </w:rPr>
        <w:t>is formal</w:t>
      </w:r>
      <w:r w:rsidR="00520969">
        <w:rPr>
          <w:sz w:val="24"/>
          <w:szCs w:val="24"/>
        </w:rPr>
        <w:t xml:space="preserve"> allowing </w:t>
      </w:r>
      <w:r w:rsidR="00EF1525">
        <w:rPr>
          <w:sz w:val="24"/>
          <w:szCs w:val="24"/>
        </w:rPr>
        <w:t xml:space="preserve">analysis of data. </w:t>
      </w:r>
      <w:r w:rsidR="00991058">
        <w:rPr>
          <w:sz w:val="24"/>
          <w:szCs w:val="24"/>
        </w:rPr>
        <w:t>Th</w:t>
      </w:r>
      <w:r w:rsidR="00AB6D78">
        <w:rPr>
          <w:sz w:val="24"/>
          <w:szCs w:val="24"/>
        </w:rPr>
        <w:t xml:space="preserve">e </w:t>
      </w:r>
      <w:r w:rsidR="00991058">
        <w:rPr>
          <w:sz w:val="24"/>
          <w:szCs w:val="24"/>
        </w:rPr>
        <w:t>aim</w:t>
      </w:r>
      <w:r w:rsidR="00AB6D78">
        <w:rPr>
          <w:sz w:val="24"/>
          <w:szCs w:val="24"/>
        </w:rPr>
        <w:t xml:space="preserve"> of this</w:t>
      </w:r>
      <w:r w:rsidR="00991058">
        <w:rPr>
          <w:sz w:val="24"/>
          <w:szCs w:val="24"/>
        </w:rPr>
        <w:t xml:space="preserve"> research project is to </w:t>
      </w:r>
      <w:r w:rsidR="00C05761">
        <w:rPr>
          <w:sz w:val="24"/>
          <w:szCs w:val="24"/>
        </w:rPr>
        <w:t xml:space="preserve">identify how young people perceive the police, as well as discovering any trends amongst age and gender. Therefore, a multi research </w:t>
      </w:r>
      <w:r w:rsidR="00D8378D">
        <w:rPr>
          <w:sz w:val="24"/>
          <w:szCs w:val="24"/>
        </w:rPr>
        <w:t xml:space="preserve">approach of qualitative and quantitative research methods will be </w:t>
      </w:r>
      <w:r w:rsidR="002775A4">
        <w:rPr>
          <w:sz w:val="24"/>
          <w:szCs w:val="24"/>
        </w:rPr>
        <w:t xml:space="preserve">essential when carrying out this project. </w:t>
      </w:r>
    </w:p>
    <w:p w14:paraId="4EED9903" w14:textId="31C27484" w:rsidR="00E06A1B" w:rsidRDefault="00E06A1B" w:rsidP="00D51938">
      <w:pPr>
        <w:spacing w:line="480" w:lineRule="auto"/>
        <w:jc w:val="both"/>
        <w:rPr>
          <w:sz w:val="24"/>
          <w:szCs w:val="24"/>
        </w:rPr>
      </w:pPr>
      <w:r>
        <w:rPr>
          <w:sz w:val="24"/>
          <w:szCs w:val="24"/>
        </w:rPr>
        <w:t>While doing this research it is important to note what</w:t>
      </w:r>
      <w:r w:rsidR="005E1AB0">
        <w:rPr>
          <w:sz w:val="24"/>
          <w:szCs w:val="24"/>
        </w:rPr>
        <w:t xml:space="preserve"> research paradigm will be used. </w:t>
      </w:r>
      <w:r w:rsidR="00C81701">
        <w:rPr>
          <w:sz w:val="24"/>
          <w:szCs w:val="24"/>
        </w:rPr>
        <w:t xml:space="preserve">This research will be </w:t>
      </w:r>
      <w:r w:rsidR="00D04DAE">
        <w:rPr>
          <w:sz w:val="24"/>
          <w:szCs w:val="24"/>
        </w:rPr>
        <w:t xml:space="preserve">based on the interpretivism paradigm, as according to </w:t>
      </w:r>
      <w:proofErr w:type="spellStart"/>
      <w:r w:rsidR="00D04DAE">
        <w:rPr>
          <w:sz w:val="24"/>
          <w:szCs w:val="24"/>
        </w:rPr>
        <w:t>Hallebone</w:t>
      </w:r>
      <w:proofErr w:type="spellEnd"/>
      <w:r w:rsidR="00D04DAE">
        <w:rPr>
          <w:sz w:val="24"/>
          <w:szCs w:val="24"/>
        </w:rPr>
        <w:t xml:space="preserve"> and Priest (2009) this par</w:t>
      </w:r>
      <w:r w:rsidR="00CA5805">
        <w:rPr>
          <w:sz w:val="24"/>
          <w:szCs w:val="24"/>
        </w:rPr>
        <w:t>adigm generates understanding</w:t>
      </w:r>
      <w:r w:rsidR="000037A8">
        <w:rPr>
          <w:sz w:val="24"/>
          <w:szCs w:val="24"/>
        </w:rPr>
        <w:t xml:space="preserve"> of the topic</w:t>
      </w:r>
      <w:r w:rsidR="0093324B">
        <w:rPr>
          <w:sz w:val="24"/>
          <w:szCs w:val="24"/>
        </w:rPr>
        <w:t xml:space="preserve"> and allows data to be analysed</w:t>
      </w:r>
      <w:r w:rsidR="00A37F6C">
        <w:rPr>
          <w:sz w:val="24"/>
          <w:szCs w:val="24"/>
        </w:rPr>
        <w:t>.</w:t>
      </w:r>
      <w:r w:rsidR="00415CEF">
        <w:rPr>
          <w:sz w:val="24"/>
          <w:szCs w:val="24"/>
        </w:rPr>
        <w:t xml:space="preserve"> This paradigm </w:t>
      </w:r>
      <w:r w:rsidR="00014299">
        <w:rPr>
          <w:sz w:val="24"/>
          <w:szCs w:val="24"/>
        </w:rPr>
        <w:t>is u</w:t>
      </w:r>
      <w:r w:rsidR="00F844CB">
        <w:rPr>
          <w:sz w:val="24"/>
          <w:szCs w:val="24"/>
        </w:rPr>
        <w:t>s</w:t>
      </w:r>
      <w:r w:rsidR="00014299">
        <w:rPr>
          <w:sz w:val="24"/>
          <w:szCs w:val="24"/>
        </w:rPr>
        <w:t>ually associated with qu</w:t>
      </w:r>
      <w:r w:rsidR="00F844CB">
        <w:rPr>
          <w:sz w:val="24"/>
          <w:szCs w:val="24"/>
        </w:rPr>
        <w:t>alitative</w:t>
      </w:r>
      <w:r w:rsidR="00014299">
        <w:rPr>
          <w:sz w:val="24"/>
          <w:szCs w:val="24"/>
        </w:rPr>
        <w:t xml:space="preserve"> research and allows in-depth </w:t>
      </w:r>
      <w:r w:rsidR="00F844CB">
        <w:rPr>
          <w:sz w:val="24"/>
          <w:szCs w:val="24"/>
        </w:rPr>
        <w:t>subjective understanding of people’s lives (</w:t>
      </w:r>
      <w:r w:rsidR="00FF1207">
        <w:rPr>
          <w:sz w:val="24"/>
          <w:szCs w:val="24"/>
        </w:rPr>
        <w:t>Rubin and Babbie, 2010). This paradigm</w:t>
      </w:r>
      <w:r w:rsidR="00F844CB">
        <w:rPr>
          <w:sz w:val="24"/>
          <w:szCs w:val="24"/>
        </w:rPr>
        <w:t xml:space="preserve"> </w:t>
      </w:r>
      <w:r w:rsidR="00415CEF">
        <w:rPr>
          <w:sz w:val="24"/>
          <w:szCs w:val="24"/>
        </w:rPr>
        <w:t xml:space="preserve">will be relevant in this project as </w:t>
      </w:r>
      <w:r w:rsidR="00FF1207">
        <w:rPr>
          <w:sz w:val="24"/>
          <w:szCs w:val="24"/>
        </w:rPr>
        <w:t>it allows the understanding</w:t>
      </w:r>
      <w:r w:rsidR="00BB3D17">
        <w:rPr>
          <w:sz w:val="24"/>
          <w:szCs w:val="24"/>
        </w:rPr>
        <w:t>, interpretation</w:t>
      </w:r>
      <w:r w:rsidR="00FF1207">
        <w:rPr>
          <w:sz w:val="24"/>
          <w:szCs w:val="24"/>
        </w:rPr>
        <w:t xml:space="preserve"> and analysis of how </w:t>
      </w:r>
      <w:r w:rsidR="0039196F">
        <w:rPr>
          <w:sz w:val="24"/>
          <w:szCs w:val="24"/>
        </w:rPr>
        <w:t xml:space="preserve">young people truly feel about the police. </w:t>
      </w:r>
    </w:p>
    <w:p w14:paraId="0BFCA86C" w14:textId="056ED133" w:rsidR="007B2C03" w:rsidRDefault="007B2C03" w:rsidP="00D51938">
      <w:pPr>
        <w:spacing w:line="480" w:lineRule="auto"/>
        <w:jc w:val="both"/>
        <w:rPr>
          <w:sz w:val="24"/>
          <w:szCs w:val="24"/>
        </w:rPr>
      </w:pPr>
      <w:r>
        <w:rPr>
          <w:sz w:val="24"/>
          <w:szCs w:val="24"/>
        </w:rPr>
        <w:t xml:space="preserve">After </w:t>
      </w:r>
      <w:r w:rsidR="00E41D75">
        <w:rPr>
          <w:sz w:val="24"/>
          <w:szCs w:val="24"/>
        </w:rPr>
        <w:t xml:space="preserve">taking time to consider what </w:t>
      </w:r>
      <w:r w:rsidR="003D6361">
        <w:rPr>
          <w:sz w:val="24"/>
          <w:szCs w:val="24"/>
        </w:rPr>
        <w:t xml:space="preserve">research approach and paradigm </w:t>
      </w:r>
      <w:r w:rsidR="0001726E">
        <w:rPr>
          <w:sz w:val="24"/>
          <w:szCs w:val="24"/>
        </w:rPr>
        <w:t xml:space="preserve">to use within this research project, the research methods need to be considered in order to </w:t>
      </w:r>
      <w:r w:rsidR="00C42E24">
        <w:rPr>
          <w:sz w:val="24"/>
          <w:szCs w:val="24"/>
        </w:rPr>
        <w:t xml:space="preserve">collect in-depth data </w:t>
      </w:r>
      <w:r w:rsidR="00340C45">
        <w:rPr>
          <w:sz w:val="24"/>
          <w:szCs w:val="24"/>
        </w:rPr>
        <w:t xml:space="preserve">to analyse for this research. </w:t>
      </w:r>
      <w:r w:rsidR="00511B60">
        <w:rPr>
          <w:sz w:val="24"/>
          <w:szCs w:val="24"/>
        </w:rPr>
        <w:t>In order to provide reliable and in-depth data, a</w:t>
      </w:r>
      <w:r w:rsidR="007A7ABE">
        <w:rPr>
          <w:sz w:val="24"/>
          <w:szCs w:val="24"/>
        </w:rPr>
        <w:t xml:space="preserve"> survey and structured interviews </w:t>
      </w:r>
      <w:r w:rsidR="00010EF3">
        <w:rPr>
          <w:sz w:val="24"/>
          <w:szCs w:val="24"/>
        </w:rPr>
        <w:t>will be used. Due to the current Covid-19 Pandemic, all research must be conducted online. Due to advanced technology</w:t>
      </w:r>
      <w:r w:rsidR="00C00618">
        <w:rPr>
          <w:sz w:val="24"/>
          <w:szCs w:val="24"/>
        </w:rPr>
        <w:t xml:space="preserve">, both these research methods can be conducted online. </w:t>
      </w:r>
    </w:p>
    <w:p w14:paraId="075C4CB9" w14:textId="15EC337F" w:rsidR="00C00618" w:rsidRDefault="00DE5DD6" w:rsidP="00D51938">
      <w:pPr>
        <w:spacing w:line="480" w:lineRule="auto"/>
        <w:jc w:val="both"/>
        <w:rPr>
          <w:sz w:val="24"/>
          <w:szCs w:val="24"/>
        </w:rPr>
      </w:pPr>
      <w:r>
        <w:rPr>
          <w:sz w:val="24"/>
          <w:szCs w:val="24"/>
        </w:rPr>
        <w:t>An online survey</w:t>
      </w:r>
      <w:r w:rsidR="00421896">
        <w:rPr>
          <w:sz w:val="24"/>
          <w:szCs w:val="24"/>
        </w:rPr>
        <w:t>/questionnaire</w:t>
      </w:r>
      <w:r>
        <w:rPr>
          <w:sz w:val="24"/>
          <w:szCs w:val="24"/>
        </w:rPr>
        <w:t xml:space="preserve"> is a quantitative research method, which will allow </w:t>
      </w:r>
      <w:r w:rsidR="00221BB0">
        <w:rPr>
          <w:sz w:val="24"/>
          <w:szCs w:val="24"/>
        </w:rPr>
        <w:t xml:space="preserve">data to be collected </w:t>
      </w:r>
      <w:r w:rsidR="00E47FE0">
        <w:rPr>
          <w:sz w:val="24"/>
          <w:szCs w:val="24"/>
        </w:rPr>
        <w:t xml:space="preserve">quickly. According to </w:t>
      </w:r>
      <w:r w:rsidR="00E510FD">
        <w:rPr>
          <w:sz w:val="24"/>
          <w:szCs w:val="24"/>
        </w:rPr>
        <w:t>Kara (2017)</w:t>
      </w:r>
      <w:r w:rsidR="00421896">
        <w:rPr>
          <w:sz w:val="24"/>
          <w:szCs w:val="24"/>
        </w:rPr>
        <w:t xml:space="preserve"> questionnaires </w:t>
      </w:r>
      <w:r w:rsidR="00D53547">
        <w:rPr>
          <w:sz w:val="24"/>
          <w:szCs w:val="24"/>
        </w:rPr>
        <w:t>have a higher response rate compared to other methods as participants can complete them at their own convenience</w:t>
      </w:r>
      <w:r w:rsidR="001A782D">
        <w:rPr>
          <w:sz w:val="24"/>
          <w:szCs w:val="24"/>
        </w:rPr>
        <w:t>, while providing honest answers</w:t>
      </w:r>
      <w:r w:rsidR="00EB58CA">
        <w:rPr>
          <w:sz w:val="24"/>
          <w:szCs w:val="24"/>
        </w:rPr>
        <w:t xml:space="preserve"> as there is no </w:t>
      </w:r>
      <w:r w:rsidR="00A5382E">
        <w:rPr>
          <w:sz w:val="24"/>
          <w:szCs w:val="24"/>
        </w:rPr>
        <w:t xml:space="preserve">interaction from the researcher. This suggests that the participants are more likely to provide truthful </w:t>
      </w:r>
      <w:r w:rsidR="00A5382E">
        <w:rPr>
          <w:sz w:val="24"/>
          <w:szCs w:val="24"/>
        </w:rPr>
        <w:lastRenderedPageBreak/>
        <w:t xml:space="preserve">answers </w:t>
      </w:r>
      <w:r w:rsidR="003D12D4">
        <w:rPr>
          <w:sz w:val="24"/>
          <w:szCs w:val="24"/>
        </w:rPr>
        <w:t>as the</w:t>
      </w:r>
      <w:r w:rsidR="00DF75E3">
        <w:rPr>
          <w:sz w:val="24"/>
          <w:szCs w:val="24"/>
        </w:rPr>
        <w:t xml:space="preserve"> pressure of</w:t>
      </w:r>
      <w:r w:rsidR="003D12D4">
        <w:rPr>
          <w:sz w:val="24"/>
          <w:szCs w:val="24"/>
        </w:rPr>
        <w:t xml:space="preserve"> researcher </w:t>
      </w:r>
      <w:r w:rsidR="00DF75E3">
        <w:rPr>
          <w:sz w:val="24"/>
          <w:szCs w:val="24"/>
        </w:rPr>
        <w:t>being pre</w:t>
      </w:r>
      <w:r w:rsidR="005A6FB7">
        <w:rPr>
          <w:sz w:val="24"/>
          <w:szCs w:val="24"/>
        </w:rPr>
        <w:t xml:space="preserve">sent, </w:t>
      </w:r>
      <w:r w:rsidR="00DF75E3">
        <w:rPr>
          <w:sz w:val="24"/>
          <w:szCs w:val="24"/>
        </w:rPr>
        <w:t>will not affect their answers</w:t>
      </w:r>
      <w:r w:rsidR="005A6FB7">
        <w:rPr>
          <w:sz w:val="24"/>
          <w:szCs w:val="24"/>
        </w:rPr>
        <w:t xml:space="preserve">. This will also provide information from a lot of people, in a short space of time, while protecting their anonymity. This research method </w:t>
      </w:r>
      <w:r w:rsidR="00F30070">
        <w:rPr>
          <w:sz w:val="24"/>
          <w:szCs w:val="24"/>
        </w:rPr>
        <w:t xml:space="preserve">would be appropriate in this study, in order to gain as much information from the young people as possible. </w:t>
      </w:r>
      <w:r w:rsidR="001E5752">
        <w:rPr>
          <w:sz w:val="24"/>
          <w:szCs w:val="24"/>
        </w:rPr>
        <w:t>The main downfall of this method</w:t>
      </w:r>
      <w:r w:rsidR="007D525F">
        <w:rPr>
          <w:sz w:val="24"/>
          <w:szCs w:val="24"/>
        </w:rPr>
        <w:t xml:space="preserve"> is that not every individual has online access. However, majority of young people </w:t>
      </w:r>
      <w:r w:rsidR="001E5752">
        <w:rPr>
          <w:sz w:val="24"/>
          <w:szCs w:val="24"/>
        </w:rPr>
        <w:t xml:space="preserve">own mobile phones, computers and tablets which will allow them online access. </w:t>
      </w:r>
    </w:p>
    <w:p w14:paraId="2180484F" w14:textId="391491A1" w:rsidR="001E5752" w:rsidRDefault="001E5752" w:rsidP="00D51938">
      <w:pPr>
        <w:spacing w:line="480" w:lineRule="auto"/>
        <w:jc w:val="both"/>
        <w:rPr>
          <w:sz w:val="24"/>
          <w:szCs w:val="24"/>
        </w:rPr>
      </w:pPr>
      <w:r>
        <w:rPr>
          <w:sz w:val="24"/>
          <w:szCs w:val="24"/>
        </w:rPr>
        <w:t xml:space="preserve">The second method for this research will be </w:t>
      </w:r>
      <w:r w:rsidR="00F82628">
        <w:rPr>
          <w:sz w:val="24"/>
          <w:szCs w:val="24"/>
        </w:rPr>
        <w:t xml:space="preserve">online </w:t>
      </w:r>
      <w:r>
        <w:rPr>
          <w:sz w:val="24"/>
          <w:szCs w:val="24"/>
        </w:rPr>
        <w:t xml:space="preserve">structured interviews. These interviews will be conducted online through skype. </w:t>
      </w:r>
      <w:r w:rsidR="006E6A97">
        <w:rPr>
          <w:sz w:val="24"/>
          <w:szCs w:val="24"/>
        </w:rPr>
        <w:t xml:space="preserve">This is a qualitative research method which will allow the researcher </w:t>
      </w:r>
      <w:r w:rsidR="00AB57D5">
        <w:rPr>
          <w:sz w:val="24"/>
          <w:szCs w:val="24"/>
        </w:rPr>
        <w:t>to gain information through observation</w:t>
      </w:r>
      <w:r w:rsidR="004156A8">
        <w:rPr>
          <w:sz w:val="24"/>
          <w:szCs w:val="24"/>
        </w:rPr>
        <w:t xml:space="preserve"> and </w:t>
      </w:r>
      <w:r w:rsidR="006529FB">
        <w:rPr>
          <w:sz w:val="24"/>
          <w:szCs w:val="24"/>
        </w:rPr>
        <w:t>face to face interactio</w:t>
      </w:r>
      <w:r w:rsidR="003B1010">
        <w:rPr>
          <w:sz w:val="24"/>
          <w:szCs w:val="24"/>
        </w:rPr>
        <w:t>n, while keeping the participants anonymous</w:t>
      </w:r>
      <w:r w:rsidR="006529FB">
        <w:rPr>
          <w:sz w:val="24"/>
          <w:szCs w:val="24"/>
        </w:rPr>
        <w:t xml:space="preserve"> (Kara, 2017). </w:t>
      </w:r>
      <w:r w:rsidR="008366DD">
        <w:rPr>
          <w:sz w:val="24"/>
          <w:szCs w:val="24"/>
        </w:rPr>
        <w:t xml:space="preserve">This research method is appropriate to the study as it will allow </w:t>
      </w:r>
      <w:r w:rsidR="00867526">
        <w:rPr>
          <w:sz w:val="24"/>
          <w:szCs w:val="24"/>
        </w:rPr>
        <w:t>a clear comparison of data</w:t>
      </w:r>
      <w:r w:rsidR="00B31925">
        <w:rPr>
          <w:sz w:val="24"/>
          <w:szCs w:val="24"/>
        </w:rPr>
        <w:t xml:space="preserve"> between the participants and the online survey, in order to increase the </w:t>
      </w:r>
      <w:r w:rsidR="00FF56A9">
        <w:rPr>
          <w:sz w:val="24"/>
          <w:szCs w:val="24"/>
        </w:rPr>
        <w:t>reliability</w:t>
      </w:r>
      <w:r w:rsidR="007E3B15">
        <w:rPr>
          <w:sz w:val="24"/>
          <w:szCs w:val="24"/>
        </w:rPr>
        <w:t xml:space="preserve"> of the </w:t>
      </w:r>
      <w:r w:rsidR="00FF56A9">
        <w:rPr>
          <w:sz w:val="24"/>
          <w:szCs w:val="24"/>
        </w:rPr>
        <w:t>research.</w:t>
      </w:r>
      <w:r w:rsidR="00D36C28">
        <w:rPr>
          <w:sz w:val="24"/>
          <w:szCs w:val="24"/>
        </w:rPr>
        <w:t xml:space="preserve"> </w:t>
      </w:r>
      <w:r w:rsidR="00836FC8">
        <w:rPr>
          <w:sz w:val="24"/>
          <w:szCs w:val="24"/>
        </w:rPr>
        <w:t xml:space="preserve">The interviews will be structured in order to analyse the data between the participants. </w:t>
      </w:r>
      <w:r w:rsidR="003138DE">
        <w:rPr>
          <w:sz w:val="24"/>
          <w:szCs w:val="24"/>
        </w:rPr>
        <w:t>The online interviews will be transcribed in order to use the data collected</w:t>
      </w:r>
      <w:r w:rsidR="001540C9">
        <w:rPr>
          <w:sz w:val="24"/>
          <w:szCs w:val="24"/>
        </w:rPr>
        <w:t xml:space="preserve">. The participants will have access to this, to ensure that they are happy to carry on with the research. They can withdraw at any time. </w:t>
      </w:r>
    </w:p>
    <w:p w14:paraId="7DF3CD00" w14:textId="07F669A4" w:rsidR="00592D03" w:rsidRDefault="003B1010" w:rsidP="003038EB">
      <w:pPr>
        <w:spacing w:line="480" w:lineRule="auto"/>
        <w:jc w:val="both"/>
        <w:rPr>
          <w:sz w:val="24"/>
          <w:szCs w:val="24"/>
        </w:rPr>
      </w:pPr>
      <w:r>
        <w:rPr>
          <w:sz w:val="24"/>
          <w:szCs w:val="24"/>
        </w:rPr>
        <w:t xml:space="preserve">It is hoped that both these research methods will provide in-depth and robust </w:t>
      </w:r>
      <w:r w:rsidR="00174985">
        <w:rPr>
          <w:sz w:val="24"/>
          <w:szCs w:val="24"/>
        </w:rPr>
        <w:t xml:space="preserve">information on young people’s perception of the police. </w:t>
      </w:r>
    </w:p>
    <w:p w14:paraId="27152EE5" w14:textId="09923CB2" w:rsidR="00330F24" w:rsidRDefault="00A708BE" w:rsidP="003038EB">
      <w:pPr>
        <w:spacing w:line="480" w:lineRule="auto"/>
        <w:jc w:val="both"/>
        <w:rPr>
          <w:sz w:val="24"/>
          <w:szCs w:val="24"/>
          <w:u w:val="single"/>
        </w:rPr>
      </w:pPr>
      <w:r w:rsidRPr="00A708BE">
        <w:rPr>
          <w:sz w:val="24"/>
          <w:szCs w:val="24"/>
          <w:u w:val="single"/>
        </w:rPr>
        <w:t>Ethical Issues</w:t>
      </w:r>
    </w:p>
    <w:p w14:paraId="4A2F2FD0" w14:textId="6D1A3773" w:rsidR="003334A9" w:rsidRDefault="003334A9" w:rsidP="003038EB">
      <w:pPr>
        <w:spacing w:line="480" w:lineRule="auto"/>
        <w:jc w:val="both"/>
        <w:rPr>
          <w:sz w:val="24"/>
          <w:szCs w:val="24"/>
        </w:rPr>
      </w:pPr>
      <w:r>
        <w:rPr>
          <w:sz w:val="24"/>
          <w:szCs w:val="24"/>
        </w:rPr>
        <w:t>According to the United Nations (2020), young people are those aged betwe</w:t>
      </w:r>
      <w:r w:rsidR="009D205F">
        <w:rPr>
          <w:sz w:val="24"/>
          <w:szCs w:val="24"/>
        </w:rPr>
        <w:t xml:space="preserve">en 15 and 24 years old. Therefore, the participants will be between these ages. </w:t>
      </w:r>
      <w:r w:rsidR="00B74FAD">
        <w:rPr>
          <w:sz w:val="24"/>
          <w:szCs w:val="24"/>
        </w:rPr>
        <w:t xml:space="preserve">In order to protect their identity, all participants will be anonymous. </w:t>
      </w:r>
      <w:r w:rsidR="0098138F">
        <w:rPr>
          <w:sz w:val="24"/>
          <w:szCs w:val="24"/>
        </w:rPr>
        <w:br/>
        <w:t xml:space="preserve">All participants will have to consent </w:t>
      </w:r>
      <w:r w:rsidR="00210105">
        <w:rPr>
          <w:sz w:val="24"/>
          <w:szCs w:val="24"/>
        </w:rPr>
        <w:t xml:space="preserve">in order to take part in the research, and those </w:t>
      </w:r>
      <w:r w:rsidR="00210105">
        <w:rPr>
          <w:sz w:val="24"/>
          <w:szCs w:val="24"/>
        </w:rPr>
        <w:lastRenderedPageBreak/>
        <w:t xml:space="preserve">participants under the age of 16, </w:t>
      </w:r>
      <w:r w:rsidR="00C35E92">
        <w:rPr>
          <w:sz w:val="24"/>
          <w:szCs w:val="24"/>
        </w:rPr>
        <w:t>must also</w:t>
      </w:r>
      <w:r w:rsidR="00210105">
        <w:rPr>
          <w:sz w:val="24"/>
          <w:szCs w:val="24"/>
        </w:rPr>
        <w:t xml:space="preserve"> have parent</w:t>
      </w:r>
      <w:r w:rsidR="00102ED1">
        <w:rPr>
          <w:sz w:val="24"/>
          <w:szCs w:val="24"/>
        </w:rPr>
        <w:t>’</w:t>
      </w:r>
      <w:r w:rsidR="00210105">
        <w:rPr>
          <w:sz w:val="24"/>
          <w:szCs w:val="24"/>
        </w:rPr>
        <w:t xml:space="preserve">s </w:t>
      </w:r>
      <w:r w:rsidR="008D21E0">
        <w:rPr>
          <w:sz w:val="24"/>
          <w:szCs w:val="24"/>
        </w:rPr>
        <w:t xml:space="preserve">or guardian’s </w:t>
      </w:r>
      <w:r w:rsidR="00C741CF">
        <w:rPr>
          <w:sz w:val="24"/>
          <w:szCs w:val="24"/>
        </w:rPr>
        <w:t xml:space="preserve">consent. </w:t>
      </w:r>
      <w:r w:rsidR="00102ED1">
        <w:rPr>
          <w:sz w:val="24"/>
          <w:szCs w:val="24"/>
        </w:rPr>
        <w:t xml:space="preserve">This </w:t>
      </w:r>
      <w:r w:rsidR="007F7770">
        <w:rPr>
          <w:sz w:val="24"/>
          <w:szCs w:val="24"/>
        </w:rPr>
        <w:t>research is voluntary, therefore the participants that take part, can enter the research freely</w:t>
      </w:r>
      <w:r w:rsidR="00FC100C">
        <w:rPr>
          <w:sz w:val="24"/>
          <w:szCs w:val="24"/>
        </w:rPr>
        <w:t xml:space="preserve"> with full information about the research before they take part. This will give them an idea on whether they want to participate or not.</w:t>
      </w:r>
    </w:p>
    <w:p w14:paraId="21CE16C3" w14:textId="2046ED33" w:rsidR="00442700" w:rsidRDefault="00442700" w:rsidP="003038EB">
      <w:pPr>
        <w:spacing w:line="480" w:lineRule="auto"/>
        <w:jc w:val="both"/>
        <w:rPr>
          <w:sz w:val="24"/>
          <w:szCs w:val="24"/>
        </w:rPr>
      </w:pPr>
      <w:r>
        <w:rPr>
          <w:sz w:val="24"/>
          <w:szCs w:val="24"/>
        </w:rPr>
        <w:t xml:space="preserve">During the online interview process, a </w:t>
      </w:r>
      <w:r w:rsidR="009C18B3">
        <w:rPr>
          <w:sz w:val="24"/>
          <w:szCs w:val="24"/>
        </w:rPr>
        <w:t xml:space="preserve">qualified and experienced youth worker will also be present </w:t>
      </w:r>
      <w:r w:rsidR="005E3B4B">
        <w:rPr>
          <w:sz w:val="24"/>
          <w:szCs w:val="24"/>
        </w:rPr>
        <w:t>to provide complete protection if a problem does arise. If any participant shows signs of distress</w:t>
      </w:r>
      <w:r w:rsidR="008726FC">
        <w:rPr>
          <w:sz w:val="24"/>
          <w:szCs w:val="24"/>
        </w:rPr>
        <w:t xml:space="preserve">, the research will stop immediately. The safety of the participants </w:t>
      </w:r>
      <w:r w:rsidR="00B74CD9">
        <w:rPr>
          <w:sz w:val="24"/>
          <w:szCs w:val="24"/>
        </w:rPr>
        <w:t>is</w:t>
      </w:r>
      <w:r w:rsidR="008726FC">
        <w:rPr>
          <w:sz w:val="24"/>
          <w:szCs w:val="24"/>
        </w:rPr>
        <w:t xml:space="preserve"> </w:t>
      </w:r>
      <w:r w:rsidR="00574207">
        <w:rPr>
          <w:sz w:val="24"/>
          <w:szCs w:val="24"/>
        </w:rPr>
        <w:t>prioritised over the research</w:t>
      </w:r>
      <w:r w:rsidR="004506D0">
        <w:rPr>
          <w:sz w:val="24"/>
          <w:szCs w:val="24"/>
        </w:rPr>
        <w:t xml:space="preserve">. </w:t>
      </w:r>
    </w:p>
    <w:p w14:paraId="09EF8EEB" w14:textId="0DB7ED24" w:rsidR="00A27E9A" w:rsidRPr="003334A9" w:rsidRDefault="00A27E9A" w:rsidP="003038EB">
      <w:pPr>
        <w:spacing w:line="480" w:lineRule="auto"/>
        <w:jc w:val="both"/>
        <w:rPr>
          <w:sz w:val="24"/>
          <w:szCs w:val="24"/>
        </w:rPr>
      </w:pPr>
      <w:r>
        <w:rPr>
          <w:sz w:val="24"/>
          <w:szCs w:val="24"/>
        </w:rPr>
        <w:t xml:space="preserve">Although all participants will be anonymous, all information obtained will be </w:t>
      </w:r>
      <w:r w:rsidR="007E656C">
        <w:rPr>
          <w:sz w:val="24"/>
          <w:szCs w:val="24"/>
        </w:rPr>
        <w:t>stored on a personal laptop, which is password protected</w:t>
      </w:r>
      <w:r w:rsidR="00DA0EA9">
        <w:rPr>
          <w:sz w:val="24"/>
          <w:szCs w:val="24"/>
        </w:rPr>
        <w:t xml:space="preserve"> and only accessible by the researcher</w:t>
      </w:r>
      <w:r w:rsidR="007E656C">
        <w:rPr>
          <w:sz w:val="24"/>
          <w:szCs w:val="24"/>
        </w:rPr>
        <w:t>.</w:t>
      </w:r>
      <w:r w:rsidR="00FF6204">
        <w:rPr>
          <w:sz w:val="24"/>
          <w:szCs w:val="24"/>
        </w:rPr>
        <w:t xml:space="preserve"> If any information does become lost or leaked, then IT services, the dissertation supervisor and</w:t>
      </w:r>
      <w:r w:rsidR="009514FD">
        <w:rPr>
          <w:sz w:val="24"/>
          <w:szCs w:val="24"/>
        </w:rPr>
        <w:t xml:space="preserve"> the participants will be informed. The police will also be informed if need be. </w:t>
      </w:r>
      <w:r w:rsidR="00BB08EB">
        <w:rPr>
          <w:sz w:val="24"/>
          <w:szCs w:val="24"/>
        </w:rPr>
        <w:t>The data will be kept</w:t>
      </w:r>
      <w:r w:rsidR="00B74CD9">
        <w:rPr>
          <w:sz w:val="24"/>
          <w:szCs w:val="24"/>
        </w:rPr>
        <w:t xml:space="preserve"> for up </w:t>
      </w:r>
      <w:r w:rsidR="00DA0EA9">
        <w:rPr>
          <w:sz w:val="24"/>
          <w:szCs w:val="24"/>
        </w:rPr>
        <w:t>to</w:t>
      </w:r>
      <w:r w:rsidR="00B74CD9">
        <w:rPr>
          <w:sz w:val="24"/>
          <w:szCs w:val="24"/>
        </w:rPr>
        <w:t xml:space="preserve"> 12 months after submission in case of review or query. </w:t>
      </w:r>
      <w:r w:rsidR="002E34EE">
        <w:rPr>
          <w:sz w:val="24"/>
          <w:szCs w:val="24"/>
        </w:rPr>
        <w:t xml:space="preserve">All </w:t>
      </w:r>
      <w:r w:rsidR="0090372C">
        <w:rPr>
          <w:sz w:val="24"/>
          <w:szCs w:val="24"/>
        </w:rPr>
        <w:t>data will be destroyed 12 months after the research project i</w:t>
      </w:r>
      <w:r w:rsidR="00BB08EB">
        <w:rPr>
          <w:sz w:val="24"/>
          <w:szCs w:val="24"/>
        </w:rPr>
        <w:t xml:space="preserve">s submitted. </w:t>
      </w:r>
    </w:p>
    <w:p w14:paraId="5D502FFA" w14:textId="3A1FEAB3" w:rsidR="00FE6142" w:rsidRDefault="00FE6142" w:rsidP="00592D03">
      <w:pPr>
        <w:rPr>
          <w:sz w:val="24"/>
          <w:szCs w:val="24"/>
          <w:u w:val="single"/>
        </w:rPr>
      </w:pPr>
      <w:r>
        <w:rPr>
          <w:sz w:val="24"/>
          <w:szCs w:val="24"/>
          <w:u w:val="single"/>
        </w:rPr>
        <w:t>Evaluation</w:t>
      </w:r>
    </w:p>
    <w:p w14:paraId="4CA31209" w14:textId="493AF7AE" w:rsidR="003F359F" w:rsidRPr="004612CC" w:rsidRDefault="006F1EAB" w:rsidP="004612CC">
      <w:pPr>
        <w:spacing w:line="480" w:lineRule="auto"/>
        <w:jc w:val="both"/>
        <w:rPr>
          <w:sz w:val="24"/>
          <w:szCs w:val="24"/>
        </w:rPr>
      </w:pPr>
      <w:r w:rsidRPr="004612CC">
        <w:rPr>
          <w:sz w:val="24"/>
          <w:szCs w:val="24"/>
        </w:rPr>
        <w:t xml:space="preserve">After </w:t>
      </w:r>
      <w:r w:rsidR="00E51E3E" w:rsidRPr="004612CC">
        <w:rPr>
          <w:sz w:val="24"/>
          <w:szCs w:val="24"/>
        </w:rPr>
        <w:t xml:space="preserve">conducting research for this proposal, it has provided a clear </w:t>
      </w:r>
      <w:r w:rsidR="0030435F" w:rsidRPr="004612CC">
        <w:rPr>
          <w:sz w:val="24"/>
          <w:szCs w:val="24"/>
        </w:rPr>
        <w:t>plan on how this research project will be</w:t>
      </w:r>
      <w:r w:rsidR="001F00B8" w:rsidRPr="004612CC">
        <w:rPr>
          <w:sz w:val="24"/>
          <w:szCs w:val="24"/>
        </w:rPr>
        <w:t xml:space="preserve"> carried out. </w:t>
      </w:r>
      <w:r w:rsidR="003F359F" w:rsidRPr="004612CC">
        <w:rPr>
          <w:sz w:val="24"/>
          <w:szCs w:val="24"/>
        </w:rPr>
        <w:t>It is hoped that the research will provide in-depth data and be successful.</w:t>
      </w:r>
    </w:p>
    <w:p w14:paraId="763CBA8E" w14:textId="0B6897BF" w:rsidR="003F359F" w:rsidRDefault="003F359F" w:rsidP="004612CC">
      <w:pPr>
        <w:spacing w:line="480" w:lineRule="auto"/>
        <w:jc w:val="both"/>
        <w:rPr>
          <w:sz w:val="24"/>
          <w:szCs w:val="24"/>
        </w:rPr>
      </w:pPr>
      <w:r w:rsidRPr="004612CC">
        <w:rPr>
          <w:sz w:val="24"/>
          <w:szCs w:val="24"/>
        </w:rPr>
        <w:t>It is also important to identify an</w:t>
      </w:r>
      <w:r w:rsidR="00C33EA4">
        <w:rPr>
          <w:sz w:val="24"/>
          <w:szCs w:val="24"/>
        </w:rPr>
        <w:t>y</w:t>
      </w:r>
      <w:r w:rsidRPr="004612CC">
        <w:rPr>
          <w:sz w:val="24"/>
          <w:szCs w:val="24"/>
        </w:rPr>
        <w:t xml:space="preserve"> limitations that may occur. Due to this research being conducted online, </w:t>
      </w:r>
      <w:r w:rsidR="000C47AF" w:rsidRPr="004612CC">
        <w:rPr>
          <w:sz w:val="24"/>
          <w:szCs w:val="24"/>
        </w:rPr>
        <w:t xml:space="preserve">the cost will not be an issue. </w:t>
      </w:r>
      <w:r w:rsidR="00F071F6" w:rsidRPr="004612CC">
        <w:rPr>
          <w:sz w:val="24"/>
          <w:szCs w:val="24"/>
        </w:rPr>
        <w:t xml:space="preserve">There will be access to UWTSD online resources and the internet, </w:t>
      </w:r>
      <w:r w:rsidR="00BC0043" w:rsidRPr="004612CC">
        <w:rPr>
          <w:sz w:val="24"/>
          <w:szCs w:val="24"/>
        </w:rPr>
        <w:t xml:space="preserve">which will allow extensive research to take place. However, </w:t>
      </w:r>
      <w:r w:rsidR="009C5509" w:rsidRPr="004612CC">
        <w:rPr>
          <w:sz w:val="24"/>
          <w:szCs w:val="24"/>
        </w:rPr>
        <w:t>it is important to note that the research is being conducted during a pandemic. This means that there will be no</w:t>
      </w:r>
      <w:r w:rsidR="00536404" w:rsidRPr="004612CC">
        <w:rPr>
          <w:sz w:val="24"/>
          <w:szCs w:val="24"/>
        </w:rPr>
        <w:t xml:space="preserve"> physical</w:t>
      </w:r>
      <w:r w:rsidR="009C5509" w:rsidRPr="004612CC">
        <w:rPr>
          <w:sz w:val="24"/>
          <w:szCs w:val="24"/>
        </w:rPr>
        <w:t xml:space="preserve"> interaction available </w:t>
      </w:r>
      <w:r w:rsidR="00536404" w:rsidRPr="004612CC">
        <w:rPr>
          <w:sz w:val="24"/>
          <w:szCs w:val="24"/>
        </w:rPr>
        <w:t xml:space="preserve">between the participants and the researcher. </w:t>
      </w:r>
      <w:r w:rsidR="000C12F9" w:rsidRPr="004612CC">
        <w:rPr>
          <w:sz w:val="24"/>
          <w:szCs w:val="24"/>
        </w:rPr>
        <w:t xml:space="preserve">All information about the study will be provided to the participants </w:t>
      </w:r>
      <w:proofErr w:type="gramStart"/>
      <w:r w:rsidR="000C12F9" w:rsidRPr="004612CC">
        <w:rPr>
          <w:sz w:val="24"/>
          <w:szCs w:val="24"/>
        </w:rPr>
        <w:t xml:space="preserve">in </w:t>
      </w:r>
      <w:r w:rsidR="000C12F9" w:rsidRPr="004612CC">
        <w:rPr>
          <w:sz w:val="24"/>
          <w:szCs w:val="24"/>
        </w:rPr>
        <w:lastRenderedPageBreak/>
        <w:t>order for</w:t>
      </w:r>
      <w:proofErr w:type="gramEnd"/>
      <w:r w:rsidR="000C12F9" w:rsidRPr="004612CC">
        <w:rPr>
          <w:sz w:val="24"/>
          <w:szCs w:val="24"/>
        </w:rPr>
        <w:t xml:space="preserve"> them to know exactly </w:t>
      </w:r>
      <w:r w:rsidR="00ED4D8A" w:rsidRPr="004612CC">
        <w:rPr>
          <w:sz w:val="24"/>
          <w:szCs w:val="24"/>
        </w:rPr>
        <w:t>what they will be participating in. It is also</w:t>
      </w:r>
      <w:r w:rsidR="00536404" w:rsidRPr="004612CC">
        <w:rPr>
          <w:sz w:val="24"/>
          <w:szCs w:val="24"/>
        </w:rPr>
        <w:t xml:space="preserve"> important that all participants can </w:t>
      </w:r>
      <w:r w:rsidR="002C3800" w:rsidRPr="004612CC">
        <w:rPr>
          <w:sz w:val="24"/>
          <w:szCs w:val="24"/>
        </w:rPr>
        <w:t xml:space="preserve">have access to the researcher in case they wish to withdraw from the study. </w:t>
      </w:r>
      <w:r w:rsidR="00E43309" w:rsidRPr="004612CC">
        <w:rPr>
          <w:sz w:val="24"/>
          <w:szCs w:val="24"/>
        </w:rPr>
        <w:t>Therefore</w:t>
      </w:r>
      <w:r w:rsidR="00B14FCA">
        <w:rPr>
          <w:sz w:val="24"/>
          <w:szCs w:val="24"/>
        </w:rPr>
        <w:t>,</w:t>
      </w:r>
      <w:r w:rsidR="00E43309" w:rsidRPr="004612CC">
        <w:rPr>
          <w:sz w:val="24"/>
          <w:szCs w:val="24"/>
        </w:rPr>
        <w:t xml:space="preserve"> the participants can do this </w:t>
      </w:r>
      <w:r w:rsidR="002C3800" w:rsidRPr="004612CC">
        <w:rPr>
          <w:sz w:val="24"/>
          <w:szCs w:val="24"/>
        </w:rPr>
        <w:t>through Email or</w:t>
      </w:r>
      <w:r w:rsidR="000C12F9" w:rsidRPr="004612CC">
        <w:rPr>
          <w:sz w:val="24"/>
          <w:szCs w:val="24"/>
        </w:rPr>
        <w:t xml:space="preserve"> through the phone. </w:t>
      </w:r>
    </w:p>
    <w:p w14:paraId="1343A8CA" w14:textId="165342B6" w:rsidR="002D1D5A" w:rsidRDefault="002D1D5A" w:rsidP="004612CC">
      <w:pPr>
        <w:spacing w:line="480" w:lineRule="auto"/>
        <w:jc w:val="both"/>
        <w:rPr>
          <w:sz w:val="24"/>
          <w:szCs w:val="24"/>
        </w:rPr>
      </w:pPr>
    </w:p>
    <w:p w14:paraId="10EA4D91" w14:textId="117E0294" w:rsidR="00CC480F" w:rsidRDefault="00CC480F" w:rsidP="004612CC">
      <w:pPr>
        <w:spacing w:line="480" w:lineRule="auto"/>
        <w:jc w:val="both"/>
        <w:rPr>
          <w:sz w:val="24"/>
          <w:szCs w:val="24"/>
        </w:rPr>
      </w:pPr>
      <w:r>
        <w:rPr>
          <w:sz w:val="24"/>
          <w:szCs w:val="24"/>
        </w:rPr>
        <w:t xml:space="preserve">It is hoped that this study will provide information on how young people truly perceive the police. </w:t>
      </w:r>
    </w:p>
    <w:p w14:paraId="2A35AA3B" w14:textId="67D05154" w:rsidR="00CC480F" w:rsidRDefault="00CC480F" w:rsidP="004612CC">
      <w:pPr>
        <w:spacing w:line="480" w:lineRule="auto"/>
        <w:jc w:val="both"/>
        <w:rPr>
          <w:sz w:val="24"/>
          <w:szCs w:val="24"/>
        </w:rPr>
      </w:pPr>
    </w:p>
    <w:p w14:paraId="3DCCF0B0" w14:textId="7A3A5C5C" w:rsidR="00CC480F" w:rsidRDefault="00CC480F" w:rsidP="004612CC">
      <w:pPr>
        <w:spacing w:line="480" w:lineRule="auto"/>
        <w:jc w:val="both"/>
        <w:rPr>
          <w:sz w:val="24"/>
          <w:szCs w:val="24"/>
        </w:rPr>
      </w:pPr>
    </w:p>
    <w:p w14:paraId="2BF6401E" w14:textId="21067AC5" w:rsidR="00CC480F" w:rsidRDefault="00CC480F" w:rsidP="004612CC">
      <w:pPr>
        <w:spacing w:line="480" w:lineRule="auto"/>
        <w:jc w:val="both"/>
        <w:rPr>
          <w:sz w:val="24"/>
          <w:szCs w:val="24"/>
        </w:rPr>
      </w:pPr>
    </w:p>
    <w:p w14:paraId="10A09011" w14:textId="7AC38E00" w:rsidR="00CC480F" w:rsidRDefault="00CC480F" w:rsidP="004612CC">
      <w:pPr>
        <w:spacing w:line="480" w:lineRule="auto"/>
        <w:jc w:val="both"/>
        <w:rPr>
          <w:sz w:val="24"/>
          <w:szCs w:val="24"/>
        </w:rPr>
      </w:pPr>
    </w:p>
    <w:p w14:paraId="3B2B8E30" w14:textId="10FA8867" w:rsidR="00CC480F" w:rsidRDefault="00CC480F" w:rsidP="004612CC">
      <w:pPr>
        <w:spacing w:line="480" w:lineRule="auto"/>
        <w:jc w:val="both"/>
        <w:rPr>
          <w:sz w:val="24"/>
          <w:szCs w:val="24"/>
        </w:rPr>
      </w:pPr>
    </w:p>
    <w:p w14:paraId="764F9D66" w14:textId="675644EB" w:rsidR="00CC480F" w:rsidRDefault="00CC480F" w:rsidP="004612CC">
      <w:pPr>
        <w:spacing w:line="480" w:lineRule="auto"/>
        <w:jc w:val="both"/>
        <w:rPr>
          <w:sz w:val="24"/>
          <w:szCs w:val="24"/>
        </w:rPr>
      </w:pPr>
    </w:p>
    <w:p w14:paraId="739ED6BE" w14:textId="2FA11C07" w:rsidR="00CC480F" w:rsidRDefault="00CC480F" w:rsidP="004612CC">
      <w:pPr>
        <w:spacing w:line="480" w:lineRule="auto"/>
        <w:jc w:val="both"/>
        <w:rPr>
          <w:sz w:val="24"/>
          <w:szCs w:val="24"/>
        </w:rPr>
      </w:pPr>
    </w:p>
    <w:p w14:paraId="52BD0CB0" w14:textId="399C951A" w:rsidR="00CC480F" w:rsidRDefault="00CC480F" w:rsidP="004612CC">
      <w:pPr>
        <w:spacing w:line="480" w:lineRule="auto"/>
        <w:jc w:val="both"/>
        <w:rPr>
          <w:sz w:val="24"/>
          <w:szCs w:val="24"/>
        </w:rPr>
      </w:pPr>
    </w:p>
    <w:p w14:paraId="4710E621" w14:textId="1C506712" w:rsidR="00CC480F" w:rsidRDefault="00CC480F" w:rsidP="004612CC">
      <w:pPr>
        <w:spacing w:line="480" w:lineRule="auto"/>
        <w:jc w:val="both"/>
        <w:rPr>
          <w:sz w:val="24"/>
          <w:szCs w:val="24"/>
        </w:rPr>
      </w:pPr>
    </w:p>
    <w:p w14:paraId="538ED24A" w14:textId="292635EE" w:rsidR="001837F9" w:rsidRDefault="001837F9" w:rsidP="004612CC">
      <w:pPr>
        <w:spacing w:line="480" w:lineRule="auto"/>
        <w:jc w:val="both"/>
        <w:rPr>
          <w:sz w:val="24"/>
          <w:szCs w:val="24"/>
        </w:rPr>
      </w:pPr>
    </w:p>
    <w:p w14:paraId="39EFA528" w14:textId="399FC420" w:rsidR="001837F9" w:rsidRDefault="001837F9" w:rsidP="004612CC">
      <w:pPr>
        <w:spacing w:line="480" w:lineRule="auto"/>
        <w:jc w:val="both"/>
        <w:rPr>
          <w:sz w:val="24"/>
          <w:szCs w:val="24"/>
        </w:rPr>
      </w:pPr>
    </w:p>
    <w:p w14:paraId="4133DC3D" w14:textId="7D94D71D" w:rsidR="001837F9" w:rsidRDefault="001837F9" w:rsidP="004612CC">
      <w:pPr>
        <w:spacing w:line="480" w:lineRule="auto"/>
        <w:jc w:val="both"/>
        <w:rPr>
          <w:sz w:val="24"/>
          <w:szCs w:val="24"/>
        </w:rPr>
      </w:pPr>
    </w:p>
    <w:p w14:paraId="520D7443" w14:textId="77777777" w:rsidR="001837F9" w:rsidRDefault="001837F9" w:rsidP="004612CC">
      <w:pPr>
        <w:spacing w:line="480" w:lineRule="auto"/>
        <w:jc w:val="both"/>
        <w:rPr>
          <w:sz w:val="24"/>
          <w:szCs w:val="24"/>
        </w:rPr>
      </w:pPr>
      <w:bookmarkStart w:id="0" w:name="_GoBack"/>
      <w:bookmarkEnd w:id="0"/>
    </w:p>
    <w:p w14:paraId="7495CEA9" w14:textId="322614EB" w:rsidR="00CC480F" w:rsidRDefault="00CC480F" w:rsidP="004612CC">
      <w:pPr>
        <w:spacing w:line="480" w:lineRule="auto"/>
        <w:jc w:val="both"/>
        <w:rPr>
          <w:sz w:val="24"/>
          <w:szCs w:val="24"/>
        </w:rPr>
      </w:pPr>
    </w:p>
    <w:p w14:paraId="25E04598" w14:textId="4B72F7A4" w:rsidR="00FE6142" w:rsidRPr="00592D03" w:rsidRDefault="00FE6142" w:rsidP="00592D03">
      <w:pPr>
        <w:rPr>
          <w:sz w:val="24"/>
          <w:szCs w:val="24"/>
          <w:u w:val="single"/>
        </w:rPr>
      </w:pPr>
      <w:r>
        <w:rPr>
          <w:sz w:val="24"/>
          <w:szCs w:val="24"/>
          <w:u w:val="single"/>
        </w:rPr>
        <w:lastRenderedPageBreak/>
        <w:t>References</w:t>
      </w:r>
    </w:p>
    <w:p w14:paraId="08EE2E15" w14:textId="77777777" w:rsidR="001837F9" w:rsidRDefault="001837F9" w:rsidP="002B4457">
      <w:pPr>
        <w:rPr>
          <w:sz w:val="24"/>
          <w:szCs w:val="24"/>
        </w:rPr>
      </w:pPr>
      <w:proofErr w:type="spellStart"/>
      <w:r w:rsidRPr="002B4457">
        <w:rPr>
          <w:sz w:val="24"/>
          <w:szCs w:val="24"/>
        </w:rPr>
        <w:t>Clayman</w:t>
      </w:r>
      <w:proofErr w:type="spellEnd"/>
      <w:r w:rsidRPr="002B4457">
        <w:rPr>
          <w:sz w:val="24"/>
          <w:szCs w:val="24"/>
        </w:rPr>
        <w:t xml:space="preserve">, S and </w:t>
      </w:r>
      <w:proofErr w:type="spellStart"/>
      <w:r w:rsidRPr="002B4457">
        <w:rPr>
          <w:sz w:val="24"/>
          <w:szCs w:val="24"/>
        </w:rPr>
        <w:t>Skinns</w:t>
      </w:r>
      <w:proofErr w:type="spellEnd"/>
      <w:r w:rsidRPr="002B4457">
        <w:rPr>
          <w:sz w:val="24"/>
          <w:szCs w:val="24"/>
        </w:rPr>
        <w:t>, L (201</w:t>
      </w:r>
      <w:r>
        <w:rPr>
          <w:sz w:val="24"/>
          <w:szCs w:val="24"/>
        </w:rPr>
        <w:t>2</w:t>
      </w:r>
      <w:r w:rsidRPr="002B4457">
        <w:rPr>
          <w:sz w:val="24"/>
          <w:szCs w:val="24"/>
        </w:rPr>
        <w:t>), ‘</w:t>
      </w:r>
      <w:r w:rsidRPr="002B4457">
        <w:rPr>
          <w:i/>
          <w:iCs/>
          <w:sz w:val="24"/>
          <w:szCs w:val="24"/>
          <w:u w:val="single"/>
        </w:rPr>
        <w:t>To snitch or not to snitch? An exploratory study of the factors influencing whether young people actively cooperate with the police’.</w:t>
      </w:r>
      <w:r w:rsidRPr="002B4457">
        <w:rPr>
          <w:sz w:val="24"/>
          <w:szCs w:val="24"/>
        </w:rPr>
        <w:t xml:space="preserve"> Policing and Society: An International Journal of Research and Policy. Vol, 22 (4), pp.460-480. </w:t>
      </w:r>
    </w:p>
    <w:p w14:paraId="346A88BD" w14:textId="77777777" w:rsidR="001837F9" w:rsidRDefault="001837F9" w:rsidP="00B8234E">
      <w:pPr>
        <w:rPr>
          <w:sz w:val="24"/>
          <w:szCs w:val="24"/>
        </w:rPr>
      </w:pPr>
      <w:bookmarkStart w:id="1" w:name="_Hlk46936169"/>
      <w:proofErr w:type="spellStart"/>
      <w:r>
        <w:rPr>
          <w:sz w:val="24"/>
          <w:szCs w:val="24"/>
        </w:rPr>
        <w:t>Hallebone</w:t>
      </w:r>
      <w:proofErr w:type="spellEnd"/>
      <w:r>
        <w:rPr>
          <w:sz w:val="24"/>
          <w:szCs w:val="24"/>
        </w:rPr>
        <w:t xml:space="preserve">, E and Priest, J, (2009). </w:t>
      </w:r>
      <w:bookmarkEnd w:id="1"/>
      <w:r>
        <w:rPr>
          <w:sz w:val="24"/>
          <w:szCs w:val="24"/>
        </w:rPr>
        <w:t>‘</w:t>
      </w:r>
      <w:r w:rsidRPr="00731BCE">
        <w:rPr>
          <w:i/>
          <w:iCs/>
          <w:sz w:val="24"/>
          <w:szCs w:val="24"/>
          <w:u w:val="single"/>
        </w:rPr>
        <w:t xml:space="preserve">Business and Management Research: Paradigms and Practices’. </w:t>
      </w:r>
      <w:r>
        <w:rPr>
          <w:sz w:val="24"/>
          <w:szCs w:val="24"/>
        </w:rPr>
        <w:t>Palgrave Macmillan. Hampshire.</w:t>
      </w:r>
    </w:p>
    <w:p w14:paraId="760C7B78" w14:textId="77777777" w:rsidR="001837F9" w:rsidRDefault="001837F9" w:rsidP="002B4457">
      <w:pPr>
        <w:rPr>
          <w:sz w:val="24"/>
          <w:szCs w:val="24"/>
        </w:rPr>
      </w:pPr>
      <w:r w:rsidRPr="008A493A">
        <w:rPr>
          <w:sz w:val="24"/>
          <w:szCs w:val="24"/>
        </w:rPr>
        <w:t>Hinds</w:t>
      </w:r>
      <w:r>
        <w:rPr>
          <w:sz w:val="24"/>
          <w:szCs w:val="24"/>
        </w:rPr>
        <w:t>,</w:t>
      </w:r>
      <w:r w:rsidRPr="008A493A">
        <w:rPr>
          <w:sz w:val="24"/>
          <w:szCs w:val="24"/>
        </w:rPr>
        <w:t xml:space="preserve"> L</w:t>
      </w:r>
      <w:r>
        <w:rPr>
          <w:sz w:val="24"/>
          <w:szCs w:val="24"/>
        </w:rPr>
        <w:t>,</w:t>
      </w:r>
      <w:r w:rsidRPr="008A493A">
        <w:rPr>
          <w:sz w:val="24"/>
          <w:szCs w:val="24"/>
        </w:rPr>
        <w:t xml:space="preserve"> (2007) </w:t>
      </w:r>
      <w:r>
        <w:rPr>
          <w:sz w:val="24"/>
          <w:szCs w:val="24"/>
        </w:rPr>
        <w:t>‘</w:t>
      </w:r>
      <w:r w:rsidRPr="008A493A">
        <w:rPr>
          <w:i/>
          <w:iCs/>
          <w:sz w:val="24"/>
          <w:szCs w:val="24"/>
          <w:u w:val="single"/>
        </w:rPr>
        <w:t>Building police–youth relationships: The importance of procedural justice.</w:t>
      </w:r>
      <w:r>
        <w:rPr>
          <w:i/>
          <w:iCs/>
          <w:sz w:val="24"/>
          <w:szCs w:val="24"/>
          <w:u w:val="single"/>
        </w:rPr>
        <w:t>’</w:t>
      </w:r>
      <w:r w:rsidRPr="008A493A">
        <w:rPr>
          <w:i/>
          <w:iCs/>
          <w:sz w:val="24"/>
          <w:szCs w:val="24"/>
          <w:u w:val="single"/>
        </w:rPr>
        <w:t xml:space="preserve"> </w:t>
      </w:r>
      <w:r w:rsidRPr="008A493A">
        <w:rPr>
          <w:sz w:val="24"/>
          <w:szCs w:val="24"/>
        </w:rPr>
        <w:t>Youth Justice</w:t>
      </w:r>
      <w:r>
        <w:rPr>
          <w:sz w:val="24"/>
          <w:szCs w:val="24"/>
        </w:rPr>
        <w:t>. Vol.</w:t>
      </w:r>
      <w:r w:rsidRPr="008A493A">
        <w:rPr>
          <w:sz w:val="24"/>
          <w:szCs w:val="24"/>
        </w:rPr>
        <w:t xml:space="preserve"> 7(3)</w:t>
      </w:r>
      <w:r>
        <w:rPr>
          <w:sz w:val="24"/>
          <w:szCs w:val="24"/>
        </w:rPr>
        <w:t>, pp.</w:t>
      </w:r>
      <w:r w:rsidRPr="008A493A">
        <w:rPr>
          <w:sz w:val="24"/>
          <w:szCs w:val="24"/>
        </w:rPr>
        <w:t>195–209</w:t>
      </w:r>
      <w:r>
        <w:rPr>
          <w:sz w:val="24"/>
          <w:szCs w:val="24"/>
        </w:rPr>
        <w:t>.</w:t>
      </w:r>
    </w:p>
    <w:p w14:paraId="57E9AF5E" w14:textId="77777777" w:rsidR="001837F9" w:rsidRDefault="001837F9" w:rsidP="00B8234E">
      <w:pPr>
        <w:rPr>
          <w:sz w:val="24"/>
          <w:szCs w:val="24"/>
        </w:rPr>
      </w:pPr>
      <w:r w:rsidRPr="005F4ACF">
        <w:rPr>
          <w:sz w:val="24"/>
          <w:szCs w:val="24"/>
        </w:rPr>
        <w:t>Hurst, YG, Frank, J</w:t>
      </w:r>
      <w:r>
        <w:rPr>
          <w:sz w:val="24"/>
          <w:szCs w:val="24"/>
        </w:rPr>
        <w:t>,</w:t>
      </w:r>
      <w:r w:rsidRPr="005F4ACF">
        <w:rPr>
          <w:sz w:val="24"/>
          <w:szCs w:val="24"/>
        </w:rPr>
        <w:t xml:space="preserve"> (2000)</w:t>
      </w:r>
      <w:r>
        <w:rPr>
          <w:sz w:val="24"/>
          <w:szCs w:val="24"/>
        </w:rPr>
        <w:t>. ‘</w:t>
      </w:r>
      <w:r w:rsidRPr="005F4ACF">
        <w:rPr>
          <w:i/>
          <w:iCs/>
          <w:sz w:val="24"/>
          <w:szCs w:val="24"/>
          <w:u w:val="single"/>
        </w:rPr>
        <w:t>How kids view cops: The nature of juvenile attitudes toward the police’</w:t>
      </w:r>
      <w:r w:rsidRPr="005F4ACF">
        <w:rPr>
          <w:sz w:val="24"/>
          <w:szCs w:val="24"/>
        </w:rPr>
        <w:t>. Journal of Criminal Justice 28(3): 189–202</w:t>
      </w:r>
      <w:r>
        <w:rPr>
          <w:sz w:val="24"/>
          <w:szCs w:val="24"/>
        </w:rPr>
        <w:t>.</w:t>
      </w:r>
    </w:p>
    <w:p w14:paraId="3AF97DE5" w14:textId="77777777" w:rsidR="001837F9" w:rsidRDefault="001837F9" w:rsidP="00B8234E">
      <w:pPr>
        <w:rPr>
          <w:sz w:val="24"/>
          <w:szCs w:val="24"/>
        </w:rPr>
      </w:pPr>
      <w:r>
        <w:rPr>
          <w:sz w:val="24"/>
          <w:szCs w:val="24"/>
        </w:rPr>
        <w:t>Kara, H, (2017) ‘</w:t>
      </w:r>
      <w:r w:rsidRPr="00731BCE">
        <w:rPr>
          <w:i/>
          <w:iCs/>
          <w:sz w:val="24"/>
          <w:szCs w:val="24"/>
          <w:u w:val="single"/>
        </w:rPr>
        <w:t>Research &amp; Evaluation for Busy Students and Practitioners: A time- saving guide’.</w:t>
      </w:r>
      <w:r w:rsidRPr="007572BC">
        <w:rPr>
          <w:sz w:val="24"/>
          <w:szCs w:val="24"/>
          <w:u w:val="single"/>
        </w:rPr>
        <w:t xml:space="preserve"> </w:t>
      </w:r>
      <w:r>
        <w:rPr>
          <w:sz w:val="24"/>
          <w:szCs w:val="24"/>
        </w:rPr>
        <w:t xml:space="preserve">Second Edition. Policy Press. Bristol. UK. </w:t>
      </w:r>
    </w:p>
    <w:p w14:paraId="105F7E61" w14:textId="77777777" w:rsidR="001837F9" w:rsidRDefault="001837F9" w:rsidP="00B8234E">
      <w:pPr>
        <w:rPr>
          <w:sz w:val="24"/>
          <w:szCs w:val="24"/>
        </w:rPr>
      </w:pPr>
      <w:r>
        <w:rPr>
          <w:sz w:val="24"/>
          <w:szCs w:val="24"/>
        </w:rPr>
        <w:t>Kothari, C.R (2004), ‘</w:t>
      </w:r>
      <w:r w:rsidRPr="00731BCE">
        <w:rPr>
          <w:i/>
          <w:iCs/>
          <w:sz w:val="24"/>
          <w:szCs w:val="24"/>
          <w:u w:val="single"/>
        </w:rPr>
        <w:t>Research Methodology: Methods and Techniques’.</w:t>
      </w:r>
      <w:r w:rsidRPr="007572BC">
        <w:rPr>
          <w:sz w:val="24"/>
          <w:szCs w:val="24"/>
          <w:u w:val="single"/>
        </w:rPr>
        <w:t xml:space="preserve"> </w:t>
      </w:r>
      <w:r>
        <w:rPr>
          <w:sz w:val="24"/>
          <w:szCs w:val="24"/>
        </w:rPr>
        <w:t>New Age International. New Delhi.</w:t>
      </w:r>
    </w:p>
    <w:p w14:paraId="3A800DF4" w14:textId="77777777" w:rsidR="001837F9" w:rsidRPr="00316947" w:rsidRDefault="001837F9" w:rsidP="00C273EF">
      <w:pPr>
        <w:rPr>
          <w:sz w:val="24"/>
          <w:szCs w:val="24"/>
        </w:rPr>
      </w:pPr>
      <w:r>
        <w:rPr>
          <w:sz w:val="24"/>
          <w:szCs w:val="24"/>
        </w:rPr>
        <w:t>Metropolitan Police Authority, (</w:t>
      </w:r>
      <w:r w:rsidRPr="00FC773C">
        <w:rPr>
          <w:sz w:val="24"/>
          <w:szCs w:val="24"/>
        </w:rPr>
        <w:t>2008</w:t>
      </w:r>
      <w:r>
        <w:rPr>
          <w:sz w:val="24"/>
          <w:szCs w:val="24"/>
        </w:rPr>
        <w:t>)</w:t>
      </w:r>
      <w:r w:rsidRPr="00FC773C">
        <w:rPr>
          <w:sz w:val="24"/>
          <w:szCs w:val="24"/>
        </w:rPr>
        <w:t xml:space="preserve">. </w:t>
      </w:r>
      <w:r>
        <w:rPr>
          <w:sz w:val="24"/>
          <w:szCs w:val="24"/>
        </w:rPr>
        <w:t>‘</w:t>
      </w:r>
      <w:r w:rsidRPr="001419F6">
        <w:rPr>
          <w:i/>
          <w:iCs/>
          <w:sz w:val="24"/>
          <w:szCs w:val="24"/>
          <w:u w:val="single"/>
        </w:rPr>
        <w:t>Seen and heard—young people, policing and crime: An MPA report’</w:t>
      </w:r>
      <w:r w:rsidRPr="00FC773C">
        <w:rPr>
          <w:sz w:val="24"/>
          <w:szCs w:val="24"/>
        </w:rPr>
        <w:t>. </w:t>
      </w:r>
      <w:r w:rsidRPr="009D6B2D">
        <w:rPr>
          <w:sz w:val="24"/>
          <w:szCs w:val="24"/>
        </w:rPr>
        <w:t>London, UK.</w:t>
      </w:r>
    </w:p>
    <w:p w14:paraId="5DA424C0" w14:textId="77777777" w:rsidR="001837F9" w:rsidRPr="00316947" w:rsidRDefault="001837F9" w:rsidP="00C63F8A">
      <w:pPr>
        <w:rPr>
          <w:sz w:val="24"/>
          <w:szCs w:val="24"/>
        </w:rPr>
      </w:pPr>
      <w:proofErr w:type="spellStart"/>
      <w:r>
        <w:rPr>
          <w:sz w:val="24"/>
          <w:szCs w:val="24"/>
        </w:rPr>
        <w:t>O’Donoghue</w:t>
      </w:r>
      <w:proofErr w:type="spellEnd"/>
      <w:r>
        <w:rPr>
          <w:sz w:val="24"/>
          <w:szCs w:val="24"/>
        </w:rPr>
        <w:t>, T, (2007), ‘</w:t>
      </w:r>
      <w:r w:rsidRPr="00731BCE">
        <w:rPr>
          <w:i/>
          <w:iCs/>
          <w:sz w:val="24"/>
          <w:szCs w:val="24"/>
          <w:u w:val="single"/>
        </w:rPr>
        <w:t>Planning Your Qualitative Research Project: An Introduction to interpretivist research in education’.</w:t>
      </w:r>
      <w:r>
        <w:rPr>
          <w:sz w:val="24"/>
          <w:szCs w:val="24"/>
        </w:rPr>
        <w:t xml:space="preserve"> Routledge. Oxon. </w:t>
      </w:r>
    </w:p>
    <w:p w14:paraId="7D22D527" w14:textId="77777777" w:rsidR="001837F9" w:rsidRPr="00D07C9A" w:rsidRDefault="001837F9" w:rsidP="00B8234E">
      <w:pPr>
        <w:rPr>
          <w:sz w:val="24"/>
          <w:szCs w:val="24"/>
        </w:rPr>
      </w:pPr>
      <w:r>
        <w:rPr>
          <w:sz w:val="24"/>
          <w:szCs w:val="24"/>
        </w:rPr>
        <w:t>Rubin, A and Babbie, E.R, (2010). ‘</w:t>
      </w:r>
      <w:r w:rsidRPr="00731BCE">
        <w:rPr>
          <w:i/>
          <w:iCs/>
          <w:sz w:val="24"/>
          <w:szCs w:val="24"/>
          <w:u w:val="single"/>
        </w:rPr>
        <w:t>Essential Research Methods for Social Work’.</w:t>
      </w:r>
      <w:r>
        <w:rPr>
          <w:sz w:val="24"/>
          <w:szCs w:val="24"/>
        </w:rPr>
        <w:t xml:space="preserve"> Second Edition. Brooks/Cole, Cengage Learning. Belmont. USA.</w:t>
      </w:r>
    </w:p>
    <w:p w14:paraId="3C583F97" w14:textId="77777777" w:rsidR="001837F9" w:rsidRDefault="001837F9" w:rsidP="002B4457">
      <w:pPr>
        <w:rPr>
          <w:sz w:val="24"/>
          <w:szCs w:val="24"/>
        </w:rPr>
      </w:pPr>
      <w:r>
        <w:rPr>
          <w:sz w:val="24"/>
          <w:szCs w:val="24"/>
        </w:rPr>
        <w:t>Sindall. K, McCarthy. D.J and Brunton-Smith. I, (2017) ‘</w:t>
      </w:r>
      <w:r>
        <w:rPr>
          <w:i/>
          <w:iCs/>
          <w:sz w:val="24"/>
          <w:szCs w:val="24"/>
          <w:u w:val="single"/>
        </w:rPr>
        <w:t>Young people and the formation of attitudes towards the police’.</w:t>
      </w:r>
      <w:r>
        <w:rPr>
          <w:i/>
          <w:iCs/>
          <w:sz w:val="24"/>
          <w:szCs w:val="24"/>
        </w:rPr>
        <w:t xml:space="preserve"> </w:t>
      </w:r>
      <w:r>
        <w:rPr>
          <w:sz w:val="24"/>
          <w:szCs w:val="24"/>
        </w:rPr>
        <w:t>European Journal of Criminology.</w:t>
      </w:r>
    </w:p>
    <w:p w14:paraId="208C589A" w14:textId="77777777" w:rsidR="001837F9" w:rsidRDefault="001837F9" w:rsidP="002B4457">
      <w:pPr>
        <w:rPr>
          <w:sz w:val="24"/>
          <w:szCs w:val="24"/>
        </w:rPr>
      </w:pPr>
      <w:r w:rsidRPr="00B4523C">
        <w:rPr>
          <w:sz w:val="24"/>
          <w:szCs w:val="24"/>
        </w:rPr>
        <w:t>UK Parliament (2014) ‘</w:t>
      </w:r>
      <w:r w:rsidRPr="00B4523C">
        <w:rPr>
          <w:i/>
          <w:iCs/>
          <w:sz w:val="24"/>
          <w:szCs w:val="24"/>
          <w:u w:val="single"/>
        </w:rPr>
        <w:t xml:space="preserve">It’s All About Trust: Building Good Relationships Between Children and the Police: </w:t>
      </w:r>
      <w:r w:rsidRPr="00CC5667">
        <w:rPr>
          <w:sz w:val="24"/>
          <w:szCs w:val="24"/>
        </w:rPr>
        <w:t xml:space="preserve">Report of the Inquiry Held by the </w:t>
      </w:r>
      <w:proofErr w:type="gramStart"/>
      <w:r w:rsidRPr="00CC5667">
        <w:rPr>
          <w:sz w:val="24"/>
          <w:szCs w:val="24"/>
        </w:rPr>
        <w:t>All Party</w:t>
      </w:r>
      <w:proofErr w:type="gramEnd"/>
      <w:r w:rsidRPr="00CC5667">
        <w:rPr>
          <w:sz w:val="24"/>
          <w:szCs w:val="24"/>
        </w:rPr>
        <w:t xml:space="preserve"> Parliamentary Group for Children 2013–2014’.</w:t>
      </w:r>
    </w:p>
    <w:p w14:paraId="432FD021" w14:textId="77777777" w:rsidR="001837F9" w:rsidRPr="001837F9" w:rsidRDefault="001837F9" w:rsidP="001837F9">
      <w:pPr>
        <w:spacing w:after="0" w:line="240" w:lineRule="auto"/>
        <w:rPr>
          <w:rFonts w:ascii="Arial" w:eastAsia="Times New Roman" w:hAnsi="Arial" w:cs="Arial"/>
          <w:sz w:val="24"/>
          <w:szCs w:val="24"/>
        </w:rPr>
      </w:pPr>
      <w:r w:rsidRPr="001837F9">
        <w:rPr>
          <w:rFonts w:ascii="Arial" w:eastAsia="Times New Roman" w:hAnsi="Arial" w:cs="Arial"/>
          <w:sz w:val="24"/>
          <w:szCs w:val="24"/>
        </w:rPr>
        <w:t xml:space="preserve">United Nations (2020), </w:t>
      </w:r>
      <w:r w:rsidRPr="001837F9">
        <w:rPr>
          <w:rFonts w:ascii="Arial" w:eastAsia="Times New Roman" w:hAnsi="Arial" w:cs="Arial"/>
          <w:i/>
          <w:iCs/>
          <w:sz w:val="24"/>
          <w:szCs w:val="24"/>
          <w:u w:val="single"/>
        </w:rPr>
        <w:t>‘Youth’</w:t>
      </w:r>
      <w:r w:rsidRPr="001837F9">
        <w:rPr>
          <w:rFonts w:ascii="Arial" w:eastAsia="Times New Roman" w:hAnsi="Arial" w:cs="Arial"/>
          <w:sz w:val="24"/>
          <w:szCs w:val="24"/>
        </w:rPr>
        <w:t xml:space="preserve">. Available at: </w:t>
      </w:r>
      <w:hyperlink r:id="rId7" w:history="1">
        <w:r w:rsidRPr="001837F9">
          <w:rPr>
            <w:rFonts w:ascii="Arial" w:eastAsia="Times New Roman" w:hAnsi="Arial" w:cs="Arial"/>
            <w:color w:val="0000FF"/>
            <w:sz w:val="24"/>
            <w:szCs w:val="24"/>
            <w:u w:val="single"/>
          </w:rPr>
          <w:t>https://www.un.org/en/sections/issues-depth/youth-0/index.html</w:t>
        </w:r>
      </w:hyperlink>
      <w:r w:rsidRPr="001837F9">
        <w:rPr>
          <w:rFonts w:ascii="Arial" w:eastAsia="Times New Roman" w:hAnsi="Arial" w:cs="Arial"/>
          <w:sz w:val="24"/>
          <w:szCs w:val="24"/>
        </w:rPr>
        <w:t>. Accessed on 05/07/2020</w:t>
      </w:r>
      <w:r w:rsidRPr="001837F9">
        <w:rPr>
          <w:rFonts w:ascii="Arial" w:eastAsia="Times New Roman" w:hAnsi="Arial" w:cs="Arial"/>
          <w:sz w:val="24"/>
          <w:szCs w:val="24"/>
        </w:rPr>
        <w:t>.</w:t>
      </w:r>
    </w:p>
    <w:p w14:paraId="39E6BD94" w14:textId="77777777" w:rsidR="001837F9" w:rsidRDefault="001837F9" w:rsidP="002B4457">
      <w:pPr>
        <w:rPr>
          <w:i/>
          <w:iCs/>
          <w:sz w:val="24"/>
          <w:szCs w:val="24"/>
          <w:u w:val="single"/>
        </w:rPr>
      </w:pPr>
    </w:p>
    <w:sectPr w:rsidR="001837F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76FE7" w14:textId="77777777" w:rsidR="005148BB" w:rsidRDefault="005148BB" w:rsidP="00B8234E">
      <w:pPr>
        <w:spacing w:after="0" w:line="240" w:lineRule="auto"/>
      </w:pPr>
      <w:r>
        <w:separator/>
      </w:r>
    </w:p>
  </w:endnote>
  <w:endnote w:type="continuationSeparator" w:id="0">
    <w:p w14:paraId="7067A995" w14:textId="77777777" w:rsidR="005148BB" w:rsidRDefault="005148BB" w:rsidP="00B82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A2138" w14:textId="5DF6656F" w:rsidR="00B8234E" w:rsidRDefault="00B8234E" w:rsidP="00B8234E">
    <w:pPr>
      <w:pStyle w:val="Footer"/>
    </w:pPr>
    <w:r>
      <w:t xml:space="preserve">Megan Matthews                          MA Criminal Justice &amp; Policing                                                </w:t>
    </w:r>
    <w:sdt>
      <w:sdtPr>
        <w:id w:val="2085178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0BEEA97" w14:textId="0804ED24" w:rsidR="00B8234E" w:rsidRDefault="00B82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939AE" w14:textId="77777777" w:rsidR="005148BB" w:rsidRDefault="005148BB" w:rsidP="00B8234E">
      <w:pPr>
        <w:spacing w:after="0" w:line="240" w:lineRule="auto"/>
      </w:pPr>
      <w:r>
        <w:separator/>
      </w:r>
    </w:p>
  </w:footnote>
  <w:footnote w:type="continuationSeparator" w:id="0">
    <w:p w14:paraId="430372E2" w14:textId="77777777" w:rsidR="005148BB" w:rsidRDefault="005148BB" w:rsidP="00B82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148D7" w14:textId="72577477" w:rsidR="00B8234E" w:rsidRDefault="00B8234E">
    <w:pPr>
      <w:pStyle w:val="Header"/>
    </w:pPr>
    <w:r>
      <w:t>Module: Dissertation</w:t>
    </w:r>
  </w:p>
  <w:p w14:paraId="6592ACE5" w14:textId="77777777" w:rsidR="00B8234E" w:rsidRDefault="00B82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7539F6"/>
    <w:multiLevelType w:val="hybridMultilevel"/>
    <w:tmpl w:val="6E726FFE"/>
    <w:lvl w:ilvl="0" w:tplc="3B1AC37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5139EA"/>
    <w:multiLevelType w:val="hybridMultilevel"/>
    <w:tmpl w:val="22B6EF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4E"/>
    <w:rsid w:val="00001D1A"/>
    <w:rsid w:val="000037A8"/>
    <w:rsid w:val="00010EF3"/>
    <w:rsid w:val="00014299"/>
    <w:rsid w:val="0001726E"/>
    <w:rsid w:val="00020F22"/>
    <w:rsid w:val="00037D50"/>
    <w:rsid w:val="00046548"/>
    <w:rsid w:val="00051FB4"/>
    <w:rsid w:val="00051FC6"/>
    <w:rsid w:val="00052CB5"/>
    <w:rsid w:val="00053107"/>
    <w:rsid w:val="00057C41"/>
    <w:rsid w:val="00061E2F"/>
    <w:rsid w:val="00062D0C"/>
    <w:rsid w:val="00073BAE"/>
    <w:rsid w:val="00074442"/>
    <w:rsid w:val="0008510E"/>
    <w:rsid w:val="00093204"/>
    <w:rsid w:val="000C12F9"/>
    <w:rsid w:val="000C4362"/>
    <w:rsid w:val="000C47AF"/>
    <w:rsid w:val="000D3051"/>
    <w:rsid w:val="000D5EAC"/>
    <w:rsid w:val="000E2F05"/>
    <w:rsid w:val="000E7922"/>
    <w:rsid w:val="00100060"/>
    <w:rsid w:val="00102534"/>
    <w:rsid w:val="00102ED1"/>
    <w:rsid w:val="001030E1"/>
    <w:rsid w:val="0013042C"/>
    <w:rsid w:val="00150A00"/>
    <w:rsid w:val="001540C9"/>
    <w:rsid w:val="001540F2"/>
    <w:rsid w:val="00174985"/>
    <w:rsid w:val="001837F9"/>
    <w:rsid w:val="0018534A"/>
    <w:rsid w:val="00186C9A"/>
    <w:rsid w:val="001A782D"/>
    <w:rsid w:val="001B01A1"/>
    <w:rsid w:val="001B1C6C"/>
    <w:rsid w:val="001B5EDC"/>
    <w:rsid w:val="001D5F75"/>
    <w:rsid w:val="001D6CD5"/>
    <w:rsid w:val="001E03B1"/>
    <w:rsid w:val="001E5752"/>
    <w:rsid w:val="001F00B8"/>
    <w:rsid w:val="001F4C54"/>
    <w:rsid w:val="00203829"/>
    <w:rsid w:val="00210105"/>
    <w:rsid w:val="00214544"/>
    <w:rsid w:val="00221BB0"/>
    <w:rsid w:val="00227C7B"/>
    <w:rsid w:val="00242178"/>
    <w:rsid w:val="00260F72"/>
    <w:rsid w:val="00262362"/>
    <w:rsid w:val="0027557F"/>
    <w:rsid w:val="00275D4D"/>
    <w:rsid w:val="002775A4"/>
    <w:rsid w:val="00280C54"/>
    <w:rsid w:val="00286A92"/>
    <w:rsid w:val="002A0702"/>
    <w:rsid w:val="002A1D77"/>
    <w:rsid w:val="002B37F5"/>
    <w:rsid w:val="002B4457"/>
    <w:rsid w:val="002C261D"/>
    <w:rsid w:val="002C3800"/>
    <w:rsid w:val="002D1D5A"/>
    <w:rsid w:val="002D66B9"/>
    <w:rsid w:val="002E34EE"/>
    <w:rsid w:val="002E6857"/>
    <w:rsid w:val="003038EB"/>
    <w:rsid w:val="003041BB"/>
    <w:rsid w:val="0030435F"/>
    <w:rsid w:val="003138DE"/>
    <w:rsid w:val="00316F55"/>
    <w:rsid w:val="00330F24"/>
    <w:rsid w:val="00331A12"/>
    <w:rsid w:val="003334A9"/>
    <w:rsid w:val="00337948"/>
    <w:rsid w:val="00340C45"/>
    <w:rsid w:val="00344A11"/>
    <w:rsid w:val="00356D08"/>
    <w:rsid w:val="0037743F"/>
    <w:rsid w:val="00384876"/>
    <w:rsid w:val="0039196F"/>
    <w:rsid w:val="00394B70"/>
    <w:rsid w:val="003B1010"/>
    <w:rsid w:val="003B6A81"/>
    <w:rsid w:val="003C1563"/>
    <w:rsid w:val="003C457C"/>
    <w:rsid w:val="003D12D4"/>
    <w:rsid w:val="003D6361"/>
    <w:rsid w:val="003E34FE"/>
    <w:rsid w:val="003F2DE3"/>
    <w:rsid w:val="003F359F"/>
    <w:rsid w:val="00406A0D"/>
    <w:rsid w:val="004079C8"/>
    <w:rsid w:val="004156A8"/>
    <w:rsid w:val="00415CEF"/>
    <w:rsid w:val="00420778"/>
    <w:rsid w:val="00421896"/>
    <w:rsid w:val="004324A4"/>
    <w:rsid w:val="00437D42"/>
    <w:rsid w:val="00442700"/>
    <w:rsid w:val="004503F4"/>
    <w:rsid w:val="004506D0"/>
    <w:rsid w:val="004612CC"/>
    <w:rsid w:val="00473413"/>
    <w:rsid w:val="004804E7"/>
    <w:rsid w:val="0048095D"/>
    <w:rsid w:val="00484B1F"/>
    <w:rsid w:val="004B0058"/>
    <w:rsid w:val="004E3DFE"/>
    <w:rsid w:val="004F0875"/>
    <w:rsid w:val="00503759"/>
    <w:rsid w:val="00505563"/>
    <w:rsid w:val="00511B60"/>
    <w:rsid w:val="005148BB"/>
    <w:rsid w:val="00520969"/>
    <w:rsid w:val="00536404"/>
    <w:rsid w:val="00536DF0"/>
    <w:rsid w:val="005427AE"/>
    <w:rsid w:val="00544CC9"/>
    <w:rsid w:val="00550A0B"/>
    <w:rsid w:val="00563A6B"/>
    <w:rsid w:val="00574207"/>
    <w:rsid w:val="00574AE9"/>
    <w:rsid w:val="00575909"/>
    <w:rsid w:val="00592D03"/>
    <w:rsid w:val="005A6D36"/>
    <w:rsid w:val="005A6FB7"/>
    <w:rsid w:val="005C645A"/>
    <w:rsid w:val="005C74B6"/>
    <w:rsid w:val="005D0C87"/>
    <w:rsid w:val="005E17A3"/>
    <w:rsid w:val="005E1AB0"/>
    <w:rsid w:val="005E3B4B"/>
    <w:rsid w:val="005E49F1"/>
    <w:rsid w:val="005E5B0F"/>
    <w:rsid w:val="005E6AE0"/>
    <w:rsid w:val="005F796B"/>
    <w:rsid w:val="00605135"/>
    <w:rsid w:val="00607FEB"/>
    <w:rsid w:val="00613DD0"/>
    <w:rsid w:val="006529FB"/>
    <w:rsid w:val="00655A96"/>
    <w:rsid w:val="00691B6C"/>
    <w:rsid w:val="006A0A9B"/>
    <w:rsid w:val="006A1CF7"/>
    <w:rsid w:val="006B36F8"/>
    <w:rsid w:val="006B571B"/>
    <w:rsid w:val="006B5C55"/>
    <w:rsid w:val="006B7FEE"/>
    <w:rsid w:val="006D69F6"/>
    <w:rsid w:val="006D7FE3"/>
    <w:rsid w:val="006E6A97"/>
    <w:rsid w:val="006E6FD0"/>
    <w:rsid w:val="006F1EAB"/>
    <w:rsid w:val="006F3F38"/>
    <w:rsid w:val="00725387"/>
    <w:rsid w:val="00731BCE"/>
    <w:rsid w:val="00733FBF"/>
    <w:rsid w:val="00734B67"/>
    <w:rsid w:val="007410ED"/>
    <w:rsid w:val="00750EB1"/>
    <w:rsid w:val="0075119D"/>
    <w:rsid w:val="007572BC"/>
    <w:rsid w:val="0077769D"/>
    <w:rsid w:val="00791910"/>
    <w:rsid w:val="00796157"/>
    <w:rsid w:val="007A7A57"/>
    <w:rsid w:val="007A7ABE"/>
    <w:rsid w:val="007B2C03"/>
    <w:rsid w:val="007C1579"/>
    <w:rsid w:val="007C21AB"/>
    <w:rsid w:val="007C7B13"/>
    <w:rsid w:val="007D24A8"/>
    <w:rsid w:val="007D525F"/>
    <w:rsid w:val="007E3B15"/>
    <w:rsid w:val="007E656C"/>
    <w:rsid w:val="007F359C"/>
    <w:rsid w:val="007F7770"/>
    <w:rsid w:val="008058D0"/>
    <w:rsid w:val="00807259"/>
    <w:rsid w:val="00824D5A"/>
    <w:rsid w:val="0082580C"/>
    <w:rsid w:val="008366DD"/>
    <w:rsid w:val="00836FC8"/>
    <w:rsid w:val="008517E3"/>
    <w:rsid w:val="00861927"/>
    <w:rsid w:val="008628A4"/>
    <w:rsid w:val="008671A7"/>
    <w:rsid w:val="00867526"/>
    <w:rsid w:val="008726FC"/>
    <w:rsid w:val="00885CBA"/>
    <w:rsid w:val="008D21E0"/>
    <w:rsid w:val="0090372C"/>
    <w:rsid w:val="00916780"/>
    <w:rsid w:val="00923BBF"/>
    <w:rsid w:val="0093324B"/>
    <w:rsid w:val="009514FD"/>
    <w:rsid w:val="00961B38"/>
    <w:rsid w:val="00966836"/>
    <w:rsid w:val="009721B8"/>
    <w:rsid w:val="0098138F"/>
    <w:rsid w:val="0098515A"/>
    <w:rsid w:val="0098647F"/>
    <w:rsid w:val="00991058"/>
    <w:rsid w:val="009B089C"/>
    <w:rsid w:val="009B15F1"/>
    <w:rsid w:val="009B2827"/>
    <w:rsid w:val="009C1517"/>
    <w:rsid w:val="009C18B3"/>
    <w:rsid w:val="009C1F78"/>
    <w:rsid w:val="009C4632"/>
    <w:rsid w:val="009C5509"/>
    <w:rsid w:val="009D205F"/>
    <w:rsid w:val="009D680E"/>
    <w:rsid w:val="009D6B2D"/>
    <w:rsid w:val="009E1A78"/>
    <w:rsid w:val="009E3EE9"/>
    <w:rsid w:val="009E49EA"/>
    <w:rsid w:val="009E7B7A"/>
    <w:rsid w:val="009F4184"/>
    <w:rsid w:val="009F4DA1"/>
    <w:rsid w:val="00A0263A"/>
    <w:rsid w:val="00A0343A"/>
    <w:rsid w:val="00A17380"/>
    <w:rsid w:val="00A24CFF"/>
    <w:rsid w:val="00A277A6"/>
    <w:rsid w:val="00A27E9A"/>
    <w:rsid w:val="00A37F6C"/>
    <w:rsid w:val="00A505CA"/>
    <w:rsid w:val="00A5382E"/>
    <w:rsid w:val="00A574E5"/>
    <w:rsid w:val="00A708BE"/>
    <w:rsid w:val="00A80011"/>
    <w:rsid w:val="00AA50E6"/>
    <w:rsid w:val="00AB57D5"/>
    <w:rsid w:val="00AB6D78"/>
    <w:rsid w:val="00AC2D56"/>
    <w:rsid w:val="00AD234C"/>
    <w:rsid w:val="00AF2CCF"/>
    <w:rsid w:val="00B070F0"/>
    <w:rsid w:val="00B14FCA"/>
    <w:rsid w:val="00B16AE2"/>
    <w:rsid w:val="00B17B1D"/>
    <w:rsid w:val="00B31925"/>
    <w:rsid w:val="00B330EF"/>
    <w:rsid w:val="00B35BB7"/>
    <w:rsid w:val="00B43FDD"/>
    <w:rsid w:val="00B4645B"/>
    <w:rsid w:val="00B573E0"/>
    <w:rsid w:val="00B74613"/>
    <w:rsid w:val="00B74CD9"/>
    <w:rsid w:val="00B74FAD"/>
    <w:rsid w:val="00B8071F"/>
    <w:rsid w:val="00B8234E"/>
    <w:rsid w:val="00B9371E"/>
    <w:rsid w:val="00BB08EB"/>
    <w:rsid w:val="00BB09D6"/>
    <w:rsid w:val="00BB2F7C"/>
    <w:rsid w:val="00BB3A4C"/>
    <w:rsid w:val="00BB3D17"/>
    <w:rsid w:val="00BB487D"/>
    <w:rsid w:val="00BB704C"/>
    <w:rsid w:val="00BC0043"/>
    <w:rsid w:val="00BF6CB2"/>
    <w:rsid w:val="00C00618"/>
    <w:rsid w:val="00C05761"/>
    <w:rsid w:val="00C273EF"/>
    <w:rsid w:val="00C33EA4"/>
    <w:rsid w:val="00C3462A"/>
    <w:rsid w:val="00C35E92"/>
    <w:rsid w:val="00C36B98"/>
    <w:rsid w:val="00C42E24"/>
    <w:rsid w:val="00C46C5B"/>
    <w:rsid w:val="00C564DD"/>
    <w:rsid w:val="00C577E5"/>
    <w:rsid w:val="00C63F8A"/>
    <w:rsid w:val="00C741CF"/>
    <w:rsid w:val="00C80F5A"/>
    <w:rsid w:val="00C81701"/>
    <w:rsid w:val="00C957E6"/>
    <w:rsid w:val="00CA5805"/>
    <w:rsid w:val="00CB4009"/>
    <w:rsid w:val="00CC0C30"/>
    <w:rsid w:val="00CC1819"/>
    <w:rsid w:val="00CC480F"/>
    <w:rsid w:val="00CC5667"/>
    <w:rsid w:val="00CD18C9"/>
    <w:rsid w:val="00CE0457"/>
    <w:rsid w:val="00CE0F8F"/>
    <w:rsid w:val="00CE26C6"/>
    <w:rsid w:val="00CE773B"/>
    <w:rsid w:val="00D04DAE"/>
    <w:rsid w:val="00D07C9A"/>
    <w:rsid w:val="00D36C28"/>
    <w:rsid w:val="00D50AF2"/>
    <w:rsid w:val="00D51938"/>
    <w:rsid w:val="00D52AAC"/>
    <w:rsid w:val="00D53547"/>
    <w:rsid w:val="00D55FA0"/>
    <w:rsid w:val="00D610DC"/>
    <w:rsid w:val="00D7168D"/>
    <w:rsid w:val="00D7243D"/>
    <w:rsid w:val="00D74E2F"/>
    <w:rsid w:val="00D7645F"/>
    <w:rsid w:val="00D82C5D"/>
    <w:rsid w:val="00D8378D"/>
    <w:rsid w:val="00D9660C"/>
    <w:rsid w:val="00DA0EA9"/>
    <w:rsid w:val="00DB101B"/>
    <w:rsid w:val="00DB3E32"/>
    <w:rsid w:val="00DE5DD6"/>
    <w:rsid w:val="00DF2AE1"/>
    <w:rsid w:val="00DF75E3"/>
    <w:rsid w:val="00E03578"/>
    <w:rsid w:val="00E05EB5"/>
    <w:rsid w:val="00E06A1B"/>
    <w:rsid w:val="00E1124D"/>
    <w:rsid w:val="00E27602"/>
    <w:rsid w:val="00E41D75"/>
    <w:rsid w:val="00E43309"/>
    <w:rsid w:val="00E47FE0"/>
    <w:rsid w:val="00E510FD"/>
    <w:rsid w:val="00E51E3E"/>
    <w:rsid w:val="00E668B6"/>
    <w:rsid w:val="00E75953"/>
    <w:rsid w:val="00E8199E"/>
    <w:rsid w:val="00EA64F9"/>
    <w:rsid w:val="00EB2BAE"/>
    <w:rsid w:val="00EB5211"/>
    <w:rsid w:val="00EB58CA"/>
    <w:rsid w:val="00EC35CE"/>
    <w:rsid w:val="00ED4D8A"/>
    <w:rsid w:val="00ED6973"/>
    <w:rsid w:val="00EF1525"/>
    <w:rsid w:val="00EF28F5"/>
    <w:rsid w:val="00EF5A16"/>
    <w:rsid w:val="00F071F6"/>
    <w:rsid w:val="00F12B3D"/>
    <w:rsid w:val="00F16AB5"/>
    <w:rsid w:val="00F30070"/>
    <w:rsid w:val="00F37960"/>
    <w:rsid w:val="00F76397"/>
    <w:rsid w:val="00F81FAB"/>
    <w:rsid w:val="00F82628"/>
    <w:rsid w:val="00F82A5D"/>
    <w:rsid w:val="00F844CB"/>
    <w:rsid w:val="00F9295C"/>
    <w:rsid w:val="00F95818"/>
    <w:rsid w:val="00FB63E3"/>
    <w:rsid w:val="00FB774F"/>
    <w:rsid w:val="00FC100C"/>
    <w:rsid w:val="00FD3A19"/>
    <w:rsid w:val="00FE3F3B"/>
    <w:rsid w:val="00FE6142"/>
    <w:rsid w:val="00FF1207"/>
    <w:rsid w:val="00FF4E57"/>
    <w:rsid w:val="00FF56A9"/>
    <w:rsid w:val="00FF6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677503"/>
  <w15:chartTrackingRefBased/>
  <w15:docId w15:val="{F8E4D56C-0DCC-4828-8C33-8FE794977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7AE"/>
  </w:style>
  <w:style w:type="paragraph" w:styleId="Heading1">
    <w:name w:val="heading 1"/>
    <w:basedOn w:val="Normal"/>
    <w:next w:val="Normal"/>
    <w:link w:val="Heading1Char"/>
    <w:uiPriority w:val="9"/>
    <w:qFormat/>
    <w:rsid w:val="005427AE"/>
    <w:pPr>
      <w:keepNext/>
      <w:keepLines/>
      <w:pBdr>
        <w:left w:val="single" w:sz="12" w:space="12" w:color="A50E8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5427AE"/>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5427AE"/>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5427AE"/>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5427AE"/>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5427AE"/>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5427AE"/>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5427AE"/>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5427AE"/>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AE"/>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5427AE"/>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5427AE"/>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5427AE"/>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5427AE"/>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5427AE"/>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5427AE"/>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5427AE"/>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5427AE"/>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5427AE"/>
    <w:pPr>
      <w:spacing w:line="240" w:lineRule="auto"/>
    </w:pPr>
    <w:rPr>
      <w:b/>
      <w:bCs/>
      <w:color w:val="A50E82" w:themeColor="accent2"/>
      <w:spacing w:val="10"/>
      <w:sz w:val="16"/>
      <w:szCs w:val="16"/>
    </w:rPr>
  </w:style>
  <w:style w:type="paragraph" w:styleId="Title">
    <w:name w:val="Title"/>
    <w:basedOn w:val="Normal"/>
    <w:next w:val="Normal"/>
    <w:link w:val="TitleChar"/>
    <w:uiPriority w:val="10"/>
    <w:qFormat/>
    <w:rsid w:val="005427AE"/>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5427AE"/>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5427AE"/>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5427AE"/>
    <w:rPr>
      <w:color w:val="000000" w:themeColor="text1"/>
      <w:sz w:val="24"/>
      <w:szCs w:val="24"/>
    </w:rPr>
  </w:style>
  <w:style w:type="character" w:styleId="Strong">
    <w:name w:val="Strong"/>
    <w:basedOn w:val="DefaultParagraphFont"/>
    <w:uiPriority w:val="22"/>
    <w:qFormat/>
    <w:rsid w:val="005427AE"/>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5427AE"/>
    <w:rPr>
      <w:rFonts w:asciiTheme="minorHAnsi" w:eastAsiaTheme="minorEastAsia" w:hAnsiTheme="minorHAnsi" w:cstheme="minorBidi"/>
      <w:i/>
      <w:iCs/>
      <w:color w:val="7B0A60" w:themeColor="accent2" w:themeShade="BF"/>
      <w:sz w:val="20"/>
      <w:szCs w:val="20"/>
    </w:rPr>
  </w:style>
  <w:style w:type="paragraph" w:styleId="NoSpacing">
    <w:name w:val="No Spacing"/>
    <w:uiPriority w:val="1"/>
    <w:qFormat/>
    <w:rsid w:val="005427AE"/>
    <w:pPr>
      <w:spacing w:after="0" w:line="240" w:lineRule="auto"/>
    </w:pPr>
  </w:style>
  <w:style w:type="paragraph" w:styleId="Quote">
    <w:name w:val="Quote"/>
    <w:basedOn w:val="Normal"/>
    <w:next w:val="Normal"/>
    <w:link w:val="QuoteChar"/>
    <w:uiPriority w:val="29"/>
    <w:qFormat/>
    <w:rsid w:val="005427AE"/>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5427AE"/>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5427AE"/>
    <w:pPr>
      <w:spacing w:before="100" w:beforeAutospacing="1" w:after="240"/>
      <w:ind w:left="936" w:right="936"/>
      <w:jc w:val="center"/>
    </w:pPr>
    <w:rPr>
      <w:rFonts w:asciiTheme="majorHAnsi" w:eastAsiaTheme="majorEastAsia" w:hAnsiTheme="majorHAnsi" w:cstheme="majorBidi"/>
      <w:caps/>
      <w:color w:val="7B0A60" w:themeColor="accent2" w:themeShade="BF"/>
      <w:spacing w:val="10"/>
      <w:sz w:val="28"/>
      <w:szCs w:val="28"/>
    </w:rPr>
  </w:style>
  <w:style w:type="character" w:customStyle="1" w:styleId="IntenseQuoteChar">
    <w:name w:val="Intense Quote Char"/>
    <w:basedOn w:val="DefaultParagraphFont"/>
    <w:link w:val="IntenseQuote"/>
    <w:uiPriority w:val="30"/>
    <w:rsid w:val="005427AE"/>
    <w:rPr>
      <w:rFonts w:asciiTheme="majorHAnsi" w:eastAsiaTheme="majorEastAsia" w:hAnsiTheme="majorHAnsi" w:cstheme="majorBidi"/>
      <w:caps/>
      <w:color w:val="7B0A60" w:themeColor="accent2" w:themeShade="BF"/>
      <w:spacing w:val="10"/>
      <w:sz w:val="28"/>
      <w:szCs w:val="28"/>
    </w:rPr>
  </w:style>
  <w:style w:type="character" w:styleId="SubtleEmphasis">
    <w:name w:val="Subtle Emphasis"/>
    <w:basedOn w:val="DefaultParagraphFont"/>
    <w:uiPriority w:val="19"/>
    <w:qFormat/>
    <w:rsid w:val="005427AE"/>
    <w:rPr>
      <w:i/>
      <w:iCs/>
      <w:color w:val="auto"/>
    </w:rPr>
  </w:style>
  <w:style w:type="character" w:styleId="IntenseEmphasis">
    <w:name w:val="Intense Emphasis"/>
    <w:basedOn w:val="DefaultParagraphFont"/>
    <w:uiPriority w:val="21"/>
    <w:qFormat/>
    <w:rsid w:val="005427AE"/>
    <w:rPr>
      <w:rFonts w:asciiTheme="minorHAnsi" w:eastAsiaTheme="minorEastAsia" w:hAnsiTheme="minorHAnsi" w:cstheme="minorBidi"/>
      <w:b/>
      <w:bCs/>
      <w:i/>
      <w:iCs/>
      <w:color w:val="7B0A60" w:themeColor="accent2" w:themeShade="BF"/>
      <w:spacing w:val="0"/>
      <w:w w:val="100"/>
      <w:position w:val="0"/>
      <w:sz w:val="20"/>
      <w:szCs w:val="20"/>
    </w:rPr>
  </w:style>
  <w:style w:type="character" w:styleId="SubtleReference">
    <w:name w:val="Subtle Reference"/>
    <w:basedOn w:val="DefaultParagraphFont"/>
    <w:uiPriority w:val="31"/>
    <w:qFormat/>
    <w:rsid w:val="005427AE"/>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5427AE"/>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5427AE"/>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5427AE"/>
    <w:pPr>
      <w:outlineLvl w:val="9"/>
    </w:pPr>
  </w:style>
  <w:style w:type="paragraph" w:styleId="Header">
    <w:name w:val="header"/>
    <w:basedOn w:val="Normal"/>
    <w:link w:val="HeaderChar"/>
    <w:uiPriority w:val="99"/>
    <w:unhideWhenUsed/>
    <w:rsid w:val="00B82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34E"/>
  </w:style>
  <w:style w:type="paragraph" w:styleId="Footer">
    <w:name w:val="footer"/>
    <w:basedOn w:val="Normal"/>
    <w:link w:val="FooterChar"/>
    <w:uiPriority w:val="99"/>
    <w:unhideWhenUsed/>
    <w:rsid w:val="00B82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34E"/>
  </w:style>
  <w:style w:type="paragraph" w:styleId="ListParagraph">
    <w:name w:val="List Paragraph"/>
    <w:basedOn w:val="Normal"/>
    <w:uiPriority w:val="34"/>
    <w:qFormat/>
    <w:rsid w:val="00D71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n.org/en/sections/issues-depth/youth-0/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14348</TotalTime>
  <Pages>10</Pages>
  <Words>2564</Words>
  <Characters>14619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Matthews</dc:creator>
  <cp:keywords/>
  <dc:description/>
  <cp:lastModifiedBy>Megan Matthews</cp:lastModifiedBy>
  <cp:revision>347</cp:revision>
  <dcterms:created xsi:type="dcterms:W3CDTF">2020-07-10T13:56:00Z</dcterms:created>
  <dcterms:modified xsi:type="dcterms:W3CDTF">2020-08-13T13:41:00Z</dcterms:modified>
</cp:coreProperties>
</file>