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D745476" w:rsidP="5D745476" w:rsidRDefault="5D745476" w14:paraId="21DF28D0" w14:textId="1946686E">
      <w:pPr>
        <w:pStyle w:val="Normal"/>
      </w:pPr>
    </w:p>
    <w:p w:rsidR="5D745476" w:rsidP="5D745476" w:rsidRDefault="5D745476" w14:paraId="779D70C3" w14:textId="38EDCA94">
      <w:pPr>
        <w:spacing w:after="160" w:line="360" w:lineRule="auto"/>
        <w:rPr>
          <w:rFonts w:ascii="Arial" w:hAnsi="Arial" w:eastAsia="Arial" w:cs="Arial"/>
          <w:b w:val="0"/>
          <w:bCs w:val="0"/>
          <w:i w:val="0"/>
          <w:iCs w:val="0"/>
          <w:noProof w:val="0"/>
          <w:color w:val="000000" w:themeColor="text1" w:themeTint="FF" w:themeShade="FF"/>
          <w:sz w:val="36"/>
          <w:szCs w:val="36"/>
          <w:lang w:val="en-GB"/>
        </w:rPr>
      </w:pPr>
      <w:r w:rsidRPr="5D745476" w:rsidR="5D745476">
        <w:rPr>
          <w:rFonts w:ascii="Arial" w:hAnsi="Arial" w:eastAsia="Arial" w:cs="Arial"/>
          <w:b w:val="0"/>
          <w:bCs w:val="0"/>
          <w:i w:val="0"/>
          <w:iCs w:val="0"/>
          <w:noProof w:val="0"/>
          <w:color w:val="000000" w:themeColor="text1" w:themeTint="FF" w:themeShade="FF"/>
          <w:sz w:val="36"/>
          <w:szCs w:val="36"/>
          <w:lang w:val="en-GB"/>
        </w:rPr>
        <w:t>Student Name: Rebbeh Manneh</w:t>
      </w:r>
    </w:p>
    <w:p w:rsidR="5D745476" w:rsidP="5D745476" w:rsidRDefault="5D745476" w14:paraId="4A132A12" w14:textId="0350D949">
      <w:pPr>
        <w:spacing w:after="160" w:line="360" w:lineRule="auto"/>
        <w:rPr>
          <w:rFonts w:ascii="Arial" w:hAnsi="Arial" w:eastAsia="Arial" w:cs="Arial"/>
          <w:b w:val="0"/>
          <w:bCs w:val="0"/>
          <w:i w:val="0"/>
          <w:iCs w:val="0"/>
          <w:noProof w:val="0"/>
          <w:color w:val="000000" w:themeColor="text1" w:themeTint="FF" w:themeShade="FF"/>
          <w:sz w:val="36"/>
          <w:szCs w:val="36"/>
          <w:lang w:val="en-GB"/>
        </w:rPr>
      </w:pPr>
      <w:r w:rsidRPr="5D745476" w:rsidR="5D745476">
        <w:rPr>
          <w:rFonts w:ascii="Arial" w:hAnsi="Arial" w:eastAsia="Arial" w:cs="Arial"/>
          <w:b w:val="0"/>
          <w:bCs w:val="0"/>
          <w:i w:val="0"/>
          <w:iCs w:val="0"/>
          <w:noProof w:val="0"/>
          <w:color w:val="000000" w:themeColor="text1" w:themeTint="FF" w:themeShade="FF"/>
          <w:sz w:val="36"/>
          <w:szCs w:val="36"/>
          <w:lang w:val="en-GB"/>
        </w:rPr>
        <w:t>Student ID: 2026514</w:t>
      </w:r>
    </w:p>
    <w:p w:rsidR="5D745476" w:rsidP="5D745476" w:rsidRDefault="5D745476" w14:paraId="3D046508" w14:textId="6CE07B14">
      <w:pPr>
        <w:spacing w:after="160" w:line="360" w:lineRule="auto"/>
        <w:rPr>
          <w:rFonts w:ascii="Arial" w:hAnsi="Arial" w:eastAsia="Arial" w:cs="Arial"/>
          <w:b w:val="0"/>
          <w:bCs w:val="0"/>
          <w:i w:val="0"/>
          <w:iCs w:val="0"/>
          <w:noProof w:val="0"/>
          <w:color w:val="000000" w:themeColor="text1" w:themeTint="FF" w:themeShade="FF"/>
          <w:sz w:val="36"/>
          <w:szCs w:val="36"/>
          <w:lang w:val="en-GB"/>
        </w:rPr>
      </w:pPr>
      <w:r w:rsidRPr="5D745476" w:rsidR="5D745476">
        <w:rPr>
          <w:rFonts w:ascii="Arial" w:hAnsi="Arial" w:eastAsia="Arial" w:cs="Arial"/>
          <w:b w:val="0"/>
          <w:bCs w:val="0"/>
          <w:i w:val="0"/>
          <w:iCs w:val="0"/>
          <w:noProof w:val="0"/>
          <w:color w:val="000000" w:themeColor="text1" w:themeTint="FF" w:themeShade="FF"/>
          <w:sz w:val="36"/>
          <w:szCs w:val="36"/>
          <w:lang w:val="en-GB"/>
        </w:rPr>
        <w:t>Module Code: BMSW 4005</w:t>
      </w:r>
    </w:p>
    <w:p w:rsidR="5D745476" w:rsidP="5D745476" w:rsidRDefault="5D745476" w14:paraId="773E4757" w14:textId="25FACF51">
      <w:pPr>
        <w:spacing w:after="160" w:line="360" w:lineRule="auto"/>
        <w:rPr>
          <w:rFonts w:ascii="Arial" w:hAnsi="Arial" w:eastAsia="Arial" w:cs="Arial"/>
          <w:b w:val="0"/>
          <w:bCs w:val="0"/>
          <w:i w:val="0"/>
          <w:iCs w:val="0"/>
          <w:noProof w:val="0"/>
          <w:color w:val="000000" w:themeColor="text1" w:themeTint="FF" w:themeShade="FF"/>
          <w:sz w:val="36"/>
          <w:szCs w:val="36"/>
          <w:lang w:val="en-GB"/>
        </w:rPr>
      </w:pPr>
      <w:r w:rsidRPr="5D745476" w:rsidR="5D745476">
        <w:rPr>
          <w:rFonts w:ascii="Arial" w:hAnsi="Arial" w:eastAsia="Arial" w:cs="Arial"/>
          <w:b w:val="0"/>
          <w:bCs w:val="0"/>
          <w:i w:val="0"/>
          <w:iCs w:val="0"/>
          <w:noProof w:val="0"/>
          <w:color w:val="000000" w:themeColor="text1" w:themeTint="FF" w:themeShade="FF"/>
          <w:sz w:val="36"/>
          <w:szCs w:val="36"/>
          <w:lang w:val="en-GB"/>
        </w:rPr>
        <w:t>Assignment Title: Open Book Assessment</w:t>
      </w:r>
    </w:p>
    <w:p w:rsidR="5D745476" w:rsidP="5D745476" w:rsidRDefault="5D745476" w14:paraId="4658AB9E" w14:textId="022B6A98">
      <w:pPr>
        <w:spacing w:after="160" w:line="360" w:lineRule="auto"/>
        <w:rPr>
          <w:rFonts w:ascii="Arial" w:hAnsi="Arial" w:eastAsia="Arial" w:cs="Arial"/>
          <w:b w:val="0"/>
          <w:bCs w:val="0"/>
          <w:i w:val="0"/>
          <w:iCs w:val="0"/>
          <w:noProof w:val="0"/>
          <w:color w:val="000000" w:themeColor="text1" w:themeTint="FF" w:themeShade="FF"/>
          <w:sz w:val="36"/>
          <w:szCs w:val="36"/>
          <w:lang w:val="en-GB"/>
        </w:rPr>
      </w:pPr>
      <w:r w:rsidRPr="5D745476" w:rsidR="5D745476">
        <w:rPr>
          <w:rFonts w:ascii="Arial" w:hAnsi="Arial" w:eastAsia="Arial" w:cs="Arial"/>
          <w:b w:val="0"/>
          <w:bCs w:val="0"/>
          <w:i w:val="0"/>
          <w:iCs w:val="0"/>
          <w:noProof w:val="0"/>
          <w:color w:val="000000" w:themeColor="text1" w:themeTint="FF" w:themeShade="FF"/>
          <w:sz w:val="36"/>
          <w:szCs w:val="36"/>
          <w:lang w:val="en-GB"/>
        </w:rPr>
        <w:t xml:space="preserve">Lecturer Name: </w:t>
      </w:r>
      <w:proofErr w:type="spellStart"/>
      <w:r w:rsidRPr="5D745476" w:rsidR="5D745476">
        <w:rPr>
          <w:rFonts w:ascii="Arial" w:hAnsi="Arial" w:eastAsia="Arial" w:cs="Arial"/>
          <w:b w:val="0"/>
          <w:bCs w:val="0"/>
          <w:i w:val="0"/>
          <w:iCs w:val="0"/>
          <w:noProof w:val="0"/>
          <w:color w:val="000000" w:themeColor="text1" w:themeTint="FF" w:themeShade="FF"/>
          <w:sz w:val="36"/>
          <w:szCs w:val="36"/>
          <w:lang w:val="en-GB"/>
        </w:rPr>
        <w:t>Crisford</w:t>
      </w:r>
      <w:proofErr w:type="spellEnd"/>
      <w:r w:rsidRPr="5D745476" w:rsidR="5D745476">
        <w:rPr>
          <w:rFonts w:ascii="Arial" w:hAnsi="Arial" w:eastAsia="Arial" w:cs="Arial"/>
          <w:b w:val="0"/>
          <w:bCs w:val="0"/>
          <w:i w:val="0"/>
          <w:iCs w:val="0"/>
          <w:noProof w:val="0"/>
          <w:color w:val="000000" w:themeColor="text1" w:themeTint="FF" w:themeShade="FF"/>
          <w:sz w:val="36"/>
          <w:szCs w:val="36"/>
          <w:lang w:val="en-GB"/>
        </w:rPr>
        <w:t xml:space="preserve"> </w:t>
      </w:r>
      <w:proofErr w:type="spellStart"/>
      <w:r w:rsidRPr="5D745476" w:rsidR="5D745476">
        <w:rPr>
          <w:rFonts w:ascii="Arial" w:hAnsi="Arial" w:eastAsia="Arial" w:cs="Arial"/>
          <w:b w:val="0"/>
          <w:bCs w:val="0"/>
          <w:i w:val="0"/>
          <w:iCs w:val="0"/>
          <w:noProof w:val="0"/>
          <w:color w:val="000000" w:themeColor="text1" w:themeTint="FF" w:themeShade="FF"/>
          <w:sz w:val="36"/>
          <w:szCs w:val="36"/>
          <w:lang w:val="en-GB"/>
        </w:rPr>
        <w:t>Chogugudza</w:t>
      </w:r>
      <w:proofErr w:type="spellEnd"/>
    </w:p>
    <w:p w:rsidR="5D745476" w:rsidP="5D745476" w:rsidRDefault="5D745476" w14:paraId="38D7F134" w14:textId="2045F840">
      <w:pPr>
        <w:pStyle w:val="Normal"/>
        <w:spacing w:after="160" w:line="360" w:lineRule="auto"/>
        <w:rPr>
          <w:rFonts w:ascii="Arial" w:hAnsi="Arial" w:eastAsia="Arial" w:cs="Arial"/>
          <w:b w:val="0"/>
          <w:bCs w:val="0"/>
          <w:i w:val="0"/>
          <w:iCs w:val="0"/>
          <w:noProof w:val="0"/>
          <w:color w:val="000000" w:themeColor="text1" w:themeTint="FF" w:themeShade="FF"/>
          <w:sz w:val="36"/>
          <w:szCs w:val="36"/>
          <w:lang w:val="en-GB"/>
        </w:rPr>
      </w:pPr>
    </w:p>
    <w:p w:rsidR="5D745476" w:rsidP="5D745476" w:rsidRDefault="5D745476" w14:paraId="473BE81B" w14:textId="15E8B243">
      <w:pPr>
        <w:pStyle w:val="Normal"/>
        <w:spacing w:after="160" w:line="360" w:lineRule="auto"/>
      </w:pPr>
      <w:r w:rsidR="5D745476">
        <w:drawing>
          <wp:inline wp14:editId="144A6030" wp14:anchorId="670154FB">
            <wp:extent cx="5985958" cy="4857750"/>
            <wp:effectExtent l="0" t="0" r="0" b="0"/>
            <wp:docPr id="377750344" name="" descr="5 mental health tips to help you tackle 2022 - Los Angeles Times" title=""/>
            <wp:cNvGraphicFramePr>
              <a:graphicFrameLocks noChangeAspect="1"/>
            </wp:cNvGraphicFramePr>
            <a:graphic>
              <a:graphicData uri="http://schemas.openxmlformats.org/drawingml/2006/picture">
                <pic:pic>
                  <pic:nvPicPr>
                    <pic:cNvPr id="0" name=""/>
                    <pic:cNvPicPr/>
                  </pic:nvPicPr>
                  <pic:blipFill>
                    <a:blip r:embed="Reee494f8a8c04612">
                      <a:extLst>
                        <a:ext xmlns:a="http://schemas.openxmlformats.org/drawingml/2006/main" uri="{28A0092B-C50C-407E-A947-70E740481C1C}">
                          <a14:useLocalDpi val="0"/>
                        </a:ext>
                      </a:extLst>
                    </a:blip>
                    <a:stretch>
                      <a:fillRect/>
                    </a:stretch>
                  </pic:blipFill>
                  <pic:spPr>
                    <a:xfrm>
                      <a:off x="0" y="0"/>
                      <a:ext cx="5985958" cy="4857750"/>
                    </a:xfrm>
                    <a:prstGeom prst="rect">
                      <a:avLst/>
                    </a:prstGeom>
                  </pic:spPr>
                </pic:pic>
              </a:graphicData>
            </a:graphic>
          </wp:inline>
        </w:drawing>
      </w:r>
    </w:p>
    <w:p w:rsidR="5D745476" w:rsidP="5D745476" w:rsidRDefault="5D745476" w14:paraId="31D9C9F7" w14:textId="1A413F58">
      <w:pPr>
        <w:pStyle w:val="Normal"/>
        <w:spacing w:after="160" w:line="360" w:lineRule="auto"/>
      </w:pPr>
    </w:p>
    <w:p w:rsidR="5D745476" w:rsidP="5D745476" w:rsidRDefault="5D745476" w14:paraId="0964DA2A" w14:textId="7CE5019E">
      <w:pPr>
        <w:pStyle w:val="Normal"/>
        <w:spacing w:after="160" w:line="360" w:lineRule="auto"/>
        <w:rPr>
          <w:rFonts w:ascii="Arial" w:hAnsi="Arial" w:eastAsia="Arial" w:cs="Arial"/>
          <w:b w:val="1"/>
          <w:bCs w:val="1"/>
          <w:sz w:val="28"/>
          <w:szCs w:val="28"/>
        </w:rPr>
      </w:pPr>
      <w:r w:rsidRPr="5D745476" w:rsidR="5D745476">
        <w:rPr>
          <w:rFonts w:ascii="Arial" w:hAnsi="Arial" w:eastAsia="Arial" w:cs="Arial"/>
          <w:b w:val="1"/>
          <w:bCs w:val="1"/>
          <w:sz w:val="28"/>
          <w:szCs w:val="28"/>
        </w:rPr>
        <w:t>Mental Health</w:t>
      </w:r>
    </w:p>
    <w:p w:rsidR="5D745476" w:rsidP="5D745476" w:rsidRDefault="5D745476" w14:paraId="0A06BF51" w14:textId="00B84314">
      <w:pPr>
        <w:pStyle w:val="Normal"/>
        <w:rPr>
          <w:rFonts w:ascii="Arial" w:hAnsi="Arial" w:eastAsia="Arial" w:cs="Arial"/>
          <w:noProof w:val="0"/>
          <w:sz w:val="24"/>
          <w:szCs w:val="24"/>
          <w:lang w:val="en-GB"/>
        </w:rPr>
      </w:pPr>
      <w:r w:rsidRPr="5D745476" w:rsidR="5D745476">
        <w:rPr>
          <w:rFonts w:ascii="Arial" w:hAnsi="Arial" w:eastAsia="Arial" w:cs="Arial"/>
          <w:noProof w:val="0"/>
          <w:sz w:val="24"/>
          <w:szCs w:val="24"/>
          <w:lang w:val="en-GB"/>
        </w:rPr>
        <w:t>The mental health of an individual includes their emotional, psychological, spiritual, and social well-being. It affects their thinking, feelings, and actions. It also plays a role in their ability to deal with stress, relate to others, and make decisions. The importance of mental health shouldn't be overlooked at any age, from childhood to adolescence to adulthood.</w:t>
      </w:r>
    </w:p>
    <w:p w:rsidR="5D745476" w:rsidP="5D745476" w:rsidRDefault="5D745476" w14:paraId="31B0DF96" w14:textId="7CA1A11E">
      <w:pPr>
        <w:rPr>
          <w:rFonts w:ascii="Arial" w:hAnsi="Arial" w:eastAsia="Arial" w:cs="Arial"/>
          <w:noProof w:val="0"/>
          <w:sz w:val="24"/>
          <w:szCs w:val="24"/>
          <w:lang w:val="en-GB"/>
        </w:rPr>
      </w:pPr>
      <w:r w:rsidRPr="5D745476" w:rsidR="5D745476">
        <w:rPr>
          <w:rFonts w:ascii="Arial" w:hAnsi="Arial" w:eastAsia="Arial" w:cs="Arial"/>
          <w:noProof w:val="0"/>
          <w:sz w:val="24"/>
          <w:szCs w:val="24"/>
          <w:lang w:val="en-GB"/>
        </w:rPr>
        <w:t>A mental health problem can alter the way you think, feel, and behave throughout your life. Many factors can contribute to a mental health problem, such as:</w:t>
      </w:r>
    </w:p>
    <w:p w:rsidR="5D745476" w:rsidRDefault="5D745476" w14:paraId="6220CC5B" w14:textId="1378F495"/>
    <w:p w:rsidR="5D745476" w:rsidP="5D745476" w:rsidRDefault="5D745476" w14:paraId="0FCAF4BB" w14:textId="3A7C1D85">
      <w:pPr>
        <w:pStyle w:val="ListParagraph"/>
        <w:numPr>
          <w:ilvl w:val="0"/>
          <w:numId w:val="1"/>
        </w:numPr>
        <w:rPr>
          <w:rFonts w:ascii="Arial" w:hAnsi="Arial" w:eastAsia="Arial" w:cs="Arial"/>
          <w:sz w:val="24"/>
          <w:szCs w:val="24"/>
        </w:rPr>
      </w:pPr>
      <w:r w:rsidRPr="5D745476" w:rsidR="5D745476">
        <w:rPr>
          <w:rFonts w:ascii="Arial" w:hAnsi="Arial" w:eastAsia="Arial" w:cs="Arial"/>
          <w:noProof w:val="0"/>
          <w:sz w:val="24"/>
          <w:szCs w:val="24"/>
          <w:lang w:val="en-GB"/>
        </w:rPr>
        <w:t>Biological factors, such as genes or brain chemistry</w:t>
      </w:r>
      <w:r>
        <w:tab/>
      </w:r>
    </w:p>
    <w:p w:rsidR="5D745476" w:rsidP="5D745476" w:rsidRDefault="5D745476" w14:paraId="495924A3" w14:textId="14466AFD">
      <w:pPr>
        <w:pStyle w:val="ListParagraph"/>
        <w:numPr>
          <w:ilvl w:val="0"/>
          <w:numId w:val="1"/>
        </w:numPr>
        <w:rPr>
          <w:rFonts w:ascii="Arial" w:hAnsi="Arial" w:eastAsia="Arial" w:cs="Arial"/>
          <w:sz w:val="24"/>
          <w:szCs w:val="24"/>
        </w:rPr>
      </w:pPr>
      <w:r w:rsidRPr="5D745476" w:rsidR="5D745476">
        <w:rPr>
          <w:rFonts w:ascii="Arial" w:hAnsi="Arial" w:eastAsia="Arial" w:cs="Arial"/>
          <w:noProof w:val="0"/>
          <w:sz w:val="24"/>
          <w:szCs w:val="24"/>
          <w:lang w:val="en-GB"/>
        </w:rPr>
        <w:t>Life experiences, such as trauma or abuse</w:t>
      </w:r>
      <w:r>
        <w:tab/>
      </w:r>
    </w:p>
    <w:p w:rsidR="5D745476" w:rsidP="5D745476" w:rsidRDefault="5D745476" w14:paraId="38434665" w14:textId="352F868C">
      <w:pPr>
        <w:pStyle w:val="ListParagraph"/>
        <w:numPr>
          <w:ilvl w:val="0"/>
          <w:numId w:val="1"/>
        </w:numPr>
        <w:rPr>
          <w:rFonts w:ascii="Arial" w:hAnsi="Arial" w:eastAsia="Arial" w:cs="Arial"/>
          <w:noProof w:val="0"/>
          <w:sz w:val="24"/>
          <w:szCs w:val="24"/>
          <w:lang w:val="en-GB"/>
        </w:rPr>
      </w:pPr>
      <w:r w:rsidRPr="5D745476" w:rsidR="5D745476">
        <w:rPr>
          <w:rFonts w:ascii="Arial" w:hAnsi="Arial" w:eastAsia="Arial" w:cs="Arial"/>
          <w:noProof w:val="0"/>
          <w:sz w:val="24"/>
          <w:szCs w:val="24"/>
          <w:lang w:val="en-GB"/>
        </w:rPr>
        <w:t>Family history of mental health problems</w:t>
      </w:r>
    </w:p>
    <w:p w:rsidR="5D745476" w:rsidP="5D745476" w:rsidRDefault="5D745476" w14:paraId="2EE34057" w14:textId="26DAE498">
      <w:pPr>
        <w:pStyle w:val="Normal"/>
        <w:rPr>
          <w:rFonts w:ascii="Arial" w:hAnsi="Arial" w:eastAsia="Arial" w:cs="Arial"/>
          <w:noProof w:val="0"/>
          <w:sz w:val="28"/>
          <w:szCs w:val="28"/>
          <w:lang w:val="en-GB"/>
        </w:rPr>
      </w:pPr>
    </w:p>
    <w:p w:rsidR="5D745476" w:rsidP="5D745476" w:rsidRDefault="5D745476" w14:paraId="203837F5" w14:textId="624DE66B">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5D745476" w:rsidR="5D745476">
        <w:rPr>
          <w:rFonts w:ascii="Arial" w:hAnsi="Arial" w:eastAsia="Arial" w:cs="Arial"/>
          <w:b w:val="1"/>
          <w:bCs w:val="1"/>
          <w:i w:val="0"/>
          <w:iCs w:val="0"/>
          <w:caps w:val="0"/>
          <w:smallCaps w:val="0"/>
          <w:noProof w:val="0"/>
          <w:color w:val="000000" w:themeColor="text1" w:themeTint="FF" w:themeShade="FF"/>
          <w:sz w:val="24"/>
          <w:szCs w:val="24"/>
          <w:lang w:val="en-GB"/>
        </w:rPr>
        <w:t>Wh</w:t>
      </w:r>
      <w:r w:rsidRPr="5D745476" w:rsidR="5D745476">
        <w:rPr>
          <w:rFonts w:ascii="Arial" w:hAnsi="Arial" w:eastAsia="Arial" w:cs="Arial"/>
          <w:b w:val="1"/>
          <w:bCs w:val="1"/>
          <w:i w:val="0"/>
          <w:iCs w:val="0"/>
          <w:caps w:val="0"/>
          <w:smallCaps w:val="0"/>
          <w:noProof w:val="0"/>
          <w:color w:val="000000" w:themeColor="text1" w:themeTint="FF" w:themeShade="FF"/>
          <w:sz w:val="24"/>
          <w:szCs w:val="24"/>
          <w:lang w:val="en-GB"/>
        </w:rPr>
        <w:t>o are responsible for promoting mental health in the workplace and community.</w:t>
      </w:r>
    </w:p>
    <w:p w:rsidR="5D745476" w:rsidRDefault="5D745476" w14:paraId="3FD62C39" w14:textId="143E84C1">
      <w:r w:rsidRPr="5D745476" w:rsidR="5D745476">
        <w:rPr>
          <w:rFonts w:ascii="Arial" w:hAnsi="Arial" w:eastAsia="Arial" w:cs="Arial"/>
          <w:noProof w:val="0"/>
          <w:sz w:val="24"/>
          <w:szCs w:val="24"/>
          <w:lang w:val="en-GB"/>
        </w:rPr>
        <w:t xml:space="preserve">It is the employer's, employees and community member’s responsibility to promote and create a safe working environment where everyone can thrive.  However, employers have a high legal and moral responsibility of creating the right environment for everyone within the workplace.  There are many ways employers can create </w:t>
      </w:r>
      <w:r w:rsidRPr="5D745476" w:rsidR="5D745476">
        <w:rPr>
          <w:rFonts w:ascii="Arial" w:hAnsi="Arial" w:eastAsia="Arial" w:cs="Arial"/>
          <w:noProof w:val="0"/>
          <w:sz w:val="24"/>
          <w:szCs w:val="24"/>
          <w:lang w:val="en-GB"/>
        </w:rPr>
        <w:t>the right working environment for all staff and these includes:</w:t>
      </w:r>
    </w:p>
    <w:p w:rsidR="5D745476" w:rsidP="5D745476" w:rsidRDefault="5D745476" w14:paraId="4A803522" w14:textId="5439B0AC">
      <w:pPr>
        <w:pStyle w:val="ListParagraph"/>
        <w:numPr>
          <w:ilvl w:val="0"/>
          <w:numId w:val="3"/>
        </w:numPr>
        <w:rPr>
          <w:rFonts w:ascii="Arial" w:hAnsi="Arial" w:eastAsia="Arial" w:cs="Arial" w:asciiTheme="minorAscii" w:hAnsiTheme="minorAscii" w:eastAsiaTheme="minorAscii" w:cstheme="minorAscii"/>
          <w:noProof w:val="0"/>
          <w:sz w:val="24"/>
          <w:szCs w:val="24"/>
          <w:lang w:val="en-GB"/>
        </w:rPr>
      </w:pPr>
      <w:r w:rsidRPr="5D745476" w:rsidR="5D745476">
        <w:rPr>
          <w:rFonts w:ascii="Arial" w:hAnsi="Arial" w:eastAsia="Arial" w:cs="Arial"/>
          <w:noProof w:val="0"/>
          <w:sz w:val="24"/>
          <w:szCs w:val="24"/>
          <w:lang w:val="en-GB"/>
        </w:rPr>
        <w:t>Ensuring a safe, secured and friendly work environment</w:t>
      </w:r>
    </w:p>
    <w:p w:rsidR="5D745476" w:rsidP="5D745476" w:rsidRDefault="5D745476" w14:paraId="2781CD42" w14:textId="18B20624">
      <w:pPr>
        <w:pStyle w:val="ListParagraph"/>
        <w:numPr>
          <w:ilvl w:val="0"/>
          <w:numId w:val="3"/>
        </w:numPr>
        <w:rPr>
          <w:rFonts w:ascii="Arial" w:hAnsi="Arial" w:eastAsia="Arial" w:cs="Arial" w:asciiTheme="minorAscii" w:hAnsiTheme="minorAscii" w:eastAsiaTheme="minorAscii" w:cstheme="minorAscii"/>
          <w:noProof w:val="0"/>
          <w:sz w:val="24"/>
          <w:szCs w:val="24"/>
          <w:lang w:val="en-GB"/>
        </w:rPr>
      </w:pPr>
      <w:r w:rsidRPr="5D745476" w:rsidR="5D745476">
        <w:rPr>
          <w:rFonts w:ascii="Arial" w:hAnsi="Arial" w:eastAsia="Arial" w:cs="Arial"/>
          <w:noProof w:val="0"/>
          <w:sz w:val="24"/>
          <w:szCs w:val="24"/>
          <w:lang w:val="en-GB"/>
        </w:rPr>
        <w:t>Preventing discrimination among employees</w:t>
      </w:r>
    </w:p>
    <w:p w:rsidR="5D745476" w:rsidP="5D745476" w:rsidRDefault="5D745476" w14:paraId="6D011BF3" w14:textId="6DF5D7F6">
      <w:pPr>
        <w:pStyle w:val="ListParagraph"/>
        <w:numPr>
          <w:ilvl w:val="0"/>
          <w:numId w:val="3"/>
        </w:numPr>
        <w:rPr>
          <w:rFonts w:ascii="Arial" w:hAnsi="Arial" w:eastAsia="Arial" w:cs="Arial" w:asciiTheme="minorAscii" w:hAnsiTheme="minorAscii" w:eastAsiaTheme="minorAscii" w:cstheme="minorAscii"/>
          <w:noProof w:val="0"/>
          <w:sz w:val="24"/>
          <w:szCs w:val="24"/>
          <w:lang w:val="en-GB"/>
        </w:rPr>
      </w:pPr>
      <w:r w:rsidRPr="5D745476" w:rsidR="5D745476">
        <w:rPr>
          <w:rFonts w:ascii="Arial" w:hAnsi="Arial" w:eastAsia="Arial" w:cs="Arial"/>
          <w:noProof w:val="0"/>
          <w:sz w:val="24"/>
          <w:szCs w:val="24"/>
          <w:lang w:val="en-GB"/>
        </w:rPr>
        <w:t>Conducting risk assessments</w:t>
      </w:r>
    </w:p>
    <w:p w:rsidR="5D745476" w:rsidP="5D745476" w:rsidRDefault="5D745476" w14:paraId="1F250C44" w14:textId="0C5CFBF1">
      <w:pPr>
        <w:pStyle w:val="ListParagraph"/>
        <w:numPr>
          <w:ilvl w:val="0"/>
          <w:numId w:val="3"/>
        </w:numPr>
        <w:rPr>
          <w:noProof w:val="0"/>
          <w:sz w:val="24"/>
          <w:szCs w:val="24"/>
          <w:lang w:val="en-GB"/>
        </w:rPr>
      </w:pPr>
      <w:r w:rsidRPr="5D745476" w:rsidR="5D745476">
        <w:rPr>
          <w:rFonts w:ascii="Arial" w:hAnsi="Arial" w:eastAsia="Arial" w:cs="Arial"/>
          <w:noProof w:val="0"/>
          <w:sz w:val="24"/>
          <w:szCs w:val="24"/>
          <w:lang w:val="en-GB"/>
        </w:rPr>
        <w:t>Attending to those with existing mental health issues</w:t>
      </w:r>
    </w:p>
    <w:p w:rsidR="5D745476" w:rsidP="5D745476" w:rsidRDefault="5D745476" w14:paraId="0A801037" w14:textId="763DF59A">
      <w:pPr>
        <w:pStyle w:val="ListParagraph"/>
        <w:numPr>
          <w:ilvl w:val="0"/>
          <w:numId w:val="3"/>
        </w:numPr>
        <w:rPr>
          <w:noProof w:val="0"/>
          <w:sz w:val="24"/>
          <w:szCs w:val="24"/>
          <w:lang w:val="en-GB"/>
        </w:rPr>
      </w:pPr>
      <w:r w:rsidRPr="5D745476" w:rsidR="5D745476">
        <w:rPr>
          <w:rFonts w:ascii="Arial" w:hAnsi="Arial" w:eastAsia="Arial" w:cs="Arial"/>
          <w:noProof w:val="0"/>
          <w:sz w:val="24"/>
          <w:szCs w:val="24"/>
          <w:lang w:val="en-GB"/>
        </w:rPr>
        <w:t>Those at risk of mental health</w:t>
      </w:r>
    </w:p>
    <w:p w:rsidR="5D745476" w:rsidP="5D745476" w:rsidRDefault="5D745476" w14:paraId="6437EA45" w14:textId="788E08EC">
      <w:pPr>
        <w:pStyle w:val="ListParagraph"/>
        <w:numPr>
          <w:ilvl w:val="0"/>
          <w:numId w:val="3"/>
        </w:numPr>
        <w:rPr>
          <w:noProof w:val="0"/>
          <w:sz w:val="24"/>
          <w:szCs w:val="24"/>
          <w:lang w:val="en-GB"/>
        </w:rPr>
      </w:pPr>
      <w:r w:rsidRPr="5D745476" w:rsidR="5D745476">
        <w:rPr>
          <w:rFonts w:ascii="Arial" w:hAnsi="Arial" w:eastAsia="Arial" w:cs="Arial"/>
          <w:noProof w:val="0"/>
          <w:sz w:val="24"/>
          <w:szCs w:val="24"/>
          <w:lang w:val="en-GB"/>
        </w:rPr>
        <w:t>The workforce as a whole</w:t>
      </w:r>
    </w:p>
    <w:p w:rsidR="5D745476" w:rsidRDefault="5D745476" w14:paraId="43ED86A4" w14:textId="48602E5A">
      <w:r w:rsidRPr="5D745476" w:rsidR="5D745476">
        <w:rPr>
          <w:rFonts w:ascii="Arial" w:hAnsi="Arial" w:eastAsia="Arial" w:cs="Arial"/>
          <w:noProof w:val="0"/>
          <w:sz w:val="24"/>
          <w:szCs w:val="24"/>
          <w:lang w:val="en-GB"/>
        </w:rPr>
        <w:t>Employees who have mental health issues deserve the attention of their employers. For example, you should seek to determine what kind of support the employee might need within the workplace.</w:t>
      </w:r>
    </w:p>
    <w:p w:rsidR="5D745476" w:rsidRDefault="5D745476" w14:paraId="6C71CADE" w14:textId="1AB01C05">
      <w:r w:rsidRPr="5D745476" w:rsidR="5D745476">
        <w:rPr>
          <w:rFonts w:ascii="Arial" w:hAnsi="Arial" w:eastAsia="Arial" w:cs="Arial"/>
          <w:noProof w:val="0"/>
          <w:sz w:val="24"/>
          <w:szCs w:val="24"/>
          <w:lang w:val="en-GB"/>
        </w:rPr>
        <w:t>A mental health issue can occur spontaneously or gradually. An issue can be caused by a specific event that happened in a person's life.</w:t>
      </w:r>
    </w:p>
    <w:p w:rsidR="5D745476" w:rsidRDefault="5D745476" w14:paraId="607FCE2E" w14:textId="417EE1BD">
      <w:r w:rsidRPr="5D745476" w:rsidR="5D745476">
        <w:rPr>
          <w:rFonts w:ascii="Arial" w:hAnsi="Arial" w:eastAsia="Arial" w:cs="Arial"/>
          <w:noProof w:val="0"/>
          <w:sz w:val="24"/>
          <w:szCs w:val="24"/>
          <w:lang w:val="en-GB"/>
        </w:rPr>
        <w:t>Among the most common mental health issues are:</w:t>
      </w:r>
    </w:p>
    <w:p w:rsidR="5D745476" w:rsidP="5D745476" w:rsidRDefault="5D745476" w14:paraId="65E91BDF" w14:textId="7F1F3DAD">
      <w:pPr>
        <w:pStyle w:val="ListParagraph"/>
        <w:numPr>
          <w:ilvl w:val="0"/>
          <w:numId w:val="4"/>
        </w:numPr>
        <w:rPr>
          <w:rFonts w:ascii="Arial" w:hAnsi="Arial" w:eastAsia="Arial" w:cs="Arial" w:asciiTheme="minorAscii" w:hAnsiTheme="minorAscii" w:eastAsiaTheme="minorAscii" w:cstheme="minorAscii"/>
          <w:noProof w:val="0"/>
          <w:sz w:val="24"/>
          <w:szCs w:val="24"/>
          <w:lang w:val="en-GB"/>
        </w:rPr>
      </w:pPr>
      <w:r w:rsidRPr="5D745476" w:rsidR="5D745476">
        <w:rPr>
          <w:rFonts w:ascii="Arial" w:hAnsi="Arial" w:eastAsia="Arial" w:cs="Arial"/>
          <w:noProof w:val="0"/>
          <w:sz w:val="24"/>
          <w:szCs w:val="24"/>
          <w:lang w:val="en-GB"/>
        </w:rPr>
        <w:t>Stress</w:t>
      </w:r>
    </w:p>
    <w:p w:rsidR="5D745476" w:rsidP="5D745476" w:rsidRDefault="5D745476" w14:paraId="2B2881D4" w14:textId="449C6C5A">
      <w:pPr>
        <w:pStyle w:val="ListParagraph"/>
        <w:numPr>
          <w:ilvl w:val="0"/>
          <w:numId w:val="4"/>
        </w:numPr>
        <w:rPr>
          <w:rFonts w:ascii="Arial" w:hAnsi="Arial" w:eastAsia="Arial" w:cs="Arial" w:asciiTheme="minorAscii" w:hAnsiTheme="minorAscii" w:eastAsiaTheme="minorAscii" w:cstheme="minorAscii"/>
          <w:noProof w:val="0"/>
          <w:sz w:val="24"/>
          <w:szCs w:val="24"/>
          <w:lang w:val="en-GB"/>
        </w:rPr>
      </w:pPr>
      <w:r w:rsidRPr="5D745476" w:rsidR="5D745476">
        <w:rPr>
          <w:rFonts w:ascii="Arial" w:hAnsi="Arial" w:eastAsia="Arial" w:cs="Arial"/>
          <w:noProof w:val="0"/>
          <w:sz w:val="24"/>
          <w:szCs w:val="24"/>
          <w:lang w:val="en-GB"/>
        </w:rPr>
        <w:t>Depression</w:t>
      </w:r>
    </w:p>
    <w:p w:rsidR="5D745476" w:rsidP="5D745476" w:rsidRDefault="5D745476" w14:paraId="68F7698F" w14:textId="669F6870">
      <w:pPr>
        <w:pStyle w:val="ListParagraph"/>
        <w:numPr>
          <w:ilvl w:val="0"/>
          <w:numId w:val="4"/>
        </w:numPr>
        <w:rPr>
          <w:rFonts w:ascii="Arial" w:hAnsi="Arial" w:eastAsia="Arial" w:cs="Arial" w:asciiTheme="minorAscii" w:hAnsiTheme="minorAscii" w:eastAsiaTheme="minorAscii" w:cstheme="minorAscii"/>
          <w:noProof w:val="0"/>
          <w:sz w:val="24"/>
          <w:szCs w:val="24"/>
          <w:lang w:val="en-GB"/>
        </w:rPr>
      </w:pPr>
      <w:r w:rsidRPr="5D745476" w:rsidR="5D745476">
        <w:rPr>
          <w:rFonts w:ascii="Arial" w:hAnsi="Arial" w:eastAsia="Arial" w:cs="Arial"/>
          <w:noProof w:val="0"/>
          <w:sz w:val="24"/>
          <w:szCs w:val="24"/>
          <w:lang w:val="en-GB"/>
        </w:rPr>
        <w:t>Anxiety</w:t>
      </w:r>
    </w:p>
    <w:p w:rsidR="5D745476" w:rsidP="5D745476" w:rsidRDefault="5D745476" w14:paraId="563DA57B" w14:textId="56BE8DFB">
      <w:pPr>
        <w:pStyle w:val="Normal"/>
        <w:rPr>
          <w:rFonts w:ascii="Arial" w:hAnsi="Arial" w:eastAsia="Arial" w:cs="Arial"/>
          <w:noProof w:val="0"/>
          <w:sz w:val="24"/>
          <w:szCs w:val="24"/>
          <w:lang w:val="en-GB"/>
        </w:rPr>
      </w:pPr>
    </w:p>
    <w:p w:rsidR="5D745476" w:rsidP="5D745476" w:rsidRDefault="5D745476" w14:paraId="6ACDF12C" w14:textId="624BDFAC">
      <w:pPr>
        <w:pStyle w:val="Normal"/>
        <w:rPr>
          <w:rFonts w:ascii="Arial" w:hAnsi="Arial" w:eastAsia="Arial" w:cs="Arial"/>
          <w:noProof w:val="0"/>
          <w:sz w:val="24"/>
          <w:szCs w:val="24"/>
          <w:lang w:val="en-GB"/>
        </w:rPr>
      </w:pPr>
    </w:p>
    <w:p w:rsidR="5D745476" w:rsidP="5D745476" w:rsidRDefault="5D745476" w14:paraId="2623B56B" w14:textId="0CC1A761">
      <w:pPr>
        <w:pStyle w:val="Normal"/>
        <w:rPr>
          <w:rFonts w:ascii="Arial" w:hAnsi="Arial" w:eastAsia="Arial" w:cs="Arial"/>
          <w:noProof w:val="0"/>
          <w:sz w:val="24"/>
          <w:szCs w:val="24"/>
          <w:lang w:val="en-GB"/>
        </w:rPr>
      </w:pPr>
    </w:p>
    <w:p w:rsidR="5D745476" w:rsidRDefault="5D745476" w14:paraId="236E3C74" w14:textId="4EA12E48">
      <w:r w:rsidRPr="5D745476" w:rsidR="5D745476">
        <w:rPr>
          <w:rFonts w:ascii="Arial" w:hAnsi="Arial" w:eastAsia="Arial" w:cs="Arial"/>
          <w:noProof w:val="0"/>
          <w:sz w:val="24"/>
          <w:szCs w:val="24"/>
          <w:lang w:val="en-GB"/>
        </w:rPr>
        <w:t xml:space="preserve">Here are some </w:t>
      </w:r>
      <w:proofErr w:type="gramStart"/>
      <w:r w:rsidRPr="5D745476" w:rsidR="5D745476">
        <w:rPr>
          <w:rFonts w:ascii="Arial" w:hAnsi="Arial" w:eastAsia="Arial" w:cs="Arial"/>
          <w:noProof w:val="0"/>
          <w:sz w:val="24"/>
          <w:szCs w:val="24"/>
          <w:lang w:val="en-GB"/>
        </w:rPr>
        <w:t>less</w:t>
      </w:r>
      <w:proofErr w:type="gramEnd"/>
      <w:r w:rsidRPr="5D745476" w:rsidR="5D745476">
        <w:rPr>
          <w:rFonts w:ascii="Arial" w:hAnsi="Arial" w:eastAsia="Arial" w:cs="Arial"/>
          <w:noProof w:val="0"/>
          <w:sz w:val="24"/>
          <w:szCs w:val="24"/>
          <w:lang w:val="en-GB"/>
        </w:rPr>
        <w:t xml:space="preserve"> common ones:</w:t>
      </w:r>
    </w:p>
    <w:p w:rsidR="5D745476" w:rsidP="5D745476" w:rsidRDefault="5D745476" w14:paraId="71D4D061" w14:textId="7E05E712">
      <w:pPr>
        <w:pStyle w:val="ListParagraph"/>
        <w:numPr>
          <w:ilvl w:val="0"/>
          <w:numId w:val="1"/>
        </w:numPr>
        <w:rPr>
          <w:rFonts w:ascii="Arial" w:hAnsi="Arial" w:eastAsia="Arial" w:cs="Arial" w:asciiTheme="minorAscii" w:hAnsiTheme="minorAscii" w:eastAsiaTheme="minorAscii" w:cstheme="minorAscii"/>
          <w:sz w:val="24"/>
          <w:szCs w:val="24"/>
        </w:rPr>
      </w:pPr>
      <w:r w:rsidRPr="5D745476" w:rsidR="5D745476">
        <w:rPr>
          <w:rFonts w:ascii="Arial" w:hAnsi="Arial" w:eastAsia="Arial" w:cs="Arial"/>
          <w:noProof w:val="0"/>
          <w:sz w:val="24"/>
          <w:szCs w:val="24"/>
          <w:lang w:val="en-GB"/>
        </w:rPr>
        <w:t>bipolar disorder</w:t>
      </w:r>
      <w:r>
        <w:tab/>
      </w:r>
    </w:p>
    <w:p w:rsidR="5D745476" w:rsidP="5D745476" w:rsidRDefault="5D745476" w14:paraId="7897B35A" w14:textId="040A787B">
      <w:pPr>
        <w:pStyle w:val="ListParagraph"/>
        <w:numPr>
          <w:ilvl w:val="0"/>
          <w:numId w:val="1"/>
        </w:numPr>
        <w:rPr>
          <w:rFonts w:ascii="Arial" w:hAnsi="Arial" w:eastAsia="Arial" w:cs="Arial" w:asciiTheme="minorAscii" w:hAnsiTheme="minorAscii" w:eastAsiaTheme="minorAscii" w:cstheme="minorAscii"/>
          <w:noProof w:val="0"/>
          <w:sz w:val="24"/>
          <w:szCs w:val="24"/>
          <w:lang w:val="en-GB"/>
        </w:rPr>
      </w:pPr>
      <w:r w:rsidRPr="5D745476" w:rsidR="5D745476">
        <w:rPr>
          <w:rFonts w:ascii="Arial" w:hAnsi="Arial" w:eastAsia="Arial" w:cs="Arial"/>
          <w:noProof w:val="0"/>
          <w:sz w:val="24"/>
          <w:szCs w:val="24"/>
          <w:lang w:val="en-GB"/>
        </w:rPr>
        <w:t>schizophrenia</w:t>
      </w:r>
    </w:p>
    <w:p w:rsidR="5D745476" w:rsidRDefault="5D745476" w14:paraId="135A083C" w14:textId="695EACE9">
      <w:proofErr w:type="gramStart"/>
      <w:r w:rsidRPr="5D745476" w:rsidR="5D745476">
        <w:rPr>
          <w:rFonts w:ascii="Arial" w:hAnsi="Arial" w:eastAsia="Arial" w:cs="Arial"/>
          <w:noProof w:val="0"/>
          <w:sz w:val="24"/>
          <w:szCs w:val="24"/>
          <w:lang w:val="en-GB"/>
        </w:rPr>
        <w:t>In order to</w:t>
      </w:r>
      <w:proofErr w:type="gramEnd"/>
      <w:r w:rsidRPr="5D745476" w:rsidR="5D745476">
        <w:rPr>
          <w:rFonts w:ascii="Arial" w:hAnsi="Arial" w:eastAsia="Arial" w:cs="Arial"/>
          <w:noProof w:val="0"/>
          <w:sz w:val="24"/>
          <w:szCs w:val="24"/>
          <w:lang w:val="en-GB"/>
        </w:rPr>
        <w:t xml:space="preserve"> prevent issues from escalating, employers and managers should be alert to the early signs of mental ill health and know how to respond. Employers are rarely qualified to offer mental health counselling but should avoid giving advice about a mental health issue.</w:t>
      </w:r>
    </w:p>
    <w:p w:rsidR="5D745476" w:rsidP="5D745476" w:rsidRDefault="5D745476" w14:paraId="2E0A72AE" w14:textId="770815E6">
      <w:pPr>
        <w:pStyle w:val="Normal"/>
        <w:rPr>
          <w:rFonts w:ascii="Arial" w:hAnsi="Arial" w:eastAsia="Arial" w:cs="Arial"/>
          <w:noProof w:val="0"/>
          <w:sz w:val="24"/>
          <w:szCs w:val="24"/>
          <w:lang w:val="en-GB"/>
        </w:rPr>
      </w:pPr>
      <w:r w:rsidRPr="5D745476" w:rsidR="5D745476">
        <w:rPr>
          <w:rFonts w:ascii="Arial" w:hAnsi="Arial" w:eastAsia="Arial" w:cs="Arial"/>
          <w:noProof w:val="0"/>
          <w:sz w:val="24"/>
          <w:szCs w:val="24"/>
          <w:lang w:val="en-GB"/>
        </w:rPr>
        <w:t>The line manager needs to be able to refer an employee to more expert sources of support, such as referring to a GP or occupational health specialist. GPs can use fit notes to address the effects of mental health conditions on the individual's work performance and to provide suggestions on how to enhance the worker's return to employment. There are also various charities that provide educational resources for individuals, carers and employers.</w:t>
      </w:r>
    </w:p>
    <w:p w:rsidR="5D745476" w:rsidRDefault="5D745476" w14:paraId="52B7856D" w14:textId="0E8FD819">
      <w:r w:rsidRPr="5D745476" w:rsidR="5D745476">
        <w:rPr>
          <w:rFonts w:ascii="Arial" w:hAnsi="Arial" w:eastAsia="Arial" w:cs="Arial"/>
          <w:noProof w:val="0"/>
          <w:sz w:val="24"/>
          <w:szCs w:val="24"/>
          <w:lang w:val="en-GB"/>
        </w:rPr>
        <w:t xml:space="preserve">It is critical to spread awareness about mental health and educate the entire workforce </w:t>
      </w:r>
      <w:proofErr w:type="gramStart"/>
      <w:r w:rsidRPr="5D745476" w:rsidR="5D745476">
        <w:rPr>
          <w:rFonts w:ascii="Arial" w:hAnsi="Arial" w:eastAsia="Arial" w:cs="Arial"/>
          <w:noProof w:val="0"/>
          <w:sz w:val="24"/>
          <w:szCs w:val="24"/>
          <w:lang w:val="en-GB"/>
        </w:rPr>
        <w:t>in order to</w:t>
      </w:r>
      <w:proofErr w:type="gramEnd"/>
      <w:r w:rsidRPr="5D745476" w:rsidR="5D745476">
        <w:rPr>
          <w:rFonts w:ascii="Arial" w:hAnsi="Arial" w:eastAsia="Arial" w:cs="Arial"/>
          <w:noProof w:val="0"/>
          <w:sz w:val="24"/>
          <w:szCs w:val="24"/>
          <w:lang w:val="en-GB"/>
        </w:rPr>
        <w:t xml:space="preserve"> reduce stigma and replace common myths with facts.</w:t>
      </w:r>
    </w:p>
    <w:p w:rsidR="5D745476" w:rsidP="5D745476" w:rsidRDefault="5D745476" w14:paraId="741BEED1" w14:textId="530C84DA">
      <w:pPr>
        <w:pStyle w:val="Normal"/>
        <w:rPr>
          <w:rFonts w:ascii="Arial" w:hAnsi="Arial" w:eastAsia="Arial" w:cs="Arial"/>
          <w:noProof w:val="0"/>
          <w:sz w:val="24"/>
          <w:szCs w:val="24"/>
          <w:lang w:val="en-GB"/>
        </w:rPr>
      </w:pPr>
      <w:r w:rsidRPr="5D745476" w:rsidR="5D745476">
        <w:rPr>
          <w:rFonts w:ascii="Arial" w:hAnsi="Arial" w:eastAsia="Arial" w:cs="Arial"/>
          <w:noProof w:val="0"/>
          <w:sz w:val="24"/>
          <w:szCs w:val="24"/>
          <w:lang w:val="en-GB"/>
        </w:rPr>
        <w:t>If someone is returning to work after mental illness, more flexible working arrangements can ease the adjustment process. This can also prevent stress when someone wants to achieve a better balance between work and life.</w:t>
      </w:r>
    </w:p>
    <w:p w:rsidR="5D745476" w:rsidP="5D745476" w:rsidRDefault="5D745476" w14:paraId="7539D654" w14:textId="668CD7D3">
      <w:pPr>
        <w:pStyle w:val="Normal"/>
        <w:rPr>
          <w:rFonts w:ascii="Arial" w:hAnsi="Arial" w:eastAsia="Arial" w:cs="Arial"/>
          <w:noProof w:val="0"/>
          <w:sz w:val="24"/>
          <w:szCs w:val="24"/>
          <w:lang w:val="en-GB"/>
        </w:rPr>
      </w:pPr>
      <w:r w:rsidRPr="5D745476" w:rsidR="5D745476">
        <w:rPr>
          <w:rFonts w:ascii="Arial" w:hAnsi="Arial" w:eastAsia="Arial" w:cs="Arial"/>
          <w:noProof w:val="0"/>
          <w:sz w:val="24"/>
          <w:szCs w:val="24"/>
          <w:lang w:val="en-GB"/>
        </w:rPr>
        <w:t>Legislation, strategies and policies developed by government are necessary to ensure a healthy workplace.</w:t>
      </w:r>
    </w:p>
    <w:p w:rsidR="5D745476" w:rsidP="5D745476" w:rsidRDefault="5D745476" w14:paraId="7A2EB719" w14:textId="0C15AA17">
      <w:pPr>
        <w:pStyle w:val="Normal"/>
        <w:rPr>
          <w:rFonts w:ascii="Arial" w:hAnsi="Arial" w:eastAsia="Arial" w:cs="Arial"/>
          <w:noProof w:val="0"/>
          <w:sz w:val="24"/>
          <w:szCs w:val="24"/>
          <w:lang w:val="en-GB"/>
        </w:rPr>
      </w:pPr>
    </w:p>
    <w:p w:rsidR="5D745476" w:rsidP="5D745476" w:rsidRDefault="5D745476" w14:paraId="60A66096" w14:textId="391BA0CF">
      <w:pPr>
        <w:pStyle w:val="Normal"/>
        <w:rPr>
          <w:rFonts w:ascii="Arial" w:hAnsi="Arial" w:eastAsia="Arial" w:cs="Arial"/>
          <w:noProof w:val="0"/>
          <w:sz w:val="24"/>
          <w:szCs w:val="24"/>
          <w:lang w:val="en-GB"/>
        </w:rPr>
      </w:pPr>
    </w:p>
    <w:p w:rsidR="5D745476" w:rsidP="5D745476" w:rsidRDefault="5D745476" w14:paraId="333FE90C" w14:textId="5EE65759">
      <w:pPr>
        <w:pStyle w:val="Normal"/>
        <w:rPr>
          <w:rFonts w:ascii="Arial" w:hAnsi="Arial" w:eastAsia="Arial" w:cs="Arial"/>
          <w:noProof w:val="0"/>
          <w:sz w:val="24"/>
          <w:szCs w:val="24"/>
          <w:lang w:val="en-GB"/>
        </w:rPr>
      </w:pPr>
    </w:p>
    <w:p w:rsidR="5D745476" w:rsidP="5D745476" w:rsidRDefault="5D745476" w14:paraId="4BD7D266" w14:textId="065CEB11">
      <w:pPr>
        <w:pStyle w:val="Normal"/>
        <w:rPr>
          <w:rFonts w:ascii="Arial" w:hAnsi="Arial" w:eastAsia="Arial" w:cs="Arial"/>
          <w:noProof w:val="0"/>
          <w:sz w:val="24"/>
          <w:szCs w:val="24"/>
          <w:lang w:val="en-GB"/>
        </w:rPr>
      </w:pPr>
    </w:p>
    <w:p w:rsidR="5D745476" w:rsidP="5D745476" w:rsidRDefault="5D745476" w14:paraId="503AFB2E" w14:textId="5169F755">
      <w:pPr>
        <w:pStyle w:val="Normal"/>
        <w:rPr>
          <w:rFonts w:ascii="Arial" w:hAnsi="Arial" w:eastAsia="Arial" w:cs="Arial"/>
          <w:noProof w:val="0"/>
          <w:sz w:val="24"/>
          <w:szCs w:val="24"/>
          <w:lang w:val="en-GB"/>
        </w:rPr>
      </w:pPr>
    </w:p>
    <w:p w:rsidR="5D745476" w:rsidP="5D745476" w:rsidRDefault="5D745476" w14:paraId="3EF3415C" w14:textId="0313A4DF">
      <w:pPr>
        <w:pStyle w:val="Normal"/>
        <w:rPr>
          <w:rFonts w:ascii="Arial" w:hAnsi="Arial" w:eastAsia="Arial" w:cs="Arial"/>
          <w:noProof w:val="0"/>
          <w:sz w:val="24"/>
          <w:szCs w:val="24"/>
          <w:lang w:val="en-GB"/>
        </w:rPr>
      </w:pPr>
    </w:p>
    <w:p w:rsidR="5D745476" w:rsidP="5D745476" w:rsidRDefault="5D745476" w14:paraId="3BE40709" w14:textId="1FDC634D">
      <w:pPr>
        <w:pStyle w:val="Normal"/>
        <w:rPr>
          <w:rFonts w:ascii="Arial" w:hAnsi="Arial" w:eastAsia="Arial" w:cs="Arial"/>
          <w:noProof w:val="0"/>
          <w:sz w:val="24"/>
          <w:szCs w:val="24"/>
          <w:lang w:val="en-GB"/>
        </w:rPr>
      </w:pPr>
    </w:p>
    <w:p w:rsidR="5D745476" w:rsidP="5D745476" w:rsidRDefault="5D745476" w14:paraId="1EF26A0E" w14:textId="66B430DE">
      <w:pPr>
        <w:pStyle w:val="Normal"/>
        <w:rPr>
          <w:rFonts w:ascii="Arial" w:hAnsi="Arial" w:eastAsia="Arial" w:cs="Arial"/>
          <w:noProof w:val="0"/>
          <w:sz w:val="24"/>
          <w:szCs w:val="24"/>
          <w:lang w:val="en-GB"/>
        </w:rPr>
      </w:pPr>
    </w:p>
    <w:p w:rsidR="5D745476" w:rsidP="5D745476" w:rsidRDefault="5D745476" w14:paraId="1B3962D0" w14:textId="0764BEF4">
      <w:pPr>
        <w:pStyle w:val="Normal"/>
        <w:rPr>
          <w:rFonts w:ascii="Arial" w:hAnsi="Arial" w:eastAsia="Arial" w:cs="Arial"/>
          <w:noProof w:val="0"/>
          <w:sz w:val="24"/>
          <w:szCs w:val="24"/>
          <w:lang w:val="en-GB"/>
        </w:rPr>
      </w:pPr>
    </w:p>
    <w:p w:rsidR="5D745476" w:rsidP="5D745476" w:rsidRDefault="5D745476" w14:paraId="31D9CCC1" w14:textId="0B79D13A">
      <w:pPr>
        <w:pStyle w:val="Normal"/>
        <w:rPr>
          <w:rFonts w:ascii="Arial" w:hAnsi="Arial" w:eastAsia="Arial" w:cs="Arial"/>
          <w:noProof w:val="0"/>
          <w:sz w:val="24"/>
          <w:szCs w:val="24"/>
          <w:lang w:val="en-GB"/>
        </w:rPr>
      </w:pPr>
    </w:p>
    <w:p w:rsidR="5D745476" w:rsidP="5D745476" w:rsidRDefault="5D745476" w14:paraId="44155D53" w14:textId="65B16373">
      <w:pPr>
        <w:pStyle w:val="Normal"/>
        <w:rPr>
          <w:rFonts w:ascii="Arial" w:hAnsi="Arial" w:eastAsia="Arial" w:cs="Arial"/>
          <w:noProof w:val="0"/>
          <w:sz w:val="24"/>
          <w:szCs w:val="24"/>
          <w:lang w:val="en-GB"/>
        </w:rPr>
      </w:pPr>
    </w:p>
    <w:p w:rsidR="5D745476" w:rsidP="5D745476" w:rsidRDefault="5D745476" w14:paraId="681F1A1C" w14:textId="6D8F1A71">
      <w:pPr>
        <w:pStyle w:val="Normal"/>
        <w:rPr>
          <w:rFonts w:ascii="Arial" w:hAnsi="Arial" w:eastAsia="Arial" w:cs="Arial"/>
          <w:noProof w:val="0"/>
          <w:sz w:val="24"/>
          <w:szCs w:val="24"/>
          <w:lang w:val="en-GB"/>
        </w:rPr>
      </w:pPr>
    </w:p>
    <w:p w:rsidR="5D745476" w:rsidP="5D745476" w:rsidRDefault="5D745476" w14:paraId="7076906D" w14:textId="1FE800A5">
      <w:pPr>
        <w:pStyle w:val="Normal"/>
        <w:rPr>
          <w:rFonts w:ascii="Arial" w:hAnsi="Arial" w:eastAsia="Arial" w:cs="Arial"/>
          <w:noProof w:val="0"/>
          <w:sz w:val="24"/>
          <w:szCs w:val="24"/>
          <w:lang w:val="en-GB"/>
        </w:rPr>
      </w:pPr>
    </w:p>
    <w:p w:rsidR="5D745476" w:rsidP="5D745476" w:rsidRDefault="5D745476" w14:paraId="26CC877A" w14:textId="17A96A16">
      <w:pPr>
        <w:pStyle w:val="Normal"/>
        <w:rPr>
          <w:rFonts w:ascii="Arial" w:hAnsi="Arial" w:eastAsia="Arial" w:cs="Arial"/>
          <w:noProof w:val="0"/>
          <w:sz w:val="24"/>
          <w:szCs w:val="24"/>
          <w:lang w:val="en-GB"/>
        </w:rPr>
      </w:pPr>
    </w:p>
    <w:p w:rsidR="5D745476" w:rsidP="5D745476" w:rsidRDefault="5D745476" w14:paraId="5F67425C" w14:textId="3B4B089E">
      <w:pPr>
        <w:pStyle w:val="Normal"/>
        <w:rPr>
          <w:rFonts w:ascii="Arial" w:hAnsi="Arial" w:eastAsia="Arial" w:cs="Arial"/>
          <w:noProof w:val="0"/>
          <w:sz w:val="24"/>
          <w:szCs w:val="24"/>
          <w:lang w:val="en-GB"/>
        </w:rPr>
      </w:pPr>
    </w:p>
    <w:p w:rsidR="5D745476" w:rsidP="5D745476" w:rsidRDefault="5D745476" w14:paraId="24125F74" w14:textId="4C6269BE">
      <w:pPr>
        <w:pStyle w:val="Normal"/>
        <w:rPr>
          <w:rFonts w:ascii="Arial" w:hAnsi="Arial" w:eastAsia="Arial" w:cs="Arial"/>
          <w:noProof w:val="0"/>
          <w:sz w:val="24"/>
          <w:szCs w:val="24"/>
          <w:lang w:val="en-GB"/>
        </w:rPr>
      </w:pPr>
    </w:p>
    <w:p w:rsidR="5D745476" w:rsidP="5D745476" w:rsidRDefault="5D745476" w14:paraId="2D3D7BC2" w14:textId="68A4D681">
      <w:pPr>
        <w:pStyle w:val="Normal"/>
        <w:rPr>
          <w:rFonts w:ascii="Arial" w:hAnsi="Arial" w:eastAsia="Arial" w:cs="Arial"/>
          <w:noProof w:val="0"/>
          <w:sz w:val="24"/>
          <w:szCs w:val="24"/>
          <w:lang w:val="en-GB"/>
        </w:rPr>
      </w:pPr>
    </w:p>
    <w:p w:rsidR="5D745476" w:rsidP="5D745476" w:rsidRDefault="5D745476" w14:paraId="387DA914" w14:textId="556CDA6F">
      <w:pPr>
        <w:spacing w:after="160" w:line="259" w:lineRule="auto"/>
        <w:rPr>
          <w:rFonts w:ascii="Arial" w:hAnsi="Arial" w:eastAsia="Arial" w:cs="Arial"/>
          <w:b w:val="0"/>
          <w:bCs w:val="0"/>
          <w:i w:val="0"/>
          <w:iCs w:val="0"/>
          <w:noProof w:val="0"/>
          <w:sz w:val="28"/>
          <w:szCs w:val="28"/>
          <w:lang w:val="en-GB"/>
        </w:rPr>
      </w:pPr>
      <w:r w:rsidRPr="5D745476" w:rsidR="5D745476">
        <w:rPr>
          <w:rFonts w:ascii="Arial" w:hAnsi="Arial" w:eastAsia="Arial" w:cs="Arial"/>
          <w:b w:val="1"/>
          <w:bCs w:val="1"/>
          <w:i w:val="0"/>
          <w:iCs w:val="0"/>
          <w:noProof w:val="0"/>
          <w:sz w:val="28"/>
          <w:szCs w:val="28"/>
          <w:lang w:val="en-GB"/>
        </w:rPr>
        <w:t>References</w:t>
      </w:r>
    </w:p>
    <w:p w:rsidR="5D745476" w:rsidP="5D745476" w:rsidRDefault="5D745476" w14:paraId="63094413" w14:textId="14472943">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5D745476" w:rsidR="5D745476">
        <w:rPr>
          <w:rFonts w:ascii="Arial" w:hAnsi="Arial" w:eastAsia="Arial" w:cs="Arial"/>
          <w:b w:val="0"/>
          <w:bCs w:val="0"/>
          <w:i w:val="0"/>
          <w:iCs w:val="0"/>
          <w:noProof w:val="0"/>
          <w:color w:val="000000" w:themeColor="text1" w:themeTint="FF" w:themeShade="FF"/>
          <w:sz w:val="24"/>
          <w:szCs w:val="24"/>
          <w:lang w:val="en-GB"/>
        </w:rPr>
        <w:t>Mentalhealth.gov:</w:t>
      </w:r>
      <w:r w:rsidRPr="5D745476" w:rsidR="5D745476">
        <w:rPr>
          <w:rFonts w:ascii="Arial" w:hAnsi="Arial" w:eastAsia="Arial" w:cs="Arial"/>
          <w:b w:val="0"/>
          <w:bCs w:val="0"/>
          <w:i w:val="1"/>
          <w:iCs w:val="1"/>
          <w:noProof w:val="0"/>
          <w:color w:val="000000" w:themeColor="text1" w:themeTint="FF" w:themeShade="FF"/>
          <w:sz w:val="22"/>
          <w:szCs w:val="22"/>
          <w:lang w:val="en-GB"/>
        </w:rPr>
        <w:t xml:space="preserve"> </w:t>
      </w:r>
      <w:r w:rsidRPr="5D745476" w:rsidR="5D745476">
        <w:rPr>
          <w:rFonts w:ascii="Arial" w:hAnsi="Arial" w:eastAsia="Arial" w:cs="Arial"/>
          <w:i w:val="1"/>
          <w:iCs w:val="1"/>
          <w:noProof w:val="0"/>
          <w:sz w:val="24"/>
          <w:szCs w:val="24"/>
          <w:lang w:val="en-GB"/>
        </w:rPr>
        <w:t>What Is Mental Health</w:t>
      </w:r>
      <w:r w:rsidRPr="5D745476" w:rsidR="5D745476">
        <w:rPr>
          <w:rFonts w:ascii="Arial" w:hAnsi="Arial" w:eastAsia="Arial" w:cs="Arial"/>
          <w:b w:val="0"/>
          <w:bCs w:val="0"/>
          <w:i w:val="1"/>
          <w:iCs w:val="1"/>
          <w:noProof w:val="0"/>
          <w:color w:val="000000" w:themeColor="text1" w:themeTint="FF" w:themeShade="FF"/>
          <w:sz w:val="22"/>
          <w:szCs w:val="22"/>
          <w:lang w:val="en-GB"/>
        </w:rPr>
        <w:t xml:space="preserve">. </w:t>
      </w:r>
      <w:r w:rsidRPr="5D745476" w:rsidR="5D745476">
        <w:rPr>
          <w:rFonts w:ascii="Arial" w:hAnsi="Arial" w:eastAsia="Arial" w:cs="Arial"/>
          <w:b w:val="0"/>
          <w:bCs w:val="0"/>
          <w:i w:val="0"/>
          <w:iCs w:val="0"/>
          <w:noProof w:val="0"/>
          <w:color w:val="000000" w:themeColor="text1" w:themeTint="FF" w:themeShade="FF"/>
          <w:sz w:val="22"/>
          <w:szCs w:val="22"/>
          <w:lang w:val="en-GB"/>
        </w:rPr>
        <w:t xml:space="preserve">Available at: </w:t>
      </w:r>
      <w:hyperlink r:id="Rd8eeccf48ed545a8">
        <w:r w:rsidRPr="5D745476" w:rsidR="5D745476">
          <w:rPr>
            <w:rStyle w:val="Hyperlink"/>
            <w:rFonts w:ascii="Arial" w:hAnsi="Arial" w:eastAsia="Arial" w:cs="Arial"/>
            <w:strike w:val="0"/>
            <w:dstrike w:val="0"/>
            <w:noProof w:val="0"/>
            <w:color w:val="000000" w:themeColor="text1" w:themeTint="FF" w:themeShade="FF"/>
            <w:sz w:val="24"/>
            <w:szCs w:val="24"/>
            <w:lang w:val="en-GB"/>
          </w:rPr>
          <w:t>https://www.mentalhealth.gov/basics/what-is-mental-health</w:t>
        </w:r>
      </w:hyperlink>
      <w:r w:rsidRPr="5D745476" w:rsidR="5D745476">
        <w:rPr>
          <w:rFonts w:ascii="Calibri" w:hAnsi="Calibri" w:eastAsia="Calibri" w:cs="Calibri"/>
          <w:noProof w:val="0"/>
          <w:sz w:val="22"/>
          <w:szCs w:val="22"/>
          <w:lang w:val="en-GB"/>
        </w:rPr>
        <w:t xml:space="preserve"> -</w:t>
      </w:r>
      <w:hyperlink r:id="R7871c827ceef44d1">
        <w:r w:rsidRPr="5D745476" w:rsidR="5D745476">
          <w:rPr>
            <w:rStyle w:val="Hyperlink"/>
            <w:rFonts w:ascii="Arial" w:hAnsi="Arial" w:eastAsia="Arial" w:cs="Arial"/>
            <w:b w:val="0"/>
            <w:bCs w:val="0"/>
            <w:i w:val="0"/>
            <w:iCs w:val="0"/>
            <w:strike w:val="0"/>
            <w:dstrike w:val="0"/>
            <w:noProof w:val="0"/>
            <w:sz w:val="22"/>
            <w:szCs w:val="22"/>
            <w:lang w:val="en-GB"/>
          </w:rPr>
          <w:t>.</w:t>
        </w:r>
      </w:hyperlink>
      <w:r w:rsidRPr="5D745476" w:rsidR="5D745476">
        <w:rPr>
          <w:rFonts w:ascii="Arial" w:hAnsi="Arial" w:eastAsia="Arial" w:cs="Arial"/>
          <w:b w:val="0"/>
          <w:bCs w:val="0"/>
          <w:i w:val="0"/>
          <w:iCs w:val="0"/>
          <w:noProof w:val="0"/>
          <w:color w:val="000000" w:themeColor="text1" w:themeTint="FF" w:themeShade="FF"/>
          <w:sz w:val="22"/>
          <w:szCs w:val="22"/>
          <w:lang w:val="en-GB"/>
        </w:rPr>
        <w:t xml:space="preserve"> (Accessed: 14 February 2022).</w:t>
      </w:r>
    </w:p>
    <w:p w:rsidR="5D745476" w:rsidP="5D745476" w:rsidRDefault="5D745476" w14:paraId="20BB2577" w14:textId="18E34ADD">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5D745476" w:rsidR="5D745476">
        <w:rPr>
          <w:rFonts w:ascii="Arial" w:hAnsi="Arial" w:eastAsia="Arial" w:cs="Arial"/>
          <w:b w:val="0"/>
          <w:bCs w:val="0"/>
          <w:i w:val="0"/>
          <w:iCs w:val="0"/>
          <w:noProof w:val="0"/>
          <w:color w:val="000000" w:themeColor="text1" w:themeTint="FF" w:themeShade="FF"/>
          <w:sz w:val="24"/>
          <w:szCs w:val="24"/>
          <w:lang w:val="en-GB"/>
        </w:rPr>
        <w:t>Acas</w:t>
      </w:r>
      <w:r w:rsidRPr="5D745476" w:rsidR="5D745476">
        <w:rPr>
          <w:rFonts w:ascii="Arial" w:hAnsi="Arial" w:eastAsia="Arial" w:cs="Arial"/>
          <w:b w:val="0"/>
          <w:bCs w:val="0"/>
          <w:i w:val="0"/>
          <w:iCs w:val="0"/>
          <w:noProof w:val="0"/>
          <w:color w:val="000000" w:themeColor="text1" w:themeTint="FF" w:themeShade="FF"/>
          <w:sz w:val="24"/>
          <w:szCs w:val="24"/>
          <w:lang w:val="en-GB"/>
        </w:rPr>
        <w:t>:</w:t>
      </w:r>
      <w:r w:rsidRPr="5D745476" w:rsidR="5D745476">
        <w:rPr>
          <w:rFonts w:ascii="Arial" w:hAnsi="Arial" w:eastAsia="Arial" w:cs="Arial"/>
          <w:b w:val="0"/>
          <w:bCs w:val="0"/>
          <w:i w:val="1"/>
          <w:iCs w:val="1"/>
          <w:noProof w:val="0"/>
          <w:color w:val="000000" w:themeColor="text1" w:themeTint="FF" w:themeShade="FF"/>
          <w:sz w:val="22"/>
          <w:szCs w:val="22"/>
          <w:lang w:val="en-GB"/>
        </w:rPr>
        <w:t xml:space="preserve"> </w:t>
      </w:r>
      <w:r w:rsidRPr="5D745476" w:rsidR="5D745476">
        <w:rPr>
          <w:rFonts w:ascii="Arial" w:hAnsi="Arial" w:eastAsia="Arial" w:cs="Arial"/>
          <w:i w:val="1"/>
          <w:iCs w:val="1"/>
          <w:noProof w:val="0"/>
          <w:sz w:val="24"/>
          <w:szCs w:val="24"/>
          <w:lang w:val="en-GB"/>
        </w:rPr>
        <w:t>Supporting mental health at work</w:t>
      </w:r>
      <w:r w:rsidRPr="5D745476" w:rsidR="5D745476">
        <w:rPr>
          <w:rFonts w:ascii="Arial" w:hAnsi="Arial" w:eastAsia="Arial" w:cs="Arial"/>
          <w:b w:val="0"/>
          <w:bCs w:val="0"/>
          <w:i w:val="1"/>
          <w:iCs w:val="1"/>
          <w:noProof w:val="0"/>
          <w:color w:val="000000" w:themeColor="text1" w:themeTint="FF" w:themeShade="FF"/>
          <w:sz w:val="22"/>
          <w:szCs w:val="22"/>
          <w:lang w:val="en-GB"/>
        </w:rPr>
        <w:t xml:space="preserve">. </w:t>
      </w:r>
      <w:r w:rsidRPr="5D745476" w:rsidR="5D745476">
        <w:rPr>
          <w:rFonts w:ascii="Arial" w:hAnsi="Arial" w:eastAsia="Arial" w:cs="Arial"/>
          <w:b w:val="0"/>
          <w:bCs w:val="0"/>
          <w:i w:val="0"/>
          <w:iCs w:val="0"/>
          <w:noProof w:val="0"/>
          <w:color w:val="000000" w:themeColor="text1" w:themeTint="FF" w:themeShade="FF"/>
          <w:sz w:val="22"/>
          <w:szCs w:val="22"/>
          <w:lang w:val="en-GB"/>
        </w:rPr>
        <w:t xml:space="preserve">Available at: </w:t>
      </w:r>
      <w:r w:rsidRPr="5D745476" w:rsidR="5D745476">
        <w:rPr>
          <w:rFonts w:ascii="Arial" w:hAnsi="Arial" w:eastAsia="Arial" w:cs="Arial"/>
          <w:b w:val="0"/>
          <w:bCs w:val="0"/>
          <w:i w:val="0"/>
          <w:iCs w:val="0"/>
          <w:noProof w:val="0"/>
          <w:color w:val="000000" w:themeColor="text1" w:themeTint="FF" w:themeShade="FF"/>
          <w:sz w:val="22"/>
          <w:szCs w:val="22"/>
          <w:lang w:val="en-GB"/>
        </w:rPr>
        <w:t>https://www.acas.org.uk/supporting-mental-health-workplace</w:t>
      </w:r>
      <w:r w:rsidRPr="5D745476" w:rsidR="5D745476">
        <w:rPr>
          <w:rFonts w:ascii="Arial" w:hAnsi="Arial" w:eastAsia="Arial" w:cs="Arial"/>
          <w:b w:val="0"/>
          <w:bCs w:val="0"/>
          <w:i w:val="0"/>
          <w:iCs w:val="0"/>
          <w:strike w:val="0"/>
          <w:dstrike w:val="0"/>
          <w:noProof w:val="0"/>
          <w:sz w:val="22"/>
          <w:szCs w:val="22"/>
          <w:lang w:val="en-GB"/>
        </w:rPr>
        <w:t>.</w:t>
      </w:r>
      <w:r w:rsidRPr="5D745476" w:rsidR="5D745476">
        <w:rPr>
          <w:rFonts w:ascii="Arial" w:hAnsi="Arial" w:eastAsia="Arial" w:cs="Arial"/>
          <w:b w:val="0"/>
          <w:bCs w:val="0"/>
          <w:i w:val="0"/>
          <w:iCs w:val="0"/>
          <w:noProof w:val="0"/>
          <w:color w:val="000000" w:themeColor="text1" w:themeTint="FF" w:themeShade="FF"/>
          <w:sz w:val="22"/>
          <w:szCs w:val="22"/>
          <w:lang w:val="en-GB"/>
        </w:rPr>
        <w:t xml:space="preserve"> (Accessed: 14 February 2022).</w:t>
      </w:r>
    </w:p>
    <w:p w:rsidR="5D745476" w:rsidP="5D745476" w:rsidRDefault="5D745476" w14:paraId="533BD487" w14:textId="57C19995">
      <w:pPr>
        <w:pStyle w:val="Normal"/>
        <w:rPr>
          <w:rFonts w:ascii="Arial" w:hAnsi="Arial" w:eastAsia="Arial" w:cs="Arial"/>
          <w:b w:val="0"/>
          <w:bCs w:val="0"/>
          <w:i w:val="0"/>
          <w:iCs w:val="0"/>
          <w:noProof w:val="0"/>
          <w:color w:val="000000" w:themeColor="text1" w:themeTint="FF" w:themeShade="FF"/>
          <w:sz w:val="22"/>
          <w:szCs w:val="22"/>
          <w:lang w:val="en-GB"/>
        </w:rPr>
      </w:pPr>
      <w:r w:rsidRPr="5D745476" w:rsidR="5D745476">
        <w:rPr>
          <w:rFonts w:ascii="Arial" w:hAnsi="Arial" w:eastAsia="Arial" w:cs="Arial"/>
          <w:b w:val="0"/>
          <w:bCs w:val="0"/>
          <w:i w:val="0"/>
          <w:iCs w:val="0"/>
          <w:noProof w:val="0"/>
          <w:color w:val="000000" w:themeColor="text1" w:themeTint="FF" w:themeShade="FF"/>
          <w:sz w:val="22"/>
          <w:szCs w:val="22"/>
          <w:lang w:val="en-GB"/>
        </w:rPr>
        <w:t>CIPD</w:t>
      </w:r>
      <w:r w:rsidRPr="5D745476" w:rsidR="5D745476">
        <w:rPr>
          <w:rFonts w:ascii="Arial" w:hAnsi="Arial" w:eastAsia="Arial" w:cs="Arial"/>
          <w:b w:val="0"/>
          <w:bCs w:val="0"/>
          <w:i w:val="0"/>
          <w:iCs w:val="0"/>
          <w:noProof w:val="0"/>
          <w:color w:val="000000" w:themeColor="text1" w:themeTint="FF" w:themeShade="FF"/>
          <w:sz w:val="24"/>
          <w:szCs w:val="24"/>
          <w:lang w:val="en-GB"/>
        </w:rPr>
        <w:t>:</w:t>
      </w:r>
      <w:r w:rsidRPr="5D745476" w:rsidR="5D745476">
        <w:rPr>
          <w:rFonts w:ascii="Arial" w:hAnsi="Arial" w:eastAsia="Arial" w:cs="Arial"/>
          <w:b w:val="0"/>
          <w:bCs w:val="0"/>
          <w:i w:val="1"/>
          <w:iCs w:val="1"/>
          <w:noProof w:val="0"/>
          <w:color w:val="000000" w:themeColor="text1" w:themeTint="FF" w:themeShade="FF"/>
          <w:sz w:val="22"/>
          <w:szCs w:val="22"/>
          <w:lang w:val="en-GB"/>
        </w:rPr>
        <w:t xml:space="preserve"> </w:t>
      </w:r>
      <w:r w:rsidRPr="5D745476" w:rsidR="5D745476">
        <w:rPr>
          <w:rFonts w:ascii="Arial" w:hAnsi="Arial" w:eastAsia="Arial" w:cs="Arial"/>
          <w:b w:val="0"/>
          <w:bCs w:val="0"/>
          <w:i w:val="1"/>
          <w:iCs w:val="1"/>
          <w:noProof w:val="0"/>
          <w:color w:val="000000" w:themeColor="text1" w:themeTint="FF" w:themeShade="FF"/>
          <w:sz w:val="24"/>
          <w:szCs w:val="24"/>
          <w:lang w:val="en-GB"/>
        </w:rPr>
        <w:t>Mental health in the workplace</w:t>
      </w:r>
      <w:r w:rsidRPr="5D745476" w:rsidR="5D745476">
        <w:rPr>
          <w:rFonts w:ascii="Arial" w:hAnsi="Arial" w:eastAsia="Arial" w:cs="Arial"/>
          <w:b w:val="0"/>
          <w:bCs w:val="0"/>
          <w:noProof w:val="0"/>
          <w:color w:val="000000" w:themeColor="text1" w:themeTint="FF" w:themeShade="FF"/>
          <w:sz w:val="24"/>
          <w:szCs w:val="24"/>
          <w:lang w:val="en-GB"/>
        </w:rPr>
        <w:t xml:space="preserve">. </w:t>
      </w:r>
      <w:r w:rsidRPr="5D745476" w:rsidR="5D745476">
        <w:rPr>
          <w:rFonts w:ascii="Arial" w:hAnsi="Arial" w:eastAsia="Arial" w:cs="Arial"/>
          <w:b w:val="0"/>
          <w:bCs w:val="0"/>
          <w:i w:val="0"/>
          <w:iCs w:val="0"/>
          <w:noProof w:val="0"/>
          <w:color w:val="000000" w:themeColor="text1" w:themeTint="FF" w:themeShade="FF"/>
          <w:sz w:val="22"/>
          <w:szCs w:val="22"/>
          <w:lang w:val="en-GB"/>
        </w:rPr>
        <w:t xml:space="preserve">Available at: </w:t>
      </w:r>
      <w:r w:rsidRPr="5D745476" w:rsidR="5D745476">
        <w:rPr>
          <w:rFonts w:ascii="Arial" w:hAnsi="Arial" w:eastAsia="Arial" w:cs="Arial"/>
          <w:b w:val="0"/>
          <w:bCs w:val="0"/>
          <w:i w:val="1"/>
          <w:iCs w:val="1"/>
          <w:noProof w:val="0"/>
          <w:color w:val="000000" w:themeColor="text1" w:themeTint="FF" w:themeShade="FF"/>
          <w:sz w:val="24"/>
          <w:szCs w:val="24"/>
          <w:lang w:val="en-GB"/>
        </w:rPr>
        <w:t>https://www.cipd.co.uk/knowledge/culture/well-being/mental-health-factsheet#gref</w:t>
      </w:r>
      <w:r w:rsidRPr="5D745476" w:rsidR="5D745476">
        <w:rPr>
          <w:rFonts w:ascii="Arial" w:hAnsi="Arial" w:eastAsia="Arial" w:cs="Arial"/>
          <w:b w:val="0"/>
          <w:bCs w:val="0"/>
          <w:i w:val="0"/>
          <w:iCs w:val="0"/>
          <w:strike w:val="0"/>
          <w:dstrike w:val="0"/>
          <w:noProof w:val="0"/>
          <w:sz w:val="22"/>
          <w:szCs w:val="22"/>
          <w:lang w:val="en-GB"/>
        </w:rPr>
        <w:t>.</w:t>
      </w:r>
      <w:r w:rsidRPr="5D745476" w:rsidR="5D745476">
        <w:rPr>
          <w:rFonts w:ascii="Arial" w:hAnsi="Arial" w:eastAsia="Arial" w:cs="Arial"/>
          <w:b w:val="0"/>
          <w:bCs w:val="0"/>
          <w:i w:val="0"/>
          <w:iCs w:val="0"/>
          <w:noProof w:val="0"/>
          <w:color w:val="000000" w:themeColor="text1" w:themeTint="FF" w:themeShade="FF"/>
          <w:sz w:val="22"/>
          <w:szCs w:val="22"/>
          <w:lang w:val="en-GB"/>
        </w:rPr>
        <w:t xml:space="preserve"> (Accessed: 14 February 2022).</w:t>
      </w:r>
    </w:p>
    <w:p w:rsidR="5D745476" w:rsidP="5D745476" w:rsidRDefault="5D745476" w14:paraId="091977FD" w14:textId="2A24A0D2">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5D745476" w:rsidR="5D745476">
        <w:rPr>
          <w:rFonts w:ascii="Arial" w:hAnsi="Arial" w:eastAsia="Arial" w:cs="Arial"/>
          <w:b w:val="0"/>
          <w:bCs w:val="0"/>
          <w:i w:val="0"/>
          <w:iCs w:val="0"/>
          <w:noProof w:val="0"/>
          <w:color w:val="000000" w:themeColor="text1" w:themeTint="FF" w:themeShade="FF"/>
          <w:sz w:val="24"/>
          <w:szCs w:val="24"/>
          <w:lang w:val="en-GB"/>
        </w:rPr>
        <w:t>WHO</w:t>
      </w:r>
      <w:r w:rsidRPr="5D745476" w:rsidR="5D745476">
        <w:rPr>
          <w:rFonts w:ascii="Arial" w:hAnsi="Arial" w:eastAsia="Arial" w:cs="Arial"/>
          <w:b w:val="0"/>
          <w:bCs w:val="0"/>
          <w:i w:val="0"/>
          <w:iCs w:val="0"/>
          <w:noProof w:val="0"/>
          <w:color w:val="000000" w:themeColor="text1" w:themeTint="FF" w:themeShade="FF"/>
          <w:sz w:val="24"/>
          <w:szCs w:val="24"/>
          <w:lang w:val="en-GB"/>
        </w:rPr>
        <w:t>:</w:t>
      </w:r>
      <w:r w:rsidRPr="5D745476" w:rsidR="5D745476">
        <w:rPr>
          <w:rFonts w:ascii="Arial" w:hAnsi="Arial" w:eastAsia="Arial" w:cs="Arial"/>
          <w:b w:val="0"/>
          <w:bCs w:val="0"/>
          <w:i w:val="1"/>
          <w:iCs w:val="1"/>
          <w:noProof w:val="0"/>
          <w:color w:val="000000" w:themeColor="text1" w:themeTint="FF" w:themeShade="FF"/>
          <w:sz w:val="22"/>
          <w:szCs w:val="22"/>
          <w:lang w:val="en-GB"/>
        </w:rPr>
        <w:t xml:space="preserve"> </w:t>
      </w:r>
      <w:r w:rsidRPr="5D745476" w:rsidR="5D745476">
        <w:rPr>
          <w:rFonts w:ascii="Arial" w:hAnsi="Arial" w:eastAsia="Arial" w:cs="Arial"/>
          <w:i w:val="1"/>
          <w:iCs w:val="1"/>
          <w:noProof w:val="0"/>
          <w:sz w:val="24"/>
          <w:szCs w:val="24"/>
          <w:lang w:val="en-GB"/>
        </w:rPr>
        <w:t>Mental health in the workplace</w:t>
      </w:r>
      <w:r w:rsidRPr="5D745476" w:rsidR="5D745476">
        <w:rPr>
          <w:rFonts w:ascii="Arial" w:hAnsi="Arial" w:eastAsia="Arial" w:cs="Arial"/>
          <w:b w:val="0"/>
          <w:bCs w:val="0"/>
          <w:i w:val="1"/>
          <w:iCs w:val="1"/>
          <w:noProof w:val="0"/>
          <w:color w:val="000000" w:themeColor="text1" w:themeTint="FF" w:themeShade="FF"/>
          <w:sz w:val="22"/>
          <w:szCs w:val="22"/>
          <w:lang w:val="en-GB"/>
        </w:rPr>
        <w:t xml:space="preserve">. </w:t>
      </w:r>
      <w:r w:rsidRPr="5D745476" w:rsidR="5D745476">
        <w:rPr>
          <w:rFonts w:ascii="Arial" w:hAnsi="Arial" w:eastAsia="Arial" w:cs="Arial"/>
          <w:b w:val="0"/>
          <w:bCs w:val="0"/>
          <w:i w:val="0"/>
          <w:iCs w:val="0"/>
          <w:noProof w:val="0"/>
          <w:color w:val="000000" w:themeColor="text1" w:themeTint="FF" w:themeShade="FF"/>
          <w:sz w:val="22"/>
          <w:szCs w:val="22"/>
          <w:lang w:val="en-GB"/>
        </w:rPr>
        <w:t xml:space="preserve">Available at: </w:t>
      </w:r>
      <w:r w:rsidRPr="5D745476" w:rsidR="5D745476">
        <w:rPr>
          <w:rFonts w:ascii="Arial" w:hAnsi="Arial" w:eastAsia="Arial" w:cs="Arial"/>
          <w:b w:val="0"/>
          <w:bCs w:val="0"/>
          <w:i w:val="0"/>
          <w:iCs w:val="0"/>
          <w:noProof w:val="0"/>
          <w:color w:val="000000" w:themeColor="text1" w:themeTint="FF" w:themeShade="FF"/>
          <w:sz w:val="22"/>
          <w:szCs w:val="22"/>
          <w:lang w:val="en-GB"/>
        </w:rPr>
        <w:t>https://www.who.int/teams/mental-health-and-substance-use/promotion-prevention/mental-health-in-the-workplace</w:t>
      </w:r>
      <w:r w:rsidRPr="5D745476" w:rsidR="5D745476">
        <w:rPr>
          <w:rFonts w:ascii="Arial" w:hAnsi="Arial" w:eastAsia="Arial" w:cs="Arial"/>
          <w:b w:val="0"/>
          <w:bCs w:val="0"/>
          <w:i w:val="0"/>
          <w:iCs w:val="0"/>
          <w:strike w:val="0"/>
          <w:dstrike w:val="0"/>
          <w:noProof w:val="0"/>
          <w:sz w:val="22"/>
          <w:szCs w:val="22"/>
          <w:lang w:val="en-GB"/>
        </w:rPr>
        <w:t>.</w:t>
      </w:r>
      <w:r w:rsidRPr="5D745476" w:rsidR="5D745476">
        <w:rPr>
          <w:rFonts w:ascii="Arial" w:hAnsi="Arial" w:eastAsia="Arial" w:cs="Arial"/>
          <w:b w:val="0"/>
          <w:bCs w:val="0"/>
          <w:i w:val="0"/>
          <w:iCs w:val="0"/>
          <w:noProof w:val="0"/>
          <w:color w:val="000000" w:themeColor="text1" w:themeTint="FF" w:themeShade="FF"/>
          <w:sz w:val="22"/>
          <w:szCs w:val="22"/>
          <w:lang w:val="en-GB"/>
        </w:rPr>
        <w:t xml:space="preserve"> (Accessed: 14 February 2022).</w:t>
      </w:r>
    </w:p>
    <w:p w:rsidR="5D745476" w:rsidP="5D745476" w:rsidRDefault="5D745476" w14:paraId="21AE636A" w14:textId="38516AC4">
      <w:pPr>
        <w:pStyle w:val="Normal"/>
        <w:rPr>
          <w:rFonts w:ascii="Arial" w:hAnsi="Arial" w:eastAsia="Arial" w:cs="Arial"/>
          <w:b w:val="0"/>
          <w:bCs w:val="0"/>
          <w:i w:val="0"/>
          <w:iCs w:val="0"/>
          <w:noProof w:val="0"/>
          <w:color w:val="000000" w:themeColor="text1" w:themeTint="FF" w:themeShade="FF"/>
          <w:sz w:val="22"/>
          <w:szCs w:val="22"/>
          <w:lang w:val="en-GB"/>
        </w:rPr>
      </w:pPr>
    </w:p>
    <w:p w:rsidR="5D745476" w:rsidP="5D745476" w:rsidRDefault="5D745476" w14:paraId="14B2914B" w14:textId="2E318BD2">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GB"/>
        </w:rPr>
      </w:pPr>
    </w:p>
    <w:p w:rsidR="5D745476" w:rsidP="5D745476" w:rsidRDefault="5D745476" w14:paraId="4B06D6E9" w14:textId="1E957CEC">
      <w:pPr>
        <w:pStyle w:val="Normal"/>
        <w:rPr>
          <w:rFonts w:ascii="Arial" w:hAnsi="Arial" w:eastAsia="Arial" w:cs="Arial"/>
          <w:noProof w:val="0"/>
          <w:sz w:val="24"/>
          <w:szCs w:val="24"/>
          <w:lang w:val="en-GB"/>
        </w:rPr>
      </w:pPr>
    </w:p>
    <w:p w:rsidR="5D745476" w:rsidP="5D745476" w:rsidRDefault="5D745476" w14:paraId="1E36A9C4" w14:textId="3E8171EC">
      <w:pPr>
        <w:pStyle w:val="Normal"/>
        <w:rPr>
          <w:rFonts w:ascii="Arial" w:hAnsi="Arial" w:eastAsia="Arial" w:cs="Arial"/>
          <w:noProof w:val="0"/>
          <w:sz w:val="24"/>
          <w:szCs w:val="24"/>
          <w:lang w:val="en-GB"/>
        </w:rPr>
      </w:pPr>
    </w:p>
    <w:p w:rsidR="5D745476" w:rsidP="5D745476" w:rsidRDefault="5D745476" w14:paraId="5744C72A" w14:textId="329498DD">
      <w:pPr>
        <w:pStyle w:val="Normal"/>
        <w:rPr>
          <w:rFonts w:ascii="Arial" w:hAnsi="Arial" w:eastAsia="Arial" w:cs="Arial"/>
          <w:noProof w:val="0"/>
          <w:sz w:val="24"/>
          <w:szCs w:val="24"/>
          <w:lang w:val="en-GB"/>
        </w:rPr>
      </w:pPr>
    </w:p>
    <w:p w:rsidR="5D745476" w:rsidP="5D745476" w:rsidRDefault="5D745476" w14:paraId="2339052D" w14:textId="252455B0">
      <w:pPr>
        <w:pStyle w:val="Normal"/>
        <w:rPr>
          <w:rFonts w:ascii="Arial" w:hAnsi="Arial" w:eastAsia="Arial" w:cs="Arial"/>
          <w:noProof w:val="0"/>
          <w:sz w:val="24"/>
          <w:szCs w:val="24"/>
          <w:lang w:val="en-GB"/>
        </w:rPr>
      </w:pPr>
    </w:p>
    <w:p w:rsidR="5D745476" w:rsidP="5D745476" w:rsidRDefault="5D745476" w14:paraId="5B92E723" w14:textId="15E231B7">
      <w:pPr>
        <w:pStyle w:val="Normal"/>
        <w:rPr>
          <w:rFonts w:ascii="Arial" w:hAnsi="Arial" w:eastAsia="Arial" w:cs="Arial"/>
          <w:noProof w:val="0"/>
          <w:sz w:val="24"/>
          <w:szCs w:val="24"/>
          <w:lang w:val="en-GB"/>
        </w:rPr>
      </w:pPr>
    </w:p>
    <w:p w:rsidR="5D745476" w:rsidP="5D745476" w:rsidRDefault="5D745476" w14:paraId="577E45CE" w14:textId="6B2CD2FC">
      <w:pPr>
        <w:pStyle w:val="Normal"/>
        <w:rPr>
          <w:rFonts w:ascii="Arial" w:hAnsi="Arial" w:eastAsia="Arial" w:cs="Arial"/>
          <w:noProof w:val="0"/>
          <w:sz w:val="24"/>
          <w:szCs w:val="24"/>
          <w:lang w:val="en-GB"/>
        </w:rPr>
      </w:pPr>
    </w:p>
    <w:p w:rsidR="5D745476" w:rsidP="5D745476" w:rsidRDefault="5D745476" w14:paraId="0FB265B6" w14:textId="38DED4C4">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F16C5C"/>
    <w:rsid w:val="027E6CC9"/>
    <w:rsid w:val="02AC6CFE"/>
    <w:rsid w:val="0574DBD6"/>
    <w:rsid w:val="05B60D8B"/>
    <w:rsid w:val="05F1DE67"/>
    <w:rsid w:val="08603096"/>
    <w:rsid w:val="09376B94"/>
    <w:rsid w:val="0A916C34"/>
    <w:rsid w:val="0DDC72DC"/>
    <w:rsid w:val="0EE2E298"/>
    <w:rsid w:val="0EE2E298"/>
    <w:rsid w:val="14420C05"/>
    <w:rsid w:val="14E485C9"/>
    <w:rsid w:val="164BCA30"/>
    <w:rsid w:val="18F4C24F"/>
    <w:rsid w:val="23F16C5C"/>
    <w:rsid w:val="24529C25"/>
    <w:rsid w:val="25F197B8"/>
    <w:rsid w:val="28741382"/>
    <w:rsid w:val="2993E270"/>
    <w:rsid w:val="2A306153"/>
    <w:rsid w:val="2B3F1CA8"/>
    <w:rsid w:val="2BA20BE9"/>
    <w:rsid w:val="2DFF44E6"/>
    <w:rsid w:val="2ECFEF20"/>
    <w:rsid w:val="2EF89684"/>
    <w:rsid w:val="2F03D276"/>
    <w:rsid w:val="311DE584"/>
    <w:rsid w:val="3190ADDB"/>
    <w:rsid w:val="3325F277"/>
    <w:rsid w:val="3434989C"/>
    <w:rsid w:val="34558646"/>
    <w:rsid w:val="35F156A7"/>
    <w:rsid w:val="378D2708"/>
    <w:rsid w:val="38EEE162"/>
    <w:rsid w:val="3A16CBA8"/>
    <w:rsid w:val="3BD11AA7"/>
    <w:rsid w:val="3CBCF014"/>
    <w:rsid w:val="3E24DD1F"/>
    <w:rsid w:val="467BA489"/>
    <w:rsid w:val="4713CD4E"/>
    <w:rsid w:val="49B24EC5"/>
    <w:rsid w:val="49B24EC5"/>
    <w:rsid w:val="4BE73E71"/>
    <w:rsid w:val="4CA71E0E"/>
    <w:rsid w:val="53311A8B"/>
    <w:rsid w:val="53A76FB2"/>
    <w:rsid w:val="55E8C45F"/>
    <w:rsid w:val="55EBB8BC"/>
    <w:rsid w:val="55EBB8BC"/>
    <w:rsid w:val="564D3C9F"/>
    <w:rsid w:val="5657BDDF"/>
    <w:rsid w:val="57F38E40"/>
    <w:rsid w:val="5869151A"/>
    <w:rsid w:val="59B3A14B"/>
    <w:rsid w:val="5B08491A"/>
    <w:rsid w:val="5B3BFA9A"/>
    <w:rsid w:val="5C1DF0D7"/>
    <w:rsid w:val="5D745476"/>
    <w:rsid w:val="5DE23032"/>
    <w:rsid w:val="5F59BF7E"/>
    <w:rsid w:val="61778A9E"/>
    <w:rsid w:val="61F6CF03"/>
    <w:rsid w:val="64B1566F"/>
    <w:rsid w:val="654063B9"/>
    <w:rsid w:val="6686CC9D"/>
    <w:rsid w:val="675979AD"/>
    <w:rsid w:val="6772A20A"/>
    <w:rsid w:val="6878047B"/>
    <w:rsid w:val="68F54A0E"/>
    <w:rsid w:val="6A13D4DC"/>
    <w:rsid w:val="6B1E6CE4"/>
    <w:rsid w:val="6B5A3DC0"/>
    <w:rsid w:val="6B759AC9"/>
    <w:rsid w:val="6BAFA53D"/>
    <w:rsid w:val="6E560DA6"/>
    <w:rsid w:val="708C6F44"/>
    <w:rsid w:val="723FD46B"/>
    <w:rsid w:val="726848FE"/>
    <w:rsid w:val="7281715B"/>
    <w:rsid w:val="7344D235"/>
    <w:rsid w:val="73654FA5"/>
    <w:rsid w:val="7437FCB5"/>
    <w:rsid w:val="78184358"/>
    <w:rsid w:val="78D78A82"/>
    <w:rsid w:val="7C0F2B44"/>
    <w:rsid w:val="7F46CC06"/>
    <w:rsid w:val="7F7AA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16C5C"/>
  <w15:chartTrackingRefBased/>
  <w15:docId w15:val="{9D2AF2A5-56C1-4A8A-8516-27B6FB5D20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eee494f8a8c04612" /><Relationship Type="http://schemas.openxmlformats.org/officeDocument/2006/relationships/hyperlink" Target="https://www.mentalhealth.gov/basics/what-is-mental-health" TargetMode="External" Id="Rd8eeccf48ed545a8" /><Relationship Type="http://schemas.openxmlformats.org/officeDocument/2006/relationships/hyperlink" Target="https://talentgarden.org/en/digital-transformation/online-learning-the-advantages-and-disadvantages-of-e-learning/" TargetMode="External" Id="R7871c827ceef44d1" /><Relationship Type="http://schemas.openxmlformats.org/officeDocument/2006/relationships/numbering" Target="/word/numbering.xml" Id="Re3861ff0ea6340f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Rebbeh Manneh (2026514)</dc:creator>
  <keywords/>
  <dc:description/>
  <lastModifiedBy>Rebbeh Manneh (2026514)</lastModifiedBy>
  <revision>2</revision>
  <dcterms:created xsi:type="dcterms:W3CDTF">2022-02-14T09:50:07.0359795Z</dcterms:created>
  <dcterms:modified xsi:type="dcterms:W3CDTF">2022-02-14T11:46:41.2045589Z</dcterms:modified>
</coreProperties>
</file>