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ED7ED" w14:textId="39C3E0B0" w:rsidR="00A15860" w:rsidRPr="00A15860" w:rsidRDefault="00A15860" w:rsidP="00A15860">
      <w:pPr>
        <w:spacing w:line="480" w:lineRule="auto"/>
        <w:jc w:val="center"/>
        <w:rPr>
          <w:rFonts w:ascii="Times New Roman" w:hAnsi="Times New Roman"/>
          <w:b/>
          <w:bCs/>
          <w:sz w:val="32"/>
          <w:szCs w:val="32"/>
          <w:lang w:val="en-GB"/>
        </w:rPr>
      </w:pPr>
      <w:r w:rsidRPr="00A15860">
        <w:rPr>
          <w:rFonts w:ascii="Times New Roman" w:hAnsi="Times New Roman"/>
          <w:b/>
          <w:bCs/>
          <w:sz w:val="32"/>
          <w:szCs w:val="32"/>
          <w:lang w:val="en-GB"/>
        </w:rPr>
        <w:t xml:space="preserve">Assessment 1 </w:t>
      </w:r>
      <w:r w:rsidRPr="00A15860">
        <w:rPr>
          <w:rFonts w:ascii="Times New Roman" w:hAnsi="Times New Roman"/>
          <w:b/>
          <w:bCs/>
          <w:sz w:val="32"/>
          <w:szCs w:val="32"/>
          <w:lang w:val="en-GB"/>
        </w:rPr>
        <w:br/>
        <w:t xml:space="preserve">Module: </w:t>
      </w:r>
      <w:r>
        <w:rPr>
          <w:rFonts w:ascii="Times New Roman" w:hAnsi="Times New Roman"/>
          <w:b/>
          <w:bCs/>
          <w:sz w:val="32"/>
          <w:szCs w:val="32"/>
          <w:lang w:val="en-GB"/>
        </w:rPr>
        <w:t>The Global Business Environment</w:t>
      </w:r>
      <w:r w:rsidRPr="00A15860">
        <w:rPr>
          <w:rFonts w:ascii="Times New Roman" w:hAnsi="Times New Roman"/>
          <w:b/>
          <w:bCs/>
          <w:sz w:val="32"/>
          <w:szCs w:val="32"/>
          <w:lang w:val="en-GB"/>
        </w:rPr>
        <w:t xml:space="preserve"> </w:t>
      </w:r>
    </w:p>
    <w:p w14:paraId="333E92F0" w14:textId="6D42A900" w:rsidR="00A15860" w:rsidRPr="00A15860" w:rsidRDefault="00A15860" w:rsidP="00A15860">
      <w:pPr>
        <w:spacing w:line="480" w:lineRule="auto"/>
        <w:jc w:val="center"/>
        <w:rPr>
          <w:rFonts w:ascii="Times New Roman" w:hAnsi="Times New Roman"/>
          <w:b/>
          <w:bCs/>
          <w:sz w:val="32"/>
          <w:szCs w:val="32"/>
          <w:lang w:val="en-GB"/>
        </w:rPr>
      </w:pPr>
      <w:r w:rsidRPr="00A15860">
        <w:rPr>
          <w:rFonts w:ascii="Times New Roman" w:hAnsi="Times New Roman"/>
          <w:b/>
          <w:bCs/>
          <w:sz w:val="32"/>
          <w:szCs w:val="32"/>
          <w:lang w:val="en-GB"/>
        </w:rPr>
        <w:t>Module code: LC</w:t>
      </w:r>
      <w:r w:rsidR="00EF5346">
        <w:rPr>
          <w:rFonts w:ascii="Times New Roman" w:hAnsi="Times New Roman"/>
          <w:b/>
          <w:bCs/>
          <w:sz w:val="32"/>
          <w:szCs w:val="32"/>
          <w:lang w:val="en-GB"/>
        </w:rPr>
        <w:t>C</w:t>
      </w:r>
      <w:r w:rsidRPr="00A15860">
        <w:rPr>
          <w:rFonts w:ascii="Times New Roman" w:hAnsi="Times New Roman"/>
          <w:b/>
          <w:bCs/>
          <w:sz w:val="32"/>
          <w:szCs w:val="32"/>
          <w:lang w:val="en-GB"/>
        </w:rPr>
        <w:t>B400</w:t>
      </w:r>
      <w:r w:rsidR="00EF5346">
        <w:rPr>
          <w:rFonts w:ascii="Times New Roman" w:hAnsi="Times New Roman"/>
          <w:b/>
          <w:bCs/>
          <w:sz w:val="32"/>
          <w:szCs w:val="32"/>
          <w:lang w:val="en-GB"/>
        </w:rPr>
        <w:t>5</w:t>
      </w:r>
      <w:r w:rsidRPr="00A15860">
        <w:rPr>
          <w:rFonts w:ascii="Times New Roman" w:hAnsi="Times New Roman"/>
          <w:b/>
          <w:bCs/>
          <w:sz w:val="32"/>
          <w:szCs w:val="32"/>
          <w:lang w:val="en-GB"/>
        </w:rPr>
        <w:t xml:space="preserve">                    Lecturer: </w:t>
      </w:r>
      <w:r w:rsidR="007D16B7">
        <w:rPr>
          <w:rFonts w:ascii="Times New Roman" w:hAnsi="Times New Roman"/>
          <w:b/>
          <w:bCs/>
          <w:sz w:val="32"/>
          <w:szCs w:val="32"/>
          <w:lang w:val="en-GB"/>
        </w:rPr>
        <w:t>Dr Nadeem Mirza</w:t>
      </w:r>
    </w:p>
    <w:p w14:paraId="0297D423" w14:textId="77777777" w:rsidR="00A15860" w:rsidRPr="00A15860" w:rsidRDefault="00A15860" w:rsidP="00A15860">
      <w:pPr>
        <w:spacing w:line="480" w:lineRule="auto"/>
        <w:jc w:val="center"/>
        <w:rPr>
          <w:rFonts w:ascii="Times New Roman" w:hAnsi="Times New Roman"/>
          <w:b/>
          <w:bCs/>
          <w:sz w:val="40"/>
          <w:szCs w:val="40"/>
          <w:lang w:val="en-GB"/>
        </w:rPr>
      </w:pPr>
    </w:p>
    <w:p w14:paraId="507EC03E" w14:textId="77777777" w:rsidR="00E54D2D" w:rsidRDefault="00405207" w:rsidP="00E54D2D">
      <w:pPr>
        <w:spacing w:line="240" w:lineRule="auto"/>
        <w:jc w:val="center"/>
        <w:rPr>
          <w:rFonts w:ascii="Times New Roman" w:hAnsi="Times New Roman"/>
          <w:b/>
          <w:sz w:val="40"/>
          <w:szCs w:val="40"/>
          <w:lang w:val="en-GB"/>
        </w:rPr>
      </w:pPr>
      <w:r w:rsidRPr="00405207">
        <w:rPr>
          <w:rFonts w:ascii="Times New Roman" w:hAnsi="Times New Roman"/>
          <w:b/>
          <w:sz w:val="40"/>
          <w:szCs w:val="40"/>
          <w:lang w:val="en-GB"/>
        </w:rPr>
        <w:t>Environmental Analysis of Automobile Industry</w:t>
      </w:r>
    </w:p>
    <w:p w14:paraId="0A875C2D" w14:textId="3EFB79DC" w:rsidR="00E54D2D" w:rsidRPr="00E54D2D" w:rsidRDefault="00A15860" w:rsidP="00E54D2D">
      <w:pPr>
        <w:spacing w:after="0" w:line="240" w:lineRule="auto"/>
        <w:jc w:val="center"/>
        <w:rPr>
          <w:rFonts w:ascii="Times New Roman" w:hAnsi="Times New Roman"/>
          <w:b/>
          <w:bCs/>
          <w:sz w:val="40"/>
          <w:szCs w:val="36"/>
          <w:lang w:val="en-US"/>
        </w:rPr>
      </w:pPr>
      <w:r w:rsidRPr="00A15860">
        <w:rPr>
          <w:rFonts w:ascii="Times New Roman" w:hAnsi="Times New Roman"/>
          <w:b/>
          <w:sz w:val="40"/>
          <w:szCs w:val="40"/>
          <w:lang w:val="en-GB"/>
        </w:rPr>
        <w:br/>
      </w:r>
      <w:r w:rsidR="007D16B7" w:rsidRPr="00E54D2D">
        <w:rPr>
          <w:rFonts w:ascii="Times New Roman" w:hAnsi="Times New Roman"/>
          <w:b/>
          <w:bCs/>
          <w:sz w:val="44"/>
          <w:szCs w:val="40"/>
          <w:lang w:val="en-US"/>
        </w:rPr>
        <w:t>BMW</w:t>
      </w:r>
      <w:r w:rsidR="00E54D2D" w:rsidRPr="00E54D2D">
        <w:rPr>
          <w:rFonts w:ascii="Times New Roman" w:hAnsi="Times New Roman"/>
          <w:b/>
          <w:bCs/>
          <w:sz w:val="40"/>
          <w:szCs w:val="36"/>
          <w:lang w:val="en-US"/>
        </w:rPr>
        <w:t xml:space="preserve"> </w:t>
      </w:r>
    </w:p>
    <w:p w14:paraId="15B1F91E" w14:textId="7653DE62" w:rsidR="00A15860" w:rsidRPr="00A15860" w:rsidRDefault="00E54D2D" w:rsidP="00E54D2D">
      <w:pPr>
        <w:spacing w:after="0" w:line="240" w:lineRule="auto"/>
        <w:jc w:val="center"/>
        <w:rPr>
          <w:rFonts w:ascii="Times New Roman" w:hAnsi="Times New Roman"/>
          <w:b/>
          <w:bCs/>
          <w:sz w:val="40"/>
          <w:szCs w:val="36"/>
        </w:rPr>
      </w:pPr>
      <w:r w:rsidRPr="00E54D2D">
        <w:rPr>
          <w:rFonts w:ascii="Times New Roman" w:hAnsi="Times New Roman"/>
          <w:b/>
          <w:bCs/>
          <w:sz w:val="36"/>
          <w:szCs w:val="32"/>
          <w:lang w:val="en-US"/>
        </w:rPr>
        <w:t>(</w:t>
      </w:r>
      <w:proofErr w:type="spellStart"/>
      <w:r w:rsidRPr="00E54D2D">
        <w:rPr>
          <w:rFonts w:ascii="Times New Roman" w:hAnsi="Times New Roman"/>
          <w:b/>
          <w:bCs/>
          <w:sz w:val="36"/>
          <w:szCs w:val="32"/>
        </w:rPr>
        <w:t>Bayerische</w:t>
      </w:r>
      <w:proofErr w:type="spellEnd"/>
      <w:r w:rsidRPr="00E54D2D">
        <w:rPr>
          <w:rFonts w:ascii="Times New Roman" w:hAnsi="Times New Roman"/>
          <w:b/>
          <w:bCs/>
          <w:sz w:val="36"/>
          <w:szCs w:val="32"/>
        </w:rPr>
        <w:t xml:space="preserve"> </w:t>
      </w:r>
      <w:proofErr w:type="spellStart"/>
      <w:r w:rsidRPr="00E54D2D">
        <w:rPr>
          <w:rFonts w:ascii="Times New Roman" w:hAnsi="Times New Roman"/>
          <w:b/>
          <w:bCs/>
          <w:sz w:val="36"/>
          <w:szCs w:val="32"/>
        </w:rPr>
        <w:t>Motoren</w:t>
      </w:r>
      <w:proofErr w:type="spellEnd"/>
      <w:r w:rsidRPr="00E54D2D">
        <w:rPr>
          <w:rFonts w:ascii="Times New Roman" w:hAnsi="Times New Roman"/>
          <w:b/>
          <w:bCs/>
          <w:sz w:val="36"/>
          <w:szCs w:val="32"/>
        </w:rPr>
        <w:t xml:space="preserve"> Werke AG</w:t>
      </w:r>
      <w:r w:rsidRPr="00E54D2D">
        <w:rPr>
          <w:rFonts w:ascii="Times New Roman" w:hAnsi="Times New Roman"/>
          <w:b/>
          <w:bCs/>
          <w:sz w:val="36"/>
          <w:szCs w:val="32"/>
        </w:rPr>
        <w:t>)</w:t>
      </w:r>
      <w:r w:rsidR="00A15860" w:rsidRPr="00A15860">
        <w:rPr>
          <w:rFonts w:ascii="Times New Roman" w:hAnsi="Times New Roman"/>
          <w:b/>
          <w:sz w:val="32"/>
          <w:szCs w:val="32"/>
          <w:lang w:val="en-GB"/>
        </w:rPr>
        <w:br/>
      </w:r>
    </w:p>
    <w:p w14:paraId="67AEA26E" w14:textId="77777777" w:rsidR="00A15860" w:rsidRPr="00A15860" w:rsidRDefault="00A15860" w:rsidP="00A15860">
      <w:pPr>
        <w:spacing w:line="240" w:lineRule="auto"/>
        <w:jc w:val="center"/>
        <w:rPr>
          <w:rFonts w:ascii="Times New Roman" w:hAnsi="Times New Roman"/>
          <w:b/>
          <w:bCs/>
          <w:sz w:val="48"/>
          <w:szCs w:val="48"/>
          <w:lang w:val="en-GB"/>
        </w:rPr>
      </w:pPr>
    </w:p>
    <w:p w14:paraId="319A3F16" w14:textId="77777777" w:rsidR="00A15860" w:rsidRPr="00A15860" w:rsidRDefault="00A15860" w:rsidP="00A15860">
      <w:pPr>
        <w:spacing w:line="240" w:lineRule="auto"/>
        <w:jc w:val="center"/>
        <w:rPr>
          <w:rFonts w:ascii="Times New Roman" w:hAnsi="Times New Roman"/>
          <w:b/>
          <w:bCs/>
          <w:sz w:val="48"/>
          <w:szCs w:val="48"/>
          <w:lang w:val="en-GB"/>
        </w:rPr>
      </w:pPr>
    </w:p>
    <w:p w14:paraId="057302C4" w14:textId="77777777" w:rsidR="00A15860" w:rsidRPr="00A15860" w:rsidRDefault="00A15860" w:rsidP="00A15860">
      <w:pPr>
        <w:spacing w:after="107" w:line="256" w:lineRule="auto"/>
        <w:ind w:right="62"/>
        <w:jc w:val="center"/>
        <w:rPr>
          <w:rFonts w:ascii="Times New Roman" w:hAnsi="Times New Roman"/>
          <w:sz w:val="24"/>
          <w:szCs w:val="24"/>
          <w:lang w:val="en-GB"/>
        </w:rPr>
      </w:pPr>
      <w:r w:rsidRPr="00A15860">
        <w:rPr>
          <w:rFonts w:ascii="Times New Roman" w:hAnsi="Times New Roman"/>
          <w:b/>
          <w:sz w:val="24"/>
          <w:lang w:val="en-GB"/>
        </w:rPr>
        <w:t xml:space="preserve">Simona </w:t>
      </w:r>
      <w:proofErr w:type="spellStart"/>
      <w:r w:rsidRPr="00A15860">
        <w:rPr>
          <w:rFonts w:ascii="Times New Roman" w:hAnsi="Times New Roman"/>
          <w:b/>
          <w:sz w:val="24"/>
          <w:lang w:val="en-GB"/>
        </w:rPr>
        <w:t>Filipova</w:t>
      </w:r>
      <w:proofErr w:type="spellEnd"/>
      <w:r w:rsidRPr="00A15860">
        <w:rPr>
          <w:rFonts w:ascii="Times New Roman" w:hAnsi="Times New Roman"/>
          <w:b/>
          <w:sz w:val="24"/>
          <w:lang w:val="en-GB"/>
        </w:rPr>
        <w:t xml:space="preserve"> Vasileva</w:t>
      </w:r>
    </w:p>
    <w:p w14:paraId="283DCF87" w14:textId="77777777" w:rsidR="00A15860" w:rsidRPr="00A15860" w:rsidRDefault="00A15860" w:rsidP="00A15860">
      <w:pPr>
        <w:spacing w:after="107" w:line="256" w:lineRule="auto"/>
        <w:ind w:right="73"/>
        <w:jc w:val="center"/>
        <w:rPr>
          <w:rFonts w:ascii="Times New Roman" w:hAnsi="Times New Roman"/>
          <w:sz w:val="24"/>
          <w:lang w:val="en-GB"/>
        </w:rPr>
      </w:pPr>
      <w:r w:rsidRPr="00A15860">
        <w:rPr>
          <w:rFonts w:ascii="Times New Roman" w:hAnsi="Times New Roman"/>
          <w:sz w:val="24"/>
          <w:lang w:val="en-GB"/>
        </w:rPr>
        <w:t xml:space="preserve">University of Wales Trinity Saint David, London Campus,  </w:t>
      </w:r>
    </w:p>
    <w:p w14:paraId="664F3BF7" w14:textId="77777777" w:rsidR="00A15860" w:rsidRPr="00A15860" w:rsidRDefault="00A15860" w:rsidP="00A15860">
      <w:pPr>
        <w:spacing w:line="480" w:lineRule="auto"/>
        <w:jc w:val="center"/>
        <w:rPr>
          <w:rFonts w:ascii="Times New Roman" w:hAnsi="Times New Roman"/>
          <w:b/>
          <w:bCs/>
          <w:sz w:val="40"/>
          <w:szCs w:val="36"/>
          <w:lang w:val="en-US"/>
        </w:rPr>
      </w:pPr>
      <w:r w:rsidRPr="00A15860">
        <w:rPr>
          <w:rFonts w:ascii="Times New Roman" w:hAnsi="Times New Roman"/>
          <w:sz w:val="24"/>
          <w:lang w:val="en-GB"/>
        </w:rPr>
        <w:t>BA Business and Management, London, United Kingdom</w:t>
      </w:r>
      <w:r w:rsidRPr="00A15860">
        <w:rPr>
          <w:rFonts w:ascii="Times New Roman" w:hAnsi="Times New Roman"/>
          <w:sz w:val="24"/>
          <w:lang w:val="en-GB"/>
        </w:rPr>
        <w:br/>
        <w:t xml:space="preserve"> 2030587@student.uwtsd.ac.uk</w:t>
      </w:r>
    </w:p>
    <w:p w14:paraId="00B661A4" w14:textId="2825357F" w:rsidR="003B4045" w:rsidRDefault="003B4045" w:rsidP="00A15860">
      <w:pPr>
        <w:spacing w:line="480" w:lineRule="auto"/>
        <w:rPr>
          <w:rFonts w:ascii="Times New Roman" w:hAnsi="Times New Roman" w:cs="Times New Roman"/>
          <w:b/>
          <w:sz w:val="32"/>
          <w:szCs w:val="24"/>
        </w:rPr>
      </w:pPr>
    </w:p>
    <w:p w14:paraId="16558916" w14:textId="77777777" w:rsidR="003B4045" w:rsidRDefault="003B4045" w:rsidP="003B4045">
      <w:pPr>
        <w:spacing w:line="480" w:lineRule="auto"/>
        <w:jc w:val="center"/>
        <w:rPr>
          <w:rFonts w:ascii="Times New Roman" w:hAnsi="Times New Roman" w:cs="Times New Roman"/>
          <w:b/>
          <w:sz w:val="32"/>
          <w:szCs w:val="24"/>
        </w:rPr>
      </w:pPr>
    </w:p>
    <w:p w14:paraId="06736560" w14:textId="77777777" w:rsidR="003B4045" w:rsidRDefault="003B4045" w:rsidP="003B4045">
      <w:pPr>
        <w:spacing w:line="480" w:lineRule="auto"/>
        <w:jc w:val="center"/>
        <w:rPr>
          <w:rFonts w:ascii="Times New Roman" w:hAnsi="Times New Roman" w:cs="Times New Roman"/>
          <w:b/>
          <w:sz w:val="32"/>
          <w:szCs w:val="24"/>
        </w:rPr>
      </w:pPr>
    </w:p>
    <w:p w14:paraId="20AD7205" w14:textId="77777777" w:rsidR="003B4045" w:rsidRDefault="003B4045" w:rsidP="003B4045">
      <w:pPr>
        <w:spacing w:line="480" w:lineRule="auto"/>
        <w:jc w:val="center"/>
        <w:rPr>
          <w:rFonts w:ascii="Times New Roman" w:hAnsi="Times New Roman" w:cs="Times New Roman"/>
          <w:b/>
          <w:sz w:val="32"/>
          <w:szCs w:val="24"/>
        </w:rPr>
      </w:pPr>
    </w:p>
    <w:p w14:paraId="4FA7B61A" w14:textId="77777777" w:rsidR="003B4045" w:rsidRDefault="003B4045" w:rsidP="007D16B7">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IN"/>
        </w:rPr>
        <w:id w:val="-112748096"/>
        <w:docPartObj>
          <w:docPartGallery w:val="Table of Contents"/>
          <w:docPartUnique/>
        </w:docPartObj>
      </w:sdtPr>
      <w:sdtEndPr/>
      <w:sdtContent>
        <w:p w14:paraId="7084DA02" w14:textId="7FD3D522" w:rsidR="003B4045" w:rsidRPr="003B4045" w:rsidRDefault="003B4045" w:rsidP="003B4045">
          <w:pPr>
            <w:pStyle w:val="TOCHeading"/>
            <w:spacing w:line="480" w:lineRule="auto"/>
            <w:jc w:val="center"/>
            <w:rPr>
              <w:rFonts w:ascii="Times New Roman" w:hAnsi="Times New Roman" w:cs="Times New Roman"/>
              <w:color w:val="auto"/>
              <w:sz w:val="24"/>
              <w:szCs w:val="24"/>
            </w:rPr>
          </w:pPr>
          <w:r w:rsidRPr="003B4045">
            <w:rPr>
              <w:rFonts w:ascii="Times New Roman" w:hAnsi="Times New Roman" w:cs="Times New Roman"/>
              <w:b/>
              <w:color w:val="auto"/>
              <w:sz w:val="24"/>
              <w:szCs w:val="24"/>
            </w:rPr>
            <w:t>Contents</w:t>
          </w:r>
        </w:p>
        <w:p w14:paraId="30E74139" w14:textId="52196E3A" w:rsidR="003B4045" w:rsidRPr="003B4045" w:rsidRDefault="003B4045" w:rsidP="003B4045">
          <w:pPr>
            <w:pStyle w:val="TOC1"/>
            <w:tabs>
              <w:tab w:val="right" w:leader="dot" w:pos="9016"/>
            </w:tabs>
            <w:spacing w:line="480" w:lineRule="auto"/>
            <w:jc w:val="both"/>
            <w:rPr>
              <w:rFonts w:ascii="Times New Roman" w:hAnsi="Times New Roman" w:cs="Times New Roman"/>
              <w:noProof/>
              <w:sz w:val="24"/>
              <w:szCs w:val="24"/>
            </w:rPr>
          </w:pPr>
          <w:r w:rsidRPr="003B4045">
            <w:rPr>
              <w:rFonts w:ascii="Times New Roman" w:hAnsi="Times New Roman" w:cs="Times New Roman"/>
              <w:sz w:val="24"/>
              <w:szCs w:val="24"/>
            </w:rPr>
            <w:fldChar w:fldCharType="begin"/>
          </w:r>
          <w:r w:rsidRPr="003B4045">
            <w:rPr>
              <w:rFonts w:ascii="Times New Roman" w:hAnsi="Times New Roman" w:cs="Times New Roman"/>
              <w:sz w:val="24"/>
              <w:szCs w:val="24"/>
            </w:rPr>
            <w:instrText xml:space="preserve"> TOC \o "1-3" \h \z \u </w:instrText>
          </w:r>
          <w:r w:rsidRPr="003B4045">
            <w:rPr>
              <w:rFonts w:ascii="Times New Roman" w:hAnsi="Times New Roman" w:cs="Times New Roman"/>
              <w:sz w:val="24"/>
              <w:szCs w:val="24"/>
            </w:rPr>
            <w:fldChar w:fldCharType="separate"/>
          </w:r>
          <w:hyperlink w:anchor="_Toc88859548" w:history="1">
            <w:r w:rsidRPr="003B4045">
              <w:rPr>
                <w:rStyle w:val="Hyperlink"/>
                <w:rFonts w:ascii="Times New Roman" w:hAnsi="Times New Roman" w:cs="Times New Roman"/>
                <w:noProof/>
                <w:color w:val="auto"/>
                <w:sz w:val="24"/>
                <w:szCs w:val="24"/>
              </w:rPr>
              <w:t>Introduction</w:t>
            </w:r>
            <w:r w:rsidRPr="003B4045">
              <w:rPr>
                <w:rFonts w:ascii="Times New Roman" w:hAnsi="Times New Roman" w:cs="Times New Roman"/>
                <w:noProof/>
                <w:webHidden/>
                <w:sz w:val="24"/>
                <w:szCs w:val="24"/>
              </w:rPr>
              <w:tab/>
            </w:r>
            <w:r w:rsidRPr="003B4045">
              <w:rPr>
                <w:rStyle w:val="Hyperlink"/>
                <w:rFonts w:ascii="Times New Roman" w:hAnsi="Times New Roman" w:cs="Times New Roman"/>
                <w:noProof/>
                <w:color w:val="auto"/>
                <w:sz w:val="24"/>
                <w:szCs w:val="24"/>
              </w:rPr>
              <w:fldChar w:fldCharType="begin"/>
            </w:r>
            <w:r w:rsidRPr="003B4045">
              <w:rPr>
                <w:rFonts w:ascii="Times New Roman" w:hAnsi="Times New Roman" w:cs="Times New Roman"/>
                <w:noProof/>
                <w:webHidden/>
                <w:sz w:val="24"/>
                <w:szCs w:val="24"/>
              </w:rPr>
              <w:instrText xml:space="preserve"> PAGEREF _Toc88859548 \h </w:instrText>
            </w:r>
            <w:r w:rsidRPr="003B4045">
              <w:rPr>
                <w:rStyle w:val="Hyperlink"/>
                <w:rFonts w:ascii="Times New Roman" w:hAnsi="Times New Roman" w:cs="Times New Roman"/>
                <w:noProof/>
                <w:color w:val="auto"/>
                <w:sz w:val="24"/>
                <w:szCs w:val="24"/>
              </w:rPr>
            </w:r>
            <w:r w:rsidRPr="003B4045">
              <w:rPr>
                <w:rStyle w:val="Hyperlink"/>
                <w:rFonts w:ascii="Times New Roman" w:hAnsi="Times New Roman" w:cs="Times New Roman"/>
                <w:noProof/>
                <w:color w:val="auto"/>
                <w:sz w:val="24"/>
                <w:szCs w:val="24"/>
              </w:rPr>
              <w:fldChar w:fldCharType="separate"/>
            </w:r>
            <w:r w:rsidRPr="003B4045">
              <w:rPr>
                <w:rFonts w:ascii="Times New Roman" w:hAnsi="Times New Roman" w:cs="Times New Roman"/>
                <w:noProof/>
                <w:webHidden/>
                <w:sz w:val="24"/>
                <w:szCs w:val="24"/>
              </w:rPr>
              <w:t>3</w:t>
            </w:r>
            <w:r w:rsidRPr="003B4045">
              <w:rPr>
                <w:rStyle w:val="Hyperlink"/>
                <w:rFonts w:ascii="Times New Roman" w:hAnsi="Times New Roman" w:cs="Times New Roman"/>
                <w:noProof/>
                <w:color w:val="auto"/>
                <w:sz w:val="24"/>
                <w:szCs w:val="24"/>
              </w:rPr>
              <w:fldChar w:fldCharType="end"/>
            </w:r>
          </w:hyperlink>
        </w:p>
        <w:p w14:paraId="32BE07B1" w14:textId="0CE5D28E" w:rsidR="003B4045" w:rsidRPr="003B4045" w:rsidRDefault="0088038B" w:rsidP="003B4045">
          <w:pPr>
            <w:pStyle w:val="TOC1"/>
            <w:tabs>
              <w:tab w:val="right" w:leader="dot" w:pos="9016"/>
            </w:tabs>
            <w:spacing w:line="480" w:lineRule="auto"/>
            <w:jc w:val="both"/>
            <w:rPr>
              <w:rFonts w:ascii="Times New Roman" w:hAnsi="Times New Roman" w:cs="Times New Roman"/>
              <w:noProof/>
              <w:sz w:val="24"/>
              <w:szCs w:val="24"/>
            </w:rPr>
          </w:pPr>
          <w:hyperlink w:anchor="_Toc88859549" w:history="1">
            <w:r w:rsidR="003B4045" w:rsidRPr="003B4045">
              <w:rPr>
                <w:rStyle w:val="Hyperlink"/>
                <w:rFonts w:ascii="Times New Roman" w:hAnsi="Times New Roman" w:cs="Times New Roman"/>
                <w:noProof/>
                <w:color w:val="auto"/>
                <w:sz w:val="24"/>
                <w:szCs w:val="24"/>
              </w:rPr>
              <w:t>SWOT analysis</w:t>
            </w:r>
            <w:r w:rsidR="003B4045" w:rsidRPr="003B4045">
              <w:rPr>
                <w:rFonts w:ascii="Times New Roman" w:hAnsi="Times New Roman" w:cs="Times New Roman"/>
                <w:noProof/>
                <w:webHidden/>
                <w:sz w:val="24"/>
                <w:szCs w:val="24"/>
              </w:rPr>
              <w:tab/>
            </w:r>
            <w:r w:rsidR="003B4045" w:rsidRPr="003B4045">
              <w:rPr>
                <w:rStyle w:val="Hyperlink"/>
                <w:rFonts w:ascii="Times New Roman" w:hAnsi="Times New Roman" w:cs="Times New Roman"/>
                <w:noProof/>
                <w:color w:val="auto"/>
                <w:sz w:val="24"/>
                <w:szCs w:val="24"/>
              </w:rPr>
              <w:fldChar w:fldCharType="begin"/>
            </w:r>
            <w:r w:rsidR="003B4045" w:rsidRPr="003B4045">
              <w:rPr>
                <w:rFonts w:ascii="Times New Roman" w:hAnsi="Times New Roman" w:cs="Times New Roman"/>
                <w:noProof/>
                <w:webHidden/>
                <w:sz w:val="24"/>
                <w:szCs w:val="24"/>
              </w:rPr>
              <w:instrText xml:space="preserve"> PAGEREF _Toc88859549 \h </w:instrText>
            </w:r>
            <w:r w:rsidR="003B4045" w:rsidRPr="003B4045">
              <w:rPr>
                <w:rStyle w:val="Hyperlink"/>
                <w:rFonts w:ascii="Times New Roman" w:hAnsi="Times New Roman" w:cs="Times New Roman"/>
                <w:noProof/>
                <w:color w:val="auto"/>
                <w:sz w:val="24"/>
                <w:szCs w:val="24"/>
              </w:rPr>
            </w:r>
            <w:r w:rsidR="003B4045" w:rsidRPr="003B4045">
              <w:rPr>
                <w:rStyle w:val="Hyperlink"/>
                <w:rFonts w:ascii="Times New Roman" w:hAnsi="Times New Roman" w:cs="Times New Roman"/>
                <w:noProof/>
                <w:color w:val="auto"/>
                <w:sz w:val="24"/>
                <w:szCs w:val="24"/>
              </w:rPr>
              <w:fldChar w:fldCharType="separate"/>
            </w:r>
            <w:r w:rsidR="003B4045" w:rsidRPr="003B4045">
              <w:rPr>
                <w:rFonts w:ascii="Times New Roman" w:hAnsi="Times New Roman" w:cs="Times New Roman"/>
                <w:noProof/>
                <w:webHidden/>
                <w:sz w:val="24"/>
                <w:szCs w:val="24"/>
              </w:rPr>
              <w:t>3</w:t>
            </w:r>
            <w:r w:rsidR="003B4045" w:rsidRPr="003B4045">
              <w:rPr>
                <w:rStyle w:val="Hyperlink"/>
                <w:rFonts w:ascii="Times New Roman" w:hAnsi="Times New Roman" w:cs="Times New Roman"/>
                <w:noProof/>
                <w:color w:val="auto"/>
                <w:sz w:val="24"/>
                <w:szCs w:val="24"/>
              </w:rPr>
              <w:fldChar w:fldCharType="end"/>
            </w:r>
          </w:hyperlink>
        </w:p>
        <w:p w14:paraId="3F39DEED" w14:textId="6F28317C" w:rsidR="003B4045" w:rsidRPr="003B4045" w:rsidRDefault="0088038B" w:rsidP="003B4045">
          <w:pPr>
            <w:pStyle w:val="TOC1"/>
            <w:tabs>
              <w:tab w:val="right" w:leader="dot" w:pos="9016"/>
            </w:tabs>
            <w:spacing w:line="480" w:lineRule="auto"/>
            <w:jc w:val="both"/>
            <w:rPr>
              <w:rFonts w:ascii="Times New Roman" w:hAnsi="Times New Roman" w:cs="Times New Roman"/>
              <w:noProof/>
              <w:sz w:val="24"/>
              <w:szCs w:val="24"/>
            </w:rPr>
          </w:pPr>
          <w:hyperlink w:anchor="_Toc88859550" w:history="1">
            <w:r w:rsidR="003B4045" w:rsidRPr="003B4045">
              <w:rPr>
                <w:rStyle w:val="Hyperlink"/>
                <w:rFonts w:ascii="Times New Roman" w:hAnsi="Times New Roman" w:cs="Times New Roman"/>
                <w:noProof/>
                <w:color w:val="auto"/>
                <w:sz w:val="24"/>
                <w:szCs w:val="24"/>
              </w:rPr>
              <w:t>PESTLE analysis</w:t>
            </w:r>
            <w:r w:rsidR="003B4045" w:rsidRPr="003B4045">
              <w:rPr>
                <w:rFonts w:ascii="Times New Roman" w:hAnsi="Times New Roman" w:cs="Times New Roman"/>
                <w:noProof/>
                <w:webHidden/>
                <w:sz w:val="24"/>
                <w:szCs w:val="24"/>
              </w:rPr>
              <w:tab/>
            </w:r>
            <w:r w:rsidR="003B4045" w:rsidRPr="003B4045">
              <w:rPr>
                <w:rStyle w:val="Hyperlink"/>
                <w:rFonts w:ascii="Times New Roman" w:hAnsi="Times New Roman" w:cs="Times New Roman"/>
                <w:noProof/>
                <w:color w:val="auto"/>
                <w:sz w:val="24"/>
                <w:szCs w:val="24"/>
              </w:rPr>
              <w:fldChar w:fldCharType="begin"/>
            </w:r>
            <w:r w:rsidR="003B4045" w:rsidRPr="003B4045">
              <w:rPr>
                <w:rFonts w:ascii="Times New Roman" w:hAnsi="Times New Roman" w:cs="Times New Roman"/>
                <w:noProof/>
                <w:webHidden/>
                <w:sz w:val="24"/>
                <w:szCs w:val="24"/>
              </w:rPr>
              <w:instrText xml:space="preserve"> PAGEREF _Toc88859550 \h </w:instrText>
            </w:r>
            <w:r w:rsidR="003B4045" w:rsidRPr="003B4045">
              <w:rPr>
                <w:rStyle w:val="Hyperlink"/>
                <w:rFonts w:ascii="Times New Roman" w:hAnsi="Times New Roman" w:cs="Times New Roman"/>
                <w:noProof/>
                <w:color w:val="auto"/>
                <w:sz w:val="24"/>
                <w:szCs w:val="24"/>
              </w:rPr>
            </w:r>
            <w:r w:rsidR="003B4045" w:rsidRPr="003B4045">
              <w:rPr>
                <w:rStyle w:val="Hyperlink"/>
                <w:rFonts w:ascii="Times New Roman" w:hAnsi="Times New Roman" w:cs="Times New Roman"/>
                <w:noProof/>
                <w:color w:val="auto"/>
                <w:sz w:val="24"/>
                <w:szCs w:val="24"/>
              </w:rPr>
              <w:fldChar w:fldCharType="separate"/>
            </w:r>
            <w:r w:rsidR="003B4045" w:rsidRPr="003B4045">
              <w:rPr>
                <w:rFonts w:ascii="Times New Roman" w:hAnsi="Times New Roman" w:cs="Times New Roman"/>
                <w:noProof/>
                <w:webHidden/>
                <w:sz w:val="24"/>
                <w:szCs w:val="24"/>
              </w:rPr>
              <w:t>4</w:t>
            </w:r>
            <w:r w:rsidR="003B4045" w:rsidRPr="003B4045">
              <w:rPr>
                <w:rStyle w:val="Hyperlink"/>
                <w:rFonts w:ascii="Times New Roman" w:hAnsi="Times New Roman" w:cs="Times New Roman"/>
                <w:noProof/>
                <w:color w:val="auto"/>
                <w:sz w:val="24"/>
                <w:szCs w:val="24"/>
              </w:rPr>
              <w:fldChar w:fldCharType="end"/>
            </w:r>
          </w:hyperlink>
        </w:p>
        <w:p w14:paraId="2A2A0AD5" w14:textId="2A533326" w:rsidR="003B4045" w:rsidRPr="003B4045" w:rsidRDefault="0088038B" w:rsidP="003B4045">
          <w:pPr>
            <w:pStyle w:val="TOC1"/>
            <w:tabs>
              <w:tab w:val="right" w:leader="dot" w:pos="9016"/>
            </w:tabs>
            <w:spacing w:line="480" w:lineRule="auto"/>
            <w:jc w:val="both"/>
            <w:rPr>
              <w:rFonts w:ascii="Times New Roman" w:hAnsi="Times New Roman" w:cs="Times New Roman"/>
              <w:noProof/>
              <w:sz w:val="24"/>
              <w:szCs w:val="24"/>
            </w:rPr>
          </w:pPr>
          <w:hyperlink w:anchor="_Toc88859551" w:history="1">
            <w:r w:rsidR="003B4045" w:rsidRPr="003B4045">
              <w:rPr>
                <w:rStyle w:val="Hyperlink"/>
                <w:rFonts w:ascii="Times New Roman" w:hAnsi="Times New Roman" w:cs="Times New Roman"/>
                <w:noProof/>
                <w:color w:val="auto"/>
                <w:sz w:val="24"/>
                <w:szCs w:val="24"/>
              </w:rPr>
              <w:t>Challenges of the internal business environment</w:t>
            </w:r>
            <w:r w:rsidR="003B4045" w:rsidRPr="003B4045">
              <w:rPr>
                <w:rFonts w:ascii="Times New Roman" w:hAnsi="Times New Roman" w:cs="Times New Roman"/>
                <w:noProof/>
                <w:webHidden/>
                <w:sz w:val="24"/>
                <w:szCs w:val="24"/>
              </w:rPr>
              <w:tab/>
            </w:r>
            <w:r w:rsidR="003B4045" w:rsidRPr="003B4045">
              <w:rPr>
                <w:rStyle w:val="Hyperlink"/>
                <w:rFonts w:ascii="Times New Roman" w:hAnsi="Times New Roman" w:cs="Times New Roman"/>
                <w:noProof/>
                <w:color w:val="auto"/>
                <w:sz w:val="24"/>
                <w:szCs w:val="24"/>
              </w:rPr>
              <w:fldChar w:fldCharType="begin"/>
            </w:r>
            <w:r w:rsidR="003B4045" w:rsidRPr="003B4045">
              <w:rPr>
                <w:rFonts w:ascii="Times New Roman" w:hAnsi="Times New Roman" w:cs="Times New Roman"/>
                <w:noProof/>
                <w:webHidden/>
                <w:sz w:val="24"/>
                <w:szCs w:val="24"/>
              </w:rPr>
              <w:instrText xml:space="preserve"> PAGEREF _Toc88859551 \h </w:instrText>
            </w:r>
            <w:r w:rsidR="003B4045" w:rsidRPr="003B4045">
              <w:rPr>
                <w:rStyle w:val="Hyperlink"/>
                <w:rFonts w:ascii="Times New Roman" w:hAnsi="Times New Roman" w:cs="Times New Roman"/>
                <w:noProof/>
                <w:color w:val="auto"/>
                <w:sz w:val="24"/>
                <w:szCs w:val="24"/>
              </w:rPr>
            </w:r>
            <w:r w:rsidR="003B4045" w:rsidRPr="003B4045">
              <w:rPr>
                <w:rStyle w:val="Hyperlink"/>
                <w:rFonts w:ascii="Times New Roman" w:hAnsi="Times New Roman" w:cs="Times New Roman"/>
                <w:noProof/>
                <w:color w:val="auto"/>
                <w:sz w:val="24"/>
                <w:szCs w:val="24"/>
              </w:rPr>
              <w:fldChar w:fldCharType="separate"/>
            </w:r>
            <w:r w:rsidR="003B4045" w:rsidRPr="003B4045">
              <w:rPr>
                <w:rFonts w:ascii="Times New Roman" w:hAnsi="Times New Roman" w:cs="Times New Roman"/>
                <w:noProof/>
                <w:webHidden/>
                <w:sz w:val="24"/>
                <w:szCs w:val="24"/>
              </w:rPr>
              <w:t>6</w:t>
            </w:r>
            <w:r w:rsidR="003B4045" w:rsidRPr="003B4045">
              <w:rPr>
                <w:rStyle w:val="Hyperlink"/>
                <w:rFonts w:ascii="Times New Roman" w:hAnsi="Times New Roman" w:cs="Times New Roman"/>
                <w:noProof/>
                <w:color w:val="auto"/>
                <w:sz w:val="24"/>
                <w:szCs w:val="24"/>
              </w:rPr>
              <w:fldChar w:fldCharType="end"/>
            </w:r>
          </w:hyperlink>
        </w:p>
        <w:p w14:paraId="29EE53F7" w14:textId="3A58E92C" w:rsidR="003B4045" w:rsidRPr="003B4045" w:rsidRDefault="0088038B" w:rsidP="003B4045">
          <w:pPr>
            <w:pStyle w:val="TOC1"/>
            <w:tabs>
              <w:tab w:val="right" w:leader="dot" w:pos="9016"/>
            </w:tabs>
            <w:spacing w:line="480" w:lineRule="auto"/>
            <w:jc w:val="both"/>
            <w:rPr>
              <w:rFonts w:ascii="Times New Roman" w:hAnsi="Times New Roman" w:cs="Times New Roman"/>
              <w:noProof/>
              <w:sz w:val="24"/>
              <w:szCs w:val="24"/>
            </w:rPr>
          </w:pPr>
          <w:hyperlink w:anchor="_Toc88859552" w:history="1">
            <w:r w:rsidR="003B4045" w:rsidRPr="003B4045">
              <w:rPr>
                <w:rStyle w:val="Hyperlink"/>
                <w:rFonts w:ascii="Times New Roman" w:hAnsi="Times New Roman" w:cs="Times New Roman"/>
                <w:noProof/>
                <w:color w:val="auto"/>
                <w:sz w:val="24"/>
                <w:szCs w:val="24"/>
              </w:rPr>
              <w:t>Challenges of the external business environment</w:t>
            </w:r>
            <w:r w:rsidR="003B4045" w:rsidRPr="003B4045">
              <w:rPr>
                <w:rFonts w:ascii="Times New Roman" w:hAnsi="Times New Roman" w:cs="Times New Roman"/>
                <w:noProof/>
                <w:webHidden/>
                <w:sz w:val="24"/>
                <w:szCs w:val="24"/>
              </w:rPr>
              <w:tab/>
            </w:r>
            <w:r w:rsidR="003B4045" w:rsidRPr="003B4045">
              <w:rPr>
                <w:rStyle w:val="Hyperlink"/>
                <w:rFonts w:ascii="Times New Roman" w:hAnsi="Times New Roman" w:cs="Times New Roman"/>
                <w:noProof/>
                <w:color w:val="auto"/>
                <w:sz w:val="24"/>
                <w:szCs w:val="24"/>
              </w:rPr>
              <w:fldChar w:fldCharType="begin"/>
            </w:r>
            <w:r w:rsidR="003B4045" w:rsidRPr="003B4045">
              <w:rPr>
                <w:rFonts w:ascii="Times New Roman" w:hAnsi="Times New Roman" w:cs="Times New Roman"/>
                <w:noProof/>
                <w:webHidden/>
                <w:sz w:val="24"/>
                <w:szCs w:val="24"/>
              </w:rPr>
              <w:instrText xml:space="preserve"> PAGEREF _Toc88859552 \h </w:instrText>
            </w:r>
            <w:r w:rsidR="003B4045" w:rsidRPr="003B4045">
              <w:rPr>
                <w:rStyle w:val="Hyperlink"/>
                <w:rFonts w:ascii="Times New Roman" w:hAnsi="Times New Roman" w:cs="Times New Roman"/>
                <w:noProof/>
                <w:color w:val="auto"/>
                <w:sz w:val="24"/>
                <w:szCs w:val="24"/>
              </w:rPr>
            </w:r>
            <w:r w:rsidR="003B4045" w:rsidRPr="003B4045">
              <w:rPr>
                <w:rStyle w:val="Hyperlink"/>
                <w:rFonts w:ascii="Times New Roman" w:hAnsi="Times New Roman" w:cs="Times New Roman"/>
                <w:noProof/>
                <w:color w:val="auto"/>
                <w:sz w:val="24"/>
                <w:szCs w:val="24"/>
              </w:rPr>
              <w:fldChar w:fldCharType="separate"/>
            </w:r>
            <w:r w:rsidR="003B4045" w:rsidRPr="003B4045">
              <w:rPr>
                <w:rFonts w:ascii="Times New Roman" w:hAnsi="Times New Roman" w:cs="Times New Roman"/>
                <w:noProof/>
                <w:webHidden/>
                <w:sz w:val="24"/>
                <w:szCs w:val="24"/>
              </w:rPr>
              <w:t>6</w:t>
            </w:r>
            <w:r w:rsidR="003B4045" w:rsidRPr="003B4045">
              <w:rPr>
                <w:rStyle w:val="Hyperlink"/>
                <w:rFonts w:ascii="Times New Roman" w:hAnsi="Times New Roman" w:cs="Times New Roman"/>
                <w:noProof/>
                <w:color w:val="auto"/>
                <w:sz w:val="24"/>
                <w:szCs w:val="24"/>
              </w:rPr>
              <w:fldChar w:fldCharType="end"/>
            </w:r>
          </w:hyperlink>
        </w:p>
        <w:p w14:paraId="3717E241" w14:textId="3C8EA145" w:rsidR="003B4045" w:rsidRPr="003B4045" w:rsidRDefault="0088038B" w:rsidP="003B4045">
          <w:pPr>
            <w:pStyle w:val="TOC1"/>
            <w:tabs>
              <w:tab w:val="right" w:leader="dot" w:pos="9016"/>
            </w:tabs>
            <w:spacing w:line="480" w:lineRule="auto"/>
            <w:jc w:val="both"/>
            <w:rPr>
              <w:rFonts w:ascii="Times New Roman" w:hAnsi="Times New Roman" w:cs="Times New Roman"/>
              <w:noProof/>
              <w:sz w:val="24"/>
              <w:szCs w:val="24"/>
            </w:rPr>
          </w:pPr>
          <w:hyperlink w:anchor="_Toc88859553" w:history="1">
            <w:r w:rsidR="003B4045" w:rsidRPr="003B4045">
              <w:rPr>
                <w:rStyle w:val="Hyperlink"/>
                <w:rFonts w:ascii="Times New Roman" w:hAnsi="Times New Roman" w:cs="Times New Roman"/>
                <w:noProof/>
                <w:color w:val="auto"/>
                <w:sz w:val="24"/>
                <w:szCs w:val="24"/>
              </w:rPr>
              <w:t>Porter's five forces analysis</w:t>
            </w:r>
            <w:r w:rsidR="003B4045" w:rsidRPr="003B4045">
              <w:rPr>
                <w:rFonts w:ascii="Times New Roman" w:hAnsi="Times New Roman" w:cs="Times New Roman"/>
                <w:noProof/>
                <w:webHidden/>
                <w:sz w:val="24"/>
                <w:szCs w:val="24"/>
              </w:rPr>
              <w:tab/>
            </w:r>
            <w:r w:rsidR="003B4045" w:rsidRPr="003B4045">
              <w:rPr>
                <w:rStyle w:val="Hyperlink"/>
                <w:rFonts w:ascii="Times New Roman" w:hAnsi="Times New Roman" w:cs="Times New Roman"/>
                <w:noProof/>
                <w:color w:val="auto"/>
                <w:sz w:val="24"/>
                <w:szCs w:val="24"/>
              </w:rPr>
              <w:fldChar w:fldCharType="begin"/>
            </w:r>
            <w:r w:rsidR="003B4045" w:rsidRPr="003B4045">
              <w:rPr>
                <w:rFonts w:ascii="Times New Roman" w:hAnsi="Times New Roman" w:cs="Times New Roman"/>
                <w:noProof/>
                <w:webHidden/>
                <w:sz w:val="24"/>
                <w:szCs w:val="24"/>
              </w:rPr>
              <w:instrText xml:space="preserve"> PAGEREF _Toc88859553 \h </w:instrText>
            </w:r>
            <w:r w:rsidR="003B4045" w:rsidRPr="003B4045">
              <w:rPr>
                <w:rStyle w:val="Hyperlink"/>
                <w:rFonts w:ascii="Times New Roman" w:hAnsi="Times New Roman" w:cs="Times New Roman"/>
                <w:noProof/>
                <w:color w:val="auto"/>
                <w:sz w:val="24"/>
                <w:szCs w:val="24"/>
              </w:rPr>
            </w:r>
            <w:r w:rsidR="003B4045" w:rsidRPr="003B4045">
              <w:rPr>
                <w:rStyle w:val="Hyperlink"/>
                <w:rFonts w:ascii="Times New Roman" w:hAnsi="Times New Roman" w:cs="Times New Roman"/>
                <w:noProof/>
                <w:color w:val="auto"/>
                <w:sz w:val="24"/>
                <w:szCs w:val="24"/>
              </w:rPr>
              <w:fldChar w:fldCharType="separate"/>
            </w:r>
            <w:r w:rsidR="003B4045" w:rsidRPr="003B4045">
              <w:rPr>
                <w:rFonts w:ascii="Times New Roman" w:hAnsi="Times New Roman" w:cs="Times New Roman"/>
                <w:noProof/>
                <w:webHidden/>
                <w:sz w:val="24"/>
                <w:szCs w:val="24"/>
              </w:rPr>
              <w:t>7</w:t>
            </w:r>
            <w:r w:rsidR="003B4045" w:rsidRPr="003B4045">
              <w:rPr>
                <w:rStyle w:val="Hyperlink"/>
                <w:rFonts w:ascii="Times New Roman" w:hAnsi="Times New Roman" w:cs="Times New Roman"/>
                <w:noProof/>
                <w:color w:val="auto"/>
                <w:sz w:val="24"/>
                <w:szCs w:val="24"/>
              </w:rPr>
              <w:fldChar w:fldCharType="end"/>
            </w:r>
          </w:hyperlink>
        </w:p>
        <w:p w14:paraId="2A4FA1F2" w14:textId="1DB6D1B7" w:rsidR="003B4045" w:rsidRPr="003B4045" w:rsidRDefault="0088038B" w:rsidP="003B4045">
          <w:pPr>
            <w:pStyle w:val="TOC1"/>
            <w:tabs>
              <w:tab w:val="right" w:leader="dot" w:pos="9016"/>
            </w:tabs>
            <w:spacing w:line="480" w:lineRule="auto"/>
            <w:jc w:val="both"/>
            <w:rPr>
              <w:rFonts w:ascii="Times New Roman" w:hAnsi="Times New Roman" w:cs="Times New Roman"/>
              <w:noProof/>
              <w:sz w:val="24"/>
              <w:szCs w:val="24"/>
            </w:rPr>
          </w:pPr>
          <w:hyperlink w:anchor="_Toc88859554" w:history="1">
            <w:r w:rsidR="003B4045" w:rsidRPr="003B4045">
              <w:rPr>
                <w:rStyle w:val="Hyperlink"/>
                <w:rFonts w:ascii="Times New Roman" w:hAnsi="Times New Roman" w:cs="Times New Roman"/>
                <w:noProof/>
                <w:color w:val="auto"/>
                <w:sz w:val="24"/>
                <w:szCs w:val="24"/>
              </w:rPr>
              <w:t>Value chain analysis</w:t>
            </w:r>
            <w:r w:rsidR="003B4045" w:rsidRPr="003B4045">
              <w:rPr>
                <w:rFonts w:ascii="Times New Roman" w:hAnsi="Times New Roman" w:cs="Times New Roman"/>
                <w:noProof/>
                <w:webHidden/>
                <w:sz w:val="24"/>
                <w:szCs w:val="24"/>
              </w:rPr>
              <w:tab/>
            </w:r>
            <w:r w:rsidR="003B4045" w:rsidRPr="003B4045">
              <w:rPr>
                <w:rStyle w:val="Hyperlink"/>
                <w:rFonts w:ascii="Times New Roman" w:hAnsi="Times New Roman" w:cs="Times New Roman"/>
                <w:noProof/>
                <w:color w:val="auto"/>
                <w:sz w:val="24"/>
                <w:szCs w:val="24"/>
              </w:rPr>
              <w:fldChar w:fldCharType="begin"/>
            </w:r>
            <w:r w:rsidR="003B4045" w:rsidRPr="003B4045">
              <w:rPr>
                <w:rFonts w:ascii="Times New Roman" w:hAnsi="Times New Roman" w:cs="Times New Roman"/>
                <w:noProof/>
                <w:webHidden/>
                <w:sz w:val="24"/>
                <w:szCs w:val="24"/>
              </w:rPr>
              <w:instrText xml:space="preserve"> PAGEREF _Toc88859554 \h </w:instrText>
            </w:r>
            <w:r w:rsidR="003B4045" w:rsidRPr="003B4045">
              <w:rPr>
                <w:rStyle w:val="Hyperlink"/>
                <w:rFonts w:ascii="Times New Roman" w:hAnsi="Times New Roman" w:cs="Times New Roman"/>
                <w:noProof/>
                <w:color w:val="auto"/>
                <w:sz w:val="24"/>
                <w:szCs w:val="24"/>
              </w:rPr>
            </w:r>
            <w:r w:rsidR="003B4045" w:rsidRPr="003B4045">
              <w:rPr>
                <w:rStyle w:val="Hyperlink"/>
                <w:rFonts w:ascii="Times New Roman" w:hAnsi="Times New Roman" w:cs="Times New Roman"/>
                <w:noProof/>
                <w:color w:val="auto"/>
                <w:sz w:val="24"/>
                <w:szCs w:val="24"/>
              </w:rPr>
              <w:fldChar w:fldCharType="separate"/>
            </w:r>
            <w:r w:rsidR="003B4045" w:rsidRPr="003B4045">
              <w:rPr>
                <w:rFonts w:ascii="Times New Roman" w:hAnsi="Times New Roman" w:cs="Times New Roman"/>
                <w:noProof/>
                <w:webHidden/>
                <w:sz w:val="24"/>
                <w:szCs w:val="24"/>
              </w:rPr>
              <w:t>8</w:t>
            </w:r>
            <w:r w:rsidR="003B4045" w:rsidRPr="003B4045">
              <w:rPr>
                <w:rStyle w:val="Hyperlink"/>
                <w:rFonts w:ascii="Times New Roman" w:hAnsi="Times New Roman" w:cs="Times New Roman"/>
                <w:noProof/>
                <w:color w:val="auto"/>
                <w:sz w:val="24"/>
                <w:szCs w:val="24"/>
              </w:rPr>
              <w:fldChar w:fldCharType="end"/>
            </w:r>
          </w:hyperlink>
        </w:p>
        <w:p w14:paraId="4C047B95" w14:textId="7849D86A" w:rsidR="003B4045" w:rsidRPr="003B4045" w:rsidRDefault="0088038B" w:rsidP="003B4045">
          <w:pPr>
            <w:pStyle w:val="TOC1"/>
            <w:tabs>
              <w:tab w:val="right" w:leader="dot" w:pos="9016"/>
            </w:tabs>
            <w:spacing w:line="480" w:lineRule="auto"/>
            <w:jc w:val="both"/>
            <w:rPr>
              <w:rFonts w:ascii="Times New Roman" w:hAnsi="Times New Roman" w:cs="Times New Roman"/>
              <w:noProof/>
              <w:sz w:val="24"/>
              <w:szCs w:val="24"/>
            </w:rPr>
          </w:pPr>
          <w:hyperlink w:anchor="_Toc88859555" w:history="1">
            <w:r w:rsidR="003B4045" w:rsidRPr="003B4045">
              <w:rPr>
                <w:rStyle w:val="Hyperlink"/>
                <w:rFonts w:ascii="Times New Roman" w:hAnsi="Times New Roman" w:cs="Times New Roman"/>
                <w:noProof/>
                <w:color w:val="auto"/>
                <w:sz w:val="24"/>
                <w:szCs w:val="24"/>
              </w:rPr>
              <w:t>Competitive analysis</w:t>
            </w:r>
            <w:r w:rsidR="003B4045" w:rsidRPr="003B4045">
              <w:rPr>
                <w:rFonts w:ascii="Times New Roman" w:hAnsi="Times New Roman" w:cs="Times New Roman"/>
                <w:noProof/>
                <w:webHidden/>
                <w:sz w:val="24"/>
                <w:szCs w:val="24"/>
              </w:rPr>
              <w:tab/>
            </w:r>
            <w:r w:rsidR="003B4045" w:rsidRPr="003B4045">
              <w:rPr>
                <w:rStyle w:val="Hyperlink"/>
                <w:rFonts w:ascii="Times New Roman" w:hAnsi="Times New Roman" w:cs="Times New Roman"/>
                <w:noProof/>
                <w:color w:val="auto"/>
                <w:sz w:val="24"/>
                <w:szCs w:val="24"/>
              </w:rPr>
              <w:fldChar w:fldCharType="begin"/>
            </w:r>
            <w:r w:rsidR="003B4045" w:rsidRPr="003B4045">
              <w:rPr>
                <w:rFonts w:ascii="Times New Roman" w:hAnsi="Times New Roman" w:cs="Times New Roman"/>
                <w:noProof/>
                <w:webHidden/>
                <w:sz w:val="24"/>
                <w:szCs w:val="24"/>
              </w:rPr>
              <w:instrText xml:space="preserve"> PAGEREF _Toc88859555 \h </w:instrText>
            </w:r>
            <w:r w:rsidR="003B4045" w:rsidRPr="003B4045">
              <w:rPr>
                <w:rStyle w:val="Hyperlink"/>
                <w:rFonts w:ascii="Times New Roman" w:hAnsi="Times New Roman" w:cs="Times New Roman"/>
                <w:noProof/>
                <w:color w:val="auto"/>
                <w:sz w:val="24"/>
                <w:szCs w:val="24"/>
              </w:rPr>
            </w:r>
            <w:r w:rsidR="003B4045" w:rsidRPr="003B4045">
              <w:rPr>
                <w:rStyle w:val="Hyperlink"/>
                <w:rFonts w:ascii="Times New Roman" w:hAnsi="Times New Roman" w:cs="Times New Roman"/>
                <w:noProof/>
                <w:color w:val="auto"/>
                <w:sz w:val="24"/>
                <w:szCs w:val="24"/>
              </w:rPr>
              <w:fldChar w:fldCharType="separate"/>
            </w:r>
            <w:r w:rsidR="003B4045" w:rsidRPr="003B4045">
              <w:rPr>
                <w:rFonts w:ascii="Times New Roman" w:hAnsi="Times New Roman" w:cs="Times New Roman"/>
                <w:noProof/>
                <w:webHidden/>
                <w:sz w:val="24"/>
                <w:szCs w:val="24"/>
              </w:rPr>
              <w:t>9</w:t>
            </w:r>
            <w:r w:rsidR="003B4045" w:rsidRPr="003B4045">
              <w:rPr>
                <w:rStyle w:val="Hyperlink"/>
                <w:rFonts w:ascii="Times New Roman" w:hAnsi="Times New Roman" w:cs="Times New Roman"/>
                <w:noProof/>
                <w:color w:val="auto"/>
                <w:sz w:val="24"/>
                <w:szCs w:val="24"/>
              </w:rPr>
              <w:fldChar w:fldCharType="end"/>
            </w:r>
          </w:hyperlink>
        </w:p>
        <w:p w14:paraId="6305E595" w14:textId="04815F56" w:rsidR="003B4045" w:rsidRPr="003B4045" w:rsidRDefault="0088038B" w:rsidP="003B4045">
          <w:pPr>
            <w:pStyle w:val="TOC1"/>
            <w:tabs>
              <w:tab w:val="right" w:leader="dot" w:pos="9016"/>
            </w:tabs>
            <w:spacing w:line="480" w:lineRule="auto"/>
            <w:jc w:val="both"/>
            <w:rPr>
              <w:rFonts w:ascii="Times New Roman" w:hAnsi="Times New Roman" w:cs="Times New Roman"/>
              <w:noProof/>
              <w:sz w:val="24"/>
              <w:szCs w:val="24"/>
            </w:rPr>
          </w:pPr>
          <w:hyperlink w:anchor="_Toc88859556" w:history="1">
            <w:r w:rsidR="003B4045" w:rsidRPr="003B4045">
              <w:rPr>
                <w:rStyle w:val="Hyperlink"/>
                <w:rFonts w:ascii="Times New Roman" w:hAnsi="Times New Roman" w:cs="Times New Roman"/>
                <w:noProof/>
                <w:color w:val="auto"/>
                <w:sz w:val="24"/>
                <w:szCs w:val="24"/>
              </w:rPr>
              <w:t>Conclusion</w:t>
            </w:r>
            <w:r w:rsidR="003B4045" w:rsidRPr="003B4045">
              <w:rPr>
                <w:rFonts w:ascii="Times New Roman" w:hAnsi="Times New Roman" w:cs="Times New Roman"/>
                <w:noProof/>
                <w:webHidden/>
                <w:sz w:val="24"/>
                <w:szCs w:val="24"/>
              </w:rPr>
              <w:tab/>
            </w:r>
            <w:r w:rsidR="003B4045" w:rsidRPr="003B4045">
              <w:rPr>
                <w:rStyle w:val="Hyperlink"/>
                <w:rFonts w:ascii="Times New Roman" w:hAnsi="Times New Roman" w:cs="Times New Roman"/>
                <w:noProof/>
                <w:color w:val="auto"/>
                <w:sz w:val="24"/>
                <w:szCs w:val="24"/>
              </w:rPr>
              <w:fldChar w:fldCharType="begin"/>
            </w:r>
            <w:r w:rsidR="003B4045" w:rsidRPr="003B4045">
              <w:rPr>
                <w:rFonts w:ascii="Times New Roman" w:hAnsi="Times New Roman" w:cs="Times New Roman"/>
                <w:noProof/>
                <w:webHidden/>
                <w:sz w:val="24"/>
                <w:szCs w:val="24"/>
              </w:rPr>
              <w:instrText xml:space="preserve"> PAGEREF _Toc88859556 \h </w:instrText>
            </w:r>
            <w:r w:rsidR="003B4045" w:rsidRPr="003B4045">
              <w:rPr>
                <w:rStyle w:val="Hyperlink"/>
                <w:rFonts w:ascii="Times New Roman" w:hAnsi="Times New Roman" w:cs="Times New Roman"/>
                <w:noProof/>
                <w:color w:val="auto"/>
                <w:sz w:val="24"/>
                <w:szCs w:val="24"/>
              </w:rPr>
            </w:r>
            <w:r w:rsidR="003B4045" w:rsidRPr="003B4045">
              <w:rPr>
                <w:rStyle w:val="Hyperlink"/>
                <w:rFonts w:ascii="Times New Roman" w:hAnsi="Times New Roman" w:cs="Times New Roman"/>
                <w:noProof/>
                <w:color w:val="auto"/>
                <w:sz w:val="24"/>
                <w:szCs w:val="24"/>
              </w:rPr>
              <w:fldChar w:fldCharType="separate"/>
            </w:r>
            <w:r w:rsidR="003B4045" w:rsidRPr="003B4045">
              <w:rPr>
                <w:rFonts w:ascii="Times New Roman" w:hAnsi="Times New Roman" w:cs="Times New Roman"/>
                <w:noProof/>
                <w:webHidden/>
                <w:sz w:val="24"/>
                <w:szCs w:val="24"/>
              </w:rPr>
              <w:t>9</w:t>
            </w:r>
            <w:r w:rsidR="003B4045" w:rsidRPr="003B4045">
              <w:rPr>
                <w:rStyle w:val="Hyperlink"/>
                <w:rFonts w:ascii="Times New Roman" w:hAnsi="Times New Roman" w:cs="Times New Roman"/>
                <w:noProof/>
                <w:color w:val="auto"/>
                <w:sz w:val="24"/>
                <w:szCs w:val="24"/>
              </w:rPr>
              <w:fldChar w:fldCharType="end"/>
            </w:r>
          </w:hyperlink>
        </w:p>
        <w:p w14:paraId="744578E4" w14:textId="29863AA5" w:rsidR="003B4045" w:rsidRPr="003B4045" w:rsidRDefault="0088038B" w:rsidP="003B4045">
          <w:pPr>
            <w:pStyle w:val="TOC1"/>
            <w:tabs>
              <w:tab w:val="right" w:leader="dot" w:pos="9016"/>
            </w:tabs>
            <w:spacing w:line="480" w:lineRule="auto"/>
            <w:jc w:val="both"/>
            <w:rPr>
              <w:rFonts w:ascii="Times New Roman" w:hAnsi="Times New Roman" w:cs="Times New Roman"/>
              <w:noProof/>
              <w:sz w:val="24"/>
              <w:szCs w:val="24"/>
            </w:rPr>
          </w:pPr>
          <w:hyperlink w:anchor="_Toc88859557" w:history="1">
            <w:r w:rsidR="003B4045" w:rsidRPr="003B4045">
              <w:rPr>
                <w:rStyle w:val="Hyperlink"/>
                <w:rFonts w:ascii="Times New Roman" w:hAnsi="Times New Roman" w:cs="Times New Roman"/>
                <w:noProof/>
                <w:color w:val="auto"/>
                <w:sz w:val="24"/>
                <w:szCs w:val="24"/>
              </w:rPr>
              <w:t>References</w:t>
            </w:r>
            <w:r w:rsidR="003B4045" w:rsidRPr="003B4045">
              <w:rPr>
                <w:rFonts w:ascii="Times New Roman" w:hAnsi="Times New Roman" w:cs="Times New Roman"/>
                <w:noProof/>
                <w:webHidden/>
                <w:sz w:val="24"/>
                <w:szCs w:val="24"/>
              </w:rPr>
              <w:tab/>
            </w:r>
            <w:r w:rsidR="003B4045" w:rsidRPr="003B4045">
              <w:rPr>
                <w:rStyle w:val="Hyperlink"/>
                <w:rFonts w:ascii="Times New Roman" w:hAnsi="Times New Roman" w:cs="Times New Roman"/>
                <w:noProof/>
                <w:color w:val="auto"/>
                <w:sz w:val="24"/>
                <w:szCs w:val="24"/>
              </w:rPr>
              <w:fldChar w:fldCharType="begin"/>
            </w:r>
            <w:r w:rsidR="003B4045" w:rsidRPr="003B4045">
              <w:rPr>
                <w:rFonts w:ascii="Times New Roman" w:hAnsi="Times New Roman" w:cs="Times New Roman"/>
                <w:noProof/>
                <w:webHidden/>
                <w:sz w:val="24"/>
                <w:szCs w:val="24"/>
              </w:rPr>
              <w:instrText xml:space="preserve"> PAGEREF _Toc88859557 \h </w:instrText>
            </w:r>
            <w:r w:rsidR="003B4045" w:rsidRPr="003B4045">
              <w:rPr>
                <w:rStyle w:val="Hyperlink"/>
                <w:rFonts w:ascii="Times New Roman" w:hAnsi="Times New Roman" w:cs="Times New Roman"/>
                <w:noProof/>
                <w:color w:val="auto"/>
                <w:sz w:val="24"/>
                <w:szCs w:val="24"/>
              </w:rPr>
            </w:r>
            <w:r w:rsidR="003B4045" w:rsidRPr="003B4045">
              <w:rPr>
                <w:rStyle w:val="Hyperlink"/>
                <w:rFonts w:ascii="Times New Roman" w:hAnsi="Times New Roman" w:cs="Times New Roman"/>
                <w:noProof/>
                <w:color w:val="auto"/>
                <w:sz w:val="24"/>
                <w:szCs w:val="24"/>
              </w:rPr>
              <w:fldChar w:fldCharType="separate"/>
            </w:r>
            <w:r w:rsidR="003B4045" w:rsidRPr="003B4045">
              <w:rPr>
                <w:rFonts w:ascii="Times New Roman" w:hAnsi="Times New Roman" w:cs="Times New Roman"/>
                <w:noProof/>
                <w:webHidden/>
                <w:sz w:val="24"/>
                <w:szCs w:val="24"/>
              </w:rPr>
              <w:t>11</w:t>
            </w:r>
            <w:r w:rsidR="003B4045" w:rsidRPr="003B4045">
              <w:rPr>
                <w:rStyle w:val="Hyperlink"/>
                <w:rFonts w:ascii="Times New Roman" w:hAnsi="Times New Roman" w:cs="Times New Roman"/>
                <w:noProof/>
                <w:color w:val="auto"/>
                <w:sz w:val="24"/>
                <w:szCs w:val="24"/>
              </w:rPr>
              <w:fldChar w:fldCharType="end"/>
            </w:r>
          </w:hyperlink>
        </w:p>
        <w:p w14:paraId="33AC6C1F" w14:textId="1D84844A" w:rsidR="003B4045" w:rsidRPr="003B4045" w:rsidRDefault="003B4045" w:rsidP="003B4045">
          <w:pPr>
            <w:spacing w:line="480" w:lineRule="auto"/>
            <w:jc w:val="both"/>
            <w:rPr>
              <w:rFonts w:ascii="Times New Roman" w:hAnsi="Times New Roman" w:cs="Times New Roman"/>
              <w:sz w:val="24"/>
              <w:szCs w:val="24"/>
            </w:rPr>
          </w:pPr>
          <w:r w:rsidRPr="003B4045">
            <w:rPr>
              <w:rFonts w:ascii="Times New Roman" w:hAnsi="Times New Roman" w:cs="Times New Roman"/>
              <w:b/>
              <w:bCs/>
              <w:noProof/>
              <w:sz w:val="24"/>
              <w:szCs w:val="24"/>
            </w:rPr>
            <w:fldChar w:fldCharType="end"/>
          </w:r>
        </w:p>
      </w:sdtContent>
    </w:sdt>
    <w:p w14:paraId="3D08BC52" w14:textId="77777777" w:rsidR="003B4045" w:rsidRPr="003B4045" w:rsidRDefault="003B4045" w:rsidP="0049569B">
      <w:pPr>
        <w:spacing w:line="480" w:lineRule="auto"/>
        <w:jc w:val="both"/>
        <w:rPr>
          <w:rFonts w:ascii="Times New Roman" w:hAnsi="Times New Roman" w:cs="Times New Roman"/>
          <w:sz w:val="24"/>
          <w:szCs w:val="24"/>
        </w:rPr>
      </w:pPr>
    </w:p>
    <w:p w14:paraId="1FCDB9D4" w14:textId="054549BC"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br w:type="page"/>
      </w:r>
    </w:p>
    <w:p w14:paraId="3943B8DF" w14:textId="77777777" w:rsidR="0049569B" w:rsidRPr="0049569B" w:rsidRDefault="0049569B" w:rsidP="0049569B">
      <w:pPr>
        <w:pStyle w:val="Heading1"/>
        <w:rPr>
          <w:b w:val="0"/>
        </w:rPr>
      </w:pPr>
      <w:bookmarkStart w:id="0" w:name="_Toc88859548"/>
      <w:r w:rsidRPr="0049569B">
        <w:lastRenderedPageBreak/>
        <w:t>Introduction</w:t>
      </w:r>
      <w:bookmarkEnd w:id="0"/>
    </w:p>
    <w:p w14:paraId="79F2DB1E" w14:textId="2C4975FA" w:rsidR="00E54D2D"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BMW or </w:t>
      </w:r>
      <w:bookmarkStart w:id="1" w:name="_Hlk91934347"/>
      <w:proofErr w:type="spellStart"/>
      <w:r w:rsidRPr="0049569B">
        <w:rPr>
          <w:rFonts w:ascii="Times New Roman" w:hAnsi="Times New Roman" w:cs="Times New Roman"/>
          <w:sz w:val="24"/>
          <w:szCs w:val="24"/>
        </w:rPr>
        <w:t>Bayerische</w:t>
      </w:r>
      <w:proofErr w:type="spellEnd"/>
      <w:r w:rsidRPr="0049569B">
        <w:rPr>
          <w:rFonts w:ascii="Times New Roman" w:hAnsi="Times New Roman" w:cs="Times New Roman"/>
          <w:sz w:val="24"/>
          <w:szCs w:val="24"/>
        </w:rPr>
        <w:t xml:space="preserve"> </w:t>
      </w:r>
      <w:proofErr w:type="spellStart"/>
      <w:r w:rsidRPr="0049569B">
        <w:rPr>
          <w:rFonts w:ascii="Times New Roman" w:hAnsi="Times New Roman" w:cs="Times New Roman"/>
          <w:sz w:val="24"/>
          <w:szCs w:val="24"/>
        </w:rPr>
        <w:t>Motoren</w:t>
      </w:r>
      <w:proofErr w:type="spellEnd"/>
      <w:r w:rsidRPr="0049569B">
        <w:rPr>
          <w:rFonts w:ascii="Times New Roman" w:hAnsi="Times New Roman" w:cs="Times New Roman"/>
          <w:sz w:val="24"/>
          <w:szCs w:val="24"/>
        </w:rPr>
        <w:t xml:space="preserve"> Werke AG </w:t>
      </w:r>
      <w:bookmarkEnd w:id="1"/>
      <w:r w:rsidRPr="0049569B">
        <w:rPr>
          <w:rFonts w:ascii="Times New Roman" w:hAnsi="Times New Roman" w:cs="Times New Roman"/>
          <w:sz w:val="24"/>
          <w:szCs w:val="24"/>
        </w:rPr>
        <w:t xml:space="preserve">is a German-based multinational automobile manufacturing company that was established in the year 1969 in Munich, Germany. The company is currently operating worldwide to manufacture luxury vehicles, transport automobiles and motorcycles. According to the reports of 2020, the company had total revenue of €98.99 billion. The total number of employees that the company currently has in h operating units is around 134000. </w:t>
      </w:r>
    </w:p>
    <w:p w14:paraId="7B26DBCE" w14:textId="12223544" w:rsidR="00E54D2D" w:rsidRPr="0049569B" w:rsidRDefault="0044630F" w:rsidP="0049569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0D5BB4C9" wp14:editId="1F9EC4E5">
            <wp:extent cx="1828800"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pic:spPr>
                </pic:pic>
              </a:graphicData>
            </a:graphic>
          </wp:inline>
        </w:drawing>
      </w:r>
    </w:p>
    <w:p w14:paraId="149C39F1" w14:textId="114AC8A4"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This </w:t>
      </w:r>
      <w:proofErr w:type="gramStart"/>
      <w:r w:rsidRPr="0049569B">
        <w:rPr>
          <w:rFonts w:ascii="Times New Roman" w:hAnsi="Times New Roman" w:cs="Times New Roman"/>
          <w:sz w:val="24"/>
          <w:szCs w:val="24"/>
        </w:rPr>
        <w:t>particular paper</w:t>
      </w:r>
      <w:proofErr w:type="gramEnd"/>
      <w:r w:rsidRPr="0049569B">
        <w:rPr>
          <w:rFonts w:ascii="Times New Roman" w:hAnsi="Times New Roman" w:cs="Times New Roman"/>
          <w:sz w:val="24"/>
          <w:szCs w:val="24"/>
        </w:rPr>
        <w:t xml:space="preserve"> will focus on understanding the internal and external business challenges that are present in the operations of the company. The paper will include the SWOT analysis, PESTLE, </w:t>
      </w:r>
      <w:r w:rsidR="003B4045" w:rsidRPr="0049569B">
        <w:rPr>
          <w:rFonts w:ascii="Times New Roman" w:hAnsi="Times New Roman" w:cs="Times New Roman"/>
          <w:sz w:val="24"/>
          <w:szCs w:val="24"/>
        </w:rPr>
        <w:t>porters</w:t>
      </w:r>
      <w:r w:rsidRPr="0049569B">
        <w:rPr>
          <w:rFonts w:ascii="Times New Roman" w:hAnsi="Times New Roman" w:cs="Times New Roman"/>
          <w:sz w:val="24"/>
          <w:szCs w:val="24"/>
        </w:rPr>
        <w:t xml:space="preserve"> five forces analysis, competitive analysis and value chain analysis of BMW. </w:t>
      </w:r>
    </w:p>
    <w:p w14:paraId="48678C9F" w14:textId="77777777" w:rsidR="0049569B" w:rsidRPr="0049569B" w:rsidRDefault="0049569B" w:rsidP="0049569B">
      <w:pPr>
        <w:pStyle w:val="Heading1"/>
        <w:rPr>
          <w:b w:val="0"/>
        </w:rPr>
      </w:pPr>
      <w:bookmarkStart w:id="2" w:name="_Toc88859549"/>
      <w:r w:rsidRPr="0049569B">
        <w:t>SWOT analysis</w:t>
      </w:r>
      <w:bookmarkEnd w:id="2"/>
    </w:p>
    <w:p w14:paraId="478A80D6" w14:textId="77777777"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BMW operates in the global market in which there are </w:t>
      </w:r>
      <w:proofErr w:type="gramStart"/>
      <w:r w:rsidRPr="0049569B">
        <w:rPr>
          <w:rFonts w:ascii="Times New Roman" w:hAnsi="Times New Roman" w:cs="Times New Roman"/>
          <w:sz w:val="24"/>
          <w:szCs w:val="24"/>
        </w:rPr>
        <w:t>a number of</w:t>
      </w:r>
      <w:proofErr w:type="gramEnd"/>
      <w:r w:rsidRPr="0049569B">
        <w:rPr>
          <w:rFonts w:ascii="Times New Roman" w:hAnsi="Times New Roman" w:cs="Times New Roman"/>
          <w:sz w:val="24"/>
          <w:szCs w:val="24"/>
        </w:rPr>
        <w:t xml:space="preserve"> opportunities and threats present that the company needs to overcome to function optimally. The following is a SWOT analysis to understand the strengths, weaknesses, opportunities and threats that are present in the business environment of BMW: </w:t>
      </w:r>
    </w:p>
    <w:p w14:paraId="277D59C0" w14:textId="77777777"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t xml:space="preserve">Strengths: </w:t>
      </w:r>
    </w:p>
    <w:p w14:paraId="0EE8E395" w14:textId="4A23E00A"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The company has a very high brand image in the international </w:t>
      </w:r>
      <w:r w:rsidR="003B4045" w:rsidRPr="0049569B">
        <w:rPr>
          <w:rFonts w:ascii="Times New Roman" w:hAnsi="Times New Roman" w:cs="Times New Roman"/>
          <w:sz w:val="24"/>
          <w:szCs w:val="24"/>
        </w:rPr>
        <w:t>market,</w:t>
      </w:r>
      <w:r w:rsidRPr="0049569B">
        <w:rPr>
          <w:rFonts w:ascii="Times New Roman" w:hAnsi="Times New Roman" w:cs="Times New Roman"/>
          <w:sz w:val="24"/>
          <w:szCs w:val="24"/>
        </w:rPr>
        <w:t xml:space="preserve"> as it is one of the most valuable automotive brands in today's global automotive industry. In addition to this, the </w:t>
      </w:r>
      <w:r w:rsidRPr="0049569B">
        <w:rPr>
          <w:rFonts w:ascii="Times New Roman" w:hAnsi="Times New Roman" w:cs="Times New Roman"/>
          <w:sz w:val="24"/>
          <w:szCs w:val="24"/>
        </w:rPr>
        <w:lastRenderedPageBreak/>
        <w:t>studies have stated that the company is strong in terms of geographical diversification</w:t>
      </w:r>
      <w:r w:rsidR="003B4045">
        <w:rPr>
          <w:rFonts w:ascii="Times New Roman" w:hAnsi="Times New Roman" w:cs="Times New Roman"/>
          <w:sz w:val="24"/>
          <w:szCs w:val="24"/>
        </w:rPr>
        <w:t xml:space="preserve"> (</w:t>
      </w:r>
      <w:proofErr w:type="spellStart"/>
      <w:r w:rsidR="000E2031" w:rsidRPr="00317214">
        <w:rPr>
          <w:rFonts w:ascii="Times New Roman" w:hAnsi="Times New Roman" w:cs="Times New Roman"/>
          <w:color w:val="222222"/>
          <w:sz w:val="24"/>
          <w:szCs w:val="20"/>
          <w:shd w:val="clear" w:color="auto" w:fill="FFFFFF"/>
        </w:rPr>
        <w:t>Smink</w:t>
      </w:r>
      <w:proofErr w:type="spellEnd"/>
      <w:r w:rsidR="000E2031">
        <w:rPr>
          <w:rFonts w:ascii="Times New Roman" w:hAnsi="Times New Roman" w:cs="Times New Roman"/>
          <w:sz w:val="24"/>
          <w:szCs w:val="24"/>
        </w:rPr>
        <w:t xml:space="preserve"> et al., 2017</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BMW has its revenue streams spread across the globe through graphical diversification </w:t>
      </w:r>
      <w:r w:rsidR="003B4045" w:rsidRPr="0049569B">
        <w:rPr>
          <w:rFonts w:ascii="Times New Roman" w:hAnsi="Times New Roman" w:cs="Times New Roman"/>
          <w:sz w:val="24"/>
          <w:szCs w:val="24"/>
        </w:rPr>
        <w:t>because of</w:t>
      </w:r>
      <w:r w:rsidRPr="0049569B">
        <w:rPr>
          <w:rFonts w:ascii="Times New Roman" w:hAnsi="Times New Roman" w:cs="Times New Roman"/>
          <w:sz w:val="24"/>
          <w:szCs w:val="24"/>
        </w:rPr>
        <w:t xml:space="preserve"> the opportunities that are present in different countries. Over the </w:t>
      </w:r>
      <w:r w:rsidR="003B4045" w:rsidRPr="0049569B">
        <w:rPr>
          <w:rFonts w:ascii="Times New Roman" w:hAnsi="Times New Roman" w:cs="Times New Roman"/>
          <w:sz w:val="24"/>
          <w:szCs w:val="24"/>
        </w:rPr>
        <w:t>years,</w:t>
      </w:r>
      <w:r w:rsidRPr="0049569B">
        <w:rPr>
          <w:rFonts w:ascii="Times New Roman" w:hAnsi="Times New Roman" w:cs="Times New Roman"/>
          <w:sz w:val="24"/>
          <w:szCs w:val="24"/>
        </w:rPr>
        <w:t xml:space="preserve"> BMW has built a strong partnership with China in terms of its production units and the raw materials that it requires for the manufacturing processes. There have been very few automotive companies that have a strong partnership with China as compared to the BMW </w:t>
      </w:r>
      <w:r w:rsidR="003B4045" w:rsidRPr="0049569B">
        <w:rPr>
          <w:rFonts w:ascii="Times New Roman" w:hAnsi="Times New Roman" w:cs="Times New Roman"/>
          <w:sz w:val="24"/>
          <w:szCs w:val="24"/>
        </w:rPr>
        <w:t>partnership, which</w:t>
      </w:r>
      <w:r w:rsidRPr="0049569B">
        <w:rPr>
          <w:rFonts w:ascii="Times New Roman" w:hAnsi="Times New Roman" w:cs="Times New Roman"/>
          <w:sz w:val="24"/>
          <w:szCs w:val="24"/>
        </w:rPr>
        <w:t xml:space="preserve"> provides a company with a strong background. The company has also established itself in manufacturing hybrid and electric </w:t>
      </w:r>
      <w:r w:rsidR="003B4045" w:rsidRPr="0049569B">
        <w:rPr>
          <w:rFonts w:ascii="Times New Roman" w:hAnsi="Times New Roman" w:cs="Times New Roman"/>
          <w:sz w:val="24"/>
          <w:szCs w:val="24"/>
        </w:rPr>
        <w:t>cars, which</w:t>
      </w:r>
      <w:r w:rsidRPr="0049569B">
        <w:rPr>
          <w:rFonts w:ascii="Times New Roman" w:hAnsi="Times New Roman" w:cs="Times New Roman"/>
          <w:sz w:val="24"/>
          <w:szCs w:val="24"/>
        </w:rPr>
        <w:t xml:space="preserve"> are providing the company with a sustainable approach. </w:t>
      </w:r>
    </w:p>
    <w:p w14:paraId="176F93E3" w14:textId="77777777" w:rsidR="0049569B" w:rsidRPr="0049569B" w:rsidRDefault="0049569B" w:rsidP="0049569B">
      <w:pPr>
        <w:spacing w:line="480" w:lineRule="auto"/>
        <w:jc w:val="both"/>
        <w:rPr>
          <w:rFonts w:ascii="Times New Roman" w:hAnsi="Times New Roman" w:cs="Times New Roman"/>
          <w:i/>
          <w:sz w:val="24"/>
          <w:szCs w:val="24"/>
        </w:rPr>
      </w:pPr>
      <w:r w:rsidRPr="0049569B">
        <w:rPr>
          <w:rFonts w:ascii="Times New Roman" w:hAnsi="Times New Roman" w:cs="Times New Roman"/>
          <w:i/>
          <w:sz w:val="24"/>
          <w:szCs w:val="24"/>
        </w:rPr>
        <w:t xml:space="preserve">Weaknesses: </w:t>
      </w:r>
    </w:p>
    <w:p w14:paraId="2E892D41" w14:textId="395A3495"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The debt levels of BMW are constantly </w:t>
      </w:r>
      <w:proofErr w:type="gramStart"/>
      <w:r w:rsidRPr="0049569B">
        <w:rPr>
          <w:rFonts w:ascii="Times New Roman" w:hAnsi="Times New Roman" w:cs="Times New Roman"/>
          <w:sz w:val="24"/>
          <w:szCs w:val="24"/>
        </w:rPr>
        <w:t>increasing</w:t>
      </w:r>
      <w:proofErr w:type="gramEnd"/>
      <w:r w:rsidRPr="0049569B">
        <w:rPr>
          <w:rFonts w:ascii="Times New Roman" w:hAnsi="Times New Roman" w:cs="Times New Roman"/>
          <w:sz w:val="24"/>
          <w:szCs w:val="24"/>
        </w:rPr>
        <w:t xml:space="preserve"> and the company has a weak automotive brand portfolio where product differentiation is a major weakness. </w:t>
      </w:r>
    </w:p>
    <w:p w14:paraId="5F99DC85" w14:textId="77777777"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t>Opportunities:</w:t>
      </w:r>
    </w:p>
    <w:p w14:paraId="2CADC637" w14:textId="239B712A"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The demand for autonomous vehicles is constantly increasing and the rise in fuel prices </w:t>
      </w:r>
      <w:r w:rsidR="003B4045" w:rsidRPr="0049569B">
        <w:rPr>
          <w:rFonts w:ascii="Times New Roman" w:hAnsi="Times New Roman" w:cs="Times New Roman"/>
          <w:sz w:val="24"/>
          <w:szCs w:val="24"/>
        </w:rPr>
        <w:t>are</w:t>
      </w:r>
      <w:r w:rsidRPr="0049569B">
        <w:rPr>
          <w:rFonts w:ascii="Times New Roman" w:hAnsi="Times New Roman" w:cs="Times New Roman"/>
          <w:sz w:val="24"/>
          <w:szCs w:val="24"/>
        </w:rPr>
        <w:t xml:space="preserve"> increasing the demand for electric cars. In addition to this, the Euro exchange rate is weakening which is preparing the company for a growth opportunity. </w:t>
      </w:r>
    </w:p>
    <w:p w14:paraId="2199F50A" w14:textId="77777777" w:rsidR="0049569B" w:rsidRPr="0049569B" w:rsidRDefault="0049569B" w:rsidP="0049569B">
      <w:pPr>
        <w:spacing w:line="480" w:lineRule="auto"/>
        <w:jc w:val="both"/>
        <w:rPr>
          <w:rFonts w:ascii="Times New Roman" w:hAnsi="Times New Roman" w:cs="Times New Roman"/>
          <w:i/>
          <w:sz w:val="24"/>
          <w:szCs w:val="24"/>
        </w:rPr>
      </w:pPr>
      <w:r w:rsidRPr="0049569B">
        <w:rPr>
          <w:rFonts w:ascii="Times New Roman" w:hAnsi="Times New Roman" w:cs="Times New Roman"/>
          <w:i/>
          <w:sz w:val="24"/>
          <w:szCs w:val="24"/>
        </w:rPr>
        <w:t>Threats:</w:t>
      </w:r>
    </w:p>
    <w:p w14:paraId="2A5A37EE" w14:textId="1D20B635"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The increase in the level of competition in the global market and the government regulations regarding the increase in the cost of raw materials are the major threats</w:t>
      </w:r>
      <w:r w:rsidR="003B4045">
        <w:rPr>
          <w:rFonts w:ascii="Times New Roman" w:hAnsi="Times New Roman" w:cs="Times New Roman"/>
          <w:sz w:val="24"/>
          <w:szCs w:val="24"/>
        </w:rPr>
        <w:t xml:space="preserve"> (</w:t>
      </w:r>
      <w:r w:rsidR="000E2031" w:rsidRPr="00317214">
        <w:rPr>
          <w:rFonts w:ascii="Times New Roman" w:hAnsi="Times New Roman" w:cs="Times New Roman"/>
          <w:color w:val="222222"/>
          <w:sz w:val="24"/>
          <w:szCs w:val="20"/>
          <w:shd w:val="clear" w:color="auto" w:fill="FFFFFF"/>
        </w:rPr>
        <w:t>C</w:t>
      </w:r>
      <w:r w:rsidR="000E2031">
        <w:rPr>
          <w:rFonts w:ascii="Times New Roman" w:hAnsi="Times New Roman" w:cs="Times New Roman"/>
          <w:color w:val="222222"/>
          <w:sz w:val="24"/>
          <w:szCs w:val="20"/>
          <w:shd w:val="clear" w:color="auto" w:fill="FFFFFF"/>
        </w:rPr>
        <w:t>hristiansen and Strobel,</w:t>
      </w:r>
      <w:r w:rsidR="000E2031" w:rsidRPr="00317214">
        <w:rPr>
          <w:rFonts w:ascii="Times New Roman" w:hAnsi="Times New Roman" w:cs="Times New Roman"/>
          <w:color w:val="222222"/>
          <w:sz w:val="24"/>
          <w:szCs w:val="20"/>
          <w:shd w:val="clear" w:color="auto" w:fill="FFFFFF"/>
        </w:rPr>
        <w:t xml:space="preserve"> 2019</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w:t>
      </w:r>
    </w:p>
    <w:p w14:paraId="6220813F" w14:textId="77777777" w:rsidR="0049569B" w:rsidRPr="0049569B" w:rsidRDefault="0049569B" w:rsidP="0049569B">
      <w:pPr>
        <w:pStyle w:val="Heading1"/>
        <w:rPr>
          <w:b w:val="0"/>
        </w:rPr>
      </w:pPr>
      <w:bookmarkStart w:id="3" w:name="_Toc88859550"/>
      <w:r w:rsidRPr="0049569B">
        <w:t>PESTLE analysis</w:t>
      </w:r>
      <w:bookmarkEnd w:id="3"/>
    </w:p>
    <w:p w14:paraId="140B3B49" w14:textId="77777777"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The following is the PESTLE analysis that can provide an overview of the macroeconomic environment of BMW: </w:t>
      </w:r>
    </w:p>
    <w:p w14:paraId="0DEE1A7E" w14:textId="77777777"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lastRenderedPageBreak/>
        <w:t xml:space="preserve">Political factors: </w:t>
      </w:r>
    </w:p>
    <w:p w14:paraId="027B0561" w14:textId="77777777" w:rsidR="0049569B" w:rsidRPr="0049569B" w:rsidRDefault="0049569B" w:rsidP="0049569B">
      <w:pPr>
        <w:numPr>
          <w:ilvl w:val="0"/>
          <w:numId w:val="3"/>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Regulations regarding carbon emission </w:t>
      </w:r>
    </w:p>
    <w:p w14:paraId="448A1728" w14:textId="77777777" w:rsidR="0049569B" w:rsidRPr="0049569B" w:rsidRDefault="0049569B" w:rsidP="0049569B">
      <w:pPr>
        <w:numPr>
          <w:ilvl w:val="0"/>
          <w:numId w:val="3"/>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Political instability in developing countries like China and Brazil</w:t>
      </w:r>
    </w:p>
    <w:p w14:paraId="00A726DD" w14:textId="1DE918EB" w:rsidR="0049569B" w:rsidRPr="0049569B" w:rsidRDefault="0049569B" w:rsidP="0049569B">
      <w:pPr>
        <w:numPr>
          <w:ilvl w:val="0"/>
          <w:numId w:val="3"/>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Policies regarding the end-of-life vehicle recycling system</w:t>
      </w:r>
    </w:p>
    <w:p w14:paraId="278AA1C9" w14:textId="1274D75C" w:rsidR="0049569B" w:rsidRPr="0049569B" w:rsidRDefault="0049569B" w:rsidP="0049569B">
      <w:pPr>
        <w:spacing w:line="480" w:lineRule="auto"/>
        <w:jc w:val="both"/>
        <w:rPr>
          <w:rFonts w:ascii="Times New Roman" w:hAnsi="Times New Roman" w:cs="Times New Roman"/>
          <w:i/>
          <w:sz w:val="24"/>
          <w:szCs w:val="24"/>
        </w:rPr>
      </w:pPr>
      <w:r w:rsidRPr="0049569B">
        <w:rPr>
          <w:rFonts w:ascii="Times New Roman" w:hAnsi="Times New Roman" w:cs="Times New Roman"/>
          <w:i/>
          <w:sz w:val="24"/>
          <w:szCs w:val="24"/>
        </w:rPr>
        <w:t>Economic factors:</w:t>
      </w:r>
    </w:p>
    <w:p w14:paraId="0C6D6A06" w14:textId="77777777" w:rsidR="0049569B" w:rsidRPr="0049569B" w:rsidRDefault="0049569B" w:rsidP="0049569B">
      <w:pPr>
        <w:numPr>
          <w:ilvl w:val="0"/>
          <w:numId w:val="2"/>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Fluctuations in the global economy can impact the valuation and profit of the company</w:t>
      </w:r>
    </w:p>
    <w:p w14:paraId="5C892A87" w14:textId="79824DF2" w:rsidR="0049569B" w:rsidRPr="0049569B" w:rsidRDefault="0049569B" w:rsidP="0049569B">
      <w:pPr>
        <w:numPr>
          <w:ilvl w:val="0"/>
          <w:numId w:val="2"/>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Fluctuations in the global GDP and the tariff rates in different countries increase the cost of raw materials</w:t>
      </w:r>
      <w:r w:rsidR="003B4045">
        <w:rPr>
          <w:rFonts w:ascii="Times New Roman" w:hAnsi="Times New Roman" w:cs="Times New Roman"/>
          <w:sz w:val="24"/>
          <w:szCs w:val="24"/>
        </w:rPr>
        <w:t xml:space="preserve"> (</w:t>
      </w:r>
      <w:proofErr w:type="spellStart"/>
      <w:r w:rsidR="000E2031" w:rsidRPr="00317214">
        <w:rPr>
          <w:rFonts w:ascii="Times New Roman" w:hAnsi="Times New Roman" w:cs="Times New Roman"/>
          <w:color w:val="222222"/>
          <w:sz w:val="24"/>
          <w:szCs w:val="20"/>
          <w:shd w:val="clear" w:color="auto" w:fill="FFFFFF"/>
        </w:rPr>
        <w:t>Zhongming</w:t>
      </w:r>
      <w:proofErr w:type="spellEnd"/>
      <w:r w:rsidR="000E2031">
        <w:rPr>
          <w:rFonts w:ascii="Times New Roman" w:hAnsi="Times New Roman" w:cs="Times New Roman"/>
          <w:sz w:val="24"/>
          <w:szCs w:val="24"/>
        </w:rPr>
        <w:t xml:space="preserve"> et al., 2021</w:t>
      </w:r>
      <w:r w:rsidR="003B4045">
        <w:rPr>
          <w:rFonts w:ascii="Times New Roman" w:hAnsi="Times New Roman" w:cs="Times New Roman"/>
          <w:sz w:val="24"/>
          <w:szCs w:val="24"/>
        </w:rPr>
        <w:t>)</w:t>
      </w:r>
    </w:p>
    <w:p w14:paraId="15316409" w14:textId="77777777" w:rsidR="0049569B" w:rsidRPr="0049569B" w:rsidRDefault="0049569B" w:rsidP="0049569B">
      <w:pPr>
        <w:spacing w:line="480" w:lineRule="auto"/>
        <w:jc w:val="both"/>
        <w:rPr>
          <w:rFonts w:ascii="Times New Roman" w:hAnsi="Times New Roman" w:cs="Times New Roman"/>
          <w:i/>
          <w:sz w:val="24"/>
          <w:szCs w:val="24"/>
        </w:rPr>
      </w:pPr>
      <w:r w:rsidRPr="0049569B">
        <w:rPr>
          <w:rFonts w:ascii="Times New Roman" w:hAnsi="Times New Roman" w:cs="Times New Roman"/>
          <w:i/>
          <w:sz w:val="24"/>
          <w:szCs w:val="24"/>
        </w:rPr>
        <w:t xml:space="preserve">Social factors: </w:t>
      </w:r>
    </w:p>
    <w:p w14:paraId="22D7671E" w14:textId="77777777" w:rsidR="0049569B" w:rsidRPr="0049569B" w:rsidRDefault="0049569B" w:rsidP="0049569B">
      <w:pPr>
        <w:numPr>
          <w:ilvl w:val="0"/>
          <w:numId w:val="4"/>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The cultural differences that the company needs to a b by manufacturing the products to fit the payment of the market. </w:t>
      </w:r>
    </w:p>
    <w:p w14:paraId="3C9BA611" w14:textId="77777777" w:rsidR="0049569B" w:rsidRPr="0049569B" w:rsidRDefault="0049569B" w:rsidP="0049569B">
      <w:pPr>
        <w:numPr>
          <w:ilvl w:val="0"/>
          <w:numId w:val="4"/>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Locations such as Austria and South Africa required heavy research and development for marketing.</w:t>
      </w:r>
    </w:p>
    <w:p w14:paraId="3A3EAE8C" w14:textId="77777777" w:rsidR="0049569B" w:rsidRPr="0049569B" w:rsidRDefault="0049569B" w:rsidP="0049569B">
      <w:pPr>
        <w:numPr>
          <w:ilvl w:val="0"/>
          <w:numId w:val="4"/>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Increase in the popularity of digital media marketing and the requirement to remain highly active on social media platforms. </w:t>
      </w:r>
    </w:p>
    <w:p w14:paraId="11BAF892" w14:textId="77777777" w:rsidR="0049569B" w:rsidRPr="0049569B" w:rsidRDefault="0049569B" w:rsidP="0049569B">
      <w:pPr>
        <w:spacing w:line="480" w:lineRule="auto"/>
        <w:jc w:val="both"/>
        <w:rPr>
          <w:rFonts w:ascii="Times New Roman" w:hAnsi="Times New Roman" w:cs="Times New Roman"/>
          <w:i/>
          <w:sz w:val="24"/>
          <w:szCs w:val="24"/>
        </w:rPr>
      </w:pPr>
      <w:r w:rsidRPr="0049569B">
        <w:rPr>
          <w:rFonts w:ascii="Times New Roman" w:hAnsi="Times New Roman" w:cs="Times New Roman"/>
          <w:i/>
          <w:sz w:val="24"/>
          <w:szCs w:val="24"/>
        </w:rPr>
        <w:t xml:space="preserve">Technological factors: </w:t>
      </w:r>
    </w:p>
    <w:p w14:paraId="4CDEA5FF" w14:textId="3E562CEB" w:rsidR="0049569B" w:rsidRPr="0049569B" w:rsidRDefault="0049569B" w:rsidP="0049569B">
      <w:pPr>
        <w:numPr>
          <w:ilvl w:val="0"/>
          <w:numId w:val="5"/>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The increase in the demand for automated components of automobiles such as voice control and auto-driving features</w:t>
      </w:r>
      <w:r w:rsidR="003B4045">
        <w:rPr>
          <w:rFonts w:ascii="Times New Roman" w:hAnsi="Times New Roman" w:cs="Times New Roman"/>
          <w:sz w:val="24"/>
          <w:szCs w:val="24"/>
        </w:rPr>
        <w:t xml:space="preserve"> (</w:t>
      </w:r>
      <w:proofErr w:type="spellStart"/>
      <w:r w:rsidR="000E2031" w:rsidRPr="00317214">
        <w:rPr>
          <w:rFonts w:ascii="Times New Roman" w:hAnsi="Times New Roman" w:cs="Times New Roman"/>
          <w:color w:val="222222"/>
          <w:sz w:val="24"/>
          <w:szCs w:val="20"/>
          <w:shd w:val="clear" w:color="auto" w:fill="FFFFFF"/>
        </w:rPr>
        <w:t>Zhongming</w:t>
      </w:r>
      <w:proofErr w:type="spellEnd"/>
      <w:r w:rsidR="000E2031">
        <w:rPr>
          <w:rFonts w:ascii="Times New Roman" w:hAnsi="Times New Roman" w:cs="Times New Roman"/>
          <w:sz w:val="24"/>
          <w:szCs w:val="24"/>
        </w:rPr>
        <w:t xml:space="preserve"> et al., 2018</w:t>
      </w:r>
      <w:r w:rsidR="003B4045">
        <w:rPr>
          <w:rFonts w:ascii="Times New Roman" w:hAnsi="Times New Roman" w:cs="Times New Roman"/>
          <w:sz w:val="24"/>
          <w:szCs w:val="24"/>
        </w:rPr>
        <w:t>)</w:t>
      </w:r>
    </w:p>
    <w:p w14:paraId="149300E1" w14:textId="77777777" w:rsidR="0049569B" w:rsidRPr="0049569B" w:rsidRDefault="0049569B" w:rsidP="0049569B">
      <w:pPr>
        <w:numPr>
          <w:ilvl w:val="0"/>
          <w:numId w:val="5"/>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Constant up-gradation of technology is required to be implemented in the manufacturing processes of the company.</w:t>
      </w:r>
    </w:p>
    <w:p w14:paraId="66957806" w14:textId="77777777" w:rsidR="0049569B" w:rsidRPr="0049569B" w:rsidRDefault="0049569B" w:rsidP="0049569B">
      <w:pPr>
        <w:spacing w:line="480" w:lineRule="auto"/>
        <w:jc w:val="both"/>
        <w:rPr>
          <w:rFonts w:ascii="Times New Roman" w:hAnsi="Times New Roman" w:cs="Times New Roman"/>
          <w:i/>
          <w:sz w:val="24"/>
          <w:szCs w:val="24"/>
        </w:rPr>
      </w:pPr>
      <w:r w:rsidRPr="0049569B">
        <w:rPr>
          <w:rFonts w:ascii="Times New Roman" w:hAnsi="Times New Roman" w:cs="Times New Roman"/>
          <w:i/>
          <w:sz w:val="24"/>
          <w:szCs w:val="24"/>
        </w:rPr>
        <w:t xml:space="preserve">Legal factors: </w:t>
      </w:r>
    </w:p>
    <w:p w14:paraId="0F2A788A" w14:textId="77777777" w:rsidR="0049569B" w:rsidRPr="0049569B" w:rsidRDefault="0049569B" w:rsidP="0049569B">
      <w:pPr>
        <w:numPr>
          <w:ilvl w:val="0"/>
          <w:numId w:val="6"/>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The different laws that the company needs to abide by while operating in different countries around the globe. </w:t>
      </w:r>
    </w:p>
    <w:p w14:paraId="6B5F115C" w14:textId="77777777" w:rsidR="0049569B" w:rsidRPr="0049569B" w:rsidRDefault="0049569B" w:rsidP="0049569B">
      <w:pPr>
        <w:numPr>
          <w:ilvl w:val="0"/>
          <w:numId w:val="6"/>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lastRenderedPageBreak/>
        <w:t xml:space="preserve">Changes in the laws can negatively impact the performance of the company in terms of manufacturing new technologies. </w:t>
      </w:r>
    </w:p>
    <w:p w14:paraId="3929DE59" w14:textId="77777777" w:rsidR="0049569B" w:rsidRPr="0049569B" w:rsidRDefault="0049569B" w:rsidP="0049569B">
      <w:pPr>
        <w:spacing w:line="480" w:lineRule="auto"/>
        <w:jc w:val="both"/>
        <w:rPr>
          <w:rFonts w:ascii="Times New Roman" w:hAnsi="Times New Roman" w:cs="Times New Roman"/>
          <w:i/>
          <w:sz w:val="24"/>
          <w:szCs w:val="24"/>
        </w:rPr>
      </w:pPr>
      <w:r w:rsidRPr="0049569B">
        <w:rPr>
          <w:rFonts w:ascii="Times New Roman" w:hAnsi="Times New Roman" w:cs="Times New Roman"/>
          <w:i/>
          <w:sz w:val="24"/>
          <w:szCs w:val="24"/>
        </w:rPr>
        <w:t xml:space="preserve">Environmental factors: </w:t>
      </w:r>
    </w:p>
    <w:p w14:paraId="1643D3C7" w14:textId="439E379F" w:rsidR="0049569B" w:rsidRPr="0049569B" w:rsidRDefault="0049569B" w:rsidP="0049569B">
      <w:pPr>
        <w:numPr>
          <w:ilvl w:val="0"/>
          <w:numId w:val="1"/>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The constant focus of the Global business towards sustainable practices and sustainable products</w:t>
      </w:r>
      <w:r w:rsidR="003B4045">
        <w:rPr>
          <w:rFonts w:ascii="Times New Roman" w:hAnsi="Times New Roman" w:cs="Times New Roman"/>
          <w:sz w:val="24"/>
          <w:szCs w:val="24"/>
        </w:rPr>
        <w:t xml:space="preserve"> (</w:t>
      </w:r>
      <w:r w:rsidR="000E2031" w:rsidRPr="00317214">
        <w:rPr>
          <w:rFonts w:ascii="Times New Roman" w:hAnsi="Times New Roman" w:cs="Times New Roman"/>
          <w:color w:val="222222"/>
          <w:sz w:val="24"/>
          <w:szCs w:val="20"/>
          <w:shd w:val="clear" w:color="auto" w:fill="FFFFFF"/>
        </w:rPr>
        <w:t>Kim</w:t>
      </w:r>
      <w:r w:rsidR="000E2031">
        <w:rPr>
          <w:rFonts w:ascii="Times New Roman" w:hAnsi="Times New Roman" w:cs="Times New Roman"/>
          <w:sz w:val="24"/>
          <w:szCs w:val="24"/>
        </w:rPr>
        <w:t xml:space="preserve"> et al., 2017</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w:t>
      </w:r>
    </w:p>
    <w:p w14:paraId="43202BCB" w14:textId="59284D04" w:rsidR="0049569B" w:rsidRPr="0049569B" w:rsidRDefault="0049569B" w:rsidP="0049569B">
      <w:pPr>
        <w:numPr>
          <w:ilvl w:val="0"/>
          <w:numId w:val="1"/>
        </w:numPr>
        <w:spacing w:after="0"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The need to reduce carbon footprints and develop hybrid cars that emit less CO2. </w:t>
      </w:r>
    </w:p>
    <w:p w14:paraId="443CF4EB" w14:textId="77777777" w:rsidR="0049569B" w:rsidRPr="0049569B" w:rsidRDefault="0049569B" w:rsidP="0049569B">
      <w:pPr>
        <w:pStyle w:val="Heading1"/>
        <w:rPr>
          <w:b w:val="0"/>
        </w:rPr>
      </w:pPr>
      <w:bookmarkStart w:id="4" w:name="_Toc88859551"/>
      <w:r w:rsidRPr="0049569B">
        <w:t>Challenges of the internal business environment</w:t>
      </w:r>
      <w:bookmarkEnd w:id="4"/>
    </w:p>
    <w:p w14:paraId="718CC3F8" w14:textId="75C8B69E"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One of the major challenges that BMW experiences in the internal business environment are the lack of a strong brand portfolio as compared to competing automotive companies. One of the major reasons behind the poor portfolio of the company is the lack of proper product differentiation. This has been </w:t>
      </w:r>
      <w:r w:rsidR="003B4045" w:rsidRPr="0049569B">
        <w:rPr>
          <w:rFonts w:ascii="Times New Roman" w:hAnsi="Times New Roman" w:cs="Times New Roman"/>
          <w:sz w:val="24"/>
          <w:szCs w:val="24"/>
        </w:rPr>
        <w:t>affecting</w:t>
      </w:r>
      <w:r w:rsidRPr="0049569B">
        <w:rPr>
          <w:rFonts w:ascii="Times New Roman" w:hAnsi="Times New Roman" w:cs="Times New Roman"/>
          <w:sz w:val="24"/>
          <w:szCs w:val="24"/>
        </w:rPr>
        <w:t xml:space="preserve"> the business operations of BMW in </w:t>
      </w:r>
      <w:proofErr w:type="gramStart"/>
      <w:r w:rsidRPr="0049569B">
        <w:rPr>
          <w:rFonts w:ascii="Times New Roman" w:hAnsi="Times New Roman" w:cs="Times New Roman"/>
          <w:sz w:val="24"/>
          <w:szCs w:val="24"/>
        </w:rPr>
        <w:t>a number of</w:t>
      </w:r>
      <w:proofErr w:type="gramEnd"/>
      <w:r w:rsidRPr="0049569B">
        <w:rPr>
          <w:rFonts w:ascii="Times New Roman" w:hAnsi="Times New Roman" w:cs="Times New Roman"/>
          <w:sz w:val="24"/>
          <w:szCs w:val="24"/>
        </w:rPr>
        <w:t xml:space="preserve"> countries that are highly developed such as the UK and Australia</w:t>
      </w:r>
      <w:r w:rsidR="003B4045">
        <w:rPr>
          <w:rFonts w:ascii="Times New Roman" w:hAnsi="Times New Roman" w:cs="Times New Roman"/>
          <w:sz w:val="24"/>
          <w:szCs w:val="24"/>
        </w:rPr>
        <w:t xml:space="preserve"> (</w:t>
      </w:r>
      <w:r w:rsidR="000E2031">
        <w:rPr>
          <w:rFonts w:ascii="Times New Roman" w:hAnsi="Times New Roman" w:cs="Times New Roman"/>
          <w:color w:val="222222"/>
          <w:sz w:val="24"/>
          <w:szCs w:val="20"/>
          <w:shd w:val="clear" w:color="auto" w:fill="FFFFFF"/>
        </w:rPr>
        <w:t xml:space="preserve">Santos, </w:t>
      </w:r>
      <w:r w:rsidR="000E2031" w:rsidRPr="00317214">
        <w:rPr>
          <w:rFonts w:ascii="Times New Roman" w:hAnsi="Times New Roman" w:cs="Times New Roman"/>
          <w:color w:val="222222"/>
          <w:sz w:val="24"/>
          <w:szCs w:val="20"/>
          <w:shd w:val="clear" w:color="auto" w:fill="FFFFFF"/>
        </w:rPr>
        <w:t>2020</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In addition to this, the company needs to shift its focus from traditional manufacturing methods to sustainable manufacturing methods because of different factors such as climate change and global warming. In order to shift the manufacturing techniques, the company requires raw materials that come at a higher cost as compared to the traditional raw materials. In addition to this, there are </w:t>
      </w:r>
      <w:proofErr w:type="gramStart"/>
      <w:r w:rsidRPr="0049569B">
        <w:rPr>
          <w:rFonts w:ascii="Times New Roman" w:hAnsi="Times New Roman" w:cs="Times New Roman"/>
          <w:sz w:val="24"/>
          <w:szCs w:val="24"/>
        </w:rPr>
        <w:t>a number of</w:t>
      </w:r>
      <w:proofErr w:type="gramEnd"/>
      <w:r w:rsidRPr="0049569B">
        <w:rPr>
          <w:rFonts w:ascii="Times New Roman" w:hAnsi="Times New Roman" w:cs="Times New Roman"/>
          <w:sz w:val="24"/>
          <w:szCs w:val="24"/>
        </w:rPr>
        <w:t xml:space="preserve"> governmental regulations that have been implemented in different countries that have increased the tariff </w:t>
      </w:r>
      <w:r w:rsidR="003B4045" w:rsidRPr="0049569B">
        <w:rPr>
          <w:rFonts w:ascii="Times New Roman" w:hAnsi="Times New Roman" w:cs="Times New Roman"/>
          <w:sz w:val="24"/>
          <w:szCs w:val="24"/>
        </w:rPr>
        <w:t>rates, which</w:t>
      </w:r>
      <w:r w:rsidRPr="0049569B">
        <w:rPr>
          <w:rFonts w:ascii="Times New Roman" w:hAnsi="Times New Roman" w:cs="Times New Roman"/>
          <w:sz w:val="24"/>
          <w:szCs w:val="24"/>
        </w:rPr>
        <w:t xml:space="preserve"> are increasing the threats of the high cost of production</w:t>
      </w:r>
      <w:r w:rsidR="003B4045">
        <w:rPr>
          <w:rFonts w:ascii="Times New Roman" w:hAnsi="Times New Roman" w:cs="Times New Roman"/>
          <w:sz w:val="24"/>
          <w:szCs w:val="24"/>
        </w:rPr>
        <w:t xml:space="preserve"> (</w:t>
      </w:r>
      <w:proofErr w:type="spellStart"/>
      <w:r w:rsidR="000E2031" w:rsidRPr="00317214">
        <w:rPr>
          <w:rFonts w:ascii="Times New Roman" w:hAnsi="Times New Roman" w:cs="Times New Roman"/>
          <w:color w:val="222222"/>
          <w:sz w:val="24"/>
          <w:szCs w:val="20"/>
          <w:shd w:val="clear" w:color="auto" w:fill="FFFFFF"/>
        </w:rPr>
        <w:t>Čižinská</w:t>
      </w:r>
      <w:proofErr w:type="spellEnd"/>
      <w:r w:rsidR="000E2031">
        <w:rPr>
          <w:rFonts w:ascii="Times New Roman" w:hAnsi="Times New Roman" w:cs="Times New Roman"/>
          <w:sz w:val="24"/>
          <w:szCs w:val="24"/>
        </w:rPr>
        <w:t xml:space="preserve"> et al., 2021</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w:t>
      </w:r>
      <w:proofErr w:type="gramStart"/>
      <w:r w:rsidR="003B4045">
        <w:rPr>
          <w:rFonts w:ascii="Times New Roman" w:hAnsi="Times New Roman" w:cs="Times New Roman"/>
          <w:sz w:val="24"/>
          <w:szCs w:val="24"/>
        </w:rPr>
        <w:t>A</w:t>
      </w:r>
      <w:r w:rsidRPr="0049569B">
        <w:rPr>
          <w:rFonts w:ascii="Times New Roman" w:hAnsi="Times New Roman" w:cs="Times New Roman"/>
          <w:sz w:val="24"/>
          <w:szCs w:val="24"/>
        </w:rPr>
        <w:t xml:space="preserve"> number of</w:t>
      </w:r>
      <w:proofErr w:type="gramEnd"/>
      <w:r w:rsidRPr="0049569B">
        <w:rPr>
          <w:rFonts w:ascii="Times New Roman" w:hAnsi="Times New Roman" w:cs="Times New Roman"/>
          <w:sz w:val="24"/>
          <w:szCs w:val="24"/>
        </w:rPr>
        <w:t xml:space="preserve"> competing companies</w:t>
      </w:r>
      <w:r w:rsidR="003B4045">
        <w:rPr>
          <w:rFonts w:ascii="Times New Roman" w:hAnsi="Times New Roman" w:cs="Times New Roman"/>
          <w:sz w:val="24"/>
          <w:szCs w:val="24"/>
        </w:rPr>
        <w:t xml:space="preserve"> are there</w:t>
      </w:r>
      <w:r w:rsidRPr="0049569B">
        <w:rPr>
          <w:rFonts w:ascii="Times New Roman" w:hAnsi="Times New Roman" w:cs="Times New Roman"/>
          <w:sz w:val="24"/>
          <w:szCs w:val="24"/>
        </w:rPr>
        <w:t xml:space="preserve"> that emerging in the market such as Tesla and </w:t>
      </w:r>
      <w:r w:rsidR="003B4045" w:rsidRPr="0049569B">
        <w:rPr>
          <w:rFonts w:ascii="Times New Roman" w:hAnsi="Times New Roman" w:cs="Times New Roman"/>
          <w:sz w:val="24"/>
          <w:szCs w:val="24"/>
        </w:rPr>
        <w:t>Volkswagen, which</w:t>
      </w:r>
      <w:r w:rsidRPr="0049569B">
        <w:rPr>
          <w:rFonts w:ascii="Times New Roman" w:hAnsi="Times New Roman" w:cs="Times New Roman"/>
          <w:sz w:val="24"/>
          <w:szCs w:val="24"/>
        </w:rPr>
        <w:t xml:space="preserve"> are imposing threats on the business operations of BMW. </w:t>
      </w:r>
    </w:p>
    <w:p w14:paraId="4046F0D0" w14:textId="77777777" w:rsidR="0049569B" w:rsidRPr="0049569B" w:rsidRDefault="0049569B" w:rsidP="0049569B">
      <w:pPr>
        <w:pStyle w:val="Heading1"/>
        <w:rPr>
          <w:b w:val="0"/>
        </w:rPr>
      </w:pPr>
      <w:bookmarkStart w:id="5" w:name="_Toc88859552"/>
      <w:r w:rsidRPr="0049569B">
        <w:t>Challenges of the external business environment</w:t>
      </w:r>
      <w:bookmarkEnd w:id="5"/>
      <w:r w:rsidRPr="0049569B">
        <w:t xml:space="preserve"> </w:t>
      </w:r>
    </w:p>
    <w:p w14:paraId="7C912ECE" w14:textId="12E1BF20" w:rsidR="0049569B" w:rsidRPr="0049569B" w:rsidRDefault="0049569B" w:rsidP="0049569B">
      <w:pPr>
        <w:spacing w:line="480" w:lineRule="auto"/>
        <w:jc w:val="both"/>
        <w:rPr>
          <w:rFonts w:ascii="Times New Roman" w:hAnsi="Times New Roman" w:cs="Times New Roman"/>
          <w:sz w:val="24"/>
          <w:szCs w:val="24"/>
        </w:rPr>
      </w:pPr>
      <w:proofErr w:type="gramStart"/>
      <w:r w:rsidRPr="0049569B">
        <w:rPr>
          <w:rFonts w:ascii="Times New Roman" w:hAnsi="Times New Roman" w:cs="Times New Roman"/>
          <w:sz w:val="24"/>
          <w:szCs w:val="24"/>
        </w:rPr>
        <w:t>Similar to</w:t>
      </w:r>
      <w:proofErr w:type="gramEnd"/>
      <w:r w:rsidRPr="0049569B">
        <w:rPr>
          <w:rFonts w:ascii="Times New Roman" w:hAnsi="Times New Roman" w:cs="Times New Roman"/>
          <w:sz w:val="24"/>
          <w:szCs w:val="24"/>
        </w:rPr>
        <w:t xml:space="preserve"> the internal business environment there are a number of challenges that BMW needs to experience in its external business environment of the global market. One of the major </w:t>
      </w:r>
      <w:r w:rsidRPr="0049569B">
        <w:rPr>
          <w:rFonts w:ascii="Times New Roman" w:hAnsi="Times New Roman" w:cs="Times New Roman"/>
          <w:sz w:val="24"/>
          <w:szCs w:val="24"/>
        </w:rPr>
        <w:lastRenderedPageBreak/>
        <w:t>challenges that the company has been facing over the years of its operations is the political instability that is present in different countries such as India, Brazil and so on. The political situation of these developing countries constantly changes which impact the business operations and the profitability of the business to a great extent</w:t>
      </w:r>
      <w:r w:rsidR="003B4045">
        <w:rPr>
          <w:rFonts w:ascii="Times New Roman" w:hAnsi="Times New Roman" w:cs="Times New Roman"/>
          <w:sz w:val="24"/>
          <w:szCs w:val="24"/>
        </w:rPr>
        <w:t xml:space="preserve"> (</w:t>
      </w:r>
      <w:r w:rsidR="000E2031">
        <w:rPr>
          <w:rFonts w:ascii="Times New Roman" w:hAnsi="Times New Roman" w:cs="Times New Roman"/>
          <w:color w:val="222222"/>
          <w:sz w:val="24"/>
          <w:szCs w:val="20"/>
          <w:shd w:val="clear" w:color="auto" w:fill="FFFFFF"/>
        </w:rPr>
        <w:t xml:space="preserve">Jiang, </w:t>
      </w:r>
      <w:r w:rsidR="000E2031" w:rsidRPr="00317214">
        <w:rPr>
          <w:rFonts w:ascii="Times New Roman" w:hAnsi="Times New Roman" w:cs="Times New Roman"/>
          <w:color w:val="222222"/>
          <w:sz w:val="24"/>
          <w:szCs w:val="20"/>
          <w:shd w:val="clear" w:color="auto" w:fill="FFFFFF"/>
        </w:rPr>
        <w:t>2018</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In addition to this, the global economy is constantly fluctuating and factors such as the covid-19 pandemic have also impacted the economy and the exchange rates which have resulted in a higher cost of production and other operations for BMW. The company constantly needs to bring changes within the operational systems because of the increasing demand for advanced technology in the production units and the need to remain competitive in the global market. The use of the latest technology impacts the brand perception of the company among the customers which enhances the value of the brand and provides it with a competitive advantage. However, in order to use the latest </w:t>
      </w:r>
      <w:proofErr w:type="gramStart"/>
      <w:r w:rsidRPr="0049569B">
        <w:rPr>
          <w:rFonts w:ascii="Times New Roman" w:hAnsi="Times New Roman" w:cs="Times New Roman"/>
          <w:sz w:val="24"/>
          <w:szCs w:val="24"/>
        </w:rPr>
        <w:t>technology</w:t>
      </w:r>
      <w:proofErr w:type="gramEnd"/>
      <w:r w:rsidRPr="0049569B">
        <w:rPr>
          <w:rFonts w:ascii="Times New Roman" w:hAnsi="Times New Roman" w:cs="Times New Roman"/>
          <w:sz w:val="24"/>
          <w:szCs w:val="24"/>
        </w:rPr>
        <w:t xml:space="preserve"> the company needs to bear an extra cost of </w:t>
      </w:r>
      <w:r w:rsidR="003B4045" w:rsidRPr="0049569B">
        <w:rPr>
          <w:rFonts w:ascii="Times New Roman" w:hAnsi="Times New Roman" w:cs="Times New Roman"/>
          <w:sz w:val="24"/>
          <w:szCs w:val="24"/>
        </w:rPr>
        <w:t>operation, which</w:t>
      </w:r>
      <w:r w:rsidRPr="0049569B">
        <w:rPr>
          <w:rFonts w:ascii="Times New Roman" w:hAnsi="Times New Roman" w:cs="Times New Roman"/>
          <w:sz w:val="24"/>
          <w:szCs w:val="24"/>
        </w:rPr>
        <w:t xml:space="preserve"> usually </w:t>
      </w:r>
      <w:r w:rsidR="003B4045" w:rsidRPr="0049569B">
        <w:rPr>
          <w:rFonts w:ascii="Times New Roman" w:hAnsi="Times New Roman" w:cs="Times New Roman"/>
          <w:sz w:val="24"/>
          <w:szCs w:val="24"/>
        </w:rPr>
        <w:t>affects</w:t>
      </w:r>
      <w:r w:rsidRPr="0049569B">
        <w:rPr>
          <w:rFonts w:ascii="Times New Roman" w:hAnsi="Times New Roman" w:cs="Times New Roman"/>
          <w:sz w:val="24"/>
          <w:szCs w:val="24"/>
        </w:rPr>
        <w:t xml:space="preserve"> the overall profit of the company</w:t>
      </w:r>
      <w:r w:rsidR="003B4045">
        <w:rPr>
          <w:rFonts w:ascii="Times New Roman" w:hAnsi="Times New Roman" w:cs="Times New Roman"/>
          <w:sz w:val="24"/>
          <w:szCs w:val="24"/>
        </w:rPr>
        <w:t xml:space="preserve"> (</w:t>
      </w:r>
      <w:proofErr w:type="spellStart"/>
      <w:r w:rsidR="000E2031" w:rsidRPr="00317214">
        <w:rPr>
          <w:rFonts w:ascii="Times New Roman" w:hAnsi="Times New Roman" w:cs="Times New Roman"/>
          <w:color w:val="222222"/>
          <w:sz w:val="24"/>
          <w:szCs w:val="20"/>
          <w:shd w:val="clear" w:color="auto" w:fill="FFFFFF"/>
        </w:rPr>
        <w:t>Kukkamalla</w:t>
      </w:r>
      <w:proofErr w:type="spellEnd"/>
      <w:r w:rsidR="000E2031">
        <w:rPr>
          <w:rFonts w:ascii="Times New Roman" w:hAnsi="Times New Roman" w:cs="Times New Roman"/>
          <w:sz w:val="24"/>
          <w:szCs w:val="24"/>
        </w:rPr>
        <w:t xml:space="preserve"> et al., 2020</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Changes in the governmental policies that are currently present in the different countries for the automotive industry is a major challenge that the company has been facing over the years because the way in which the company operates is highly dependent on the regulations. This is because BMW needs to abide by the laws and rules that are made by the government of a particular country in order to remain ethically and legally correct. However, when the regulations change, the company needs to bring </w:t>
      </w:r>
      <w:proofErr w:type="gramStart"/>
      <w:r w:rsidRPr="0049569B">
        <w:rPr>
          <w:rFonts w:ascii="Times New Roman" w:hAnsi="Times New Roman" w:cs="Times New Roman"/>
          <w:sz w:val="24"/>
          <w:szCs w:val="24"/>
        </w:rPr>
        <w:t>a number of</w:t>
      </w:r>
      <w:proofErr w:type="gramEnd"/>
      <w:r w:rsidRPr="0049569B">
        <w:rPr>
          <w:rFonts w:ascii="Times New Roman" w:hAnsi="Times New Roman" w:cs="Times New Roman"/>
          <w:sz w:val="24"/>
          <w:szCs w:val="24"/>
        </w:rPr>
        <w:t xml:space="preserve"> changes within the operational units that can result in extra costs and efforts for BMW. </w:t>
      </w:r>
    </w:p>
    <w:p w14:paraId="68BD8D78" w14:textId="77777777" w:rsidR="0049569B" w:rsidRPr="0049569B" w:rsidRDefault="0049569B" w:rsidP="0049569B">
      <w:pPr>
        <w:pStyle w:val="Heading1"/>
        <w:rPr>
          <w:b w:val="0"/>
        </w:rPr>
      </w:pPr>
      <w:bookmarkStart w:id="6" w:name="_Toc88859553"/>
      <w:r w:rsidRPr="0049569B">
        <w:t>Porter's five forces analysis</w:t>
      </w:r>
      <w:bookmarkEnd w:id="6"/>
    </w:p>
    <w:p w14:paraId="4AE91F84" w14:textId="77777777"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The following is porter's five forces analysis that can provide an overview of </w:t>
      </w:r>
      <w:proofErr w:type="spellStart"/>
      <w:r w:rsidRPr="0049569B">
        <w:rPr>
          <w:rFonts w:ascii="Times New Roman" w:hAnsi="Times New Roman" w:cs="Times New Roman"/>
          <w:sz w:val="24"/>
          <w:szCs w:val="24"/>
        </w:rPr>
        <w:t>of</w:t>
      </w:r>
      <w:proofErr w:type="spellEnd"/>
      <w:r w:rsidRPr="0049569B">
        <w:rPr>
          <w:rFonts w:ascii="Times New Roman" w:hAnsi="Times New Roman" w:cs="Times New Roman"/>
          <w:sz w:val="24"/>
          <w:szCs w:val="24"/>
        </w:rPr>
        <w:t xml:space="preserve"> the threats and opportunities that are present for BMW: </w:t>
      </w:r>
    </w:p>
    <w:p w14:paraId="6C6AEC82" w14:textId="087B71E9"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t xml:space="preserve">Bargaining power of suppliers: </w:t>
      </w:r>
      <w:r w:rsidRPr="0049569B">
        <w:rPr>
          <w:rFonts w:ascii="Times New Roman" w:hAnsi="Times New Roman" w:cs="Times New Roman"/>
          <w:sz w:val="24"/>
          <w:szCs w:val="24"/>
        </w:rPr>
        <w:t xml:space="preserve">the total number of suppliers at present in the Global markets who can provide the company with the raw materials that it </w:t>
      </w:r>
      <w:proofErr w:type="gramStart"/>
      <w:r w:rsidR="003B4045" w:rsidRPr="0049569B">
        <w:rPr>
          <w:rFonts w:ascii="Times New Roman" w:hAnsi="Times New Roman" w:cs="Times New Roman"/>
          <w:sz w:val="24"/>
          <w:szCs w:val="24"/>
        </w:rPr>
        <w:t>require</w:t>
      </w:r>
      <w:proofErr w:type="gramEnd"/>
      <w:r w:rsidRPr="0049569B">
        <w:rPr>
          <w:rFonts w:ascii="Times New Roman" w:hAnsi="Times New Roman" w:cs="Times New Roman"/>
          <w:sz w:val="24"/>
          <w:szCs w:val="24"/>
        </w:rPr>
        <w:t xml:space="preserve"> is significantly high</w:t>
      </w:r>
      <w:r w:rsidR="003B4045">
        <w:rPr>
          <w:rFonts w:ascii="Times New Roman" w:hAnsi="Times New Roman" w:cs="Times New Roman"/>
          <w:sz w:val="24"/>
          <w:szCs w:val="24"/>
        </w:rPr>
        <w:t xml:space="preserve"> </w:t>
      </w:r>
      <w:r w:rsidR="003B4045">
        <w:rPr>
          <w:rFonts w:ascii="Times New Roman" w:hAnsi="Times New Roman" w:cs="Times New Roman"/>
          <w:sz w:val="24"/>
          <w:szCs w:val="24"/>
        </w:rPr>
        <w:lastRenderedPageBreak/>
        <w:t>(</w:t>
      </w:r>
      <w:r w:rsidR="000E2031">
        <w:rPr>
          <w:rFonts w:ascii="Times New Roman" w:hAnsi="Times New Roman" w:cs="Times New Roman"/>
          <w:color w:val="222222"/>
          <w:sz w:val="24"/>
          <w:szCs w:val="20"/>
          <w:shd w:val="clear" w:color="auto" w:fill="FFFFFF"/>
        </w:rPr>
        <w:t xml:space="preserve">Haider, </w:t>
      </w:r>
      <w:r w:rsidR="000E2031" w:rsidRPr="00317214">
        <w:rPr>
          <w:rFonts w:ascii="Times New Roman" w:hAnsi="Times New Roman" w:cs="Times New Roman"/>
          <w:color w:val="222222"/>
          <w:sz w:val="24"/>
          <w:szCs w:val="20"/>
          <w:shd w:val="clear" w:color="auto" w:fill="FFFFFF"/>
        </w:rPr>
        <w:t>2020</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Due to this </w:t>
      </w:r>
      <w:proofErr w:type="gramStart"/>
      <w:r w:rsidRPr="0049569B">
        <w:rPr>
          <w:rFonts w:ascii="Times New Roman" w:hAnsi="Times New Roman" w:cs="Times New Roman"/>
          <w:sz w:val="24"/>
          <w:szCs w:val="24"/>
        </w:rPr>
        <w:t>particular reason</w:t>
      </w:r>
      <w:proofErr w:type="gramEnd"/>
      <w:r w:rsidRPr="0049569B">
        <w:rPr>
          <w:rFonts w:ascii="Times New Roman" w:hAnsi="Times New Roman" w:cs="Times New Roman"/>
          <w:sz w:val="24"/>
          <w:szCs w:val="24"/>
        </w:rPr>
        <w:t xml:space="preserve">, the bargaining power of suppliers is low as the company can choose alternative suppliers to purchase the raw materials if they are not satisfied with the rate of a particular supplier. </w:t>
      </w:r>
    </w:p>
    <w:p w14:paraId="5D002419" w14:textId="3A40F1FE"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t xml:space="preserve">Bargaining power of customers: </w:t>
      </w:r>
      <w:r w:rsidRPr="0049569B">
        <w:rPr>
          <w:rFonts w:ascii="Times New Roman" w:hAnsi="Times New Roman" w:cs="Times New Roman"/>
          <w:sz w:val="24"/>
          <w:szCs w:val="24"/>
        </w:rPr>
        <w:t xml:space="preserve">in the global automotive industry the power of customers is significantly higher because the number of companies that can provide similar types of products is more. There are </w:t>
      </w:r>
      <w:proofErr w:type="gramStart"/>
      <w:r w:rsidRPr="0049569B">
        <w:rPr>
          <w:rFonts w:ascii="Times New Roman" w:hAnsi="Times New Roman" w:cs="Times New Roman"/>
          <w:sz w:val="24"/>
          <w:szCs w:val="24"/>
        </w:rPr>
        <w:t>a number of</w:t>
      </w:r>
      <w:proofErr w:type="gramEnd"/>
      <w:r w:rsidRPr="0049569B">
        <w:rPr>
          <w:rFonts w:ascii="Times New Roman" w:hAnsi="Times New Roman" w:cs="Times New Roman"/>
          <w:sz w:val="24"/>
          <w:szCs w:val="24"/>
        </w:rPr>
        <w:t xml:space="preserve"> automotive companies such as Tesla, Volkswagen, Toyota and Tata who can provide similar types of products at a lower price. Due to this </w:t>
      </w:r>
      <w:proofErr w:type="gramStart"/>
      <w:r w:rsidRPr="0049569B">
        <w:rPr>
          <w:rFonts w:ascii="Times New Roman" w:hAnsi="Times New Roman" w:cs="Times New Roman"/>
          <w:sz w:val="24"/>
          <w:szCs w:val="24"/>
        </w:rPr>
        <w:t xml:space="preserve">particular </w:t>
      </w:r>
      <w:r w:rsidR="003B4045" w:rsidRPr="0049569B">
        <w:rPr>
          <w:rFonts w:ascii="Times New Roman" w:hAnsi="Times New Roman" w:cs="Times New Roman"/>
          <w:sz w:val="24"/>
          <w:szCs w:val="24"/>
        </w:rPr>
        <w:t>reason</w:t>
      </w:r>
      <w:proofErr w:type="gramEnd"/>
      <w:r w:rsidR="003B4045" w:rsidRPr="0049569B">
        <w:rPr>
          <w:rFonts w:ascii="Times New Roman" w:hAnsi="Times New Roman" w:cs="Times New Roman"/>
          <w:sz w:val="24"/>
          <w:szCs w:val="24"/>
        </w:rPr>
        <w:t>,</w:t>
      </w:r>
      <w:r w:rsidRPr="0049569B">
        <w:rPr>
          <w:rFonts w:ascii="Times New Roman" w:hAnsi="Times New Roman" w:cs="Times New Roman"/>
          <w:sz w:val="24"/>
          <w:szCs w:val="24"/>
        </w:rPr>
        <w:t xml:space="preserve"> the customers have the opportunity to choose to go to other companies to purchase the vehicles of their choice and have greater power over the price. </w:t>
      </w:r>
    </w:p>
    <w:p w14:paraId="6975AA12" w14:textId="59CA54FB"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t xml:space="preserve">The threat of new entrants: </w:t>
      </w:r>
      <w:r w:rsidRPr="0049569B">
        <w:rPr>
          <w:rFonts w:ascii="Times New Roman" w:hAnsi="Times New Roman" w:cs="Times New Roman"/>
          <w:sz w:val="24"/>
          <w:szCs w:val="24"/>
        </w:rPr>
        <w:t>the threat of new entrants in the global automotive industry is low because companies need to invest a high amount in the different aspects of business such as research and development and manufacturing units</w:t>
      </w:r>
      <w:r w:rsidR="003B4045">
        <w:rPr>
          <w:rFonts w:ascii="Times New Roman" w:hAnsi="Times New Roman" w:cs="Times New Roman"/>
          <w:sz w:val="24"/>
          <w:szCs w:val="24"/>
        </w:rPr>
        <w:t xml:space="preserve"> (</w:t>
      </w:r>
      <w:r w:rsidR="000E2031" w:rsidRPr="00317214">
        <w:rPr>
          <w:rFonts w:ascii="Times New Roman" w:hAnsi="Times New Roman" w:cs="Times New Roman"/>
          <w:color w:val="222222"/>
          <w:sz w:val="24"/>
          <w:szCs w:val="20"/>
          <w:shd w:val="clear" w:color="auto" w:fill="FFFFFF"/>
        </w:rPr>
        <w:t>McElhaney</w:t>
      </w:r>
      <w:r w:rsidR="000E2031">
        <w:rPr>
          <w:rFonts w:ascii="Times New Roman" w:hAnsi="Times New Roman" w:cs="Times New Roman"/>
          <w:color w:val="222222"/>
          <w:sz w:val="24"/>
          <w:szCs w:val="20"/>
          <w:shd w:val="clear" w:color="auto" w:fill="FFFFFF"/>
        </w:rPr>
        <w:t xml:space="preserve"> et al., 2017</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In addition to this, the availability of soil suppliers is also low in the </w:t>
      </w:r>
      <w:r w:rsidR="003B4045" w:rsidRPr="0049569B">
        <w:rPr>
          <w:rFonts w:ascii="Times New Roman" w:hAnsi="Times New Roman" w:cs="Times New Roman"/>
          <w:sz w:val="24"/>
          <w:szCs w:val="24"/>
        </w:rPr>
        <w:t>market, which</w:t>
      </w:r>
      <w:r w:rsidRPr="0049569B">
        <w:rPr>
          <w:rFonts w:ascii="Times New Roman" w:hAnsi="Times New Roman" w:cs="Times New Roman"/>
          <w:sz w:val="24"/>
          <w:szCs w:val="24"/>
        </w:rPr>
        <w:t xml:space="preserve"> makes it difficult for companies to easily enter and gain establishment. </w:t>
      </w:r>
    </w:p>
    <w:p w14:paraId="620A7052" w14:textId="02F07514"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t xml:space="preserve">The threat of substitute products: </w:t>
      </w:r>
      <w:r w:rsidRPr="0049569B">
        <w:rPr>
          <w:rFonts w:ascii="Times New Roman" w:hAnsi="Times New Roman" w:cs="Times New Roman"/>
          <w:sz w:val="24"/>
          <w:szCs w:val="24"/>
        </w:rPr>
        <w:t xml:space="preserve">there are </w:t>
      </w:r>
      <w:proofErr w:type="gramStart"/>
      <w:r w:rsidRPr="0049569B">
        <w:rPr>
          <w:rFonts w:ascii="Times New Roman" w:hAnsi="Times New Roman" w:cs="Times New Roman"/>
          <w:sz w:val="24"/>
          <w:szCs w:val="24"/>
        </w:rPr>
        <w:t>a number of</w:t>
      </w:r>
      <w:proofErr w:type="gramEnd"/>
      <w:r w:rsidRPr="0049569B">
        <w:rPr>
          <w:rFonts w:ascii="Times New Roman" w:hAnsi="Times New Roman" w:cs="Times New Roman"/>
          <w:sz w:val="24"/>
          <w:szCs w:val="24"/>
        </w:rPr>
        <w:t xml:space="preserve"> companies present in the global automotive industry that can provide substitute products of BMW products at a lower price. Although the quality of the substitute products is not very high, the products that the company manufactured are quite expensive which may shift the focus of new customers to the substitute products at a lower price</w:t>
      </w:r>
      <w:r w:rsidR="003B4045">
        <w:rPr>
          <w:rFonts w:ascii="Times New Roman" w:hAnsi="Times New Roman" w:cs="Times New Roman"/>
          <w:sz w:val="24"/>
          <w:szCs w:val="24"/>
        </w:rPr>
        <w:t xml:space="preserve"> (</w:t>
      </w:r>
      <w:r w:rsidR="000E2031">
        <w:rPr>
          <w:rFonts w:ascii="Times New Roman" w:hAnsi="Times New Roman" w:cs="Times New Roman"/>
          <w:color w:val="222222"/>
          <w:sz w:val="24"/>
          <w:szCs w:val="20"/>
          <w:shd w:val="clear" w:color="auto" w:fill="FFFFFF"/>
        </w:rPr>
        <w:t xml:space="preserve">Henares, </w:t>
      </w:r>
      <w:r w:rsidR="000E2031" w:rsidRPr="00317214">
        <w:rPr>
          <w:rFonts w:ascii="Times New Roman" w:hAnsi="Times New Roman" w:cs="Times New Roman"/>
          <w:color w:val="222222"/>
          <w:sz w:val="24"/>
          <w:szCs w:val="20"/>
          <w:shd w:val="clear" w:color="auto" w:fill="FFFFFF"/>
        </w:rPr>
        <w:t>2020</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w:t>
      </w:r>
      <w:r w:rsidR="003B4045" w:rsidRPr="0049569B">
        <w:rPr>
          <w:rFonts w:ascii="Times New Roman" w:hAnsi="Times New Roman" w:cs="Times New Roman"/>
          <w:sz w:val="24"/>
          <w:szCs w:val="24"/>
        </w:rPr>
        <w:t>Hence,</w:t>
      </w:r>
      <w:r w:rsidRPr="0049569B">
        <w:rPr>
          <w:rFonts w:ascii="Times New Roman" w:hAnsi="Times New Roman" w:cs="Times New Roman"/>
          <w:sz w:val="24"/>
          <w:szCs w:val="24"/>
        </w:rPr>
        <w:t xml:space="preserve"> the threat of substitute products for BMW in the Global automotive industry is quite high. </w:t>
      </w:r>
    </w:p>
    <w:p w14:paraId="4583D653" w14:textId="38A5E7EB"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t xml:space="preserve">The threat of rivalry: </w:t>
      </w:r>
      <w:r w:rsidRPr="0049569B">
        <w:rPr>
          <w:rFonts w:ascii="Times New Roman" w:hAnsi="Times New Roman" w:cs="Times New Roman"/>
          <w:sz w:val="24"/>
          <w:szCs w:val="24"/>
        </w:rPr>
        <w:t xml:space="preserve">as mentioned before the number of companies competing with BMW in the Global automotive industry have gained significant establishment and growth in the international market. These companies have gained a high reputation in terms of high-quality </w:t>
      </w:r>
      <w:r w:rsidRPr="0049569B">
        <w:rPr>
          <w:rFonts w:ascii="Times New Roman" w:hAnsi="Times New Roman" w:cs="Times New Roman"/>
          <w:sz w:val="24"/>
          <w:szCs w:val="24"/>
        </w:rPr>
        <w:lastRenderedPageBreak/>
        <w:t xml:space="preserve">products and </w:t>
      </w:r>
      <w:r w:rsidR="003B4045" w:rsidRPr="0049569B">
        <w:rPr>
          <w:rFonts w:ascii="Times New Roman" w:hAnsi="Times New Roman" w:cs="Times New Roman"/>
          <w:sz w:val="24"/>
          <w:szCs w:val="24"/>
        </w:rPr>
        <w:t>services, which</w:t>
      </w:r>
      <w:r w:rsidRPr="0049569B">
        <w:rPr>
          <w:rFonts w:ascii="Times New Roman" w:hAnsi="Times New Roman" w:cs="Times New Roman"/>
          <w:sz w:val="24"/>
          <w:szCs w:val="24"/>
        </w:rPr>
        <w:t xml:space="preserve"> makes the competition and rivalry in the international market of the automobile industry significantly high. </w:t>
      </w:r>
    </w:p>
    <w:p w14:paraId="6DC21480" w14:textId="77777777" w:rsidR="0049569B" w:rsidRPr="0049569B" w:rsidRDefault="0049569B" w:rsidP="0049569B">
      <w:pPr>
        <w:pStyle w:val="Heading1"/>
        <w:rPr>
          <w:b w:val="0"/>
        </w:rPr>
      </w:pPr>
      <w:bookmarkStart w:id="7" w:name="_Toc88859554"/>
      <w:r w:rsidRPr="0049569B">
        <w:t>Value chain analysis</w:t>
      </w:r>
      <w:bookmarkEnd w:id="7"/>
    </w:p>
    <w:p w14:paraId="49997759" w14:textId="2E211206"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t xml:space="preserve">Inbound logistics: </w:t>
      </w:r>
      <w:r w:rsidR="003B4045" w:rsidRPr="0049569B">
        <w:rPr>
          <w:rFonts w:ascii="Times New Roman" w:hAnsi="Times New Roman" w:cs="Times New Roman"/>
          <w:sz w:val="24"/>
          <w:szCs w:val="24"/>
        </w:rPr>
        <w:t>According to the data,</w:t>
      </w:r>
      <w:r w:rsidRPr="0049569B">
        <w:rPr>
          <w:rFonts w:ascii="Times New Roman" w:hAnsi="Times New Roman" w:cs="Times New Roman"/>
          <w:sz w:val="24"/>
          <w:szCs w:val="24"/>
        </w:rPr>
        <w:t xml:space="preserve"> </w:t>
      </w:r>
      <w:r w:rsidR="003B4045" w:rsidRPr="0049569B">
        <w:rPr>
          <w:rFonts w:ascii="Times New Roman" w:hAnsi="Times New Roman" w:cs="Times New Roman"/>
          <w:sz w:val="24"/>
          <w:szCs w:val="24"/>
        </w:rPr>
        <w:t>BMW sources globally from more than 12000 suppliers</w:t>
      </w:r>
      <w:r w:rsidRPr="0049569B">
        <w:rPr>
          <w:rFonts w:ascii="Times New Roman" w:hAnsi="Times New Roman" w:cs="Times New Roman"/>
          <w:sz w:val="24"/>
          <w:szCs w:val="24"/>
        </w:rPr>
        <w:t>. The company has its largest supplier network in Germany as 38% of the raw materials are exported from the country itself</w:t>
      </w:r>
      <w:r w:rsidR="003B4045">
        <w:rPr>
          <w:rFonts w:ascii="Times New Roman" w:hAnsi="Times New Roman" w:cs="Times New Roman"/>
          <w:sz w:val="24"/>
          <w:szCs w:val="24"/>
        </w:rPr>
        <w:t xml:space="preserve"> (</w:t>
      </w:r>
      <w:proofErr w:type="spellStart"/>
      <w:r w:rsidR="000E2031">
        <w:rPr>
          <w:rFonts w:ascii="Times New Roman" w:hAnsi="Times New Roman" w:cs="Times New Roman"/>
          <w:color w:val="222222"/>
          <w:sz w:val="24"/>
          <w:szCs w:val="20"/>
          <w:shd w:val="clear" w:color="auto" w:fill="FFFFFF"/>
        </w:rPr>
        <w:t>Dewalska-Opitek</w:t>
      </w:r>
      <w:proofErr w:type="spellEnd"/>
      <w:r w:rsidR="000E2031">
        <w:rPr>
          <w:rFonts w:ascii="Times New Roman" w:hAnsi="Times New Roman" w:cs="Times New Roman"/>
          <w:color w:val="222222"/>
          <w:sz w:val="24"/>
          <w:szCs w:val="20"/>
          <w:shd w:val="clear" w:color="auto" w:fill="FFFFFF"/>
        </w:rPr>
        <w:t xml:space="preserve">, </w:t>
      </w:r>
      <w:r w:rsidR="000E2031" w:rsidRPr="00317214">
        <w:rPr>
          <w:rFonts w:ascii="Times New Roman" w:hAnsi="Times New Roman" w:cs="Times New Roman"/>
          <w:color w:val="222222"/>
          <w:sz w:val="24"/>
          <w:szCs w:val="20"/>
          <w:shd w:val="clear" w:color="auto" w:fill="FFFFFF"/>
        </w:rPr>
        <w:t>2020</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The leading logistic partner of BMW is DHL that supports the operations of the organisation in the entire supply chain management and outbound logistics. </w:t>
      </w:r>
    </w:p>
    <w:p w14:paraId="1F846D1F" w14:textId="77777777" w:rsid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t xml:space="preserve">Marketing and sales: </w:t>
      </w:r>
      <w:r w:rsidRPr="0049569B">
        <w:rPr>
          <w:rFonts w:ascii="Times New Roman" w:hAnsi="Times New Roman" w:cs="Times New Roman"/>
          <w:sz w:val="24"/>
          <w:szCs w:val="24"/>
        </w:rPr>
        <w:t xml:space="preserve">the company has been able to develop a strong brand image in the global automotive market with the help of its constant focus on innovation and quality. The company has its own slogan "sheer driving pleasure" which is a strong aspect in the marketing and sales of the company that engages the customers for the promotion of the products. According to statistics, there are around 149 motorcycle retailers in the United States and 38 dealerships of Rolls Royce. </w:t>
      </w:r>
    </w:p>
    <w:p w14:paraId="6C19209C" w14:textId="44779DDF" w:rsidR="00D7311D" w:rsidRDefault="0088038B" w:rsidP="0049569B">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23E8C1A4" wp14:editId="3BF048FB">
            <wp:simplePos x="0" y="0"/>
            <wp:positionH relativeFrom="margin">
              <wp:align>center</wp:align>
            </wp:positionH>
            <wp:positionV relativeFrom="paragraph">
              <wp:posOffset>130810</wp:posOffset>
            </wp:positionV>
            <wp:extent cx="4663440" cy="3460372"/>
            <wp:effectExtent l="0" t="0" r="381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3440" cy="3460372"/>
                    </a:xfrm>
                    <a:prstGeom prst="rect">
                      <a:avLst/>
                    </a:prstGeom>
                    <a:noFill/>
                    <a:ln>
                      <a:noFill/>
                    </a:ln>
                  </pic:spPr>
                </pic:pic>
              </a:graphicData>
            </a:graphic>
          </wp:anchor>
        </w:drawing>
      </w:r>
    </w:p>
    <w:p w14:paraId="29756955" w14:textId="3CA5ECBB" w:rsidR="00D7311D" w:rsidRPr="0049569B" w:rsidRDefault="00D7311D" w:rsidP="0049569B">
      <w:pPr>
        <w:spacing w:line="480" w:lineRule="auto"/>
        <w:jc w:val="both"/>
        <w:rPr>
          <w:rFonts w:ascii="Times New Roman" w:hAnsi="Times New Roman" w:cs="Times New Roman"/>
          <w:sz w:val="24"/>
          <w:szCs w:val="24"/>
        </w:rPr>
      </w:pPr>
    </w:p>
    <w:p w14:paraId="365B054B" w14:textId="11FE60AB"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i/>
          <w:sz w:val="24"/>
          <w:szCs w:val="24"/>
        </w:rPr>
        <w:lastRenderedPageBreak/>
        <w:t xml:space="preserve">Outbound logistics: </w:t>
      </w:r>
      <w:r w:rsidRPr="0049569B">
        <w:rPr>
          <w:rFonts w:ascii="Times New Roman" w:hAnsi="Times New Roman" w:cs="Times New Roman"/>
          <w:sz w:val="24"/>
          <w:szCs w:val="24"/>
        </w:rPr>
        <w:t>the company has established a great network of retailers in dealerships for the outward flow of services and goods</w:t>
      </w:r>
      <w:r w:rsidR="003B4045">
        <w:rPr>
          <w:rFonts w:ascii="Times New Roman" w:hAnsi="Times New Roman" w:cs="Times New Roman"/>
          <w:sz w:val="24"/>
          <w:szCs w:val="24"/>
        </w:rPr>
        <w:t xml:space="preserve"> (</w:t>
      </w:r>
      <w:proofErr w:type="spellStart"/>
      <w:r w:rsidR="000E2031">
        <w:rPr>
          <w:rFonts w:ascii="Times New Roman" w:hAnsi="Times New Roman" w:cs="Times New Roman"/>
          <w:color w:val="222222"/>
          <w:sz w:val="24"/>
          <w:szCs w:val="20"/>
          <w:shd w:val="clear" w:color="auto" w:fill="FFFFFF"/>
        </w:rPr>
        <w:t>Hoppenburg</w:t>
      </w:r>
      <w:proofErr w:type="spellEnd"/>
      <w:r w:rsidR="000E2031">
        <w:rPr>
          <w:rFonts w:ascii="Times New Roman" w:hAnsi="Times New Roman" w:cs="Times New Roman"/>
          <w:color w:val="222222"/>
          <w:sz w:val="24"/>
          <w:szCs w:val="20"/>
          <w:shd w:val="clear" w:color="auto" w:fill="FFFFFF"/>
        </w:rPr>
        <w:t xml:space="preserve">, </w:t>
      </w:r>
      <w:r w:rsidR="000E2031" w:rsidRPr="00317214">
        <w:rPr>
          <w:rFonts w:ascii="Times New Roman" w:hAnsi="Times New Roman" w:cs="Times New Roman"/>
          <w:color w:val="222222"/>
          <w:sz w:val="24"/>
          <w:szCs w:val="20"/>
          <w:shd w:val="clear" w:color="auto" w:fill="FFFFFF"/>
        </w:rPr>
        <w:t>2021</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In terms of outdoor logistics, DHL also plays a significant role as a logistic partner to provide a network of dealerships outside Germany. </w:t>
      </w:r>
    </w:p>
    <w:p w14:paraId="5CE6EF94" w14:textId="77777777" w:rsidR="0049569B" w:rsidRPr="0049569B" w:rsidRDefault="0049569B" w:rsidP="0049569B">
      <w:pPr>
        <w:pStyle w:val="Heading1"/>
        <w:rPr>
          <w:b w:val="0"/>
        </w:rPr>
      </w:pPr>
      <w:bookmarkStart w:id="8" w:name="_Toc88859555"/>
      <w:r w:rsidRPr="0049569B">
        <w:t>Competitive analysis</w:t>
      </w:r>
      <w:bookmarkEnd w:id="8"/>
    </w:p>
    <w:p w14:paraId="2281D8BC" w14:textId="02B047ED"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The topmost competitors of BMW in the current global market are Mercedes, Audi, Volvo, Jaguar, Skoda, Hyundai, range rover, Toyota and Honda. Despite the high amount of competition that is present in the market, the company has been able to retain the top position among the 15 most popular luxury car brands in 2021. Although the company has been able to retain its position in the </w:t>
      </w:r>
      <w:r w:rsidR="003B4045" w:rsidRPr="0049569B">
        <w:rPr>
          <w:rFonts w:ascii="Times New Roman" w:hAnsi="Times New Roman" w:cs="Times New Roman"/>
          <w:sz w:val="24"/>
          <w:szCs w:val="24"/>
        </w:rPr>
        <w:t>market,</w:t>
      </w:r>
      <w:r w:rsidRPr="0049569B">
        <w:rPr>
          <w:rFonts w:ascii="Times New Roman" w:hAnsi="Times New Roman" w:cs="Times New Roman"/>
          <w:sz w:val="24"/>
          <w:szCs w:val="24"/>
        </w:rPr>
        <w:t xml:space="preserve"> there are </w:t>
      </w:r>
      <w:proofErr w:type="gramStart"/>
      <w:r w:rsidRPr="0049569B">
        <w:rPr>
          <w:rFonts w:ascii="Times New Roman" w:hAnsi="Times New Roman" w:cs="Times New Roman"/>
          <w:sz w:val="24"/>
          <w:szCs w:val="24"/>
        </w:rPr>
        <w:t>a number of</w:t>
      </w:r>
      <w:proofErr w:type="gramEnd"/>
      <w:r w:rsidRPr="0049569B">
        <w:rPr>
          <w:rFonts w:ascii="Times New Roman" w:hAnsi="Times New Roman" w:cs="Times New Roman"/>
          <w:sz w:val="24"/>
          <w:szCs w:val="24"/>
        </w:rPr>
        <w:t xml:space="preserve"> aspects that are required to be ensured by the company to retain the position in future</w:t>
      </w:r>
      <w:r w:rsidR="003B4045">
        <w:rPr>
          <w:rFonts w:ascii="Times New Roman" w:hAnsi="Times New Roman" w:cs="Times New Roman"/>
          <w:sz w:val="24"/>
          <w:szCs w:val="24"/>
        </w:rPr>
        <w:t xml:space="preserve"> (</w:t>
      </w:r>
      <w:r w:rsidR="000E2031">
        <w:rPr>
          <w:rFonts w:ascii="Times New Roman" w:hAnsi="Times New Roman" w:cs="Times New Roman"/>
          <w:color w:val="222222"/>
          <w:sz w:val="24"/>
          <w:szCs w:val="20"/>
          <w:shd w:val="clear" w:color="auto" w:fill="FFFFFF"/>
        </w:rPr>
        <w:t xml:space="preserve">Azevedo, </w:t>
      </w:r>
      <w:r w:rsidR="000E2031" w:rsidRPr="00317214">
        <w:rPr>
          <w:rFonts w:ascii="Times New Roman" w:hAnsi="Times New Roman" w:cs="Times New Roman"/>
          <w:color w:val="222222"/>
          <w:sz w:val="24"/>
          <w:szCs w:val="20"/>
          <w:shd w:val="clear" w:color="auto" w:fill="FFFFFF"/>
        </w:rPr>
        <w:t>2020</w:t>
      </w:r>
      <w:r w:rsidR="003B4045">
        <w:rPr>
          <w:rFonts w:ascii="Times New Roman" w:hAnsi="Times New Roman" w:cs="Times New Roman"/>
          <w:sz w:val="24"/>
          <w:szCs w:val="24"/>
        </w:rPr>
        <w:t>)</w:t>
      </w:r>
      <w:r w:rsidRPr="0049569B">
        <w:rPr>
          <w:rFonts w:ascii="Times New Roman" w:hAnsi="Times New Roman" w:cs="Times New Roman"/>
          <w:sz w:val="24"/>
          <w:szCs w:val="24"/>
        </w:rPr>
        <w:t xml:space="preserve">. If the product portfolio of the company is compared with other organisations such as Tesla and Audi, it can be observed that BMW does not have a strong product </w:t>
      </w:r>
      <w:r w:rsidR="003B4045" w:rsidRPr="0049569B">
        <w:rPr>
          <w:rFonts w:ascii="Times New Roman" w:hAnsi="Times New Roman" w:cs="Times New Roman"/>
          <w:sz w:val="24"/>
          <w:szCs w:val="24"/>
        </w:rPr>
        <w:t>portfolio, which</w:t>
      </w:r>
      <w:r w:rsidRPr="0049569B">
        <w:rPr>
          <w:rFonts w:ascii="Times New Roman" w:hAnsi="Times New Roman" w:cs="Times New Roman"/>
          <w:sz w:val="24"/>
          <w:szCs w:val="24"/>
        </w:rPr>
        <w:t xml:space="preserve"> may impact the competitive advantage of the company in future. The company can include different strategies of building a better product portfolio and product differentiation that will help in mitigating the major threats and challenges that present for the company. </w:t>
      </w:r>
    </w:p>
    <w:p w14:paraId="6A646136" w14:textId="77777777" w:rsidR="0049569B" w:rsidRPr="0049569B" w:rsidRDefault="0049569B" w:rsidP="0049569B">
      <w:pPr>
        <w:pStyle w:val="Heading1"/>
        <w:rPr>
          <w:b w:val="0"/>
        </w:rPr>
      </w:pPr>
      <w:bookmarkStart w:id="9" w:name="_Toc88859556"/>
      <w:r w:rsidRPr="0049569B">
        <w:t>Conclusion</w:t>
      </w:r>
      <w:bookmarkEnd w:id="9"/>
    </w:p>
    <w:p w14:paraId="27F2484F" w14:textId="7E8A1035" w:rsidR="0049569B" w:rsidRPr="0049569B" w:rsidRDefault="0049569B" w:rsidP="0049569B">
      <w:pPr>
        <w:spacing w:line="480" w:lineRule="auto"/>
        <w:jc w:val="both"/>
        <w:rPr>
          <w:rFonts w:ascii="Times New Roman" w:hAnsi="Times New Roman" w:cs="Times New Roman"/>
          <w:sz w:val="24"/>
          <w:szCs w:val="24"/>
        </w:rPr>
      </w:pPr>
      <w:r w:rsidRPr="0049569B">
        <w:rPr>
          <w:rFonts w:ascii="Times New Roman" w:hAnsi="Times New Roman" w:cs="Times New Roman"/>
          <w:sz w:val="24"/>
          <w:szCs w:val="24"/>
        </w:rPr>
        <w:t xml:space="preserve">The business environment </w:t>
      </w:r>
      <w:r w:rsidR="003B4045" w:rsidRPr="0049569B">
        <w:rPr>
          <w:rFonts w:ascii="Times New Roman" w:hAnsi="Times New Roman" w:cs="Times New Roman"/>
          <w:sz w:val="24"/>
          <w:szCs w:val="24"/>
        </w:rPr>
        <w:t>affects</w:t>
      </w:r>
      <w:r w:rsidRPr="0049569B">
        <w:rPr>
          <w:rFonts w:ascii="Times New Roman" w:hAnsi="Times New Roman" w:cs="Times New Roman"/>
          <w:sz w:val="24"/>
          <w:szCs w:val="24"/>
        </w:rPr>
        <w:t xml:space="preserve"> almost every operation of a </w:t>
      </w:r>
      <w:proofErr w:type="gramStart"/>
      <w:r w:rsidRPr="0049569B">
        <w:rPr>
          <w:rFonts w:ascii="Times New Roman" w:hAnsi="Times New Roman" w:cs="Times New Roman"/>
          <w:sz w:val="24"/>
          <w:szCs w:val="24"/>
        </w:rPr>
        <w:t>company</w:t>
      </w:r>
      <w:proofErr w:type="gramEnd"/>
      <w:r w:rsidRPr="0049569B">
        <w:rPr>
          <w:rFonts w:ascii="Times New Roman" w:hAnsi="Times New Roman" w:cs="Times New Roman"/>
          <w:sz w:val="24"/>
          <w:szCs w:val="24"/>
        </w:rPr>
        <w:t xml:space="preserve"> and this particular paper has focused on understanding the challenges that are present in the internal and external business environment of BMW. From the overall analysis and discussion, it can be concluded that the company has </w:t>
      </w:r>
      <w:proofErr w:type="gramStart"/>
      <w:r w:rsidRPr="0049569B">
        <w:rPr>
          <w:rFonts w:ascii="Times New Roman" w:hAnsi="Times New Roman" w:cs="Times New Roman"/>
          <w:sz w:val="24"/>
          <w:szCs w:val="24"/>
        </w:rPr>
        <w:t>a number of</w:t>
      </w:r>
      <w:proofErr w:type="gramEnd"/>
      <w:r w:rsidRPr="0049569B">
        <w:rPr>
          <w:rFonts w:ascii="Times New Roman" w:hAnsi="Times New Roman" w:cs="Times New Roman"/>
          <w:sz w:val="24"/>
          <w:szCs w:val="24"/>
        </w:rPr>
        <w:t xml:space="preserve"> challenges that it needs to overcome in the business environment in order to increase its efficiency and operate optimally in the international market. Although the date of 2021 states that the company has retained its </w:t>
      </w:r>
      <w:proofErr w:type="gramStart"/>
      <w:r w:rsidRPr="0049569B">
        <w:rPr>
          <w:rFonts w:ascii="Times New Roman" w:hAnsi="Times New Roman" w:cs="Times New Roman"/>
          <w:sz w:val="24"/>
          <w:szCs w:val="24"/>
        </w:rPr>
        <w:t>top most</w:t>
      </w:r>
      <w:proofErr w:type="gramEnd"/>
      <w:r w:rsidRPr="0049569B">
        <w:rPr>
          <w:rFonts w:ascii="Times New Roman" w:hAnsi="Times New Roman" w:cs="Times New Roman"/>
          <w:sz w:val="24"/>
          <w:szCs w:val="24"/>
        </w:rPr>
        <w:t xml:space="preserve"> position in </w:t>
      </w:r>
      <w:r w:rsidRPr="0049569B">
        <w:rPr>
          <w:rFonts w:ascii="Times New Roman" w:hAnsi="Times New Roman" w:cs="Times New Roman"/>
          <w:sz w:val="24"/>
          <w:szCs w:val="24"/>
        </w:rPr>
        <w:lastRenderedPageBreak/>
        <w:t xml:space="preserve">the international market, it must overcome the challenges that are present in the business environment to remain effective in the long run. </w:t>
      </w:r>
    </w:p>
    <w:p w14:paraId="77FCD351" w14:textId="08AEFA4E" w:rsidR="0049569B" w:rsidRDefault="0049569B">
      <w:pPr>
        <w:rPr>
          <w:rFonts w:ascii="Times New Roman" w:hAnsi="Times New Roman" w:cs="Times New Roman"/>
          <w:sz w:val="24"/>
          <w:szCs w:val="24"/>
        </w:rPr>
      </w:pPr>
      <w:r>
        <w:rPr>
          <w:rFonts w:ascii="Times New Roman" w:hAnsi="Times New Roman" w:cs="Times New Roman"/>
          <w:sz w:val="24"/>
          <w:szCs w:val="24"/>
        </w:rPr>
        <w:br w:type="page"/>
      </w:r>
    </w:p>
    <w:p w14:paraId="3BC539DC" w14:textId="2CACB84B" w:rsidR="009108E2" w:rsidRDefault="0049569B" w:rsidP="0049569B">
      <w:pPr>
        <w:pStyle w:val="Heading1"/>
      </w:pPr>
      <w:bookmarkStart w:id="10" w:name="_Toc88859557"/>
      <w:r>
        <w:lastRenderedPageBreak/>
        <w:t>References</w:t>
      </w:r>
      <w:bookmarkEnd w:id="10"/>
      <w:r>
        <w:t xml:space="preserve"> </w:t>
      </w:r>
    </w:p>
    <w:p w14:paraId="256EC2DC" w14:textId="77777777" w:rsidR="000E2031" w:rsidRPr="00317214" w:rsidRDefault="000E2031" w:rsidP="000E2031">
      <w:pPr>
        <w:spacing w:line="480" w:lineRule="auto"/>
        <w:jc w:val="both"/>
        <w:rPr>
          <w:rFonts w:ascii="Times New Roman" w:hAnsi="Times New Roman" w:cs="Times New Roman"/>
          <w:sz w:val="28"/>
        </w:rPr>
      </w:pPr>
      <w:r w:rsidRPr="00317214">
        <w:rPr>
          <w:rFonts w:ascii="Times New Roman" w:hAnsi="Times New Roman" w:cs="Times New Roman"/>
          <w:color w:val="222222"/>
          <w:sz w:val="24"/>
          <w:szCs w:val="20"/>
          <w:shd w:val="clear" w:color="auto" w:fill="FFFFFF"/>
        </w:rPr>
        <w:t>Azevedo, B.A.M., 2020. </w:t>
      </w:r>
      <w:r w:rsidRPr="00317214">
        <w:rPr>
          <w:rFonts w:ascii="Times New Roman" w:hAnsi="Times New Roman" w:cs="Times New Roman"/>
          <w:i/>
          <w:iCs/>
          <w:color w:val="222222"/>
          <w:sz w:val="24"/>
          <w:szCs w:val="20"/>
          <w:shd w:val="clear" w:color="auto" w:fill="FFFFFF"/>
        </w:rPr>
        <w:t>Equity research in the automotive industry: valuation of BMW: BMW’s success at crossroads</w:t>
      </w:r>
      <w:r w:rsidRPr="00317214">
        <w:rPr>
          <w:rFonts w:ascii="Times New Roman" w:hAnsi="Times New Roman" w:cs="Times New Roman"/>
          <w:color w:val="222222"/>
          <w:sz w:val="24"/>
          <w:szCs w:val="20"/>
          <w:shd w:val="clear" w:color="auto" w:fill="FFFFFF"/>
        </w:rPr>
        <w:t> (Doctoral dissertation).</w:t>
      </w:r>
    </w:p>
    <w:p w14:paraId="253630B7" w14:textId="77777777" w:rsidR="000E2031" w:rsidRPr="00317214" w:rsidRDefault="000E2031" w:rsidP="000E2031">
      <w:pPr>
        <w:spacing w:line="480" w:lineRule="auto"/>
        <w:jc w:val="both"/>
        <w:rPr>
          <w:rFonts w:ascii="Times New Roman" w:hAnsi="Times New Roman" w:cs="Times New Roman"/>
          <w:color w:val="222222"/>
          <w:sz w:val="24"/>
          <w:szCs w:val="20"/>
          <w:shd w:val="clear" w:color="auto" w:fill="FFFFFF"/>
        </w:rPr>
      </w:pPr>
      <w:r w:rsidRPr="00317214">
        <w:rPr>
          <w:rFonts w:ascii="Times New Roman" w:hAnsi="Times New Roman" w:cs="Times New Roman"/>
          <w:color w:val="222222"/>
          <w:sz w:val="24"/>
          <w:szCs w:val="20"/>
          <w:shd w:val="clear" w:color="auto" w:fill="FFFFFF"/>
        </w:rPr>
        <w:t>Christiansen, N. and Strobel, E., 2019. Chance or burden? A study of sustainable business models within the automotive industry: An empirical analysis of BMW Group and Volvo Cars Group.</w:t>
      </w:r>
    </w:p>
    <w:p w14:paraId="2AF79833" w14:textId="77777777" w:rsidR="000E2031" w:rsidRPr="00317214" w:rsidRDefault="000E2031" w:rsidP="000E2031">
      <w:pPr>
        <w:spacing w:line="480" w:lineRule="auto"/>
        <w:jc w:val="both"/>
        <w:rPr>
          <w:rFonts w:ascii="Times New Roman" w:hAnsi="Times New Roman" w:cs="Times New Roman"/>
          <w:sz w:val="28"/>
        </w:rPr>
      </w:pPr>
      <w:proofErr w:type="spellStart"/>
      <w:r w:rsidRPr="00317214">
        <w:rPr>
          <w:rFonts w:ascii="Times New Roman" w:hAnsi="Times New Roman" w:cs="Times New Roman"/>
          <w:color w:val="222222"/>
          <w:sz w:val="24"/>
          <w:szCs w:val="20"/>
          <w:shd w:val="clear" w:color="auto" w:fill="FFFFFF"/>
        </w:rPr>
        <w:t>Čižinská</w:t>
      </w:r>
      <w:proofErr w:type="spellEnd"/>
      <w:r w:rsidRPr="00317214">
        <w:rPr>
          <w:rFonts w:ascii="Times New Roman" w:hAnsi="Times New Roman" w:cs="Times New Roman"/>
          <w:color w:val="222222"/>
          <w:sz w:val="24"/>
          <w:szCs w:val="20"/>
          <w:shd w:val="clear" w:color="auto" w:fill="FFFFFF"/>
        </w:rPr>
        <w:t xml:space="preserve">, R., </w:t>
      </w:r>
      <w:proofErr w:type="spellStart"/>
      <w:r w:rsidRPr="00317214">
        <w:rPr>
          <w:rFonts w:ascii="Times New Roman" w:hAnsi="Times New Roman" w:cs="Times New Roman"/>
          <w:color w:val="222222"/>
          <w:sz w:val="24"/>
          <w:szCs w:val="20"/>
          <w:shd w:val="clear" w:color="auto" w:fill="FFFFFF"/>
        </w:rPr>
        <w:t>Matějková</w:t>
      </w:r>
      <w:proofErr w:type="spellEnd"/>
      <w:r w:rsidRPr="00317214">
        <w:rPr>
          <w:rFonts w:ascii="Times New Roman" w:hAnsi="Times New Roman" w:cs="Times New Roman"/>
          <w:color w:val="222222"/>
          <w:sz w:val="24"/>
          <w:szCs w:val="20"/>
          <w:shd w:val="clear" w:color="auto" w:fill="FFFFFF"/>
        </w:rPr>
        <w:t xml:space="preserve">, P. and </w:t>
      </w:r>
      <w:proofErr w:type="spellStart"/>
      <w:r w:rsidRPr="00317214">
        <w:rPr>
          <w:rFonts w:ascii="Times New Roman" w:hAnsi="Times New Roman" w:cs="Times New Roman"/>
          <w:color w:val="222222"/>
          <w:sz w:val="24"/>
          <w:szCs w:val="20"/>
          <w:shd w:val="clear" w:color="auto" w:fill="FFFFFF"/>
        </w:rPr>
        <w:t>Neset</w:t>
      </w:r>
      <w:proofErr w:type="spellEnd"/>
      <w:r w:rsidRPr="00317214">
        <w:rPr>
          <w:rFonts w:ascii="Times New Roman" w:hAnsi="Times New Roman" w:cs="Times New Roman"/>
          <w:color w:val="222222"/>
          <w:sz w:val="24"/>
          <w:szCs w:val="20"/>
          <w:shd w:val="clear" w:color="auto" w:fill="FFFFFF"/>
        </w:rPr>
        <w:t xml:space="preserve">, P., 2021. The Impact of </w:t>
      </w:r>
      <w:proofErr w:type="spellStart"/>
      <w:r w:rsidRPr="00317214">
        <w:rPr>
          <w:rFonts w:ascii="Times New Roman" w:hAnsi="Times New Roman" w:cs="Times New Roman"/>
          <w:color w:val="222222"/>
          <w:sz w:val="24"/>
          <w:szCs w:val="20"/>
          <w:shd w:val="clear" w:color="auto" w:fill="FFFFFF"/>
        </w:rPr>
        <w:t>Dieselgate</w:t>
      </w:r>
      <w:proofErr w:type="spellEnd"/>
      <w:r w:rsidRPr="00317214">
        <w:rPr>
          <w:rFonts w:ascii="Times New Roman" w:hAnsi="Times New Roman" w:cs="Times New Roman"/>
          <w:color w:val="222222"/>
          <w:sz w:val="24"/>
          <w:szCs w:val="20"/>
          <w:shd w:val="clear" w:color="auto" w:fill="FFFFFF"/>
        </w:rPr>
        <w:t xml:space="preserve"> on the Required Rate of Return on Equity of VW, BMW and Daimler. </w:t>
      </w:r>
      <w:r w:rsidRPr="00317214">
        <w:rPr>
          <w:rFonts w:ascii="Times New Roman" w:hAnsi="Times New Roman" w:cs="Times New Roman"/>
          <w:i/>
          <w:iCs/>
          <w:color w:val="222222"/>
          <w:sz w:val="24"/>
          <w:szCs w:val="20"/>
          <w:shd w:val="clear" w:color="auto" w:fill="FFFFFF"/>
        </w:rPr>
        <w:t>Financial Internet Quarterly</w:t>
      </w:r>
      <w:r w:rsidRPr="00317214">
        <w:rPr>
          <w:rFonts w:ascii="Times New Roman" w:hAnsi="Times New Roman" w:cs="Times New Roman"/>
          <w:color w:val="222222"/>
          <w:sz w:val="24"/>
          <w:szCs w:val="20"/>
          <w:shd w:val="clear" w:color="auto" w:fill="FFFFFF"/>
        </w:rPr>
        <w:t>, </w:t>
      </w:r>
      <w:r w:rsidRPr="00317214">
        <w:rPr>
          <w:rFonts w:ascii="Times New Roman" w:hAnsi="Times New Roman" w:cs="Times New Roman"/>
          <w:i/>
          <w:iCs/>
          <w:color w:val="222222"/>
          <w:sz w:val="24"/>
          <w:szCs w:val="20"/>
          <w:shd w:val="clear" w:color="auto" w:fill="FFFFFF"/>
        </w:rPr>
        <w:t>17</w:t>
      </w:r>
      <w:r w:rsidRPr="00317214">
        <w:rPr>
          <w:rFonts w:ascii="Times New Roman" w:hAnsi="Times New Roman" w:cs="Times New Roman"/>
          <w:color w:val="222222"/>
          <w:sz w:val="24"/>
          <w:szCs w:val="20"/>
          <w:shd w:val="clear" w:color="auto" w:fill="FFFFFF"/>
        </w:rPr>
        <w:t>(1), pp.8-18.</w:t>
      </w:r>
    </w:p>
    <w:p w14:paraId="7796AD72" w14:textId="77777777" w:rsidR="000E2031" w:rsidRPr="00317214" w:rsidRDefault="000E2031" w:rsidP="000E2031">
      <w:pPr>
        <w:spacing w:line="480" w:lineRule="auto"/>
        <w:jc w:val="both"/>
        <w:rPr>
          <w:rFonts w:ascii="Times New Roman" w:hAnsi="Times New Roman" w:cs="Times New Roman"/>
          <w:sz w:val="28"/>
        </w:rPr>
      </w:pPr>
      <w:proofErr w:type="spellStart"/>
      <w:r w:rsidRPr="00317214">
        <w:rPr>
          <w:rFonts w:ascii="Times New Roman" w:hAnsi="Times New Roman" w:cs="Times New Roman"/>
          <w:color w:val="222222"/>
          <w:sz w:val="24"/>
          <w:szCs w:val="20"/>
          <w:shd w:val="clear" w:color="auto" w:fill="FFFFFF"/>
        </w:rPr>
        <w:t>Dewalska-Opitek</w:t>
      </w:r>
      <w:proofErr w:type="spellEnd"/>
      <w:r w:rsidRPr="00317214">
        <w:rPr>
          <w:rFonts w:ascii="Times New Roman" w:hAnsi="Times New Roman" w:cs="Times New Roman"/>
          <w:color w:val="222222"/>
          <w:sz w:val="24"/>
          <w:szCs w:val="20"/>
          <w:shd w:val="clear" w:color="auto" w:fill="FFFFFF"/>
        </w:rPr>
        <w:t>, A., 2020, October. Customers’ value co-creation in automotive sector–the case studies of BMW Co-creation Lab and Volkswagen’s People’s Car Project in China. In </w:t>
      </w:r>
      <w:r w:rsidRPr="00317214">
        <w:rPr>
          <w:rFonts w:ascii="Times New Roman" w:hAnsi="Times New Roman" w:cs="Times New Roman"/>
          <w:i/>
          <w:iCs/>
          <w:color w:val="222222"/>
          <w:sz w:val="24"/>
          <w:szCs w:val="20"/>
          <w:shd w:val="clear" w:color="auto" w:fill="FFFFFF"/>
        </w:rPr>
        <w:t>International Conference on Transport Systems Telematics</w:t>
      </w:r>
      <w:r w:rsidRPr="00317214">
        <w:rPr>
          <w:rFonts w:ascii="Times New Roman" w:hAnsi="Times New Roman" w:cs="Times New Roman"/>
          <w:color w:val="222222"/>
          <w:sz w:val="24"/>
          <w:szCs w:val="20"/>
          <w:shd w:val="clear" w:color="auto" w:fill="FFFFFF"/>
        </w:rPr>
        <w:t> (pp. 231-245). Springer, Cham.</w:t>
      </w:r>
    </w:p>
    <w:p w14:paraId="6A88F535" w14:textId="77777777" w:rsidR="000E2031" w:rsidRPr="00317214" w:rsidRDefault="000E2031" w:rsidP="000E2031">
      <w:pPr>
        <w:spacing w:line="480" w:lineRule="auto"/>
        <w:jc w:val="both"/>
        <w:rPr>
          <w:rFonts w:ascii="Times New Roman" w:hAnsi="Times New Roman" w:cs="Times New Roman"/>
          <w:sz w:val="28"/>
        </w:rPr>
      </w:pPr>
      <w:r w:rsidRPr="00317214">
        <w:rPr>
          <w:rFonts w:ascii="Times New Roman" w:hAnsi="Times New Roman" w:cs="Times New Roman"/>
          <w:color w:val="222222"/>
          <w:sz w:val="24"/>
          <w:szCs w:val="20"/>
          <w:shd w:val="clear" w:color="auto" w:fill="FFFFFF"/>
        </w:rPr>
        <w:t>Haider, M., 2020. Electrifying times: restructuring and decision-making in an automobile concern in the 21st century–The case of BMW Group. </w:t>
      </w:r>
      <w:r w:rsidRPr="00317214">
        <w:rPr>
          <w:rFonts w:ascii="Times New Roman" w:hAnsi="Times New Roman" w:cs="Times New Roman"/>
          <w:i/>
          <w:iCs/>
          <w:color w:val="222222"/>
          <w:sz w:val="24"/>
          <w:szCs w:val="20"/>
          <w:shd w:val="clear" w:color="auto" w:fill="FFFFFF"/>
        </w:rPr>
        <w:t>Hungarian Geographical Bulletin</w:t>
      </w:r>
      <w:r w:rsidRPr="00317214">
        <w:rPr>
          <w:rFonts w:ascii="Times New Roman" w:hAnsi="Times New Roman" w:cs="Times New Roman"/>
          <w:color w:val="222222"/>
          <w:sz w:val="24"/>
          <w:szCs w:val="20"/>
          <w:shd w:val="clear" w:color="auto" w:fill="FFFFFF"/>
        </w:rPr>
        <w:t>, </w:t>
      </w:r>
      <w:r w:rsidRPr="00317214">
        <w:rPr>
          <w:rFonts w:ascii="Times New Roman" w:hAnsi="Times New Roman" w:cs="Times New Roman"/>
          <w:i/>
          <w:iCs/>
          <w:color w:val="222222"/>
          <w:sz w:val="24"/>
          <w:szCs w:val="20"/>
          <w:shd w:val="clear" w:color="auto" w:fill="FFFFFF"/>
        </w:rPr>
        <w:t>69</w:t>
      </w:r>
      <w:r w:rsidRPr="00317214">
        <w:rPr>
          <w:rFonts w:ascii="Times New Roman" w:hAnsi="Times New Roman" w:cs="Times New Roman"/>
          <w:color w:val="222222"/>
          <w:sz w:val="24"/>
          <w:szCs w:val="20"/>
          <w:shd w:val="clear" w:color="auto" w:fill="FFFFFF"/>
        </w:rPr>
        <w:t>(2), pp.119-135.</w:t>
      </w:r>
    </w:p>
    <w:p w14:paraId="2333E9C4" w14:textId="77777777" w:rsidR="000E2031" w:rsidRPr="00317214" w:rsidRDefault="000E2031" w:rsidP="000E2031">
      <w:pPr>
        <w:spacing w:line="480" w:lineRule="auto"/>
        <w:jc w:val="both"/>
        <w:rPr>
          <w:rFonts w:ascii="Times New Roman" w:hAnsi="Times New Roman" w:cs="Times New Roman"/>
          <w:sz w:val="28"/>
        </w:rPr>
      </w:pPr>
      <w:r w:rsidRPr="00317214">
        <w:rPr>
          <w:rFonts w:ascii="Times New Roman" w:hAnsi="Times New Roman" w:cs="Times New Roman"/>
          <w:color w:val="222222"/>
          <w:sz w:val="24"/>
          <w:szCs w:val="20"/>
          <w:shd w:val="clear" w:color="auto" w:fill="FFFFFF"/>
        </w:rPr>
        <w:t>Henares, H., 2020. </w:t>
      </w:r>
      <w:r w:rsidRPr="00317214">
        <w:rPr>
          <w:rFonts w:ascii="Times New Roman" w:hAnsi="Times New Roman" w:cs="Times New Roman"/>
          <w:i/>
          <w:iCs/>
          <w:color w:val="222222"/>
          <w:sz w:val="24"/>
          <w:szCs w:val="20"/>
          <w:shd w:val="clear" w:color="auto" w:fill="FFFFFF"/>
        </w:rPr>
        <w:t>Approach to corporate social responsibility management strategy: case comparison study of the United States Ford Motor Company and Germany’s BMW Group</w:t>
      </w:r>
      <w:r w:rsidRPr="00317214">
        <w:rPr>
          <w:rFonts w:ascii="Times New Roman" w:hAnsi="Times New Roman" w:cs="Times New Roman"/>
          <w:color w:val="222222"/>
          <w:sz w:val="24"/>
          <w:szCs w:val="20"/>
          <w:shd w:val="clear" w:color="auto" w:fill="FFFFFF"/>
        </w:rPr>
        <w:t> (Doctoral dissertation).</w:t>
      </w:r>
    </w:p>
    <w:p w14:paraId="199BD32E" w14:textId="77777777" w:rsidR="000E2031" w:rsidRPr="00317214" w:rsidRDefault="000E2031" w:rsidP="000E2031">
      <w:pPr>
        <w:spacing w:line="480" w:lineRule="auto"/>
        <w:jc w:val="both"/>
        <w:rPr>
          <w:rFonts w:ascii="Times New Roman" w:hAnsi="Times New Roman" w:cs="Times New Roman"/>
          <w:sz w:val="28"/>
        </w:rPr>
      </w:pPr>
      <w:proofErr w:type="spellStart"/>
      <w:r w:rsidRPr="00317214">
        <w:rPr>
          <w:rFonts w:ascii="Times New Roman" w:hAnsi="Times New Roman" w:cs="Times New Roman"/>
          <w:color w:val="222222"/>
          <w:sz w:val="24"/>
          <w:szCs w:val="20"/>
          <w:shd w:val="clear" w:color="auto" w:fill="FFFFFF"/>
        </w:rPr>
        <w:t>Hoppenburg</w:t>
      </w:r>
      <w:proofErr w:type="spellEnd"/>
      <w:r w:rsidRPr="00317214">
        <w:rPr>
          <w:rFonts w:ascii="Times New Roman" w:hAnsi="Times New Roman" w:cs="Times New Roman"/>
          <w:color w:val="222222"/>
          <w:sz w:val="24"/>
          <w:szCs w:val="20"/>
          <w:shd w:val="clear" w:color="auto" w:fill="FFFFFF"/>
        </w:rPr>
        <w:t>, T.T., 2021. </w:t>
      </w:r>
      <w:r w:rsidRPr="00317214">
        <w:rPr>
          <w:rFonts w:ascii="Times New Roman" w:hAnsi="Times New Roman" w:cs="Times New Roman"/>
          <w:i/>
          <w:iCs/>
          <w:color w:val="222222"/>
          <w:sz w:val="24"/>
          <w:szCs w:val="20"/>
          <w:shd w:val="clear" w:color="auto" w:fill="FFFFFF"/>
        </w:rPr>
        <w:t xml:space="preserve">The business portfolio synergy </w:t>
      </w:r>
      <w:proofErr w:type="spellStart"/>
      <w:r w:rsidRPr="00317214">
        <w:rPr>
          <w:rFonts w:ascii="Times New Roman" w:hAnsi="Times New Roman" w:cs="Times New Roman"/>
          <w:i/>
          <w:iCs/>
          <w:color w:val="222222"/>
          <w:sz w:val="24"/>
          <w:szCs w:val="20"/>
          <w:shd w:val="clear" w:color="auto" w:fill="FFFFFF"/>
        </w:rPr>
        <w:t>analyzer</w:t>
      </w:r>
      <w:proofErr w:type="spellEnd"/>
      <w:r w:rsidRPr="00317214">
        <w:rPr>
          <w:rFonts w:ascii="Times New Roman" w:hAnsi="Times New Roman" w:cs="Times New Roman"/>
          <w:i/>
          <w:iCs/>
          <w:color w:val="222222"/>
          <w:sz w:val="24"/>
          <w:szCs w:val="20"/>
          <w:shd w:val="clear" w:color="auto" w:fill="FFFFFF"/>
        </w:rPr>
        <w:t>: a model for evaluating synergies between business models and its application to BMW</w:t>
      </w:r>
      <w:r w:rsidRPr="00317214">
        <w:rPr>
          <w:rFonts w:ascii="Times New Roman" w:hAnsi="Times New Roman" w:cs="Times New Roman"/>
          <w:color w:val="222222"/>
          <w:sz w:val="24"/>
          <w:szCs w:val="20"/>
          <w:shd w:val="clear" w:color="auto" w:fill="FFFFFF"/>
        </w:rPr>
        <w:t> (Doctoral dissertation).</w:t>
      </w:r>
    </w:p>
    <w:p w14:paraId="0A01506C" w14:textId="77777777" w:rsidR="000E2031" w:rsidRPr="00317214" w:rsidRDefault="000E2031" w:rsidP="000E2031">
      <w:pPr>
        <w:spacing w:line="480" w:lineRule="auto"/>
        <w:jc w:val="both"/>
        <w:rPr>
          <w:rFonts w:ascii="Times New Roman" w:hAnsi="Times New Roman" w:cs="Times New Roman"/>
          <w:sz w:val="28"/>
        </w:rPr>
      </w:pPr>
      <w:r w:rsidRPr="00317214">
        <w:rPr>
          <w:rFonts w:ascii="Times New Roman" w:hAnsi="Times New Roman" w:cs="Times New Roman"/>
          <w:color w:val="222222"/>
          <w:sz w:val="24"/>
          <w:szCs w:val="20"/>
          <w:shd w:val="clear" w:color="auto" w:fill="FFFFFF"/>
        </w:rPr>
        <w:t xml:space="preserve">Jiang, X., 2018. Improving the Cross-Cultural Marketing Strategy of Chinese </w:t>
      </w:r>
      <w:proofErr w:type="spellStart"/>
      <w:r w:rsidRPr="00317214">
        <w:rPr>
          <w:rFonts w:ascii="Times New Roman" w:hAnsi="Times New Roman" w:cs="Times New Roman"/>
          <w:color w:val="222222"/>
          <w:sz w:val="24"/>
          <w:szCs w:val="20"/>
          <w:shd w:val="clear" w:color="auto" w:fill="FFFFFF"/>
        </w:rPr>
        <w:t>Atomobile</w:t>
      </w:r>
      <w:proofErr w:type="spellEnd"/>
      <w:r w:rsidRPr="00317214">
        <w:rPr>
          <w:rFonts w:ascii="Times New Roman" w:hAnsi="Times New Roman" w:cs="Times New Roman"/>
          <w:color w:val="222222"/>
          <w:sz w:val="24"/>
          <w:szCs w:val="20"/>
          <w:shd w:val="clear" w:color="auto" w:fill="FFFFFF"/>
        </w:rPr>
        <w:t xml:space="preserve"> Industry: Case Company: BMW.</w:t>
      </w:r>
    </w:p>
    <w:p w14:paraId="6F77085D" w14:textId="77777777" w:rsidR="000E2031" w:rsidRPr="00317214" w:rsidRDefault="000E2031" w:rsidP="000E2031">
      <w:pPr>
        <w:spacing w:line="480" w:lineRule="auto"/>
        <w:jc w:val="both"/>
        <w:rPr>
          <w:rFonts w:ascii="Times New Roman" w:hAnsi="Times New Roman" w:cs="Times New Roman"/>
          <w:sz w:val="28"/>
        </w:rPr>
      </w:pPr>
      <w:r w:rsidRPr="00317214">
        <w:rPr>
          <w:rFonts w:ascii="Times New Roman" w:hAnsi="Times New Roman" w:cs="Times New Roman"/>
          <w:color w:val="222222"/>
          <w:sz w:val="24"/>
          <w:szCs w:val="20"/>
          <w:shd w:val="clear" w:color="auto" w:fill="FFFFFF"/>
        </w:rPr>
        <w:lastRenderedPageBreak/>
        <w:t xml:space="preserve">Kim, H.J., Kim, J.D. and Abidin, S., 2017. BMW </w:t>
      </w:r>
      <w:proofErr w:type="spellStart"/>
      <w:r w:rsidRPr="00317214">
        <w:rPr>
          <w:rFonts w:ascii="Times New Roman" w:hAnsi="Times New Roman" w:cs="Times New Roman"/>
          <w:color w:val="222222"/>
          <w:sz w:val="24"/>
          <w:szCs w:val="20"/>
          <w:shd w:val="clear" w:color="auto" w:fill="FFFFFF"/>
        </w:rPr>
        <w:t>i</w:t>
      </w:r>
      <w:proofErr w:type="spellEnd"/>
      <w:r w:rsidRPr="00317214">
        <w:rPr>
          <w:rFonts w:ascii="Times New Roman" w:hAnsi="Times New Roman" w:cs="Times New Roman"/>
          <w:color w:val="222222"/>
          <w:sz w:val="24"/>
          <w:szCs w:val="20"/>
          <w:shd w:val="clear" w:color="auto" w:fill="FFFFFF"/>
        </w:rPr>
        <w:t xml:space="preserve"> story: Revolutionizing sustainable mobility in Korea. In </w:t>
      </w:r>
      <w:r w:rsidRPr="00317214">
        <w:rPr>
          <w:rFonts w:ascii="Times New Roman" w:hAnsi="Times New Roman" w:cs="Times New Roman"/>
          <w:i/>
          <w:iCs/>
          <w:color w:val="222222"/>
          <w:sz w:val="24"/>
          <w:szCs w:val="20"/>
          <w:shd w:val="clear" w:color="auto" w:fill="FFFFFF"/>
        </w:rPr>
        <w:t>The Role of Corporate Sustainability in Asian Development</w:t>
      </w:r>
      <w:r w:rsidRPr="00317214">
        <w:rPr>
          <w:rFonts w:ascii="Times New Roman" w:hAnsi="Times New Roman" w:cs="Times New Roman"/>
          <w:color w:val="222222"/>
          <w:sz w:val="24"/>
          <w:szCs w:val="20"/>
          <w:shd w:val="clear" w:color="auto" w:fill="FFFFFF"/>
        </w:rPr>
        <w:t> (pp. 87-117). Springer, Cham.</w:t>
      </w:r>
    </w:p>
    <w:p w14:paraId="4488BC6A" w14:textId="77777777" w:rsidR="000E2031" w:rsidRPr="00317214" w:rsidRDefault="000E2031" w:rsidP="000E2031">
      <w:pPr>
        <w:spacing w:line="480" w:lineRule="auto"/>
        <w:jc w:val="both"/>
        <w:rPr>
          <w:rFonts w:ascii="Times New Roman" w:hAnsi="Times New Roman" w:cs="Times New Roman"/>
          <w:sz w:val="28"/>
        </w:rPr>
      </w:pPr>
      <w:proofErr w:type="spellStart"/>
      <w:r w:rsidRPr="00317214">
        <w:rPr>
          <w:rFonts w:ascii="Times New Roman" w:hAnsi="Times New Roman" w:cs="Times New Roman"/>
          <w:color w:val="222222"/>
          <w:sz w:val="24"/>
          <w:szCs w:val="20"/>
          <w:shd w:val="clear" w:color="auto" w:fill="FFFFFF"/>
        </w:rPr>
        <w:t>Kukkamalla</w:t>
      </w:r>
      <w:proofErr w:type="spellEnd"/>
      <w:r w:rsidRPr="00317214">
        <w:rPr>
          <w:rFonts w:ascii="Times New Roman" w:hAnsi="Times New Roman" w:cs="Times New Roman"/>
          <w:color w:val="222222"/>
          <w:sz w:val="24"/>
          <w:szCs w:val="20"/>
          <w:shd w:val="clear" w:color="auto" w:fill="FFFFFF"/>
        </w:rPr>
        <w:t xml:space="preserve">, P.K., </w:t>
      </w:r>
      <w:proofErr w:type="spellStart"/>
      <w:r w:rsidRPr="00317214">
        <w:rPr>
          <w:rFonts w:ascii="Times New Roman" w:hAnsi="Times New Roman" w:cs="Times New Roman"/>
          <w:color w:val="222222"/>
          <w:sz w:val="24"/>
          <w:szCs w:val="20"/>
          <w:shd w:val="clear" w:color="auto" w:fill="FFFFFF"/>
        </w:rPr>
        <w:t>Bikfalvi</w:t>
      </w:r>
      <w:proofErr w:type="spellEnd"/>
      <w:r w:rsidRPr="00317214">
        <w:rPr>
          <w:rFonts w:ascii="Times New Roman" w:hAnsi="Times New Roman" w:cs="Times New Roman"/>
          <w:color w:val="222222"/>
          <w:sz w:val="24"/>
          <w:szCs w:val="20"/>
          <w:shd w:val="clear" w:color="auto" w:fill="FFFFFF"/>
        </w:rPr>
        <w:t xml:space="preserve">, A. and </w:t>
      </w:r>
      <w:proofErr w:type="spellStart"/>
      <w:r w:rsidRPr="00317214">
        <w:rPr>
          <w:rFonts w:ascii="Times New Roman" w:hAnsi="Times New Roman" w:cs="Times New Roman"/>
          <w:color w:val="222222"/>
          <w:sz w:val="24"/>
          <w:szCs w:val="20"/>
          <w:shd w:val="clear" w:color="auto" w:fill="FFFFFF"/>
        </w:rPr>
        <w:t>Arbussa</w:t>
      </w:r>
      <w:proofErr w:type="spellEnd"/>
      <w:r w:rsidRPr="00317214">
        <w:rPr>
          <w:rFonts w:ascii="Times New Roman" w:hAnsi="Times New Roman" w:cs="Times New Roman"/>
          <w:color w:val="222222"/>
          <w:sz w:val="24"/>
          <w:szCs w:val="20"/>
          <w:shd w:val="clear" w:color="auto" w:fill="FFFFFF"/>
        </w:rPr>
        <w:t>, A., 2020. The new BMW: business model innovation transforms an automotive leader. </w:t>
      </w:r>
      <w:r w:rsidRPr="00317214">
        <w:rPr>
          <w:rFonts w:ascii="Times New Roman" w:hAnsi="Times New Roman" w:cs="Times New Roman"/>
          <w:i/>
          <w:iCs/>
          <w:color w:val="222222"/>
          <w:sz w:val="24"/>
          <w:szCs w:val="20"/>
          <w:shd w:val="clear" w:color="auto" w:fill="FFFFFF"/>
        </w:rPr>
        <w:t>Journal of Business Strategy</w:t>
      </w:r>
      <w:r w:rsidRPr="00317214">
        <w:rPr>
          <w:rFonts w:ascii="Times New Roman" w:hAnsi="Times New Roman" w:cs="Times New Roman"/>
          <w:color w:val="222222"/>
          <w:sz w:val="24"/>
          <w:szCs w:val="20"/>
          <w:shd w:val="clear" w:color="auto" w:fill="FFFFFF"/>
        </w:rPr>
        <w:t>.</w:t>
      </w:r>
    </w:p>
    <w:p w14:paraId="4CB10640" w14:textId="77777777" w:rsidR="000E2031" w:rsidRPr="00317214" w:rsidRDefault="000E2031" w:rsidP="000E2031">
      <w:pPr>
        <w:spacing w:line="480" w:lineRule="auto"/>
        <w:jc w:val="both"/>
        <w:rPr>
          <w:rFonts w:ascii="Times New Roman" w:hAnsi="Times New Roman" w:cs="Times New Roman"/>
          <w:sz w:val="28"/>
        </w:rPr>
      </w:pPr>
      <w:r w:rsidRPr="00317214">
        <w:rPr>
          <w:rFonts w:ascii="Times New Roman" w:hAnsi="Times New Roman" w:cs="Times New Roman"/>
          <w:color w:val="222222"/>
          <w:sz w:val="24"/>
          <w:szCs w:val="20"/>
          <w:shd w:val="clear" w:color="auto" w:fill="FFFFFF"/>
        </w:rPr>
        <w:t xml:space="preserve">McElhaney, K.A., </w:t>
      </w:r>
      <w:proofErr w:type="spellStart"/>
      <w:r w:rsidRPr="00317214">
        <w:rPr>
          <w:rFonts w:ascii="Times New Roman" w:hAnsi="Times New Roman" w:cs="Times New Roman"/>
          <w:color w:val="222222"/>
          <w:sz w:val="24"/>
          <w:szCs w:val="20"/>
          <w:shd w:val="clear" w:color="auto" w:fill="FFFFFF"/>
        </w:rPr>
        <w:t>Toffel</w:t>
      </w:r>
      <w:proofErr w:type="spellEnd"/>
      <w:r w:rsidRPr="00317214">
        <w:rPr>
          <w:rFonts w:ascii="Times New Roman" w:hAnsi="Times New Roman" w:cs="Times New Roman"/>
          <w:color w:val="222222"/>
          <w:sz w:val="24"/>
          <w:szCs w:val="20"/>
          <w:shd w:val="clear" w:color="auto" w:fill="FFFFFF"/>
        </w:rPr>
        <w:t xml:space="preserve">, M.W. and Hill, N., 2017. Designing a sustainability management system at BMW Group: The </w:t>
      </w:r>
      <w:proofErr w:type="spellStart"/>
      <w:r w:rsidRPr="00317214">
        <w:rPr>
          <w:rFonts w:ascii="Times New Roman" w:hAnsi="Times New Roman" w:cs="Times New Roman"/>
          <w:color w:val="222222"/>
          <w:sz w:val="24"/>
          <w:szCs w:val="20"/>
          <w:shd w:val="clear" w:color="auto" w:fill="FFFFFF"/>
        </w:rPr>
        <w:t>Designworks</w:t>
      </w:r>
      <w:proofErr w:type="spellEnd"/>
      <w:r w:rsidRPr="00317214">
        <w:rPr>
          <w:rFonts w:ascii="Times New Roman" w:hAnsi="Times New Roman" w:cs="Times New Roman"/>
          <w:color w:val="222222"/>
          <w:sz w:val="24"/>
          <w:szCs w:val="20"/>
          <w:shd w:val="clear" w:color="auto" w:fill="FFFFFF"/>
        </w:rPr>
        <w:t>/USA Case Study. In </w:t>
      </w:r>
      <w:r w:rsidRPr="00317214">
        <w:rPr>
          <w:rFonts w:ascii="Times New Roman" w:hAnsi="Times New Roman" w:cs="Times New Roman"/>
          <w:i/>
          <w:iCs/>
          <w:color w:val="222222"/>
          <w:sz w:val="24"/>
          <w:szCs w:val="20"/>
          <w:shd w:val="clear" w:color="auto" w:fill="FFFFFF"/>
        </w:rPr>
        <w:t>Strategic Sustainability</w:t>
      </w:r>
      <w:r w:rsidRPr="00317214">
        <w:rPr>
          <w:rFonts w:ascii="Times New Roman" w:hAnsi="Times New Roman" w:cs="Times New Roman"/>
          <w:color w:val="222222"/>
          <w:sz w:val="24"/>
          <w:szCs w:val="20"/>
          <w:shd w:val="clear" w:color="auto" w:fill="FFFFFF"/>
        </w:rPr>
        <w:t> (pp. 76-90). Routledge.</w:t>
      </w:r>
    </w:p>
    <w:p w14:paraId="3E4993A0" w14:textId="77777777" w:rsidR="000E2031" w:rsidRPr="00317214" w:rsidRDefault="000E2031" w:rsidP="000E2031">
      <w:pPr>
        <w:spacing w:line="480" w:lineRule="auto"/>
        <w:jc w:val="both"/>
        <w:rPr>
          <w:rFonts w:ascii="Times New Roman" w:hAnsi="Times New Roman" w:cs="Times New Roman"/>
          <w:sz w:val="28"/>
        </w:rPr>
      </w:pPr>
      <w:r w:rsidRPr="00317214">
        <w:rPr>
          <w:rFonts w:ascii="Times New Roman" w:hAnsi="Times New Roman" w:cs="Times New Roman"/>
          <w:color w:val="222222"/>
          <w:sz w:val="24"/>
          <w:szCs w:val="20"/>
          <w:shd w:val="clear" w:color="auto" w:fill="FFFFFF"/>
        </w:rPr>
        <w:t>Santos, M.G.D., 2020. </w:t>
      </w:r>
      <w:proofErr w:type="spellStart"/>
      <w:r w:rsidRPr="00317214">
        <w:rPr>
          <w:rFonts w:ascii="Times New Roman" w:hAnsi="Times New Roman" w:cs="Times New Roman"/>
          <w:i/>
          <w:iCs/>
          <w:color w:val="222222"/>
          <w:sz w:val="24"/>
          <w:szCs w:val="20"/>
          <w:shd w:val="clear" w:color="auto" w:fill="FFFFFF"/>
        </w:rPr>
        <w:t>Bmw</w:t>
      </w:r>
      <w:proofErr w:type="spellEnd"/>
      <w:r w:rsidRPr="00317214">
        <w:rPr>
          <w:rFonts w:ascii="Times New Roman" w:hAnsi="Times New Roman" w:cs="Times New Roman"/>
          <w:i/>
          <w:iCs/>
          <w:color w:val="222222"/>
          <w:sz w:val="24"/>
          <w:szCs w:val="20"/>
          <w:shd w:val="clear" w:color="auto" w:fill="FFFFFF"/>
        </w:rPr>
        <w:t xml:space="preserve"> group-shaping the future of mobility and the autonomous vehicles trend</w:t>
      </w:r>
      <w:r w:rsidRPr="00317214">
        <w:rPr>
          <w:rFonts w:ascii="Times New Roman" w:hAnsi="Times New Roman" w:cs="Times New Roman"/>
          <w:color w:val="222222"/>
          <w:sz w:val="24"/>
          <w:szCs w:val="20"/>
          <w:shd w:val="clear" w:color="auto" w:fill="FFFFFF"/>
        </w:rPr>
        <w:t> (Doctoral dissertation).</w:t>
      </w:r>
    </w:p>
    <w:p w14:paraId="27B13AD1" w14:textId="77777777" w:rsidR="000E2031" w:rsidRPr="00317214" w:rsidRDefault="000E2031" w:rsidP="000E2031">
      <w:pPr>
        <w:spacing w:line="480" w:lineRule="auto"/>
        <w:jc w:val="both"/>
        <w:rPr>
          <w:rFonts w:ascii="Times New Roman" w:hAnsi="Times New Roman" w:cs="Times New Roman"/>
          <w:sz w:val="28"/>
        </w:rPr>
      </w:pPr>
      <w:proofErr w:type="spellStart"/>
      <w:r w:rsidRPr="00317214">
        <w:rPr>
          <w:rFonts w:ascii="Times New Roman" w:hAnsi="Times New Roman" w:cs="Times New Roman"/>
          <w:color w:val="222222"/>
          <w:sz w:val="24"/>
          <w:szCs w:val="20"/>
          <w:shd w:val="clear" w:color="auto" w:fill="FFFFFF"/>
        </w:rPr>
        <w:t>Smink</w:t>
      </w:r>
      <w:proofErr w:type="spellEnd"/>
      <w:r w:rsidRPr="00317214">
        <w:rPr>
          <w:rFonts w:ascii="Times New Roman" w:hAnsi="Times New Roman" w:cs="Times New Roman"/>
          <w:color w:val="222222"/>
          <w:sz w:val="24"/>
          <w:szCs w:val="20"/>
          <w:shd w:val="clear" w:color="auto" w:fill="FFFFFF"/>
        </w:rPr>
        <w:t xml:space="preserve">, C.K., Nielsen, E.H. and </w:t>
      </w:r>
      <w:proofErr w:type="spellStart"/>
      <w:r w:rsidRPr="00317214">
        <w:rPr>
          <w:rFonts w:ascii="Times New Roman" w:hAnsi="Times New Roman" w:cs="Times New Roman"/>
          <w:color w:val="222222"/>
          <w:sz w:val="24"/>
          <w:szCs w:val="20"/>
          <w:shd w:val="clear" w:color="auto" w:fill="FFFFFF"/>
        </w:rPr>
        <w:t>Jørgensen</w:t>
      </w:r>
      <w:proofErr w:type="spellEnd"/>
      <w:r w:rsidRPr="00317214">
        <w:rPr>
          <w:rFonts w:ascii="Times New Roman" w:hAnsi="Times New Roman" w:cs="Times New Roman"/>
          <w:color w:val="222222"/>
          <w:sz w:val="24"/>
          <w:szCs w:val="20"/>
          <w:shd w:val="clear" w:color="auto" w:fill="FFFFFF"/>
        </w:rPr>
        <w:t>, T.H., 2017. Process-and product-oriented environmental policy within the car chain: Examples from BMW and General Motors. In </w:t>
      </w:r>
      <w:r w:rsidRPr="00317214">
        <w:rPr>
          <w:rFonts w:ascii="Times New Roman" w:hAnsi="Times New Roman" w:cs="Times New Roman"/>
          <w:i/>
          <w:iCs/>
          <w:color w:val="222222"/>
          <w:sz w:val="24"/>
          <w:szCs w:val="20"/>
          <w:shd w:val="clear" w:color="auto" w:fill="FFFFFF"/>
        </w:rPr>
        <w:t>The Business of Sustainable Mobility</w:t>
      </w:r>
      <w:r w:rsidRPr="00317214">
        <w:rPr>
          <w:rFonts w:ascii="Times New Roman" w:hAnsi="Times New Roman" w:cs="Times New Roman"/>
          <w:color w:val="222222"/>
          <w:sz w:val="24"/>
          <w:szCs w:val="20"/>
          <w:shd w:val="clear" w:color="auto" w:fill="FFFFFF"/>
        </w:rPr>
        <w:t> (pp. 157-170). Routledge.</w:t>
      </w:r>
    </w:p>
    <w:p w14:paraId="552A27A9" w14:textId="77777777" w:rsidR="000E2031" w:rsidRPr="00317214" w:rsidRDefault="000E2031" w:rsidP="000E2031">
      <w:pPr>
        <w:spacing w:line="480" w:lineRule="auto"/>
        <w:jc w:val="both"/>
        <w:rPr>
          <w:rFonts w:ascii="Times New Roman" w:hAnsi="Times New Roman" w:cs="Times New Roman"/>
          <w:sz w:val="28"/>
        </w:rPr>
      </w:pPr>
      <w:proofErr w:type="spellStart"/>
      <w:r w:rsidRPr="00317214">
        <w:rPr>
          <w:rFonts w:ascii="Times New Roman" w:hAnsi="Times New Roman" w:cs="Times New Roman"/>
          <w:color w:val="222222"/>
          <w:sz w:val="24"/>
          <w:szCs w:val="20"/>
          <w:shd w:val="clear" w:color="auto" w:fill="FFFFFF"/>
        </w:rPr>
        <w:t>Zhongming</w:t>
      </w:r>
      <w:proofErr w:type="spellEnd"/>
      <w:r w:rsidRPr="00317214">
        <w:rPr>
          <w:rFonts w:ascii="Times New Roman" w:hAnsi="Times New Roman" w:cs="Times New Roman"/>
          <w:color w:val="222222"/>
          <w:sz w:val="24"/>
          <w:szCs w:val="20"/>
          <w:shd w:val="clear" w:color="auto" w:fill="FFFFFF"/>
        </w:rPr>
        <w:t xml:space="preserve">, Z., </w:t>
      </w:r>
      <w:proofErr w:type="spellStart"/>
      <w:r w:rsidRPr="00317214">
        <w:rPr>
          <w:rFonts w:ascii="Times New Roman" w:hAnsi="Times New Roman" w:cs="Times New Roman"/>
          <w:color w:val="222222"/>
          <w:sz w:val="24"/>
          <w:szCs w:val="20"/>
          <w:shd w:val="clear" w:color="auto" w:fill="FFFFFF"/>
        </w:rPr>
        <w:t>Wangqiang</w:t>
      </w:r>
      <w:proofErr w:type="spellEnd"/>
      <w:r w:rsidRPr="00317214">
        <w:rPr>
          <w:rFonts w:ascii="Times New Roman" w:hAnsi="Times New Roman" w:cs="Times New Roman"/>
          <w:color w:val="222222"/>
          <w:sz w:val="24"/>
          <w:szCs w:val="20"/>
          <w:shd w:val="clear" w:color="auto" w:fill="FFFFFF"/>
        </w:rPr>
        <w:t>, Z. and Wei, L., 2018. BMW &amp; Microsoft on How Corporations Are in the Driving Seat in the Renewable Energy Transformation.</w:t>
      </w:r>
    </w:p>
    <w:p w14:paraId="7926D708" w14:textId="3207AECC" w:rsidR="003B4045" w:rsidRPr="000E2031" w:rsidRDefault="000E2031" w:rsidP="000E2031">
      <w:pPr>
        <w:spacing w:line="480" w:lineRule="auto"/>
        <w:jc w:val="both"/>
        <w:rPr>
          <w:rFonts w:ascii="Times New Roman" w:hAnsi="Times New Roman" w:cs="Times New Roman"/>
          <w:sz w:val="28"/>
        </w:rPr>
      </w:pPr>
      <w:proofErr w:type="spellStart"/>
      <w:r w:rsidRPr="00317214">
        <w:rPr>
          <w:rFonts w:ascii="Times New Roman" w:hAnsi="Times New Roman" w:cs="Times New Roman"/>
          <w:color w:val="222222"/>
          <w:sz w:val="24"/>
          <w:szCs w:val="20"/>
          <w:shd w:val="clear" w:color="auto" w:fill="FFFFFF"/>
        </w:rPr>
        <w:t>Zhongming</w:t>
      </w:r>
      <w:proofErr w:type="spellEnd"/>
      <w:r w:rsidRPr="00317214">
        <w:rPr>
          <w:rFonts w:ascii="Times New Roman" w:hAnsi="Times New Roman" w:cs="Times New Roman"/>
          <w:color w:val="222222"/>
          <w:sz w:val="24"/>
          <w:szCs w:val="20"/>
          <w:shd w:val="clear" w:color="auto" w:fill="FFFFFF"/>
        </w:rPr>
        <w:t xml:space="preserve">, Z., </w:t>
      </w:r>
      <w:proofErr w:type="spellStart"/>
      <w:r w:rsidRPr="00317214">
        <w:rPr>
          <w:rFonts w:ascii="Times New Roman" w:hAnsi="Times New Roman" w:cs="Times New Roman"/>
          <w:color w:val="222222"/>
          <w:sz w:val="24"/>
          <w:szCs w:val="20"/>
          <w:shd w:val="clear" w:color="auto" w:fill="FFFFFF"/>
        </w:rPr>
        <w:t>Wangqiang</w:t>
      </w:r>
      <w:proofErr w:type="spellEnd"/>
      <w:r w:rsidRPr="00317214">
        <w:rPr>
          <w:rFonts w:ascii="Times New Roman" w:hAnsi="Times New Roman" w:cs="Times New Roman"/>
          <w:color w:val="222222"/>
          <w:sz w:val="24"/>
          <w:szCs w:val="20"/>
          <w:shd w:val="clear" w:color="auto" w:fill="FFFFFF"/>
        </w:rPr>
        <w:t>, Z. and Wei, L., 2021. BMW Group becomes first premium manufacturer to publish Integrated Group Report.</w:t>
      </w:r>
    </w:p>
    <w:sectPr w:rsidR="003B4045" w:rsidRPr="000E203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85083" w14:textId="77777777" w:rsidR="002B6525" w:rsidRDefault="002B6525" w:rsidP="003B4045">
      <w:pPr>
        <w:spacing w:after="0" w:line="240" w:lineRule="auto"/>
      </w:pPr>
      <w:r>
        <w:separator/>
      </w:r>
    </w:p>
  </w:endnote>
  <w:endnote w:type="continuationSeparator" w:id="0">
    <w:p w14:paraId="0F297054" w14:textId="77777777" w:rsidR="002B6525" w:rsidRDefault="002B6525" w:rsidP="003B4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7085123"/>
      <w:docPartObj>
        <w:docPartGallery w:val="Page Numbers (Bottom of Page)"/>
        <w:docPartUnique/>
      </w:docPartObj>
    </w:sdtPr>
    <w:sdtEndPr/>
    <w:sdtContent>
      <w:p w14:paraId="4606CA19" w14:textId="162234BB" w:rsidR="003B4045" w:rsidRDefault="003B4045">
        <w:pPr>
          <w:pStyle w:val="Footer"/>
          <w:jc w:val="right"/>
        </w:pPr>
        <w:r>
          <w:fldChar w:fldCharType="begin"/>
        </w:r>
        <w:r>
          <w:instrText xml:space="preserve"> PAGE   \* MERGEFORMAT </w:instrText>
        </w:r>
        <w:r>
          <w:fldChar w:fldCharType="separate"/>
        </w:r>
        <w:r w:rsidR="00ED1AF2">
          <w:rPr>
            <w:noProof/>
          </w:rPr>
          <w:t>12</w:t>
        </w:r>
        <w:r>
          <w:rPr>
            <w:noProof/>
          </w:rPr>
          <w:fldChar w:fldCharType="end"/>
        </w:r>
      </w:p>
    </w:sdtContent>
  </w:sdt>
  <w:p w14:paraId="598EDCC2" w14:textId="77777777" w:rsidR="003B4045" w:rsidRDefault="003B4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911E2" w14:textId="77777777" w:rsidR="002B6525" w:rsidRDefault="002B6525" w:rsidP="003B4045">
      <w:pPr>
        <w:spacing w:after="0" w:line="240" w:lineRule="auto"/>
      </w:pPr>
      <w:r>
        <w:separator/>
      </w:r>
    </w:p>
  </w:footnote>
  <w:footnote w:type="continuationSeparator" w:id="0">
    <w:p w14:paraId="3FD1DF28" w14:textId="77777777" w:rsidR="002B6525" w:rsidRDefault="002B6525" w:rsidP="003B40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C6FBE0"/>
    <w:multiLevelType w:val="hybridMultilevel"/>
    <w:tmpl w:val="00000000"/>
    <w:lvl w:ilvl="0" w:tplc="D812A236">
      <w:start w:val="1"/>
      <w:numFmt w:val="bullet"/>
      <w:lvlText w:val="●"/>
      <w:lvlJc w:val="left"/>
      <w:pPr>
        <w:ind w:left="720" w:hanging="360"/>
      </w:pPr>
      <w:rPr>
        <w:u w:val="none"/>
      </w:rPr>
    </w:lvl>
    <w:lvl w:ilvl="1" w:tplc="9DBE129A">
      <w:start w:val="1"/>
      <w:numFmt w:val="bullet"/>
      <w:lvlText w:val="○"/>
      <w:lvlJc w:val="left"/>
      <w:pPr>
        <w:ind w:left="1440" w:hanging="360"/>
      </w:pPr>
      <w:rPr>
        <w:u w:val="none"/>
      </w:rPr>
    </w:lvl>
    <w:lvl w:ilvl="2" w:tplc="1E2CF2E0">
      <w:start w:val="1"/>
      <w:numFmt w:val="bullet"/>
      <w:lvlText w:val="■"/>
      <w:lvlJc w:val="left"/>
      <w:pPr>
        <w:ind w:left="2160" w:hanging="360"/>
      </w:pPr>
      <w:rPr>
        <w:u w:val="none"/>
      </w:rPr>
    </w:lvl>
    <w:lvl w:ilvl="3" w:tplc="346A0D56">
      <w:start w:val="1"/>
      <w:numFmt w:val="bullet"/>
      <w:lvlText w:val="●"/>
      <w:lvlJc w:val="left"/>
      <w:pPr>
        <w:ind w:left="2880" w:hanging="360"/>
      </w:pPr>
      <w:rPr>
        <w:u w:val="none"/>
      </w:rPr>
    </w:lvl>
    <w:lvl w:ilvl="4" w:tplc="D696C7B0">
      <w:start w:val="1"/>
      <w:numFmt w:val="bullet"/>
      <w:lvlText w:val="○"/>
      <w:lvlJc w:val="left"/>
      <w:pPr>
        <w:ind w:left="3600" w:hanging="360"/>
      </w:pPr>
      <w:rPr>
        <w:u w:val="none"/>
      </w:rPr>
    </w:lvl>
    <w:lvl w:ilvl="5" w:tplc="2F26162C">
      <w:start w:val="1"/>
      <w:numFmt w:val="bullet"/>
      <w:lvlText w:val="■"/>
      <w:lvlJc w:val="left"/>
      <w:pPr>
        <w:ind w:left="4320" w:hanging="360"/>
      </w:pPr>
      <w:rPr>
        <w:u w:val="none"/>
      </w:rPr>
    </w:lvl>
    <w:lvl w:ilvl="6" w:tplc="057E0D26">
      <w:start w:val="1"/>
      <w:numFmt w:val="bullet"/>
      <w:lvlText w:val="●"/>
      <w:lvlJc w:val="left"/>
      <w:pPr>
        <w:ind w:left="5040" w:hanging="360"/>
      </w:pPr>
      <w:rPr>
        <w:u w:val="none"/>
      </w:rPr>
    </w:lvl>
    <w:lvl w:ilvl="7" w:tplc="AEF69FCC">
      <w:start w:val="1"/>
      <w:numFmt w:val="bullet"/>
      <w:lvlText w:val="○"/>
      <w:lvlJc w:val="left"/>
      <w:pPr>
        <w:ind w:left="5760" w:hanging="360"/>
      </w:pPr>
      <w:rPr>
        <w:u w:val="none"/>
      </w:rPr>
    </w:lvl>
    <w:lvl w:ilvl="8" w:tplc="FA10E1DC">
      <w:start w:val="1"/>
      <w:numFmt w:val="bullet"/>
      <w:lvlText w:val="■"/>
      <w:lvlJc w:val="left"/>
      <w:pPr>
        <w:ind w:left="6480" w:hanging="360"/>
      </w:pPr>
      <w:rPr>
        <w:u w:val="none"/>
      </w:rPr>
    </w:lvl>
  </w:abstractNum>
  <w:abstractNum w:abstractNumId="1" w15:restartNumberingAfterBreak="0">
    <w:nsid w:val="2CE591E0"/>
    <w:multiLevelType w:val="hybridMultilevel"/>
    <w:tmpl w:val="00000000"/>
    <w:lvl w:ilvl="0" w:tplc="F6AEF436">
      <w:start w:val="1"/>
      <w:numFmt w:val="bullet"/>
      <w:lvlText w:val="●"/>
      <w:lvlJc w:val="left"/>
      <w:pPr>
        <w:ind w:left="720" w:hanging="360"/>
      </w:pPr>
      <w:rPr>
        <w:u w:val="none"/>
      </w:rPr>
    </w:lvl>
    <w:lvl w:ilvl="1" w:tplc="669CF262">
      <w:start w:val="1"/>
      <w:numFmt w:val="bullet"/>
      <w:lvlText w:val="○"/>
      <w:lvlJc w:val="left"/>
      <w:pPr>
        <w:ind w:left="1440" w:hanging="360"/>
      </w:pPr>
      <w:rPr>
        <w:u w:val="none"/>
      </w:rPr>
    </w:lvl>
    <w:lvl w:ilvl="2" w:tplc="1E5C235A">
      <w:start w:val="1"/>
      <w:numFmt w:val="bullet"/>
      <w:lvlText w:val="■"/>
      <w:lvlJc w:val="left"/>
      <w:pPr>
        <w:ind w:left="2160" w:hanging="360"/>
      </w:pPr>
      <w:rPr>
        <w:u w:val="none"/>
      </w:rPr>
    </w:lvl>
    <w:lvl w:ilvl="3" w:tplc="92343EEC">
      <w:start w:val="1"/>
      <w:numFmt w:val="bullet"/>
      <w:lvlText w:val="●"/>
      <w:lvlJc w:val="left"/>
      <w:pPr>
        <w:ind w:left="2880" w:hanging="360"/>
      </w:pPr>
      <w:rPr>
        <w:u w:val="none"/>
      </w:rPr>
    </w:lvl>
    <w:lvl w:ilvl="4" w:tplc="513601C8">
      <w:start w:val="1"/>
      <w:numFmt w:val="bullet"/>
      <w:lvlText w:val="○"/>
      <w:lvlJc w:val="left"/>
      <w:pPr>
        <w:ind w:left="3600" w:hanging="360"/>
      </w:pPr>
      <w:rPr>
        <w:u w:val="none"/>
      </w:rPr>
    </w:lvl>
    <w:lvl w:ilvl="5" w:tplc="8E665A32">
      <w:start w:val="1"/>
      <w:numFmt w:val="bullet"/>
      <w:lvlText w:val="■"/>
      <w:lvlJc w:val="left"/>
      <w:pPr>
        <w:ind w:left="4320" w:hanging="360"/>
      </w:pPr>
      <w:rPr>
        <w:u w:val="none"/>
      </w:rPr>
    </w:lvl>
    <w:lvl w:ilvl="6" w:tplc="C9DCA9AA">
      <w:start w:val="1"/>
      <w:numFmt w:val="bullet"/>
      <w:lvlText w:val="●"/>
      <w:lvlJc w:val="left"/>
      <w:pPr>
        <w:ind w:left="5040" w:hanging="360"/>
      </w:pPr>
      <w:rPr>
        <w:u w:val="none"/>
      </w:rPr>
    </w:lvl>
    <w:lvl w:ilvl="7" w:tplc="7158E1B8">
      <w:start w:val="1"/>
      <w:numFmt w:val="bullet"/>
      <w:lvlText w:val="○"/>
      <w:lvlJc w:val="left"/>
      <w:pPr>
        <w:ind w:left="5760" w:hanging="360"/>
      </w:pPr>
      <w:rPr>
        <w:u w:val="none"/>
      </w:rPr>
    </w:lvl>
    <w:lvl w:ilvl="8" w:tplc="0F5A68EE">
      <w:start w:val="1"/>
      <w:numFmt w:val="bullet"/>
      <w:lvlText w:val="■"/>
      <w:lvlJc w:val="left"/>
      <w:pPr>
        <w:ind w:left="6480" w:hanging="360"/>
      </w:pPr>
      <w:rPr>
        <w:u w:val="none"/>
      </w:rPr>
    </w:lvl>
  </w:abstractNum>
  <w:abstractNum w:abstractNumId="2" w15:restartNumberingAfterBreak="0">
    <w:nsid w:val="56BA3D9A"/>
    <w:multiLevelType w:val="hybridMultilevel"/>
    <w:tmpl w:val="00000000"/>
    <w:lvl w:ilvl="0" w:tplc="D0B8C694">
      <w:start w:val="1"/>
      <w:numFmt w:val="bullet"/>
      <w:lvlText w:val="●"/>
      <w:lvlJc w:val="left"/>
      <w:pPr>
        <w:ind w:left="720" w:hanging="360"/>
      </w:pPr>
      <w:rPr>
        <w:u w:val="none"/>
      </w:rPr>
    </w:lvl>
    <w:lvl w:ilvl="1" w:tplc="C8FE47CE">
      <w:start w:val="1"/>
      <w:numFmt w:val="bullet"/>
      <w:lvlText w:val="○"/>
      <w:lvlJc w:val="left"/>
      <w:pPr>
        <w:ind w:left="1440" w:hanging="360"/>
      </w:pPr>
      <w:rPr>
        <w:u w:val="none"/>
      </w:rPr>
    </w:lvl>
    <w:lvl w:ilvl="2" w:tplc="2306FA6C">
      <w:start w:val="1"/>
      <w:numFmt w:val="bullet"/>
      <w:lvlText w:val="■"/>
      <w:lvlJc w:val="left"/>
      <w:pPr>
        <w:ind w:left="2160" w:hanging="360"/>
      </w:pPr>
      <w:rPr>
        <w:u w:val="none"/>
      </w:rPr>
    </w:lvl>
    <w:lvl w:ilvl="3" w:tplc="B2E21BF4">
      <w:start w:val="1"/>
      <w:numFmt w:val="bullet"/>
      <w:lvlText w:val="●"/>
      <w:lvlJc w:val="left"/>
      <w:pPr>
        <w:ind w:left="2880" w:hanging="360"/>
      </w:pPr>
      <w:rPr>
        <w:u w:val="none"/>
      </w:rPr>
    </w:lvl>
    <w:lvl w:ilvl="4" w:tplc="B1AEF950">
      <w:start w:val="1"/>
      <w:numFmt w:val="bullet"/>
      <w:lvlText w:val="○"/>
      <w:lvlJc w:val="left"/>
      <w:pPr>
        <w:ind w:left="3600" w:hanging="360"/>
      </w:pPr>
      <w:rPr>
        <w:u w:val="none"/>
      </w:rPr>
    </w:lvl>
    <w:lvl w:ilvl="5" w:tplc="FCA880D8">
      <w:start w:val="1"/>
      <w:numFmt w:val="bullet"/>
      <w:lvlText w:val="■"/>
      <w:lvlJc w:val="left"/>
      <w:pPr>
        <w:ind w:left="4320" w:hanging="360"/>
      </w:pPr>
      <w:rPr>
        <w:u w:val="none"/>
      </w:rPr>
    </w:lvl>
    <w:lvl w:ilvl="6" w:tplc="79ECEC24">
      <w:start w:val="1"/>
      <w:numFmt w:val="bullet"/>
      <w:lvlText w:val="●"/>
      <w:lvlJc w:val="left"/>
      <w:pPr>
        <w:ind w:left="5040" w:hanging="360"/>
      </w:pPr>
      <w:rPr>
        <w:u w:val="none"/>
      </w:rPr>
    </w:lvl>
    <w:lvl w:ilvl="7" w:tplc="A71691E2">
      <w:start w:val="1"/>
      <w:numFmt w:val="bullet"/>
      <w:lvlText w:val="○"/>
      <w:lvlJc w:val="left"/>
      <w:pPr>
        <w:ind w:left="5760" w:hanging="360"/>
      </w:pPr>
      <w:rPr>
        <w:u w:val="none"/>
      </w:rPr>
    </w:lvl>
    <w:lvl w:ilvl="8" w:tplc="F06E6726">
      <w:start w:val="1"/>
      <w:numFmt w:val="bullet"/>
      <w:lvlText w:val="■"/>
      <w:lvlJc w:val="left"/>
      <w:pPr>
        <w:ind w:left="6480" w:hanging="360"/>
      </w:pPr>
      <w:rPr>
        <w:u w:val="none"/>
      </w:rPr>
    </w:lvl>
  </w:abstractNum>
  <w:abstractNum w:abstractNumId="3" w15:restartNumberingAfterBreak="0">
    <w:nsid w:val="5988B094"/>
    <w:multiLevelType w:val="hybridMultilevel"/>
    <w:tmpl w:val="00000000"/>
    <w:lvl w:ilvl="0" w:tplc="F4F85E2E">
      <w:start w:val="1"/>
      <w:numFmt w:val="bullet"/>
      <w:lvlText w:val="●"/>
      <w:lvlJc w:val="left"/>
      <w:pPr>
        <w:ind w:left="720" w:hanging="360"/>
      </w:pPr>
      <w:rPr>
        <w:u w:val="none"/>
      </w:rPr>
    </w:lvl>
    <w:lvl w:ilvl="1" w:tplc="668EBB9C">
      <w:start w:val="1"/>
      <w:numFmt w:val="bullet"/>
      <w:lvlText w:val="○"/>
      <w:lvlJc w:val="left"/>
      <w:pPr>
        <w:ind w:left="1440" w:hanging="360"/>
      </w:pPr>
      <w:rPr>
        <w:u w:val="none"/>
      </w:rPr>
    </w:lvl>
    <w:lvl w:ilvl="2" w:tplc="E5C4522A">
      <w:start w:val="1"/>
      <w:numFmt w:val="bullet"/>
      <w:lvlText w:val="■"/>
      <w:lvlJc w:val="left"/>
      <w:pPr>
        <w:ind w:left="2160" w:hanging="360"/>
      </w:pPr>
      <w:rPr>
        <w:u w:val="none"/>
      </w:rPr>
    </w:lvl>
    <w:lvl w:ilvl="3" w:tplc="9156F7DC">
      <w:start w:val="1"/>
      <w:numFmt w:val="bullet"/>
      <w:lvlText w:val="●"/>
      <w:lvlJc w:val="left"/>
      <w:pPr>
        <w:ind w:left="2880" w:hanging="360"/>
      </w:pPr>
      <w:rPr>
        <w:u w:val="none"/>
      </w:rPr>
    </w:lvl>
    <w:lvl w:ilvl="4" w:tplc="4998DEEA">
      <w:start w:val="1"/>
      <w:numFmt w:val="bullet"/>
      <w:lvlText w:val="○"/>
      <w:lvlJc w:val="left"/>
      <w:pPr>
        <w:ind w:left="3600" w:hanging="360"/>
      </w:pPr>
      <w:rPr>
        <w:u w:val="none"/>
      </w:rPr>
    </w:lvl>
    <w:lvl w:ilvl="5" w:tplc="738405B6">
      <w:start w:val="1"/>
      <w:numFmt w:val="bullet"/>
      <w:lvlText w:val="■"/>
      <w:lvlJc w:val="left"/>
      <w:pPr>
        <w:ind w:left="4320" w:hanging="360"/>
      </w:pPr>
      <w:rPr>
        <w:u w:val="none"/>
      </w:rPr>
    </w:lvl>
    <w:lvl w:ilvl="6" w:tplc="7456820C">
      <w:start w:val="1"/>
      <w:numFmt w:val="bullet"/>
      <w:lvlText w:val="●"/>
      <w:lvlJc w:val="left"/>
      <w:pPr>
        <w:ind w:left="5040" w:hanging="360"/>
      </w:pPr>
      <w:rPr>
        <w:u w:val="none"/>
      </w:rPr>
    </w:lvl>
    <w:lvl w:ilvl="7" w:tplc="9370934E">
      <w:start w:val="1"/>
      <w:numFmt w:val="bullet"/>
      <w:lvlText w:val="○"/>
      <w:lvlJc w:val="left"/>
      <w:pPr>
        <w:ind w:left="5760" w:hanging="360"/>
      </w:pPr>
      <w:rPr>
        <w:u w:val="none"/>
      </w:rPr>
    </w:lvl>
    <w:lvl w:ilvl="8" w:tplc="7A2A2670">
      <w:start w:val="1"/>
      <w:numFmt w:val="bullet"/>
      <w:lvlText w:val="■"/>
      <w:lvlJc w:val="left"/>
      <w:pPr>
        <w:ind w:left="6480" w:hanging="360"/>
      </w:pPr>
      <w:rPr>
        <w:u w:val="none"/>
      </w:rPr>
    </w:lvl>
  </w:abstractNum>
  <w:abstractNum w:abstractNumId="4" w15:restartNumberingAfterBreak="0">
    <w:nsid w:val="7184AF87"/>
    <w:multiLevelType w:val="hybridMultilevel"/>
    <w:tmpl w:val="00000000"/>
    <w:lvl w:ilvl="0" w:tplc="E52E9E96">
      <w:start w:val="1"/>
      <w:numFmt w:val="bullet"/>
      <w:lvlText w:val="●"/>
      <w:lvlJc w:val="left"/>
      <w:pPr>
        <w:ind w:left="720" w:hanging="360"/>
      </w:pPr>
      <w:rPr>
        <w:u w:val="none"/>
      </w:rPr>
    </w:lvl>
    <w:lvl w:ilvl="1" w:tplc="8B282282">
      <w:start w:val="1"/>
      <w:numFmt w:val="bullet"/>
      <w:lvlText w:val="○"/>
      <w:lvlJc w:val="left"/>
      <w:pPr>
        <w:ind w:left="1440" w:hanging="360"/>
      </w:pPr>
      <w:rPr>
        <w:u w:val="none"/>
      </w:rPr>
    </w:lvl>
    <w:lvl w:ilvl="2" w:tplc="4648C192">
      <w:start w:val="1"/>
      <w:numFmt w:val="bullet"/>
      <w:lvlText w:val="■"/>
      <w:lvlJc w:val="left"/>
      <w:pPr>
        <w:ind w:left="2160" w:hanging="360"/>
      </w:pPr>
      <w:rPr>
        <w:u w:val="none"/>
      </w:rPr>
    </w:lvl>
    <w:lvl w:ilvl="3" w:tplc="B106E8F6">
      <w:start w:val="1"/>
      <w:numFmt w:val="bullet"/>
      <w:lvlText w:val="●"/>
      <w:lvlJc w:val="left"/>
      <w:pPr>
        <w:ind w:left="2880" w:hanging="360"/>
      </w:pPr>
      <w:rPr>
        <w:u w:val="none"/>
      </w:rPr>
    </w:lvl>
    <w:lvl w:ilvl="4" w:tplc="DE4CA786">
      <w:start w:val="1"/>
      <w:numFmt w:val="bullet"/>
      <w:lvlText w:val="○"/>
      <w:lvlJc w:val="left"/>
      <w:pPr>
        <w:ind w:left="3600" w:hanging="360"/>
      </w:pPr>
      <w:rPr>
        <w:u w:val="none"/>
      </w:rPr>
    </w:lvl>
    <w:lvl w:ilvl="5" w:tplc="69A20068">
      <w:start w:val="1"/>
      <w:numFmt w:val="bullet"/>
      <w:lvlText w:val="■"/>
      <w:lvlJc w:val="left"/>
      <w:pPr>
        <w:ind w:left="4320" w:hanging="360"/>
      </w:pPr>
      <w:rPr>
        <w:u w:val="none"/>
      </w:rPr>
    </w:lvl>
    <w:lvl w:ilvl="6" w:tplc="EEAAB94C">
      <w:start w:val="1"/>
      <w:numFmt w:val="bullet"/>
      <w:lvlText w:val="●"/>
      <w:lvlJc w:val="left"/>
      <w:pPr>
        <w:ind w:left="5040" w:hanging="360"/>
      </w:pPr>
      <w:rPr>
        <w:u w:val="none"/>
      </w:rPr>
    </w:lvl>
    <w:lvl w:ilvl="7" w:tplc="4E709CAE">
      <w:start w:val="1"/>
      <w:numFmt w:val="bullet"/>
      <w:lvlText w:val="○"/>
      <w:lvlJc w:val="left"/>
      <w:pPr>
        <w:ind w:left="5760" w:hanging="360"/>
      </w:pPr>
      <w:rPr>
        <w:u w:val="none"/>
      </w:rPr>
    </w:lvl>
    <w:lvl w:ilvl="8" w:tplc="3E0EE7CA">
      <w:start w:val="1"/>
      <w:numFmt w:val="bullet"/>
      <w:lvlText w:val="■"/>
      <w:lvlJc w:val="left"/>
      <w:pPr>
        <w:ind w:left="6480" w:hanging="360"/>
      </w:pPr>
      <w:rPr>
        <w:u w:val="none"/>
      </w:rPr>
    </w:lvl>
  </w:abstractNum>
  <w:abstractNum w:abstractNumId="5" w15:restartNumberingAfterBreak="0">
    <w:nsid w:val="77ECBE76"/>
    <w:multiLevelType w:val="hybridMultilevel"/>
    <w:tmpl w:val="00000000"/>
    <w:lvl w:ilvl="0" w:tplc="0102000A">
      <w:start w:val="1"/>
      <w:numFmt w:val="bullet"/>
      <w:lvlText w:val="●"/>
      <w:lvlJc w:val="left"/>
      <w:pPr>
        <w:ind w:left="720" w:hanging="360"/>
      </w:pPr>
      <w:rPr>
        <w:u w:val="none"/>
      </w:rPr>
    </w:lvl>
    <w:lvl w:ilvl="1" w:tplc="CBBECB42">
      <w:start w:val="1"/>
      <w:numFmt w:val="bullet"/>
      <w:lvlText w:val="○"/>
      <w:lvlJc w:val="left"/>
      <w:pPr>
        <w:ind w:left="1440" w:hanging="360"/>
      </w:pPr>
      <w:rPr>
        <w:u w:val="none"/>
      </w:rPr>
    </w:lvl>
    <w:lvl w:ilvl="2" w:tplc="20B8A3DA">
      <w:start w:val="1"/>
      <w:numFmt w:val="bullet"/>
      <w:lvlText w:val="■"/>
      <w:lvlJc w:val="left"/>
      <w:pPr>
        <w:ind w:left="2160" w:hanging="360"/>
      </w:pPr>
      <w:rPr>
        <w:u w:val="none"/>
      </w:rPr>
    </w:lvl>
    <w:lvl w:ilvl="3" w:tplc="71564B2E">
      <w:start w:val="1"/>
      <w:numFmt w:val="bullet"/>
      <w:lvlText w:val="●"/>
      <w:lvlJc w:val="left"/>
      <w:pPr>
        <w:ind w:left="2880" w:hanging="360"/>
      </w:pPr>
      <w:rPr>
        <w:u w:val="none"/>
      </w:rPr>
    </w:lvl>
    <w:lvl w:ilvl="4" w:tplc="890882FC">
      <w:start w:val="1"/>
      <w:numFmt w:val="bullet"/>
      <w:lvlText w:val="○"/>
      <w:lvlJc w:val="left"/>
      <w:pPr>
        <w:ind w:left="3600" w:hanging="360"/>
      </w:pPr>
      <w:rPr>
        <w:u w:val="none"/>
      </w:rPr>
    </w:lvl>
    <w:lvl w:ilvl="5" w:tplc="5CBCEE0A">
      <w:start w:val="1"/>
      <w:numFmt w:val="bullet"/>
      <w:lvlText w:val="■"/>
      <w:lvlJc w:val="left"/>
      <w:pPr>
        <w:ind w:left="4320" w:hanging="360"/>
      </w:pPr>
      <w:rPr>
        <w:u w:val="none"/>
      </w:rPr>
    </w:lvl>
    <w:lvl w:ilvl="6" w:tplc="967EE6D2">
      <w:start w:val="1"/>
      <w:numFmt w:val="bullet"/>
      <w:lvlText w:val="●"/>
      <w:lvlJc w:val="left"/>
      <w:pPr>
        <w:ind w:left="5040" w:hanging="360"/>
      </w:pPr>
      <w:rPr>
        <w:u w:val="none"/>
      </w:rPr>
    </w:lvl>
    <w:lvl w:ilvl="7" w:tplc="A15CCD60">
      <w:start w:val="1"/>
      <w:numFmt w:val="bullet"/>
      <w:lvlText w:val="○"/>
      <w:lvlJc w:val="left"/>
      <w:pPr>
        <w:ind w:left="5760" w:hanging="360"/>
      </w:pPr>
      <w:rPr>
        <w:u w:val="none"/>
      </w:rPr>
    </w:lvl>
    <w:lvl w:ilvl="8" w:tplc="7DCC99AE">
      <w:start w:val="1"/>
      <w:numFmt w:val="bullet"/>
      <w:lvlText w:val="■"/>
      <w:lvlJc w:val="left"/>
      <w:pPr>
        <w:ind w:left="6480" w:hanging="360"/>
      </w:pPr>
      <w:rPr>
        <w:u w:val="none"/>
      </w:rPr>
    </w:lvl>
  </w:abstractNum>
  <w:num w:numId="1">
    <w:abstractNumId w:val="0"/>
  </w:num>
  <w:num w:numId="2">
    <w:abstractNumId w:val="2"/>
  </w:num>
  <w:num w:numId="3">
    <w:abstractNumId w:val="5"/>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69B"/>
    <w:rsid w:val="000E2031"/>
    <w:rsid w:val="002B6525"/>
    <w:rsid w:val="003B4045"/>
    <w:rsid w:val="00405207"/>
    <w:rsid w:val="0044630F"/>
    <w:rsid w:val="0049569B"/>
    <w:rsid w:val="007D16B7"/>
    <w:rsid w:val="0088038B"/>
    <w:rsid w:val="009108E2"/>
    <w:rsid w:val="00A15860"/>
    <w:rsid w:val="00D7311D"/>
    <w:rsid w:val="00E54D2D"/>
    <w:rsid w:val="00ED1AF2"/>
    <w:rsid w:val="00EF53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A378C"/>
  <w15:chartTrackingRefBased/>
  <w15:docId w15:val="{D27F3678-B974-44A9-A894-978787C3E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69B"/>
    <w:pPr>
      <w:keepNext/>
      <w:keepLines/>
      <w:spacing w:before="240" w:after="0" w:line="48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69B"/>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3B404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B4045"/>
    <w:pPr>
      <w:spacing w:after="100"/>
    </w:pPr>
  </w:style>
  <w:style w:type="character" w:styleId="Hyperlink">
    <w:name w:val="Hyperlink"/>
    <w:basedOn w:val="DefaultParagraphFont"/>
    <w:uiPriority w:val="99"/>
    <w:unhideWhenUsed/>
    <w:rsid w:val="003B4045"/>
    <w:rPr>
      <w:color w:val="0563C1" w:themeColor="hyperlink"/>
      <w:u w:val="single"/>
    </w:rPr>
  </w:style>
  <w:style w:type="paragraph" w:styleId="Header">
    <w:name w:val="header"/>
    <w:basedOn w:val="Normal"/>
    <w:link w:val="HeaderChar"/>
    <w:uiPriority w:val="99"/>
    <w:unhideWhenUsed/>
    <w:rsid w:val="003B40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045"/>
  </w:style>
  <w:style w:type="paragraph" w:styleId="Footer">
    <w:name w:val="footer"/>
    <w:basedOn w:val="Normal"/>
    <w:link w:val="FooterChar"/>
    <w:uiPriority w:val="99"/>
    <w:unhideWhenUsed/>
    <w:rsid w:val="003B40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0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D40AFD-B41E-4B44-BCCC-EDA3D14A0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2524</Words>
  <Characters>14387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Simona Vasileva</cp:lastModifiedBy>
  <cp:revision>10</cp:revision>
  <dcterms:created xsi:type="dcterms:W3CDTF">2021-11-26T17:38:00Z</dcterms:created>
  <dcterms:modified xsi:type="dcterms:W3CDTF">2022-01-01T13:08:00Z</dcterms:modified>
</cp:coreProperties>
</file>