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4588448"/>
        <w:docPartObj>
          <w:docPartGallery w:val="Cover Pages"/>
          <w:docPartUnique/>
        </w:docPartObj>
      </w:sdtPr>
      <w:sdtContent>
        <w:p w14:paraId="54A99275" w14:textId="4A7948FD" w:rsidR="0009553F" w:rsidRDefault="0009553F">
          <w:r>
            <w:rPr>
              <w:noProof/>
            </w:rPr>
            <mc:AlternateContent>
              <mc:Choice Requires="wpg">
                <w:drawing>
                  <wp:anchor distT="0" distB="0" distL="114300" distR="114300" simplePos="0" relativeHeight="251659264" behindDoc="1" locked="0" layoutInCell="1" allowOverlap="1" wp14:anchorId="08647AF5" wp14:editId="0FF6FED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E749D71" w14:textId="61C608B7" w:rsidR="0009553F" w:rsidRDefault="0009553F">
                                      <w:pPr>
                                        <w:pStyle w:val="NoSpacing"/>
                                        <w:spacing w:before="120"/>
                                        <w:jc w:val="center"/>
                                        <w:rPr>
                                          <w:color w:val="FFFFFF" w:themeColor="background1"/>
                                        </w:rPr>
                                      </w:pPr>
                                      <w:r>
                                        <w:rPr>
                                          <w:color w:val="FFFFFF" w:themeColor="background1"/>
                                        </w:rPr>
                                        <w:t>Charlotte Halls</w:t>
                                      </w:r>
                                    </w:p>
                                  </w:sdtContent>
                                </w:sdt>
                                <w:p w14:paraId="1AC8D065" w14:textId="168E3FC3" w:rsidR="0009553F" w:rsidRDefault="0009553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5335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126714" w14:textId="6A30C98B" w:rsidR="0009553F" w:rsidRDefault="000955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w:t>
                                      </w:r>
                                      <w:r w:rsidR="00453356">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te the increase of hate crime in the Uk using a case study</w:t>
                                      </w:r>
                                      <w:r w:rsidR="0022552F">
                                        <w:rPr>
                                          <w:rFonts w:asciiTheme="majorHAnsi" w:eastAsiaTheme="majorEastAsia" w:hAnsiTheme="majorHAnsi" w:cstheme="majorBidi"/>
                                          <w:caps/>
                                          <w:color w:val="4472C4" w:themeColor="accent1"/>
                                          <w:sz w:val="72"/>
                                          <w:szCs w:val="72"/>
                                        </w:rPr>
                                        <w:t xml:space="preserve">. Gender, race, religion and crime </w:t>
                                      </w:r>
                                      <w:r w:rsidR="00453356">
                                        <w:rPr>
                                          <w:rFonts w:asciiTheme="majorHAnsi" w:eastAsiaTheme="majorEastAsia" w:hAnsiTheme="majorHAnsi" w:cstheme="majorBidi"/>
                                          <w:caps/>
                                          <w:color w:val="4472C4" w:themeColor="accent1"/>
                                          <w:sz w:val="72"/>
                                          <w:szCs w:val="72"/>
                                        </w:rPr>
                                        <w:t>bmcp6001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647AF5"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E749D71" w14:textId="61C608B7" w:rsidR="0009553F" w:rsidRDefault="0009553F">
                                <w:pPr>
                                  <w:pStyle w:val="NoSpacing"/>
                                  <w:spacing w:before="120"/>
                                  <w:jc w:val="center"/>
                                  <w:rPr>
                                    <w:color w:val="FFFFFF" w:themeColor="background1"/>
                                  </w:rPr>
                                </w:pPr>
                                <w:r>
                                  <w:rPr>
                                    <w:color w:val="FFFFFF" w:themeColor="background1"/>
                                  </w:rPr>
                                  <w:t>Charlotte Halls</w:t>
                                </w:r>
                              </w:p>
                            </w:sdtContent>
                          </w:sdt>
                          <w:p w14:paraId="1AC8D065" w14:textId="168E3FC3" w:rsidR="0009553F" w:rsidRDefault="0009553F">
                            <w:pPr>
                              <w:pStyle w:val="NoSpacing"/>
                              <w:spacing w:before="120"/>
                              <w:jc w:val="center"/>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45335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126714" w14:textId="6A30C98B" w:rsidR="0009553F" w:rsidRDefault="0009553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Critically evalu</w:t>
                                </w:r>
                                <w:r w:rsidR="00453356">
                                  <w:rPr>
                                    <w:rFonts w:asciiTheme="majorHAnsi" w:eastAsiaTheme="majorEastAsia" w:hAnsiTheme="majorHAnsi" w:cstheme="majorBidi"/>
                                    <w:caps/>
                                    <w:color w:val="4472C4" w:themeColor="accent1"/>
                                    <w:sz w:val="72"/>
                                    <w:szCs w:val="72"/>
                                  </w:rPr>
                                  <w:t>a</w:t>
                                </w:r>
                                <w:r>
                                  <w:rPr>
                                    <w:rFonts w:asciiTheme="majorHAnsi" w:eastAsiaTheme="majorEastAsia" w:hAnsiTheme="majorHAnsi" w:cstheme="majorBidi"/>
                                    <w:caps/>
                                    <w:color w:val="4472C4" w:themeColor="accent1"/>
                                    <w:sz w:val="72"/>
                                    <w:szCs w:val="72"/>
                                  </w:rPr>
                                  <w:t>te the increase of hate crime in the Uk using a case study</w:t>
                                </w:r>
                                <w:r w:rsidR="0022552F">
                                  <w:rPr>
                                    <w:rFonts w:asciiTheme="majorHAnsi" w:eastAsiaTheme="majorEastAsia" w:hAnsiTheme="majorHAnsi" w:cstheme="majorBidi"/>
                                    <w:caps/>
                                    <w:color w:val="4472C4" w:themeColor="accent1"/>
                                    <w:sz w:val="72"/>
                                    <w:szCs w:val="72"/>
                                  </w:rPr>
                                  <w:t xml:space="preserve">. Gender, race, religion and crime </w:t>
                                </w:r>
                                <w:r w:rsidR="00453356">
                                  <w:rPr>
                                    <w:rFonts w:asciiTheme="majorHAnsi" w:eastAsiaTheme="majorEastAsia" w:hAnsiTheme="majorHAnsi" w:cstheme="majorBidi"/>
                                    <w:caps/>
                                    <w:color w:val="4472C4" w:themeColor="accent1"/>
                                    <w:sz w:val="72"/>
                                    <w:szCs w:val="72"/>
                                  </w:rPr>
                                  <w:t>bmcp6001</w:t>
                                </w:r>
                              </w:p>
                            </w:sdtContent>
                          </w:sdt>
                        </w:txbxContent>
                      </v:textbox>
                    </v:shape>
                    <w10:wrap anchorx="page" anchory="page"/>
                  </v:group>
                </w:pict>
              </mc:Fallback>
            </mc:AlternateContent>
          </w:r>
        </w:p>
        <w:p w14:paraId="452719E3" w14:textId="353196F7" w:rsidR="0009553F" w:rsidRDefault="0009553F">
          <w:r>
            <w:br w:type="page"/>
          </w:r>
        </w:p>
      </w:sdtContent>
    </w:sdt>
    <w:p w14:paraId="1DF68F6B" w14:textId="67EE89BE" w:rsidR="00FC302C" w:rsidRPr="00453356" w:rsidRDefault="00FC302C" w:rsidP="00453356">
      <w:pPr>
        <w:spacing w:line="480" w:lineRule="auto"/>
        <w:rPr>
          <w:rFonts w:ascii="Arial" w:hAnsi="Arial" w:cs="Arial"/>
          <w:sz w:val="24"/>
          <w:szCs w:val="24"/>
        </w:rPr>
      </w:pPr>
      <w:r w:rsidRPr="00453356">
        <w:rPr>
          <w:rFonts w:ascii="Arial" w:hAnsi="Arial" w:cs="Arial"/>
          <w:sz w:val="24"/>
          <w:szCs w:val="24"/>
        </w:rPr>
        <w:t xml:space="preserve">This essay will critically evaluate the increase of hate crime within the United Kingdom, with a main focus on the case of </w:t>
      </w:r>
      <w:r w:rsidR="00C6013B" w:rsidRPr="00453356">
        <w:rPr>
          <w:rFonts w:ascii="Arial" w:hAnsi="Arial" w:cs="Arial"/>
          <w:sz w:val="24"/>
          <w:szCs w:val="24"/>
        </w:rPr>
        <w:t>James Lee Williams</w:t>
      </w:r>
      <w:r w:rsidR="002F3906" w:rsidRPr="00453356">
        <w:rPr>
          <w:rFonts w:ascii="Arial" w:hAnsi="Arial" w:cs="Arial"/>
          <w:sz w:val="24"/>
          <w:szCs w:val="24"/>
        </w:rPr>
        <w:t xml:space="preserve"> and </w:t>
      </w:r>
      <w:r w:rsidR="0009553F" w:rsidRPr="00453356">
        <w:rPr>
          <w:rFonts w:ascii="Arial" w:hAnsi="Arial" w:cs="Arial"/>
          <w:sz w:val="24"/>
          <w:szCs w:val="24"/>
        </w:rPr>
        <w:t>discussions about the LGBTQ+ community</w:t>
      </w:r>
      <w:r w:rsidR="007E077F" w:rsidRPr="00453356">
        <w:rPr>
          <w:rFonts w:ascii="Arial" w:hAnsi="Arial" w:cs="Arial"/>
          <w:sz w:val="24"/>
          <w:szCs w:val="24"/>
        </w:rPr>
        <w:t>.</w:t>
      </w:r>
      <w:r w:rsidR="00220194" w:rsidRPr="00453356">
        <w:rPr>
          <w:rFonts w:ascii="Arial" w:hAnsi="Arial" w:cs="Arial"/>
          <w:sz w:val="24"/>
          <w:szCs w:val="24"/>
        </w:rPr>
        <w:t xml:space="preserve"> Within this </w:t>
      </w:r>
      <w:r w:rsidR="00D33480" w:rsidRPr="00453356">
        <w:rPr>
          <w:rFonts w:ascii="Arial" w:hAnsi="Arial" w:cs="Arial"/>
          <w:sz w:val="24"/>
          <w:szCs w:val="24"/>
        </w:rPr>
        <w:t xml:space="preserve">essay </w:t>
      </w:r>
      <w:r w:rsidR="00220194" w:rsidRPr="00453356">
        <w:rPr>
          <w:rFonts w:ascii="Arial" w:hAnsi="Arial" w:cs="Arial"/>
          <w:sz w:val="24"/>
          <w:szCs w:val="24"/>
        </w:rPr>
        <w:t xml:space="preserve">a demonstration of </w:t>
      </w:r>
      <w:r w:rsidR="003D6453" w:rsidRPr="00453356">
        <w:rPr>
          <w:rFonts w:ascii="Arial" w:hAnsi="Arial" w:cs="Arial"/>
          <w:sz w:val="24"/>
          <w:szCs w:val="24"/>
        </w:rPr>
        <w:t xml:space="preserve">history revolving </w:t>
      </w:r>
      <w:r w:rsidR="009D0B42" w:rsidRPr="00453356">
        <w:rPr>
          <w:rFonts w:ascii="Arial" w:hAnsi="Arial" w:cs="Arial"/>
          <w:sz w:val="24"/>
          <w:szCs w:val="24"/>
        </w:rPr>
        <w:t xml:space="preserve">around </w:t>
      </w:r>
      <w:r w:rsidR="003D6453" w:rsidRPr="00453356">
        <w:rPr>
          <w:rFonts w:ascii="Arial" w:hAnsi="Arial" w:cs="Arial"/>
          <w:sz w:val="24"/>
          <w:szCs w:val="24"/>
        </w:rPr>
        <w:t xml:space="preserve">hate crime and different types of </w:t>
      </w:r>
      <w:r w:rsidR="009D0B42" w:rsidRPr="00453356">
        <w:rPr>
          <w:rFonts w:ascii="Arial" w:hAnsi="Arial" w:cs="Arial"/>
          <w:sz w:val="24"/>
          <w:szCs w:val="24"/>
        </w:rPr>
        <w:t>this offence will be presented</w:t>
      </w:r>
      <w:r w:rsidR="0078767D" w:rsidRPr="00453356">
        <w:rPr>
          <w:rFonts w:ascii="Arial" w:hAnsi="Arial" w:cs="Arial"/>
          <w:sz w:val="24"/>
          <w:szCs w:val="24"/>
        </w:rPr>
        <w:t>. St</w:t>
      </w:r>
      <w:r w:rsidR="003D6453" w:rsidRPr="00453356">
        <w:rPr>
          <w:rFonts w:ascii="Arial" w:hAnsi="Arial" w:cs="Arial"/>
          <w:sz w:val="24"/>
          <w:szCs w:val="24"/>
        </w:rPr>
        <w:t xml:space="preserve">atistics </w:t>
      </w:r>
      <w:r w:rsidR="007F2EDC" w:rsidRPr="00453356">
        <w:rPr>
          <w:rFonts w:ascii="Arial" w:hAnsi="Arial" w:cs="Arial"/>
          <w:sz w:val="24"/>
          <w:szCs w:val="24"/>
        </w:rPr>
        <w:t xml:space="preserve">and </w:t>
      </w:r>
      <w:r w:rsidR="001E7FB1" w:rsidRPr="00453356">
        <w:rPr>
          <w:rFonts w:ascii="Arial" w:hAnsi="Arial" w:cs="Arial"/>
          <w:sz w:val="24"/>
          <w:szCs w:val="24"/>
        </w:rPr>
        <w:t>criminological theories</w:t>
      </w:r>
      <w:r w:rsidR="0078767D" w:rsidRPr="00453356">
        <w:rPr>
          <w:rFonts w:ascii="Arial" w:hAnsi="Arial" w:cs="Arial"/>
          <w:sz w:val="24"/>
          <w:szCs w:val="24"/>
        </w:rPr>
        <w:t xml:space="preserve"> will also be highlighted.</w:t>
      </w:r>
      <w:r w:rsidR="00E35399" w:rsidRPr="00453356">
        <w:rPr>
          <w:rFonts w:ascii="Arial" w:hAnsi="Arial" w:cs="Arial"/>
          <w:sz w:val="24"/>
          <w:szCs w:val="24"/>
        </w:rPr>
        <w:t xml:space="preserve"> There will</w:t>
      </w:r>
      <w:r w:rsidR="0078767D" w:rsidRPr="00453356">
        <w:rPr>
          <w:rFonts w:ascii="Arial" w:hAnsi="Arial" w:cs="Arial"/>
          <w:sz w:val="24"/>
          <w:szCs w:val="24"/>
        </w:rPr>
        <w:t xml:space="preserve"> </w:t>
      </w:r>
      <w:r w:rsidR="00E35399" w:rsidRPr="00453356">
        <w:rPr>
          <w:rFonts w:ascii="Arial" w:hAnsi="Arial" w:cs="Arial"/>
          <w:sz w:val="24"/>
          <w:szCs w:val="24"/>
        </w:rPr>
        <w:t>be a great focus on police responses to hate crimes</w:t>
      </w:r>
      <w:r w:rsidR="003D4A51" w:rsidRPr="00453356">
        <w:rPr>
          <w:rFonts w:ascii="Arial" w:hAnsi="Arial" w:cs="Arial"/>
          <w:sz w:val="24"/>
          <w:szCs w:val="24"/>
        </w:rPr>
        <w:t xml:space="preserve"> and how they vary between forces</w:t>
      </w:r>
      <w:r w:rsidR="00C86E22" w:rsidRPr="00453356">
        <w:rPr>
          <w:rFonts w:ascii="Arial" w:hAnsi="Arial" w:cs="Arial"/>
          <w:sz w:val="24"/>
          <w:szCs w:val="24"/>
        </w:rPr>
        <w:t>. This essay will also include a discussio</w:t>
      </w:r>
      <w:r w:rsidR="00AC22AF" w:rsidRPr="00453356">
        <w:rPr>
          <w:rFonts w:ascii="Arial" w:hAnsi="Arial" w:cs="Arial"/>
          <w:sz w:val="24"/>
          <w:szCs w:val="24"/>
        </w:rPr>
        <w:t>n on what is being done by forces to prevent hate crimes going forward.</w:t>
      </w:r>
    </w:p>
    <w:p w14:paraId="799E43DA" w14:textId="58529798" w:rsidR="00FC302C" w:rsidRPr="00453356" w:rsidRDefault="00FC302C" w:rsidP="00453356">
      <w:pPr>
        <w:spacing w:line="480" w:lineRule="auto"/>
        <w:rPr>
          <w:rFonts w:ascii="Arial" w:hAnsi="Arial" w:cs="Arial"/>
          <w:sz w:val="24"/>
          <w:szCs w:val="24"/>
        </w:rPr>
      </w:pPr>
      <w:r w:rsidRPr="00453356">
        <w:rPr>
          <w:rFonts w:ascii="Arial" w:hAnsi="Arial" w:cs="Arial"/>
          <w:sz w:val="24"/>
          <w:szCs w:val="24"/>
        </w:rPr>
        <w:t>The Metropolitan Police</w:t>
      </w:r>
      <w:r w:rsidR="000D1E6C" w:rsidRPr="00453356">
        <w:rPr>
          <w:rFonts w:ascii="Arial" w:hAnsi="Arial" w:cs="Arial"/>
          <w:sz w:val="24"/>
          <w:szCs w:val="24"/>
        </w:rPr>
        <w:t xml:space="preserve"> (2019)</w:t>
      </w:r>
      <w:r w:rsidRPr="00453356">
        <w:rPr>
          <w:rFonts w:ascii="Arial" w:hAnsi="Arial" w:cs="Arial"/>
          <w:sz w:val="24"/>
          <w:szCs w:val="24"/>
        </w:rPr>
        <w:t xml:space="preserve"> define a hate crime as a criminal offence which can be </w:t>
      </w:r>
      <w:r w:rsidR="000D1E6C" w:rsidRPr="00453356">
        <w:rPr>
          <w:rFonts w:ascii="Arial" w:hAnsi="Arial" w:cs="Arial"/>
          <w:sz w:val="24"/>
          <w:szCs w:val="24"/>
        </w:rPr>
        <w:t xml:space="preserve">viewed by the victim or relevant person as a crime committed due to prejudice based on the </w:t>
      </w:r>
      <w:r w:rsidR="00425019" w:rsidRPr="00453356">
        <w:rPr>
          <w:rFonts w:ascii="Arial" w:hAnsi="Arial" w:cs="Arial"/>
          <w:sz w:val="24"/>
          <w:szCs w:val="24"/>
        </w:rPr>
        <w:t>victim’s</w:t>
      </w:r>
      <w:r w:rsidR="000D1E6C" w:rsidRPr="00453356">
        <w:rPr>
          <w:rFonts w:ascii="Arial" w:hAnsi="Arial" w:cs="Arial"/>
          <w:sz w:val="24"/>
          <w:szCs w:val="24"/>
        </w:rPr>
        <w:t xml:space="preserve"> race, religion, sexual orientation, disability or against an individual who is transgender. Hate crime can occur in the form of physical assault, verbal abuse and incitement to hatred</w:t>
      </w:r>
      <w:r w:rsidR="00220194" w:rsidRPr="00453356">
        <w:rPr>
          <w:rFonts w:ascii="Arial" w:hAnsi="Arial" w:cs="Arial"/>
          <w:sz w:val="24"/>
          <w:szCs w:val="24"/>
        </w:rPr>
        <w:t xml:space="preserve"> and</w:t>
      </w:r>
      <w:r w:rsidR="000D1E6C" w:rsidRPr="00453356">
        <w:rPr>
          <w:rFonts w:ascii="Arial" w:hAnsi="Arial" w:cs="Arial"/>
          <w:sz w:val="24"/>
          <w:szCs w:val="24"/>
        </w:rPr>
        <w:t xml:space="preserve"> </w:t>
      </w:r>
      <w:r w:rsidR="00361D1D" w:rsidRPr="00453356">
        <w:rPr>
          <w:rFonts w:ascii="Arial" w:hAnsi="Arial" w:cs="Arial"/>
          <w:sz w:val="24"/>
          <w:szCs w:val="24"/>
        </w:rPr>
        <w:t xml:space="preserve">can </w:t>
      </w:r>
      <w:r w:rsidR="000D1E6C" w:rsidRPr="00453356">
        <w:rPr>
          <w:rFonts w:ascii="Arial" w:hAnsi="Arial" w:cs="Arial"/>
          <w:sz w:val="24"/>
          <w:szCs w:val="24"/>
        </w:rPr>
        <w:t xml:space="preserve">take place in person or online </w:t>
      </w:r>
      <w:r w:rsidR="0077462C" w:rsidRPr="00453356">
        <w:rPr>
          <w:rFonts w:ascii="Arial" w:hAnsi="Arial" w:cs="Arial"/>
          <w:sz w:val="24"/>
          <w:szCs w:val="24"/>
        </w:rPr>
        <w:t>(Medes, 2022).</w:t>
      </w:r>
      <w:r w:rsidR="00BE2161" w:rsidRPr="00453356">
        <w:rPr>
          <w:rFonts w:ascii="Arial" w:hAnsi="Arial" w:cs="Arial"/>
          <w:sz w:val="24"/>
          <w:szCs w:val="24"/>
        </w:rPr>
        <w:t xml:space="preserve"> Similarly, the Crown Prosecution Service (2022) identify a hate crime to be of similar nature.</w:t>
      </w:r>
      <w:r w:rsidR="0035590A" w:rsidRPr="00453356">
        <w:rPr>
          <w:rFonts w:ascii="Arial" w:hAnsi="Arial" w:cs="Arial"/>
          <w:sz w:val="24"/>
          <w:szCs w:val="24"/>
        </w:rPr>
        <w:t xml:space="preserve"> Stating that the law recognises these same protected characteristics. </w:t>
      </w:r>
      <w:r w:rsidR="00AD0625" w:rsidRPr="00453356">
        <w:rPr>
          <w:rFonts w:ascii="Arial" w:hAnsi="Arial" w:cs="Arial"/>
          <w:sz w:val="24"/>
          <w:szCs w:val="24"/>
        </w:rPr>
        <w:t xml:space="preserve">This could help with policing hate crimes, due to the </w:t>
      </w:r>
      <w:r w:rsidR="00EC3788" w:rsidRPr="00453356">
        <w:rPr>
          <w:rFonts w:ascii="Arial" w:hAnsi="Arial" w:cs="Arial"/>
          <w:sz w:val="24"/>
          <w:szCs w:val="24"/>
        </w:rPr>
        <w:t xml:space="preserve">general consensus of the term. </w:t>
      </w:r>
    </w:p>
    <w:p w14:paraId="53CFDC0A" w14:textId="3B64808B" w:rsidR="009D54CC" w:rsidRPr="00453356" w:rsidRDefault="008F02ED" w:rsidP="00453356">
      <w:pPr>
        <w:spacing w:line="480" w:lineRule="auto"/>
        <w:rPr>
          <w:rFonts w:ascii="Arial" w:hAnsi="Arial" w:cs="Arial"/>
          <w:sz w:val="24"/>
          <w:szCs w:val="24"/>
        </w:rPr>
      </w:pPr>
      <w:r w:rsidRPr="00453356">
        <w:rPr>
          <w:rFonts w:ascii="Arial" w:hAnsi="Arial" w:cs="Arial"/>
          <w:sz w:val="24"/>
          <w:szCs w:val="24"/>
        </w:rPr>
        <w:t xml:space="preserve">Recent data recorded in the United Kingdom suggests an increase in hate crime. </w:t>
      </w:r>
      <w:r w:rsidR="00CF23DD" w:rsidRPr="00453356">
        <w:rPr>
          <w:rFonts w:ascii="Arial" w:hAnsi="Arial" w:cs="Arial"/>
          <w:sz w:val="24"/>
          <w:szCs w:val="24"/>
        </w:rPr>
        <w:t xml:space="preserve">In the year ending March 2019, there were 104,765 recorded instances of hate crime in England and Wales. </w:t>
      </w:r>
      <w:r w:rsidR="00F41DD7" w:rsidRPr="00453356">
        <w:rPr>
          <w:rFonts w:ascii="Arial" w:hAnsi="Arial" w:cs="Arial"/>
          <w:sz w:val="24"/>
          <w:szCs w:val="24"/>
        </w:rPr>
        <w:t>In 2022, there were 155,841 recorded instances which showed a 24% increase</w:t>
      </w:r>
      <w:r w:rsidR="009100B4" w:rsidRPr="00453356">
        <w:rPr>
          <w:rFonts w:ascii="Arial" w:hAnsi="Arial" w:cs="Arial"/>
          <w:sz w:val="24"/>
          <w:szCs w:val="24"/>
        </w:rPr>
        <w:t xml:space="preserve">. </w:t>
      </w:r>
      <w:r w:rsidR="005A286E" w:rsidRPr="00453356">
        <w:rPr>
          <w:rFonts w:ascii="Arial" w:hAnsi="Arial" w:cs="Arial"/>
          <w:sz w:val="24"/>
          <w:szCs w:val="24"/>
        </w:rPr>
        <w:t xml:space="preserve">Of these recorded crimes, 70% were </w:t>
      </w:r>
      <w:r w:rsidR="00733819" w:rsidRPr="00453356">
        <w:rPr>
          <w:rFonts w:ascii="Arial" w:hAnsi="Arial" w:cs="Arial"/>
          <w:sz w:val="24"/>
          <w:szCs w:val="24"/>
        </w:rPr>
        <w:t xml:space="preserve">hate crimes targeting an individual’s race (Medes, 2022).  </w:t>
      </w:r>
      <w:r w:rsidR="00584854" w:rsidRPr="00453356">
        <w:rPr>
          <w:rFonts w:ascii="Arial" w:hAnsi="Arial" w:cs="Arial"/>
          <w:sz w:val="24"/>
          <w:szCs w:val="24"/>
        </w:rPr>
        <w:t>In 2023</w:t>
      </w:r>
      <w:r w:rsidR="005A286E" w:rsidRPr="00453356">
        <w:rPr>
          <w:rFonts w:ascii="Arial" w:hAnsi="Arial" w:cs="Arial"/>
          <w:sz w:val="24"/>
          <w:szCs w:val="24"/>
        </w:rPr>
        <w:t>, 3% of all recorded crimes in England and Wales were hate crimes, this equates to 145,214 instances</w:t>
      </w:r>
      <w:r w:rsidR="00733819" w:rsidRPr="00453356">
        <w:rPr>
          <w:rFonts w:ascii="Arial" w:hAnsi="Arial" w:cs="Arial"/>
          <w:sz w:val="24"/>
          <w:szCs w:val="24"/>
        </w:rPr>
        <w:t xml:space="preserve"> (Home Office, 2023).</w:t>
      </w:r>
      <w:r w:rsidR="0002383F" w:rsidRPr="00453356">
        <w:rPr>
          <w:rFonts w:ascii="Arial" w:hAnsi="Arial" w:cs="Arial"/>
          <w:sz w:val="24"/>
          <w:szCs w:val="24"/>
        </w:rPr>
        <w:t xml:space="preserve">The Home Office (2022) found that transgender people saw </w:t>
      </w:r>
      <w:r w:rsidR="0002383F" w:rsidRPr="00453356">
        <w:rPr>
          <w:rFonts w:ascii="Arial" w:hAnsi="Arial" w:cs="Arial"/>
          <w:sz w:val="24"/>
          <w:szCs w:val="24"/>
        </w:rPr>
        <w:lastRenderedPageBreak/>
        <w:t xml:space="preserve">the biggest rise in hate crimes with </w:t>
      </w:r>
      <w:r w:rsidR="007A1544" w:rsidRPr="00453356">
        <w:rPr>
          <w:rFonts w:ascii="Arial" w:hAnsi="Arial" w:cs="Arial"/>
          <w:sz w:val="24"/>
          <w:szCs w:val="24"/>
        </w:rPr>
        <w:t xml:space="preserve">a 56% increase in cases since 2021, this is the equivalent of 4,353 cases (Nagesh, </w:t>
      </w:r>
      <w:r w:rsidR="00AB1D6B" w:rsidRPr="00453356">
        <w:rPr>
          <w:rFonts w:ascii="Arial" w:hAnsi="Arial" w:cs="Arial"/>
          <w:sz w:val="24"/>
          <w:szCs w:val="24"/>
        </w:rPr>
        <w:t>2022</w:t>
      </w:r>
      <w:r w:rsidR="00C86E22" w:rsidRPr="00453356">
        <w:rPr>
          <w:rFonts w:ascii="Arial" w:hAnsi="Arial" w:cs="Arial"/>
          <w:sz w:val="24"/>
          <w:szCs w:val="24"/>
        </w:rPr>
        <w:t>)</w:t>
      </w:r>
      <w:r w:rsidR="001E2D3A" w:rsidRPr="00453356">
        <w:rPr>
          <w:rFonts w:ascii="Arial" w:hAnsi="Arial" w:cs="Arial"/>
          <w:sz w:val="24"/>
          <w:szCs w:val="24"/>
        </w:rPr>
        <w:t xml:space="preserve">. </w:t>
      </w:r>
      <w:r w:rsidR="0000240A" w:rsidRPr="00453356">
        <w:rPr>
          <w:rFonts w:ascii="Arial" w:hAnsi="Arial" w:cs="Arial"/>
          <w:sz w:val="24"/>
          <w:szCs w:val="24"/>
        </w:rPr>
        <w:t xml:space="preserve">These statistics suggest </w:t>
      </w:r>
      <w:r w:rsidR="00410DE1" w:rsidRPr="00453356">
        <w:rPr>
          <w:rFonts w:ascii="Arial" w:hAnsi="Arial" w:cs="Arial"/>
          <w:sz w:val="24"/>
          <w:szCs w:val="24"/>
        </w:rPr>
        <w:t>England and Wales is becoming increasingly more dangerous for those who are in the LGBTQ+ community</w:t>
      </w:r>
      <w:r w:rsidR="00020579" w:rsidRPr="00453356">
        <w:rPr>
          <w:rFonts w:ascii="Arial" w:hAnsi="Arial" w:cs="Arial"/>
          <w:sz w:val="24"/>
          <w:szCs w:val="24"/>
        </w:rPr>
        <w:t xml:space="preserve">. </w:t>
      </w:r>
      <w:r w:rsidR="00085317" w:rsidRPr="00453356">
        <w:rPr>
          <w:rFonts w:ascii="Arial" w:hAnsi="Arial" w:cs="Arial"/>
          <w:sz w:val="24"/>
          <w:szCs w:val="24"/>
        </w:rPr>
        <w:t xml:space="preserve">Statistics published by the Home Office </w:t>
      </w:r>
      <w:r w:rsidR="004F1846" w:rsidRPr="00453356">
        <w:rPr>
          <w:rFonts w:ascii="Arial" w:hAnsi="Arial" w:cs="Arial"/>
          <w:sz w:val="24"/>
          <w:szCs w:val="24"/>
        </w:rPr>
        <w:t xml:space="preserve">can suggest </w:t>
      </w:r>
      <w:r w:rsidR="00B0259C" w:rsidRPr="00453356">
        <w:rPr>
          <w:rFonts w:ascii="Arial" w:hAnsi="Arial" w:cs="Arial"/>
          <w:sz w:val="24"/>
          <w:szCs w:val="24"/>
        </w:rPr>
        <w:t>that the media creates negative narratives of trans</w:t>
      </w:r>
      <w:r w:rsidR="00D61438" w:rsidRPr="00453356">
        <w:rPr>
          <w:rFonts w:ascii="Arial" w:hAnsi="Arial" w:cs="Arial"/>
          <w:sz w:val="24"/>
          <w:szCs w:val="24"/>
        </w:rPr>
        <w:t>gender</w:t>
      </w:r>
      <w:r w:rsidR="00B0259C" w:rsidRPr="00453356">
        <w:rPr>
          <w:rFonts w:ascii="Arial" w:hAnsi="Arial" w:cs="Arial"/>
          <w:sz w:val="24"/>
          <w:szCs w:val="24"/>
        </w:rPr>
        <w:t xml:space="preserve"> people and </w:t>
      </w:r>
      <w:r w:rsidR="001C31F6" w:rsidRPr="00453356">
        <w:rPr>
          <w:rFonts w:ascii="Arial" w:hAnsi="Arial" w:cs="Arial"/>
          <w:sz w:val="24"/>
          <w:szCs w:val="24"/>
        </w:rPr>
        <w:t>as a result of this causes an increase in hate crimes</w:t>
      </w:r>
      <w:r w:rsidR="0069764B" w:rsidRPr="00453356">
        <w:rPr>
          <w:rFonts w:ascii="Arial" w:hAnsi="Arial" w:cs="Arial"/>
          <w:sz w:val="24"/>
          <w:szCs w:val="24"/>
        </w:rPr>
        <w:t xml:space="preserve"> (Stonewalls, 2023).</w:t>
      </w:r>
      <w:r w:rsidR="00DC1B49" w:rsidRPr="00453356">
        <w:rPr>
          <w:rFonts w:ascii="Arial" w:hAnsi="Arial" w:cs="Arial"/>
          <w:sz w:val="24"/>
          <w:szCs w:val="24"/>
        </w:rPr>
        <w:t xml:space="preserve"> 9% of violent crimes against members of the LGBTQ+ community are hate crimes, compared to 4% of those who are not LGBTQ+. Members of this community are said to experience 5.4 violent hate crimes due to their sexuality or gender for every 1,000 people. Whereas those who are not LG</w:t>
      </w:r>
      <w:r w:rsidR="0085370E" w:rsidRPr="00453356">
        <w:rPr>
          <w:rFonts w:ascii="Arial" w:hAnsi="Arial" w:cs="Arial"/>
          <w:sz w:val="24"/>
          <w:szCs w:val="24"/>
        </w:rPr>
        <w:t>BT</w:t>
      </w:r>
      <w:r w:rsidR="00DC1B49" w:rsidRPr="00453356">
        <w:rPr>
          <w:rFonts w:ascii="Arial" w:hAnsi="Arial" w:cs="Arial"/>
          <w:sz w:val="24"/>
          <w:szCs w:val="24"/>
        </w:rPr>
        <w:t>Q+, the figure is 0.2 per 1,000 people (Dowd, 2022).</w:t>
      </w:r>
    </w:p>
    <w:p w14:paraId="1C2EE26A" w14:textId="0482790C" w:rsidR="00E764B2" w:rsidRPr="00453356" w:rsidRDefault="00D46C6F" w:rsidP="00453356">
      <w:pPr>
        <w:spacing w:line="480" w:lineRule="auto"/>
        <w:rPr>
          <w:rFonts w:ascii="Arial" w:hAnsi="Arial" w:cs="Arial"/>
          <w:sz w:val="24"/>
          <w:szCs w:val="24"/>
        </w:rPr>
      </w:pPr>
      <w:r w:rsidRPr="00453356">
        <w:rPr>
          <w:rFonts w:ascii="Arial" w:hAnsi="Arial" w:cs="Arial"/>
          <w:sz w:val="24"/>
          <w:szCs w:val="24"/>
        </w:rPr>
        <w:t>From 2021 to 2022 there were 8,730 recorded cases of religious hate crimes and this figure was in increase by 37% from the previous year. In 2023 there were 8,233 recorded hate crimes and 3,400 of these were targeting Muslims, this religious group had the highest number of hate crimes committed against them (Statista, 2023). An explanation for an increase in hate crime is social media. In 2019, it was discovered that an increase in hate crime online can lead to crimes against minorities. This research suggests that this is because the hate can migrate to real-life instances (Williams, 2019).</w:t>
      </w:r>
      <w:r w:rsidR="007C081F" w:rsidRPr="00453356">
        <w:rPr>
          <w:rFonts w:ascii="Arial" w:hAnsi="Arial" w:cs="Arial"/>
          <w:sz w:val="24"/>
          <w:szCs w:val="24"/>
        </w:rPr>
        <w:t xml:space="preserve"> </w:t>
      </w:r>
      <w:r w:rsidR="00E764B2" w:rsidRPr="00453356">
        <w:rPr>
          <w:rFonts w:ascii="Arial" w:hAnsi="Arial" w:cs="Arial"/>
          <w:sz w:val="24"/>
          <w:szCs w:val="24"/>
        </w:rPr>
        <w:t xml:space="preserve">An explanation for the increase </w:t>
      </w:r>
      <w:r w:rsidR="00352183" w:rsidRPr="00453356">
        <w:rPr>
          <w:rFonts w:ascii="Arial" w:hAnsi="Arial" w:cs="Arial"/>
          <w:sz w:val="24"/>
          <w:szCs w:val="24"/>
        </w:rPr>
        <w:t>of</w:t>
      </w:r>
      <w:r w:rsidR="00E764B2" w:rsidRPr="00453356">
        <w:rPr>
          <w:rFonts w:ascii="Arial" w:hAnsi="Arial" w:cs="Arial"/>
          <w:sz w:val="24"/>
          <w:szCs w:val="24"/>
        </w:rPr>
        <w:t xml:space="preserve"> hate crimes could be increased reporting. Victims may feel more confident t</w:t>
      </w:r>
      <w:r w:rsidR="00CF63C7" w:rsidRPr="00453356">
        <w:rPr>
          <w:rFonts w:ascii="Arial" w:hAnsi="Arial" w:cs="Arial"/>
          <w:sz w:val="24"/>
          <w:szCs w:val="24"/>
        </w:rPr>
        <w:t xml:space="preserve">o report without the fear of repercussions. </w:t>
      </w:r>
      <w:r w:rsidR="00E235CD" w:rsidRPr="00453356">
        <w:rPr>
          <w:rFonts w:ascii="Arial" w:hAnsi="Arial" w:cs="Arial"/>
          <w:sz w:val="24"/>
          <w:szCs w:val="24"/>
        </w:rPr>
        <w:t>This suggests improved reporting systems for hate crime</w:t>
      </w:r>
      <w:r w:rsidR="00D3669F" w:rsidRPr="00453356">
        <w:rPr>
          <w:rFonts w:ascii="Arial" w:hAnsi="Arial" w:cs="Arial"/>
          <w:sz w:val="24"/>
          <w:szCs w:val="24"/>
        </w:rPr>
        <w:t xml:space="preserve">. With boosted confidence in </w:t>
      </w:r>
      <w:r w:rsidR="00D3669F" w:rsidRPr="00453356">
        <w:rPr>
          <w:rFonts w:ascii="Arial" w:hAnsi="Arial" w:cs="Arial"/>
          <w:sz w:val="24"/>
          <w:szCs w:val="24"/>
        </w:rPr>
        <w:lastRenderedPageBreak/>
        <w:t>the police and easy access to reporting, victims may feel more inclined to do so (NPCC, 2016)</w:t>
      </w:r>
      <w:r w:rsidR="00573F59" w:rsidRPr="00453356">
        <w:rPr>
          <w:rFonts w:ascii="Arial" w:hAnsi="Arial" w:cs="Arial"/>
          <w:sz w:val="24"/>
          <w:szCs w:val="24"/>
        </w:rPr>
        <w:t>.</w:t>
      </w:r>
    </w:p>
    <w:p w14:paraId="7E2A9795" w14:textId="50932542" w:rsidR="009624F7" w:rsidRPr="00453356" w:rsidRDefault="00AF2306" w:rsidP="00453356">
      <w:pPr>
        <w:spacing w:line="480" w:lineRule="auto"/>
        <w:rPr>
          <w:rFonts w:ascii="Arial" w:hAnsi="Arial" w:cs="Arial"/>
          <w:sz w:val="24"/>
          <w:szCs w:val="24"/>
        </w:rPr>
      </w:pPr>
      <w:r w:rsidRPr="00453356">
        <w:rPr>
          <w:rFonts w:ascii="Arial" w:hAnsi="Arial" w:cs="Arial"/>
          <w:sz w:val="24"/>
          <w:szCs w:val="24"/>
        </w:rPr>
        <w:t xml:space="preserve">Karl Marx’s </w:t>
      </w:r>
      <w:r w:rsidR="008950FB" w:rsidRPr="00453356">
        <w:rPr>
          <w:rFonts w:ascii="Arial" w:hAnsi="Arial" w:cs="Arial"/>
          <w:sz w:val="24"/>
          <w:szCs w:val="24"/>
        </w:rPr>
        <w:t xml:space="preserve">sociological </w:t>
      </w:r>
      <w:r w:rsidRPr="00453356">
        <w:rPr>
          <w:rFonts w:ascii="Arial" w:hAnsi="Arial" w:cs="Arial"/>
          <w:sz w:val="24"/>
          <w:szCs w:val="24"/>
        </w:rPr>
        <w:t xml:space="preserve">conflict theory explains how </w:t>
      </w:r>
      <w:r w:rsidR="00425673" w:rsidRPr="00453356">
        <w:rPr>
          <w:rFonts w:ascii="Arial" w:hAnsi="Arial" w:cs="Arial"/>
          <w:sz w:val="24"/>
          <w:szCs w:val="24"/>
        </w:rPr>
        <w:t xml:space="preserve">dominant groups within society </w:t>
      </w:r>
      <w:r w:rsidR="00C24335" w:rsidRPr="00453356">
        <w:rPr>
          <w:rFonts w:ascii="Arial" w:hAnsi="Arial" w:cs="Arial"/>
          <w:sz w:val="24"/>
          <w:szCs w:val="24"/>
        </w:rPr>
        <w:t xml:space="preserve">want to minimise </w:t>
      </w:r>
      <w:r w:rsidR="002177A8" w:rsidRPr="00453356">
        <w:rPr>
          <w:rFonts w:ascii="Arial" w:hAnsi="Arial" w:cs="Arial"/>
          <w:sz w:val="24"/>
          <w:szCs w:val="24"/>
        </w:rPr>
        <w:t>threats by those who they perceive to</w:t>
      </w:r>
      <w:r w:rsidR="00ED6DE8" w:rsidRPr="00453356">
        <w:rPr>
          <w:rFonts w:ascii="Arial" w:hAnsi="Arial" w:cs="Arial"/>
          <w:sz w:val="24"/>
          <w:szCs w:val="24"/>
        </w:rPr>
        <w:t xml:space="preserve"> be</w:t>
      </w:r>
      <w:r w:rsidR="002177A8" w:rsidRPr="00453356">
        <w:rPr>
          <w:rFonts w:ascii="Arial" w:hAnsi="Arial" w:cs="Arial"/>
          <w:sz w:val="24"/>
          <w:szCs w:val="24"/>
        </w:rPr>
        <w:t xml:space="preserve"> dangerous</w:t>
      </w:r>
      <w:r w:rsidR="000557D7" w:rsidRPr="00453356">
        <w:rPr>
          <w:rFonts w:ascii="Arial" w:hAnsi="Arial" w:cs="Arial"/>
          <w:sz w:val="24"/>
          <w:szCs w:val="24"/>
        </w:rPr>
        <w:t xml:space="preserve">, ethnic </w:t>
      </w:r>
      <w:r w:rsidR="00923666" w:rsidRPr="00453356">
        <w:rPr>
          <w:rFonts w:ascii="Arial" w:hAnsi="Arial" w:cs="Arial"/>
          <w:sz w:val="24"/>
          <w:szCs w:val="24"/>
        </w:rPr>
        <w:t>minorities and the poor. As a result of this, racial profiling has become an issue (</w:t>
      </w:r>
      <w:r w:rsidR="00CA1C3C" w:rsidRPr="00453356">
        <w:rPr>
          <w:rFonts w:ascii="Arial" w:hAnsi="Arial" w:cs="Arial"/>
          <w:sz w:val="24"/>
          <w:szCs w:val="24"/>
        </w:rPr>
        <w:t xml:space="preserve">Petrocelli </w:t>
      </w:r>
      <w:r w:rsidR="00CA1C3C" w:rsidRPr="00453356">
        <w:rPr>
          <w:rFonts w:ascii="Arial" w:hAnsi="Arial" w:cs="Arial"/>
          <w:i/>
          <w:iCs/>
          <w:sz w:val="24"/>
          <w:szCs w:val="24"/>
        </w:rPr>
        <w:t xml:space="preserve">et al, </w:t>
      </w:r>
      <w:r w:rsidR="00CA1C3C" w:rsidRPr="00453356">
        <w:rPr>
          <w:rFonts w:ascii="Arial" w:hAnsi="Arial" w:cs="Arial"/>
          <w:sz w:val="24"/>
          <w:szCs w:val="24"/>
        </w:rPr>
        <w:t>2003)</w:t>
      </w:r>
      <w:r w:rsidR="007145DA" w:rsidRPr="00453356">
        <w:rPr>
          <w:rFonts w:ascii="Arial" w:hAnsi="Arial" w:cs="Arial"/>
          <w:sz w:val="24"/>
          <w:szCs w:val="24"/>
        </w:rPr>
        <w:t xml:space="preserve">. This theory </w:t>
      </w:r>
      <w:r w:rsidR="000B4C19" w:rsidRPr="00453356">
        <w:rPr>
          <w:rFonts w:ascii="Arial" w:hAnsi="Arial" w:cs="Arial"/>
          <w:sz w:val="24"/>
          <w:szCs w:val="24"/>
        </w:rPr>
        <w:t>sees the division within society</w:t>
      </w:r>
      <w:r w:rsidR="005C276B" w:rsidRPr="00453356">
        <w:rPr>
          <w:rFonts w:ascii="Arial" w:hAnsi="Arial" w:cs="Arial"/>
          <w:sz w:val="24"/>
          <w:szCs w:val="24"/>
        </w:rPr>
        <w:t xml:space="preserve"> between the proletarian, who are the working class, and the bourgeois, who are the ruling class.</w:t>
      </w:r>
      <w:r w:rsidR="006A4DD7" w:rsidRPr="00453356">
        <w:rPr>
          <w:rFonts w:ascii="Arial" w:hAnsi="Arial" w:cs="Arial"/>
          <w:sz w:val="24"/>
          <w:szCs w:val="24"/>
        </w:rPr>
        <w:t xml:space="preserve"> Marx thought that race and ethnicity related issues</w:t>
      </w:r>
      <w:r w:rsidR="001A3B6D" w:rsidRPr="00453356">
        <w:rPr>
          <w:rFonts w:ascii="Arial" w:hAnsi="Arial" w:cs="Arial"/>
          <w:sz w:val="24"/>
          <w:szCs w:val="24"/>
        </w:rPr>
        <w:t xml:space="preserve"> are second to </w:t>
      </w:r>
      <w:r w:rsidR="00450A37" w:rsidRPr="00453356">
        <w:rPr>
          <w:rFonts w:ascii="Arial" w:hAnsi="Arial" w:cs="Arial"/>
          <w:sz w:val="24"/>
          <w:szCs w:val="24"/>
        </w:rPr>
        <w:t xml:space="preserve">class struggles. </w:t>
      </w:r>
      <w:r w:rsidR="008A2E55" w:rsidRPr="00453356">
        <w:rPr>
          <w:rFonts w:ascii="Arial" w:hAnsi="Arial" w:cs="Arial"/>
          <w:sz w:val="24"/>
          <w:szCs w:val="24"/>
        </w:rPr>
        <w:t>This theory</w:t>
      </w:r>
      <w:r w:rsidR="00F35532" w:rsidRPr="00453356">
        <w:rPr>
          <w:rFonts w:ascii="Arial" w:hAnsi="Arial" w:cs="Arial"/>
          <w:sz w:val="24"/>
          <w:szCs w:val="24"/>
        </w:rPr>
        <w:t xml:space="preserve"> </w:t>
      </w:r>
      <w:r w:rsidR="00FE27FD" w:rsidRPr="00453356">
        <w:rPr>
          <w:rFonts w:ascii="Arial" w:hAnsi="Arial" w:cs="Arial"/>
          <w:sz w:val="24"/>
          <w:szCs w:val="24"/>
        </w:rPr>
        <w:t>helps to explain racial inequality within society</w:t>
      </w:r>
      <w:r w:rsidR="007107C7" w:rsidRPr="00453356">
        <w:rPr>
          <w:rFonts w:ascii="Arial" w:hAnsi="Arial" w:cs="Arial"/>
          <w:sz w:val="24"/>
          <w:szCs w:val="24"/>
        </w:rPr>
        <w:t xml:space="preserve"> due to the idea that the dominant groups in society see minorities as a threat</w:t>
      </w:r>
      <w:r w:rsidR="0007590D" w:rsidRPr="00453356">
        <w:rPr>
          <w:rFonts w:ascii="Arial" w:hAnsi="Arial" w:cs="Arial"/>
          <w:sz w:val="24"/>
          <w:szCs w:val="24"/>
        </w:rPr>
        <w:t>. These dominant groups tend to be white people</w:t>
      </w:r>
      <w:r w:rsidR="00BA1E00" w:rsidRPr="00453356">
        <w:rPr>
          <w:rFonts w:ascii="Arial" w:hAnsi="Arial" w:cs="Arial"/>
          <w:sz w:val="24"/>
          <w:szCs w:val="24"/>
        </w:rPr>
        <w:t xml:space="preserve">. </w:t>
      </w:r>
    </w:p>
    <w:p w14:paraId="456BE71C" w14:textId="2D6E2E97" w:rsidR="003C08DE" w:rsidRPr="00453356" w:rsidRDefault="009624F7" w:rsidP="00453356">
      <w:pPr>
        <w:spacing w:line="480" w:lineRule="auto"/>
        <w:rPr>
          <w:rFonts w:ascii="Arial" w:hAnsi="Arial" w:cs="Arial"/>
          <w:sz w:val="24"/>
          <w:szCs w:val="24"/>
        </w:rPr>
      </w:pPr>
      <w:r w:rsidRPr="00453356">
        <w:rPr>
          <w:rFonts w:ascii="Arial" w:hAnsi="Arial" w:cs="Arial"/>
          <w:sz w:val="24"/>
          <w:szCs w:val="24"/>
        </w:rPr>
        <w:t xml:space="preserve">Similarly, Functionalism </w:t>
      </w:r>
      <w:r w:rsidR="009C6D24" w:rsidRPr="00453356">
        <w:rPr>
          <w:rFonts w:ascii="Arial" w:hAnsi="Arial" w:cs="Arial"/>
          <w:sz w:val="24"/>
          <w:szCs w:val="24"/>
        </w:rPr>
        <w:t xml:space="preserve">Nash (1964) </w:t>
      </w:r>
      <w:r w:rsidRPr="00453356">
        <w:rPr>
          <w:rFonts w:ascii="Arial" w:hAnsi="Arial" w:cs="Arial"/>
          <w:sz w:val="24"/>
          <w:szCs w:val="24"/>
        </w:rPr>
        <w:t>is a theory which focusses on</w:t>
      </w:r>
      <w:r w:rsidR="009C6D24" w:rsidRPr="00453356">
        <w:rPr>
          <w:rFonts w:ascii="Arial" w:hAnsi="Arial" w:cs="Arial"/>
          <w:sz w:val="24"/>
          <w:szCs w:val="24"/>
        </w:rPr>
        <w:t xml:space="preserve"> the idea that </w:t>
      </w:r>
      <w:r w:rsidR="00315ED4" w:rsidRPr="00453356">
        <w:rPr>
          <w:rFonts w:ascii="Arial" w:hAnsi="Arial" w:cs="Arial"/>
          <w:sz w:val="24"/>
          <w:szCs w:val="24"/>
        </w:rPr>
        <w:t>racism is functional for those that are dominant in society</w:t>
      </w:r>
      <w:r w:rsidRPr="00453356">
        <w:rPr>
          <w:rFonts w:ascii="Arial" w:hAnsi="Arial" w:cs="Arial"/>
          <w:sz w:val="24"/>
          <w:szCs w:val="24"/>
        </w:rPr>
        <w:t xml:space="preserve">. </w:t>
      </w:r>
      <w:r w:rsidR="00C06D3A" w:rsidRPr="00453356">
        <w:rPr>
          <w:rFonts w:ascii="Arial" w:hAnsi="Arial" w:cs="Arial"/>
          <w:sz w:val="24"/>
          <w:szCs w:val="24"/>
        </w:rPr>
        <w:t>Racism is seen to have positive effects for society</w:t>
      </w:r>
      <w:r w:rsidR="00D664F2" w:rsidRPr="00453356">
        <w:rPr>
          <w:rFonts w:ascii="Arial" w:hAnsi="Arial" w:cs="Arial"/>
          <w:sz w:val="24"/>
          <w:szCs w:val="24"/>
        </w:rPr>
        <w:t xml:space="preserve"> due to </w:t>
      </w:r>
      <w:r w:rsidR="00CA535B" w:rsidRPr="00453356">
        <w:rPr>
          <w:rFonts w:ascii="Arial" w:hAnsi="Arial" w:cs="Arial"/>
          <w:sz w:val="24"/>
          <w:szCs w:val="24"/>
        </w:rPr>
        <w:t xml:space="preserve">the idea of solidarity – </w:t>
      </w:r>
      <w:r w:rsidR="00CE1D1E" w:rsidRPr="00453356">
        <w:rPr>
          <w:rFonts w:ascii="Arial" w:hAnsi="Arial" w:cs="Arial"/>
          <w:sz w:val="24"/>
          <w:szCs w:val="24"/>
        </w:rPr>
        <w:t>functionalists believe that communities will have stronger bonds if they are all of the same ethnicity</w:t>
      </w:r>
      <w:r w:rsidR="00211550" w:rsidRPr="00453356">
        <w:rPr>
          <w:rFonts w:ascii="Arial" w:hAnsi="Arial" w:cs="Arial"/>
          <w:sz w:val="24"/>
          <w:szCs w:val="24"/>
        </w:rPr>
        <w:t xml:space="preserve">. </w:t>
      </w:r>
      <w:r w:rsidR="00C017C2" w:rsidRPr="00453356">
        <w:rPr>
          <w:rFonts w:ascii="Arial" w:hAnsi="Arial" w:cs="Arial"/>
          <w:sz w:val="24"/>
          <w:szCs w:val="24"/>
        </w:rPr>
        <w:t xml:space="preserve">For </w:t>
      </w:r>
      <w:r w:rsidR="00425019" w:rsidRPr="00453356">
        <w:rPr>
          <w:rFonts w:ascii="Arial" w:hAnsi="Arial" w:cs="Arial"/>
          <w:sz w:val="24"/>
          <w:szCs w:val="24"/>
        </w:rPr>
        <w:t>example,</w:t>
      </w:r>
      <w:r w:rsidR="00C017C2" w:rsidRPr="00453356">
        <w:rPr>
          <w:rFonts w:ascii="Arial" w:hAnsi="Arial" w:cs="Arial"/>
          <w:sz w:val="24"/>
          <w:szCs w:val="24"/>
        </w:rPr>
        <w:t xml:space="preserve"> </w:t>
      </w:r>
      <w:r w:rsidR="005A7EB2" w:rsidRPr="00453356">
        <w:rPr>
          <w:rFonts w:ascii="Arial" w:hAnsi="Arial" w:cs="Arial"/>
          <w:sz w:val="24"/>
          <w:szCs w:val="24"/>
        </w:rPr>
        <w:t>i</w:t>
      </w:r>
      <w:r w:rsidR="00C017C2" w:rsidRPr="00453356">
        <w:rPr>
          <w:rFonts w:ascii="Arial" w:hAnsi="Arial" w:cs="Arial"/>
          <w:sz w:val="24"/>
          <w:szCs w:val="24"/>
        </w:rPr>
        <w:t>f a communit</w:t>
      </w:r>
      <w:r w:rsidR="00A46DE0" w:rsidRPr="00453356">
        <w:rPr>
          <w:rFonts w:ascii="Arial" w:hAnsi="Arial" w:cs="Arial"/>
          <w:sz w:val="24"/>
          <w:szCs w:val="24"/>
        </w:rPr>
        <w:t xml:space="preserve">y which is made up entirely of white people purposefully exclude black people, they are seen to be stronger. Rose (1951) mentions how this </w:t>
      </w:r>
      <w:r w:rsidR="000C2413" w:rsidRPr="00453356">
        <w:rPr>
          <w:rFonts w:ascii="Arial" w:hAnsi="Arial" w:cs="Arial"/>
          <w:sz w:val="24"/>
          <w:szCs w:val="24"/>
        </w:rPr>
        <w:t xml:space="preserve">idea </w:t>
      </w:r>
      <w:r w:rsidR="00A46DE0" w:rsidRPr="00453356">
        <w:rPr>
          <w:rFonts w:ascii="Arial" w:hAnsi="Arial" w:cs="Arial"/>
          <w:sz w:val="24"/>
          <w:szCs w:val="24"/>
        </w:rPr>
        <w:t xml:space="preserve">fails to recognise the talents of those from other </w:t>
      </w:r>
      <w:r w:rsidR="0009208E" w:rsidRPr="00453356">
        <w:rPr>
          <w:rFonts w:ascii="Arial" w:hAnsi="Arial" w:cs="Arial"/>
          <w:sz w:val="24"/>
          <w:szCs w:val="24"/>
        </w:rPr>
        <w:t xml:space="preserve">ethnicities and backgrounds and they should instead take </w:t>
      </w:r>
      <w:r w:rsidR="007435C3" w:rsidRPr="00453356">
        <w:rPr>
          <w:rFonts w:ascii="Arial" w:hAnsi="Arial" w:cs="Arial"/>
          <w:sz w:val="24"/>
          <w:szCs w:val="24"/>
        </w:rPr>
        <w:t xml:space="preserve">advantage of those who have diverse skills. </w:t>
      </w:r>
    </w:p>
    <w:p w14:paraId="038060BB" w14:textId="01EF7412" w:rsidR="005A2943" w:rsidRPr="00453356" w:rsidRDefault="005A2943" w:rsidP="00453356">
      <w:pPr>
        <w:spacing w:line="480" w:lineRule="auto"/>
        <w:rPr>
          <w:rFonts w:ascii="Arial" w:hAnsi="Arial" w:cs="Arial"/>
          <w:sz w:val="24"/>
          <w:szCs w:val="24"/>
        </w:rPr>
      </w:pPr>
      <w:r w:rsidRPr="00453356">
        <w:rPr>
          <w:rFonts w:ascii="Arial" w:hAnsi="Arial" w:cs="Arial"/>
          <w:sz w:val="24"/>
          <w:szCs w:val="24"/>
        </w:rPr>
        <w:t xml:space="preserve">Hate crime </w:t>
      </w:r>
      <w:r w:rsidR="00E764B2" w:rsidRPr="00453356">
        <w:rPr>
          <w:rFonts w:ascii="Arial" w:hAnsi="Arial" w:cs="Arial"/>
          <w:sz w:val="24"/>
          <w:szCs w:val="24"/>
        </w:rPr>
        <w:t>is</w:t>
      </w:r>
      <w:r w:rsidRPr="00453356">
        <w:rPr>
          <w:rFonts w:ascii="Arial" w:hAnsi="Arial" w:cs="Arial"/>
          <w:sz w:val="24"/>
          <w:szCs w:val="24"/>
        </w:rPr>
        <w:t xml:space="preserve"> a punishable offence</w:t>
      </w:r>
      <w:r w:rsidR="00DE2C47" w:rsidRPr="00453356">
        <w:rPr>
          <w:rFonts w:ascii="Arial" w:hAnsi="Arial" w:cs="Arial"/>
          <w:sz w:val="24"/>
          <w:szCs w:val="24"/>
        </w:rPr>
        <w:t xml:space="preserve"> and the Home Office have instated that if a person kills someone because of </w:t>
      </w:r>
      <w:r w:rsidR="00A83A3F" w:rsidRPr="00453356">
        <w:rPr>
          <w:rFonts w:ascii="Arial" w:hAnsi="Arial" w:cs="Arial"/>
          <w:sz w:val="24"/>
          <w:szCs w:val="24"/>
        </w:rPr>
        <w:t>their race, religion or sexuality then they will receive up to 30 years imprisonment.</w:t>
      </w:r>
      <w:r w:rsidR="00261531" w:rsidRPr="00453356">
        <w:rPr>
          <w:rFonts w:ascii="Arial" w:hAnsi="Arial" w:cs="Arial"/>
          <w:sz w:val="24"/>
          <w:szCs w:val="24"/>
        </w:rPr>
        <w:t xml:space="preserve"> In</w:t>
      </w:r>
      <w:r w:rsidR="00C36D7D" w:rsidRPr="00453356">
        <w:rPr>
          <w:rFonts w:ascii="Arial" w:hAnsi="Arial" w:cs="Arial"/>
          <w:sz w:val="24"/>
          <w:szCs w:val="24"/>
        </w:rPr>
        <w:t xml:space="preserve"> </w:t>
      </w:r>
      <w:r w:rsidR="0074059B" w:rsidRPr="00453356">
        <w:rPr>
          <w:rFonts w:ascii="Arial" w:hAnsi="Arial" w:cs="Arial"/>
          <w:sz w:val="24"/>
          <w:szCs w:val="24"/>
        </w:rPr>
        <w:t xml:space="preserve">2011, the law was </w:t>
      </w:r>
      <w:r w:rsidR="005D2777" w:rsidRPr="00453356">
        <w:rPr>
          <w:rFonts w:ascii="Arial" w:hAnsi="Arial" w:cs="Arial"/>
          <w:sz w:val="24"/>
          <w:szCs w:val="24"/>
        </w:rPr>
        <w:t>amend</w:t>
      </w:r>
      <w:r w:rsidR="0074059B" w:rsidRPr="00453356">
        <w:rPr>
          <w:rFonts w:ascii="Arial" w:hAnsi="Arial" w:cs="Arial"/>
          <w:sz w:val="24"/>
          <w:szCs w:val="24"/>
        </w:rPr>
        <w:t>ed</w:t>
      </w:r>
      <w:r w:rsidR="005D2777" w:rsidRPr="00453356">
        <w:rPr>
          <w:rFonts w:ascii="Arial" w:hAnsi="Arial" w:cs="Arial"/>
          <w:sz w:val="24"/>
          <w:szCs w:val="24"/>
        </w:rPr>
        <w:t xml:space="preserve"> so that if a perpetrator murders someone due to </w:t>
      </w:r>
      <w:r w:rsidR="003B1787" w:rsidRPr="00453356">
        <w:rPr>
          <w:rFonts w:ascii="Arial" w:hAnsi="Arial" w:cs="Arial"/>
          <w:sz w:val="24"/>
          <w:szCs w:val="24"/>
        </w:rPr>
        <w:t>a person’s</w:t>
      </w:r>
      <w:r w:rsidR="005D2777" w:rsidRPr="00453356">
        <w:rPr>
          <w:rFonts w:ascii="Arial" w:hAnsi="Arial" w:cs="Arial"/>
          <w:sz w:val="24"/>
          <w:szCs w:val="24"/>
        </w:rPr>
        <w:t xml:space="preserve"> di</w:t>
      </w:r>
      <w:r w:rsidR="003B1787" w:rsidRPr="00453356">
        <w:rPr>
          <w:rFonts w:ascii="Arial" w:hAnsi="Arial" w:cs="Arial"/>
          <w:sz w:val="24"/>
          <w:szCs w:val="24"/>
        </w:rPr>
        <w:t xml:space="preserve">sability or if they are </w:t>
      </w:r>
      <w:r w:rsidR="003B1787" w:rsidRPr="00453356">
        <w:rPr>
          <w:rFonts w:ascii="Arial" w:hAnsi="Arial" w:cs="Arial"/>
          <w:sz w:val="24"/>
          <w:szCs w:val="24"/>
        </w:rPr>
        <w:lastRenderedPageBreak/>
        <w:t>transgender then they will receive the same sentence.</w:t>
      </w:r>
      <w:r w:rsidR="002122CB" w:rsidRPr="00453356">
        <w:rPr>
          <w:rFonts w:ascii="Arial" w:hAnsi="Arial" w:cs="Arial"/>
          <w:sz w:val="24"/>
          <w:szCs w:val="24"/>
        </w:rPr>
        <w:t xml:space="preserve"> Home Office aim t</w:t>
      </w:r>
      <w:r w:rsidR="00E20601" w:rsidRPr="00453356">
        <w:rPr>
          <w:rFonts w:ascii="Arial" w:hAnsi="Arial" w:cs="Arial"/>
          <w:sz w:val="24"/>
          <w:szCs w:val="24"/>
        </w:rPr>
        <w:t xml:space="preserve">o </w:t>
      </w:r>
      <w:r w:rsidR="00FE3C62" w:rsidRPr="00453356">
        <w:rPr>
          <w:rFonts w:ascii="Arial" w:hAnsi="Arial" w:cs="Arial"/>
          <w:sz w:val="24"/>
          <w:szCs w:val="24"/>
        </w:rPr>
        <w:t xml:space="preserve">discuss any existing problems disabled people are faced with and </w:t>
      </w:r>
      <w:r w:rsidR="000633AC" w:rsidRPr="00453356">
        <w:rPr>
          <w:rFonts w:ascii="Arial" w:hAnsi="Arial" w:cs="Arial"/>
          <w:sz w:val="24"/>
          <w:szCs w:val="24"/>
        </w:rPr>
        <w:t>establish whether</w:t>
      </w:r>
      <w:r w:rsidR="00FE3C62" w:rsidRPr="00453356">
        <w:rPr>
          <w:rFonts w:ascii="Arial" w:hAnsi="Arial" w:cs="Arial"/>
          <w:sz w:val="24"/>
          <w:szCs w:val="24"/>
        </w:rPr>
        <w:t xml:space="preserve"> they need to change the </w:t>
      </w:r>
      <w:r w:rsidR="000633AC" w:rsidRPr="00453356">
        <w:rPr>
          <w:rFonts w:ascii="Arial" w:hAnsi="Arial" w:cs="Arial"/>
          <w:sz w:val="24"/>
          <w:szCs w:val="24"/>
        </w:rPr>
        <w:t>law</w:t>
      </w:r>
      <w:r w:rsidR="00261531" w:rsidRPr="00453356">
        <w:rPr>
          <w:rFonts w:ascii="Arial" w:hAnsi="Arial" w:cs="Arial"/>
          <w:sz w:val="24"/>
          <w:szCs w:val="24"/>
        </w:rPr>
        <w:t xml:space="preserve"> (Home Office, 2011).</w:t>
      </w:r>
      <w:r w:rsidR="00B97252" w:rsidRPr="00453356">
        <w:rPr>
          <w:rFonts w:ascii="Arial" w:hAnsi="Arial" w:cs="Arial"/>
          <w:sz w:val="24"/>
          <w:szCs w:val="24"/>
        </w:rPr>
        <w:t xml:space="preserve"> </w:t>
      </w:r>
      <w:r w:rsidR="008B6DC0" w:rsidRPr="00453356">
        <w:rPr>
          <w:rFonts w:ascii="Arial" w:hAnsi="Arial" w:cs="Arial"/>
          <w:sz w:val="24"/>
          <w:szCs w:val="24"/>
        </w:rPr>
        <w:t xml:space="preserve">It is evident that prior to the law change in 2011, hate crimes against those who are transgender and those who are disabled didn’t exist. </w:t>
      </w:r>
    </w:p>
    <w:p w14:paraId="2CFA71FC" w14:textId="6DF21F20" w:rsidR="00A97AAF" w:rsidRPr="00453356" w:rsidRDefault="0070377F" w:rsidP="00453356">
      <w:pPr>
        <w:spacing w:line="480" w:lineRule="auto"/>
        <w:rPr>
          <w:rFonts w:ascii="Arial" w:hAnsi="Arial" w:cs="Arial"/>
          <w:sz w:val="24"/>
          <w:szCs w:val="24"/>
        </w:rPr>
      </w:pPr>
      <w:r w:rsidRPr="00453356">
        <w:rPr>
          <w:rFonts w:ascii="Arial" w:hAnsi="Arial" w:cs="Arial"/>
          <w:sz w:val="24"/>
          <w:szCs w:val="24"/>
        </w:rPr>
        <w:t>A real-life example of a hate crime motivated by an individual’s sexuality is the physical attack of</w:t>
      </w:r>
      <w:r w:rsidR="00C06765" w:rsidRPr="00453356">
        <w:rPr>
          <w:rFonts w:ascii="Arial" w:hAnsi="Arial" w:cs="Arial"/>
          <w:sz w:val="24"/>
          <w:szCs w:val="24"/>
        </w:rPr>
        <w:t xml:space="preserve"> James Lee Williams in 2023. </w:t>
      </w:r>
      <w:r w:rsidR="00A97AAF" w:rsidRPr="00453356">
        <w:rPr>
          <w:rFonts w:ascii="Arial" w:hAnsi="Arial" w:cs="Arial"/>
          <w:sz w:val="24"/>
          <w:szCs w:val="24"/>
        </w:rPr>
        <w:t xml:space="preserve">Alan Whitfield, 51 was found guilty in December 2023 </w:t>
      </w:r>
      <w:r w:rsidR="00D326DC" w:rsidRPr="00453356">
        <w:rPr>
          <w:rFonts w:ascii="Arial" w:hAnsi="Arial" w:cs="Arial"/>
          <w:sz w:val="24"/>
          <w:szCs w:val="24"/>
        </w:rPr>
        <w:t xml:space="preserve">of </w:t>
      </w:r>
      <w:r w:rsidR="00885DD6" w:rsidRPr="00453356">
        <w:rPr>
          <w:rFonts w:ascii="Arial" w:hAnsi="Arial" w:cs="Arial"/>
          <w:sz w:val="24"/>
          <w:szCs w:val="24"/>
        </w:rPr>
        <w:t>attacking a Drag Race U</w:t>
      </w:r>
      <w:r w:rsidR="00780CEF" w:rsidRPr="00453356">
        <w:rPr>
          <w:rFonts w:ascii="Arial" w:hAnsi="Arial" w:cs="Arial"/>
          <w:sz w:val="24"/>
          <w:szCs w:val="24"/>
        </w:rPr>
        <w:t>K</w:t>
      </w:r>
      <w:r w:rsidR="00885DD6" w:rsidRPr="00453356">
        <w:rPr>
          <w:rFonts w:ascii="Arial" w:hAnsi="Arial" w:cs="Arial"/>
          <w:sz w:val="24"/>
          <w:szCs w:val="24"/>
        </w:rPr>
        <w:t xml:space="preserve"> star, </w:t>
      </w:r>
      <w:r w:rsidR="00990302" w:rsidRPr="00453356">
        <w:rPr>
          <w:rFonts w:ascii="Arial" w:hAnsi="Arial" w:cs="Arial"/>
          <w:sz w:val="24"/>
          <w:szCs w:val="24"/>
        </w:rPr>
        <w:t>James Lee Williams, known as the Vivienne</w:t>
      </w:r>
      <w:r w:rsidR="00E21A00" w:rsidRPr="00453356">
        <w:rPr>
          <w:rFonts w:ascii="Arial" w:hAnsi="Arial" w:cs="Arial"/>
          <w:sz w:val="24"/>
          <w:szCs w:val="24"/>
        </w:rPr>
        <w:t xml:space="preserve"> in a Macdonald’s in Liverpool. </w:t>
      </w:r>
      <w:r w:rsidR="00990302" w:rsidRPr="00453356">
        <w:rPr>
          <w:rFonts w:ascii="Arial" w:hAnsi="Arial" w:cs="Arial"/>
          <w:sz w:val="24"/>
          <w:szCs w:val="24"/>
        </w:rPr>
        <w:t>Whitfield punched Williams in the face</w:t>
      </w:r>
      <w:r w:rsidR="001E4E87" w:rsidRPr="00453356">
        <w:rPr>
          <w:rFonts w:ascii="Arial" w:hAnsi="Arial" w:cs="Arial"/>
          <w:sz w:val="24"/>
          <w:szCs w:val="24"/>
        </w:rPr>
        <w:t xml:space="preserve"> in a homophobic attack </w:t>
      </w:r>
      <w:r w:rsidR="0068467C" w:rsidRPr="00453356">
        <w:rPr>
          <w:rFonts w:ascii="Arial" w:hAnsi="Arial" w:cs="Arial"/>
          <w:sz w:val="24"/>
          <w:szCs w:val="24"/>
        </w:rPr>
        <w:t>and stated Williams looked like an Oompa Loompa from Charlie and the Chocolate factory. Whitfield</w:t>
      </w:r>
      <w:r w:rsidR="00E52471" w:rsidRPr="00453356">
        <w:rPr>
          <w:rFonts w:ascii="Arial" w:hAnsi="Arial" w:cs="Arial"/>
          <w:sz w:val="24"/>
          <w:szCs w:val="24"/>
        </w:rPr>
        <w:t xml:space="preserve"> expressed his disgust with how Williams presented himself and </w:t>
      </w:r>
      <w:r w:rsidR="00EE713E" w:rsidRPr="00453356">
        <w:rPr>
          <w:rFonts w:ascii="Arial" w:hAnsi="Arial" w:cs="Arial"/>
          <w:sz w:val="24"/>
          <w:szCs w:val="24"/>
        </w:rPr>
        <w:t>questioned who he was wanting to impress. Williams retaliated by</w:t>
      </w:r>
      <w:r w:rsidR="00CC0B20" w:rsidRPr="00453356">
        <w:rPr>
          <w:rFonts w:ascii="Arial" w:hAnsi="Arial" w:cs="Arial"/>
          <w:sz w:val="24"/>
          <w:szCs w:val="24"/>
        </w:rPr>
        <w:t xml:space="preserve"> speaking about Whitfield’s ski</w:t>
      </w:r>
      <w:r w:rsidR="005511BB" w:rsidRPr="00453356">
        <w:rPr>
          <w:rFonts w:ascii="Arial" w:hAnsi="Arial" w:cs="Arial"/>
          <w:sz w:val="24"/>
          <w:szCs w:val="24"/>
        </w:rPr>
        <w:t xml:space="preserve">n </w:t>
      </w:r>
      <w:r w:rsidR="009957A6" w:rsidRPr="00453356">
        <w:rPr>
          <w:rFonts w:ascii="Arial" w:hAnsi="Arial" w:cs="Arial"/>
          <w:sz w:val="24"/>
          <w:szCs w:val="24"/>
        </w:rPr>
        <w:t>(Johnson</w:t>
      </w:r>
      <w:r w:rsidR="00E426E3" w:rsidRPr="00453356">
        <w:rPr>
          <w:rFonts w:ascii="Arial" w:hAnsi="Arial" w:cs="Arial"/>
          <w:sz w:val="24"/>
          <w:szCs w:val="24"/>
        </w:rPr>
        <w:t xml:space="preserve">, </w:t>
      </w:r>
      <w:r w:rsidR="009957A6" w:rsidRPr="00453356">
        <w:rPr>
          <w:rFonts w:ascii="Arial" w:hAnsi="Arial" w:cs="Arial"/>
          <w:sz w:val="24"/>
          <w:szCs w:val="24"/>
        </w:rPr>
        <w:t>202</w:t>
      </w:r>
      <w:r w:rsidR="00123756" w:rsidRPr="00453356">
        <w:rPr>
          <w:rFonts w:ascii="Arial" w:hAnsi="Arial" w:cs="Arial"/>
          <w:sz w:val="24"/>
          <w:szCs w:val="24"/>
        </w:rPr>
        <w:t>4).</w:t>
      </w:r>
      <w:r w:rsidR="00E426E3" w:rsidRPr="00453356">
        <w:rPr>
          <w:rFonts w:ascii="Arial" w:hAnsi="Arial" w:cs="Arial"/>
          <w:sz w:val="24"/>
          <w:szCs w:val="24"/>
        </w:rPr>
        <w:t xml:space="preserve">The Crown Prosecution Service </w:t>
      </w:r>
      <w:r w:rsidR="00C84B55" w:rsidRPr="00453356">
        <w:rPr>
          <w:rFonts w:ascii="Arial" w:hAnsi="Arial" w:cs="Arial"/>
          <w:sz w:val="24"/>
          <w:szCs w:val="24"/>
        </w:rPr>
        <w:t xml:space="preserve">have </w:t>
      </w:r>
      <w:r w:rsidR="00ED7609" w:rsidRPr="00453356">
        <w:rPr>
          <w:rFonts w:ascii="Arial" w:hAnsi="Arial" w:cs="Arial"/>
          <w:sz w:val="24"/>
          <w:szCs w:val="24"/>
        </w:rPr>
        <w:t>concluded that this was a hate crime</w:t>
      </w:r>
      <w:r w:rsidR="00513C31" w:rsidRPr="00453356">
        <w:rPr>
          <w:rFonts w:ascii="Arial" w:hAnsi="Arial" w:cs="Arial"/>
          <w:sz w:val="24"/>
          <w:szCs w:val="24"/>
        </w:rPr>
        <w:t>.</w:t>
      </w:r>
      <w:r w:rsidR="00ED7609" w:rsidRPr="00453356">
        <w:rPr>
          <w:rFonts w:ascii="Arial" w:hAnsi="Arial" w:cs="Arial"/>
          <w:sz w:val="24"/>
          <w:szCs w:val="24"/>
        </w:rPr>
        <w:t xml:space="preserve"> Despite Williams denying accusations of the attack being homop</w:t>
      </w:r>
      <w:r w:rsidR="005977BB" w:rsidRPr="00453356">
        <w:rPr>
          <w:rFonts w:ascii="Arial" w:hAnsi="Arial" w:cs="Arial"/>
          <w:sz w:val="24"/>
          <w:szCs w:val="24"/>
        </w:rPr>
        <w:t>hobic, the Crown Prosecution Service</w:t>
      </w:r>
      <w:r w:rsidR="009F6CD0" w:rsidRPr="00453356">
        <w:rPr>
          <w:rFonts w:ascii="Arial" w:hAnsi="Arial" w:cs="Arial"/>
          <w:sz w:val="24"/>
          <w:szCs w:val="24"/>
        </w:rPr>
        <w:t xml:space="preserve"> agreed that this attack was </w:t>
      </w:r>
      <w:r w:rsidR="00F16008" w:rsidRPr="00453356">
        <w:rPr>
          <w:rFonts w:ascii="Arial" w:hAnsi="Arial" w:cs="Arial"/>
          <w:sz w:val="24"/>
          <w:szCs w:val="24"/>
        </w:rPr>
        <w:t xml:space="preserve">motivated by the hostility of Whitfield towards </w:t>
      </w:r>
      <w:r w:rsidR="00FE7B1D" w:rsidRPr="00453356">
        <w:rPr>
          <w:rFonts w:ascii="Arial" w:hAnsi="Arial" w:cs="Arial"/>
          <w:sz w:val="24"/>
          <w:szCs w:val="24"/>
        </w:rPr>
        <w:t xml:space="preserve">Williams’ </w:t>
      </w:r>
      <w:r w:rsidR="00F16008" w:rsidRPr="00453356">
        <w:rPr>
          <w:rFonts w:ascii="Arial" w:hAnsi="Arial" w:cs="Arial"/>
          <w:sz w:val="24"/>
          <w:szCs w:val="24"/>
        </w:rPr>
        <w:t>sexuality (CPS, 2024).</w:t>
      </w:r>
      <w:r w:rsidR="001D299C" w:rsidRPr="00453356">
        <w:rPr>
          <w:rFonts w:ascii="Arial" w:hAnsi="Arial" w:cs="Arial"/>
          <w:sz w:val="24"/>
          <w:szCs w:val="24"/>
        </w:rPr>
        <w:t xml:space="preserve"> Williams claims he asked Whitfield to stop but he would not</w:t>
      </w:r>
      <w:r w:rsidR="000D4047" w:rsidRPr="00453356">
        <w:rPr>
          <w:rFonts w:ascii="Arial" w:hAnsi="Arial" w:cs="Arial"/>
          <w:sz w:val="24"/>
          <w:szCs w:val="24"/>
        </w:rPr>
        <w:t>.</w:t>
      </w:r>
      <w:r w:rsidR="00A60AA1" w:rsidRPr="00453356">
        <w:rPr>
          <w:rFonts w:ascii="Arial" w:hAnsi="Arial" w:cs="Arial"/>
          <w:sz w:val="24"/>
          <w:szCs w:val="24"/>
        </w:rPr>
        <w:t xml:space="preserve"> Emily Lloyd, </w:t>
      </w:r>
      <w:r w:rsidR="00942149" w:rsidRPr="00453356">
        <w:rPr>
          <w:rFonts w:ascii="Arial" w:hAnsi="Arial" w:cs="Arial"/>
          <w:sz w:val="24"/>
          <w:szCs w:val="24"/>
        </w:rPr>
        <w:t xml:space="preserve">Crown Prosecutor outlined that the comments made by Williams </w:t>
      </w:r>
      <w:r w:rsidR="00DA1714" w:rsidRPr="00453356">
        <w:rPr>
          <w:rFonts w:ascii="Arial" w:hAnsi="Arial" w:cs="Arial"/>
          <w:sz w:val="24"/>
          <w:szCs w:val="24"/>
        </w:rPr>
        <w:t>leading up to t</w:t>
      </w:r>
      <w:r w:rsidR="00942149" w:rsidRPr="00453356">
        <w:rPr>
          <w:rFonts w:ascii="Arial" w:hAnsi="Arial" w:cs="Arial"/>
          <w:sz w:val="24"/>
          <w:szCs w:val="24"/>
        </w:rPr>
        <w:t xml:space="preserve">he physical attack is enough evidence to suggest </w:t>
      </w:r>
      <w:r w:rsidR="006A6553" w:rsidRPr="00453356">
        <w:rPr>
          <w:rFonts w:ascii="Arial" w:hAnsi="Arial" w:cs="Arial"/>
          <w:sz w:val="24"/>
          <w:szCs w:val="24"/>
        </w:rPr>
        <w:t>the attack was purely homophobic</w:t>
      </w:r>
      <w:r w:rsidR="00D51ABE" w:rsidRPr="00453356">
        <w:rPr>
          <w:rFonts w:ascii="Arial" w:hAnsi="Arial" w:cs="Arial"/>
          <w:sz w:val="24"/>
          <w:szCs w:val="24"/>
        </w:rPr>
        <w:t xml:space="preserve"> (Parry, 2024).</w:t>
      </w:r>
      <w:r w:rsidR="00902658" w:rsidRPr="00453356">
        <w:rPr>
          <w:rFonts w:ascii="Arial" w:hAnsi="Arial" w:cs="Arial"/>
          <w:sz w:val="24"/>
          <w:szCs w:val="24"/>
        </w:rPr>
        <w:t xml:space="preserve"> </w:t>
      </w:r>
      <w:r w:rsidR="008B1EFF" w:rsidRPr="00453356">
        <w:rPr>
          <w:rFonts w:ascii="Arial" w:hAnsi="Arial" w:cs="Arial"/>
          <w:sz w:val="24"/>
          <w:szCs w:val="24"/>
        </w:rPr>
        <w:t xml:space="preserve">Whitfield was given a </w:t>
      </w:r>
      <w:r w:rsidR="00164AD6" w:rsidRPr="00453356">
        <w:rPr>
          <w:rFonts w:ascii="Arial" w:hAnsi="Arial" w:cs="Arial"/>
          <w:sz w:val="24"/>
          <w:szCs w:val="24"/>
        </w:rPr>
        <w:t xml:space="preserve">implemented a ban of contact with Williams. </w:t>
      </w:r>
      <w:r w:rsidR="00902658" w:rsidRPr="00453356">
        <w:rPr>
          <w:rFonts w:ascii="Arial" w:hAnsi="Arial" w:cs="Arial"/>
          <w:sz w:val="24"/>
          <w:szCs w:val="24"/>
        </w:rPr>
        <w:t>Judge Paul Healey told W</w:t>
      </w:r>
      <w:r w:rsidR="00164AD6" w:rsidRPr="00453356">
        <w:rPr>
          <w:rFonts w:ascii="Arial" w:hAnsi="Arial" w:cs="Arial"/>
          <w:sz w:val="24"/>
          <w:szCs w:val="24"/>
        </w:rPr>
        <w:t>hitfield</w:t>
      </w:r>
      <w:r w:rsidR="00902658" w:rsidRPr="00453356">
        <w:rPr>
          <w:rFonts w:ascii="Arial" w:hAnsi="Arial" w:cs="Arial"/>
          <w:sz w:val="24"/>
          <w:szCs w:val="24"/>
        </w:rPr>
        <w:t xml:space="preserve"> his behaviour was “really appalling. The most serious…feature of the offence is that it was motivated by hostility to the victim because of their sexual orientation”(</w:t>
      </w:r>
      <w:r w:rsidR="003D0E53" w:rsidRPr="00453356">
        <w:rPr>
          <w:rFonts w:ascii="Arial" w:hAnsi="Arial" w:cs="Arial"/>
          <w:sz w:val="24"/>
          <w:szCs w:val="24"/>
        </w:rPr>
        <w:t>Weaver, p.5, 2024).</w:t>
      </w:r>
    </w:p>
    <w:p w14:paraId="0E9A782C" w14:textId="6AC65D09" w:rsidR="004F522F" w:rsidRPr="00453356" w:rsidRDefault="004F522F" w:rsidP="00453356">
      <w:pPr>
        <w:spacing w:line="480" w:lineRule="auto"/>
        <w:rPr>
          <w:rFonts w:ascii="Arial" w:hAnsi="Arial" w:cs="Arial"/>
          <w:sz w:val="24"/>
          <w:szCs w:val="24"/>
        </w:rPr>
      </w:pPr>
      <w:r w:rsidRPr="00453356">
        <w:rPr>
          <w:rFonts w:ascii="Arial" w:hAnsi="Arial" w:cs="Arial"/>
          <w:sz w:val="24"/>
          <w:szCs w:val="24"/>
        </w:rPr>
        <w:lastRenderedPageBreak/>
        <w:t>Detective Inspector Alan Nuttal</w:t>
      </w:r>
      <w:r w:rsidR="00A7226B" w:rsidRPr="00453356">
        <w:rPr>
          <w:rFonts w:ascii="Arial" w:hAnsi="Arial" w:cs="Arial"/>
          <w:sz w:val="24"/>
          <w:szCs w:val="24"/>
        </w:rPr>
        <w:t>, of Merseyside Police, i</w:t>
      </w:r>
      <w:r w:rsidRPr="00453356">
        <w:rPr>
          <w:rFonts w:ascii="Arial" w:hAnsi="Arial" w:cs="Arial"/>
          <w:sz w:val="24"/>
          <w:szCs w:val="24"/>
        </w:rPr>
        <w:t>n response to this attac</w:t>
      </w:r>
      <w:r w:rsidR="00A7226B" w:rsidRPr="00453356">
        <w:rPr>
          <w:rFonts w:ascii="Arial" w:hAnsi="Arial" w:cs="Arial"/>
          <w:sz w:val="24"/>
          <w:szCs w:val="24"/>
        </w:rPr>
        <w:t>k made it known to the public that nobody should be subject to hate crim</w:t>
      </w:r>
      <w:r w:rsidR="00BD10F7" w:rsidRPr="00453356">
        <w:rPr>
          <w:rFonts w:ascii="Arial" w:hAnsi="Arial" w:cs="Arial"/>
          <w:sz w:val="24"/>
          <w:szCs w:val="24"/>
        </w:rPr>
        <w:t xml:space="preserve">e and officers will give their best effort to </w:t>
      </w:r>
      <w:r w:rsidR="00C0448A" w:rsidRPr="00453356">
        <w:rPr>
          <w:rFonts w:ascii="Arial" w:hAnsi="Arial" w:cs="Arial"/>
          <w:sz w:val="24"/>
          <w:szCs w:val="24"/>
        </w:rPr>
        <w:t>ensure offenders are brought to justice (Merseyside Police, 2023)</w:t>
      </w:r>
      <w:r w:rsidR="00BE3564" w:rsidRPr="00453356">
        <w:rPr>
          <w:rFonts w:ascii="Arial" w:hAnsi="Arial" w:cs="Arial"/>
          <w:sz w:val="24"/>
          <w:szCs w:val="24"/>
        </w:rPr>
        <w:t xml:space="preserve">. Due to the rapid response of the police, </w:t>
      </w:r>
      <w:r w:rsidR="00BD31AD" w:rsidRPr="00453356">
        <w:rPr>
          <w:rFonts w:ascii="Arial" w:hAnsi="Arial" w:cs="Arial"/>
          <w:sz w:val="24"/>
          <w:szCs w:val="24"/>
        </w:rPr>
        <w:t>one might think that the police want to make It known to the public that they do not support this behaviour.</w:t>
      </w:r>
      <w:r w:rsidR="0049064E" w:rsidRPr="00453356">
        <w:rPr>
          <w:rFonts w:ascii="Arial" w:hAnsi="Arial" w:cs="Arial"/>
          <w:sz w:val="24"/>
          <w:szCs w:val="24"/>
        </w:rPr>
        <w:t xml:space="preserve"> Merseyside Police officers have taken to patrolling the streets in Liverpool City centre in uniform and in plain clothes since the rise in LGBTQ+</w:t>
      </w:r>
      <w:r w:rsidR="004E5A63" w:rsidRPr="00453356">
        <w:rPr>
          <w:rFonts w:ascii="Arial" w:hAnsi="Arial" w:cs="Arial"/>
          <w:sz w:val="24"/>
          <w:szCs w:val="24"/>
        </w:rPr>
        <w:t xml:space="preserve"> hate crimes</w:t>
      </w:r>
      <w:r w:rsidR="002F7C42" w:rsidRPr="00453356">
        <w:rPr>
          <w:rFonts w:ascii="Arial" w:hAnsi="Arial" w:cs="Arial"/>
          <w:sz w:val="24"/>
          <w:szCs w:val="24"/>
        </w:rPr>
        <w:t xml:space="preserve">. Their aim is to </w:t>
      </w:r>
      <w:r w:rsidR="00052A7D" w:rsidRPr="00453356">
        <w:rPr>
          <w:rFonts w:ascii="Arial" w:hAnsi="Arial" w:cs="Arial"/>
          <w:sz w:val="24"/>
          <w:szCs w:val="24"/>
        </w:rPr>
        <w:t xml:space="preserve">raise awareness and demonstrate </w:t>
      </w:r>
      <w:r w:rsidR="009D2B88" w:rsidRPr="00453356">
        <w:rPr>
          <w:rFonts w:ascii="Arial" w:hAnsi="Arial" w:cs="Arial"/>
          <w:sz w:val="24"/>
          <w:szCs w:val="24"/>
        </w:rPr>
        <w:t>that these hate crimes are not acceptable (Merseyside Police, 2021).</w:t>
      </w:r>
    </w:p>
    <w:p w14:paraId="6740C97B" w14:textId="3B3AA1BB" w:rsidR="00436B63" w:rsidRPr="00453356" w:rsidRDefault="006E5778" w:rsidP="00453356">
      <w:pPr>
        <w:spacing w:line="480" w:lineRule="auto"/>
        <w:rPr>
          <w:rFonts w:ascii="Arial" w:hAnsi="Arial" w:cs="Arial"/>
          <w:sz w:val="24"/>
          <w:szCs w:val="24"/>
        </w:rPr>
      </w:pPr>
      <w:r w:rsidRPr="00453356">
        <w:rPr>
          <w:rFonts w:ascii="Arial" w:hAnsi="Arial" w:cs="Arial"/>
          <w:sz w:val="24"/>
          <w:szCs w:val="24"/>
        </w:rPr>
        <w:t xml:space="preserve">Police responses </w:t>
      </w:r>
      <w:r w:rsidR="00575BD8" w:rsidRPr="00453356">
        <w:rPr>
          <w:rFonts w:ascii="Arial" w:hAnsi="Arial" w:cs="Arial"/>
          <w:sz w:val="24"/>
          <w:szCs w:val="24"/>
        </w:rPr>
        <w:t xml:space="preserve">have been known </w:t>
      </w:r>
      <w:r w:rsidR="00861969" w:rsidRPr="00453356">
        <w:rPr>
          <w:rFonts w:ascii="Arial" w:hAnsi="Arial" w:cs="Arial"/>
          <w:sz w:val="24"/>
          <w:szCs w:val="24"/>
        </w:rPr>
        <w:t>vary with</w:t>
      </w:r>
      <w:r w:rsidRPr="00453356">
        <w:rPr>
          <w:rFonts w:ascii="Arial" w:hAnsi="Arial" w:cs="Arial"/>
          <w:sz w:val="24"/>
          <w:szCs w:val="24"/>
        </w:rPr>
        <w:t xml:space="preserve"> crimes of this nature </w:t>
      </w:r>
      <w:r w:rsidR="00C81D34" w:rsidRPr="00453356">
        <w:rPr>
          <w:rFonts w:ascii="Arial" w:hAnsi="Arial" w:cs="Arial"/>
          <w:sz w:val="24"/>
          <w:szCs w:val="24"/>
        </w:rPr>
        <w:t xml:space="preserve">have varied. Joshua Beynon states he was made to feel like he was a criminal when he reported </w:t>
      </w:r>
      <w:r w:rsidR="00C7428E" w:rsidRPr="00453356">
        <w:rPr>
          <w:rFonts w:ascii="Arial" w:hAnsi="Arial" w:cs="Arial"/>
          <w:sz w:val="24"/>
          <w:szCs w:val="24"/>
        </w:rPr>
        <w:t xml:space="preserve">that he had been a victim of homophobic, sexual and violent threats. Beynon says the lack of response he received from Dyfed-Powys Police has made him reluctant to report a </w:t>
      </w:r>
      <w:r w:rsidR="00F1547E" w:rsidRPr="00453356">
        <w:rPr>
          <w:rFonts w:ascii="Arial" w:hAnsi="Arial" w:cs="Arial"/>
          <w:sz w:val="24"/>
          <w:szCs w:val="24"/>
        </w:rPr>
        <w:t>similar crime again</w:t>
      </w:r>
      <w:r w:rsidR="00FC5A3E" w:rsidRPr="00453356">
        <w:rPr>
          <w:rFonts w:ascii="Arial" w:hAnsi="Arial" w:cs="Arial"/>
          <w:sz w:val="24"/>
          <w:szCs w:val="24"/>
        </w:rPr>
        <w:t>.</w:t>
      </w:r>
      <w:r w:rsidR="005A1444" w:rsidRPr="00453356">
        <w:rPr>
          <w:rFonts w:ascii="Arial" w:hAnsi="Arial" w:cs="Arial"/>
          <w:sz w:val="24"/>
          <w:szCs w:val="24"/>
        </w:rPr>
        <w:t xml:space="preserve"> Beynon says he waited three years only to be told no charges would be made. Dyfed-Powys Police have since </w:t>
      </w:r>
      <w:r w:rsidR="00A6339F" w:rsidRPr="00453356">
        <w:rPr>
          <w:rFonts w:ascii="Arial" w:hAnsi="Arial" w:cs="Arial"/>
          <w:sz w:val="24"/>
          <w:szCs w:val="24"/>
        </w:rPr>
        <w:t xml:space="preserve">apologised expressing the way this was dealt was not </w:t>
      </w:r>
      <w:r w:rsidR="00565E9B" w:rsidRPr="00453356">
        <w:rPr>
          <w:rFonts w:ascii="Arial" w:hAnsi="Arial" w:cs="Arial"/>
          <w:sz w:val="24"/>
          <w:szCs w:val="24"/>
        </w:rPr>
        <w:t>of their desired standard (Belli, 2023)</w:t>
      </w:r>
      <w:r w:rsidR="00861969" w:rsidRPr="00453356">
        <w:rPr>
          <w:rFonts w:ascii="Arial" w:hAnsi="Arial" w:cs="Arial"/>
          <w:sz w:val="24"/>
          <w:szCs w:val="24"/>
        </w:rPr>
        <w:t xml:space="preserve">. </w:t>
      </w:r>
      <w:r w:rsidR="0044008F" w:rsidRPr="00453356">
        <w:rPr>
          <w:rFonts w:ascii="Arial" w:hAnsi="Arial" w:cs="Arial"/>
          <w:sz w:val="24"/>
          <w:szCs w:val="24"/>
        </w:rPr>
        <w:t>In this instance it could be thought that the police did not respond efficiently.</w:t>
      </w:r>
      <w:r w:rsidR="00B33B32" w:rsidRPr="00453356">
        <w:rPr>
          <w:rFonts w:ascii="Arial" w:hAnsi="Arial" w:cs="Arial"/>
          <w:sz w:val="24"/>
          <w:szCs w:val="24"/>
        </w:rPr>
        <w:t xml:space="preserve"> </w:t>
      </w:r>
      <w:r w:rsidR="00653EFE" w:rsidRPr="00453356">
        <w:rPr>
          <w:rFonts w:ascii="Arial" w:hAnsi="Arial" w:cs="Arial"/>
          <w:sz w:val="24"/>
          <w:szCs w:val="24"/>
        </w:rPr>
        <w:t xml:space="preserve">Comparing it to the case of </w:t>
      </w:r>
      <w:r w:rsidR="00845DE8" w:rsidRPr="00453356">
        <w:rPr>
          <w:rFonts w:ascii="Arial" w:hAnsi="Arial" w:cs="Arial"/>
          <w:sz w:val="24"/>
          <w:szCs w:val="24"/>
        </w:rPr>
        <w:t>Williams and Whitfield</w:t>
      </w:r>
      <w:r w:rsidR="001A658A" w:rsidRPr="00453356">
        <w:rPr>
          <w:rFonts w:ascii="Arial" w:hAnsi="Arial" w:cs="Arial"/>
          <w:sz w:val="24"/>
          <w:szCs w:val="24"/>
        </w:rPr>
        <w:t xml:space="preserve">, one might think </w:t>
      </w:r>
      <w:r w:rsidR="005811DB" w:rsidRPr="00453356">
        <w:rPr>
          <w:rFonts w:ascii="Arial" w:hAnsi="Arial" w:cs="Arial"/>
          <w:sz w:val="24"/>
          <w:szCs w:val="24"/>
        </w:rPr>
        <w:t>that the lack of police response</w:t>
      </w:r>
      <w:r w:rsidR="007A5E2E" w:rsidRPr="00453356">
        <w:rPr>
          <w:rFonts w:ascii="Arial" w:hAnsi="Arial" w:cs="Arial"/>
          <w:sz w:val="24"/>
          <w:szCs w:val="24"/>
        </w:rPr>
        <w:t xml:space="preserve"> shows a lack of compassion and care for victims of these crimes. </w:t>
      </w:r>
    </w:p>
    <w:p w14:paraId="29956F8E" w14:textId="3525DC08" w:rsidR="004E3C15" w:rsidRPr="00453356" w:rsidRDefault="001572F3" w:rsidP="00453356">
      <w:pPr>
        <w:spacing w:line="480" w:lineRule="auto"/>
        <w:rPr>
          <w:rFonts w:ascii="Arial" w:hAnsi="Arial" w:cs="Arial"/>
          <w:sz w:val="24"/>
          <w:szCs w:val="24"/>
        </w:rPr>
      </w:pPr>
      <w:r w:rsidRPr="00453356">
        <w:rPr>
          <w:rFonts w:ascii="Arial" w:hAnsi="Arial" w:cs="Arial"/>
          <w:sz w:val="24"/>
          <w:szCs w:val="24"/>
        </w:rPr>
        <w:t>In 2021, Stephen Port murdered four gay men</w:t>
      </w:r>
      <w:r w:rsidR="00E3783F" w:rsidRPr="00453356">
        <w:rPr>
          <w:rFonts w:ascii="Arial" w:hAnsi="Arial" w:cs="Arial"/>
          <w:sz w:val="24"/>
          <w:szCs w:val="24"/>
        </w:rPr>
        <w:t xml:space="preserve"> after </w:t>
      </w:r>
      <w:r w:rsidR="00BD6E15" w:rsidRPr="00453356">
        <w:rPr>
          <w:rFonts w:ascii="Arial" w:hAnsi="Arial" w:cs="Arial"/>
          <w:sz w:val="24"/>
          <w:szCs w:val="24"/>
        </w:rPr>
        <w:t>drugging</w:t>
      </w:r>
      <w:r w:rsidR="00E3783F" w:rsidRPr="00453356">
        <w:rPr>
          <w:rFonts w:ascii="Arial" w:hAnsi="Arial" w:cs="Arial"/>
          <w:sz w:val="24"/>
          <w:szCs w:val="24"/>
        </w:rPr>
        <w:t xml:space="preserve"> them with GHB drug, also known as the ‘date rape’ drug.</w:t>
      </w:r>
      <w:r w:rsidR="00D159ED" w:rsidRPr="00453356">
        <w:rPr>
          <w:rFonts w:ascii="Arial" w:hAnsi="Arial" w:cs="Arial"/>
          <w:sz w:val="24"/>
          <w:szCs w:val="24"/>
        </w:rPr>
        <w:t xml:space="preserve"> </w:t>
      </w:r>
      <w:r w:rsidR="0086228C" w:rsidRPr="00453356">
        <w:rPr>
          <w:rFonts w:ascii="Arial" w:hAnsi="Arial" w:cs="Arial"/>
          <w:sz w:val="24"/>
          <w:szCs w:val="24"/>
        </w:rPr>
        <w:t xml:space="preserve">The Metropolitan police were labelled institutionally homophobic due to </w:t>
      </w:r>
      <w:r w:rsidR="00373396" w:rsidRPr="00453356">
        <w:rPr>
          <w:rFonts w:ascii="Arial" w:hAnsi="Arial" w:cs="Arial"/>
          <w:sz w:val="24"/>
          <w:szCs w:val="24"/>
        </w:rPr>
        <w:t>th</w:t>
      </w:r>
      <w:r w:rsidR="00966431" w:rsidRPr="00453356">
        <w:rPr>
          <w:rFonts w:ascii="Arial" w:hAnsi="Arial" w:cs="Arial"/>
          <w:sz w:val="24"/>
          <w:szCs w:val="24"/>
        </w:rPr>
        <w:t xml:space="preserve">eir failure to deal with these crimes </w:t>
      </w:r>
      <w:r w:rsidR="00966431" w:rsidRPr="00453356">
        <w:rPr>
          <w:rFonts w:ascii="Arial" w:hAnsi="Arial" w:cs="Arial"/>
          <w:sz w:val="24"/>
          <w:szCs w:val="24"/>
        </w:rPr>
        <w:lastRenderedPageBreak/>
        <w:t>efficiently.</w:t>
      </w:r>
      <w:r w:rsidR="00C355F6" w:rsidRPr="00453356">
        <w:rPr>
          <w:rFonts w:ascii="Arial" w:hAnsi="Arial" w:cs="Arial"/>
          <w:sz w:val="24"/>
          <w:szCs w:val="24"/>
        </w:rPr>
        <w:t xml:space="preserve"> It took the Met 10 months to submit Port’s laptop after he murdered his first victim</w:t>
      </w:r>
      <w:r w:rsidR="00E453D9" w:rsidRPr="00453356">
        <w:rPr>
          <w:rFonts w:ascii="Arial" w:hAnsi="Arial" w:cs="Arial"/>
          <w:sz w:val="24"/>
          <w:szCs w:val="24"/>
        </w:rPr>
        <w:t xml:space="preserve">. The Met’s search was deemed as not thorough enough due to </w:t>
      </w:r>
      <w:r w:rsidR="00791420" w:rsidRPr="00453356">
        <w:rPr>
          <w:rFonts w:ascii="Arial" w:hAnsi="Arial" w:cs="Arial"/>
          <w:sz w:val="24"/>
          <w:szCs w:val="24"/>
        </w:rPr>
        <w:t xml:space="preserve">their failure to notice searches made by Port </w:t>
      </w:r>
      <w:r w:rsidR="004E5C1D" w:rsidRPr="00453356">
        <w:rPr>
          <w:rFonts w:ascii="Arial" w:hAnsi="Arial" w:cs="Arial"/>
          <w:sz w:val="24"/>
          <w:szCs w:val="24"/>
        </w:rPr>
        <w:t>regarding</w:t>
      </w:r>
      <w:r w:rsidR="00C06CAB" w:rsidRPr="00453356">
        <w:rPr>
          <w:rFonts w:ascii="Arial" w:hAnsi="Arial" w:cs="Arial"/>
          <w:sz w:val="24"/>
          <w:szCs w:val="24"/>
        </w:rPr>
        <w:t xml:space="preserve"> drug rape videos. </w:t>
      </w:r>
      <w:r w:rsidR="005F42F1" w:rsidRPr="00453356">
        <w:rPr>
          <w:rFonts w:ascii="Arial" w:hAnsi="Arial" w:cs="Arial"/>
          <w:sz w:val="24"/>
          <w:szCs w:val="24"/>
        </w:rPr>
        <w:t>The police admit that Port could have been arrested sooner than he was</w:t>
      </w:r>
      <w:r w:rsidR="00A55699" w:rsidRPr="00453356">
        <w:rPr>
          <w:rFonts w:ascii="Arial" w:hAnsi="Arial" w:cs="Arial"/>
          <w:sz w:val="24"/>
          <w:szCs w:val="24"/>
        </w:rPr>
        <w:t xml:space="preserve"> (Coles, 2021).</w:t>
      </w:r>
    </w:p>
    <w:p w14:paraId="0FED8571" w14:textId="44DA3406" w:rsidR="00DC1B49" w:rsidRPr="00453356" w:rsidRDefault="00DC1B49" w:rsidP="00453356">
      <w:pPr>
        <w:spacing w:line="480" w:lineRule="auto"/>
        <w:rPr>
          <w:rFonts w:ascii="Arial" w:hAnsi="Arial" w:cs="Arial"/>
          <w:sz w:val="24"/>
          <w:szCs w:val="24"/>
        </w:rPr>
      </w:pPr>
      <w:r w:rsidRPr="00453356">
        <w:rPr>
          <w:rFonts w:ascii="Arial" w:hAnsi="Arial" w:cs="Arial"/>
          <w:sz w:val="24"/>
          <w:szCs w:val="24"/>
        </w:rPr>
        <w:t>Research shows the link between diversity and race by the use of statistics. For every 1000 black people, 54 will undergo stop and search compared to 15 Asian people and 6 white people. This research demonstrates institutionalised racism within police forces. This suggests the need for change within police forces. Gavin Stephens, the chair of National Police Chief’s Council has admitted British police forces have seen little change in abolishing racism (Dodd, 2024). The Crown Prosecution Service state that they ensure their prosecutors are trained to deal with hate crime. Open and closed cases with relation to hate crimes are frequently checked to ensure they are dealt with properly (CPS, 2022).</w:t>
      </w:r>
    </w:p>
    <w:p w14:paraId="2EC92EDF" w14:textId="72A9E165" w:rsidR="00BE50FC" w:rsidRPr="00453356" w:rsidRDefault="00BE50FC" w:rsidP="00453356">
      <w:pPr>
        <w:spacing w:line="480" w:lineRule="auto"/>
        <w:rPr>
          <w:rFonts w:ascii="Arial" w:hAnsi="Arial" w:cs="Arial"/>
          <w:sz w:val="24"/>
          <w:szCs w:val="24"/>
        </w:rPr>
      </w:pPr>
      <w:r w:rsidRPr="00453356">
        <w:rPr>
          <w:rFonts w:ascii="Arial" w:hAnsi="Arial" w:cs="Arial"/>
          <w:sz w:val="24"/>
          <w:szCs w:val="24"/>
        </w:rPr>
        <w:t xml:space="preserve">The link between diversity and hate crimes is a </w:t>
      </w:r>
      <w:r w:rsidR="00B10BF5" w:rsidRPr="00453356">
        <w:rPr>
          <w:rFonts w:ascii="Arial" w:hAnsi="Arial" w:cs="Arial"/>
          <w:sz w:val="24"/>
          <w:szCs w:val="24"/>
        </w:rPr>
        <w:t>complex</w:t>
      </w:r>
      <w:r w:rsidRPr="00453356">
        <w:rPr>
          <w:rFonts w:ascii="Arial" w:hAnsi="Arial" w:cs="Arial"/>
          <w:sz w:val="24"/>
          <w:szCs w:val="24"/>
        </w:rPr>
        <w:t xml:space="preserve"> problem,</w:t>
      </w:r>
      <w:r w:rsidR="006D59BC" w:rsidRPr="00453356">
        <w:rPr>
          <w:rFonts w:ascii="Arial" w:hAnsi="Arial" w:cs="Arial"/>
          <w:sz w:val="24"/>
          <w:szCs w:val="24"/>
        </w:rPr>
        <w:t xml:space="preserve"> there are several factors which</w:t>
      </w:r>
      <w:r w:rsidR="00743914" w:rsidRPr="00453356">
        <w:rPr>
          <w:rFonts w:ascii="Arial" w:hAnsi="Arial" w:cs="Arial"/>
          <w:sz w:val="24"/>
          <w:szCs w:val="24"/>
        </w:rPr>
        <w:t xml:space="preserve"> contribute to </w:t>
      </w:r>
      <w:r w:rsidR="00030A71" w:rsidRPr="00453356">
        <w:rPr>
          <w:rFonts w:ascii="Arial" w:hAnsi="Arial" w:cs="Arial"/>
          <w:sz w:val="24"/>
          <w:szCs w:val="24"/>
        </w:rPr>
        <w:t>the link</w:t>
      </w:r>
      <w:r w:rsidR="005F4E4C" w:rsidRPr="00453356">
        <w:rPr>
          <w:rFonts w:ascii="Arial" w:hAnsi="Arial" w:cs="Arial"/>
          <w:sz w:val="24"/>
          <w:szCs w:val="24"/>
        </w:rPr>
        <w:t xml:space="preserve">. </w:t>
      </w:r>
      <w:r w:rsidR="00CE71A3" w:rsidRPr="00453356">
        <w:rPr>
          <w:rFonts w:ascii="Arial" w:hAnsi="Arial" w:cs="Arial"/>
          <w:sz w:val="24"/>
          <w:szCs w:val="24"/>
        </w:rPr>
        <w:t>Research</w:t>
      </w:r>
      <w:r w:rsidR="003769C5" w:rsidRPr="00453356">
        <w:rPr>
          <w:rFonts w:ascii="Arial" w:hAnsi="Arial" w:cs="Arial"/>
          <w:sz w:val="24"/>
          <w:szCs w:val="24"/>
        </w:rPr>
        <w:t xml:space="preserve"> has shown that hate crime occurs most commonly when the structure of a society </w:t>
      </w:r>
      <w:r w:rsidR="00230E45" w:rsidRPr="00453356">
        <w:rPr>
          <w:rFonts w:ascii="Arial" w:hAnsi="Arial" w:cs="Arial"/>
          <w:sz w:val="24"/>
          <w:szCs w:val="24"/>
        </w:rPr>
        <w:t>benefits certain groups over others</w:t>
      </w:r>
      <w:r w:rsidR="005F1EC2" w:rsidRPr="00453356">
        <w:rPr>
          <w:rFonts w:ascii="Arial" w:hAnsi="Arial" w:cs="Arial"/>
          <w:sz w:val="24"/>
          <w:szCs w:val="24"/>
        </w:rPr>
        <w:t>,</w:t>
      </w:r>
      <w:r w:rsidR="00533451" w:rsidRPr="00453356">
        <w:rPr>
          <w:rFonts w:ascii="Arial" w:hAnsi="Arial" w:cs="Arial"/>
          <w:sz w:val="24"/>
          <w:szCs w:val="24"/>
        </w:rPr>
        <w:t xml:space="preserve"> for example a society when white, straight males are most benefited can lead to hate crime. Adding onto this, </w:t>
      </w:r>
      <w:r w:rsidR="002370E0" w:rsidRPr="00453356">
        <w:rPr>
          <w:rFonts w:ascii="Arial" w:hAnsi="Arial" w:cs="Arial"/>
          <w:sz w:val="24"/>
          <w:szCs w:val="24"/>
        </w:rPr>
        <w:t>some criminals may believe certain groups of people</w:t>
      </w:r>
      <w:r w:rsidR="0034606E" w:rsidRPr="00453356">
        <w:rPr>
          <w:rFonts w:ascii="Arial" w:hAnsi="Arial" w:cs="Arial"/>
          <w:sz w:val="24"/>
          <w:szCs w:val="24"/>
        </w:rPr>
        <w:t xml:space="preserve"> </w:t>
      </w:r>
      <w:r w:rsidR="00F42384" w:rsidRPr="00453356">
        <w:rPr>
          <w:rFonts w:ascii="Arial" w:hAnsi="Arial" w:cs="Arial"/>
          <w:sz w:val="24"/>
          <w:szCs w:val="24"/>
        </w:rPr>
        <w:t xml:space="preserve">present </w:t>
      </w:r>
      <w:r w:rsidR="00A50D62" w:rsidRPr="00453356">
        <w:rPr>
          <w:rFonts w:ascii="Arial" w:hAnsi="Arial" w:cs="Arial"/>
          <w:sz w:val="24"/>
          <w:szCs w:val="24"/>
        </w:rPr>
        <w:t xml:space="preserve">more of a threat to them so commit crimes due to the fear of this. </w:t>
      </w:r>
      <w:r w:rsidR="008C1B2E" w:rsidRPr="00453356">
        <w:rPr>
          <w:rFonts w:ascii="Arial" w:hAnsi="Arial" w:cs="Arial"/>
          <w:sz w:val="24"/>
          <w:szCs w:val="24"/>
        </w:rPr>
        <w:t xml:space="preserve">Whilst there are factors which contribute to </w:t>
      </w:r>
      <w:r w:rsidR="00DC149C" w:rsidRPr="00453356">
        <w:rPr>
          <w:rFonts w:ascii="Arial" w:hAnsi="Arial" w:cs="Arial"/>
          <w:sz w:val="24"/>
          <w:szCs w:val="24"/>
        </w:rPr>
        <w:t>hate crimes, it is important to note that there is not a simple reason as to why people commit crimes of thi</w:t>
      </w:r>
      <w:r w:rsidR="009757B5" w:rsidRPr="00453356">
        <w:rPr>
          <w:rFonts w:ascii="Arial" w:hAnsi="Arial" w:cs="Arial"/>
          <w:sz w:val="24"/>
          <w:szCs w:val="24"/>
        </w:rPr>
        <w:t>s</w:t>
      </w:r>
      <w:r w:rsidR="00DC149C" w:rsidRPr="00453356">
        <w:rPr>
          <w:rFonts w:ascii="Arial" w:hAnsi="Arial" w:cs="Arial"/>
          <w:sz w:val="24"/>
          <w:szCs w:val="24"/>
        </w:rPr>
        <w:t xml:space="preserve"> nature.</w:t>
      </w:r>
      <w:r w:rsidR="00830BF7" w:rsidRPr="00453356">
        <w:rPr>
          <w:rFonts w:ascii="Arial" w:hAnsi="Arial" w:cs="Arial"/>
          <w:sz w:val="24"/>
          <w:szCs w:val="24"/>
        </w:rPr>
        <w:t xml:space="preserve"> Furthermore, it is crucial to comprehend the idea that </w:t>
      </w:r>
      <w:r w:rsidR="00830BF7" w:rsidRPr="00453356">
        <w:rPr>
          <w:rFonts w:ascii="Arial" w:hAnsi="Arial" w:cs="Arial"/>
          <w:sz w:val="24"/>
          <w:szCs w:val="24"/>
        </w:rPr>
        <w:lastRenderedPageBreak/>
        <w:t xml:space="preserve">perpetrators of these crimes </w:t>
      </w:r>
      <w:r w:rsidR="009757B5" w:rsidRPr="00453356">
        <w:rPr>
          <w:rFonts w:ascii="Arial" w:hAnsi="Arial" w:cs="Arial"/>
          <w:sz w:val="24"/>
          <w:szCs w:val="24"/>
        </w:rPr>
        <w:t>can be motivated by more than one prejudice</w:t>
      </w:r>
      <w:r w:rsidR="00D50D6B" w:rsidRPr="00453356">
        <w:rPr>
          <w:rFonts w:ascii="Arial" w:hAnsi="Arial" w:cs="Arial"/>
          <w:sz w:val="24"/>
          <w:szCs w:val="24"/>
        </w:rPr>
        <w:t xml:space="preserve">, </w:t>
      </w:r>
      <w:r w:rsidR="009757B5" w:rsidRPr="00453356">
        <w:rPr>
          <w:rFonts w:ascii="Arial" w:hAnsi="Arial" w:cs="Arial"/>
          <w:sz w:val="24"/>
          <w:szCs w:val="24"/>
        </w:rPr>
        <w:t xml:space="preserve">and does not have to focus on one </w:t>
      </w:r>
      <w:r w:rsidR="008579BE" w:rsidRPr="00453356">
        <w:rPr>
          <w:rFonts w:ascii="Arial" w:hAnsi="Arial" w:cs="Arial"/>
          <w:sz w:val="24"/>
          <w:szCs w:val="24"/>
        </w:rPr>
        <w:t xml:space="preserve">characteristic </w:t>
      </w:r>
      <w:r w:rsidR="009757B5" w:rsidRPr="00453356">
        <w:rPr>
          <w:rFonts w:ascii="Arial" w:hAnsi="Arial" w:cs="Arial"/>
          <w:sz w:val="24"/>
          <w:szCs w:val="24"/>
        </w:rPr>
        <w:t xml:space="preserve">in particular </w:t>
      </w:r>
      <w:r w:rsidR="00620498" w:rsidRPr="00453356">
        <w:rPr>
          <w:rFonts w:ascii="Arial" w:hAnsi="Arial" w:cs="Arial"/>
          <w:sz w:val="24"/>
          <w:szCs w:val="24"/>
        </w:rPr>
        <w:t>(Equally Yours, 201</w:t>
      </w:r>
      <w:r w:rsidR="00236B9D" w:rsidRPr="00453356">
        <w:rPr>
          <w:rFonts w:ascii="Arial" w:hAnsi="Arial" w:cs="Arial"/>
          <w:sz w:val="24"/>
          <w:szCs w:val="24"/>
        </w:rPr>
        <w:t>8</w:t>
      </w:r>
      <w:r w:rsidR="00620498" w:rsidRPr="00453356">
        <w:rPr>
          <w:rFonts w:ascii="Arial" w:hAnsi="Arial" w:cs="Arial"/>
          <w:sz w:val="24"/>
          <w:szCs w:val="24"/>
        </w:rPr>
        <w:t>).</w:t>
      </w:r>
    </w:p>
    <w:p w14:paraId="2336BA43" w14:textId="0670179F" w:rsidR="001E4313" w:rsidRPr="00453356" w:rsidRDefault="001E4313" w:rsidP="00453356">
      <w:pPr>
        <w:spacing w:line="480" w:lineRule="auto"/>
        <w:rPr>
          <w:rFonts w:ascii="Arial" w:hAnsi="Arial" w:cs="Arial"/>
          <w:sz w:val="24"/>
          <w:szCs w:val="24"/>
        </w:rPr>
      </w:pPr>
      <w:r w:rsidRPr="00453356">
        <w:rPr>
          <w:rFonts w:ascii="Arial" w:hAnsi="Arial" w:cs="Arial"/>
          <w:sz w:val="24"/>
          <w:szCs w:val="24"/>
        </w:rPr>
        <w:t xml:space="preserve">To conclude, </w:t>
      </w:r>
      <w:r w:rsidR="00234998" w:rsidRPr="00453356">
        <w:rPr>
          <w:rFonts w:ascii="Arial" w:hAnsi="Arial" w:cs="Arial"/>
          <w:sz w:val="24"/>
          <w:szCs w:val="24"/>
        </w:rPr>
        <w:t>hate crime is on the increase in England and Wales</w:t>
      </w:r>
      <w:r w:rsidR="008446F2" w:rsidRPr="00453356">
        <w:rPr>
          <w:rFonts w:ascii="Arial" w:hAnsi="Arial" w:cs="Arial"/>
          <w:sz w:val="24"/>
          <w:szCs w:val="24"/>
        </w:rPr>
        <w:t xml:space="preserve"> and certain groups are more targeted than others. Nottinghamshire Fire and Police Service held their first hate crime conference in October 2023, </w:t>
      </w:r>
      <w:r w:rsidR="00943A66" w:rsidRPr="00453356">
        <w:rPr>
          <w:rFonts w:ascii="Arial" w:hAnsi="Arial" w:cs="Arial"/>
          <w:sz w:val="24"/>
          <w:szCs w:val="24"/>
        </w:rPr>
        <w:t>with the intention of informing people on how to tackle hate crime</w:t>
      </w:r>
      <w:r w:rsidR="005B02E8" w:rsidRPr="00453356">
        <w:rPr>
          <w:rFonts w:ascii="Arial" w:hAnsi="Arial" w:cs="Arial"/>
          <w:sz w:val="24"/>
          <w:szCs w:val="24"/>
        </w:rPr>
        <w:t xml:space="preserve"> (Nottinghamshire Police, 2023).</w:t>
      </w:r>
      <w:r w:rsidR="001B5DE9" w:rsidRPr="00453356">
        <w:rPr>
          <w:rFonts w:ascii="Arial" w:hAnsi="Arial" w:cs="Arial"/>
          <w:sz w:val="24"/>
          <w:szCs w:val="24"/>
        </w:rPr>
        <w:t xml:space="preserve"> With the overall goal of diminishing hate crimes and abolishing institutionalised racism and homophobia, </w:t>
      </w:r>
      <w:r w:rsidR="008E09E9" w:rsidRPr="00453356">
        <w:rPr>
          <w:rFonts w:ascii="Arial" w:hAnsi="Arial" w:cs="Arial"/>
          <w:sz w:val="24"/>
          <w:szCs w:val="24"/>
        </w:rPr>
        <w:t>there is ongoing support from several different authorities across England and Wales. There is a constant battle to tackle hate crime.</w:t>
      </w:r>
    </w:p>
    <w:p w14:paraId="42E1EFCB" w14:textId="77777777" w:rsidR="00BE50FC" w:rsidRPr="00453356" w:rsidRDefault="00BE50FC" w:rsidP="00453356">
      <w:pPr>
        <w:spacing w:line="480" w:lineRule="auto"/>
        <w:rPr>
          <w:rFonts w:ascii="Arial" w:hAnsi="Arial" w:cs="Arial"/>
          <w:sz w:val="24"/>
          <w:szCs w:val="24"/>
        </w:rPr>
      </w:pPr>
    </w:p>
    <w:p w14:paraId="0A160B77" w14:textId="77777777" w:rsidR="00BE50FC" w:rsidRPr="00453356" w:rsidRDefault="00BE50FC" w:rsidP="00453356">
      <w:pPr>
        <w:spacing w:line="480" w:lineRule="auto"/>
        <w:rPr>
          <w:rFonts w:ascii="Arial" w:hAnsi="Arial" w:cs="Arial"/>
          <w:sz w:val="24"/>
          <w:szCs w:val="24"/>
        </w:rPr>
      </w:pPr>
    </w:p>
    <w:p w14:paraId="4CCCCA2D" w14:textId="6E035E36" w:rsidR="001819B8" w:rsidRDefault="001819B8">
      <w:pPr>
        <w:rPr>
          <w:noProof/>
        </w:rPr>
      </w:pPr>
    </w:p>
    <w:p w14:paraId="123653DF" w14:textId="77777777" w:rsidR="009567D9" w:rsidRDefault="009567D9">
      <w:pPr>
        <w:rPr>
          <w:noProof/>
        </w:rPr>
      </w:pPr>
    </w:p>
    <w:p w14:paraId="5F0E70AC" w14:textId="77777777" w:rsidR="009567D9" w:rsidRPr="00453356" w:rsidRDefault="009567D9"/>
    <w:p w14:paraId="3B4CC502" w14:textId="77777777" w:rsidR="009567D9" w:rsidRPr="00453356" w:rsidRDefault="009567D9" w:rsidP="00453356">
      <w:pPr>
        <w:pStyle w:val="paragraph"/>
        <w:spacing w:before="0" w:beforeAutospacing="0" w:after="0" w:afterAutospacing="0" w:line="276" w:lineRule="auto"/>
        <w:textAlignment w:val="baseline"/>
        <w:rPr>
          <w:rFonts w:ascii="Segoe UI" w:hAnsi="Segoe UI" w:cs="Segoe UI"/>
          <w:sz w:val="18"/>
          <w:szCs w:val="18"/>
        </w:rPr>
      </w:pPr>
      <w:r w:rsidRPr="00453356">
        <w:rPr>
          <w:rStyle w:val="normaltextrun"/>
          <w:rFonts w:ascii="Calibri" w:hAnsi="Calibri" w:cs="Calibri"/>
          <w:sz w:val="22"/>
          <w:szCs w:val="22"/>
        </w:rPr>
        <w:t>References:</w:t>
      </w:r>
      <w:r w:rsidRPr="00453356">
        <w:rPr>
          <w:rStyle w:val="eop"/>
          <w:rFonts w:ascii="Calibri" w:hAnsi="Calibri" w:cs="Calibri"/>
          <w:sz w:val="22"/>
          <w:szCs w:val="22"/>
        </w:rPr>
        <w:t> </w:t>
      </w:r>
    </w:p>
    <w:p w14:paraId="0B2EBCF7"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lastRenderedPageBreak/>
        <w:t xml:space="preserve">Allen, Grahame (2022) Hate Crime Statistics </w:t>
      </w:r>
      <w:r w:rsidRPr="00453356">
        <w:rPr>
          <w:rStyle w:val="normaltextrun"/>
          <w:rFonts w:ascii="Calibri" w:hAnsi="Calibri" w:cs="Calibri"/>
          <w:i/>
          <w:iCs/>
        </w:rPr>
        <w:t>Parliament.uk</w:t>
      </w:r>
      <w:r w:rsidRPr="00453356">
        <w:rPr>
          <w:rStyle w:val="normaltextrun"/>
          <w:rFonts w:ascii="Calibri" w:hAnsi="Calibri" w:cs="Calibri"/>
        </w:rPr>
        <w:t>, Available at: researchbriefings.files.parliament.uk/documents/CBP-8537/CBP-8537.pdf.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1B13FE0A"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690582D9"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Belli, Emilia (2023)Homophobia</w:t>
      </w:r>
      <w:r w:rsidRPr="00453356">
        <w:rPr>
          <w:rStyle w:val="normaltextrun"/>
          <w:rFonts w:ascii="Calibri" w:hAnsi="Calibri" w:cs="Calibri"/>
          <w:i/>
          <w:iCs/>
        </w:rPr>
        <w:t>: Victim Left Waiting Three Years for Police</w:t>
      </w:r>
      <w:r w:rsidRPr="00453356">
        <w:rPr>
          <w:rStyle w:val="normaltextrun"/>
          <w:rFonts w:ascii="Calibri" w:hAnsi="Calibri" w:cs="Calibri"/>
        </w:rPr>
        <w:t xml:space="preserve"> Available at: www.bbc.co.uk/news/uk-wales-65964205. Accessed 5 Jan. 2024.</w:t>
      </w:r>
      <w:r w:rsidRPr="00453356">
        <w:rPr>
          <w:rStyle w:val="eop"/>
          <w:rFonts w:ascii="Calibri" w:hAnsi="Calibri" w:cs="Calibri"/>
        </w:rPr>
        <w:t> </w:t>
      </w:r>
    </w:p>
    <w:p w14:paraId="1379A809"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D3015A5"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Burford, Rachael (2021) </w:t>
      </w:r>
      <w:r w:rsidRPr="00453356">
        <w:rPr>
          <w:rStyle w:val="normaltextrun"/>
          <w:rFonts w:ascii="Calibri" w:hAnsi="Calibri" w:cs="Calibri"/>
          <w:i/>
          <w:iCs/>
        </w:rPr>
        <w:t>Preacher Convicted of Hate Crime over Homophobic Tirade at Speakers’ Corner</w:t>
      </w:r>
      <w:r w:rsidRPr="00453356">
        <w:rPr>
          <w:rStyle w:val="normaltextrun"/>
          <w:rFonts w:ascii="Calibri" w:hAnsi="Calibri" w:cs="Calibri"/>
        </w:rPr>
        <w:t xml:space="preserve"> Available at: standard.co.uk/news/crime/omar-mohamad-uncle-omar-preacher-homophobic-remarks-speakers-corner-hyde-park-b953323.html.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78BB3381"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40B3D087"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Coles, Amy (2021)  </w:t>
      </w:r>
      <w:r w:rsidRPr="00453356">
        <w:rPr>
          <w:rStyle w:val="normaltextrun"/>
          <w:rFonts w:ascii="Calibri" w:hAnsi="Calibri" w:cs="Calibri"/>
          <w:i/>
          <w:iCs/>
        </w:rPr>
        <w:t>Stephen Port Murders: MPs Call for Inquiry into Claims of Institutional Homophobia Available at</w:t>
      </w:r>
      <w:r w:rsidRPr="00453356">
        <w:rPr>
          <w:rStyle w:val="normaltextrun"/>
          <w:rFonts w:ascii="Calibri" w:hAnsi="Calibri" w:cs="Calibri"/>
        </w:rPr>
        <w:t>:  news.sky.com/story/stephen-port-murders-mps-call-for-inquiry-into-claims-of-institutional-homophobia-at-met-police-12492370. Accessed 27 Dec. 2021.</w:t>
      </w:r>
      <w:r w:rsidRPr="00453356">
        <w:rPr>
          <w:rStyle w:val="eop"/>
          <w:rFonts w:ascii="Calibri" w:hAnsi="Calibri" w:cs="Calibri"/>
        </w:rPr>
        <w:t> </w:t>
      </w:r>
    </w:p>
    <w:p w14:paraId="4D539DD7"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1BDB0FEF"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Crown Prosecution Service (2022) </w:t>
      </w:r>
      <w:r w:rsidRPr="00453356">
        <w:rPr>
          <w:rStyle w:val="normaltextrun"/>
          <w:rFonts w:ascii="Calibri" w:hAnsi="Calibri" w:cs="Calibri"/>
          <w:i/>
          <w:iCs/>
        </w:rPr>
        <w:t xml:space="preserve">Hate Crime </w:t>
      </w:r>
      <w:r w:rsidRPr="00453356">
        <w:rPr>
          <w:rStyle w:val="normaltextrun"/>
          <w:rFonts w:ascii="Calibri" w:hAnsi="Calibri" w:cs="Calibri"/>
        </w:rPr>
        <w:t xml:space="preserve">Available at:  </w:t>
      </w:r>
      <w:hyperlink r:id="rId5" w:tgtFrame="_blank" w:history="1">
        <w:r w:rsidRPr="00453356">
          <w:rPr>
            <w:rStyle w:val="normaltextrun"/>
            <w:rFonts w:ascii="Calibri" w:hAnsi="Calibri" w:cs="Calibri"/>
          </w:rPr>
          <w:t>www.cps.gov.uk/crime-info/hate-crime</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3DFEFA99" w14:textId="6170F3B2" w:rsidR="009567D9" w:rsidRPr="00453356" w:rsidRDefault="009567D9" w:rsidP="00453356">
      <w:pPr>
        <w:pStyle w:val="paragraph"/>
        <w:spacing w:before="0" w:beforeAutospacing="0" w:after="0" w:afterAutospacing="0" w:line="276" w:lineRule="auto"/>
        <w:textAlignment w:val="baseline"/>
        <w:rPr>
          <w:rFonts w:ascii="Segoe UI" w:hAnsi="Segoe UI" w:cs="Segoe UI"/>
          <w:sz w:val="18"/>
          <w:szCs w:val="18"/>
        </w:rPr>
      </w:pPr>
      <w:r w:rsidRPr="00453356">
        <w:rPr>
          <w:rStyle w:val="normaltextrun"/>
          <w:rFonts w:ascii="Calibri" w:hAnsi="Calibri" w:cs="Calibri"/>
        </w:rPr>
        <w:lastRenderedPageBreak/>
        <w:t xml:space="preserve">Crime Museum (2022) </w:t>
      </w:r>
      <w:r w:rsidRPr="00453356">
        <w:rPr>
          <w:rStyle w:val="normaltextrun"/>
          <w:rFonts w:ascii="Calibri" w:hAnsi="Calibri" w:cs="Calibri"/>
          <w:i/>
          <w:iCs/>
        </w:rPr>
        <w:t xml:space="preserve">History of Hate Crime, </w:t>
      </w:r>
      <w:r w:rsidRPr="00453356">
        <w:rPr>
          <w:rStyle w:val="normaltextrun"/>
          <w:rFonts w:ascii="Calibri" w:hAnsi="Calibri" w:cs="Calibri"/>
        </w:rPr>
        <w:t xml:space="preserve">Crime Museum available at: </w:t>
      </w:r>
      <w:hyperlink r:id="rId6" w:tgtFrame="_blank" w:history="1">
        <w:r w:rsidRPr="00453356">
          <w:rPr>
            <w:rStyle w:val="normaltextrun"/>
            <w:rFonts w:ascii="Calibri" w:hAnsi="Calibri" w:cs="Calibri"/>
          </w:rPr>
          <w:t>https://www.crimemuseum.org/crime-library/hate-crime/history-of-hate-crime/</w:t>
        </w:r>
      </w:hyperlink>
      <w:r w:rsidRPr="00453356">
        <w:rPr>
          <w:rStyle w:val="normaltextrun"/>
          <w:rFonts w:ascii="Calibri" w:hAnsi="Calibri" w:cs="Calibri"/>
        </w:rPr>
        <w:t xml:space="preserve"> accessed 11</w:t>
      </w:r>
      <w:r w:rsidRPr="00453356">
        <w:rPr>
          <w:rStyle w:val="normaltextrun"/>
          <w:rFonts w:ascii="Calibri" w:hAnsi="Calibri" w:cs="Calibri"/>
          <w:sz w:val="19"/>
          <w:szCs w:val="19"/>
          <w:vertAlign w:val="superscript"/>
        </w:rPr>
        <w:t>th</w:t>
      </w:r>
      <w:r w:rsidRPr="00453356">
        <w:rPr>
          <w:rStyle w:val="normaltextrun"/>
          <w:rFonts w:ascii="Calibri" w:hAnsi="Calibri" w:cs="Calibri"/>
        </w:rPr>
        <w:t xml:space="preserve"> </w:t>
      </w:r>
      <w:r w:rsidR="00153A33" w:rsidRPr="00453356">
        <w:rPr>
          <w:rStyle w:val="normaltextrun"/>
          <w:rFonts w:ascii="Calibri" w:hAnsi="Calibri" w:cs="Calibri"/>
        </w:rPr>
        <w:t>January</w:t>
      </w:r>
      <w:r w:rsidRPr="00453356">
        <w:rPr>
          <w:rStyle w:val="normaltextrun"/>
          <w:rFonts w:ascii="Calibri" w:hAnsi="Calibri" w:cs="Calibri"/>
        </w:rPr>
        <w:t xml:space="preserve"> 2024</w:t>
      </w:r>
      <w:r w:rsidRPr="00453356">
        <w:rPr>
          <w:rStyle w:val="eop"/>
          <w:rFonts w:ascii="Calibri" w:hAnsi="Calibri" w:cs="Calibri"/>
        </w:rPr>
        <w:t> </w:t>
      </w:r>
    </w:p>
    <w:p w14:paraId="79E090F3" w14:textId="77777777" w:rsidR="009567D9" w:rsidRPr="00453356" w:rsidRDefault="009567D9" w:rsidP="00453356">
      <w:pPr>
        <w:pStyle w:val="paragraph"/>
        <w:spacing w:before="0" w:beforeAutospacing="0" w:after="0" w:afterAutospacing="0" w:line="276" w:lineRule="auto"/>
        <w:textAlignment w:val="baseline"/>
        <w:rPr>
          <w:rFonts w:ascii="Segoe UI" w:hAnsi="Segoe UI" w:cs="Segoe UI"/>
          <w:sz w:val="18"/>
          <w:szCs w:val="18"/>
        </w:rPr>
      </w:pPr>
      <w:r w:rsidRPr="00453356">
        <w:rPr>
          <w:rStyle w:val="eop"/>
          <w:rFonts w:ascii="Calibri" w:hAnsi="Calibri" w:cs="Calibri"/>
        </w:rPr>
        <w:t> </w:t>
      </w:r>
    </w:p>
    <w:p w14:paraId="3725C485"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Dodd, Vikram. (2024) </w:t>
      </w:r>
      <w:r w:rsidRPr="00453356">
        <w:rPr>
          <w:rStyle w:val="normaltextrun"/>
          <w:rFonts w:ascii="Calibri" w:hAnsi="Calibri" w:cs="Calibri"/>
          <w:i/>
          <w:iCs/>
        </w:rPr>
        <w:t>Head of Britain’s Police Chiefs Says Force Institutionally Racist</w:t>
      </w:r>
      <w:r w:rsidRPr="00453356">
        <w:rPr>
          <w:rStyle w:val="normaltextrun"/>
          <w:rFonts w:ascii="Calibri" w:hAnsi="Calibri" w:cs="Calibri"/>
        </w:rPr>
        <w:t xml:space="preserve"> The Guardian, Available at: </w:t>
      </w:r>
      <w:hyperlink r:id="rId7" w:tgtFrame="_blank" w:history="1">
        <w:r w:rsidRPr="00453356">
          <w:rPr>
            <w:rStyle w:val="normaltextrun"/>
            <w:rFonts w:ascii="Calibri" w:hAnsi="Calibri" w:cs="Calibri"/>
          </w:rPr>
          <w:t>www.theguardian.com/uk-news/2024/jan/05/head-of-britains-police-chiefs-says-force-is-institutionally-racist-gavin-stephens</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3EF1011A"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EC413AB"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Dowd, Rachel (2022) </w:t>
      </w:r>
      <w:r w:rsidRPr="00453356">
        <w:rPr>
          <w:rStyle w:val="normaltextrun"/>
          <w:rFonts w:ascii="Calibri" w:hAnsi="Calibri" w:cs="Calibri"/>
          <w:i/>
          <w:iCs/>
        </w:rPr>
        <w:t>LGBT People Nine Times More Likely than Non-LGBT People to Be Victims of Violent Hate Crimes</w:t>
      </w:r>
      <w:r w:rsidRPr="00453356">
        <w:rPr>
          <w:rStyle w:val="normaltextrun"/>
          <w:rFonts w:ascii="Calibri" w:hAnsi="Calibri" w:cs="Calibri"/>
        </w:rPr>
        <w:t xml:space="preserve"> Available at: williamsinstitute.law.ucla.edu/press/lgbt-hate-crimes-press-release/..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03335D11"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648615C3"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Dune, Tinashe (2020) </w:t>
      </w:r>
      <w:r w:rsidRPr="00453356">
        <w:rPr>
          <w:rStyle w:val="normaltextrun"/>
          <w:rFonts w:ascii="Calibri" w:hAnsi="Calibri" w:cs="Calibri"/>
          <w:i/>
          <w:iCs/>
        </w:rPr>
        <w:t xml:space="preserve">The relationship between Masculinity and Internalized Homophobia amongst Australian Gay Men </w:t>
      </w:r>
      <w:r w:rsidRPr="00453356">
        <w:rPr>
          <w:rStyle w:val="normaltextrun"/>
          <w:rFonts w:ascii="Calibri" w:hAnsi="Calibri" w:cs="Calibri"/>
        </w:rPr>
        <w:t xml:space="preserve">Available at: </w:t>
      </w:r>
      <w:hyperlink r:id="rId8" w:tgtFrame="_blank" w:history="1">
        <w:r w:rsidRPr="00453356">
          <w:rPr>
            <w:rStyle w:val="normaltextrun"/>
            <w:rFonts w:ascii="Calibri" w:hAnsi="Calibri" w:cs="Calibri"/>
          </w:rPr>
          <w:t>https://www.ncbi.nlm.nih.gov/pmc/articles/PMC7432091/</w:t>
        </w:r>
      </w:hyperlink>
      <w:r w:rsidRPr="00453356">
        <w:rPr>
          <w:rStyle w:val="normaltextrun"/>
          <w:rFonts w:ascii="Calibri" w:hAnsi="Calibri" w:cs="Calibri"/>
        </w:rPr>
        <w:t xml:space="preserve"> Accessed 11</w:t>
      </w:r>
      <w:r w:rsidRPr="00453356">
        <w:rPr>
          <w:rStyle w:val="normaltextrun"/>
          <w:rFonts w:ascii="Calibri" w:hAnsi="Calibri" w:cs="Calibri"/>
          <w:sz w:val="19"/>
          <w:szCs w:val="19"/>
          <w:vertAlign w:val="superscript"/>
        </w:rPr>
        <w:t>th</w:t>
      </w:r>
      <w:r w:rsidRPr="00453356">
        <w:rPr>
          <w:rStyle w:val="normaltextrun"/>
          <w:rFonts w:ascii="Calibri" w:hAnsi="Calibri" w:cs="Calibri"/>
        </w:rPr>
        <w:t xml:space="preserve"> January 2024</w:t>
      </w:r>
      <w:r w:rsidRPr="00453356">
        <w:rPr>
          <w:rStyle w:val="eop"/>
          <w:rFonts w:ascii="Calibri" w:hAnsi="Calibri" w:cs="Calibri"/>
        </w:rPr>
        <w:t> </w:t>
      </w:r>
    </w:p>
    <w:p w14:paraId="06FDC9B7"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51301CDD"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Equally Yours (2018) </w:t>
      </w:r>
      <w:r w:rsidRPr="00453356">
        <w:rPr>
          <w:rStyle w:val="normaltextrun"/>
          <w:rFonts w:ascii="Calibri" w:hAnsi="Calibri" w:cs="Calibri"/>
          <w:i/>
          <w:iCs/>
        </w:rPr>
        <w:t>Hate Crime: Cause and Effect</w:t>
      </w:r>
      <w:r w:rsidRPr="00453356">
        <w:rPr>
          <w:rStyle w:val="normaltextrun"/>
          <w:rFonts w:ascii="Calibri" w:hAnsi="Calibri" w:cs="Calibri"/>
        </w:rPr>
        <w:t xml:space="preserve">. Equally yours Available at: </w:t>
      </w:r>
      <w:hyperlink r:id="rId9" w:tgtFrame="_blank" w:history="1">
        <w:r w:rsidRPr="00453356">
          <w:rPr>
            <w:rStyle w:val="normaltextrun"/>
            <w:rFonts w:ascii="Calibri" w:hAnsi="Calibri" w:cs="Calibri"/>
          </w:rPr>
          <w:t>https://www.equallyours.org.uk/wp-content/uploads/2018/10/Hate-crime-cause-and-effect.pdf</w:t>
        </w:r>
      </w:hyperlink>
      <w:r w:rsidRPr="00453356">
        <w:rPr>
          <w:rStyle w:val="normaltextrun"/>
          <w:rFonts w:ascii="Calibri" w:hAnsi="Calibri" w:cs="Calibri"/>
        </w:rPr>
        <w:t xml:space="preserve"> Accessed 3rd January 2024</w:t>
      </w:r>
      <w:r w:rsidRPr="00453356">
        <w:rPr>
          <w:rStyle w:val="eop"/>
          <w:rFonts w:ascii="Calibri" w:hAnsi="Calibri" w:cs="Calibri"/>
        </w:rPr>
        <w:t> </w:t>
      </w:r>
    </w:p>
    <w:p w14:paraId="3DD02AA5"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7600C60B"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lastRenderedPageBreak/>
        <w:t xml:space="preserve">Home Office (2013)  </w:t>
      </w:r>
      <w:r w:rsidRPr="00453356">
        <w:rPr>
          <w:rStyle w:val="normaltextrun"/>
          <w:rFonts w:ascii="Calibri" w:hAnsi="Calibri" w:cs="Calibri"/>
          <w:i/>
          <w:iCs/>
        </w:rPr>
        <w:t>Challenge It, Report It Stop It the Government’s Plan for Dealing with Hate Crime Easy Read Document</w:t>
      </w:r>
      <w:r w:rsidRPr="00453356">
        <w:rPr>
          <w:rStyle w:val="normaltextrun"/>
          <w:rFonts w:ascii="Calibri" w:hAnsi="Calibri" w:cs="Calibri"/>
        </w:rPr>
        <w:t xml:space="preserve"> Home Office Available at: </w:t>
      </w:r>
      <w:hyperlink r:id="rId10" w:tgtFrame="_blank" w:history="1">
        <w:r w:rsidRPr="00453356">
          <w:rPr>
            <w:rStyle w:val="normaltextrun"/>
            <w:rFonts w:ascii="Calibri" w:hAnsi="Calibri" w:cs="Calibri"/>
          </w:rPr>
          <w:t>https://assets.publishing.service.gov.uk/media/5a7ec42240f0b6230268b67b/HateCrimeActionPlanProgressReport.pdf</w:t>
        </w:r>
      </w:hyperlink>
      <w:r w:rsidRPr="00453356">
        <w:rPr>
          <w:rStyle w:val="normaltextrun"/>
          <w:rFonts w:ascii="Calibri" w:hAnsi="Calibri" w:cs="Calibri"/>
        </w:rPr>
        <w:t xml:space="preserve"> Accessed 8th January 2024</w:t>
      </w:r>
      <w:r w:rsidRPr="00453356">
        <w:rPr>
          <w:rStyle w:val="eop"/>
          <w:rFonts w:ascii="Calibri" w:hAnsi="Calibri" w:cs="Calibri"/>
        </w:rPr>
        <w:t> </w:t>
      </w:r>
    </w:p>
    <w:p w14:paraId="16BA867D"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0CC631DF"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Johnson, Kristian (2024) </w:t>
      </w:r>
      <w:r w:rsidRPr="00453356">
        <w:rPr>
          <w:rStyle w:val="normaltextrun"/>
          <w:rFonts w:ascii="Calibri" w:hAnsi="Calibri" w:cs="Calibri"/>
          <w:i/>
          <w:iCs/>
        </w:rPr>
        <w:t>Man Sentenced for Homophobic Attack on the Vivienne Available</w:t>
      </w:r>
      <w:r w:rsidRPr="00453356">
        <w:rPr>
          <w:rStyle w:val="normaltextrun"/>
          <w:rFonts w:ascii="Calibri" w:hAnsi="Calibri" w:cs="Calibri"/>
        </w:rPr>
        <w:t xml:space="preserve"> at:, </w:t>
      </w:r>
      <w:hyperlink r:id="rId11" w:tgtFrame="_blank" w:history="1">
        <w:r w:rsidRPr="00453356">
          <w:rPr>
            <w:rStyle w:val="normaltextrun"/>
            <w:rFonts w:ascii="Calibri" w:hAnsi="Calibri" w:cs="Calibri"/>
          </w:rPr>
          <w:t>www.bbc.co.uk/news/uk-england-merseyside-67866432</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2A73DDED"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A15A37E"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Crown Prosecution Service (2024) Man Sentenced for Homophobic Assault on Drag Race UK Star the Crown Prosecution Service Available at: .cps.gov.uk/mersey-cheshire/news/man-sentenced-homophobic-assault-drag-race-uk-star. Accessed 9 Jan. 2024.</w:t>
      </w:r>
      <w:r w:rsidRPr="00453356">
        <w:rPr>
          <w:rStyle w:val="eop"/>
          <w:rFonts w:ascii="Calibri" w:hAnsi="Calibri" w:cs="Calibri"/>
        </w:rPr>
        <w:t> </w:t>
      </w:r>
    </w:p>
    <w:p w14:paraId="6B2DDCCE"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597CC857"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Medes, Archie (2022) Types of Hate Crime, </w:t>
      </w:r>
      <w:r w:rsidRPr="00453356">
        <w:rPr>
          <w:rStyle w:val="normaltextrun"/>
          <w:rFonts w:ascii="Calibri" w:hAnsi="Calibri" w:cs="Calibri"/>
          <w:i/>
          <w:iCs/>
        </w:rPr>
        <w:t>East Cambridgeshire District Council</w:t>
      </w:r>
      <w:r w:rsidRPr="00453356">
        <w:rPr>
          <w:rStyle w:val="normaltextrun"/>
          <w:rFonts w:ascii="Calibri" w:hAnsi="Calibri" w:cs="Calibri"/>
        </w:rPr>
        <w:t xml:space="preserve"> Available at: </w:t>
      </w:r>
      <w:hyperlink r:id="rId12" w:tgtFrame="_blank" w:history="1">
        <w:r w:rsidRPr="00453356">
          <w:rPr>
            <w:rStyle w:val="normaltextrun"/>
            <w:rFonts w:ascii="Calibri" w:hAnsi="Calibri" w:cs="Calibri"/>
          </w:rPr>
          <w:t>www.eastcambs.gov.uk/content/types-hate-crime</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231E950A"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67485588"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Merseyside Police (2023) </w:t>
      </w:r>
      <w:r w:rsidRPr="00453356">
        <w:rPr>
          <w:rStyle w:val="normaltextrun"/>
          <w:rFonts w:ascii="Calibri" w:hAnsi="Calibri" w:cs="Calibri"/>
          <w:i/>
          <w:iCs/>
        </w:rPr>
        <w:t>Man Charged in Connection with Hate Crime Incident in Liverpool</w:t>
      </w:r>
      <w:r w:rsidRPr="00453356">
        <w:rPr>
          <w:rStyle w:val="normaltextrun"/>
          <w:rFonts w:ascii="Calibri" w:hAnsi="Calibri" w:cs="Calibri"/>
        </w:rPr>
        <w:t xml:space="preserve">. Available at:  </w:t>
      </w:r>
      <w:hyperlink r:id="rId13" w:tgtFrame="_blank" w:history="1">
        <w:r w:rsidRPr="00453356">
          <w:rPr>
            <w:rStyle w:val="normaltextrun"/>
            <w:rFonts w:ascii="Calibri" w:hAnsi="Calibri" w:cs="Calibri"/>
          </w:rPr>
          <w:t>www.merseyside.police.uk/news/merseyside/news/2023/au</w:t>
        </w:r>
        <w:r w:rsidRPr="00453356">
          <w:rPr>
            <w:rStyle w:val="normaltextrun"/>
            <w:rFonts w:ascii="Calibri" w:hAnsi="Calibri" w:cs="Calibri"/>
          </w:rPr>
          <w:lastRenderedPageBreak/>
          <w:t>gust/man-charged-in-connection-with-hate-crime-incident-in-liverpool/</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5D062563"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4FD51EC8"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Metropolitan Police (2019) What is Hate Crime? </w:t>
      </w:r>
      <w:r w:rsidRPr="00453356">
        <w:rPr>
          <w:rStyle w:val="normaltextrun"/>
          <w:rFonts w:ascii="Calibri" w:hAnsi="Calibri" w:cs="Calibri"/>
          <w:i/>
          <w:iCs/>
        </w:rPr>
        <w:t xml:space="preserve">Metropolitan Police </w:t>
      </w:r>
      <w:r w:rsidRPr="00453356">
        <w:rPr>
          <w:rStyle w:val="normaltextrun"/>
          <w:rFonts w:ascii="Calibri" w:hAnsi="Calibri" w:cs="Calibri"/>
        </w:rPr>
        <w:t xml:space="preserve">Available at:  </w:t>
      </w:r>
      <w:hyperlink r:id="rId14" w:tgtFrame="_blank" w:history="1">
        <w:r w:rsidRPr="00453356">
          <w:rPr>
            <w:rStyle w:val="normaltextrun"/>
            <w:rFonts w:ascii="Calibri" w:hAnsi="Calibri" w:cs="Calibri"/>
          </w:rPr>
          <w:t>www.met.police.uk/advice/advice-and-information/hco/hate-crime/what-is-hate-crime/</w:t>
        </w:r>
      </w:hyperlink>
      <w:r w:rsidRPr="00453356">
        <w:rPr>
          <w:rStyle w:val="normaltextrun"/>
          <w:rFonts w:ascii="Calibri" w:hAnsi="Calibri" w:cs="Calibri"/>
        </w:rPr>
        <w:t xml:space="preserve">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3E0AB400"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BA83992"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Nash, Manning. </w:t>
      </w:r>
      <w:r w:rsidRPr="00453356">
        <w:rPr>
          <w:rStyle w:val="normaltextrun"/>
          <w:rFonts w:ascii="Calibri" w:hAnsi="Calibri" w:cs="Calibri"/>
          <w:i/>
          <w:iCs/>
        </w:rPr>
        <w:t>Race and the Ideology of Race</w:t>
      </w:r>
      <w:r w:rsidRPr="00453356">
        <w:rPr>
          <w:rStyle w:val="normaltextrun"/>
          <w:rFonts w:ascii="Calibri" w:hAnsi="Calibri" w:cs="Calibri"/>
        </w:rPr>
        <w:t>. Current Anthropology ed., pp. 285–288.</w:t>
      </w:r>
      <w:r w:rsidRPr="00453356">
        <w:rPr>
          <w:rStyle w:val="eop"/>
          <w:rFonts w:ascii="Calibri" w:hAnsi="Calibri" w:cs="Calibri"/>
        </w:rPr>
        <w:t> </w:t>
      </w:r>
    </w:p>
    <w:p w14:paraId="3FB55A26"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2B5041EB"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National Police Chief's Council (2016) </w:t>
      </w:r>
      <w:r w:rsidRPr="00453356">
        <w:rPr>
          <w:rStyle w:val="normaltextrun"/>
          <w:rFonts w:ascii="Calibri" w:hAnsi="Calibri" w:cs="Calibri"/>
          <w:i/>
          <w:iCs/>
        </w:rPr>
        <w:t>Increases in Hate Crime Incidents Driven by Better Reporting</w:t>
      </w:r>
      <w:r w:rsidRPr="00453356">
        <w:rPr>
          <w:rStyle w:val="normaltextrun"/>
          <w:rFonts w:ascii="Calibri" w:hAnsi="Calibri" w:cs="Calibri"/>
        </w:rPr>
        <w:t xml:space="preserve"> Available at: .npcc.police.uk/releases/increases-in-hate-crime-incidents-driven-by-better-reporting.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40FD8D3E"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5A205831"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Nottinghamshire Police (2016) </w:t>
      </w:r>
      <w:r w:rsidRPr="00453356">
        <w:rPr>
          <w:rStyle w:val="normaltextrun"/>
          <w:rFonts w:ascii="Calibri" w:hAnsi="Calibri" w:cs="Calibri"/>
          <w:i/>
          <w:iCs/>
        </w:rPr>
        <w:t>Police and Fire Service Host First Ever Hate Crime Conference</w:t>
      </w:r>
      <w:r w:rsidRPr="00453356">
        <w:rPr>
          <w:rStyle w:val="normaltextrun"/>
          <w:rFonts w:ascii="Calibri" w:hAnsi="Calibri" w:cs="Calibri"/>
        </w:rPr>
        <w:t xml:space="preserve"> Available at: www.nottinghamshire.police.uk/news/nottinghamshire/news/news/2023/october/police-and-fire-service-host-first-ever-hate-crime-conference/.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25E43362"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E93F970"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lastRenderedPageBreak/>
        <w:t>Parry, Josh (2023)</w:t>
      </w:r>
      <w:r w:rsidRPr="00453356">
        <w:rPr>
          <w:rStyle w:val="normaltextrun"/>
          <w:rFonts w:ascii="Calibri" w:hAnsi="Calibri" w:cs="Calibri"/>
          <w:i/>
          <w:iCs/>
        </w:rPr>
        <w:t xml:space="preserve">The Vivienne: Drag Race Star Attack Was Homophobic – </w:t>
      </w:r>
      <w:r w:rsidRPr="00453356">
        <w:rPr>
          <w:rStyle w:val="normaltextrun"/>
          <w:rFonts w:ascii="Calibri" w:hAnsi="Calibri" w:cs="Calibri"/>
        </w:rPr>
        <w:t>Magistrates Available at: www.bbc.co.uk/news/uk-england-merseyside-67594641. Accessed 9 Jan. 2024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4DD5186D"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0316E62B"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Merseyside Police (2021) </w:t>
      </w:r>
      <w:r w:rsidRPr="00453356">
        <w:rPr>
          <w:rStyle w:val="normaltextrun"/>
          <w:rFonts w:ascii="Calibri" w:hAnsi="Calibri" w:cs="Calibri"/>
          <w:i/>
          <w:iCs/>
        </w:rPr>
        <w:t xml:space="preserve">Patrols Increased in Response to LGBT + Hate Crimes in Liverpool </w:t>
      </w:r>
      <w:r w:rsidRPr="00453356">
        <w:rPr>
          <w:rStyle w:val="normaltextrun"/>
          <w:rFonts w:ascii="Calibri" w:hAnsi="Calibri" w:cs="Calibri"/>
        </w:rPr>
        <w:t>Available at: www.merseyside.police.uk/news/merseyside/news/2021/june/patrols-increased-in-response-to-lgbt-hate-crimes-in-liverpool/.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2088A78F"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3590EBAC"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Petrocelli, Matthew, et al </w:t>
      </w:r>
      <w:r w:rsidRPr="00453356">
        <w:rPr>
          <w:rStyle w:val="normaltextrun"/>
          <w:rFonts w:ascii="Calibri" w:hAnsi="Calibri" w:cs="Calibri"/>
          <w:i/>
          <w:iCs/>
        </w:rPr>
        <w:t>Conflict Theory and Racial Profiling: An Empirical Analysis of Police Traffic Stop Data | Office of Justice Programs Available</w:t>
      </w:r>
      <w:r w:rsidRPr="00453356">
        <w:rPr>
          <w:rStyle w:val="normaltextrun"/>
          <w:rFonts w:ascii="Calibri" w:hAnsi="Calibri" w:cs="Calibri"/>
        </w:rPr>
        <w:t xml:space="preserve"> at: www.ojp.gov/ncjrs/virtual-library/abstracts/conflict-theory-and-racial-profiling-empirical-analysis-police#:~:text=Conflict%20theory%20holds%20that%20law.</w:t>
      </w:r>
      <w:r w:rsidRPr="00453356">
        <w:rPr>
          <w:rStyle w:val="eop"/>
          <w:rFonts w:ascii="Calibri" w:hAnsi="Calibri" w:cs="Calibri"/>
        </w:rPr>
        <w:t> </w:t>
      </w:r>
    </w:p>
    <w:p w14:paraId="13AE0459"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15E97C2A"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Rose, Arnold (1951)</w:t>
      </w:r>
      <w:r w:rsidRPr="00453356">
        <w:rPr>
          <w:rStyle w:val="normaltextrun"/>
          <w:rFonts w:ascii="Calibri" w:hAnsi="Calibri" w:cs="Calibri"/>
          <w:i/>
          <w:iCs/>
        </w:rPr>
        <w:t>The Roots of Prejudice, Fifth Edition </w:t>
      </w:r>
      <w:r w:rsidRPr="00453356">
        <w:rPr>
          <w:rStyle w:val="normaltextrun"/>
          <w:rFonts w:ascii="Calibri" w:hAnsi="Calibri" w:cs="Calibri"/>
        </w:rPr>
        <w:t xml:space="preserve"> Available at: unesdoc.unesco.org/images/0007/000733/073342eo.pdf.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394D02B8"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5A6E0DCE"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Stonewall (2023) </w:t>
      </w:r>
      <w:r w:rsidRPr="00453356">
        <w:rPr>
          <w:rStyle w:val="normaltextrun"/>
          <w:rFonts w:ascii="Calibri" w:hAnsi="Calibri" w:cs="Calibri"/>
          <w:i/>
          <w:iCs/>
        </w:rPr>
        <w:t>New Data: Rise in Hate Crime against LGBTQ+ People Continues, Stonewall Slams UK Gov</w:t>
      </w:r>
      <w:r w:rsidRPr="00453356">
        <w:rPr>
          <w:rStyle w:val="normaltextrun"/>
          <w:rFonts w:ascii="Calibri" w:hAnsi="Calibri" w:cs="Calibri"/>
        </w:rPr>
        <w:t xml:space="preserve"> Available at: </w:t>
      </w:r>
      <w:hyperlink r:id="rId15" w:tgtFrame="_blank" w:history="1">
        <w:r w:rsidRPr="00453356">
          <w:rPr>
            <w:rStyle w:val="normaltextrun"/>
            <w:rFonts w:ascii="Calibri" w:hAnsi="Calibri" w:cs="Calibri"/>
          </w:rPr>
          <w:t>www.stonewall.org.uk/about-us/news/new-data-rise-hate-crime-</w:t>
        </w:r>
        <w:r w:rsidRPr="00453356">
          <w:rPr>
            <w:rStyle w:val="normaltextrun"/>
            <w:rFonts w:ascii="Calibri" w:hAnsi="Calibri" w:cs="Calibri"/>
          </w:rPr>
          <w:lastRenderedPageBreak/>
          <w:t>against-lgbtq-people-continues-stonewall-slams-uk-gov-</w:t>
        </w:r>
      </w:hyperlink>
      <w:r w:rsidRPr="00453356">
        <w:rPr>
          <w:rStyle w:val="normaltextrun"/>
          <w:rFonts w:ascii="Calibri" w:hAnsi="Calibri" w:cs="Calibri"/>
        </w:rPr>
        <w:t>. .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4B14842F" w14:textId="77777777" w:rsidR="009567D9" w:rsidRPr="00453356" w:rsidRDefault="009567D9" w:rsidP="00453356">
      <w:pPr>
        <w:pStyle w:val="paragraph"/>
        <w:spacing w:before="0" w:beforeAutospacing="0" w:after="0" w:afterAutospacing="0" w:line="276" w:lineRule="auto"/>
        <w:ind w:left="720" w:hanging="720"/>
        <w:textAlignment w:val="baseline"/>
        <w:rPr>
          <w:rStyle w:val="eop"/>
          <w:rFonts w:ascii="Calibri" w:hAnsi="Calibri" w:cs="Calibri"/>
        </w:rPr>
      </w:pPr>
      <w:r w:rsidRPr="00453356">
        <w:rPr>
          <w:rStyle w:val="normaltextrun"/>
          <w:rFonts w:ascii="Calibri" w:hAnsi="Calibri" w:cs="Calibri"/>
        </w:rPr>
        <w:t xml:space="preserve">Stop Hate UK (n.d) </w:t>
      </w:r>
      <w:r w:rsidRPr="00453356">
        <w:rPr>
          <w:rStyle w:val="normaltextrun"/>
          <w:rFonts w:ascii="Calibri" w:hAnsi="Calibri" w:cs="Calibri"/>
          <w:i/>
          <w:iCs/>
        </w:rPr>
        <w:t xml:space="preserve">About Hate Crime </w:t>
      </w:r>
      <w:r w:rsidRPr="00453356">
        <w:rPr>
          <w:rStyle w:val="normaltextrun"/>
          <w:rFonts w:ascii="Calibri" w:hAnsi="Calibri" w:cs="Calibri"/>
        </w:rPr>
        <w:t xml:space="preserve">available at: </w:t>
      </w:r>
      <w:hyperlink r:id="rId16" w:tgtFrame="_blank" w:history="1">
        <w:r w:rsidRPr="00453356">
          <w:rPr>
            <w:rStyle w:val="normaltextrun"/>
            <w:rFonts w:ascii="Calibri" w:hAnsi="Calibri" w:cs="Calibri"/>
          </w:rPr>
          <w:t>https://www.stophateuk.org/about-hate-crime/</w:t>
        </w:r>
      </w:hyperlink>
      <w:r w:rsidRPr="00453356">
        <w:rPr>
          <w:rStyle w:val="normaltextrun"/>
          <w:rFonts w:ascii="Calibri" w:hAnsi="Calibri" w:cs="Calibri"/>
        </w:rPr>
        <w:t xml:space="preserve"> Accessed 11</w:t>
      </w:r>
      <w:r w:rsidRPr="00453356">
        <w:rPr>
          <w:rStyle w:val="normaltextrun"/>
          <w:rFonts w:ascii="Calibri" w:hAnsi="Calibri" w:cs="Calibri"/>
          <w:sz w:val="19"/>
          <w:szCs w:val="19"/>
          <w:vertAlign w:val="superscript"/>
        </w:rPr>
        <w:t>th</w:t>
      </w:r>
      <w:r w:rsidRPr="00453356">
        <w:rPr>
          <w:rStyle w:val="normaltextrun"/>
          <w:rFonts w:ascii="Calibri" w:hAnsi="Calibri" w:cs="Calibri"/>
        </w:rPr>
        <w:t xml:space="preserve"> January 2024</w:t>
      </w:r>
      <w:r w:rsidRPr="00453356">
        <w:rPr>
          <w:rStyle w:val="eop"/>
          <w:rFonts w:ascii="Calibri" w:hAnsi="Calibri" w:cs="Calibri"/>
        </w:rPr>
        <w:t> </w:t>
      </w:r>
    </w:p>
    <w:p w14:paraId="35F26D75" w14:textId="77777777" w:rsidR="00453356" w:rsidRPr="00453356" w:rsidRDefault="00453356" w:rsidP="00453356">
      <w:pPr>
        <w:pStyle w:val="paragraph"/>
        <w:spacing w:before="0" w:beforeAutospacing="0" w:after="0" w:afterAutospacing="0" w:line="276" w:lineRule="auto"/>
        <w:ind w:left="720" w:hanging="720"/>
        <w:textAlignment w:val="baseline"/>
        <w:rPr>
          <w:rFonts w:ascii="Segoe UI" w:hAnsi="Segoe UI" w:cs="Segoe UI"/>
          <w:sz w:val="18"/>
          <w:szCs w:val="18"/>
        </w:rPr>
      </w:pPr>
    </w:p>
    <w:p w14:paraId="6D1FCB93"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Weaver, Matthew (2024) </w:t>
      </w:r>
      <w:r w:rsidRPr="00453356">
        <w:rPr>
          <w:rStyle w:val="normaltextrun"/>
          <w:rFonts w:ascii="Calibri" w:hAnsi="Calibri" w:cs="Calibri"/>
          <w:i/>
          <w:iCs/>
        </w:rPr>
        <w:t>Man given Suspended Sentence for Punching Drag Race Star the Vivienne Available at</w:t>
      </w:r>
      <w:r w:rsidRPr="00453356">
        <w:rPr>
          <w:rStyle w:val="normaltextrun"/>
          <w:rFonts w:ascii="Calibri" w:hAnsi="Calibri" w:cs="Calibri"/>
        </w:rPr>
        <w:t>: /2024/jan/05/liverpool-man-suspended-sentence-punching-drag-race-star-vivienne. Accessed 9 Jan. 2024.</w:t>
      </w:r>
      <w:r w:rsidRPr="00453356">
        <w:rPr>
          <w:rStyle w:val="eop"/>
          <w:rFonts w:ascii="Calibri" w:hAnsi="Calibri" w:cs="Calibri"/>
        </w:rPr>
        <w:t> </w:t>
      </w:r>
    </w:p>
    <w:p w14:paraId="77D1B1B2"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eop"/>
          <w:rFonts w:ascii="Calibri" w:hAnsi="Calibri" w:cs="Calibri"/>
        </w:rPr>
        <w:t> </w:t>
      </w:r>
    </w:p>
    <w:p w14:paraId="429AFE10" w14:textId="77777777" w:rsidR="009567D9" w:rsidRPr="00453356" w:rsidRDefault="009567D9" w:rsidP="00453356">
      <w:pPr>
        <w:pStyle w:val="paragraph"/>
        <w:spacing w:before="0" w:beforeAutospacing="0" w:after="0" w:afterAutospacing="0" w:line="276" w:lineRule="auto"/>
        <w:ind w:left="720" w:hanging="720"/>
        <w:textAlignment w:val="baseline"/>
        <w:rPr>
          <w:rFonts w:ascii="Segoe UI" w:hAnsi="Segoe UI" w:cs="Segoe UI"/>
          <w:sz w:val="18"/>
          <w:szCs w:val="18"/>
        </w:rPr>
      </w:pPr>
      <w:r w:rsidRPr="00453356">
        <w:rPr>
          <w:rStyle w:val="normaltextrun"/>
          <w:rFonts w:ascii="Calibri" w:hAnsi="Calibri" w:cs="Calibri"/>
        </w:rPr>
        <w:t xml:space="preserve">Williams, Matthew (2019) </w:t>
      </w:r>
      <w:r w:rsidRPr="00453356">
        <w:rPr>
          <w:rStyle w:val="normaltextrun"/>
          <w:rFonts w:ascii="Calibri" w:hAnsi="Calibri" w:cs="Calibri"/>
          <w:i/>
          <w:iCs/>
        </w:rPr>
        <w:t>Increase in Online Hate Speech Leads to More Crimes against Minorities</w:t>
      </w:r>
      <w:r w:rsidRPr="00453356">
        <w:rPr>
          <w:rStyle w:val="normaltextrun"/>
          <w:rFonts w:ascii="Calibri" w:hAnsi="Calibri" w:cs="Calibri"/>
        </w:rPr>
        <w:t xml:space="preserve"> Available at: </w:t>
      </w:r>
      <w:hyperlink r:id="rId17" w:tgtFrame="_blank" w:history="1">
        <w:r w:rsidRPr="00453356">
          <w:rPr>
            <w:rStyle w:val="normaltextrun"/>
            <w:rFonts w:ascii="Calibri" w:hAnsi="Calibri" w:cs="Calibri"/>
          </w:rPr>
          <w:t>www.cardiff.ac.uk/news/view/1702622-increase-in-online-hate-speech-leads-to-more-crimes-against-minorities</w:t>
        </w:r>
      </w:hyperlink>
      <w:r w:rsidRPr="00453356">
        <w:rPr>
          <w:rStyle w:val="normaltextrun"/>
          <w:rFonts w:ascii="Calibri" w:hAnsi="Calibri" w:cs="Calibri"/>
        </w:rPr>
        <w:t>.  Accessed 3</w:t>
      </w:r>
      <w:r w:rsidRPr="00453356">
        <w:rPr>
          <w:rStyle w:val="normaltextrun"/>
          <w:rFonts w:ascii="Calibri" w:hAnsi="Calibri" w:cs="Calibri"/>
          <w:sz w:val="19"/>
          <w:szCs w:val="19"/>
          <w:vertAlign w:val="superscript"/>
        </w:rPr>
        <w:t>rd</w:t>
      </w:r>
      <w:r w:rsidRPr="00453356">
        <w:rPr>
          <w:rStyle w:val="normaltextrun"/>
          <w:rFonts w:ascii="Calibri" w:hAnsi="Calibri" w:cs="Calibri"/>
        </w:rPr>
        <w:t xml:space="preserve"> January 2024</w:t>
      </w:r>
      <w:r w:rsidRPr="00453356">
        <w:rPr>
          <w:rStyle w:val="eop"/>
          <w:rFonts w:ascii="Calibri" w:hAnsi="Calibri" w:cs="Calibri"/>
        </w:rPr>
        <w:t> </w:t>
      </w:r>
    </w:p>
    <w:p w14:paraId="4F118427" w14:textId="77777777" w:rsidR="009567D9" w:rsidRPr="00453356" w:rsidRDefault="009567D9" w:rsidP="009567D9">
      <w:pPr>
        <w:pStyle w:val="paragraph"/>
        <w:spacing w:before="0" w:beforeAutospacing="0" w:after="0" w:afterAutospacing="0"/>
        <w:ind w:left="720" w:hanging="720"/>
        <w:textAlignment w:val="baseline"/>
        <w:rPr>
          <w:rFonts w:ascii="Segoe UI" w:hAnsi="Segoe UI" w:cs="Segoe UI"/>
          <w:sz w:val="18"/>
          <w:szCs w:val="18"/>
        </w:rPr>
      </w:pPr>
      <w:r w:rsidRPr="00453356">
        <w:rPr>
          <w:rStyle w:val="eop"/>
          <w:rFonts w:ascii="Calibri" w:hAnsi="Calibri" w:cs="Calibri"/>
        </w:rPr>
        <w:t> </w:t>
      </w:r>
    </w:p>
    <w:p w14:paraId="6E07ABED" w14:textId="77777777" w:rsidR="009567D9" w:rsidRDefault="009567D9" w:rsidP="009567D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06D378C" w14:textId="77777777" w:rsidR="00404329" w:rsidRPr="00BE02A8" w:rsidRDefault="00404329" w:rsidP="000B23C8"/>
    <w:sectPr w:rsidR="00404329" w:rsidRPr="00BE02A8" w:rsidSect="000955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E4346"/>
    <w:multiLevelType w:val="hybridMultilevel"/>
    <w:tmpl w:val="82EE5CFE"/>
    <w:lvl w:ilvl="0" w:tplc="BFFA55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85B67"/>
    <w:multiLevelType w:val="hybridMultilevel"/>
    <w:tmpl w:val="459CE544"/>
    <w:lvl w:ilvl="0" w:tplc="D1C4D8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0469837">
    <w:abstractNumId w:val="0"/>
  </w:num>
  <w:num w:numId="2" w16cid:durableId="725689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02C"/>
    <w:rsid w:val="0000240A"/>
    <w:rsid w:val="00003897"/>
    <w:rsid w:val="00004362"/>
    <w:rsid w:val="00005A69"/>
    <w:rsid w:val="000071D2"/>
    <w:rsid w:val="00020579"/>
    <w:rsid w:val="00022084"/>
    <w:rsid w:val="0002383F"/>
    <w:rsid w:val="00030A71"/>
    <w:rsid w:val="00034A70"/>
    <w:rsid w:val="00052A7D"/>
    <w:rsid w:val="000557D7"/>
    <w:rsid w:val="00061240"/>
    <w:rsid w:val="000633AC"/>
    <w:rsid w:val="0007062C"/>
    <w:rsid w:val="00071E74"/>
    <w:rsid w:val="0007590D"/>
    <w:rsid w:val="0008305E"/>
    <w:rsid w:val="00085317"/>
    <w:rsid w:val="0009208E"/>
    <w:rsid w:val="0009209F"/>
    <w:rsid w:val="0009553F"/>
    <w:rsid w:val="000A053F"/>
    <w:rsid w:val="000B23C8"/>
    <w:rsid w:val="000B4C19"/>
    <w:rsid w:val="000C2413"/>
    <w:rsid w:val="000C62CB"/>
    <w:rsid w:val="000C7D5C"/>
    <w:rsid w:val="000D1E6C"/>
    <w:rsid w:val="000D4047"/>
    <w:rsid w:val="000F23DE"/>
    <w:rsid w:val="00100C79"/>
    <w:rsid w:val="0011003E"/>
    <w:rsid w:val="0012137C"/>
    <w:rsid w:val="0012223A"/>
    <w:rsid w:val="00123756"/>
    <w:rsid w:val="00125C98"/>
    <w:rsid w:val="0013129A"/>
    <w:rsid w:val="001409C1"/>
    <w:rsid w:val="00141B04"/>
    <w:rsid w:val="00145577"/>
    <w:rsid w:val="00145AAD"/>
    <w:rsid w:val="00151AF2"/>
    <w:rsid w:val="00153A33"/>
    <w:rsid w:val="001572F3"/>
    <w:rsid w:val="001630E1"/>
    <w:rsid w:val="0016366E"/>
    <w:rsid w:val="00164AD6"/>
    <w:rsid w:val="001819B8"/>
    <w:rsid w:val="001A3B6D"/>
    <w:rsid w:val="001A658A"/>
    <w:rsid w:val="001B3BD6"/>
    <w:rsid w:val="001B5DE9"/>
    <w:rsid w:val="001C1607"/>
    <w:rsid w:val="001C31F6"/>
    <w:rsid w:val="001C6F27"/>
    <w:rsid w:val="001D299C"/>
    <w:rsid w:val="001E0124"/>
    <w:rsid w:val="001E2D3A"/>
    <w:rsid w:val="001E4313"/>
    <w:rsid w:val="001E4E87"/>
    <w:rsid w:val="001E7FB1"/>
    <w:rsid w:val="001F36CE"/>
    <w:rsid w:val="001F617E"/>
    <w:rsid w:val="001F7311"/>
    <w:rsid w:val="00205DD4"/>
    <w:rsid w:val="00211550"/>
    <w:rsid w:val="002122CB"/>
    <w:rsid w:val="0021314B"/>
    <w:rsid w:val="002177A8"/>
    <w:rsid w:val="00220194"/>
    <w:rsid w:val="00220CE8"/>
    <w:rsid w:val="0022552F"/>
    <w:rsid w:val="00230E45"/>
    <w:rsid w:val="00234680"/>
    <w:rsid w:val="00234998"/>
    <w:rsid w:val="00236B9D"/>
    <w:rsid w:val="002370E0"/>
    <w:rsid w:val="00261531"/>
    <w:rsid w:val="00270800"/>
    <w:rsid w:val="00294084"/>
    <w:rsid w:val="002976D4"/>
    <w:rsid w:val="002A386C"/>
    <w:rsid w:val="002C4AB2"/>
    <w:rsid w:val="002E2D89"/>
    <w:rsid w:val="002E4456"/>
    <w:rsid w:val="002E7337"/>
    <w:rsid w:val="002F3906"/>
    <w:rsid w:val="002F7C42"/>
    <w:rsid w:val="00303653"/>
    <w:rsid w:val="00315ED4"/>
    <w:rsid w:val="0031711A"/>
    <w:rsid w:val="00344781"/>
    <w:rsid w:val="003454EE"/>
    <w:rsid w:val="0034606E"/>
    <w:rsid w:val="00352183"/>
    <w:rsid w:val="0035590A"/>
    <w:rsid w:val="0036120E"/>
    <w:rsid w:val="00361D1D"/>
    <w:rsid w:val="003730B4"/>
    <w:rsid w:val="00373396"/>
    <w:rsid w:val="003769C5"/>
    <w:rsid w:val="003B1787"/>
    <w:rsid w:val="003C08DE"/>
    <w:rsid w:val="003C14A8"/>
    <w:rsid w:val="003D0E53"/>
    <w:rsid w:val="003D1D0D"/>
    <w:rsid w:val="003D3758"/>
    <w:rsid w:val="003D4A51"/>
    <w:rsid w:val="003D6453"/>
    <w:rsid w:val="003F59B2"/>
    <w:rsid w:val="00404329"/>
    <w:rsid w:val="00410DE1"/>
    <w:rsid w:val="00421236"/>
    <w:rsid w:val="00423D91"/>
    <w:rsid w:val="00425019"/>
    <w:rsid w:val="00425673"/>
    <w:rsid w:val="004303B2"/>
    <w:rsid w:val="00435142"/>
    <w:rsid w:val="00436B63"/>
    <w:rsid w:val="0044008F"/>
    <w:rsid w:val="00450A37"/>
    <w:rsid w:val="00453356"/>
    <w:rsid w:val="00461063"/>
    <w:rsid w:val="004764BC"/>
    <w:rsid w:val="0049064E"/>
    <w:rsid w:val="0049675F"/>
    <w:rsid w:val="00496F05"/>
    <w:rsid w:val="004A1814"/>
    <w:rsid w:val="004C2437"/>
    <w:rsid w:val="004C3145"/>
    <w:rsid w:val="004E3C15"/>
    <w:rsid w:val="004E5A63"/>
    <w:rsid w:val="004E5C1D"/>
    <w:rsid w:val="004E5F4B"/>
    <w:rsid w:val="004F1846"/>
    <w:rsid w:val="004F522F"/>
    <w:rsid w:val="00513C31"/>
    <w:rsid w:val="00533451"/>
    <w:rsid w:val="00540C0B"/>
    <w:rsid w:val="0054690C"/>
    <w:rsid w:val="005511BB"/>
    <w:rsid w:val="00565CED"/>
    <w:rsid w:val="00565E9B"/>
    <w:rsid w:val="00566934"/>
    <w:rsid w:val="00573F59"/>
    <w:rsid w:val="0057519A"/>
    <w:rsid w:val="00575BD8"/>
    <w:rsid w:val="005808D0"/>
    <w:rsid w:val="005811DB"/>
    <w:rsid w:val="00584854"/>
    <w:rsid w:val="005977BB"/>
    <w:rsid w:val="005A1444"/>
    <w:rsid w:val="005A286E"/>
    <w:rsid w:val="005A2943"/>
    <w:rsid w:val="005A61E1"/>
    <w:rsid w:val="005A7EB2"/>
    <w:rsid w:val="005B02E8"/>
    <w:rsid w:val="005C11FD"/>
    <w:rsid w:val="005C276B"/>
    <w:rsid w:val="005C4961"/>
    <w:rsid w:val="005D2777"/>
    <w:rsid w:val="005E0E9E"/>
    <w:rsid w:val="005E2B6B"/>
    <w:rsid w:val="005F1EC2"/>
    <w:rsid w:val="005F42F1"/>
    <w:rsid w:val="005F4E4C"/>
    <w:rsid w:val="00620498"/>
    <w:rsid w:val="00626943"/>
    <w:rsid w:val="00647F8E"/>
    <w:rsid w:val="006523EB"/>
    <w:rsid w:val="00653EFE"/>
    <w:rsid w:val="0068467C"/>
    <w:rsid w:val="006868D8"/>
    <w:rsid w:val="0069764B"/>
    <w:rsid w:val="006A4DD7"/>
    <w:rsid w:val="006A582C"/>
    <w:rsid w:val="006A5FD0"/>
    <w:rsid w:val="006A6553"/>
    <w:rsid w:val="006B2D1D"/>
    <w:rsid w:val="006B6203"/>
    <w:rsid w:val="006C4971"/>
    <w:rsid w:val="006D068C"/>
    <w:rsid w:val="006D59BC"/>
    <w:rsid w:val="006E3400"/>
    <w:rsid w:val="006E5778"/>
    <w:rsid w:val="006F04C8"/>
    <w:rsid w:val="0070377F"/>
    <w:rsid w:val="00705C54"/>
    <w:rsid w:val="007107C7"/>
    <w:rsid w:val="007145DA"/>
    <w:rsid w:val="00715931"/>
    <w:rsid w:val="00715F48"/>
    <w:rsid w:val="0072640F"/>
    <w:rsid w:val="00733819"/>
    <w:rsid w:val="0074059B"/>
    <w:rsid w:val="0074334E"/>
    <w:rsid w:val="007435C3"/>
    <w:rsid w:val="00743914"/>
    <w:rsid w:val="007720A5"/>
    <w:rsid w:val="0077462C"/>
    <w:rsid w:val="00776636"/>
    <w:rsid w:val="00780CEF"/>
    <w:rsid w:val="0078767D"/>
    <w:rsid w:val="00791420"/>
    <w:rsid w:val="007918E9"/>
    <w:rsid w:val="007A08A4"/>
    <w:rsid w:val="007A1544"/>
    <w:rsid w:val="007A204C"/>
    <w:rsid w:val="007A5E2E"/>
    <w:rsid w:val="007B4CD1"/>
    <w:rsid w:val="007B69D9"/>
    <w:rsid w:val="007C081F"/>
    <w:rsid w:val="007C3064"/>
    <w:rsid w:val="007C41E8"/>
    <w:rsid w:val="007D37EE"/>
    <w:rsid w:val="007D3A88"/>
    <w:rsid w:val="007E077F"/>
    <w:rsid w:val="007F2EDC"/>
    <w:rsid w:val="00810696"/>
    <w:rsid w:val="0081403C"/>
    <w:rsid w:val="008209CF"/>
    <w:rsid w:val="00824ED8"/>
    <w:rsid w:val="00830BF7"/>
    <w:rsid w:val="00831C97"/>
    <w:rsid w:val="008343C5"/>
    <w:rsid w:val="00835314"/>
    <w:rsid w:val="008446F2"/>
    <w:rsid w:val="00845DE8"/>
    <w:rsid w:val="0084753F"/>
    <w:rsid w:val="0085370E"/>
    <w:rsid w:val="008579BE"/>
    <w:rsid w:val="00857E4B"/>
    <w:rsid w:val="00861969"/>
    <w:rsid w:val="0086228C"/>
    <w:rsid w:val="008673FC"/>
    <w:rsid w:val="00872688"/>
    <w:rsid w:val="00874EC2"/>
    <w:rsid w:val="0088265C"/>
    <w:rsid w:val="008859BF"/>
    <w:rsid w:val="00885DD6"/>
    <w:rsid w:val="008950FB"/>
    <w:rsid w:val="008A2E55"/>
    <w:rsid w:val="008B1EFF"/>
    <w:rsid w:val="008B22A2"/>
    <w:rsid w:val="008B3FB6"/>
    <w:rsid w:val="008B4777"/>
    <w:rsid w:val="008B6DC0"/>
    <w:rsid w:val="008C1B2E"/>
    <w:rsid w:val="008C34FA"/>
    <w:rsid w:val="008D147C"/>
    <w:rsid w:val="008D4154"/>
    <w:rsid w:val="008E09E9"/>
    <w:rsid w:val="008F02ED"/>
    <w:rsid w:val="008F1E0E"/>
    <w:rsid w:val="009024B7"/>
    <w:rsid w:val="00902658"/>
    <w:rsid w:val="00904096"/>
    <w:rsid w:val="00905FA9"/>
    <w:rsid w:val="009100B4"/>
    <w:rsid w:val="00916D55"/>
    <w:rsid w:val="00923666"/>
    <w:rsid w:val="0093751F"/>
    <w:rsid w:val="009400C3"/>
    <w:rsid w:val="00942149"/>
    <w:rsid w:val="00943A66"/>
    <w:rsid w:val="00947D65"/>
    <w:rsid w:val="009567D9"/>
    <w:rsid w:val="009624F7"/>
    <w:rsid w:val="00963F36"/>
    <w:rsid w:val="00965549"/>
    <w:rsid w:val="00966431"/>
    <w:rsid w:val="009665EE"/>
    <w:rsid w:val="009666D5"/>
    <w:rsid w:val="009742FE"/>
    <w:rsid w:val="009757B5"/>
    <w:rsid w:val="00985757"/>
    <w:rsid w:val="009901F3"/>
    <w:rsid w:val="00990302"/>
    <w:rsid w:val="00992556"/>
    <w:rsid w:val="009957A6"/>
    <w:rsid w:val="009A2EAF"/>
    <w:rsid w:val="009A2EF2"/>
    <w:rsid w:val="009B7FEE"/>
    <w:rsid w:val="009C45BD"/>
    <w:rsid w:val="009C697B"/>
    <w:rsid w:val="009C6D24"/>
    <w:rsid w:val="009D0B42"/>
    <w:rsid w:val="009D2B88"/>
    <w:rsid w:val="009D54CC"/>
    <w:rsid w:val="009E11BD"/>
    <w:rsid w:val="009F1F0E"/>
    <w:rsid w:val="009F2290"/>
    <w:rsid w:val="009F584E"/>
    <w:rsid w:val="009F6897"/>
    <w:rsid w:val="009F6CD0"/>
    <w:rsid w:val="00A157FF"/>
    <w:rsid w:val="00A3675E"/>
    <w:rsid w:val="00A46DE0"/>
    <w:rsid w:val="00A50D62"/>
    <w:rsid w:val="00A55201"/>
    <w:rsid w:val="00A55699"/>
    <w:rsid w:val="00A60AA1"/>
    <w:rsid w:val="00A6339F"/>
    <w:rsid w:val="00A7226B"/>
    <w:rsid w:val="00A72A1E"/>
    <w:rsid w:val="00A72CC8"/>
    <w:rsid w:val="00A83A3F"/>
    <w:rsid w:val="00A97AAF"/>
    <w:rsid w:val="00AA170C"/>
    <w:rsid w:val="00AB1668"/>
    <w:rsid w:val="00AB1C48"/>
    <w:rsid w:val="00AB1D6B"/>
    <w:rsid w:val="00AB4088"/>
    <w:rsid w:val="00AC22AF"/>
    <w:rsid w:val="00AD0625"/>
    <w:rsid w:val="00AD0737"/>
    <w:rsid w:val="00AE4468"/>
    <w:rsid w:val="00AE763B"/>
    <w:rsid w:val="00AF2306"/>
    <w:rsid w:val="00AF36DE"/>
    <w:rsid w:val="00B0259C"/>
    <w:rsid w:val="00B10BF5"/>
    <w:rsid w:val="00B25BB8"/>
    <w:rsid w:val="00B33B32"/>
    <w:rsid w:val="00B717E3"/>
    <w:rsid w:val="00B804A9"/>
    <w:rsid w:val="00B87E4F"/>
    <w:rsid w:val="00B96542"/>
    <w:rsid w:val="00B97252"/>
    <w:rsid w:val="00BA1E00"/>
    <w:rsid w:val="00BA423D"/>
    <w:rsid w:val="00BC567D"/>
    <w:rsid w:val="00BD10F7"/>
    <w:rsid w:val="00BD31AD"/>
    <w:rsid w:val="00BD6E15"/>
    <w:rsid w:val="00BD75C4"/>
    <w:rsid w:val="00BE02A8"/>
    <w:rsid w:val="00BE2161"/>
    <w:rsid w:val="00BE3564"/>
    <w:rsid w:val="00BE50FC"/>
    <w:rsid w:val="00BF36A0"/>
    <w:rsid w:val="00BF78DF"/>
    <w:rsid w:val="00C017C2"/>
    <w:rsid w:val="00C0220C"/>
    <w:rsid w:val="00C0448A"/>
    <w:rsid w:val="00C06765"/>
    <w:rsid w:val="00C06CAB"/>
    <w:rsid w:val="00C06D3A"/>
    <w:rsid w:val="00C24335"/>
    <w:rsid w:val="00C329F9"/>
    <w:rsid w:val="00C355F6"/>
    <w:rsid w:val="00C36D7D"/>
    <w:rsid w:val="00C6013B"/>
    <w:rsid w:val="00C613AB"/>
    <w:rsid w:val="00C707E2"/>
    <w:rsid w:val="00C7428E"/>
    <w:rsid w:val="00C81D34"/>
    <w:rsid w:val="00C84B55"/>
    <w:rsid w:val="00C84D5B"/>
    <w:rsid w:val="00C86E22"/>
    <w:rsid w:val="00C911D4"/>
    <w:rsid w:val="00CA1C3C"/>
    <w:rsid w:val="00CA535B"/>
    <w:rsid w:val="00CB6595"/>
    <w:rsid w:val="00CC0B20"/>
    <w:rsid w:val="00CD0FE7"/>
    <w:rsid w:val="00CE1D1E"/>
    <w:rsid w:val="00CE5D75"/>
    <w:rsid w:val="00CE6DD7"/>
    <w:rsid w:val="00CE71A3"/>
    <w:rsid w:val="00CF049C"/>
    <w:rsid w:val="00CF23DD"/>
    <w:rsid w:val="00CF63C7"/>
    <w:rsid w:val="00D03311"/>
    <w:rsid w:val="00D03983"/>
    <w:rsid w:val="00D05DCA"/>
    <w:rsid w:val="00D1387A"/>
    <w:rsid w:val="00D159ED"/>
    <w:rsid w:val="00D326DC"/>
    <w:rsid w:val="00D33480"/>
    <w:rsid w:val="00D3669F"/>
    <w:rsid w:val="00D37D42"/>
    <w:rsid w:val="00D46C6F"/>
    <w:rsid w:val="00D506D4"/>
    <w:rsid w:val="00D50D6B"/>
    <w:rsid w:val="00D51ABE"/>
    <w:rsid w:val="00D52190"/>
    <w:rsid w:val="00D61438"/>
    <w:rsid w:val="00D664F2"/>
    <w:rsid w:val="00D7710D"/>
    <w:rsid w:val="00D842F2"/>
    <w:rsid w:val="00D875FA"/>
    <w:rsid w:val="00D94152"/>
    <w:rsid w:val="00D94731"/>
    <w:rsid w:val="00D96495"/>
    <w:rsid w:val="00DA1714"/>
    <w:rsid w:val="00DC149C"/>
    <w:rsid w:val="00DC1B49"/>
    <w:rsid w:val="00DD592E"/>
    <w:rsid w:val="00DE2C47"/>
    <w:rsid w:val="00DE7055"/>
    <w:rsid w:val="00E05424"/>
    <w:rsid w:val="00E1386A"/>
    <w:rsid w:val="00E20601"/>
    <w:rsid w:val="00E21A00"/>
    <w:rsid w:val="00E235CD"/>
    <w:rsid w:val="00E35399"/>
    <w:rsid w:val="00E3783F"/>
    <w:rsid w:val="00E41677"/>
    <w:rsid w:val="00E426E3"/>
    <w:rsid w:val="00E453D9"/>
    <w:rsid w:val="00E52391"/>
    <w:rsid w:val="00E52471"/>
    <w:rsid w:val="00E55868"/>
    <w:rsid w:val="00E626BA"/>
    <w:rsid w:val="00E7075A"/>
    <w:rsid w:val="00E718E5"/>
    <w:rsid w:val="00E756E7"/>
    <w:rsid w:val="00E764B2"/>
    <w:rsid w:val="00E80301"/>
    <w:rsid w:val="00E80C8F"/>
    <w:rsid w:val="00E858F7"/>
    <w:rsid w:val="00E8595D"/>
    <w:rsid w:val="00E8765C"/>
    <w:rsid w:val="00EB3C4E"/>
    <w:rsid w:val="00EB78E3"/>
    <w:rsid w:val="00EC3788"/>
    <w:rsid w:val="00ED6C29"/>
    <w:rsid w:val="00ED6DE8"/>
    <w:rsid w:val="00ED7609"/>
    <w:rsid w:val="00EE713E"/>
    <w:rsid w:val="00EF167E"/>
    <w:rsid w:val="00EF295B"/>
    <w:rsid w:val="00EF7045"/>
    <w:rsid w:val="00F1547E"/>
    <w:rsid w:val="00F16008"/>
    <w:rsid w:val="00F35532"/>
    <w:rsid w:val="00F35DB1"/>
    <w:rsid w:val="00F41DD7"/>
    <w:rsid w:val="00F42384"/>
    <w:rsid w:val="00F4290C"/>
    <w:rsid w:val="00F460B8"/>
    <w:rsid w:val="00F62886"/>
    <w:rsid w:val="00F7126A"/>
    <w:rsid w:val="00F769CB"/>
    <w:rsid w:val="00F77DDE"/>
    <w:rsid w:val="00F92BB9"/>
    <w:rsid w:val="00F95579"/>
    <w:rsid w:val="00F95960"/>
    <w:rsid w:val="00FA5BB8"/>
    <w:rsid w:val="00FC302C"/>
    <w:rsid w:val="00FC5A3E"/>
    <w:rsid w:val="00FE27FD"/>
    <w:rsid w:val="00FE3C62"/>
    <w:rsid w:val="00FE7B1D"/>
    <w:rsid w:val="00FF5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076F"/>
  <w15:chartTrackingRefBased/>
  <w15:docId w15:val="{D78CD777-547D-486F-AB1B-6F0BA99A6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4A9"/>
    <w:pPr>
      <w:ind w:left="720"/>
      <w:contextualSpacing/>
    </w:pPr>
  </w:style>
  <w:style w:type="paragraph" w:styleId="NormalWeb">
    <w:name w:val="Normal (Web)"/>
    <w:basedOn w:val="Normal"/>
    <w:uiPriority w:val="99"/>
    <w:unhideWhenUsed/>
    <w:rsid w:val="00B87E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87E4F"/>
    <w:rPr>
      <w:color w:val="0563C1" w:themeColor="hyperlink"/>
      <w:u w:val="single"/>
    </w:rPr>
  </w:style>
  <w:style w:type="paragraph" w:customStyle="1" w:styleId="paragraph">
    <w:name w:val="paragraph"/>
    <w:basedOn w:val="Normal"/>
    <w:rsid w:val="00956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67D9"/>
  </w:style>
  <w:style w:type="character" w:customStyle="1" w:styleId="eop">
    <w:name w:val="eop"/>
    <w:basedOn w:val="DefaultParagraphFont"/>
    <w:rsid w:val="009567D9"/>
  </w:style>
  <w:style w:type="paragraph" w:styleId="NoSpacing">
    <w:name w:val="No Spacing"/>
    <w:link w:val="NoSpacingChar"/>
    <w:uiPriority w:val="1"/>
    <w:qFormat/>
    <w:rsid w:val="000955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553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858772">
      <w:bodyDiv w:val="1"/>
      <w:marLeft w:val="0"/>
      <w:marRight w:val="0"/>
      <w:marTop w:val="0"/>
      <w:marBottom w:val="0"/>
      <w:divBdr>
        <w:top w:val="none" w:sz="0" w:space="0" w:color="auto"/>
        <w:left w:val="none" w:sz="0" w:space="0" w:color="auto"/>
        <w:bottom w:val="none" w:sz="0" w:space="0" w:color="auto"/>
        <w:right w:val="none" w:sz="0" w:space="0" w:color="auto"/>
      </w:divBdr>
      <w:divsChild>
        <w:div w:id="329338469">
          <w:marLeft w:val="0"/>
          <w:marRight w:val="0"/>
          <w:marTop w:val="0"/>
          <w:marBottom w:val="0"/>
          <w:divBdr>
            <w:top w:val="none" w:sz="0" w:space="0" w:color="auto"/>
            <w:left w:val="none" w:sz="0" w:space="0" w:color="auto"/>
            <w:bottom w:val="none" w:sz="0" w:space="0" w:color="auto"/>
            <w:right w:val="none" w:sz="0" w:space="0" w:color="auto"/>
          </w:divBdr>
        </w:div>
        <w:div w:id="200750170">
          <w:marLeft w:val="0"/>
          <w:marRight w:val="0"/>
          <w:marTop w:val="0"/>
          <w:marBottom w:val="0"/>
          <w:divBdr>
            <w:top w:val="none" w:sz="0" w:space="0" w:color="auto"/>
            <w:left w:val="none" w:sz="0" w:space="0" w:color="auto"/>
            <w:bottom w:val="none" w:sz="0" w:space="0" w:color="auto"/>
            <w:right w:val="none" w:sz="0" w:space="0" w:color="auto"/>
          </w:divBdr>
        </w:div>
        <w:div w:id="1789086651">
          <w:marLeft w:val="0"/>
          <w:marRight w:val="0"/>
          <w:marTop w:val="0"/>
          <w:marBottom w:val="0"/>
          <w:divBdr>
            <w:top w:val="none" w:sz="0" w:space="0" w:color="auto"/>
            <w:left w:val="none" w:sz="0" w:space="0" w:color="auto"/>
            <w:bottom w:val="none" w:sz="0" w:space="0" w:color="auto"/>
            <w:right w:val="none" w:sz="0" w:space="0" w:color="auto"/>
          </w:divBdr>
        </w:div>
        <w:div w:id="1466848562">
          <w:marLeft w:val="0"/>
          <w:marRight w:val="0"/>
          <w:marTop w:val="0"/>
          <w:marBottom w:val="0"/>
          <w:divBdr>
            <w:top w:val="none" w:sz="0" w:space="0" w:color="auto"/>
            <w:left w:val="none" w:sz="0" w:space="0" w:color="auto"/>
            <w:bottom w:val="none" w:sz="0" w:space="0" w:color="auto"/>
            <w:right w:val="none" w:sz="0" w:space="0" w:color="auto"/>
          </w:divBdr>
        </w:div>
        <w:div w:id="2024430960">
          <w:marLeft w:val="0"/>
          <w:marRight w:val="0"/>
          <w:marTop w:val="0"/>
          <w:marBottom w:val="0"/>
          <w:divBdr>
            <w:top w:val="none" w:sz="0" w:space="0" w:color="auto"/>
            <w:left w:val="none" w:sz="0" w:space="0" w:color="auto"/>
            <w:bottom w:val="none" w:sz="0" w:space="0" w:color="auto"/>
            <w:right w:val="none" w:sz="0" w:space="0" w:color="auto"/>
          </w:divBdr>
        </w:div>
        <w:div w:id="1004825142">
          <w:marLeft w:val="0"/>
          <w:marRight w:val="0"/>
          <w:marTop w:val="0"/>
          <w:marBottom w:val="0"/>
          <w:divBdr>
            <w:top w:val="none" w:sz="0" w:space="0" w:color="auto"/>
            <w:left w:val="none" w:sz="0" w:space="0" w:color="auto"/>
            <w:bottom w:val="none" w:sz="0" w:space="0" w:color="auto"/>
            <w:right w:val="none" w:sz="0" w:space="0" w:color="auto"/>
          </w:divBdr>
        </w:div>
        <w:div w:id="1255280956">
          <w:marLeft w:val="0"/>
          <w:marRight w:val="0"/>
          <w:marTop w:val="0"/>
          <w:marBottom w:val="0"/>
          <w:divBdr>
            <w:top w:val="none" w:sz="0" w:space="0" w:color="auto"/>
            <w:left w:val="none" w:sz="0" w:space="0" w:color="auto"/>
            <w:bottom w:val="none" w:sz="0" w:space="0" w:color="auto"/>
            <w:right w:val="none" w:sz="0" w:space="0" w:color="auto"/>
          </w:divBdr>
        </w:div>
        <w:div w:id="842626965">
          <w:marLeft w:val="0"/>
          <w:marRight w:val="0"/>
          <w:marTop w:val="0"/>
          <w:marBottom w:val="0"/>
          <w:divBdr>
            <w:top w:val="none" w:sz="0" w:space="0" w:color="auto"/>
            <w:left w:val="none" w:sz="0" w:space="0" w:color="auto"/>
            <w:bottom w:val="none" w:sz="0" w:space="0" w:color="auto"/>
            <w:right w:val="none" w:sz="0" w:space="0" w:color="auto"/>
          </w:divBdr>
        </w:div>
        <w:div w:id="850224395">
          <w:marLeft w:val="0"/>
          <w:marRight w:val="0"/>
          <w:marTop w:val="0"/>
          <w:marBottom w:val="0"/>
          <w:divBdr>
            <w:top w:val="none" w:sz="0" w:space="0" w:color="auto"/>
            <w:left w:val="none" w:sz="0" w:space="0" w:color="auto"/>
            <w:bottom w:val="none" w:sz="0" w:space="0" w:color="auto"/>
            <w:right w:val="none" w:sz="0" w:space="0" w:color="auto"/>
          </w:divBdr>
        </w:div>
        <w:div w:id="1927688467">
          <w:marLeft w:val="0"/>
          <w:marRight w:val="0"/>
          <w:marTop w:val="0"/>
          <w:marBottom w:val="0"/>
          <w:divBdr>
            <w:top w:val="none" w:sz="0" w:space="0" w:color="auto"/>
            <w:left w:val="none" w:sz="0" w:space="0" w:color="auto"/>
            <w:bottom w:val="none" w:sz="0" w:space="0" w:color="auto"/>
            <w:right w:val="none" w:sz="0" w:space="0" w:color="auto"/>
          </w:divBdr>
        </w:div>
        <w:div w:id="999775285">
          <w:marLeft w:val="0"/>
          <w:marRight w:val="0"/>
          <w:marTop w:val="0"/>
          <w:marBottom w:val="0"/>
          <w:divBdr>
            <w:top w:val="none" w:sz="0" w:space="0" w:color="auto"/>
            <w:left w:val="none" w:sz="0" w:space="0" w:color="auto"/>
            <w:bottom w:val="none" w:sz="0" w:space="0" w:color="auto"/>
            <w:right w:val="none" w:sz="0" w:space="0" w:color="auto"/>
          </w:divBdr>
        </w:div>
        <w:div w:id="312566514">
          <w:marLeft w:val="0"/>
          <w:marRight w:val="0"/>
          <w:marTop w:val="0"/>
          <w:marBottom w:val="0"/>
          <w:divBdr>
            <w:top w:val="none" w:sz="0" w:space="0" w:color="auto"/>
            <w:left w:val="none" w:sz="0" w:space="0" w:color="auto"/>
            <w:bottom w:val="none" w:sz="0" w:space="0" w:color="auto"/>
            <w:right w:val="none" w:sz="0" w:space="0" w:color="auto"/>
          </w:divBdr>
        </w:div>
        <w:div w:id="2066366299">
          <w:marLeft w:val="0"/>
          <w:marRight w:val="0"/>
          <w:marTop w:val="0"/>
          <w:marBottom w:val="0"/>
          <w:divBdr>
            <w:top w:val="none" w:sz="0" w:space="0" w:color="auto"/>
            <w:left w:val="none" w:sz="0" w:space="0" w:color="auto"/>
            <w:bottom w:val="none" w:sz="0" w:space="0" w:color="auto"/>
            <w:right w:val="none" w:sz="0" w:space="0" w:color="auto"/>
          </w:divBdr>
        </w:div>
        <w:div w:id="546334790">
          <w:marLeft w:val="0"/>
          <w:marRight w:val="0"/>
          <w:marTop w:val="0"/>
          <w:marBottom w:val="0"/>
          <w:divBdr>
            <w:top w:val="none" w:sz="0" w:space="0" w:color="auto"/>
            <w:left w:val="none" w:sz="0" w:space="0" w:color="auto"/>
            <w:bottom w:val="none" w:sz="0" w:space="0" w:color="auto"/>
            <w:right w:val="none" w:sz="0" w:space="0" w:color="auto"/>
          </w:divBdr>
        </w:div>
        <w:div w:id="2025008005">
          <w:marLeft w:val="0"/>
          <w:marRight w:val="0"/>
          <w:marTop w:val="0"/>
          <w:marBottom w:val="0"/>
          <w:divBdr>
            <w:top w:val="none" w:sz="0" w:space="0" w:color="auto"/>
            <w:left w:val="none" w:sz="0" w:space="0" w:color="auto"/>
            <w:bottom w:val="none" w:sz="0" w:space="0" w:color="auto"/>
            <w:right w:val="none" w:sz="0" w:space="0" w:color="auto"/>
          </w:divBdr>
        </w:div>
        <w:div w:id="681976430">
          <w:marLeft w:val="0"/>
          <w:marRight w:val="0"/>
          <w:marTop w:val="0"/>
          <w:marBottom w:val="0"/>
          <w:divBdr>
            <w:top w:val="none" w:sz="0" w:space="0" w:color="auto"/>
            <w:left w:val="none" w:sz="0" w:space="0" w:color="auto"/>
            <w:bottom w:val="none" w:sz="0" w:space="0" w:color="auto"/>
            <w:right w:val="none" w:sz="0" w:space="0" w:color="auto"/>
          </w:divBdr>
        </w:div>
        <w:div w:id="1859419670">
          <w:marLeft w:val="0"/>
          <w:marRight w:val="0"/>
          <w:marTop w:val="0"/>
          <w:marBottom w:val="0"/>
          <w:divBdr>
            <w:top w:val="none" w:sz="0" w:space="0" w:color="auto"/>
            <w:left w:val="none" w:sz="0" w:space="0" w:color="auto"/>
            <w:bottom w:val="none" w:sz="0" w:space="0" w:color="auto"/>
            <w:right w:val="none" w:sz="0" w:space="0" w:color="auto"/>
          </w:divBdr>
        </w:div>
        <w:div w:id="1009059111">
          <w:marLeft w:val="0"/>
          <w:marRight w:val="0"/>
          <w:marTop w:val="0"/>
          <w:marBottom w:val="0"/>
          <w:divBdr>
            <w:top w:val="none" w:sz="0" w:space="0" w:color="auto"/>
            <w:left w:val="none" w:sz="0" w:space="0" w:color="auto"/>
            <w:bottom w:val="none" w:sz="0" w:space="0" w:color="auto"/>
            <w:right w:val="none" w:sz="0" w:space="0" w:color="auto"/>
          </w:divBdr>
        </w:div>
        <w:div w:id="871460901">
          <w:marLeft w:val="0"/>
          <w:marRight w:val="0"/>
          <w:marTop w:val="0"/>
          <w:marBottom w:val="0"/>
          <w:divBdr>
            <w:top w:val="none" w:sz="0" w:space="0" w:color="auto"/>
            <w:left w:val="none" w:sz="0" w:space="0" w:color="auto"/>
            <w:bottom w:val="none" w:sz="0" w:space="0" w:color="auto"/>
            <w:right w:val="none" w:sz="0" w:space="0" w:color="auto"/>
          </w:divBdr>
        </w:div>
        <w:div w:id="1628925580">
          <w:marLeft w:val="0"/>
          <w:marRight w:val="0"/>
          <w:marTop w:val="0"/>
          <w:marBottom w:val="0"/>
          <w:divBdr>
            <w:top w:val="none" w:sz="0" w:space="0" w:color="auto"/>
            <w:left w:val="none" w:sz="0" w:space="0" w:color="auto"/>
            <w:bottom w:val="none" w:sz="0" w:space="0" w:color="auto"/>
            <w:right w:val="none" w:sz="0" w:space="0" w:color="auto"/>
          </w:divBdr>
        </w:div>
        <w:div w:id="673803197">
          <w:marLeft w:val="0"/>
          <w:marRight w:val="0"/>
          <w:marTop w:val="0"/>
          <w:marBottom w:val="0"/>
          <w:divBdr>
            <w:top w:val="none" w:sz="0" w:space="0" w:color="auto"/>
            <w:left w:val="none" w:sz="0" w:space="0" w:color="auto"/>
            <w:bottom w:val="none" w:sz="0" w:space="0" w:color="auto"/>
            <w:right w:val="none" w:sz="0" w:space="0" w:color="auto"/>
          </w:divBdr>
        </w:div>
        <w:div w:id="1756703589">
          <w:marLeft w:val="0"/>
          <w:marRight w:val="0"/>
          <w:marTop w:val="0"/>
          <w:marBottom w:val="0"/>
          <w:divBdr>
            <w:top w:val="none" w:sz="0" w:space="0" w:color="auto"/>
            <w:left w:val="none" w:sz="0" w:space="0" w:color="auto"/>
            <w:bottom w:val="none" w:sz="0" w:space="0" w:color="auto"/>
            <w:right w:val="none" w:sz="0" w:space="0" w:color="auto"/>
          </w:divBdr>
        </w:div>
        <w:div w:id="1687093557">
          <w:marLeft w:val="0"/>
          <w:marRight w:val="0"/>
          <w:marTop w:val="0"/>
          <w:marBottom w:val="0"/>
          <w:divBdr>
            <w:top w:val="none" w:sz="0" w:space="0" w:color="auto"/>
            <w:left w:val="none" w:sz="0" w:space="0" w:color="auto"/>
            <w:bottom w:val="none" w:sz="0" w:space="0" w:color="auto"/>
            <w:right w:val="none" w:sz="0" w:space="0" w:color="auto"/>
          </w:divBdr>
        </w:div>
        <w:div w:id="1375613359">
          <w:marLeft w:val="0"/>
          <w:marRight w:val="0"/>
          <w:marTop w:val="0"/>
          <w:marBottom w:val="0"/>
          <w:divBdr>
            <w:top w:val="none" w:sz="0" w:space="0" w:color="auto"/>
            <w:left w:val="none" w:sz="0" w:space="0" w:color="auto"/>
            <w:bottom w:val="none" w:sz="0" w:space="0" w:color="auto"/>
            <w:right w:val="none" w:sz="0" w:space="0" w:color="auto"/>
          </w:divBdr>
        </w:div>
        <w:div w:id="620108209">
          <w:marLeft w:val="0"/>
          <w:marRight w:val="0"/>
          <w:marTop w:val="0"/>
          <w:marBottom w:val="0"/>
          <w:divBdr>
            <w:top w:val="none" w:sz="0" w:space="0" w:color="auto"/>
            <w:left w:val="none" w:sz="0" w:space="0" w:color="auto"/>
            <w:bottom w:val="none" w:sz="0" w:space="0" w:color="auto"/>
            <w:right w:val="none" w:sz="0" w:space="0" w:color="auto"/>
          </w:divBdr>
        </w:div>
        <w:div w:id="600184472">
          <w:marLeft w:val="0"/>
          <w:marRight w:val="0"/>
          <w:marTop w:val="0"/>
          <w:marBottom w:val="0"/>
          <w:divBdr>
            <w:top w:val="none" w:sz="0" w:space="0" w:color="auto"/>
            <w:left w:val="none" w:sz="0" w:space="0" w:color="auto"/>
            <w:bottom w:val="none" w:sz="0" w:space="0" w:color="auto"/>
            <w:right w:val="none" w:sz="0" w:space="0" w:color="auto"/>
          </w:divBdr>
        </w:div>
        <w:div w:id="1350788993">
          <w:marLeft w:val="0"/>
          <w:marRight w:val="0"/>
          <w:marTop w:val="0"/>
          <w:marBottom w:val="0"/>
          <w:divBdr>
            <w:top w:val="none" w:sz="0" w:space="0" w:color="auto"/>
            <w:left w:val="none" w:sz="0" w:space="0" w:color="auto"/>
            <w:bottom w:val="none" w:sz="0" w:space="0" w:color="auto"/>
            <w:right w:val="none" w:sz="0" w:space="0" w:color="auto"/>
          </w:divBdr>
        </w:div>
        <w:div w:id="1569881255">
          <w:marLeft w:val="0"/>
          <w:marRight w:val="0"/>
          <w:marTop w:val="0"/>
          <w:marBottom w:val="0"/>
          <w:divBdr>
            <w:top w:val="none" w:sz="0" w:space="0" w:color="auto"/>
            <w:left w:val="none" w:sz="0" w:space="0" w:color="auto"/>
            <w:bottom w:val="none" w:sz="0" w:space="0" w:color="auto"/>
            <w:right w:val="none" w:sz="0" w:space="0" w:color="auto"/>
          </w:divBdr>
        </w:div>
        <w:div w:id="886841733">
          <w:marLeft w:val="0"/>
          <w:marRight w:val="0"/>
          <w:marTop w:val="0"/>
          <w:marBottom w:val="0"/>
          <w:divBdr>
            <w:top w:val="none" w:sz="0" w:space="0" w:color="auto"/>
            <w:left w:val="none" w:sz="0" w:space="0" w:color="auto"/>
            <w:bottom w:val="none" w:sz="0" w:space="0" w:color="auto"/>
            <w:right w:val="none" w:sz="0" w:space="0" w:color="auto"/>
          </w:divBdr>
        </w:div>
        <w:div w:id="157967978">
          <w:marLeft w:val="0"/>
          <w:marRight w:val="0"/>
          <w:marTop w:val="0"/>
          <w:marBottom w:val="0"/>
          <w:divBdr>
            <w:top w:val="none" w:sz="0" w:space="0" w:color="auto"/>
            <w:left w:val="none" w:sz="0" w:space="0" w:color="auto"/>
            <w:bottom w:val="none" w:sz="0" w:space="0" w:color="auto"/>
            <w:right w:val="none" w:sz="0" w:space="0" w:color="auto"/>
          </w:divBdr>
        </w:div>
        <w:div w:id="418065167">
          <w:marLeft w:val="0"/>
          <w:marRight w:val="0"/>
          <w:marTop w:val="0"/>
          <w:marBottom w:val="0"/>
          <w:divBdr>
            <w:top w:val="none" w:sz="0" w:space="0" w:color="auto"/>
            <w:left w:val="none" w:sz="0" w:space="0" w:color="auto"/>
            <w:bottom w:val="none" w:sz="0" w:space="0" w:color="auto"/>
            <w:right w:val="none" w:sz="0" w:space="0" w:color="auto"/>
          </w:divBdr>
        </w:div>
        <w:div w:id="1790970994">
          <w:marLeft w:val="0"/>
          <w:marRight w:val="0"/>
          <w:marTop w:val="0"/>
          <w:marBottom w:val="0"/>
          <w:divBdr>
            <w:top w:val="none" w:sz="0" w:space="0" w:color="auto"/>
            <w:left w:val="none" w:sz="0" w:space="0" w:color="auto"/>
            <w:bottom w:val="none" w:sz="0" w:space="0" w:color="auto"/>
            <w:right w:val="none" w:sz="0" w:space="0" w:color="auto"/>
          </w:divBdr>
        </w:div>
        <w:div w:id="1856264480">
          <w:marLeft w:val="0"/>
          <w:marRight w:val="0"/>
          <w:marTop w:val="0"/>
          <w:marBottom w:val="0"/>
          <w:divBdr>
            <w:top w:val="none" w:sz="0" w:space="0" w:color="auto"/>
            <w:left w:val="none" w:sz="0" w:space="0" w:color="auto"/>
            <w:bottom w:val="none" w:sz="0" w:space="0" w:color="auto"/>
            <w:right w:val="none" w:sz="0" w:space="0" w:color="auto"/>
          </w:divBdr>
        </w:div>
        <w:div w:id="1065683620">
          <w:marLeft w:val="0"/>
          <w:marRight w:val="0"/>
          <w:marTop w:val="0"/>
          <w:marBottom w:val="0"/>
          <w:divBdr>
            <w:top w:val="none" w:sz="0" w:space="0" w:color="auto"/>
            <w:left w:val="none" w:sz="0" w:space="0" w:color="auto"/>
            <w:bottom w:val="none" w:sz="0" w:space="0" w:color="auto"/>
            <w:right w:val="none" w:sz="0" w:space="0" w:color="auto"/>
          </w:divBdr>
        </w:div>
        <w:div w:id="948203298">
          <w:marLeft w:val="0"/>
          <w:marRight w:val="0"/>
          <w:marTop w:val="0"/>
          <w:marBottom w:val="0"/>
          <w:divBdr>
            <w:top w:val="none" w:sz="0" w:space="0" w:color="auto"/>
            <w:left w:val="none" w:sz="0" w:space="0" w:color="auto"/>
            <w:bottom w:val="none" w:sz="0" w:space="0" w:color="auto"/>
            <w:right w:val="none" w:sz="0" w:space="0" w:color="auto"/>
          </w:divBdr>
        </w:div>
        <w:div w:id="163134712">
          <w:marLeft w:val="0"/>
          <w:marRight w:val="0"/>
          <w:marTop w:val="0"/>
          <w:marBottom w:val="0"/>
          <w:divBdr>
            <w:top w:val="none" w:sz="0" w:space="0" w:color="auto"/>
            <w:left w:val="none" w:sz="0" w:space="0" w:color="auto"/>
            <w:bottom w:val="none" w:sz="0" w:space="0" w:color="auto"/>
            <w:right w:val="none" w:sz="0" w:space="0" w:color="auto"/>
          </w:divBdr>
        </w:div>
        <w:div w:id="230040202">
          <w:marLeft w:val="0"/>
          <w:marRight w:val="0"/>
          <w:marTop w:val="0"/>
          <w:marBottom w:val="0"/>
          <w:divBdr>
            <w:top w:val="none" w:sz="0" w:space="0" w:color="auto"/>
            <w:left w:val="none" w:sz="0" w:space="0" w:color="auto"/>
            <w:bottom w:val="none" w:sz="0" w:space="0" w:color="auto"/>
            <w:right w:val="none" w:sz="0" w:space="0" w:color="auto"/>
          </w:divBdr>
        </w:div>
        <w:div w:id="275646844">
          <w:marLeft w:val="0"/>
          <w:marRight w:val="0"/>
          <w:marTop w:val="0"/>
          <w:marBottom w:val="0"/>
          <w:divBdr>
            <w:top w:val="none" w:sz="0" w:space="0" w:color="auto"/>
            <w:left w:val="none" w:sz="0" w:space="0" w:color="auto"/>
            <w:bottom w:val="none" w:sz="0" w:space="0" w:color="auto"/>
            <w:right w:val="none" w:sz="0" w:space="0" w:color="auto"/>
          </w:divBdr>
        </w:div>
        <w:div w:id="1604419225">
          <w:marLeft w:val="0"/>
          <w:marRight w:val="0"/>
          <w:marTop w:val="0"/>
          <w:marBottom w:val="0"/>
          <w:divBdr>
            <w:top w:val="none" w:sz="0" w:space="0" w:color="auto"/>
            <w:left w:val="none" w:sz="0" w:space="0" w:color="auto"/>
            <w:bottom w:val="none" w:sz="0" w:space="0" w:color="auto"/>
            <w:right w:val="none" w:sz="0" w:space="0" w:color="auto"/>
          </w:divBdr>
        </w:div>
        <w:div w:id="1593391369">
          <w:marLeft w:val="0"/>
          <w:marRight w:val="0"/>
          <w:marTop w:val="0"/>
          <w:marBottom w:val="0"/>
          <w:divBdr>
            <w:top w:val="none" w:sz="0" w:space="0" w:color="auto"/>
            <w:left w:val="none" w:sz="0" w:space="0" w:color="auto"/>
            <w:bottom w:val="none" w:sz="0" w:space="0" w:color="auto"/>
            <w:right w:val="none" w:sz="0" w:space="0" w:color="auto"/>
          </w:divBdr>
        </w:div>
        <w:div w:id="932012663">
          <w:marLeft w:val="0"/>
          <w:marRight w:val="0"/>
          <w:marTop w:val="0"/>
          <w:marBottom w:val="0"/>
          <w:divBdr>
            <w:top w:val="none" w:sz="0" w:space="0" w:color="auto"/>
            <w:left w:val="none" w:sz="0" w:space="0" w:color="auto"/>
            <w:bottom w:val="none" w:sz="0" w:space="0" w:color="auto"/>
            <w:right w:val="none" w:sz="0" w:space="0" w:color="auto"/>
          </w:divBdr>
        </w:div>
        <w:div w:id="168448392">
          <w:marLeft w:val="0"/>
          <w:marRight w:val="0"/>
          <w:marTop w:val="0"/>
          <w:marBottom w:val="0"/>
          <w:divBdr>
            <w:top w:val="none" w:sz="0" w:space="0" w:color="auto"/>
            <w:left w:val="none" w:sz="0" w:space="0" w:color="auto"/>
            <w:bottom w:val="none" w:sz="0" w:space="0" w:color="auto"/>
            <w:right w:val="none" w:sz="0" w:space="0" w:color="auto"/>
          </w:divBdr>
        </w:div>
        <w:div w:id="2130656846">
          <w:marLeft w:val="0"/>
          <w:marRight w:val="0"/>
          <w:marTop w:val="0"/>
          <w:marBottom w:val="0"/>
          <w:divBdr>
            <w:top w:val="none" w:sz="0" w:space="0" w:color="auto"/>
            <w:left w:val="none" w:sz="0" w:space="0" w:color="auto"/>
            <w:bottom w:val="none" w:sz="0" w:space="0" w:color="auto"/>
            <w:right w:val="none" w:sz="0" w:space="0" w:color="auto"/>
          </w:divBdr>
        </w:div>
        <w:div w:id="1598520637">
          <w:marLeft w:val="0"/>
          <w:marRight w:val="0"/>
          <w:marTop w:val="0"/>
          <w:marBottom w:val="0"/>
          <w:divBdr>
            <w:top w:val="none" w:sz="0" w:space="0" w:color="auto"/>
            <w:left w:val="none" w:sz="0" w:space="0" w:color="auto"/>
            <w:bottom w:val="none" w:sz="0" w:space="0" w:color="auto"/>
            <w:right w:val="none" w:sz="0" w:space="0" w:color="auto"/>
          </w:divBdr>
        </w:div>
        <w:div w:id="1029375218">
          <w:marLeft w:val="0"/>
          <w:marRight w:val="0"/>
          <w:marTop w:val="0"/>
          <w:marBottom w:val="0"/>
          <w:divBdr>
            <w:top w:val="none" w:sz="0" w:space="0" w:color="auto"/>
            <w:left w:val="none" w:sz="0" w:space="0" w:color="auto"/>
            <w:bottom w:val="none" w:sz="0" w:space="0" w:color="auto"/>
            <w:right w:val="none" w:sz="0" w:space="0" w:color="auto"/>
          </w:divBdr>
        </w:div>
        <w:div w:id="1043212319">
          <w:marLeft w:val="0"/>
          <w:marRight w:val="0"/>
          <w:marTop w:val="0"/>
          <w:marBottom w:val="0"/>
          <w:divBdr>
            <w:top w:val="none" w:sz="0" w:space="0" w:color="auto"/>
            <w:left w:val="none" w:sz="0" w:space="0" w:color="auto"/>
            <w:bottom w:val="none" w:sz="0" w:space="0" w:color="auto"/>
            <w:right w:val="none" w:sz="0" w:space="0" w:color="auto"/>
          </w:divBdr>
        </w:div>
        <w:div w:id="1350326441">
          <w:marLeft w:val="0"/>
          <w:marRight w:val="0"/>
          <w:marTop w:val="0"/>
          <w:marBottom w:val="0"/>
          <w:divBdr>
            <w:top w:val="none" w:sz="0" w:space="0" w:color="auto"/>
            <w:left w:val="none" w:sz="0" w:space="0" w:color="auto"/>
            <w:bottom w:val="none" w:sz="0" w:space="0" w:color="auto"/>
            <w:right w:val="none" w:sz="0" w:space="0" w:color="auto"/>
          </w:divBdr>
        </w:div>
        <w:div w:id="2105149083">
          <w:marLeft w:val="0"/>
          <w:marRight w:val="0"/>
          <w:marTop w:val="0"/>
          <w:marBottom w:val="0"/>
          <w:divBdr>
            <w:top w:val="none" w:sz="0" w:space="0" w:color="auto"/>
            <w:left w:val="none" w:sz="0" w:space="0" w:color="auto"/>
            <w:bottom w:val="none" w:sz="0" w:space="0" w:color="auto"/>
            <w:right w:val="none" w:sz="0" w:space="0" w:color="auto"/>
          </w:divBdr>
        </w:div>
        <w:div w:id="1656454124">
          <w:marLeft w:val="0"/>
          <w:marRight w:val="0"/>
          <w:marTop w:val="0"/>
          <w:marBottom w:val="0"/>
          <w:divBdr>
            <w:top w:val="none" w:sz="0" w:space="0" w:color="auto"/>
            <w:left w:val="none" w:sz="0" w:space="0" w:color="auto"/>
            <w:bottom w:val="none" w:sz="0" w:space="0" w:color="auto"/>
            <w:right w:val="none" w:sz="0" w:space="0" w:color="auto"/>
          </w:divBdr>
        </w:div>
        <w:div w:id="783353490">
          <w:marLeft w:val="0"/>
          <w:marRight w:val="0"/>
          <w:marTop w:val="0"/>
          <w:marBottom w:val="0"/>
          <w:divBdr>
            <w:top w:val="none" w:sz="0" w:space="0" w:color="auto"/>
            <w:left w:val="none" w:sz="0" w:space="0" w:color="auto"/>
            <w:bottom w:val="none" w:sz="0" w:space="0" w:color="auto"/>
            <w:right w:val="none" w:sz="0" w:space="0" w:color="auto"/>
          </w:divBdr>
        </w:div>
        <w:div w:id="660499378">
          <w:marLeft w:val="0"/>
          <w:marRight w:val="0"/>
          <w:marTop w:val="0"/>
          <w:marBottom w:val="0"/>
          <w:divBdr>
            <w:top w:val="none" w:sz="0" w:space="0" w:color="auto"/>
            <w:left w:val="none" w:sz="0" w:space="0" w:color="auto"/>
            <w:bottom w:val="none" w:sz="0" w:space="0" w:color="auto"/>
            <w:right w:val="none" w:sz="0" w:space="0" w:color="auto"/>
          </w:divBdr>
        </w:div>
        <w:div w:id="687755160">
          <w:marLeft w:val="0"/>
          <w:marRight w:val="0"/>
          <w:marTop w:val="0"/>
          <w:marBottom w:val="0"/>
          <w:divBdr>
            <w:top w:val="none" w:sz="0" w:space="0" w:color="auto"/>
            <w:left w:val="none" w:sz="0" w:space="0" w:color="auto"/>
            <w:bottom w:val="none" w:sz="0" w:space="0" w:color="auto"/>
            <w:right w:val="none" w:sz="0" w:space="0" w:color="auto"/>
          </w:divBdr>
        </w:div>
        <w:div w:id="3315681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432091/" TargetMode="External"/><Relationship Id="rId13" Type="http://schemas.openxmlformats.org/officeDocument/2006/relationships/hyperlink" Target="http://www.merseyside.police.uk/news/merseyside/news/2023/august/man-charged-in-connection-with-hate-crime-incident-in-liverpoo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guardian.com/uk-news/2024/jan/05/head-of-britains-police-chiefs-says-force-is-institutionally-racist-gavin-stephens" TargetMode="External"/><Relationship Id="rId12" Type="http://schemas.openxmlformats.org/officeDocument/2006/relationships/hyperlink" Target="http://www.eastcambs.gov.uk/content/types-hate-crime" TargetMode="External"/><Relationship Id="rId17" Type="http://schemas.openxmlformats.org/officeDocument/2006/relationships/hyperlink" Target="http://www.cardiff.ac.uk/news/view/1702622-increase-in-online-hate-speech-leads-to-more-crimes-against-minorities" TargetMode="External"/><Relationship Id="rId2" Type="http://schemas.openxmlformats.org/officeDocument/2006/relationships/styles" Target="styles.xml"/><Relationship Id="rId16" Type="http://schemas.openxmlformats.org/officeDocument/2006/relationships/hyperlink" Target="https://www.stophateuk.org/about-hate-crime/" TargetMode="External"/><Relationship Id="rId1" Type="http://schemas.openxmlformats.org/officeDocument/2006/relationships/numbering" Target="numbering.xml"/><Relationship Id="rId6" Type="http://schemas.openxmlformats.org/officeDocument/2006/relationships/hyperlink" Target="https://www.crimemuseum.org/crime-library/hate-crime/history-of-hate-crime/" TargetMode="External"/><Relationship Id="rId11" Type="http://schemas.openxmlformats.org/officeDocument/2006/relationships/hyperlink" Target="http://www.bbc.co.uk/news/uk-england-merseyside-67866432" TargetMode="External"/><Relationship Id="rId5" Type="http://schemas.openxmlformats.org/officeDocument/2006/relationships/hyperlink" Target="http://www.cps.gov.uk/crime-info/hate-crime" TargetMode="External"/><Relationship Id="rId15" Type="http://schemas.openxmlformats.org/officeDocument/2006/relationships/hyperlink" Target="http://www.stonewall.org.uk/about-us/news/new-data-rise-hate-crime-against-lgbtq-people-continues-stonewall-slams-uk-gov-" TargetMode="External"/><Relationship Id="rId10" Type="http://schemas.openxmlformats.org/officeDocument/2006/relationships/hyperlink" Target="https://assets.publishing.service.gov.uk/media/5a7ec42240f0b6230268b67b/HateCrimeActionPlanProgressRepor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quallyours.org.uk/wp-content/uploads/2018/10/Hate-crime-cause-and-effect.pdf" TargetMode="External"/><Relationship Id="rId14" Type="http://schemas.openxmlformats.org/officeDocument/2006/relationships/hyperlink" Target="http://www.met.police.uk/advice/advice-and-information/hco/hate-crime/what-is-hate-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increase of hate crime in the Uk using a case study. Gender, race, religion and crime bmcp6001</dc:title>
  <dc:subject/>
  <dc:creator>Charlotte Halls</dc:creator>
  <cp:keywords/>
  <dc:description/>
  <cp:lastModifiedBy>Charlotte Halls</cp:lastModifiedBy>
  <cp:revision>2</cp:revision>
  <dcterms:created xsi:type="dcterms:W3CDTF">2024-01-11T13:46:00Z</dcterms:created>
  <dcterms:modified xsi:type="dcterms:W3CDTF">2024-01-11T13:46:00Z</dcterms:modified>
</cp:coreProperties>
</file>