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7FA6" w:rsidRPr="00431CFE" w:rsidRDefault="001A652B" w:rsidP="001A652B">
      <w:pPr>
        <w:jc w:val="center"/>
        <w:rPr>
          <w:sz w:val="44"/>
        </w:rPr>
      </w:pPr>
      <w:r w:rsidRPr="00431CFE">
        <w:rPr>
          <w:sz w:val="44"/>
        </w:rPr>
        <w:t>ECIE4003</w:t>
      </w:r>
    </w:p>
    <w:p w:rsidR="001A652B" w:rsidRPr="00431CFE" w:rsidRDefault="001A652B" w:rsidP="001A652B">
      <w:pPr>
        <w:jc w:val="center"/>
        <w:rPr>
          <w:sz w:val="44"/>
        </w:rPr>
      </w:pPr>
    </w:p>
    <w:p w:rsidR="001A652B" w:rsidRPr="00431CFE" w:rsidRDefault="001A652B" w:rsidP="001A652B">
      <w:pPr>
        <w:jc w:val="center"/>
        <w:rPr>
          <w:iCs/>
          <w:sz w:val="44"/>
        </w:rPr>
      </w:pPr>
      <w:r w:rsidRPr="00431CFE">
        <w:rPr>
          <w:iCs/>
          <w:sz w:val="44"/>
        </w:rPr>
        <w:t>Additional Needs in Context</w:t>
      </w:r>
    </w:p>
    <w:p w:rsidR="001A652B" w:rsidRPr="00431CFE" w:rsidRDefault="001A652B" w:rsidP="001A652B">
      <w:pPr>
        <w:jc w:val="center"/>
        <w:rPr>
          <w:iCs/>
          <w:sz w:val="44"/>
        </w:rPr>
      </w:pPr>
    </w:p>
    <w:p w:rsidR="001A652B" w:rsidRPr="00431CFE" w:rsidRDefault="001A652B" w:rsidP="001A652B">
      <w:pPr>
        <w:jc w:val="center"/>
        <w:rPr>
          <w:iCs/>
          <w:sz w:val="44"/>
        </w:rPr>
      </w:pPr>
      <w:r w:rsidRPr="00431CFE">
        <w:rPr>
          <w:iCs/>
          <w:sz w:val="44"/>
        </w:rPr>
        <w:t>Portfolio</w:t>
      </w:r>
    </w:p>
    <w:p w:rsidR="001A652B" w:rsidRPr="00431CFE" w:rsidRDefault="001A652B" w:rsidP="001A652B">
      <w:pPr>
        <w:jc w:val="center"/>
        <w:rPr>
          <w:iCs/>
          <w:sz w:val="44"/>
        </w:rPr>
      </w:pPr>
    </w:p>
    <w:p w:rsidR="001A652B" w:rsidRPr="00431CFE" w:rsidRDefault="001A652B" w:rsidP="001A652B">
      <w:pPr>
        <w:jc w:val="center"/>
        <w:rPr>
          <w:iCs/>
          <w:sz w:val="44"/>
        </w:rPr>
      </w:pPr>
      <w:r w:rsidRPr="00431CFE">
        <w:rPr>
          <w:iCs/>
          <w:sz w:val="44"/>
        </w:rPr>
        <w:t xml:space="preserve">Student Number: </w:t>
      </w:r>
      <w:r w:rsidR="0053744A">
        <w:rPr>
          <w:iCs/>
          <w:sz w:val="44"/>
        </w:rPr>
        <w:t>1000326</w:t>
      </w:r>
    </w:p>
    <w:p w:rsidR="001A652B" w:rsidRPr="00431CFE" w:rsidRDefault="001A652B" w:rsidP="001A652B">
      <w:pPr>
        <w:jc w:val="center"/>
        <w:rPr>
          <w:iCs/>
          <w:sz w:val="44"/>
        </w:rPr>
      </w:pPr>
    </w:p>
    <w:p w:rsidR="001A652B" w:rsidRDefault="001A652B" w:rsidP="001A652B">
      <w:pPr>
        <w:jc w:val="center"/>
        <w:rPr>
          <w:i/>
          <w:iCs/>
          <w:sz w:val="44"/>
        </w:rPr>
      </w:pPr>
    </w:p>
    <w:p w:rsidR="001A652B" w:rsidRDefault="001A652B" w:rsidP="001A652B">
      <w:pPr>
        <w:jc w:val="center"/>
        <w:rPr>
          <w:i/>
          <w:iCs/>
          <w:sz w:val="44"/>
        </w:rPr>
      </w:pPr>
    </w:p>
    <w:p w:rsidR="001A652B" w:rsidRDefault="001A652B" w:rsidP="001A652B">
      <w:pPr>
        <w:jc w:val="center"/>
        <w:rPr>
          <w:i/>
          <w:iCs/>
          <w:sz w:val="44"/>
        </w:rPr>
      </w:pPr>
    </w:p>
    <w:p w:rsidR="001A652B" w:rsidRDefault="001A652B" w:rsidP="001A652B">
      <w:pPr>
        <w:jc w:val="center"/>
        <w:rPr>
          <w:i/>
          <w:iCs/>
          <w:sz w:val="44"/>
        </w:rPr>
      </w:pPr>
    </w:p>
    <w:p w:rsidR="001A652B" w:rsidRDefault="001A652B" w:rsidP="001A652B">
      <w:pPr>
        <w:jc w:val="center"/>
        <w:rPr>
          <w:i/>
          <w:iCs/>
          <w:sz w:val="44"/>
        </w:rPr>
      </w:pPr>
    </w:p>
    <w:p w:rsidR="001A652B" w:rsidRDefault="001A652B" w:rsidP="001A652B">
      <w:pPr>
        <w:jc w:val="center"/>
        <w:rPr>
          <w:i/>
          <w:iCs/>
          <w:sz w:val="44"/>
        </w:rPr>
      </w:pPr>
    </w:p>
    <w:p w:rsidR="001A652B" w:rsidRDefault="001A652B" w:rsidP="001A652B">
      <w:pPr>
        <w:jc w:val="center"/>
        <w:rPr>
          <w:i/>
          <w:iCs/>
          <w:sz w:val="44"/>
        </w:rPr>
      </w:pPr>
    </w:p>
    <w:p w:rsidR="001A652B" w:rsidRDefault="001A652B" w:rsidP="002919EC">
      <w:pPr>
        <w:rPr>
          <w:i/>
          <w:iCs/>
          <w:sz w:val="44"/>
        </w:rPr>
      </w:pPr>
    </w:p>
    <w:p w:rsidR="001A652B" w:rsidRDefault="002919EC" w:rsidP="001A652B">
      <w:pPr>
        <w:jc w:val="center"/>
        <w:rPr>
          <w:i/>
          <w:iCs/>
          <w:sz w:val="44"/>
        </w:rPr>
      </w:pPr>
      <w:r>
        <w:rPr>
          <w:noProof/>
        </w:rPr>
        <w:lastRenderedPageBreak/>
        <w:drawing>
          <wp:anchor distT="0" distB="0" distL="114300" distR="114300" simplePos="0" relativeHeight="251658240" behindDoc="0" locked="0" layoutInCell="1" allowOverlap="1">
            <wp:simplePos x="0" y="0"/>
            <wp:positionH relativeFrom="margin">
              <wp:posOffset>-25400</wp:posOffset>
            </wp:positionH>
            <wp:positionV relativeFrom="paragraph">
              <wp:posOffset>103505</wp:posOffset>
            </wp:positionV>
            <wp:extent cx="6744970" cy="9541510"/>
            <wp:effectExtent l="0" t="0" r="0"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DHA NEW JH.jpg"/>
                    <pic:cNvPicPr/>
                  </pic:nvPicPr>
                  <pic:blipFill>
                    <a:blip r:embed="rId8">
                      <a:extLst>
                        <a:ext uri="{28A0092B-C50C-407E-A947-70E740481C1C}">
                          <a14:useLocalDpi xmlns:a14="http://schemas.microsoft.com/office/drawing/2010/main" val="0"/>
                        </a:ext>
                      </a:extLst>
                    </a:blip>
                    <a:stretch>
                      <a:fillRect/>
                    </a:stretch>
                  </pic:blipFill>
                  <pic:spPr>
                    <a:xfrm>
                      <a:off x="0" y="0"/>
                      <a:ext cx="6744970" cy="9541510"/>
                    </a:xfrm>
                    <a:prstGeom prst="rect">
                      <a:avLst/>
                    </a:prstGeom>
                  </pic:spPr>
                </pic:pic>
              </a:graphicData>
            </a:graphic>
            <wp14:sizeRelH relativeFrom="page">
              <wp14:pctWidth>0</wp14:pctWidth>
            </wp14:sizeRelH>
            <wp14:sizeRelV relativeFrom="page">
              <wp14:pctHeight>0</wp14:pctHeight>
            </wp14:sizeRelV>
          </wp:anchor>
        </w:drawing>
      </w:r>
    </w:p>
    <w:p w:rsidR="00E63157" w:rsidRDefault="00E63157" w:rsidP="008534B5">
      <w:pPr>
        <w:pStyle w:val="NormalWeb"/>
      </w:pPr>
    </w:p>
    <w:p w:rsidR="008534B5" w:rsidRPr="0053744A" w:rsidRDefault="00E63157" w:rsidP="008534B5">
      <w:pPr>
        <w:pStyle w:val="NormalWeb"/>
        <w:rPr>
          <w:rFonts w:ascii="Arial" w:hAnsi="Arial" w:cs="Arial"/>
        </w:rPr>
      </w:pPr>
      <w:r w:rsidRPr="0053744A">
        <w:rPr>
          <w:rFonts w:ascii="Arial" w:hAnsi="Arial" w:cs="Arial"/>
        </w:rPr>
        <w:t>Reference List</w:t>
      </w:r>
    </w:p>
    <w:p w:rsidR="008534B5" w:rsidRPr="0053744A" w:rsidRDefault="008534B5" w:rsidP="008534B5">
      <w:pPr>
        <w:pStyle w:val="NormalWeb"/>
        <w:rPr>
          <w:rFonts w:ascii="Arial" w:hAnsi="Arial" w:cs="Arial"/>
        </w:rPr>
      </w:pPr>
      <w:r w:rsidRPr="0053744A">
        <w:rPr>
          <w:rFonts w:ascii="Arial" w:hAnsi="Arial" w:cs="Arial"/>
        </w:rPr>
        <w:t xml:space="preserve">Coleman, I. (2022) Attention deficit: Diagnosis and Treatment for Children and Adults </w:t>
      </w:r>
      <w:proofErr w:type="gramStart"/>
      <w:r w:rsidRPr="0053744A">
        <w:rPr>
          <w:rFonts w:ascii="Arial" w:hAnsi="Arial" w:cs="Arial"/>
        </w:rPr>
        <w:t>With</w:t>
      </w:r>
      <w:proofErr w:type="gramEnd"/>
      <w:r w:rsidRPr="0053744A">
        <w:rPr>
          <w:rFonts w:ascii="Arial" w:hAnsi="Arial" w:cs="Arial"/>
        </w:rPr>
        <w:t xml:space="preserve"> Add (Discipline &amp; Empower Kids With Attention Deficit Hyperactivity Disorder to Reach Success).</w:t>
      </w:r>
    </w:p>
    <w:p w:rsidR="008534B5" w:rsidRPr="008534B5" w:rsidRDefault="008534B5" w:rsidP="008534B5">
      <w:pPr>
        <w:spacing w:before="100" w:beforeAutospacing="1" w:after="100" w:afterAutospacing="1" w:line="240" w:lineRule="auto"/>
        <w:rPr>
          <w:rFonts w:ascii="Arial" w:eastAsia="Times New Roman" w:hAnsi="Arial" w:cs="Arial"/>
          <w:sz w:val="24"/>
          <w:szCs w:val="24"/>
          <w:lang w:eastAsia="en-GB"/>
        </w:rPr>
      </w:pPr>
      <w:r w:rsidRPr="008534B5">
        <w:rPr>
          <w:rFonts w:ascii="Arial" w:eastAsia="Times New Roman" w:hAnsi="Arial" w:cs="Arial"/>
          <w:sz w:val="24"/>
          <w:szCs w:val="24"/>
          <w:lang w:eastAsia="en-GB"/>
        </w:rPr>
        <w:lastRenderedPageBreak/>
        <w:t>Disabled Living (2019) “Colours vs. Special Needs Individuals: What You Need to Know - Disabled Living.” Disabled Living - 6 December. Available at: https://www.disabledliving.co.uk/blog/colours-vs-people-with-special-needs/#:~:text=Green%20helps%20to%20relax%20the,the%20hypersensitive%20variation%20of%20autism. (Accessed: 7 September 2023).</w:t>
      </w:r>
    </w:p>
    <w:p w:rsidR="008534B5" w:rsidRPr="008534B5" w:rsidRDefault="008534B5" w:rsidP="008534B5">
      <w:pPr>
        <w:spacing w:before="100" w:beforeAutospacing="1" w:after="100" w:afterAutospacing="1" w:line="240" w:lineRule="auto"/>
        <w:rPr>
          <w:rFonts w:ascii="Arial" w:eastAsia="Times New Roman" w:hAnsi="Arial" w:cs="Arial"/>
          <w:sz w:val="24"/>
          <w:szCs w:val="24"/>
          <w:lang w:eastAsia="en-GB"/>
        </w:rPr>
      </w:pPr>
      <w:r w:rsidRPr="008534B5">
        <w:rPr>
          <w:rFonts w:ascii="Arial" w:eastAsia="Times New Roman" w:hAnsi="Arial" w:cs="Arial"/>
          <w:sz w:val="24"/>
          <w:szCs w:val="24"/>
          <w:lang w:eastAsia="en-GB"/>
        </w:rPr>
        <w:t>NHS (2023) Attention deficit hyperactivity disorder (ADHD). Available at: https://www.nhs.uk/conditions/attention-deficit-hyperactivity-disorder-adhd/ (Accessed: 7 September 2023).</w:t>
      </w:r>
    </w:p>
    <w:p w:rsidR="008534B5" w:rsidRPr="008534B5" w:rsidRDefault="008534B5" w:rsidP="008534B5">
      <w:pPr>
        <w:spacing w:before="100" w:beforeAutospacing="1" w:after="100" w:afterAutospacing="1" w:line="240" w:lineRule="auto"/>
        <w:rPr>
          <w:rFonts w:ascii="Arial" w:eastAsia="Times New Roman" w:hAnsi="Arial" w:cs="Arial"/>
          <w:sz w:val="24"/>
          <w:szCs w:val="24"/>
          <w:lang w:eastAsia="en-GB"/>
        </w:rPr>
      </w:pPr>
      <w:r w:rsidRPr="008534B5">
        <w:rPr>
          <w:rFonts w:ascii="Arial" w:eastAsia="Times New Roman" w:hAnsi="Arial" w:cs="Arial"/>
          <w:sz w:val="24"/>
          <w:szCs w:val="24"/>
          <w:lang w:eastAsia="en-GB"/>
        </w:rPr>
        <w:t xml:space="preserve">Steer, J., </w:t>
      </w:r>
      <w:proofErr w:type="spellStart"/>
      <w:r w:rsidRPr="008534B5">
        <w:rPr>
          <w:rFonts w:ascii="Arial" w:eastAsia="Times New Roman" w:hAnsi="Arial" w:cs="Arial"/>
          <w:sz w:val="24"/>
          <w:szCs w:val="24"/>
          <w:lang w:eastAsia="en-GB"/>
        </w:rPr>
        <w:t>Horstmann</w:t>
      </w:r>
      <w:proofErr w:type="spellEnd"/>
      <w:r w:rsidRPr="008534B5">
        <w:rPr>
          <w:rFonts w:ascii="Arial" w:eastAsia="Times New Roman" w:hAnsi="Arial" w:cs="Arial"/>
          <w:sz w:val="24"/>
          <w:szCs w:val="24"/>
          <w:lang w:eastAsia="en-GB"/>
        </w:rPr>
        <w:t>, K. and Edwards, J. (2009) Helping Kids and Teens with ADHD in School: A Workbook for Classroom Support and Managing Transitions. Jessica Kingsley Publishers.</w:t>
      </w:r>
    </w:p>
    <w:p w:rsidR="008534B5" w:rsidRPr="008534B5" w:rsidRDefault="008534B5" w:rsidP="008534B5">
      <w:pPr>
        <w:spacing w:before="100" w:beforeAutospacing="1" w:after="100" w:afterAutospacing="1" w:line="240" w:lineRule="auto"/>
        <w:rPr>
          <w:rFonts w:ascii="Arial" w:eastAsia="Times New Roman" w:hAnsi="Arial" w:cs="Arial"/>
          <w:sz w:val="24"/>
          <w:szCs w:val="24"/>
          <w:lang w:eastAsia="en-GB"/>
        </w:rPr>
      </w:pPr>
      <w:r w:rsidRPr="008534B5">
        <w:rPr>
          <w:rFonts w:ascii="Arial" w:eastAsia="Times New Roman" w:hAnsi="Arial" w:cs="Arial"/>
          <w:sz w:val="24"/>
          <w:szCs w:val="24"/>
          <w:lang w:eastAsia="en-GB"/>
        </w:rPr>
        <w:t>ADHD Foundation (2018) Teaching and managing students with ADHD. Available at: https://www.adhdfoundation.org.uk/wp-content/uploads/2022/03/Teaching-</w:t>
      </w:r>
      <w:r w:rsidRPr="008534B5">
        <w:rPr>
          <w:rFonts w:ascii="Arial" w:eastAsia="Times New Roman" w:hAnsi="Arial" w:cs="Arial"/>
          <w:sz w:val="24"/>
          <w:szCs w:val="24"/>
          <w:lang w:eastAsia="en-GB"/>
        </w:rPr>
        <w:lastRenderedPageBreak/>
        <w:t>and-Managing-Students-with-ADHD.pdf (Accessed: 7 September 2023).</w:t>
      </w:r>
    </w:p>
    <w:p w:rsidR="008534B5" w:rsidRPr="008534B5" w:rsidRDefault="008534B5" w:rsidP="008534B5">
      <w:pPr>
        <w:spacing w:before="100" w:beforeAutospacing="1" w:after="100" w:afterAutospacing="1" w:line="240" w:lineRule="auto"/>
        <w:rPr>
          <w:rFonts w:ascii="Arial" w:eastAsia="Times New Roman" w:hAnsi="Arial" w:cs="Arial"/>
          <w:sz w:val="24"/>
          <w:szCs w:val="24"/>
          <w:lang w:eastAsia="en-GB"/>
        </w:rPr>
      </w:pPr>
      <w:r w:rsidRPr="008534B5">
        <w:rPr>
          <w:rFonts w:ascii="Arial" w:eastAsia="Times New Roman" w:hAnsi="Arial" w:cs="Arial"/>
          <w:sz w:val="24"/>
          <w:szCs w:val="24"/>
          <w:lang w:eastAsia="en-GB"/>
        </w:rPr>
        <w:t xml:space="preserve">Christiansen, S. (2023) “What is ADHD (Attention Deficit Hyperactivity Disorder)?” </w:t>
      </w:r>
      <w:proofErr w:type="spellStart"/>
      <w:r w:rsidRPr="008534B5">
        <w:rPr>
          <w:rFonts w:ascii="Arial" w:eastAsia="Times New Roman" w:hAnsi="Arial" w:cs="Arial"/>
          <w:sz w:val="24"/>
          <w:szCs w:val="24"/>
          <w:lang w:eastAsia="en-GB"/>
        </w:rPr>
        <w:t>Verywell</w:t>
      </w:r>
      <w:proofErr w:type="spellEnd"/>
      <w:r w:rsidRPr="008534B5">
        <w:rPr>
          <w:rFonts w:ascii="Arial" w:eastAsia="Times New Roman" w:hAnsi="Arial" w:cs="Arial"/>
          <w:sz w:val="24"/>
          <w:szCs w:val="24"/>
          <w:lang w:eastAsia="en-GB"/>
        </w:rPr>
        <w:t xml:space="preserve"> </w:t>
      </w:r>
      <w:proofErr w:type="gramStart"/>
      <w:r w:rsidRPr="008534B5">
        <w:rPr>
          <w:rFonts w:ascii="Arial" w:eastAsia="Times New Roman" w:hAnsi="Arial" w:cs="Arial"/>
          <w:sz w:val="24"/>
          <w:szCs w:val="24"/>
          <w:lang w:eastAsia="en-GB"/>
        </w:rPr>
        <w:t>Health .</w:t>
      </w:r>
      <w:proofErr w:type="gramEnd"/>
      <w:r w:rsidRPr="008534B5">
        <w:rPr>
          <w:rFonts w:ascii="Arial" w:eastAsia="Times New Roman" w:hAnsi="Arial" w:cs="Arial"/>
          <w:sz w:val="24"/>
          <w:szCs w:val="24"/>
          <w:lang w:eastAsia="en-GB"/>
        </w:rPr>
        <w:t xml:space="preserve"> Available at: https://www.verywellhealth.com/adhd-attention-deficit-hyperactivity-disorder-included-definition-symptoms-traits-causes-treatment-5084784. (Accessed: 7 September 2023).</w:t>
      </w:r>
    </w:p>
    <w:p w:rsidR="008534B5" w:rsidRPr="008534B5" w:rsidRDefault="008534B5" w:rsidP="008534B5">
      <w:pPr>
        <w:spacing w:before="100" w:beforeAutospacing="1" w:after="100" w:afterAutospacing="1" w:line="240" w:lineRule="auto"/>
        <w:rPr>
          <w:rFonts w:ascii="Arial" w:eastAsia="Times New Roman" w:hAnsi="Arial" w:cs="Arial"/>
          <w:sz w:val="24"/>
          <w:szCs w:val="24"/>
          <w:lang w:eastAsia="en-GB"/>
        </w:rPr>
      </w:pPr>
      <w:r w:rsidRPr="008534B5">
        <w:rPr>
          <w:rFonts w:ascii="Arial" w:eastAsia="Times New Roman" w:hAnsi="Arial" w:cs="Arial"/>
          <w:sz w:val="24"/>
          <w:szCs w:val="24"/>
          <w:lang w:eastAsia="en-GB"/>
        </w:rPr>
        <w:t>Reid, R. and Johnson, J. (2011) Teacher’s guide to ADHD. Guilford Press.</w:t>
      </w:r>
    </w:p>
    <w:p w:rsidR="008534B5" w:rsidRPr="008534B5" w:rsidRDefault="008534B5" w:rsidP="008534B5">
      <w:pPr>
        <w:spacing w:before="100" w:beforeAutospacing="1" w:after="100" w:afterAutospacing="1" w:line="240" w:lineRule="auto"/>
        <w:rPr>
          <w:rFonts w:ascii="Arial" w:eastAsia="Times New Roman" w:hAnsi="Arial" w:cs="Arial"/>
          <w:sz w:val="24"/>
          <w:szCs w:val="24"/>
          <w:lang w:eastAsia="en-GB"/>
        </w:rPr>
      </w:pPr>
      <w:r w:rsidRPr="008534B5">
        <w:rPr>
          <w:rFonts w:ascii="Arial" w:eastAsia="Times New Roman" w:hAnsi="Arial" w:cs="Arial"/>
          <w:sz w:val="24"/>
          <w:szCs w:val="24"/>
          <w:lang w:eastAsia="en-GB"/>
        </w:rPr>
        <w:t>Welsh Government (2019) Support for children and young people with Attention Deficit Hyperactivity Disorder (ADHD) in educational settings. Available at: https://www.gov.wales/sites/default/files/publications/2019-01/ways-of-supporting-learners-with-attention-deficit-hyperactivity-disorder-adhd.pdf (Accessed: 7 September 2023).</w:t>
      </w:r>
    </w:p>
    <w:p w:rsidR="008534B5" w:rsidRPr="008534B5" w:rsidRDefault="008534B5" w:rsidP="008534B5">
      <w:pPr>
        <w:spacing w:before="100" w:beforeAutospacing="1" w:after="100" w:afterAutospacing="1" w:line="240" w:lineRule="auto"/>
        <w:rPr>
          <w:rFonts w:ascii="Arial" w:eastAsia="Times New Roman" w:hAnsi="Arial" w:cs="Arial"/>
          <w:sz w:val="24"/>
          <w:szCs w:val="24"/>
          <w:lang w:eastAsia="en-GB"/>
        </w:rPr>
      </w:pPr>
      <w:proofErr w:type="spellStart"/>
      <w:r w:rsidRPr="008534B5">
        <w:rPr>
          <w:rFonts w:ascii="Arial" w:eastAsia="Times New Roman" w:hAnsi="Arial" w:cs="Arial"/>
          <w:sz w:val="24"/>
          <w:szCs w:val="24"/>
          <w:lang w:eastAsia="en-GB"/>
        </w:rPr>
        <w:lastRenderedPageBreak/>
        <w:t>Mcleod</w:t>
      </w:r>
      <w:proofErr w:type="spellEnd"/>
      <w:r w:rsidRPr="008534B5">
        <w:rPr>
          <w:rFonts w:ascii="Arial" w:eastAsia="Times New Roman" w:hAnsi="Arial" w:cs="Arial"/>
          <w:sz w:val="24"/>
          <w:szCs w:val="24"/>
          <w:lang w:eastAsia="en-GB"/>
        </w:rPr>
        <w:t xml:space="preserve">, S., PhD (2023) “Maslow’s Hierarchy of Needs.” Simply </w:t>
      </w:r>
      <w:proofErr w:type="gramStart"/>
      <w:r w:rsidRPr="008534B5">
        <w:rPr>
          <w:rFonts w:ascii="Arial" w:eastAsia="Times New Roman" w:hAnsi="Arial" w:cs="Arial"/>
          <w:sz w:val="24"/>
          <w:szCs w:val="24"/>
          <w:lang w:eastAsia="en-GB"/>
        </w:rPr>
        <w:t>Psychology .</w:t>
      </w:r>
      <w:proofErr w:type="gramEnd"/>
      <w:r w:rsidRPr="008534B5">
        <w:rPr>
          <w:rFonts w:ascii="Arial" w:eastAsia="Times New Roman" w:hAnsi="Arial" w:cs="Arial"/>
          <w:sz w:val="24"/>
          <w:szCs w:val="24"/>
          <w:lang w:eastAsia="en-GB"/>
        </w:rPr>
        <w:t xml:space="preserve"> Available at: https://www.simplypsychology.org/maslow.html. (Accessed: 7 September 2023)</w:t>
      </w:r>
    </w:p>
    <w:p w:rsidR="008534B5" w:rsidRPr="008534B5" w:rsidRDefault="008534B5" w:rsidP="008534B5">
      <w:pPr>
        <w:spacing w:before="100" w:beforeAutospacing="1" w:after="100" w:afterAutospacing="1" w:line="240" w:lineRule="auto"/>
        <w:rPr>
          <w:rFonts w:ascii="Arial" w:eastAsia="Times New Roman" w:hAnsi="Arial" w:cs="Arial"/>
          <w:sz w:val="24"/>
          <w:szCs w:val="24"/>
          <w:lang w:eastAsia="en-GB"/>
        </w:rPr>
      </w:pPr>
      <w:r w:rsidRPr="008534B5">
        <w:rPr>
          <w:rFonts w:ascii="Arial" w:eastAsia="Times New Roman" w:hAnsi="Arial" w:cs="Arial"/>
          <w:sz w:val="24"/>
          <w:szCs w:val="24"/>
          <w:lang w:eastAsia="en-GB"/>
        </w:rPr>
        <w:t>Pathway 2 Success (2021) 25+ Strategies for Kids with ADHD - The Pathway 2 Success. Available at: https://www.thepathway2success.com/25-strategies-for-kids-with-adhd/ (Accessed: 7 September 2023).</w:t>
      </w:r>
    </w:p>
    <w:p w:rsidR="008534B5" w:rsidRPr="008534B5" w:rsidRDefault="008534B5" w:rsidP="008534B5">
      <w:pPr>
        <w:spacing w:before="100" w:beforeAutospacing="1" w:after="100" w:afterAutospacing="1" w:line="240" w:lineRule="auto"/>
        <w:rPr>
          <w:rFonts w:ascii="Arial" w:eastAsia="Times New Roman" w:hAnsi="Arial" w:cs="Arial"/>
          <w:sz w:val="24"/>
          <w:szCs w:val="24"/>
          <w:lang w:eastAsia="en-GB"/>
        </w:rPr>
      </w:pPr>
      <w:r w:rsidRPr="008534B5">
        <w:rPr>
          <w:rFonts w:ascii="Arial" w:eastAsia="Times New Roman" w:hAnsi="Arial" w:cs="Arial"/>
          <w:sz w:val="24"/>
          <w:szCs w:val="24"/>
          <w:lang w:eastAsia="en-GB"/>
        </w:rPr>
        <w:t>Maslow, A.H. (2013) A theory of human motivation. Simon and Schuster.</w:t>
      </w:r>
    </w:p>
    <w:p w:rsidR="008534B5" w:rsidRPr="008534B5" w:rsidRDefault="008534B5" w:rsidP="008534B5">
      <w:pPr>
        <w:spacing w:before="100" w:beforeAutospacing="1" w:after="100" w:afterAutospacing="1" w:line="240" w:lineRule="auto"/>
        <w:rPr>
          <w:rFonts w:ascii="Arial" w:eastAsia="Times New Roman" w:hAnsi="Arial" w:cs="Arial"/>
          <w:sz w:val="24"/>
          <w:szCs w:val="24"/>
          <w:lang w:eastAsia="en-GB"/>
        </w:rPr>
      </w:pPr>
      <w:r w:rsidRPr="008534B5">
        <w:rPr>
          <w:rFonts w:ascii="Arial" w:eastAsia="Times New Roman" w:hAnsi="Arial" w:cs="Arial"/>
          <w:sz w:val="24"/>
          <w:szCs w:val="24"/>
          <w:lang w:eastAsia="en-GB"/>
        </w:rPr>
        <w:t xml:space="preserve">Skinner, B.F. (1990) The </w:t>
      </w:r>
      <w:proofErr w:type="spellStart"/>
      <w:r w:rsidRPr="008534B5">
        <w:rPr>
          <w:rFonts w:ascii="Arial" w:eastAsia="Times New Roman" w:hAnsi="Arial" w:cs="Arial"/>
          <w:sz w:val="24"/>
          <w:szCs w:val="24"/>
          <w:lang w:eastAsia="en-GB"/>
        </w:rPr>
        <w:t>behavior</w:t>
      </w:r>
      <w:proofErr w:type="spellEnd"/>
      <w:r w:rsidRPr="008534B5">
        <w:rPr>
          <w:rFonts w:ascii="Arial" w:eastAsia="Times New Roman" w:hAnsi="Arial" w:cs="Arial"/>
          <w:sz w:val="24"/>
          <w:szCs w:val="24"/>
          <w:lang w:eastAsia="en-GB"/>
        </w:rPr>
        <w:t xml:space="preserve"> of organisms: An Experimental Analysis. B. F. Skinner Foundation.</w:t>
      </w:r>
    </w:p>
    <w:p w:rsidR="008534B5" w:rsidRPr="008534B5" w:rsidRDefault="008534B5" w:rsidP="008534B5">
      <w:pPr>
        <w:spacing w:before="100" w:beforeAutospacing="1" w:after="100" w:afterAutospacing="1" w:line="240" w:lineRule="auto"/>
        <w:rPr>
          <w:rFonts w:ascii="Arial" w:eastAsia="Times New Roman" w:hAnsi="Arial" w:cs="Arial"/>
          <w:sz w:val="24"/>
          <w:szCs w:val="24"/>
          <w:lang w:eastAsia="en-GB"/>
        </w:rPr>
      </w:pPr>
      <w:r w:rsidRPr="008534B5">
        <w:rPr>
          <w:rFonts w:ascii="Arial" w:eastAsia="Times New Roman" w:hAnsi="Arial" w:cs="Arial"/>
          <w:sz w:val="24"/>
          <w:szCs w:val="24"/>
          <w:lang w:eastAsia="en-GB"/>
        </w:rPr>
        <w:t xml:space="preserve">Pappas, C. (2023) “A Guide To Vygotsky’s Zone Of Proximal Development And Scaffolding.” eLearning </w:t>
      </w:r>
      <w:proofErr w:type="gramStart"/>
      <w:r w:rsidRPr="008534B5">
        <w:rPr>
          <w:rFonts w:ascii="Arial" w:eastAsia="Times New Roman" w:hAnsi="Arial" w:cs="Arial"/>
          <w:sz w:val="24"/>
          <w:szCs w:val="24"/>
          <w:lang w:eastAsia="en-GB"/>
        </w:rPr>
        <w:t>Industry .</w:t>
      </w:r>
      <w:proofErr w:type="gramEnd"/>
      <w:r w:rsidRPr="008534B5">
        <w:rPr>
          <w:rFonts w:ascii="Arial" w:eastAsia="Times New Roman" w:hAnsi="Arial" w:cs="Arial"/>
          <w:sz w:val="24"/>
          <w:szCs w:val="24"/>
          <w:lang w:eastAsia="en-GB"/>
        </w:rPr>
        <w:t xml:space="preserve"> Available at: https://elearningindustry.com/guide-to-vygotskys-zone-of-proximal-development-and-scaffolding.</w:t>
      </w:r>
    </w:p>
    <w:p w:rsidR="001A652B" w:rsidRDefault="001A652B">
      <w:pPr>
        <w:rPr>
          <w:i/>
          <w:iCs/>
          <w:sz w:val="44"/>
        </w:rPr>
      </w:pPr>
    </w:p>
    <w:p w:rsidR="00353E94" w:rsidRDefault="00353E94" w:rsidP="001A652B">
      <w:pPr>
        <w:jc w:val="center"/>
        <w:rPr>
          <w:b/>
          <w:iCs/>
          <w:sz w:val="44"/>
        </w:rPr>
      </w:pPr>
    </w:p>
    <w:p w:rsidR="001A652B" w:rsidRPr="00431CFE" w:rsidRDefault="001A652B" w:rsidP="001A652B">
      <w:pPr>
        <w:jc w:val="center"/>
        <w:rPr>
          <w:b/>
          <w:iCs/>
          <w:sz w:val="44"/>
        </w:rPr>
      </w:pPr>
      <w:r w:rsidRPr="00431CFE">
        <w:rPr>
          <w:b/>
          <w:iCs/>
          <w:sz w:val="44"/>
        </w:rPr>
        <w:t>Element 2</w:t>
      </w:r>
    </w:p>
    <w:p w:rsidR="001A652B" w:rsidRDefault="001A652B" w:rsidP="001A652B">
      <w:pPr>
        <w:jc w:val="center"/>
        <w:rPr>
          <w:i/>
          <w:iCs/>
          <w:sz w:val="44"/>
        </w:rPr>
      </w:pPr>
      <w:r>
        <w:rPr>
          <w:i/>
          <w:iCs/>
          <w:sz w:val="44"/>
        </w:rPr>
        <w:t xml:space="preserve">Essay - </w:t>
      </w:r>
      <w:r w:rsidR="00FA10A1" w:rsidRPr="00FA10A1">
        <w:rPr>
          <w:i/>
          <w:iCs/>
          <w:sz w:val="44"/>
        </w:rPr>
        <w:t>Explore the wide and complex spectrum of additional needs</w:t>
      </w:r>
    </w:p>
    <w:p w:rsidR="00F517F8" w:rsidRDefault="00F517F8" w:rsidP="001A652B">
      <w:pPr>
        <w:jc w:val="center"/>
        <w:rPr>
          <w:i/>
          <w:iCs/>
          <w:sz w:val="44"/>
        </w:rPr>
      </w:pPr>
    </w:p>
    <w:p w:rsidR="00F517F8" w:rsidRPr="00FD1864" w:rsidRDefault="00F517F8" w:rsidP="00F517F8">
      <w:pPr>
        <w:textAlignment w:val="baseline"/>
        <w:rPr>
          <w:rFonts w:ascii="Arial" w:hAnsi="Arial" w:cs="Arial"/>
          <w:sz w:val="24"/>
          <w:szCs w:val="24"/>
        </w:rPr>
      </w:pPr>
      <w:r w:rsidRPr="00FD1864">
        <w:rPr>
          <w:rFonts w:ascii="Arial" w:hAnsi="Arial" w:cs="Arial"/>
          <w:sz w:val="24"/>
          <w:szCs w:val="24"/>
        </w:rPr>
        <w:t xml:space="preserve">This essay will aim to explore the wide and complex spectrum of additional learning needs. Additional Learning Needs, which is quite often referred to as ALN, is the term given to individuals who have learning difficulties or disabilities which restricts their learning in </w:t>
      </w:r>
      <w:r w:rsidRPr="00FD1864">
        <w:rPr>
          <w:rFonts w:ascii="Arial" w:hAnsi="Arial" w:cs="Arial"/>
          <w:sz w:val="24"/>
          <w:szCs w:val="24"/>
        </w:rPr>
        <w:lastRenderedPageBreak/>
        <w:t>comparison to others of the same age. These additional learning needs will require support that goes above and beyond the norm for their peers. These difficulties may arise from a disability or medical condition, however, neither are required for an individual to have additional learning difficulties (SNAP Cymru, 2023). Schools must consider if a child has additional learning needs and whether they require an adapted educational provision for them.</w:t>
      </w:r>
    </w:p>
    <w:p w:rsidR="00F517F8" w:rsidRPr="00FD1864" w:rsidRDefault="00F517F8" w:rsidP="00F517F8">
      <w:pPr>
        <w:textAlignment w:val="baseline"/>
        <w:rPr>
          <w:rFonts w:ascii="Arial" w:hAnsi="Arial" w:cs="Arial"/>
          <w:sz w:val="24"/>
          <w:szCs w:val="24"/>
        </w:rPr>
      </w:pPr>
    </w:p>
    <w:p w:rsidR="00F517F8" w:rsidRPr="00FD1864" w:rsidRDefault="00F517F8" w:rsidP="00F517F8">
      <w:pPr>
        <w:textAlignment w:val="baseline"/>
        <w:rPr>
          <w:rFonts w:ascii="Arial" w:hAnsi="Arial" w:cs="Arial"/>
          <w:sz w:val="24"/>
          <w:szCs w:val="24"/>
        </w:rPr>
      </w:pPr>
      <w:r w:rsidRPr="00FD1864">
        <w:rPr>
          <w:rFonts w:ascii="Arial" w:hAnsi="Arial" w:cs="Arial"/>
          <w:sz w:val="24"/>
          <w:szCs w:val="24"/>
        </w:rPr>
        <w:t xml:space="preserve">Wales introduced the Additional Learning Needs Code in 2001. This new statutory framework was introduced in replacement of the old SEN system and aimed to support all learners with ALN, ensuring they are supported to overcome any barriers to learning and in turn ensuring they reach their full potential. In support of this, the legislation makes it compulsory to support all young people with ALN whether in school, pupil referral unit or in further education up until the age of 25. The </w:t>
      </w:r>
      <w:r w:rsidRPr="00FD1864">
        <w:rPr>
          <w:rFonts w:ascii="Arial" w:hAnsi="Arial" w:cs="Arial"/>
          <w:sz w:val="24"/>
          <w:szCs w:val="24"/>
        </w:rPr>
        <w:lastRenderedPageBreak/>
        <w:t>new process aims to integrate collaborative assessment processes with early interventions and effective and continuous planning and monitoring. Unlike previously, where only a small number of pupils were considered to have special educational needs, as they had more severe or complex disabilities. Currently,</w:t>
      </w:r>
      <w:r w:rsidRPr="00FD1864">
        <w:rPr>
          <w:rFonts w:ascii="Arial" w:hAnsi="Arial" w:cs="Arial"/>
          <w:color w:val="FF0000"/>
          <w:sz w:val="24"/>
          <w:szCs w:val="24"/>
        </w:rPr>
        <w:t xml:space="preserve"> </w:t>
      </w:r>
      <w:r w:rsidRPr="00FD1864">
        <w:rPr>
          <w:rFonts w:ascii="Arial" w:hAnsi="Arial" w:cs="Arial"/>
          <w:sz w:val="24"/>
          <w:szCs w:val="24"/>
        </w:rPr>
        <w:t>regardless of the complexity or severity of the learning difficulty or disability, the pupil will be provided with and Individual Learning Plan (IDP) which will set out the required support or learning provision required for the pupil to reach their full potential (</w:t>
      </w:r>
      <w:proofErr w:type="spellStart"/>
      <w:r w:rsidRPr="00FD1864">
        <w:rPr>
          <w:rFonts w:ascii="Arial" w:hAnsi="Arial" w:cs="Arial"/>
          <w:sz w:val="24"/>
          <w:szCs w:val="24"/>
        </w:rPr>
        <w:t>GOV.Wales</w:t>
      </w:r>
      <w:proofErr w:type="spellEnd"/>
      <w:r w:rsidRPr="00FD1864">
        <w:rPr>
          <w:rFonts w:ascii="Arial" w:hAnsi="Arial" w:cs="Arial"/>
          <w:sz w:val="24"/>
          <w:szCs w:val="24"/>
        </w:rPr>
        <w:t>, 2022).</w:t>
      </w:r>
    </w:p>
    <w:p w:rsidR="00F517F8" w:rsidRPr="00FD1864" w:rsidRDefault="00F517F8" w:rsidP="00F517F8">
      <w:pPr>
        <w:rPr>
          <w:rFonts w:ascii="Arial" w:hAnsi="Arial" w:cs="Arial"/>
          <w:sz w:val="24"/>
          <w:szCs w:val="24"/>
        </w:rPr>
      </w:pPr>
      <w:r w:rsidRPr="00FD1864">
        <w:rPr>
          <w:rFonts w:ascii="Arial" w:hAnsi="Arial" w:cs="Arial"/>
          <w:sz w:val="24"/>
          <w:szCs w:val="24"/>
        </w:rPr>
        <w:t xml:space="preserve">From the 1800s onwards, there became a common view of disabilities that these individuals were abnormalities and should therefore be cured or eradicated from society. The Medical Model of Disability has since dominated societies. The core assumption of the Medical Model argues that individuals with disabilities are abnormal and the individual should be the one to change and adapt to access regular society. Schools </w:t>
      </w:r>
      <w:r w:rsidRPr="00FD1864">
        <w:rPr>
          <w:rFonts w:ascii="Arial" w:hAnsi="Arial" w:cs="Arial"/>
          <w:sz w:val="24"/>
          <w:szCs w:val="24"/>
        </w:rPr>
        <w:lastRenderedPageBreak/>
        <w:t>adopted these approaches and pupils with additional learning needs or disabilities would be segregated from the other pupils and labelled (</w:t>
      </w:r>
      <w:proofErr w:type="spellStart"/>
      <w:r w:rsidRPr="00FD1864">
        <w:rPr>
          <w:rFonts w:ascii="Arial" w:hAnsi="Arial" w:cs="Arial"/>
          <w:sz w:val="24"/>
          <w:szCs w:val="24"/>
        </w:rPr>
        <w:t>Zaks</w:t>
      </w:r>
      <w:proofErr w:type="spellEnd"/>
      <w:r w:rsidRPr="00FD1864">
        <w:rPr>
          <w:rFonts w:ascii="Arial" w:hAnsi="Arial" w:cs="Arial"/>
          <w:sz w:val="24"/>
          <w:szCs w:val="24"/>
        </w:rPr>
        <w:t xml:space="preserve">, 2023). This model is one that highlights the individual as the problem and focuses wholly on the medical condition seeing what was ‘wrong’ with the person resulting in low expectations and the loss of the </w:t>
      </w:r>
      <w:proofErr w:type="gramStart"/>
      <w:r w:rsidRPr="00FD1864">
        <w:rPr>
          <w:rFonts w:ascii="Arial" w:hAnsi="Arial" w:cs="Arial"/>
          <w:sz w:val="24"/>
          <w:szCs w:val="24"/>
        </w:rPr>
        <w:t>individuals</w:t>
      </w:r>
      <w:proofErr w:type="gramEnd"/>
      <w:r w:rsidRPr="00FD1864">
        <w:rPr>
          <w:rFonts w:ascii="Arial" w:hAnsi="Arial" w:cs="Arial"/>
          <w:sz w:val="24"/>
          <w:szCs w:val="24"/>
        </w:rPr>
        <w:t xml:space="preserve"> choice or independence (Scope, 2022).</w:t>
      </w:r>
    </w:p>
    <w:p w:rsidR="00F517F8" w:rsidRPr="00FD1864" w:rsidRDefault="00F517F8" w:rsidP="00F517F8">
      <w:pPr>
        <w:rPr>
          <w:rFonts w:ascii="Arial" w:hAnsi="Arial" w:cs="Arial"/>
          <w:sz w:val="24"/>
          <w:szCs w:val="24"/>
        </w:rPr>
      </w:pPr>
      <w:r w:rsidRPr="00FD1864">
        <w:rPr>
          <w:rFonts w:ascii="Arial" w:hAnsi="Arial" w:cs="Arial"/>
          <w:sz w:val="24"/>
          <w:szCs w:val="24"/>
        </w:rPr>
        <w:t xml:space="preserve">In disagreement with the Medical Model, the Social model of disability was developed by disabled individuals themselves. The Social model argues that individuals are not disabled by their impairment or difference but instead by the barriers within society. Barriers can include the assumptions of others of their capabilities or physical barriers such as poor transport or building access (Scope, 2022). In 2002, Welsh Government formally adopted the social model of disability. This approach was in response to the UN convention on the </w:t>
      </w:r>
      <w:r w:rsidRPr="00FD1864">
        <w:rPr>
          <w:rFonts w:ascii="Arial" w:hAnsi="Arial" w:cs="Arial"/>
          <w:sz w:val="24"/>
          <w:szCs w:val="24"/>
        </w:rPr>
        <w:lastRenderedPageBreak/>
        <w:t>rights of disabled people, which within the UK is a signatory. Legally adopting this approach would change attitudes to barriers significantly, ensuring society and places such as schools businesses adapted their physical barriers, and outlook on future decisions (Disability Wales, 2020).</w:t>
      </w:r>
    </w:p>
    <w:p w:rsidR="00F517F8" w:rsidRPr="00FD1864" w:rsidRDefault="00F517F8" w:rsidP="00F517F8">
      <w:pPr>
        <w:rPr>
          <w:rFonts w:ascii="Arial" w:hAnsi="Arial" w:cs="Arial"/>
          <w:sz w:val="24"/>
          <w:szCs w:val="24"/>
        </w:rPr>
      </w:pPr>
    </w:p>
    <w:p w:rsidR="00F517F8" w:rsidRPr="00FD1864" w:rsidRDefault="00F517F8" w:rsidP="00F517F8">
      <w:pPr>
        <w:rPr>
          <w:rFonts w:ascii="Arial" w:hAnsi="Arial" w:cs="Arial"/>
          <w:sz w:val="24"/>
          <w:szCs w:val="24"/>
        </w:rPr>
      </w:pPr>
      <w:r w:rsidRPr="00FD1864">
        <w:rPr>
          <w:rFonts w:ascii="Arial" w:hAnsi="Arial" w:cs="Arial"/>
          <w:sz w:val="24"/>
          <w:szCs w:val="24"/>
        </w:rPr>
        <w:t xml:space="preserve">Implementing legislation has seen radical changes within education. Schools are required to ensure they remove barriers for all individuals to access the curriculum and to reach their full potential. Ideas suggested to schools include physical changes such as ensuring there is ramp access to all areas, adapting equipment like whiteboard or desk height, reducing lighting, removing furniture or opening spaces and limiting visual clutter to reduce distractions. Skinner (1976), believed that human behaviour was a consequence on their surroundings or environment and the consequences of that behaviour would then determine future outcomes. </w:t>
      </w:r>
      <w:r w:rsidRPr="00FD1864">
        <w:rPr>
          <w:rFonts w:ascii="Arial" w:hAnsi="Arial" w:cs="Arial"/>
          <w:sz w:val="24"/>
          <w:szCs w:val="24"/>
        </w:rPr>
        <w:lastRenderedPageBreak/>
        <w:t>Therefore, by creating a positive and inclusive environment this in turn should result in a positive experience for the individual and a positive response.</w:t>
      </w:r>
    </w:p>
    <w:p w:rsidR="00F517F8" w:rsidRPr="00FD1864" w:rsidRDefault="00F517F8" w:rsidP="00F517F8">
      <w:pPr>
        <w:rPr>
          <w:rFonts w:ascii="Arial" w:hAnsi="Arial" w:cs="Arial"/>
          <w:sz w:val="24"/>
          <w:szCs w:val="24"/>
        </w:rPr>
      </w:pPr>
      <w:r w:rsidRPr="00FD1864">
        <w:rPr>
          <w:rFonts w:ascii="Arial" w:hAnsi="Arial" w:cs="Arial"/>
          <w:sz w:val="24"/>
          <w:szCs w:val="24"/>
        </w:rPr>
        <w:t xml:space="preserve">Aside from physical changes, schools have the opportunity to access additional funding which can be accessed to further specially train staff, install specialist equipment and integrate specialist resources or software into the classroom. Furthermore, the Social Model asks teachers and staff to hold the social model at the centre of their disability equality approach to the curriculum and include the model throughout their planning (National Education Union, 2022). In Maslow’s (2013) hierarchy of needs, he discusses the importance of belonging, esteem and self-realisation. By creating an inclusive classroom, this therefore will allow an individual with ‘differences’ to become part of every day school life in the same way all other ‘normal’ pupils would, giving them the same opportunity to feel like they belong in the environment. In addition, this will increase their </w:t>
      </w:r>
      <w:proofErr w:type="spellStart"/>
      <w:r w:rsidRPr="00FD1864">
        <w:rPr>
          <w:rFonts w:ascii="Arial" w:hAnsi="Arial" w:cs="Arial"/>
          <w:sz w:val="24"/>
          <w:szCs w:val="24"/>
        </w:rPr>
        <w:lastRenderedPageBreak/>
        <w:t>self esteem</w:t>
      </w:r>
      <w:proofErr w:type="spellEnd"/>
      <w:r w:rsidRPr="00FD1864">
        <w:rPr>
          <w:rFonts w:ascii="Arial" w:hAnsi="Arial" w:cs="Arial"/>
          <w:sz w:val="24"/>
          <w:szCs w:val="24"/>
        </w:rPr>
        <w:t xml:space="preserve"> and feel of worth, as they are accepted by others. As a result of creating an inclusive curriculum, pupils have the opportunity to realise their full potential, which is the final pillar in Maslow’s hierarchy.</w:t>
      </w:r>
    </w:p>
    <w:p w:rsidR="00F517F8" w:rsidRPr="00FD1864" w:rsidRDefault="00F517F8" w:rsidP="00F517F8">
      <w:pPr>
        <w:pStyle w:val="NormalWeb"/>
        <w:shd w:val="clear" w:color="auto" w:fill="FFFFFF"/>
        <w:spacing w:before="0" w:beforeAutospacing="0"/>
        <w:rPr>
          <w:rFonts w:ascii="Arial" w:hAnsi="Arial" w:cs="Arial"/>
          <w:color w:val="212529"/>
        </w:rPr>
      </w:pPr>
      <w:r w:rsidRPr="00FD1864">
        <w:rPr>
          <w:rFonts w:ascii="Arial" w:hAnsi="Arial" w:cs="Arial"/>
        </w:rPr>
        <w:t xml:space="preserve">In conclusion, it is evident that the replacement of the Medical Model by the Social Model is an inspiring change. Not only to the individuals who have ‘differences’ but for society as a whole. A cultural difference is being made and the understanding of the complexity of human difference is increasing. From a world where language such as, </w:t>
      </w:r>
      <w:r w:rsidRPr="00FD1864">
        <w:rPr>
          <w:rFonts w:ascii="Arial" w:hAnsi="Arial" w:cs="Arial"/>
          <w:color w:val="212529"/>
        </w:rPr>
        <w:t>‘cripples’, ‘handicapped’ and ‘wheelchair bound’ provided a negative outlook and viewed individuals as victims or objects, to a more positive and inclusive world where all are seen as human beings replacing the outdated terminology with</w:t>
      </w:r>
      <w:r w:rsidRPr="00E826E5">
        <w:rPr>
          <w:rFonts w:ascii="Arial" w:hAnsi="Arial" w:cs="Arial"/>
          <w:color w:val="212529"/>
        </w:rPr>
        <w:t xml:space="preserve"> “Disabled person”, “wheelchair user”, and “person with learning disabilities”</w:t>
      </w:r>
      <w:r w:rsidRPr="00FD1864">
        <w:rPr>
          <w:rFonts w:ascii="Arial" w:hAnsi="Arial" w:cs="Arial"/>
          <w:color w:val="212529"/>
        </w:rPr>
        <w:t xml:space="preserve"> </w:t>
      </w:r>
      <w:r w:rsidRPr="00FD1864">
        <w:rPr>
          <w:rFonts w:ascii="Arial" w:hAnsi="Arial" w:cs="Arial"/>
        </w:rPr>
        <w:t xml:space="preserve">(Disability Rights UK, 2022). (UNICEF, 2023), explains that the most effective way for children to have a fair chance to thrive and develop in school is through inclusive education. This means that all children who have traditionally been excluded, in the same schools </w:t>
      </w:r>
      <w:r w:rsidRPr="00FD1864">
        <w:rPr>
          <w:rFonts w:ascii="Arial" w:hAnsi="Arial" w:cs="Arial"/>
        </w:rPr>
        <w:lastRenderedPageBreak/>
        <w:t>and classrooms, have real learning opportunity. This system values individuals from all backgrounds, who speak various languages or have disabilities, and allows diverse groups to develop and grow side by side, to the benefit of all.</w:t>
      </w:r>
    </w:p>
    <w:p w:rsidR="00F517F8" w:rsidRDefault="00F517F8" w:rsidP="00F517F8">
      <w:pPr>
        <w:rPr>
          <w:rFonts w:ascii="Arial" w:hAnsi="Arial" w:cs="Arial"/>
          <w:sz w:val="24"/>
        </w:rPr>
      </w:pPr>
    </w:p>
    <w:p w:rsidR="00DA37A7" w:rsidRDefault="00DA37A7" w:rsidP="00F517F8">
      <w:pPr>
        <w:rPr>
          <w:rFonts w:ascii="Arial" w:hAnsi="Arial" w:cs="Arial"/>
          <w:sz w:val="24"/>
        </w:rPr>
      </w:pPr>
    </w:p>
    <w:p w:rsidR="00DA37A7" w:rsidRDefault="00DA37A7" w:rsidP="00F517F8">
      <w:pPr>
        <w:rPr>
          <w:rFonts w:ascii="Arial" w:hAnsi="Arial" w:cs="Arial"/>
          <w:sz w:val="24"/>
        </w:rPr>
      </w:pPr>
    </w:p>
    <w:p w:rsidR="00DA37A7" w:rsidRDefault="00DA37A7" w:rsidP="00F517F8">
      <w:pPr>
        <w:rPr>
          <w:rFonts w:ascii="Arial" w:hAnsi="Arial" w:cs="Arial"/>
          <w:sz w:val="24"/>
        </w:rPr>
      </w:pPr>
    </w:p>
    <w:p w:rsidR="002919EC" w:rsidRDefault="002919EC" w:rsidP="00F517F8">
      <w:pPr>
        <w:rPr>
          <w:rFonts w:ascii="Arial" w:hAnsi="Arial" w:cs="Arial"/>
          <w:sz w:val="24"/>
        </w:rPr>
      </w:pPr>
    </w:p>
    <w:p w:rsidR="002919EC" w:rsidRDefault="002919EC" w:rsidP="00F517F8">
      <w:pPr>
        <w:rPr>
          <w:rFonts w:ascii="Arial" w:hAnsi="Arial" w:cs="Arial"/>
          <w:sz w:val="24"/>
        </w:rPr>
      </w:pPr>
    </w:p>
    <w:p w:rsidR="002919EC" w:rsidRDefault="002919EC" w:rsidP="00F517F8">
      <w:pPr>
        <w:rPr>
          <w:rFonts w:ascii="Arial" w:hAnsi="Arial" w:cs="Arial"/>
          <w:sz w:val="24"/>
        </w:rPr>
      </w:pPr>
    </w:p>
    <w:p w:rsidR="002919EC" w:rsidRDefault="002919EC" w:rsidP="00F517F8">
      <w:pPr>
        <w:rPr>
          <w:rFonts w:ascii="Arial" w:hAnsi="Arial" w:cs="Arial"/>
          <w:sz w:val="24"/>
        </w:rPr>
      </w:pPr>
    </w:p>
    <w:p w:rsidR="002919EC" w:rsidRDefault="002919EC" w:rsidP="00F517F8">
      <w:pPr>
        <w:rPr>
          <w:rFonts w:ascii="Arial" w:hAnsi="Arial" w:cs="Arial"/>
          <w:sz w:val="24"/>
        </w:rPr>
      </w:pPr>
    </w:p>
    <w:p w:rsidR="00F517F8" w:rsidRPr="00FD1864" w:rsidRDefault="00F517F8" w:rsidP="00F517F8">
      <w:pPr>
        <w:rPr>
          <w:rFonts w:ascii="Arial" w:hAnsi="Arial" w:cs="Arial"/>
          <w:sz w:val="24"/>
        </w:rPr>
      </w:pPr>
      <w:bookmarkStart w:id="0" w:name="_GoBack"/>
      <w:bookmarkEnd w:id="0"/>
      <w:r>
        <w:rPr>
          <w:rFonts w:ascii="Arial" w:hAnsi="Arial" w:cs="Arial"/>
          <w:sz w:val="24"/>
        </w:rPr>
        <w:t>Reference List</w:t>
      </w:r>
    </w:p>
    <w:p w:rsidR="00F517F8" w:rsidRPr="00FD1864" w:rsidRDefault="00F517F8" w:rsidP="00F517F8">
      <w:pPr>
        <w:rPr>
          <w:rFonts w:ascii="Arial" w:hAnsi="Arial" w:cs="Arial"/>
          <w:sz w:val="24"/>
        </w:rPr>
      </w:pPr>
    </w:p>
    <w:p w:rsidR="00F517F8" w:rsidRPr="00FD1864" w:rsidRDefault="00F517F8" w:rsidP="00F517F8">
      <w:pPr>
        <w:spacing w:after="0" w:line="480" w:lineRule="auto"/>
        <w:rPr>
          <w:rFonts w:ascii="Arial" w:eastAsia="Times New Roman" w:hAnsi="Arial" w:cs="Arial"/>
          <w:sz w:val="24"/>
          <w:szCs w:val="24"/>
          <w:lang w:eastAsia="en-GB"/>
        </w:rPr>
      </w:pPr>
      <w:r w:rsidRPr="00E826E5">
        <w:rPr>
          <w:rFonts w:ascii="Arial" w:eastAsia="Times New Roman" w:hAnsi="Arial" w:cs="Arial"/>
          <w:sz w:val="24"/>
          <w:szCs w:val="24"/>
          <w:lang w:eastAsia="en-GB"/>
        </w:rPr>
        <w:lastRenderedPageBreak/>
        <w:t xml:space="preserve">Disability Rights UK (2022) </w:t>
      </w:r>
      <w:r w:rsidRPr="00E826E5">
        <w:rPr>
          <w:rFonts w:ascii="Arial" w:eastAsia="Times New Roman" w:hAnsi="Arial" w:cs="Arial"/>
          <w:i/>
          <w:iCs/>
          <w:sz w:val="24"/>
          <w:szCs w:val="24"/>
          <w:lang w:eastAsia="en-GB"/>
        </w:rPr>
        <w:t>Social Model of Disability: Language</w:t>
      </w:r>
      <w:r w:rsidRPr="00E826E5">
        <w:rPr>
          <w:rFonts w:ascii="Arial" w:eastAsia="Times New Roman" w:hAnsi="Arial" w:cs="Arial"/>
          <w:sz w:val="24"/>
          <w:szCs w:val="24"/>
          <w:lang w:eastAsia="en-GB"/>
        </w:rPr>
        <w:t>. Available at: https://www.disabilityrightsuk.org/social-model-disability-language (Accessed: 16 October 2023).</w:t>
      </w:r>
    </w:p>
    <w:p w:rsidR="00F517F8" w:rsidRPr="00FD1864" w:rsidRDefault="00F517F8" w:rsidP="00F517F8">
      <w:pPr>
        <w:rPr>
          <w:rFonts w:ascii="Arial" w:hAnsi="Arial" w:cs="Arial"/>
          <w:sz w:val="24"/>
        </w:rPr>
      </w:pPr>
    </w:p>
    <w:p w:rsidR="00F517F8" w:rsidRPr="005367DE" w:rsidRDefault="00F517F8" w:rsidP="00F517F8">
      <w:pPr>
        <w:spacing w:after="0" w:line="480" w:lineRule="auto"/>
        <w:rPr>
          <w:rFonts w:ascii="Arial" w:eastAsia="Times New Roman" w:hAnsi="Arial" w:cs="Arial"/>
          <w:sz w:val="24"/>
          <w:szCs w:val="24"/>
          <w:lang w:eastAsia="en-GB"/>
        </w:rPr>
      </w:pPr>
      <w:r w:rsidRPr="005367DE">
        <w:rPr>
          <w:rFonts w:ascii="Arial" w:eastAsia="Times New Roman" w:hAnsi="Arial" w:cs="Arial"/>
          <w:sz w:val="24"/>
          <w:szCs w:val="24"/>
          <w:lang w:eastAsia="en-GB"/>
        </w:rPr>
        <w:t xml:space="preserve">Disability Wales (2020) </w:t>
      </w:r>
      <w:r w:rsidRPr="005367DE">
        <w:rPr>
          <w:rFonts w:ascii="Arial" w:eastAsia="Times New Roman" w:hAnsi="Arial" w:cs="Arial"/>
          <w:i/>
          <w:iCs/>
          <w:sz w:val="24"/>
          <w:szCs w:val="24"/>
          <w:lang w:eastAsia="en-GB"/>
        </w:rPr>
        <w:t>Social Model - Disability Wales</w:t>
      </w:r>
      <w:r w:rsidRPr="005367DE">
        <w:rPr>
          <w:rFonts w:ascii="Arial" w:eastAsia="Times New Roman" w:hAnsi="Arial" w:cs="Arial"/>
          <w:sz w:val="24"/>
          <w:szCs w:val="24"/>
          <w:lang w:eastAsia="en-GB"/>
        </w:rPr>
        <w:t>. Available at: https://www.disabilitywales.org/social-model/ (Accessed: 15 October 2023).</w:t>
      </w:r>
    </w:p>
    <w:p w:rsidR="00F517F8" w:rsidRPr="00FD1864" w:rsidRDefault="00F517F8" w:rsidP="00DC0521">
      <w:pPr>
        <w:jc w:val="center"/>
        <w:rPr>
          <w:rFonts w:ascii="Arial" w:hAnsi="Arial" w:cs="Arial"/>
          <w:sz w:val="24"/>
        </w:rPr>
      </w:pPr>
    </w:p>
    <w:p w:rsidR="00F517F8" w:rsidRDefault="00F517F8" w:rsidP="00F517F8">
      <w:pPr>
        <w:pStyle w:val="NormalWeb"/>
        <w:spacing w:before="0" w:beforeAutospacing="0" w:after="0" w:afterAutospacing="0" w:line="480" w:lineRule="auto"/>
        <w:ind w:left="720" w:hanging="720"/>
        <w:rPr>
          <w:rFonts w:ascii="Arial" w:hAnsi="Arial" w:cs="Arial"/>
        </w:rPr>
      </w:pPr>
      <w:proofErr w:type="spellStart"/>
      <w:r w:rsidRPr="00FD1864">
        <w:rPr>
          <w:rFonts w:ascii="Arial" w:hAnsi="Arial" w:cs="Arial"/>
        </w:rPr>
        <w:lastRenderedPageBreak/>
        <w:t>GOV.Wales</w:t>
      </w:r>
      <w:proofErr w:type="spellEnd"/>
      <w:r w:rsidRPr="00FD1864">
        <w:rPr>
          <w:rFonts w:ascii="Arial" w:hAnsi="Arial" w:cs="Arial"/>
        </w:rPr>
        <w:t xml:space="preserve"> (2022) </w:t>
      </w:r>
      <w:r w:rsidRPr="00FD1864">
        <w:rPr>
          <w:rFonts w:ascii="Arial" w:hAnsi="Arial" w:cs="Arial"/>
          <w:i/>
          <w:iCs/>
        </w:rPr>
        <w:t>The additional learning needs transformation programme: frequently asked questions</w:t>
      </w:r>
      <w:r w:rsidRPr="00FD1864">
        <w:rPr>
          <w:rFonts w:ascii="Arial" w:hAnsi="Arial" w:cs="Arial"/>
        </w:rPr>
        <w:t>. Available at: https://www.gov.wales/additional-learning-needs-transformation-programme-frequently-asked-questions-html (Accessed: 10 September 2023).</w:t>
      </w:r>
    </w:p>
    <w:p w:rsidR="008E5B61" w:rsidRDefault="008E5B61" w:rsidP="00F517F8">
      <w:pPr>
        <w:spacing w:after="0" w:line="480" w:lineRule="auto"/>
        <w:rPr>
          <w:rFonts w:ascii="Arial" w:eastAsia="Times New Roman" w:hAnsi="Arial" w:cs="Arial"/>
          <w:sz w:val="24"/>
          <w:szCs w:val="24"/>
          <w:lang w:eastAsia="en-GB"/>
        </w:rPr>
      </w:pPr>
    </w:p>
    <w:p w:rsidR="00F517F8" w:rsidRPr="00612265" w:rsidRDefault="00F517F8" w:rsidP="00F517F8">
      <w:pPr>
        <w:spacing w:after="0" w:line="480" w:lineRule="auto"/>
        <w:rPr>
          <w:rFonts w:ascii="Arial" w:eastAsia="Times New Roman" w:hAnsi="Arial" w:cs="Arial"/>
          <w:sz w:val="24"/>
          <w:szCs w:val="24"/>
          <w:lang w:eastAsia="en-GB"/>
        </w:rPr>
      </w:pPr>
      <w:r w:rsidRPr="00612265">
        <w:rPr>
          <w:rFonts w:ascii="Arial" w:eastAsia="Times New Roman" w:hAnsi="Arial" w:cs="Arial"/>
          <w:sz w:val="24"/>
          <w:szCs w:val="24"/>
          <w:lang w:eastAsia="en-GB"/>
        </w:rPr>
        <w:t xml:space="preserve">Maslow, A.H. (2013) </w:t>
      </w:r>
      <w:r w:rsidRPr="00612265">
        <w:rPr>
          <w:rFonts w:ascii="Arial" w:eastAsia="Times New Roman" w:hAnsi="Arial" w:cs="Arial"/>
          <w:i/>
          <w:iCs/>
          <w:sz w:val="24"/>
          <w:szCs w:val="24"/>
          <w:lang w:eastAsia="en-GB"/>
        </w:rPr>
        <w:t>A theory of human motivation</w:t>
      </w:r>
      <w:r w:rsidRPr="00612265">
        <w:rPr>
          <w:rFonts w:ascii="Arial" w:eastAsia="Times New Roman" w:hAnsi="Arial" w:cs="Arial"/>
          <w:sz w:val="24"/>
          <w:szCs w:val="24"/>
          <w:lang w:eastAsia="en-GB"/>
        </w:rPr>
        <w:t>. Simon and Schuster.</w:t>
      </w:r>
    </w:p>
    <w:p w:rsidR="00F517F8" w:rsidRPr="00FD1864" w:rsidRDefault="00F517F8" w:rsidP="00F517F8">
      <w:pPr>
        <w:pStyle w:val="NormalWeb"/>
        <w:spacing w:before="0" w:beforeAutospacing="0" w:after="0" w:afterAutospacing="0" w:line="480" w:lineRule="auto"/>
        <w:rPr>
          <w:rFonts w:ascii="Arial" w:hAnsi="Arial" w:cs="Arial"/>
        </w:rPr>
      </w:pPr>
    </w:p>
    <w:p w:rsidR="00F517F8" w:rsidRPr="00BE6845" w:rsidRDefault="00F517F8" w:rsidP="00F517F8">
      <w:pPr>
        <w:spacing w:after="0" w:line="480" w:lineRule="auto"/>
        <w:rPr>
          <w:rFonts w:ascii="Arial" w:eastAsia="Times New Roman" w:hAnsi="Arial" w:cs="Arial"/>
          <w:sz w:val="24"/>
          <w:szCs w:val="24"/>
          <w:lang w:eastAsia="en-GB"/>
        </w:rPr>
      </w:pPr>
      <w:r w:rsidRPr="00BE6845">
        <w:rPr>
          <w:rFonts w:ascii="Arial" w:eastAsia="Times New Roman" w:hAnsi="Arial" w:cs="Arial"/>
          <w:sz w:val="24"/>
          <w:szCs w:val="24"/>
          <w:lang w:eastAsia="en-GB"/>
        </w:rPr>
        <w:lastRenderedPageBreak/>
        <w:t xml:space="preserve">National Education Union (2022) </w:t>
      </w:r>
      <w:r w:rsidRPr="00BE6845">
        <w:rPr>
          <w:rFonts w:ascii="Arial" w:eastAsia="Times New Roman" w:hAnsi="Arial" w:cs="Arial"/>
          <w:i/>
          <w:iCs/>
          <w:sz w:val="24"/>
          <w:szCs w:val="24"/>
          <w:lang w:eastAsia="en-GB"/>
        </w:rPr>
        <w:t>Social model of disability</w:t>
      </w:r>
      <w:r w:rsidRPr="00BE6845">
        <w:rPr>
          <w:rFonts w:ascii="Arial" w:eastAsia="Times New Roman" w:hAnsi="Arial" w:cs="Arial"/>
          <w:sz w:val="24"/>
          <w:szCs w:val="24"/>
          <w:lang w:eastAsia="en-GB"/>
        </w:rPr>
        <w:t>. Available at: https://neu.org.uk/latest/library/social-model-disability (Accessed: 15 October 2023).</w:t>
      </w:r>
    </w:p>
    <w:p w:rsidR="00F517F8" w:rsidRPr="00FD1864" w:rsidRDefault="00F517F8" w:rsidP="00F517F8">
      <w:pPr>
        <w:pStyle w:val="NormalWeb"/>
        <w:spacing w:before="0" w:beforeAutospacing="0" w:after="0" w:afterAutospacing="0" w:line="480" w:lineRule="auto"/>
        <w:ind w:left="720" w:hanging="720"/>
        <w:rPr>
          <w:rFonts w:ascii="Arial" w:hAnsi="Arial" w:cs="Arial"/>
        </w:rPr>
      </w:pPr>
    </w:p>
    <w:p w:rsidR="00F517F8" w:rsidRPr="00DF1D65" w:rsidRDefault="00F517F8" w:rsidP="00F517F8">
      <w:pPr>
        <w:spacing w:after="0" w:line="480" w:lineRule="auto"/>
        <w:rPr>
          <w:rFonts w:ascii="Arial" w:eastAsia="Times New Roman" w:hAnsi="Arial" w:cs="Arial"/>
          <w:sz w:val="24"/>
          <w:szCs w:val="24"/>
          <w:lang w:eastAsia="en-GB"/>
        </w:rPr>
      </w:pPr>
      <w:r w:rsidRPr="00DF1D65">
        <w:rPr>
          <w:rFonts w:ascii="Arial" w:eastAsia="Times New Roman" w:hAnsi="Arial" w:cs="Arial"/>
          <w:sz w:val="24"/>
          <w:szCs w:val="24"/>
          <w:lang w:eastAsia="en-GB"/>
        </w:rPr>
        <w:t xml:space="preserve">Scope (2022) </w:t>
      </w:r>
      <w:r w:rsidRPr="00DF1D65">
        <w:rPr>
          <w:rFonts w:ascii="Arial" w:eastAsia="Times New Roman" w:hAnsi="Arial" w:cs="Arial"/>
          <w:i/>
          <w:iCs/>
          <w:sz w:val="24"/>
          <w:szCs w:val="24"/>
          <w:lang w:eastAsia="en-GB"/>
        </w:rPr>
        <w:t>Social model of disability | Disability charity Scope UK</w:t>
      </w:r>
      <w:r w:rsidRPr="00DF1D65">
        <w:rPr>
          <w:rFonts w:ascii="Arial" w:eastAsia="Times New Roman" w:hAnsi="Arial" w:cs="Arial"/>
          <w:sz w:val="24"/>
          <w:szCs w:val="24"/>
          <w:lang w:eastAsia="en-GB"/>
        </w:rPr>
        <w:t>. Available at: https://www.scope.org.uk/about-us/social-model-of-disability/ (Accessed: 15 October 2023).</w:t>
      </w:r>
    </w:p>
    <w:p w:rsidR="00F517F8" w:rsidRPr="00FD1864" w:rsidRDefault="00F517F8" w:rsidP="00F517F8">
      <w:pPr>
        <w:rPr>
          <w:rFonts w:ascii="Arial" w:hAnsi="Arial" w:cs="Arial"/>
          <w:sz w:val="24"/>
        </w:rPr>
      </w:pPr>
    </w:p>
    <w:p w:rsidR="00F517F8" w:rsidRDefault="00F517F8" w:rsidP="002919EC">
      <w:pPr>
        <w:spacing w:after="0" w:line="480" w:lineRule="auto"/>
        <w:rPr>
          <w:rFonts w:ascii="Arial" w:eastAsia="Times New Roman" w:hAnsi="Arial" w:cs="Arial"/>
          <w:sz w:val="24"/>
          <w:szCs w:val="24"/>
          <w:lang w:eastAsia="en-GB"/>
        </w:rPr>
      </w:pPr>
      <w:r w:rsidRPr="008A7DCF">
        <w:rPr>
          <w:rFonts w:ascii="Arial" w:eastAsia="Times New Roman" w:hAnsi="Arial" w:cs="Arial"/>
          <w:sz w:val="24"/>
          <w:szCs w:val="24"/>
          <w:lang w:eastAsia="en-GB"/>
        </w:rPr>
        <w:t xml:space="preserve">Skinner, B.F. (1976) </w:t>
      </w:r>
      <w:r w:rsidRPr="008A7DCF">
        <w:rPr>
          <w:rFonts w:ascii="Arial" w:eastAsia="Times New Roman" w:hAnsi="Arial" w:cs="Arial"/>
          <w:i/>
          <w:iCs/>
          <w:sz w:val="24"/>
          <w:szCs w:val="24"/>
          <w:lang w:eastAsia="en-GB"/>
        </w:rPr>
        <w:t xml:space="preserve">About </w:t>
      </w:r>
      <w:proofErr w:type="spellStart"/>
      <w:r w:rsidRPr="008A7DCF">
        <w:rPr>
          <w:rFonts w:ascii="Arial" w:eastAsia="Times New Roman" w:hAnsi="Arial" w:cs="Arial"/>
          <w:i/>
          <w:iCs/>
          <w:sz w:val="24"/>
          <w:szCs w:val="24"/>
          <w:lang w:eastAsia="en-GB"/>
        </w:rPr>
        <w:t>behaviorism</w:t>
      </w:r>
      <w:proofErr w:type="spellEnd"/>
      <w:r w:rsidRPr="008A7DCF">
        <w:rPr>
          <w:rFonts w:ascii="Arial" w:eastAsia="Times New Roman" w:hAnsi="Arial" w:cs="Arial"/>
          <w:sz w:val="24"/>
          <w:szCs w:val="24"/>
          <w:lang w:eastAsia="en-GB"/>
        </w:rPr>
        <w:t>. Paw Prints.</w:t>
      </w:r>
    </w:p>
    <w:p w:rsidR="002919EC" w:rsidRPr="00FD1864" w:rsidRDefault="002919EC" w:rsidP="002919EC">
      <w:pPr>
        <w:spacing w:after="0" w:line="480" w:lineRule="auto"/>
        <w:rPr>
          <w:rFonts w:ascii="Arial" w:hAnsi="Arial" w:cs="Arial"/>
          <w:sz w:val="24"/>
        </w:rPr>
      </w:pPr>
    </w:p>
    <w:p w:rsidR="00F517F8" w:rsidRPr="00FD1864" w:rsidRDefault="00F517F8" w:rsidP="00F517F8">
      <w:pPr>
        <w:pStyle w:val="NormalWeb"/>
        <w:spacing w:before="0" w:beforeAutospacing="0" w:after="0" w:afterAutospacing="0" w:line="480" w:lineRule="auto"/>
        <w:ind w:left="720" w:hanging="720"/>
        <w:rPr>
          <w:rFonts w:ascii="Arial" w:hAnsi="Arial" w:cs="Arial"/>
        </w:rPr>
      </w:pPr>
      <w:r w:rsidRPr="00FD1864">
        <w:rPr>
          <w:rFonts w:ascii="Arial" w:hAnsi="Arial" w:cs="Arial"/>
        </w:rPr>
        <w:lastRenderedPageBreak/>
        <w:t xml:space="preserve">SNAP Cymru (2023) </w:t>
      </w:r>
      <w:r w:rsidRPr="00FD1864">
        <w:rPr>
          <w:rFonts w:ascii="Arial" w:hAnsi="Arial" w:cs="Arial"/>
          <w:i/>
          <w:iCs/>
        </w:rPr>
        <w:t>What is ALN?</w:t>
      </w:r>
      <w:r w:rsidRPr="00FD1864">
        <w:rPr>
          <w:rFonts w:ascii="Arial" w:hAnsi="Arial" w:cs="Arial"/>
        </w:rPr>
        <w:t xml:space="preserve"> Available at: https://www.snapcymru.org/get-support/what-is-aln/ (Accessed: 10 September 2023).</w:t>
      </w:r>
    </w:p>
    <w:p w:rsidR="00F517F8" w:rsidRPr="00FD1864" w:rsidRDefault="00F517F8" w:rsidP="00F517F8">
      <w:pPr>
        <w:pStyle w:val="NormalWeb"/>
        <w:spacing w:before="0" w:beforeAutospacing="0" w:after="0" w:afterAutospacing="0" w:line="480" w:lineRule="auto"/>
        <w:ind w:left="720" w:hanging="720"/>
        <w:rPr>
          <w:rFonts w:ascii="Arial" w:hAnsi="Arial" w:cs="Arial"/>
        </w:rPr>
      </w:pPr>
    </w:p>
    <w:p w:rsidR="00F517F8" w:rsidRDefault="00F517F8" w:rsidP="00F517F8">
      <w:pPr>
        <w:pStyle w:val="NormalWeb"/>
        <w:spacing w:before="0" w:beforeAutospacing="0" w:after="0" w:afterAutospacing="0" w:line="480" w:lineRule="auto"/>
        <w:rPr>
          <w:rFonts w:ascii="Arial" w:hAnsi="Arial" w:cs="Arial"/>
        </w:rPr>
      </w:pPr>
      <w:r w:rsidRPr="00FD1864">
        <w:rPr>
          <w:rFonts w:ascii="Arial" w:hAnsi="Arial" w:cs="Arial"/>
        </w:rPr>
        <w:t xml:space="preserve">UNICEF (2023) </w:t>
      </w:r>
      <w:r w:rsidRPr="00FD1864">
        <w:rPr>
          <w:rFonts w:ascii="Arial" w:hAnsi="Arial" w:cs="Arial"/>
          <w:i/>
          <w:iCs/>
        </w:rPr>
        <w:t>Inclusive education</w:t>
      </w:r>
      <w:r w:rsidRPr="00FD1864">
        <w:rPr>
          <w:rFonts w:ascii="Arial" w:hAnsi="Arial" w:cs="Arial"/>
        </w:rPr>
        <w:t>. Available at: https://www.unicef.org/education/inclusive-education (Accessed: 16 October 2023).</w:t>
      </w:r>
    </w:p>
    <w:p w:rsidR="008E5B61" w:rsidRPr="00FD1864" w:rsidRDefault="008E5B61" w:rsidP="00F517F8">
      <w:pPr>
        <w:pStyle w:val="NormalWeb"/>
        <w:spacing w:before="0" w:beforeAutospacing="0" w:after="0" w:afterAutospacing="0" w:line="480" w:lineRule="auto"/>
        <w:rPr>
          <w:rFonts w:ascii="Arial" w:hAnsi="Arial" w:cs="Arial"/>
        </w:rPr>
      </w:pPr>
    </w:p>
    <w:p w:rsidR="00F517F8" w:rsidRPr="00C7517E" w:rsidRDefault="00F517F8" w:rsidP="00F517F8">
      <w:pPr>
        <w:spacing w:after="0" w:line="480" w:lineRule="auto"/>
        <w:rPr>
          <w:rFonts w:ascii="Arial" w:eastAsia="Times New Roman" w:hAnsi="Arial" w:cs="Arial"/>
          <w:sz w:val="24"/>
          <w:szCs w:val="24"/>
          <w:lang w:eastAsia="en-GB"/>
        </w:rPr>
      </w:pPr>
      <w:proofErr w:type="spellStart"/>
      <w:r w:rsidRPr="00C7517E">
        <w:rPr>
          <w:rFonts w:ascii="Arial" w:eastAsia="Times New Roman" w:hAnsi="Arial" w:cs="Arial"/>
          <w:sz w:val="24"/>
          <w:szCs w:val="24"/>
          <w:lang w:eastAsia="en-GB"/>
        </w:rPr>
        <w:t>Zaks</w:t>
      </w:r>
      <w:proofErr w:type="spellEnd"/>
      <w:r w:rsidRPr="00C7517E">
        <w:rPr>
          <w:rFonts w:ascii="Arial" w:eastAsia="Times New Roman" w:hAnsi="Arial" w:cs="Arial"/>
          <w:sz w:val="24"/>
          <w:szCs w:val="24"/>
          <w:lang w:eastAsia="en-GB"/>
        </w:rPr>
        <w:t xml:space="preserve">, Z. (2023) “Changing the medical model of disability to the normalization model of disability: clarifying the </w:t>
      </w:r>
      <w:r w:rsidRPr="00C7517E">
        <w:rPr>
          <w:rFonts w:ascii="Arial" w:eastAsia="Times New Roman" w:hAnsi="Arial" w:cs="Arial"/>
          <w:sz w:val="24"/>
          <w:szCs w:val="24"/>
          <w:lang w:eastAsia="en-GB"/>
        </w:rPr>
        <w:lastRenderedPageBreak/>
        <w:t xml:space="preserve">past to create a new future direction.” </w:t>
      </w:r>
      <w:r w:rsidRPr="00C7517E">
        <w:rPr>
          <w:rFonts w:ascii="Arial" w:eastAsia="Times New Roman" w:hAnsi="Arial" w:cs="Arial"/>
          <w:i/>
          <w:iCs/>
          <w:sz w:val="24"/>
          <w:szCs w:val="24"/>
          <w:lang w:eastAsia="en-GB"/>
        </w:rPr>
        <w:t xml:space="preserve">Disability &amp; </w:t>
      </w:r>
      <w:proofErr w:type="gramStart"/>
      <w:r w:rsidRPr="00C7517E">
        <w:rPr>
          <w:rFonts w:ascii="Arial" w:eastAsia="Times New Roman" w:hAnsi="Arial" w:cs="Arial"/>
          <w:i/>
          <w:iCs/>
          <w:sz w:val="24"/>
          <w:szCs w:val="24"/>
          <w:lang w:eastAsia="en-GB"/>
        </w:rPr>
        <w:t>Society</w:t>
      </w:r>
      <w:r w:rsidRPr="00C7517E">
        <w:rPr>
          <w:rFonts w:ascii="Arial" w:eastAsia="Times New Roman" w:hAnsi="Arial" w:cs="Arial"/>
          <w:sz w:val="24"/>
          <w:szCs w:val="24"/>
          <w:lang w:eastAsia="en-GB"/>
        </w:rPr>
        <w:t xml:space="preserve"> ,</w:t>
      </w:r>
      <w:proofErr w:type="gramEnd"/>
      <w:r w:rsidRPr="00C7517E">
        <w:rPr>
          <w:rFonts w:ascii="Arial" w:eastAsia="Times New Roman" w:hAnsi="Arial" w:cs="Arial"/>
          <w:sz w:val="24"/>
          <w:szCs w:val="24"/>
          <w:lang w:eastAsia="en-GB"/>
        </w:rPr>
        <w:t xml:space="preserve"> pp. 1–28. Available at: https://doi.org/10.1080/09687599.2023.2255926.</w:t>
      </w:r>
    </w:p>
    <w:p w:rsidR="00F517F8" w:rsidRDefault="00F517F8" w:rsidP="00F517F8">
      <w:pPr>
        <w:rPr>
          <w:rFonts w:ascii="Arial" w:hAnsi="Arial" w:cs="Arial"/>
          <w:sz w:val="24"/>
        </w:rPr>
      </w:pPr>
    </w:p>
    <w:p w:rsidR="002919EC" w:rsidRPr="00FD1864" w:rsidRDefault="002919EC" w:rsidP="00F517F8">
      <w:pPr>
        <w:rPr>
          <w:rFonts w:ascii="Arial" w:hAnsi="Arial" w:cs="Arial"/>
          <w:sz w:val="24"/>
        </w:rPr>
      </w:pPr>
    </w:p>
    <w:p w:rsidR="002919EC" w:rsidRDefault="002919EC" w:rsidP="001A652B">
      <w:pPr>
        <w:jc w:val="center"/>
        <w:rPr>
          <w:b/>
          <w:iCs/>
          <w:sz w:val="44"/>
        </w:rPr>
      </w:pPr>
    </w:p>
    <w:p w:rsidR="00DC0521" w:rsidRDefault="00DC0521" w:rsidP="001A652B">
      <w:pPr>
        <w:jc w:val="center"/>
        <w:rPr>
          <w:b/>
          <w:iCs/>
          <w:sz w:val="44"/>
        </w:rPr>
      </w:pPr>
    </w:p>
    <w:p w:rsidR="00DC0521" w:rsidRDefault="00DC0521" w:rsidP="001A652B">
      <w:pPr>
        <w:jc w:val="center"/>
        <w:rPr>
          <w:b/>
          <w:iCs/>
          <w:sz w:val="44"/>
        </w:rPr>
      </w:pPr>
    </w:p>
    <w:p w:rsidR="00DC0521" w:rsidRDefault="00DC0521" w:rsidP="001A652B">
      <w:pPr>
        <w:jc w:val="center"/>
        <w:rPr>
          <w:b/>
          <w:iCs/>
          <w:sz w:val="44"/>
        </w:rPr>
      </w:pPr>
    </w:p>
    <w:p w:rsidR="00DC0521" w:rsidRDefault="00DC0521" w:rsidP="001A652B">
      <w:pPr>
        <w:jc w:val="center"/>
        <w:rPr>
          <w:b/>
          <w:iCs/>
          <w:sz w:val="44"/>
        </w:rPr>
      </w:pPr>
    </w:p>
    <w:p w:rsidR="00DC0521" w:rsidRDefault="00DC0521" w:rsidP="001A652B">
      <w:pPr>
        <w:jc w:val="center"/>
        <w:rPr>
          <w:b/>
          <w:iCs/>
          <w:sz w:val="44"/>
        </w:rPr>
      </w:pPr>
    </w:p>
    <w:p w:rsidR="00DC0521" w:rsidRDefault="00DC0521" w:rsidP="001A652B">
      <w:pPr>
        <w:jc w:val="center"/>
        <w:rPr>
          <w:b/>
          <w:iCs/>
          <w:sz w:val="44"/>
        </w:rPr>
      </w:pPr>
    </w:p>
    <w:p w:rsidR="002919EC" w:rsidRDefault="002919EC" w:rsidP="001A652B">
      <w:pPr>
        <w:jc w:val="center"/>
        <w:rPr>
          <w:b/>
          <w:iCs/>
          <w:sz w:val="44"/>
        </w:rPr>
      </w:pPr>
    </w:p>
    <w:p w:rsidR="002919EC" w:rsidRDefault="002919EC" w:rsidP="001A652B">
      <w:pPr>
        <w:jc w:val="center"/>
        <w:rPr>
          <w:b/>
          <w:iCs/>
          <w:sz w:val="44"/>
        </w:rPr>
      </w:pPr>
    </w:p>
    <w:p w:rsidR="002919EC" w:rsidRDefault="002919EC" w:rsidP="001A652B">
      <w:pPr>
        <w:jc w:val="center"/>
        <w:rPr>
          <w:b/>
          <w:iCs/>
          <w:sz w:val="44"/>
        </w:rPr>
      </w:pPr>
    </w:p>
    <w:p w:rsidR="002919EC" w:rsidRDefault="002919EC" w:rsidP="001A652B">
      <w:pPr>
        <w:jc w:val="center"/>
        <w:rPr>
          <w:b/>
          <w:iCs/>
          <w:sz w:val="44"/>
        </w:rPr>
      </w:pPr>
    </w:p>
    <w:p w:rsidR="002919EC" w:rsidRDefault="002919EC" w:rsidP="001A652B">
      <w:pPr>
        <w:jc w:val="center"/>
        <w:rPr>
          <w:b/>
          <w:iCs/>
          <w:sz w:val="44"/>
        </w:rPr>
      </w:pPr>
    </w:p>
    <w:p w:rsidR="002919EC" w:rsidRDefault="002919EC" w:rsidP="001A652B">
      <w:pPr>
        <w:jc w:val="center"/>
        <w:rPr>
          <w:b/>
          <w:iCs/>
          <w:sz w:val="44"/>
        </w:rPr>
      </w:pPr>
    </w:p>
    <w:p w:rsidR="002919EC" w:rsidRDefault="002919EC" w:rsidP="001A652B">
      <w:pPr>
        <w:jc w:val="center"/>
        <w:rPr>
          <w:b/>
          <w:iCs/>
          <w:sz w:val="44"/>
        </w:rPr>
      </w:pPr>
    </w:p>
    <w:p w:rsidR="002919EC" w:rsidRDefault="002919EC" w:rsidP="001A652B">
      <w:pPr>
        <w:jc w:val="center"/>
        <w:rPr>
          <w:b/>
          <w:iCs/>
          <w:sz w:val="44"/>
        </w:rPr>
      </w:pPr>
    </w:p>
    <w:p w:rsidR="002919EC" w:rsidRDefault="002919EC" w:rsidP="001A652B">
      <w:pPr>
        <w:jc w:val="center"/>
        <w:rPr>
          <w:b/>
          <w:iCs/>
          <w:sz w:val="44"/>
        </w:rPr>
      </w:pPr>
    </w:p>
    <w:p w:rsidR="002919EC" w:rsidRDefault="002919EC" w:rsidP="001A652B">
      <w:pPr>
        <w:jc w:val="center"/>
        <w:rPr>
          <w:b/>
          <w:iCs/>
          <w:sz w:val="44"/>
        </w:rPr>
      </w:pPr>
    </w:p>
    <w:p w:rsidR="001A652B" w:rsidRPr="00431CFE" w:rsidRDefault="001A652B" w:rsidP="001A652B">
      <w:pPr>
        <w:jc w:val="center"/>
        <w:rPr>
          <w:b/>
          <w:iCs/>
          <w:sz w:val="44"/>
        </w:rPr>
      </w:pPr>
      <w:r w:rsidRPr="00431CFE">
        <w:rPr>
          <w:b/>
          <w:iCs/>
          <w:sz w:val="44"/>
        </w:rPr>
        <w:t xml:space="preserve">Element 3 </w:t>
      </w:r>
    </w:p>
    <w:p w:rsidR="001A652B" w:rsidRDefault="00FA10A1" w:rsidP="001A652B">
      <w:pPr>
        <w:jc w:val="center"/>
        <w:rPr>
          <w:i/>
          <w:iCs/>
          <w:sz w:val="44"/>
        </w:rPr>
      </w:pPr>
      <w:r w:rsidRPr="00FA10A1">
        <w:rPr>
          <w:i/>
          <w:iCs/>
          <w:sz w:val="44"/>
        </w:rPr>
        <w:t>Explore and summarise the additional learning needs of a pupil using a person centred planning approach.</w:t>
      </w:r>
      <w:r>
        <w:rPr>
          <w:i/>
          <w:iCs/>
          <w:sz w:val="44"/>
        </w:rPr>
        <w:t xml:space="preserve"> </w:t>
      </w:r>
    </w:p>
    <w:p w:rsidR="00FA10A1" w:rsidRDefault="00FA10A1" w:rsidP="001A652B">
      <w:pPr>
        <w:jc w:val="center"/>
        <w:rPr>
          <w:iCs/>
        </w:rPr>
      </w:pPr>
      <w:r w:rsidRPr="00FA10A1">
        <w:rPr>
          <w:iCs/>
        </w:rPr>
        <w:lastRenderedPageBreak/>
        <w:t xml:space="preserve">(Based upon Section 1C </w:t>
      </w:r>
      <w:proofErr w:type="gramStart"/>
      <w:r w:rsidRPr="00FA10A1">
        <w:rPr>
          <w:iCs/>
        </w:rPr>
        <w:t>IDP :</w:t>
      </w:r>
      <w:proofErr w:type="gramEnd"/>
      <w:r w:rsidRPr="00FA10A1">
        <w:rPr>
          <w:iCs/>
        </w:rPr>
        <w:t xml:space="preserve"> Profile (About me) </w:t>
      </w:r>
    </w:p>
    <w:p w:rsidR="00FA10A1" w:rsidRDefault="00FA10A1" w:rsidP="00FA10A1">
      <w:pPr>
        <w:jc w:val="center"/>
        <w:rPr>
          <w:iCs/>
        </w:rPr>
      </w:pPr>
      <w:r>
        <w:rPr>
          <w:iCs/>
        </w:rPr>
        <w:t>a</w:t>
      </w:r>
      <w:r w:rsidRPr="00FA10A1">
        <w:rPr>
          <w:iCs/>
        </w:rPr>
        <w:t>nd</w:t>
      </w:r>
    </w:p>
    <w:p w:rsidR="00FA10A1" w:rsidRPr="00FA10A1" w:rsidRDefault="00FA10A1" w:rsidP="001A652B">
      <w:pPr>
        <w:jc w:val="center"/>
        <w:rPr>
          <w:iCs/>
        </w:rPr>
      </w:pPr>
      <w:r w:rsidRPr="00FA10A1">
        <w:rPr>
          <w:iCs/>
        </w:rPr>
        <w:t xml:space="preserve"> 2A </w:t>
      </w:r>
      <w:proofErr w:type="gramStart"/>
      <w:r w:rsidRPr="00FA10A1">
        <w:rPr>
          <w:iCs/>
        </w:rPr>
        <w:t>IDP :</w:t>
      </w:r>
      <w:proofErr w:type="gramEnd"/>
      <w:r w:rsidRPr="00FA10A1">
        <w:rPr>
          <w:iCs/>
        </w:rPr>
        <w:t xml:space="preserve"> Description of the child or young person’s additional learning needs (ALN))</w:t>
      </w:r>
    </w:p>
    <w:p w:rsidR="006058B6" w:rsidRDefault="006058B6">
      <w:pPr>
        <w:rPr>
          <w:i/>
          <w:iCs/>
          <w:sz w:val="44"/>
        </w:rPr>
        <w:sectPr w:rsidR="006058B6" w:rsidSect="002919EC">
          <w:headerReference w:type="default" r:id="rId9"/>
          <w:pgSz w:w="11906" w:h="16838"/>
          <w:pgMar w:top="720" w:right="720" w:bottom="720" w:left="720" w:header="709" w:footer="709" w:gutter="0"/>
          <w:cols w:space="708"/>
          <w:docGrid w:linePitch="360"/>
        </w:sectPr>
      </w:pPr>
    </w:p>
    <w:tbl>
      <w:tblPr>
        <w:tblStyle w:val="TableGrid"/>
        <w:tblW w:w="0" w:type="auto"/>
        <w:tblLook w:val="04A0" w:firstRow="1" w:lastRow="0" w:firstColumn="1" w:lastColumn="0" w:noHBand="0" w:noVBand="1"/>
      </w:tblPr>
      <w:tblGrid>
        <w:gridCol w:w="13948"/>
      </w:tblGrid>
      <w:tr w:rsidR="00431CFE" w:rsidTr="00431CFE">
        <w:tc>
          <w:tcPr>
            <w:tcW w:w="13948" w:type="dxa"/>
          </w:tcPr>
          <w:p w:rsidR="00091DF8" w:rsidRPr="00FA10A1" w:rsidRDefault="001A652B" w:rsidP="00FA10A1">
            <w:pPr>
              <w:jc w:val="center"/>
              <w:rPr>
                <w:rFonts w:ascii="Calibri-Bold" w:hAnsi="Calibri-Bold" w:cs="Calibri-Bold"/>
                <w:b/>
                <w:bCs/>
                <w:sz w:val="28"/>
                <w:szCs w:val="28"/>
              </w:rPr>
            </w:pPr>
            <w:r>
              <w:rPr>
                <w:i/>
                <w:iCs/>
                <w:sz w:val="44"/>
              </w:rPr>
              <w:lastRenderedPageBreak/>
              <w:br w:type="page"/>
            </w:r>
            <w:r w:rsidR="00431CFE" w:rsidRPr="00FA10A1">
              <w:rPr>
                <w:rFonts w:ascii="Calibri-Bold" w:hAnsi="Calibri-Bold" w:cs="Calibri-Bold"/>
                <w:b/>
                <w:bCs/>
                <w:color w:val="C7037E"/>
                <w:sz w:val="28"/>
                <w:szCs w:val="28"/>
              </w:rPr>
              <w:t>Section 1C: Profile (About me)</w:t>
            </w:r>
          </w:p>
        </w:tc>
      </w:tr>
      <w:tr w:rsidR="00431CFE" w:rsidTr="00431CFE">
        <w:tc>
          <w:tcPr>
            <w:tcW w:w="13948" w:type="dxa"/>
          </w:tcPr>
          <w:p w:rsidR="00431CFE" w:rsidRPr="00C0245C" w:rsidRDefault="00431CFE" w:rsidP="00431CFE">
            <w:pPr>
              <w:autoSpaceDE w:val="0"/>
              <w:autoSpaceDN w:val="0"/>
              <w:adjustRightInd w:val="0"/>
              <w:rPr>
                <w:rFonts w:ascii="Calibri-Italic" w:hAnsi="Calibri-Italic" w:cs="Calibri-Italic"/>
                <w:b/>
                <w:i/>
                <w:iCs/>
                <w:sz w:val="24"/>
                <w:szCs w:val="24"/>
              </w:rPr>
            </w:pPr>
          </w:p>
          <w:p w:rsidR="00431CFE" w:rsidRPr="00C0245C" w:rsidRDefault="00431CFE" w:rsidP="00431CFE">
            <w:pPr>
              <w:autoSpaceDE w:val="0"/>
              <w:autoSpaceDN w:val="0"/>
              <w:adjustRightInd w:val="0"/>
              <w:rPr>
                <w:rFonts w:ascii="Calibri-Italic" w:hAnsi="Calibri-Italic" w:cs="Calibri-Italic"/>
                <w:b/>
                <w:i/>
                <w:iCs/>
                <w:sz w:val="24"/>
                <w:szCs w:val="24"/>
              </w:rPr>
            </w:pPr>
          </w:p>
          <w:p w:rsidR="00431CFE" w:rsidRPr="00C0245C" w:rsidRDefault="00431CFE" w:rsidP="00431CFE">
            <w:pPr>
              <w:autoSpaceDE w:val="0"/>
              <w:autoSpaceDN w:val="0"/>
              <w:adjustRightInd w:val="0"/>
              <w:rPr>
                <w:rFonts w:ascii="Arial" w:hAnsi="Arial" w:cs="Arial"/>
                <w:b/>
                <w:iCs/>
                <w:sz w:val="24"/>
                <w:szCs w:val="24"/>
              </w:rPr>
            </w:pPr>
            <w:r w:rsidRPr="00C0245C">
              <w:rPr>
                <w:rFonts w:ascii="SymbolMT" w:hAnsi="SymbolMT" w:cs="SymbolMT"/>
                <w:b/>
                <w:sz w:val="24"/>
                <w:szCs w:val="24"/>
              </w:rPr>
              <w:t xml:space="preserve">• </w:t>
            </w:r>
            <w:r w:rsidRPr="00C0245C">
              <w:rPr>
                <w:rFonts w:ascii="Arial" w:hAnsi="Arial" w:cs="Arial"/>
                <w:b/>
                <w:iCs/>
                <w:sz w:val="24"/>
                <w:szCs w:val="24"/>
              </w:rPr>
              <w:t xml:space="preserve">What is important </w:t>
            </w:r>
            <w:r w:rsidRPr="00C0245C">
              <w:rPr>
                <w:rFonts w:ascii="Arial" w:hAnsi="Arial" w:cs="Arial"/>
                <w:b/>
                <w:bCs/>
                <w:iCs/>
                <w:sz w:val="24"/>
                <w:szCs w:val="24"/>
              </w:rPr>
              <w:t xml:space="preserve">to </w:t>
            </w:r>
            <w:r w:rsidR="00091DF8" w:rsidRPr="00C0245C">
              <w:rPr>
                <w:rFonts w:ascii="Arial" w:hAnsi="Arial" w:cs="Arial"/>
                <w:b/>
                <w:iCs/>
                <w:sz w:val="24"/>
                <w:szCs w:val="24"/>
              </w:rPr>
              <w:t>the learner</w:t>
            </w:r>
          </w:p>
          <w:p w:rsidR="00D62B29" w:rsidRPr="000564FC" w:rsidRDefault="00D62B29" w:rsidP="00431CFE">
            <w:pPr>
              <w:autoSpaceDE w:val="0"/>
              <w:autoSpaceDN w:val="0"/>
              <w:adjustRightInd w:val="0"/>
              <w:rPr>
                <w:rFonts w:ascii="Arial" w:hAnsi="Arial" w:cs="Arial"/>
                <w:iCs/>
                <w:sz w:val="24"/>
                <w:szCs w:val="24"/>
              </w:rPr>
            </w:pPr>
            <w:r w:rsidRPr="000564FC">
              <w:rPr>
                <w:rFonts w:ascii="Arial" w:hAnsi="Arial" w:cs="Arial"/>
                <w:iCs/>
                <w:sz w:val="24"/>
                <w:szCs w:val="24"/>
              </w:rPr>
              <w:t xml:space="preserve">His family and his dog </w:t>
            </w:r>
            <w:r w:rsidR="00B667E5" w:rsidRPr="000564FC">
              <w:rPr>
                <w:rFonts w:ascii="Arial" w:hAnsi="Arial" w:cs="Arial"/>
                <w:iCs/>
                <w:sz w:val="24"/>
                <w:szCs w:val="24"/>
              </w:rPr>
              <w:t>D</w:t>
            </w:r>
            <w:r w:rsidRPr="000564FC">
              <w:rPr>
                <w:rFonts w:ascii="Arial" w:hAnsi="Arial" w:cs="Arial"/>
                <w:iCs/>
                <w:sz w:val="24"/>
                <w:szCs w:val="24"/>
              </w:rPr>
              <w:t xml:space="preserve">exter. </w:t>
            </w:r>
          </w:p>
          <w:p w:rsidR="00F135AB" w:rsidRPr="000564FC" w:rsidRDefault="00F135AB" w:rsidP="00431CFE">
            <w:pPr>
              <w:autoSpaceDE w:val="0"/>
              <w:autoSpaceDN w:val="0"/>
              <w:adjustRightInd w:val="0"/>
              <w:rPr>
                <w:rFonts w:ascii="Arial" w:hAnsi="Arial" w:cs="Arial"/>
                <w:iCs/>
                <w:sz w:val="24"/>
                <w:szCs w:val="24"/>
              </w:rPr>
            </w:pPr>
            <w:r w:rsidRPr="000564FC">
              <w:rPr>
                <w:rFonts w:ascii="Arial" w:hAnsi="Arial" w:cs="Arial"/>
                <w:iCs/>
                <w:sz w:val="24"/>
                <w:szCs w:val="24"/>
              </w:rPr>
              <w:t xml:space="preserve">Pupil A’s friends in particular Pupil B and Pupil C are important. </w:t>
            </w:r>
          </w:p>
          <w:p w:rsidR="00F135AB" w:rsidRPr="000564FC" w:rsidRDefault="00F135AB" w:rsidP="00431CFE">
            <w:pPr>
              <w:autoSpaceDE w:val="0"/>
              <w:autoSpaceDN w:val="0"/>
              <w:adjustRightInd w:val="0"/>
              <w:rPr>
                <w:rFonts w:ascii="Arial" w:hAnsi="Arial" w:cs="Arial"/>
                <w:iCs/>
                <w:sz w:val="24"/>
                <w:szCs w:val="24"/>
              </w:rPr>
            </w:pPr>
            <w:r w:rsidRPr="000564FC">
              <w:rPr>
                <w:rFonts w:ascii="Arial" w:hAnsi="Arial" w:cs="Arial"/>
                <w:iCs/>
                <w:sz w:val="24"/>
                <w:szCs w:val="24"/>
              </w:rPr>
              <w:t>He loves his collection of mobile phones, he has been collecting them since 2017 and has 110 phones.</w:t>
            </w:r>
          </w:p>
          <w:p w:rsidR="00F135AB" w:rsidRPr="000564FC" w:rsidRDefault="00F135AB" w:rsidP="00431CFE">
            <w:pPr>
              <w:autoSpaceDE w:val="0"/>
              <w:autoSpaceDN w:val="0"/>
              <w:adjustRightInd w:val="0"/>
              <w:rPr>
                <w:rFonts w:ascii="Arial" w:hAnsi="Arial" w:cs="Arial"/>
                <w:iCs/>
                <w:sz w:val="24"/>
                <w:szCs w:val="24"/>
              </w:rPr>
            </w:pPr>
            <w:r w:rsidRPr="000564FC">
              <w:rPr>
                <w:rFonts w:ascii="Arial" w:hAnsi="Arial" w:cs="Arial"/>
                <w:iCs/>
                <w:sz w:val="24"/>
                <w:szCs w:val="24"/>
              </w:rPr>
              <w:t>He loves his computer and playing online with his friends.</w:t>
            </w:r>
          </w:p>
          <w:p w:rsidR="00F135AB" w:rsidRPr="000564FC" w:rsidRDefault="00F135AB" w:rsidP="00431CFE">
            <w:pPr>
              <w:autoSpaceDE w:val="0"/>
              <w:autoSpaceDN w:val="0"/>
              <w:adjustRightInd w:val="0"/>
              <w:rPr>
                <w:rFonts w:ascii="Arial" w:hAnsi="Arial" w:cs="Arial"/>
                <w:iCs/>
                <w:sz w:val="24"/>
                <w:szCs w:val="24"/>
              </w:rPr>
            </w:pPr>
            <w:r w:rsidRPr="000564FC">
              <w:rPr>
                <w:rFonts w:ascii="Arial" w:hAnsi="Arial" w:cs="Arial"/>
                <w:iCs/>
                <w:sz w:val="24"/>
                <w:szCs w:val="24"/>
              </w:rPr>
              <w:t xml:space="preserve">Is a loving gamer and is excellent at games such as </w:t>
            </w:r>
            <w:proofErr w:type="gramStart"/>
            <w:r w:rsidRPr="000564FC">
              <w:rPr>
                <w:rFonts w:ascii="Arial" w:hAnsi="Arial" w:cs="Arial"/>
                <w:iCs/>
                <w:sz w:val="24"/>
                <w:szCs w:val="24"/>
              </w:rPr>
              <w:t>Minecraft.</w:t>
            </w:r>
            <w:proofErr w:type="gramEnd"/>
            <w:r w:rsidRPr="000564FC">
              <w:rPr>
                <w:rFonts w:ascii="Arial" w:hAnsi="Arial" w:cs="Arial"/>
                <w:iCs/>
                <w:sz w:val="24"/>
                <w:szCs w:val="24"/>
              </w:rPr>
              <w:t xml:space="preserve"> </w:t>
            </w:r>
          </w:p>
          <w:p w:rsidR="00D62B29" w:rsidRPr="000564FC" w:rsidRDefault="00D62B29" w:rsidP="00431CFE">
            <w:pPr>
              <w:autoSpaceDE w:val="0"/>
              <w:autoSpaceDN w:val="0"/>
              <w:adjustRightInd w:val="0"/>
              <w:rPr>
                <w:rFonts w:ascii="Arial" w:hAnsi="Arial" w:cs="Arial"/>
                <w:iCs/>
                <w:sz w:val="24"/>
                <w:szCs w:val="24"/>
              </w:rPr>
            </w:pPr>
            <w:r w:rsidRPr="000564FC">
              <w:rPr>
                <w:rFonts w:ascii="Arial" w:hAnsi="Arial" w:cs="Arial"/>
                <w:iCs/>
                <w:sz w:val="24"/>
                <w:szCs w:val="24"/>
              </w:rPr>
              <w:t xml:space="preserve">He likes making photo CDs. </w:t>
            </w:r>
          </w:p>
          <w:p w:rsidR="00091DF8" w:rsidRPr="00C0245C" w:rsidRDefault="00091DF8" w:rsidP="00431CFE">
            <w:pPr>
              <w:autoSpaceDE w:val="0"/>
              <w:autoSpaceDN w:val="0"/>
              <w:adjustRightInd w:val="0"/>
              <w:rPr>
                <w:rFonts w:ascii="Arial" w:hAnsi="Arial" w:cs="Arial"/>
                <w:b/>
                <w:iCs/>
                <w:sz w:val="24"/>
                <w:szCs w:val="24"/>
              </w:rPr>
            </w:pPr>
          </w:p>
          <w:p w:rsidR="00091DF8" w:rsidRPr="00C0245C" w:rsidRDefault="00091DF8" w:rsidP="00431CFE">
            <w:pPr>
              <w:autoSpaceDE w:val="0"/>
              <w:autoSpaceDN w:val="0"/>
              <w:adjustRightInd w:val="0"/>
              <w:rPr>
                <w:rFonts w:ascii="Arial" w:hAnsi="Arial" w:cs="Arial"/>
                <w:b/>
                <w:iCs/>
                <w:sz w:val="24"/>
                <w:szCs w:val="24"/>
              </w:rPr>
            </w:pPr>
          </w:p>
          <w:p w:rsidR="00091DF8" w:rsidRPr="00C0245C" w:rsidRDefault="00091DF8" w:rsidP="00431CFE">
            <w:pPr>
              <w:autoSpaceDE w:val="0"/>
              <w:autoSpaceDN w:val="0"/>
              <w:adjustRightInd w:val="0"/>
              <w:rPr>
                <w:rFonts w:ascii="Arial" w:hAnsi="Arial" w:cs="Arial"/>
                <w:b/>
                <w:iCs/>
                <w:sz w:val="24"/>
                <w:szCs w:val="24"/>
              </w:rPr>
            </w:pPr>
          </w:p>
          <w:p w:rsidR="00431CFE" w:rsidRPr="00C0245C" w:rsidRDefault="00431CFE" w:rsidP="00431CFE">
            <w:pPr>
              <w:autoSpaceDE w:val="0"/>
              <w:autoSpaceDN w:val="0"/>
              <w:adjustRightInd w:val="0"/>
              <w:rPr>
                <w:rFonts w:ascii="Arial" w:hAnsi="Arial" w:cs="Arial"/>
                <w:b/>
                <w:iCs/>
                <w:sz w:val="24"/>
                <w:szCs w:val="24"/>
              </w:rPr>
            </w:pPr>
            <w:r w:rsidRPr="00C0245C">
              <w:rPr>
                <w:rFonts w:ascii="Arial" w:hAnsi="Arial" w:cs="Arial"/>
                <w:b/>
                <w:sz w:val="24"/>
                <w:szCs w:val="24"/>
              </w:rPr>
              <w:t xml:space="preserve">• </w:t>
            </w:r>
            <w:r w:rsidRPr="00C0245C">
              <w:rPr>
                <w:rFonts w:ascii="Arial" w:hAnsi="Arial" w:cs="Arial"/>
                <w:b/>
                <w:iCs/>
                <w:sz w:val="24"/>
                <w:szCs w:val="24"/>
              </w:rPr>
              <w:t xml:space="preserve">What is important </w:t>
            </w:r>
            <w:r w:rsidRPr="00C0245C">
              <w:rPr>
                <w:rFonts w:ascii="Arial" w:hAnsi="Arial" w:cs="Arial"/>
                <w:b/>
                <w:bCs/>
                <w:iCs/>
                <w:sz w:val="24"/>
                <w:szCs w:val="24"/>
              </w:rPr>
              <w:t xml:space="preserve">for </w:t>
            </w:r>
            <w:r w:rsidR="00091DF8" w:rsidRPr="00C0245C">
              <w:rPr>
                <w:rFonts w:ascii="Arial" w:hAnsi="Arial" w:cs="Arial"/>
                <w:b/>
                <w:iCs/>
                <w:sz w:val="24"/>
                <w:szCs w:val="24"/>
              </w:rPr>
              <w:t>the learner</w:t>
            </w:r>
          </w:p>
          <w:p w:rsidR="00F135AB" w:rsidRPr="000564FC" w:rsidRDefault="00F135AB" w:rsidP="00431CFE">
            <w:pPr>
              <w:autoSpaceDE w:val="0"/>
              <w:autoSpaceDN w:val="0"/>
              <w:adjustRightInd w:val="0"/>
              <w:rPr>
                <w:rFonts w:ascii="Arial" w:hAnsi="Arial" w:cs="Arial"/>
                <w:iCs/>
                <w:sz w:val="24"/>
                <w:szCs w:val="24"/>
              </w:rPr>
            </w:pPr>
            <w:r w:rsidRPr="000564FC">
              <w:rPr>
                <w:rFonts w:ascii="Arial" w:hAnsi="Arial" w:cs="Arial"/>
                <w:iCs/>
                <w:sz w:val="24"/>
                <w:szCs w:val="24"/>
              </w:rPr>
              <w:t xml:space="preserve">To avoid loud noises especially shouting if possible – Intervene if others including peers are shouting. </w:t>
            </w:r>
          </w:p>
          <w:p w:rsidR="00F135AB" w:rsidRPr="000564FC" w:rsidRDefault="00F135AB" w:rsidP="00F135AB">
            <w:pPr>
              <w:autoSpaceDE w:val="0"/>
              <w:autoSpaceDN w:val="0"/>
              <w:adjustRightInd w:val="0"/>
              <w:rPr>
                <w:rFonts w:ascii="Arial" w:hAnsi="Arial" w:cs="Arial"/>
                <w:iCs/>
                <w:sz w:val="24"/>
                <w:szCs w:val="24"/>
              </w:rPr>
            </w:pPr>
            <w:r w:rsidRPr="000564FC">
              <w:rPr>
                <w:rFonts w:ascii="Arial" w:hAnsi="Arial" w:cs="Arial"/>
                <w:iCs/>
                <w:sz w:val="24"/>
                <w:szCs w:val="24"/>
              </w:rPr>
              <w:t>A clear timetable helps him to be organised and plan his map to lessons.</w:t>
            </w:r>
          </w:p>
          <w:p w:rsidR="00F135AB" w:rsidRPr="000564FC" w:rsidRDefault="00F135AB" w:rsidP="00F135AB">
            <w:pPr>
              <w:autoSpaceDE w:val="0"/>
              <w:autoSpaceDN w:val="0"/>
              <w:adjustRightInd w:val="0"/>
              <w:rPr>
                <w:rFonts w:ascii="Arial" w:hAnsi="Arial" w:cs="Arial"/>
                <w:iCs/>
                <w:sz w:val="24"/>
                <w:szCs w:val="24"/>
              </w:rPr>
            </w:pPr>
            <w:r w:rsidRPr="000564FC">
              <w:rPr>
                <w:rFonts w:ascii="Arial" w:hAnsi="Arial" w:cs="Arial"/>
                <w:iCs/>
                <w:sz w:val="24"/>
                <w:szCs w:val="24"/>
              </w:rPr>
              <w:t>He finds it important to know what is expected of him prior to the lesson.</w:t>
            </w:r>
          </w:p>
          <w:p w:rsidR="00F135AB" w:rsidRPr="000564FC" w:rsidRDefault="00F135AB" w:rsidP="00F135AB">
            <w:pPr>
              <w:autoSpaceDE w:val="0"/>
              <w:autoSpaceDN w:val="0"/>
              <w:adjustRightInd w:val="0"/>
              <w:rPr>
                <w:rFonts w:ascii="Arial" w:hAnsi="Arial" w:cs="Arial"/>
                <w:iCs/>
                <w:sz w:val="24"/>
                <w:szCs w:val="24"/>
              </w:rPr>
            </w:pPr>
            <w:r w:rsidRPr="000564FC">
              <w:rPr>
                <w:rFonts w:ascii="Arial" w:hAnsi="Arial" w:cs="Arial"/>
                <w:iCs/>
                <w:sz w:val="24"/>
                <w:szCs w:val="24"/>
              </w:rPr>
              <w:t>He likes a routine and a tight schedule can make him anxious</w:t>
            </w:r>
          </w:p>
          <w:p w:rsidR="00F135AB" w:rsidRPr="000564FC" w:rsidRDefault="00F135AB" w:rsidP="00F135AB">
            <w:pPr>
              <w:autoSpaceDE w:val="0"/>
              <w:autoSpaceDN w:val="0"/>
              <w:adjustRightInd w:val="0"/>
              <w:rPr>
                <w:rFonts w:ascii="Arial" w:hAnsi="Arial" w:cs="Arial"/>
                <w:iCs/>
                <w:sz w:val="24"/>
                <w:szCs w:val="24"/>
              </w:rPr>
            </w:pPr>
            <w:r w:rsidRPr="000564FC">
              <w:rPr>
                <w:rFonts w:ascii="Arial" w:hAnsi="Arial" w:cs="Arial"/>
                <w:iCs/>
                <w:sz w:val="24"/>
                <w:szCs w:val="24"/>
              </w:rPr>
              <w:t xml:space="preserve">It is important he is prewarned of any changes. </w:t>
            </w:r>
          </w:p>
          <w:p w:rsidR="00D62B29" w:rsidRPr="000564FC" w:rsidRDefault="00D62B29" w:rsidP="00F135AB">
            <w:pPr>
              <w:autoSpaceDE w:val="0"/>
              <w:autoSpaceDN w:val="0"/>
              <w:adjustRightInd w:val="0"/>
              <w:rPr>
                <w:rFonts w:ascii="Arial" w:hAnsi="Arial" w:cs="Arial"/>
                <w:iCs/>
                <w:sz w:val="24"/>
                <w:szCs w:val="24"/>
              </w:rPr>
            </w:pPr>
            <w:r w:rsidRPr="000564FC">
              <w:rPr>
                <w:rFonts w:ascii="Arial" w:hAnsi="Arial" w:cs="Arial"/>
                <w:iCs/>
                <w:sz w:val="24"/>
                <w:szCs w:val="24"/>
              </w:rPr>
              <w:t xml:space="preserve">One to one </w:t>
            </w:r>
            <w:proofErr w:type="gramStart"/>
            <w:r w:rsidRPr="000564FC">
              <w:rPr>
                <w:rFonts w:ascii="Arial" w:hAnsi="Arial" w:cs="Arial"/>
                <w:iCs/>
                <w:sz w:val="24"/>
                <w:szCs w:val="24"/>
              </w:rPr>
              <w:t>interactions</w:t>
            </w:r>
            <w:proofErr w:type="gramEnd"/>
            <w:r w:rsidRPr="000564FC">
              <w:rPr>
                <w:rFonts w:ascii="Arial" w:hAnsi="Arial" w:cs="Arial"/>
                <w:iCs/>
                <w:sz w:val="24"/>
                <w:szCs w:val="24"/>
              </w:rPr>
              <w:t xml:space="preserve"> with staff.</w:t>
            </w:r>
          </w:p>
          <w:p w:rsidR="00091DF8" w:rsidRPr="00C0245C" w:rsidRDefault="00091DF8" w:rsidP="00431CFE">
            <w:pPr>
              <w:autoSpaceDE w:val="0"/>
              <w:autoSpaceDN w:val="0"/>
              <w:adjustRightInd w:val="0"/>
              <w:rPr>
                <w:rFonts w:ascii="Arial" w:hAnsi="Arial" w:cs="Arial"/>
                <w:b/>
                <w:iCs/>
                <w:sz w:val="24"/>
                <w:szCs w:val="24"/>
              </w:rPr>
            </w:pPr>
          </w:p>
          <w:p w:rsidR="00091DF8" w:rsidRPr="00C0245C" w:rsidRDefault="00091DF8" w:rsidP="00431CFE">
            <w:pPr>
              <w:autoSpaceDE w:val="0"/>
              <w:autoSpaceDN w:val="0"/>
              <w:adjustRightInd w:val="0"/>
              <w:rPr>
                <w:rFonts w:ascii="Arial" w:hAnsi="Arial" w:cs="Arial"/>
                <w:b/>
                <w:iCs/>
                <w:sz w:val="24"/>
                <w:szCs w:val="24"/>
              </w:rPr>
            </w:pPr>
          </w:p>
          <w:p w:rsidR="00431CFE" w:rsidRPr="00C0245C" w:rsidRDefault="00431CFE" w:rsidP="00431CFE">
            <w:pPr>
              <w:autoSpaceDE w:val="0"/>
              <w:autoSpaceDN w:val="0"/>
              <w:adjustRightInd w:val="0"/>
              <w:rPr>
                <w:rFonts w:ascii="Arial" w:hAnsi="Arial" w:cs="Arial"/>
                <w:b/>
                <w:iCs/>
                <w:sz w:val="24"/>
                <w:szCs w:val="24"/>
              </w:rPr>
            </w:pPr>
            <w:r w:rsidRPr="00C0245C">
              <w:rPr>
                <w:rFonts w:ascii="Arial" w:hAnsi="Arial" w:cs="Arial"/>
                <w:b/>
                <w:sz w:val="24"/>
                <w:szCs w:val="24"/>
              </w:rPr>
              <w:t xml:space="preserve">• </w:t>
            </w:r>
            <w:r w:rsidRPr="00C0245C">
              <w:rPr>
                <w:rFonts w:ascii="Arial" w:hAnsi="Arial" w:cs="Arial"/>
                <w:b/>
                <w:iCs/>
                <w:sz w:val="24"/>
                <w:szCs w:val="24"/>
              </w:rPr>
              <w:t>What is</w:t>
            </w:r>
            <w:r w:rsidR="00091DF8" w:rsidRPr="00C0245C">
              <w:rPr>
                <w:rFonts w:ascii="Arial" w:hAnsi="Arial" w:cs="Arial"/>
                <w:b/>
                <w:iCs/>
                <w:sz w:val="24"/>
                <w:szCs w:val="24"/>
              </w:rPr>
              <w:t xml:space="preserve"> working and should be built on</w:t>
            </w:r>
          </w:p>
          <w:p w:rsidR="00F135AB" w:rsidRPr="000564FC" w:rsidRDefault="00D62B29" w:rsidP="00431CFE">
            <w:pPr>
              <w:autoSpaceDE w:val="0"/>
              <w:autoSpaceDN w:val="0"/>
              <w:adjustRightInd w:val="0"/>
              <w:rPr>
                <w:rFonts w:ascii="Arial" w:hAnsi="Arial" w:cs="Arial"/>
                <w:iCs/>
                <w:sz w:val="24"/>
                <w:szCs w:val="24"/>
              </w:rPr>
            </w:pPr>
            <w:r w:rsidRPr="000564FC">
              <w:rPr>
                <w:rFonts w:ascii="Arial" w:hAnsi="Arial" w:cs="Arial"/>
                <w:iCs/>
                <w:sz w:val="24"/>
                <w:szCs w:val="24"/>
              </w:rPr>
              <w:t xml:space="preserve">One to one </w:t>
            </w:r>
            <w:proofErr w:type="gramStart"/>
            <w:r w:rsidRPr="000564FC">
              <w:rPr>
                <w:rFonts w:ascii="Arial" w:hAnsi="Arial" w:cs="Arial"/>
                <w:iCs/>
                <w:sz w:val="24"/>
                <w:szCs w:val="24"/>
              </w:rPr>
              <w:t>interactions</w:t>
            </w:r>
            <w:proofErr w:type="gramEnd"/>
            <w:r w:rsidRPr="000564FC">
              <w:rPr>
                <w:rFonts w:ascii="Arial" w:hAnsi="Arial" w:cs="Arial"/>
                <w:iCs/>
                <w:sz w:val="24"/>
                <w:szCs w:val="24"/>
              </w:rPr>
              <w:t xml:space="preserve"> with staff, boosting his confidence and encourages him to take chances.</w:t>
            </w:r>
          </w:p>
          <w:p w:rsidR="00091DF8" w:rsidRPr="000564FC" w:rsidRDefault="00D62B29" w:rsidP="00431CFE">
            <w:pPr>
              <w:autoSpaceDE w:val="0"/>
              <w:autoSpaceDN w:val="0"/>
              <w:adjustRightInd w:val="0"/>
              <w:rPr>
                <w:rFonts w:ascii="Arial" w:hAnsi="Arial" w:cs="Arial"/>
                <w:iCs/>
                <w:sz w:val="24"/>
                <w:szCs w:val="24"/>
              </w:rPr>
            </w:pPr>
            <w:r w:rsidRPr="000564FC">
              <w:rPr>
                <w:rFonts w:ascii="Arial" w:hAnsi="Arial" w:cs="Arial"/>
                <w:iCs/>
                <w:sz w:val="24"/>
                <w:szCs w:val="24"/>
              </w:rPr>
              <w:t>Following a consistent timetable with consistent expectations.</w:t>
            </w:r>
          </w:p>
          <w:p w:rsidR="00D62B29" w:rsidRPr="000564FC" w:rsidRDefault="00D62B29" w:rsidP="00431CFE">
            <w:pPr>
              <w:autoSpaceDE w:val="0"/>
              <w:autoSpaceDN w:val="0"/>
              <w:adjustRightInd w:val="0"/>
              <w:rPr>
                <w:rFonts w:ascii="Arial" w:hAnsi="Arial" w:cs="Arial"/>
                <w:iCs/>
                <w:sz w:val="24"/>
                <w:szCs w:val="24"/>
              </w:rPr>
            </w:pPr>
            <w:r w:rsidRPr="000564FC">
              <w:rPr>
                <w:rFonts w:ascii="Arial" w:hAnsi="Arial" w:cs="Arial"/>
                <w:iCs/>
                <w:sz w:val="24"/>
                <w:szCs w:val="24"/>
              </w:rPr>
              <w:t>Use of his timeout card is effectively used for him to regulate himself and leave to stop him becoming late.</w:t>
            </w:r>
          </w:p>
          <w:p w:rsidR="00091DF8" w:rsidRPr="000564FC" w:rsidRDefault="00D62B29" w:rsidP="00431CFE">
            <w:pPr>
              <w:autoSpaceDE w:val="0"/>
              <w:autoSpaceDN w:val="0"/>
              <w:adjustRightInd w:val="0"/>
              <w:rPr>
                <w:rFonts w:ascii="Arial" w:hAnsi="Arial" w:cs="Arial"/>
                <w:iCs/>
                <w:sz w:val="24"/>
                <w:szCs w:val="24"/>
              </w:rPr>
            </w:pPr>
            <w:r w:rsidRPr="000564FC">
              <w:rPr>
                <w:rFonts w:ascii="Arial" w:hAnsi="Arial" w:cs="Arial"/>
                <w:iCs/>
                <w:sz w:val="24"/>
                <w:szCs w:val="24"/>
              </w:rPr>
              <w:t>Corridor pass which allows him to leave lessons 5 minutes early to avoid busy corridors and ensure he’s not late for his next lesson.</w:t>
            </w:r>
          </w:p>
          <w:p w:rsidR="00D62B29" w:rsidRPr="00C0245C" w:rsidRDefault="00D62B29" w:rsidP="00431CFE">
            <w:pPr>
              <w:autoSpaceDE w:val="0"/>
              <w:autoSpaceDN w:val="0"/>
              <w:adjustRightInd w:val="0"/>
              <w:rPr>
                <w:rFonts w:ascii="Arial" w:hAnsi="Arial" w:cs="Arial"/>
                <w:b/>
                <w:iCs/>
                <w:sz w:val="24"/>
                <w:szCs w:val="24"/>
              </w:rPr>
            </w:pPr>
          </w:p>
          <w:p w:rsidR="00091DF8" w:rsidRPr="00C0245C" w:rsidRDefault="00091DF8" w:rsidP="00431CFE">
            <w:pPr>
              <w:autoSpaceDE w:val="0"/>
              <w:autoSpaceDN w:val="0"/>
              <w:adjustRightInd w:val="0"/>
              <w:rPr>
                <w:rFonts w:ascii="Arial" w:hAnsi="Arial" w:cs="Arial"/>
                <w:b/>
                <w:iCs/>
                <w:sz w:val="24"/>
                <w:szCs w:val="24"/>
              </w:rPr>
            </w:pPr>
          </w:p>
          <w:p w:rsidR="00FA10A1" w:rsidRPr="00C0245C" w:rsidRDefault="00431CFE" w:rsidP="00FA10A1">
            <w:pPr>
              <w:autoSpaceDE w:val="0"/>
              <w:autoSpaceDN w:val="0"/>
              <w:adjustRightInd w:val="0"/>
              <w:rPr>
                <w:rFonts w:ascii="Arial" w:hAnsi="Arial" w:cs="Arial"/>
                <w:b/>
                <w:iCs/>
                <w:sz w:val="24"/>
                <w:szCs w:val="24"/>
              </w:rPr>
            </w:pPr>
            <w:r w:rsidRPr="00C0245C">
              <w:rPr>
                <w:rFonts w:ascii="Arial" w:hAnsi="Arial" w:cs="Arial"/>
                <w:b/>
                <w:sz w:val="24"/>
                <w:szCs w:val="24"/>
              </w:rPr>
              <w:t xml:space="preserve">• </w:t>
            </w:r>
            <w:r w:rsidRPr="00C0245C">
              <w:rPr>
                <w:rFonts w:ascii="Arial" w:hAnsi="Arial" w:cs="Arial"/>
                <w:b/>
                <w:iCs/>
                <w:sz w:val="24"/>
                <w:szCs w:val="24"/>
              </w:rPr>
              <w:t>What is not working and needs to change.</w:t>
            </w:r>
          </w:p>
          <w:p w:rsidR="00D62B29" w:rsidRPr="000564FC" w:rsidRDefault="00D62B29" w:rsidP="00FA10A1">
            <w:pPr>
              <w:autoSpaceDE w:val="0"/>
              <w:autoSpaceDN w:val="0"/>
              <w:adjustRightInd w:val="0"/>
              <w:rPr>
                <w:rFonts w:ascii="Arial" w:hAnsi="Arial" w:cs="Arial"/>
                <w:iCs/>
                <w:sz w:val="24"/>
                <w:szCs w:val="24"/>
              </w:rPr>
            </w:pPr>
            <w:r w:rsidRPr="000564FC">
              <w:rPr>
                <w:rFonts w:ascii="Arial" w:hAnsi="Arial" w:cs="Arial"/>
                <w:iCs/>
                <w:sz w:val="24"/>
                <w:szCs w:val="24"/>
              </w:rPr>
              <w:t xml:space="preserve">Any sort of shouting from teachers, staff or peers. </w:t>
            </w:r>
          </w:p>
          <w:p w:rsidR="00D62B29" w:rsidRPr="00C0245C" w:rsidRDefault="00D62B29" w:rsidP="00FA10A1">
            <w:pPr>
              <w:autoSpaceDE w:val="0"/>
              <w:autoSpaceDN w:val="0"/>
              <w:adjustRightInd w:val="0"/>
              <w:rPr>
                <w:rFonts w:ascii="Arial" w:hAnsi="Arial" w:cs="Arial"/>
                <w:iCs/>
                <w:sz w:val="24"/>
                <w:szCs w:val="24"/>
              </w:rPr>
            </w:pPr>
            <w:r w:rsidRPr="00C0245C">
              <w:rPr>
                <w:rFonts w:ascii="Arial" w:hAnsi="Arial" w:cs="Arial"/>
                <w:iCs/>
                <w:sz w:val="24"/>
                <w:szCs w:val="24"/>
              </w:rPr>
              <w:t xml:space="preserve">He is struggling to find a quiet space at lunchtime as he </w:t>
            </w:r>
            <w:proofErr w:type="gramStart"/>
            <w:r w:rsidRPr="00C0245C">
              <w:rPr>
                <w:rFonts w:ascii="Arial" w:hAnsi="Arial" w:cs="Arial"/>
                <w:iCs/>
                <w:sz w:val="24"/>
                <w:szCs w:val="24"/>
              </w:rPr>
              <w:t>find</w:t>
            </w:r>
            <w:proofErr w:type="gramEnd"/>
            <w:r w:rsidRPr="00C0245C">
              <w:rPr>
                <w:rFonts w:ascii="Arial" w:hAnsi="Arial" w:cs="Arial"/>
                <w:iCs/>
                <w:sz w:val="24"/>
                <w:szCs w:val="24"/>
              </w:rPr>
              <w:t xml:space="preserve"> his form room too loud and busy. </w:t>
            </w:r>
          </w:p>
          <w:p w:rsidR="00D62B29" w:rsidRPr="00C0245C" w:rsidRDefault="00D62B29" w:rsidP="00FA10A1">
            <w:pPr>
              <w:autoSpaceDE w:val="0"/>
              <w:autoSpaceDN w:val="0"/>
              <w:adjustRightInd w:val="0"/>
              <w:rPr>
                <w:rFonts w:ascii="Arial" w:hAnsi="Arial" w:cs="Arial"/>
                <w:iCs/>
                <w:sz w:val="24"/>
                <w:szCs w:val="24"/>
              </w:rPr>
            </w:pPr>
            <w:r w:rsidRPr="00C0245C">
              <w:rPr>
                <w:rFonts w:ascii="Arial" w:hAnsi="Arial" w:cs="Arial"/>
                <w:iCs/>
                <w:sz w:val="24"/>
                <w:szCs w:val="24"/>
              </w:rPr>
              <w:t>PE lessons have been overwhelming and a lesson he has not wanted to attend.</w:t>
            </w:r>
          </w:p>
          <w:p w:rsidR="00D62B29" w:rsidRPr="00C0245C" w:rsidRDefault="00D62B29" w:rsidP="00FA10A1">
            <w:pPr>
              <w:autoSpaceDE w:val="0"/>
              <w:autoSpaceDN w:val="0"/>
              <w:adjustRightInd w:val="0"/>
              <w:rPr>
                <w:rFonts w:ascii="Arial" w:hAnsi="Arial" w:cs="Arial"/>
                <w:b/>
                <w:iCs/>
                <w:sz w:val="24"/>
                <w:szCs w:val="24"/>
              </w:rPr>
            </w:pPr>
          </w:p>
          <w:p w:rsidR="00D62B29" w:rsidRPr="00C0245C" w:rsidRDefault="00D62B29" w:rsidP="00FA10A1">
            <w:pPr>
              <w:autoSpaceDE w:val="0"/>
              <w:autoSpaceDN w:val="0"/>
              <w:adjustRightInd w:val="0"/>
              <w:rPr>
                <w:rFonts w:ascii="Arial" w:hAnsi="Arial" w:cs="Arial"/>
                <w:b/>
                <w:iCs/>
                <w:sz w:val="24"/>
                <w:szCs w:val="24"/>
              </w:rPr>
            </w:pPr>
          </w:p>
        </w:tc>
      </w:tr>
      <w:tr w:rsidR="00FA10A1" w:rsidTr="00FA10A1">
        <w:trPr>
          <w:trHeight w:val="481"/>
        </w:trPr>
        <w:tc>
          <w:tcPr>
            <w:tcW w:w="13948" w:type="dxa"/>
          </w:tcPr>
          <w:p w:rsidR="00FA10A1" w:rsidRDefault="00FA10A1" w:rsidP="00EF362F">
            <w:pPr>
              <w:jc w:val="center"/>
              <w:rPr>
                <w:rFonts w:hAnsi="Calibri"/>
                <w:color w:val="000000" w:themeColor="text1"/>
                <w:kern w:val="24"/>
                <w:sz w:val="32"/>
                <w:szCs w:val="32"/>
              </w:rPr>
            </w:pPr>
            <w:r>
              <w:rPr>
                <w:rFonts w:ascii="Calibri-Bold" w:hAnsi="Calibri-Bold" w:cs="Calibri-Bold"/>
                <w:b/>
                <w:bCs/>
                <w:color w:val="C7037E"/>
                <w:sz w:val="28"/>
                <w:szCs w:val="28"/>
              </w:rPr>
              <w:t>Section 2A: Description of the child or young person’s additional learning needs (ALN)</w:t>
            </w:r>
          </w:p>
        </w:tc>
      </w:tr>
      <w:tr w:rsidR="00FA10A1" w:rsidTr="00FA10A1">
        <w:trPr>
          <w:trHeight w:val="5975"/>
        </w:trPr>
        <w:tc>
          <w:tcPr>
            <w:tcW w:w="13948" w:type="dxa"/>
          </w:tcPr>
          <w:p w:rsidR="00FA10A1" w:rsidRPr="00807993" w:rsidRDefault="00FA10A1" w:rsidP="00EF362F">
            <w:pPr>
              <w:autoSpaceDE w:val="0"/>
              <w:autoSpaceDN w:val="0"/>
              <w:adjustRightInd w:val="0"/>
              <w:jc w:val="both"/>
              <w:rPr>
                <w:rFonts w:hAnsi="Calibri"/>
                <w:color w:val="000000" w:themeColor="text1"/>
                <w:kern w:val="24"/>
                <w:sz w:val="28"/>
                <w:szCs w:val="32"/>
              </w:rPr>
            </w:pPr>
          </w:p>
          <w:p w:rsid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Cognition and Learning</w:t>
            </w:r>
          </w:p>
          <w:p w:rsidR="00B667E5" w:rsidRPr="00B667E5" w:rsidRDefault="00B667E5" w:rsidP="00807993">
            <w:pPr>
              <w:autoSpaceDE w:val="0"/>
              <w:autoSpaceDN w:val="0"/>
              <w:adjustRightInd w:val="0"/>
              <w:rPr>
                <w:rFonts w:ascii="Arial" w:hAnsi="Arial" w:cs="Arial"/>
                <w:iCs/>
                <w:sz w:val="24"/>
                <w:szCs w:val="24"/>
              </w:rPr>
            </w:pPr>
            <w:r>
              <w:rPr>
                <w:rFonts w:ascii="Arial" w:hAnsi="Arial" w:cs="Arial"/>
                <w:iCs/>
                <w:sz w:val="24"/>
                <w:szCs w:val="24"/>
              </w:rPr>
              <w:t xml:space="preserve">Pupil A does not have any difficulty with cognition or learning that would require any additional support. They find certain topics very interesting and will enjoy talking in depth about these and often use their own time outside of the classroom to gain a more </w:t>
            </w:r>
            <w:r w:rsidR="008534B5">
              <w:rPr>
                <w:rFonts w:ascii="Arial" w:hAnsi="Arial" w:cs="Arial"/>
                <w:iCs/>
                <w:sz w:val="24"/>
                <w:szCs w:val="24"/>
              </w:rPr>
              <w:t>in-depth</w:t>
            </w:r>
            <w:r>
              <w:rPr>
                <w:rFonts w:ascii="Arial" w:hAnsi="Arial" w:cs="Arial"/>
                <w:iCs/>
                <w:sz w:val="24"/>
                <w:szCs w:val="24"/>
              </w:rPr>
              <w:t xml:space="preserve"> knowledge. It would be good practice to show an interest when the pupil brings it to a member of </w:t>
            </w:r>
            <w:r w:rsidR="008534B5">
              <w:rPr>
                <w:rFonts w:ascii="Arial" w:hAnsi="Arial" w:cs="Arial"/>
                <w:iCs/>
                <w:sz w:val="24"/>
                <w:szCs w:val="24"/>
              </w:rPr>
              <w:t>staff’s</w:t>
            </w:r>
            <w:r>
              <w:rPr>
                <w:rFonts w:ascii="Arial" w:hAnsi="Arial" w:cs="Arial"/>
                <w:iCs/>
                <w:sz w:val="24"/>
                <w:szCs w:val="24"/>
              </w:rPr>
              <w:t xml:space="preserve"> attention.</w:t>
            </w:r>
          </w:p>
          <w:p w:rsidR="00807993" w:rsidRPr="00807993" w:rsidRDefault="00807993" w:rsidP="00807993">
            <w:pPr>
              <w:autoSpaceDE w:val="0"/>
              <w:autoSpaceDN w:val="0"/>
              <w:adjustRightInd w:val="0"/>
              <w:rPr>
                <w:rFonts w:ascii="Arial" w:hAnsi="Arial" w:cs="Arial"/>
                <w:b/>
                <w:iCs/>
                <w:sz w:val="24"/>
                <w:szCs w:val="24"/>
                <w:u w:val="single"/>
              </w:rPr>
            </w:pPr>
          </w:p>
          <w:p w:rsidR="00807993" w:rsidRPr="00807993" w:rsidRDefault="00807993" w:rsidP="00807993">
            <w:pPr>
              <w:autoSpaceDE w:val="0"/>
              <w:autoSpaceDN w:val="0"/>
              <w:adjustRightInd w:val="0"/>
              <w:rPr>
                <w:rFonts w:ascii="Arial" w:hAnsi="Arial" w:cs="Arial"/>
                <w:b/>
                <w:iCs/>
                <w:sz w:val="24"/>
                <w:szCs w:val="24"/>
                <w:u w:val="single"/>
              </w:rPr>
            </w:pPr>
          </w:p>
          <w:p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Communication and Interaction</w:t>
            </w:r>
          </w:p>
          <w:p w:rsidR="00807993" w:rsidRPr="00B667E5" w:rsidRDefault="00B667E5" w:rsidP="00807993">
            <w:pPr>
              <w:autoSpaceDE w:val="0"/>
              <w:autoSpaceDN w:val="0"/>
              <w:adjustRightInd w:val="0"/>
              <w:rPr>
                <w:rFonts w:ascii="Arial" w:hAnsi="Arial" w:cs="Arial"/>
                <w:iCs/>
                <w:sz w:val="24"/>
                <w:szCs w:val="24"/>
              </w:rPr>
            </w:pPr>
            <w:r w:rsidRPr="00B667E5">
              <w:rPr>
                <w:rFonts w:ascii="Arial" w:hAnsi="Arial" w:cs="Arial"/>
                <w:iCs/>
                <w:sz w:val="24"/>
                <w:szCs w:val="24"/>
              </w:rPr>
              <w:t>The pupil finds difficult</w:t>
            </w:r>
            <w:r>
              <w:rPr>
                <w:rFonts w:ascii="Arial" w:hAnsi="Arial" w:cs="Arial"/>
                <w:iCs/>
                <w:sz w:val="24"/>
                <w:szCs w:val="24"/>
              </w:rPr>
              <w:t xml:space="preserve">ies when communication with adults they are unfamiliar with and can often become nervous and take time to process a response. Should Pupil A become anxious and overwhelmed in a situation, this will often mean they will be unable to communicate correctly and if not given time or space can increase their emotions. They will interact well in familiar groups and will also communicate freely when comfortable and discussing a familiar topic. They will answer in class in a group or whole class setting when they feel able to. </w:t>
            </w:r>
          </w:p>
          <w:p w:rsidR="00807993" w:rsidRPr="00807993" w:rsidRDefault="00807993" w:rsidP="00807993">
            <w:pPr>
              <w:autoSpaceDE w:val="0"/>
              <w:autoSpaceDN w:val="0"/>
              <w:adjustRightInd w:val="0"/>
              <w:rPr>
                <w:rFonts w:ascii="Arial" w:hAnsi="Arial" w:cs="Arial"/>
                <w:b/>
                <w:iCs/>
                <w:sz w:val="24"/>
                <w:szCs w:val="24"/>
                <w:u w:val="single"/>
              </w:rPr>
            </w:pPr>
          </w:p>
          <w:p w:rsid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Sensory and/or Physical</w:t>
            </w:r>
          </w:p>
          <w:p w:rsidR="00B667E5" w:rsidRPr="00B667E5" w:rsidRDefault="00B667E5" w:rsidP="00807993">
            <w:pPr>
              <w:autoSpaceDE w:val="0"/>
              <w:autoSpaceDN w:val="0"/>
              <w:adjustRightInd w:val="0"/>
              <w:rPr>
                <w:rFonts w:ascii="Arial" w:hAnsi="Arial" w:cs="Arial"/>
                <w:iCs/>
                <w:sz w:val="24"/>
                <w:szCs w:val="24"/>
              </w:rPr>
            </w:pPr>
            <w:r w:rsidRPr="00B667E5">
              <w:rPr>
                <w:rFonts w:ascii="Arial" w:hAnsi="Arial" w:cs="Arial"/>
                <w:iCs/>
                <w:sz w:val="24"/>
                <w:szCs w:val="24"/>
              </w:rPr>
              <w:t xml:space="preserve">Pupil </w:t>
            </w:r>
            <w:r>
              <w:rPr>
                <w:rFonts w:ascii="Arial" w:hAnsi="Arial" w:cs="Arial"/>
                <w:iCs/>
                <w:sz w:val="24"/>
                <w:szCs w:val="24"/>
              </w:rPr>
              <w:t xml:space="preserve">A does not require any additional support for any sensory or physical needs. They do however struggle with confidence within practical lessons such as PE or Drama due to the boisterous and physical nature of the tasks. The pupil can often become nervous prior to lessons and sometimes looks to avoid the lessons completely. It would be good practice to discuss the content of the lesson with the pupil prior to the lesson to reassure them. </w:t>
            </w:r>
          </w:p>
          <w:p w:rsidR="00807993" w:rsidRPr="00807993" w:rsidRDefault="00807993" w:rsidP="00807993">
            <w:pPr>
              <w:autoSpaceDE w:val="0"/>
              <w:autoSpaceDN w:val="0"/>
              <w:adjustRightInd w:val="0"/>
              <w:rPr>
                <w:rFonts w:ascii="Arial" w:hAnsi="Arial" w:cs="Arial"/>
                <w:b/>
                <w:iCs/>
                <w:sz w:val="24"/>
                <w:szCs w:val="24"/>
                <w:u w:val="single"/>
              </w:rPr>
            </w:pPr>
          </w:p>
          <w:p w:rsidR="00807993" w:rsidRPr="00807993" w:rsidRDefault="00807993" w:rsidP="00807993">
            <w:pPr>
              <w:autoSpaceDE w:val="0"/>
              <w:autoSpaceDN w:val="0"/>
              <w:adjustRightInd w:val="0"/>
              <w:rPr>
                <w:rFonts w:ascii="Arial" w:hAnsi="Arial" w:cs="Arial"/>
                <w:b/>
                <w:iCs/>
                <w:sz w:val="24"/>
                <w:szCs w:val="24"/>
                <w:u w:val="single"/>
              </w:rPr>
            </w:pPr>
          </w:p>
          <w:p w:rsidR="00FA10A1"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Behaviour, Emotional and social development</w:t>
            </w:r>
          </w:p>
          <w:p w:rsidR="00FA10A1" w:rsidRPr="008534B5" w:rsidRDefault="008534B5" w:rsidP="008534B5">
            <w:pPr>
              <w:autoSpaceDE w:val="0"/>
              <w:autoSpaceDN w:val="0"/>
              <w:adjustRightInd w:val="0"/>
              <w:rPr>
                <w:rFonts w:ascii="Arial" w:hAnsi="Arial" w:cs="Arial"/>
                <w:iCs/>
                <w:sz w:val="24"/>
                <w:szCs w:val="24"/>
              </w:rPr>
            </w:pPr>
            <w:r w:rsidRPr="008534B5">
              <w:rPr>
                <w:rFonts w:ascii="Arial" w:hAnsi="Arial" w:cs="Arial"/>
                <w:iCs/>
                <w:sz w:val="24"/>
                <w:szCs w:val="24"/>
              </w:rPr>
              <w:t xml:space="preserve">Pupil </w:t>
            </w:r>
            <w:r>
              <w:rPr>
                <w:rFonts w:ascii="Arial" w:hAnsi="Arial" w:cs="Arial"/>
                <w:iCs/>
                <w:sz w:val="24"/>
                <w:szCs w:val="24"/>
              </w:rPr>
              <w:t xml:space="preserve">A is generally very well behaved and fully understands the </w:t>
            </w:r>
            <w:proofErr w:type="gramStart"/>
            <w:r>
              <w:rPr>
                <w:rFonts w:ascii="Arial" w:hAnsi="Arial" w:cs="Arial"/>
                <w:iCs/>
                <w:sz w:val="24"/>
                <w:szCs w:val="24"/>
              </w:rPr>
              <w:t>schools</w:t>
            </w:r>
            <w:proofErr w:type="gramEnd"/>
            <w:r>
              <w:rPr>
                <w:rFonts w:ascii="Arial" w:hAnsi="Arial" w:cs="Arial"/>
                <w:iCs/>
                <w:sz w:val="24"/>
                <w:szCs w:val="24"/>
              </w:rPr>
              <w:t xml:space="preserve"> expectations. They will seek to behave impeccably and will become worried and upset if they feel they haven’t done so. They are able to regulate themselves emotionally but have been given a timeout card which allows them some space should they become overwhelmed in a situation. The pupil will self-regulate and then return to the lesson when ready. There is no need for staff intervention unless the pupil seeks it. They will also have their traffic light card system which they will place on their desk. Red – pupil does not ant to discuss the work/their feelings, Amber – the pupil is open to discussion, Green – The pupil would like to discuss their work or feelings but would like the Teacher or TA to initiate the conversation. They will socialise with their familiar group of friends but will also enjoy time alone, especially when moving between lessons, to ensure they are not late.</w:t>
            </w:r>
          </w:p>
        </w:tc>
      </w:tr>
    </w:tbl>
    <w:p w:rsidR="001A652B" w:rsidRDefault="001A652B">
      <w:pPr>
        <w:rPr>
          <w:i/>
          <w:iCs/>
          <w:sz w:val="44"/>
        </w:rPr>
      </w:pPr>
    </w:p>
    <w:p w:rsidR="00431CFE" w:rsidRDefault="00431CFE">
      <w:pPr>
        <w:rPr>
          <w:i/>
          <w:iCs/>
          <w:sz w:val="44"/>
        </w:rPr>
      </w:pPr>
      <w:r>
        <w:rPr>
          <w:i/>
          <w:iCs/>
          <w:sz w:val="44"/>
        </w:rPr>
        <w:br w:type="page"/>
      </w:r>
    </w:p>
    <w:p w:rsidR="00FA10A1" w:rsidRPr="00431CFE" w:rsidRDefault="00FA10A1" w:rsidP="00FA10A1">
      <w:pPr>
        <w:jc w:val="center"/>
        <w:rPr>
          <w:b/>
          <w:iCs/>
          <w:sz w:val="44"/>
        </w:rPr>
      </w:pPr>
      <w:r>
        <w:rPr>
          <w:b/>
          <w:iCs/>
          <w:sz w:val="44"/>
        </w:rPr>
        <w:lastRenderedPageBreak/>
        <w:t>Element 4</w:t>
      </w:r>
      <w:r w:rsidRPr="00431CFE">
        <w:rPr>
          <w:b/>
          <w:iCs/>
          <w:sz w:val="44"/>
        </w:rPr>
        <w:t xml:space="preserve"> </w:t>
      </w:r>
    </w:p>
    <w:p w:rsidR="00FA10A1" w:rsidRDefault="00FA10A1" w:rsidP="00FA10A1">
      <w:pPr>
        <w:jc w:val="center"/>
        <w:rPr>
          <w:i/>
          <w:iCs/>
          <w:sz w:val="44"/>
        </w:rPr>
      </w:pPr>
      <w:r w:rsidRPr="00FA10A1">
        <w:rPr>
          <w:i/>
          <w:iCs/>
          <w:sz w:val="44"/>
        </w:rPr>
        <w:t>Discuss the potential support provided to your chosen pupil (utilising the key principles, approaches and policies that guide inclusive practice).</w:t>
      </w:r>
    </w:p>
    <w:p w:rsidR="00FA10A1" w:rsidRDefault="00FA10A1" w:rsidP="00FA10A1">
      <w:pPr>
        <w:jc w:val="center"/>
        <w:rPr>
          <w:iCs/>
        </w:rPr>
      </w:pPr>
      <w:r w:rsidRPr="00FA10A1">
        <w:rPr>
          <w:iCs/>
        </w:rPr>
        <w:t xml:space="preserve">Based upon Section 2B </w:t>
      </w:r>
      <w:proofErr w:type="gramStart"/>
      <w:r w:rsidRPr="00FA10A1">
        <w:rPr>
          <w:iCs/>
        </w:rPr>
        <w:t>IDP :</w:t>
      </w:r>
      <w:proofErr w:type="gramEnd"/>
      <w:r w:rsidRPr="00FA10A1">
        <w:rPr>
          <w:iCs/>
        </w:rPr>
        <w:t xml:space="preserve"> Description and delivery of the child or young person’s additional learning provision (ALP)</w:t>
      </w:r>
    </w:p>
    <w:p w:rsidR="0000666B" w:rsidRDefault="0000666B" w:rsidP="00FA10A1">
      <w:pPr>
        <w:jc w:val="center"/>
        <w:rPr>
          <w:iCs/>
        </w:rPr>
      </w:pPr>
    </w:p>
    <w:p w:rsidR="00FA10A1" w:rsidRDefault="00FA10A1" w:rsidP="00FA10A1">
      <w:pPr>
        <w:jc w:val="center"/>
        <w:rPr>
          <w:i/>
          <w:iCs/>
          <w:sz w:val="44"/>
        </w:rPr>
      </w:pPr>
    </w:p>
    <w:p w:rsidR="0000666B" w:rsidRDefault="0000666B">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31CFE" w:rsidRPr="0000666B" w:rsidTr="0000666B">
        <w:trPr>
          <w:trHeight w:val="274"/>
        </w:trPr>
        <w:tc>
          <w:tcPr>
            <w:tcW w:w="15735" w:type="dxa"/>
            <w:gridSpan w:val="6"/>
            <w:vAlign w:val="center"/>
          </w:tcPr>
          <w:p w:rsidR="00431CFE" w:rsidRPr="0000666B" w:rsidRDefault="00431CFE" w:rsidP="00091DF8">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sidR="0000666B">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7A6DA8" w:rsidRPr="0000666B" w:rsidTr="0000666B">
        <w:trPr>
          <w:trHeight w:val="1270"/>
        </w:trPr>
        <w:tc>
          <w:tcPr>
            <w:tcW w:w="4610" w:type="dxa"/>
            <w:vAlign w:val="center"/>
          </w:tcPr>
          <w:p w:rsidR="007A6DA8" w:rsidRPr="0000666B" w:rsidRDefault="007A6DA8" w:rsidP="00091DF8">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rsidR="007A6DA8" w:rsidRPr="0000666B" w:rsidRDefault="007A6DA8" w:rsidP="00091DF8">
            <w:pPr>
              <w:autoSpaceDE w:val="0"/>
              <w:autoSpaceDN w:val="0"/>
              <w:adjustRightInd w:val="0"/>
              <w:jc w:val="center"/>
              <w:rPr>
                <w:rFonts w:ascii="Arial" w:hAnsi="Arial" w:cs="Arial"/>
                <w:b/>
                <w:bCs/>
                <w:sz w:val="20"/>
                <w:szCs w:val="20"/>
              </w:rPr>
            </w:pPr>
          </w:p>
          <w:p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rsidR="007A6DA8" w:rsidRPr="0000666B" w:rsidRDefault="00CA62E5" w:rsidP="001A652B">
            <w:pPr>
              <w:jc w:val="center"/>
              <w:rPr>
                <w:rFonts w:ascii="Arial" w:hAnsi="Arial" w:cs="Arial"/>
                <w:color w:val="000000" w:themeColor="text1"/>
                <w:kern w:val="24"/>
                <w:sz w:val="20"/>
                <w:szCs w:val="20"/>
              </w:rPr>
            </w:pPr>
            <w:r>
              <w:rPr>
                <w:rFonts w:ascii="Arial" w:hAnsi="Arial" w:cs="Arial"/>
                <w:color w:val="000000" w:themeColor="text1"/>
                <w:kern w:val="24"/>
                <w:sz w:val="20"/>
                <w:szCs w:val="20"/>
              </w:rPr>
              <w:t>We would like Pupil A to be able to attend all PE lessons and take part in a full</w:t>
            </w:r>
            <w:r w:rsidR="00085879">
              <w:rPr>
                <w:rFonts w:ascii="Arial" w:hAnsi="Arial" w:cs="Arial"/>
                <w:color w:val="000000" w:themeColor="text1"/>
                <w:kern w:val="24"/>
                <w:sz w:val="20"/>
                <w:szCs w:val="20"/>
              </w:rPr>
              <w:t xml:space="preserve"> PE lesson which will be slightly adapted</w:t>
            </w:r>
            <w:r>
              <w:rPr>
                <w:rFonts w:ascii="Arial" w:hAnsi="Arial" w:cs="Arial"/>
                <w:color w:val="000000" w:themeColor="text1"/>
                <w:kern w:val="24"/>
                <w:sz w:val="20"/>
                <w:szCs w:val="20"/>
              </w:rPr>
              <w:t xml:space="preserve">. </w:t>
            </w:r>
          </w:p>
        </w:tc>
      </w:tr>
      <w:tr w:rsidR="007A6DA8" w:rsidRPr="0000666B" w:rsidTr="0000666B">
        <w:tc>
          <w:tcPr>
            <w:tcW w:w="8931" w:type="dxa"/>
            <w:gridSpan w:val="2"/>
            <w:vAlign w:val="center"/>
          </w:tcPr>
          <w:p w:rsidR="001A652B" w:rsidRPr="0000666B" w:rsidRDefault="00431CFE" w:rsidP="00091DF8">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rsidR="00091DF8" w:rsidRPr="0000666B" w:rsidRDefault="00091DF8" w:rsidP="00091DF8">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rsidR="001A652B" w:rsidRPr="0000666B" w:rsidRDefault="00431CFE" w:rsidP="00091DF8">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00091DF8" w:rsidRPr="0000666B">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409" w:type="dxa"/>
            <w:vAlign w:val="center"/>
          </w:tcPr>
          <w:p w:rsidR="00431CFE" w:rsidRPr="0000666B" w:rsidRDefault="00431CFE" w:rsidP="00091DF8">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rsidR="001A652B" w:rsidRPr="0000666B" w:rsidRDefault="00091DF8" w:rsidP="00091DF8">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00431CFE" w:rsidRPr="0000666B">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00431CFE" w:rsidRPr="0000666B">
              <w:rPr>
                <w:rFonts w:ascii="Arial" w:hAnsi="Arial" w:cs="Arial"/>
                <w:b/>
                <w:bCs/>
                <w:color w:val="000000" w:themeColor="text1"/>
                <w:sz w:val="20"/>
                <w:szCs w:val="20"/>
              </w:rPr>
              <w:t>ALP, (</w:t>
            </w:r>
            <w:r w:rsidRPr="0000666B">
              <w:rPr>
                <w:rFonts w:ascii="Arial" w:hAnsi="Arial" w:cs="Arial"/>
                <w:b/>
                <w:bCs/>
                <w:color w:val="000000" w:themeColor="text1"/>
                <w:sz w:val="20"/>
                <w:szCs w:val="20"/>
              </w:rPr>
              <w:t>e.g. NHS, Inclusion Service, Specialist Teacher, etc.</w:t>
            </w:r>
            <w:r w:rsidR="00431CFE" w:rsidRPr="0000666B">
              <w:rPr>
                <w:rFonts w:ascii="Arial" w:hAnsi="Arial" w:cs="Arial"/>
                <w:b/>
                <w:bCs/>
                <w:color w:val="000000" w:themeColor="text1"/>
                <w:sz w:val="20"/>
                <w:szCs w:val="20"/>
              </w:rPr>
              <w:t>):</w:t>
            </w:r>
          </w:p>
        </w:tc>
        <w:tc>
          <w:tcPr>
            <w:tcW w:w="1023" w:type="dxa"/>
            <w:vAlign w:val="center"/>
          </w:tcPr>
          <w:p w:rsidR="001A652B" w:rsidRPr="0000666B" w:rsidRDefault="00431CFE" w:rsidP="00091DF8">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vAlign w:val="center"/>
          </w:tcPr>
          <w:p w:rsidR="001A652B" w:rsidRPr="0000666B" w:rsidRDefault="00DC016B" w:rsidP="00091DF8">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00431CFE" w:rsidRPr="0000666B">
              <w:rPr>
                <w:rFonts w:ascii="Arial" w:hAnsi="Arial" w:cs="Arial"/>
                <w:b/>
                <w:bCs/>
                <w:color w:val="000000" w:themeColor="text1"/>
                <w:sz w:val="20"/>
                <w:szCs w:val="20"/>
              </w:rPr>
              <w:t>eview date:</w:t>
            </w:r>
          </w:p>
        </w:tc>
      </w:tr>
      <w:tr w:rsidR="007A6DA8" w:rsidRPr="0000666B" w:rsidTr="0000666B">
        <w:trPr>
          <w:cantSplit/>
          <w:trHeight w:val="2964"/>
        </w:trPr>
        <w:tc>
          <w:tcPr>
            <w:tcW w:w="8931" w:type="dxa"/>
            <w:gridSpan w:val="2"/>
            <w:vAlign w:val="center"/>
          </w:tcPr>
          <w:p w:rsidR="00CA62E5" w:rsidRDefault="00CA62E5" w:rsidP="00CA62E5">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Initially Pupil A will be supported with an LSA in all PE lessons. They will be allowed to leave 5 minutes early from the lesson prior to PE so they arrive first. The LSA will liaise with the teacher to prepare Pupil A for the lesson in advance. This will include planning the pupils changing area, dissecting the lesson content and allowing the pupil to take part in sections of the lesson through the first half term</w:t>
            </w:r>
            <w:r w:rsidR="00085879">
              <w:rPr>
                <w:rFonts w:ascii="Arial" w:hAnsi="Arial" w:cs="Arial"/>
                <w:color w:val="000000" w:themeColor="text1"/>
                <w:kern w:val="24"/>
                <w:sz w:val="20"/>
                <w:szCs w:val="20"/>
              </w:rPr>
              <w:t>, in hope they will minimally take part in the warm up</w:t>
            </w:r>
            <w:r>
              <w:rPr>
                <w:rFonts w:ascii="Arial" w:hAnsi="Arial" w:cs="Arial"/>
                <w:color w:val="000000" w:themeColor="text1"/>
                <w:kern w:val="24"/>
                <w:sz w:val="20"/>
                <w:szCs w:val="20"/>
              </w:rPr>
              <w:t xml:space="preserve">. </w:t>
            </w:r>
          </w:p>
          <w:p w:rsidR="00CA62E5" w:rsidRDefault="00CA62E5" w:rsidP="00CA62E5">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Into the second half term, we would like for the LSA to support Pupil A in arriving at the lesson early, but for the pupil to have direct dialog with the teacher at the start of the lesson, for Pupil A again to understand the lesson content and arrange changing area with the teacher. </w:t>
            </w:r>
            <w:r w:rsidR="00085879">
              <w:rPr>
                <w:rFonts w:ascii="Arial" w:hAnsi="Arial" w:cs="Arial"/>
                <w:color w:val="000000" w:themeColor="text1"/>
                <w:kern w:val="24"/>
                <w:sz w:val="20"/>
                <w:szCs w:val="20"/>
              </w:rPr>
              <w:t xml:space="preserve">We are hopeful the pupil will now be comfortable participating in the warm up and will regularly join in the skills section of the PE lessons. </w:t>
            </w:r>
          </w:p>
          <w:p w:rsidR="00CA62E5" w:rsidRDefault="00CA62E5" w:rsidP="00CA62E5">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After Christmas, Pupil A will continue to leave the prior lesson 5 minutes early</w:t>
            </w:r>
            <w:r w:rsidR="00085879">
              <w:rPr>
                <w:rFonts w:ascii="Arial" w:hAnsi="Arial" w:cs="Arial"/>
                <w:color w:val="000000" w:themeColor="text1"/>
                <w:kern w:val="24"/>
                <w:sz w:val="20"/>
                <w:szCs w:val="20"/>
              </w:rPr>
              <w:t>,</w:t>
            </w:r>
            <w:r>
              <w:rPr>
                <w:rFonts w:ascii="Arial" w:hAnsi="Arial" w:cs="Arial"/>
                <w:color w:val="000000" w:themeColor="text1"/>
                <w:kern w:val="24"/>
                <w:sz w:val="20"/>
                <w:szCs w:val="20"/>
              </w:rPr>
              <w:t xml:space="preserve"> and will still discuss the lesson with the teacher prior to the lesson. </w:t>
            </w:r>
            <w:r w:rsidR="00085879">
              <w:rPr>
                <w:rFonts w:ascii="Arial" w:hAnsi="Arial" w:cs="Arial"/>
                <w:color w:val="000000" w:themeColor="text1"/>
                <w:kern w:val="24"/>
                <w:sz w:val="20"/>
                <w:szCs w:val="20"/>
              </w:rPr>
              <w:t xml:space="preserve">We are hopeful that the pupil will now feel comfortable participating in all warm up and skill sections of the activity. We would also like them to start integrating into some competitive games which would be small sided. E.g. 2v2 or 3v3 with the support of the LSA and select pupils. </w:t>
            </w:r>
          </w:p>
          <w:p w:rsidR="00085879" w:rsidRDefault="00085879" w:rsidP="00CA62E5">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By the end of the school year it is hoped the pupil will take part in a full PE lesson including the warm up, skill blocks and competitive games, although the games may need to be adapted and include select pupils. </w:t>
            </w:r>
          </w:p>
          <w:p w:rsidR="00085879" w:rsidRPr="0000666B" w:rsidRDefault="00085879" w:rsidP="00CA62E5">
            <w:pPr>
              <w:autoSpaceDE w:val="0"/>
              <w:autoSpaceDN w:val="0"/>
              <w:adjustRightInd w:val="0"/>
              <w:jc w:val="center"/>
              <w:rPr>
                <w:rFonts w:ascii="Arial" w:hAnsi="Arial" w:cs="Arial"/>
                <w:color w:val="000000" w:themeColor="text1"/>
                <w:kern w:val="24"/>
                <w:sz w:val="20"/>
                <w:szCs w:val="20"/>
              </w:rPr>
            </w:pPr>
          </w:p>
        </w:tc>
        <w:tc>
          <w:tcPr>
            <w:tcW w:w="1418" w:type="dxa"/>
            <w:vAlign w:val="center"/>
          </w:tcPr>
          <w:p w:rsidR="001A652B" w:rsidRPr="0000666B" w:rsidRDefault="00DC016B" w:rsidP="00D47262">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rsidR="001A652B" w:rsidRDefault="00085879" w:rsidP="00D47262">
            <w:pPr>
              <w:jc w:val="center"/>
              <w:rPr>
                <w:rFonts w:ascii="Arial" w:hAnsi="Arial" w:cs="Arial"/>
                <w:color w:val="000000" w:themeColor="text1"/>
                <w:kern w:val="24"/>
                <w:sz w:val="20"/>
                <w:szCs w:val="20"/>
              </w:rPr>
            </w:pPr>
            <w:r>
              <w:rPr>
                <w:rFonts w:ascii="Arial" w:hAnsi="Arial" w:cs="Arial"/>
                <w:color w:val="000000" w:themeColor="text1"/>
                <w:kern w:val="24"/>
                <w:sz w:val="20"/>
                <w:szCs w:val="20"/>
              </w:rPr>
              <w:t>Teacher/LSA</w:t>
            </w:r>
          </w:p>
          <w:p w:rsidR="00CC474D" w:rsidRDefault="00CC474D" w:rsidP="00D47262">
            <w:pPr>
              <w:jc w:val="center"/>
              <w:rPr>
                <w:rFonts w:ascii="Arial" w:hAnsi="Arial" w:cs="Arial"/>
                <w:color w:val="000000" w:themeColor="text1"/>
                <w:kern w:val="24"/>
                <w:sz w:val="20"/>
                <w:szCs w:val="20"/>
              </w:rPr>
            </w:pPr>
            <w:r>
              <w:rPr>
                <w:rFonts w:ascii="Arial" w:hAnsi="Arial" w:cs="Arial"/>
                <w:color w:val="000000" w:themeColor="text1"/>
                <w:kern w:val="24"/>
                <w:sz w:val="20"/>
                <w:szCs w:val="20"/>
              </w:rPr>
              <w:t>SENCO</w:t>
            </w:r>
          </w:p>
          <w:p w:rsidR="00CC474D" w:rsidRPr="0000666B" w:rsidRDefault="00CC474D" w:rsidP="00D47262">
            <w:pPr>
              <w:jc w:val="center"/>
              <w:rPr>
                <w:rFonts w:ascii="Arial" w:hAnsi="Arial" w:cs="Arial"/>
                <w:color w:val="000000" w:themeColor="text1"/>
                <w:kern w:val="24"/>
                <w:sz w:val="20"/>
                <w:szCs w:val="20"/>
              </w:rPr>
            </w:pPr>
            <w:r>
              <w:rPr>
                <w:rFonts w:ascii="Arial" w:hAnsi="Arial" w:cs="Arial"/>
                <w:color w:val="000000" w:themeColor="text1"/>
                <w:kern w:val="24"/>
                <w:sz w:val="20"/>
                <w:szCs w:val="20"/>
              </w:rPr>
              <w:t>Educational Psychologist</w:t>
            </w:r>
          </w:p>
        </w:tc>
        <w:tc>
          <w:tcPr>
            <w:tcW w:w="1023" w:type="dxa"/>
            <w:textDirection w:val="btLr"/>
            <w:vAlign w:val="center"/>
          </w:tcPr>
          <w:p w:rsidR="001A652B" w:rsidRPr="0000666B" w:rsidRDefault="00085879"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01.09.2023</w:t>
            </w:r>
          </w:p>
        </w:tc>
        <w:tc>
          <w:tcPr>
            <w:tcW w:w="1954" w:type="dxa"/>
            <w:textDirection w:val="btLr"/>
            <w:vAlign w:val="center"/>
          </w:tcPr>
          <w:p w:rsidR="001A652B" w:rsidRPr="0000666B" w:rsidRDefault="00085879"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Review after each half term. Final review 20.07.2024</w:t>
            </w:r>
          </w:p>
        </w:tc>
      </w:tr>
      <w:tr w:rsidR="00431CFE" w:rsidRPr="0000666B" w:rsidTr="0000666B">
        <w:trPr>
          <w:trHeight w:val="2960"/>
        </w:trPr>
        <w:tc>
          <w:tcPr>
            <w:tcW w:w="8931" w:type="dxa"/>
            <w:gridSpan w:val="2"/>
          </w:tcPr>
          <w:p w:rsidR="00431CFE" w:rsidRPr="0000666B" w:rsidRDefault="00431CFE" w:rsidP="00431CFE">
            <w:pPr>
              <w:autoSpaceDE w:val="0"/>
              <w:autoSpaceDN w:val="0"/>
              <w:adjustRightInd w:val="0"/>
              <w:rPr>
                <w:rFonts w:ascii="Arial" w:hAnsi="Arial" w:cs="Arial"/>
                <w:b/>
                <w:bCs/>
                <w:sz w:val="20"/>
                <w:szCs w:val="20"/>
              </w:rPr>
            </w:pPr>
            <w:r w:rsidRPr="0000666B">
              <w:rPr>
                <w:rFonts w:ascii="Arial" w:hAnsi="Arial" w:cs="Arial"/>
                <w:b/>
                <w:bCs/>
                <w:sz w:val="20"/>
                <w:szCs w:val="20"/>
              </w:rPr>
              <w:t>2B</w:t>
            </w:r>
            <w:r w:rsidR="007A6DA8" w:rsidRPr="0000666B">
              <w:rPr>
                <w:rFonts w:ascii="Arial" w:hAnsi="Arial" w:cs="Arial"/>
                <w:b/>
                <w:bCs/>
                <w:sz w:val="20"/>
                <w:szCs w:val="20"/>
              </w:rPr>
              <w:t>1</w:t>
            </w:r>
            <w:r w:rsidRPr="0000666B">
              <w:rPr>
                <w:rFonts w:ascii="Arial" w:hAnsi="Arial" w:cs="Arial"/>
                <w:b/>
                <w:bCs/>
                <w:sz w:val="20"/>
                <w:szCs w:val="20"/>
              </w:rPr>
              <w:t>.7) Rationale for the ALP listed above:</w:t>
            </w:r>
          </w:p>
          <w:p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007A6DA8" w:rsidRPr="0000666B">
              <w:rPr>
                <w:rFonts w:ascii="Arial" w:hAnsi="Arial" w:cs="Arial"/>
                <w:i/>
                <w:iCs/>
                <w:sz w:val="20"/>
                <w:szCs w:val="20"/>
              </w:rPr>
              <w:t xml:space="preserve"> </w:t>
            </w:r>
            <w:r w:rsidRPr="0000666B">
              <w:rPr>
                <w:rFonts w:ascii="Arial" w:hAnsi="Arial" w:cs="Arial"/>
                <w:i/>
                <w:iCs/>
                <w:sz w:val="20"/>
                <w:szCs w:val="20"/>
              </w:rPr>
              <w:t>recorded here e.g. a difference of opinion</w:t>
            </w:r>
            <w:r w:rsidR="007A6DA8" w:rsidRPr="0000666B">
              <w:rPr>
                <w:rFonts w:ascii="Arial" w:hAnsi="Arial" w:cs="Arial"/>
                <w:i/>
                <w:iCs/>
                <w:sz w:val="20"/>
                <w:szCs w:val="20"/>
              </w:rPr>
              <w:t xml:space="preserve"> </w:t>
            </w:r>
            <w:r w:rsidRPr="0000666B">
              <w:rPr>
                <w:rFonts w:ascii="Arial" w:hAnsi="Arial" w:cs="Arial"/>
                <w:i/>
                <w:iCs/>
                <w:sz w:val="20"/>
                <w:szCs w:val="20"/>
              </w:rPr>
              <w:t>between the child, child’s parent or young</w:t>
            </w:r>
          </w:p>
          <w:p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007A6DA8" w:rsidRPr="0000666B">
              <w:rPr>
                <w:rFonts w:ascii="Arial" w:hAnsi="Arial" w:cs="Arial"/>
                <w:i/>
                <w:iCs/>
                <w:sz w:val="20"/>
                <w:szCs w:val="20"/>
              </w:rPr>
              <w:t xml:space="preserve"> </w:t>
            </w:r>
            <w:r w:rsidRPr="0000666B">
              <w:rPr>
                <w:rFonts w:ascii="Arial" w:hAnsi="Arial" w:cs="Arial"/>
                <w:i/>
                <w:iCs/>
                <w:sz w:val="20"/>
                <w:szCs w:val="20"/>
              </w:rPr>
              <w:t>explain how different opinions have been taken</w:t>
            </w:r>
            <w:r w:rsidR="007A6DA8" w:rsidRPr="0000666B">
              <w:rPr>
                <w:rFonts w:ascii="Arial" w:hAnsi="Arial" w:cs="Arial"/>
                <w:i/>
                <w:iCs/>
                <w:sz w:val="20"/>
                <w:szCs w:val="20"/>
              </w:rPr>
              <w:t xml:space="preserve"> </w:t>
            </w:r>
            <w:r w:rsidRPr="0000666B">
              <w:rPr>
                <w:rFonts w:ascii="Arial" w:hAnsi="Arial" w:cs="Arial"/>
                <w:i/>
                <w:iCs/>
                <w:sz w:val="20"/>
                <w:szCs w:val="20"/>
              </w:rPr>
              <w:t>into consideration before a particular decision</w:t>
            </w:r>
            <w:r w:rsidR="007A6DA8" w:rsidRPr="0000666B">
              <w:rPr>
                <w:rFonts w:ascii="Arial" w:hAnsi="Arial" w:cs="Arial"/>
                <w:i/>
                <w:iCs/>
                <w:sz w:val="20"/>
                <w:szCs w:val="20"/>
              </w:rPr>
              <w:t xml:space="preserve"> </w:t>
            </w:r>
            <w:r w:rsidRPr="0000666B">
              <w:rPr>
                <w:rFonts w:ascii="Arial" w:hAnsi="Arial" w:cs="Arial"/>
                <w:i/>
                <w:iCs/>
                <w:sz w:val="20"/>
                <w:szCs w:val="20"/>
              </w:rPr>
              <w:t>was reached.</w:t>
            </w:r>
          </w:p>
        </w:tc>
        <w:tc>
          <w:tcPr>
            <w:tcW w:w="6804" w:type="dxa"/>
            <w:gridSpan w:val="4"/>
            <w:vAlign w:val="center"/>
          </w:tcPr>
          <w:p w:rsidR="00431CFE" w:rsidRDefault="00085879" w:rsidP="00D47262">
            <w:pPr>
              <w:autoSpaceDE w:val="0"/>
              <w:autoSpaceDN w:val="0"/>
              <w:adjustRightInd w:val="0"/>
              <w:jc w:val="center"/>
              <w:rPr>
                <w:rFonts w:ascii="Arial" w:hAnsi="Arial" w:cs="Arial"/>
                <w:iCs/>
                <w:sz w:val="20"/>
                <w:szCs w:val="20"/>
              </w:rPr>
            </w:pPr>
            <w:r>
              <w:rPr>
                <w:rFonts w:ascii="Arial" w:hAnsi="Arial" w:cs="Arial"/>
                <w:iCs/>
                <w:sz w:val="20"/>
                <w:szCs w:val="20"/>
              </w:rPr>
              <w:t xml:space="preserve">Pupil does not want to attend PE lessons at all. Parents are keen for the pupil to attend PE lessons as they enjoyed the lessons in primary school with their closed group and understand the importance of PE to the </w:t>
            </w:r>
            <w:proofErr w:type="gramStart"/>
            <w:r>
              <w:rPr>
                <w:rFonts w:ascii="Arial" w:hAnsi="Arial" w:cs="Arial"/>
                <w:iCs/>
                <w:sz w:val="20"/>
                <w:szCs w:val="20"/>
              </w:rPr>
              <w:t>pupils</w:t>
            </w:r>
            <w:proofErr w:type="gramEnd"/>
            <w:r>
              <w:rPr>
                <w:rFonts w:ascii="Arial" w:hAnsi="Arial" w:cs="Arial"/>
                <w:iCs/>
                <w:sz w:val="20"/>
                <w:szCs w:val="20"/>
              </w:rPr>
              <w:t xml:space="preserve"> health and wellbeing. </w:t>
            </w:r>
            <w:r w:rsidR="00ED37D1">
              <w:rPr>
                <w:rFonts w:ascii="Arial" w:hAnsi="Arial" w:cs="Arial"/>
                <w:iCs/>
                <w:sz w:val="20"/>
                <w:szCs w:val="20"/>
              </w:rPr>
              <w:t xml:space="preserve">SENCO and PE teacher believe it will be of great benefit for the pupil to take part in PE lessons to develop confidence and social interaction as well as improving their health and </w:t>
            </w:r>
            <w:proofErr w:type="spellStart"/>
            <w:r w:rsidR="00ED37D1">
              <w:rPr>
                <w:rFonts w:ascii="Arial" w:hAnsi="Arial" w:cs="Arial"/>
                <w:iCs/>
                <w:sz w:val="20"/>
                <w:szCs w:val="20"/>
              </w:rPr>
              <w:t>well being</w:t>
            </w:r>
            <w:proofErr w:type="spellEnd"/>
            <w:r w:rsidR="00ED37D1">
              <w:rPr>
                <w:rFonts w:ascii="Arial" w:hAnsi="Arial" w:cs="Arial"/>
                <w:iCs/>
                <w:sz w:val="20"/>
                <w:szCs w:val="20"/>
              </w:rPr>
              <w:t xml:space="preserve">. </w:t>
            </w:r>
          </w:p>
          <w:p w:rsidR="00ED37D1" w:rsidRPr="0000666B" w:rsidRDefault="00ED37D1" w:rsidP="00D47262">
            <w:pPr>
              <w:autoSpaceDE w:val="0"/>
              <w:autoSpaceDN w:val="0"/>
              <w:adjustRightInd w:val="0"/>
              <w:jc w:val="center"/>
              <w:rPr>
                <w:rFonts w:ascii="Arial" w:hAnsi="Arial" w:cs="Arial"/>
                <w:iCs/>
                <w:sz w:val="20"/>
                <w:szCs w:val="20"/>
              </w:rPr>
            </w:pPr>
            <w:r>
              <w:rPr>
                <w:rFonts w:ascii="Arial" w:hAnsi="Arial" w:cs="Arial"/>
                <w:iCs/>
                <w:sz w:val="20"/>
                <w:szCs w:val="20"/>
              </w:rPr>
              <w:t xml:space="preserve">Through discussion a compromise has been made so the lesson involvement will be scaffolded throughout the year so the pupil can build into the lesson slowly, starting with just the warm up and by the end of the year hopefully participating in full lessons. </w:t>
            </w:r>
          </w:p>
        </w:tc>
      </w:tr>
      <w:tr w:rsidR="0000666B" w:rsidRPr="0000666B" w:rsidTr="00EF362F">
        <w:trPr>
          <w:trHeight w:val="274"/>
        </w:trPr>
        <w:tc>
          <w:tcPr>
            <w:tcW w:w="15735" w:type="dxa"/>
            <w:gridSpan w:val="6"/>
            <w:vAlign w:val="center"/>
          </w:tcPr>
          <w:p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00666B" w:rsidRPr="0000666B" w:rsidTr="00EF362F">
        <w:trPr>
          <w:trHeight w:val="1270"/>
        </w:trPr>
        <w:tc>
          <w:tcPr>
            <w:tcW w:w="4610" w:type="dxa"/>
            <w:vAlign w:val="center"/>
          </w:tcPr>
          <w:p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rsidR="0000666B" w:rsidRPr="0000666B" w:rsidRDefault="0000666B" w:rsidP="00EF362F">
            <w:pPr>
              <w:autoSpaceDE w:val="0"/>
              <w:autoSpaceDN w:val="0"/>
              <w:adjustRightInd w:val="0"/>
              <w:jc w:val="center"/>
              <w:rPr>
                <w:rFonts w:ascii="Arial" w:hAnsi="Arial" w:cs="Arial"/>
                <w:b/>
                <w:bCs/>
                <w:sz w:val="20"/>
                <w:szCs w:val="20"/>
              </w:rPr>
            </w:pPr>
          </w:p>
          <w:p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rsidR="0000666B" w:rsidRPr="0000666B" w:rsidRDefault="008E5B61"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For Pupil A to be able to interact and engage with staff within lessons. With the use of traffic light cards initially until January 2024. </w:t>
            </w:r>
          </w:p>
        </w:tc>
      </w:tr>
      <w:tr w:rsidR="0000666B" w:rsidRPr="0000666B" w:rsidTr="00EF362F">
        <w:tc>
          <w:tcPr>
            <w:tcW w:w="8931" w:type="dxa"/>
            <w:gridSpan w:val="2"/>
            <w:vAlign w:val="center"/>
          </w:tcPr>
          <w:p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00666B" w:rsidRPr="0000666B" w:rsidTr="00EF362F">
        <w:trPr>
          <w:cantSplit/>
          <w:trHeight w:val="2964"/>
        </w:trPr>
        <w:tc>
          <w:tcPr>
            <w:tcW w:w="8931" w:type="dxa"/>
            <w:gridSpan w:val="2"/>
            <w:vAlign w:val="center"/>
          </w:tcPr>
          <w:p w:rsidR="0000666B" w:rsidRDefault="008E5B61"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Pupil A will be provided with a set of ‘Traffic Light’ cards to be used within all lessons where necessary. The cards will be placed on the desk in front of the pupil which enables them to be seen by the teacher or LSA. </w:t>
            </w:r>
          </w:p>
          <w:p w:rsidR="008E5B61" w:rsidRDefault="008E5B61"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The cards enable the pupil to inform the staff of their feelings towards a particular part of the lesson. </w:t>
            </w:r>
          </w:p>
          <w:p w:rsidR="008E5B61" w:rsidRDefault="008E5B61"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Red Card – If the red card is being displayed, this tell the staff that the pupil does not want to engage in conversation and would like to continue to work independently. </w:t>
            </w:r>
          </w:p>
          <w:p w:rsidR="008E5B61" w:rsidRDefault="008E5B61"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Yellow – The yellow card informs the staff that the pupil is happy to continue with their work independently or for the work to be discussed. </w:t>
            </w:r>
          </w:p>
          <w:p w:rsidR="008E5B61" w:rsidRPr="0000666B" w:rsidRDefault="008E5B61"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Green – The green card is an indication of the pupil wanting to initiate a conversation with a member of staff. This may be because they don’t understand or would simply like to discuss something. </w:t>
            </w:r>
          </w:p>
        </w:tc>
        <w:tc>
          <w:tcPr>
            <w:tcW w:w="1418" w:type="dxa"/>
            <w:vAlign w:val="center"/>
          </w:tcPr>
          <w:p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 xml:space="preserve"> No</w:t>
            </w:r>
          </w:p>
        </w:tc>
        <w:tc>
          <w:tcPr>
            <w:tcW w:w="2409" w:type="dxa"/>
            <w:vAlign w:val="center"/>
          </w:tcPr>
          <w:p w:rsidR="0000666B" w:rsidRDefault="008E5B61"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SENCO</w:t>
            </w:r>
          </w:p>
          <w:p w:rsidR="008E5B61" w:rsidRDefault="008E5B61"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TEACHERS</w:t>
            </w:r>
          </w:p>
          <w:p w:rsidR="008E5B61" w:rsidRDefault="008E5B61"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LSA</w:t>
            </w:r>
          </w:p>
          <w:p w:rsidR="00CC474D" w:rsidRPr="0000666B" w:rsidRDefault="00CC474D"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Educational Psychologist</w:t>
            </w:r>
          </w:p>
        </w:tc>
        <w:tc>
          <w:tcPr>
            <w:tcW w:w="1023" w:type="dxa"/>
            <w:textDirection w:val="btLr"/>
            <w:vAlign w:val="center"/>
          </w:tcPr>
          <w:p w:rsidR="0000666B" w:rsidRPr="0000666B" w:rsidRDefault="008E5B61"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05/09/2023</w:t>
            </w:r>
          </w:p>
        </w:tc>
        <w:tc>
          <w:tcPr>
            <w:tcW w:w="1954" w:type="dxa"/>
            <w:textDirection w:val="btLr"/>
            <w:vAlign w:val="center"/>
          </w:tcPr>
          <w:p w:rsidR="0000666B" w:rsidRPr="0000666B" w:rsidRDefault="008E5B61"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22/12/2023</w:t>
            </w:r>
          </w:p>
        </w:tc>
      </w:tr>
      <w:tr w:rsidR="0000666B" w:rsidRPr="0000666B" w:rsidTr="00EF362F">
        <w:trPr>
          <w:trHeight w:val="2960"/>
        </w:trPr>
        <w:tc>
          <w:tcPr>
            <w:tcW w:w="8931" w:type="dxa"/>
            <w:gridSpan w:val="2"/>
          </w:tcPr>
          <w:p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Pr>
                <w:rFonts w:ascii="Arial" w:hAnsi="Arial" w:cs="Arial"/>
                <w:b/>
                <w:bCs/>
                <w:sz w:val="20"/>
                <w:szCs w:val="20"/>
              </w:rPr>
              <w:t>2</w:t>
            </w:r>
            <w:r w:rsidRPr="0000666B">
              <w:rPr>
                <w:rFonts w:ascii="Arial" w:hAnsi="Arial" w:cs="Arial"/>
                <w:b/>
                <w:bCs/>
                <w:sz w:val="20"/>
                <w:szCs w:val="20"/>
              </w:rPr>
              <w:t>.7) Rationale for the ALP listed above:</w:t>
            </w:r>
          </w:p>
          <w:p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rsidR="00CC474D" w:rsidRDefault="008E5B61" w:rsidP="00EF362F">
            <w:pPr>
              <w:autoSpaceDE w:val="0"/>
              <w:autoSpaceDN w:val="0"/>
              <w:adjustRightInd w:val="0"/>
              <w:jc w:val="center"/>
              <w:rPr>
                <w:rFonts w:ascii="Arial" w:hAnsi="Arial" w:cs="Arial"/>
                <w:iCs/>
                <w:sz w:val="20"/>
                <w:szCs w:val="20"/>
              </w:rPr>
            </w:pPr>
            <w:r>
              <w:rPr>
                <w:rFonts w:ascii="Arial" w:hAnsi="Arial" w:cs="Arial"/>
                <w:iCs/>
                <w:sz w:val="20"/>
                <w:szCs w:val="20"/>
              </w:rPr>
              <w:t xml:space="preserve">The pupils key difficult is controlling their emotions and social interaction. When taking this into consideration the pupil explained that having to put their hand up or engage with a member of staff make them anxious and overwhelmed. </w:t>
            </w:r>
            <w:r w:rsidR="00CC474D">
              <w:rPr>
                <w:rFonts w:ascii="Arial" w:hAnsi="Arial" w:cs="Arial"/>
                <w:iCs/>
                <w:sz w:val="20"/>
                <w:szCs w:val="20"/>
              </w:rPr>
              <w:t xml:space="preserve">Through discuss of various options it was decided by all parties that this was the preferred method until relationships with new teachers were built. </w:t>
            </w:r>
          </w:p>
          <w:p w:rsidR="0000666B" w:rsidRPr="0000666B" w:rsidRDefault="00CC474D" w:rsidP="00EF362F">
            <w:pPr>
              <w:autoSpaceDE w:val="0"/>
              <w:autoSpaceDN w:val="0"/>
              <w:adjustRightInd w:val="0"/>
              <w:jc w:val="center"/>
              <w:rPr>
                <w:rFonts w:ascii="Arial" w:hAnsi="Arial" w:cs="Arial"/>
                <w:iCs/>
                <w:sz w:val="20"/>
                <w:szCs w:val="20"/>
              </w:rPr>
            </w:pPr>
            <w:r>
              <w:rPr>
                <w:rFonts w:ascii="Arial" w:hAnsi="Arial" w:cs="Arial"/>
                <w:iCs/>
                <w:sz w:val="20"/>
                <w:szCs w:val="20"/>
              </w:rPr>
              <w:t xml:space="preserve">It is hoped that once more confidence is gained through the building of these relationships that the cards can be use less or not at all with the Pupil initially making the decision on this during each lesson on an individual basis.  </w:t>
            </w:r>
          </w:p>
        </w:tc>
      </w:tr>
      <w:tr w:rsidR="0000666B" w:rsidRPr="0000666B" w:rsidTr="00EF362F">
        <w:trPr>
          <w:trHeight w:val="274"/>
        </w:trPr>
        <w:tc>
          <w:tcPr>
            <w:tcW w:w="15735" w:type="dxa"/>
            <w:gridSpan w:val="6"/>
            <w:vAlign w:val="center"/>
          </w:tcPr>
          <w:p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00666B" w:rsidRPr="0000666B" w:rsidTr="00EF362F">
        <w:trPr>
          <w:trHeight w:val="1270"/>
        </w:trPr>
        <w:tc>
          <w:tcPr>
            <w:tcW w:w="4610" w:type="dxa"/>
            <w:vAlign w:val="center"/>
          </w:tcPr>
          <w:p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rsidR="0000666B" w:rsidRPr="0000666B" w:rsidRDefault="0000666B" w:rsidP="00EF362F">
            <w:pPr>
              <w:autoSpaceDE w:val="0"/>
              <w:autoSpaceDN w:val="0"/>
              <w:adjustRightInd w:val="0"/>
              <w:jc w:val="center"/>
              <w:rPr>
                <w:rFonts w:ascii="Arial" w:hAnsi="Arial" w:cs="Arial"/>
                <w:b/>
                <w:bCs/>
                <w:sz w:val="20"/>
                <w:szCs w:val="20"/>
              </w:rPr>
            </w:pPr>
          </w:p>
          <w:p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rsidR="0000666B" w:rsidRPr="0000666B" w:rsidRDefault="00A339D8"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For Pupil A to be able to access the full school provision whilst controlling their emotions.</w:t>
            </w:r>
          </w:p>
        </w:tc>
      </w:tr>
      <w:tr w:rsidR="0000666B" w:rsidRPr="0000666B" w:rsidTr="00EF362F">
        <w:tc>
          <w:tcPr>
            <w:tcW w:w="8931" w:type="dxa"/>
            <w:gridSpan w:val="2"/>
            <w:vAlign w:val="center"/>
          </w:tcPr>
          <w:p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vAlign w:val="center"/>
          </w:tcPr>
          <w:p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00666B" w:rsidRPr="0000666B" w:rsidTr="00EF362F">
        <w:trPr>
          <w:cantSplit/>
          <w:trHeight w:val="2964"/>
        </w:trPr>
        <w:tc>
          <w:tcPr>
            <w:tcW w:w="8931" w:type="dxa"/>
            <w:gridSpan w:val="2"/>
            <w:vAlign w:val="center"/>
          </w:tcPr>
          <w:p w:rsidR="0000666B" w:rsidRDefault="00A339D8"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A time out card will be provided to Pupil A. The time out card allows the pupil to show the card to a member of staff which allows them to leave the classroom to control their emotions before returning. This will hopefully allow the pupil to learn to control their emotions, and use the card before becoming overwhelmed. </w:t>
            </w:r>
          </w:p>
          <w:p w:rsidR="00A339D8" w:rsidRDefault="00A339D8"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This card can also be used at the end of lessons, in particularly lunch time. </w:t>
            </w:r>
          </w:p>
          <w:p w:rsidR="00A339D8" w:rsidRDefault="00A339D8"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This allows the pupil to leave the lesson before the rush of the other pupils ensuring they can make their way to their next lesson without becoming anxious in the crowds. It also enables the pupil to reach their next lesson on time as the thought of arriving late can initiate their anxiety. </w:t>
            </w:r>
          </w:p>
          <w:p w:rsidR="00A339D8" w:rsidRPr="0000666B" w:rsidRDefault="00A339D8" w:rsidP="00EF362F">
            <w:pPr>
              <w:autoSpaceDE w:val="0"/>
              <w:autoSpaceDN w:val="0"/>
              <w:adjustRightInd w:val="0"/>
              <w:jc w:val="center"/>
              <w:rPr>
                <w:rFonts w:ascii="Arial" w:hAnsi="Arial" w:cs="Arial"/>
                <w:color w:val="000000" w:themeColor="text1"/>
                <w:kern w:val="24"/>
                <w:sz w:val="20"/>
                <w:szCs w:val="20"/>
              </w:rPr>
            </w:pPr>
          </w:p>
        </w:tc>
        <w:tc>
          <w:tcPr>
            <w:tcW w:w="1418" w:type="dxa"/>
            <w:vAlign w:val="center"/>
          </w:tcPr>
          <w:p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 xml:space="preserve"> No</w:t>
            </w:r>
          </w:p>
        </w:tc>
        <w:tc>
          <w:tcPr>
            <w:tcW w:w="2409" w:type="dxa"/>
            <w:vAlign w:val="center"/>
          </w:tcPr>
          <w:p w:rsidR="00CC474D" w:rsidRDefault="00CC474D" w:rsidP="00CC474D">
            <w:pPr>
              <w:jc w:val="center"/>
              <w:rPr>
                <w:rFonts w:ascii="Arial" w:hAnsi="Arial" w:cs="Arial"/>
                <w:color w:val="000000" w:themeColor="text1"/>
                <w:kern w:val="24"/>
                <w:sz w:val="20"/>
                <w:szCs w:val="20"/>
              </w:rPr>
            </w:pPr>
            <w:r>
              <w:rPr>
                <w:rFonts w:ascii="Arial" w:hAnsi="Arial" w:cs="Arial"/>
                <w:color w:val="000000" w:themeColor="text1"/>
                <w:kern w:val="24"/>
                <w:sz w:val="20"/>
                <w:szCs w:val="20"/>
              </w:rPr>
              <w:t>SENCO</w:t>
            </w:r>
          </w:p>
          <w:p w:rsidR="00CC474D" w:rsidRDefault="00CC474D" w:rsidP="00CC474D">
            <w:pPr>
              <w:jc w:val="center"/>
              <w:rPr>
                <w:rFonts w:ascii="Arial" w:hAnsi="Arial" w:cs="Arial"/>
                <w:color w:val="000000" w:themeColor="text1"/>
                <w:kern w:val="24"/>
                <w:sz w:val="20"/>
                <w:szCs w:val="20"/>
              </w:rPr>
            </w:pPr>
            <w:r>
              <w:rPr>
                <w:rFonts w:ascii="Arial" w:hAnsi="Arial" w:cs="Arial"/>
                <w:color w:val="000000" w:themeColor="text1"/>
                <w:kern w:val="24"/>
                <w:sz w:val="20"/>
                <w:szCs w:val="20"/>
              </w:rPr>
              <w:t>TEACHERS</w:t>
            </w:r>
          </w:p>
          <w:p w:rsidR="00CC474D" w:rsidRDefault="00CC474D" w:rsidP="00CC474D">
            <w:pPr>
              <w:jc w:val="center"/>
              <w:rPr>
                <w:rFonts w:ascii="Arial" w:hAnsi="Arial" w:cs="Arial"/>
                <w:color w:val="000000" w:themeColor="text1"/>
                <w:kern w:val="24"/>
                <w:sz w:val="20"/>
                <w:szCs w:val="20"/>
              </w:rPr>
            </w:pPr>
            <w:r>
              <w:rPr>
                <w:rFonts w:ascii="Arial" w:hAnsi="Arial" w:cs="Arial"/>
                <w:color w:val="000000" w:themeColor="text1"/>
                <w:kern w:val="24"/>
                <w:sz w:val="20"/>
                <w:szCs w:val="20"/>
              </w:rPr>
              <w:t>LSA</w:t>
            </w:r>
          </w:p>
          <w:p w:rsidR="0000666B" w:rsidRPr="0000666B" w:rsidRDefault="00CC474D" w:rsidP="00CC474D">
            <w:pPr>
              <w:jc w:val="center"/>
              <w:rPr>
                <w:rFonts w:ascii="Arial" w:hAnsi="Arial" w:cs="Arial"/>
                <w:color w:val="000000" w:themeColor="text1"/>
                <w:kern w:val="24"/>
                <w:sz w:val="20"/>
                <w:szCs w:val="20"/>
              </w:rPr>
            </w:pPr>
            <w:r>
              <w:rPr>
                <w:rFonts w:ascii="Arial" w:hAnsi="Arial" w:cs="Arial"/>
                <w:color w:val="000000" w:themeColor="text1"/>
                <w:kern w:val="24"/>
                <w:sz w:val="20"/>
                <w:szCs w:val="20"/>
              </w:rPr>
              <w:t>Educational Psychologist</w:t>
            </w:r>
          </w:p>
        </w:tc>
        <w:tc>
          <w:tcPr>
            <w:tcW w:w="1023" w:type="dxa"/>
            <w:textDirection w:val="btLr"/>
            <w:vAlign w:val="center"/>
          </w:tcPr>
          <w:p w:rsidR="0000666B" w:rsidRPr="0000666B" w:rsidRDefault="00A339D8"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05/09/2023</w:t>
            </w:r>
          </w:p>
        </w:tc>
        <w:tc>
          <w:tcPr>
            <w:tcW w:w="1954" w:type="dxa"/>
            <w:textDirection w:val="btLr"/>
            <w:vAlign w:val="center"/>
          </w:tcPr>
          <w:p w:rsidR="0000666B" w:rsidRPr="0000666B" w:rsidRDefault="00A339D8"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22/12/2024</w:t>
            </w:r>
          </w:p>
        </w:tc>
      </w:tr>
      <w:tr w:rsidR="0000666B" w:rsidRPr="0000666B" w:rsidTr="00EF362F">
        <w:trPr>
          <w:trHeight w:val="2960"/>
        </w:trPr>
        <w:tc>
          <w:tcPr>
            <w:tcW w:w="8931" w:type="dxa"/>
            <w:gridSpan w:val="2"/>
          </w:tcPr>
          <w:p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.7) Rationale for the ALP listed above:</w:t>
            </w:r>
          </w:p>
          <w:p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rsidR="0000666B" w:rsidRDefault="00A339D8" w:rsidP="00EF362F">
            <w:pPr>
              <w:autoSpaceDE w:val="0"/>
              <w:autoSpaceDN w:val="0"/>
              <w:adjustRightInd w:val="0"/>
              <w:jc w:val="center"/>
              <w:rPr>
                <w:rFonts w:ascii="Arial" w:hAnsi="Arial" w:cs="Arial"/>
                <w:iCs/>
                <w:sz w:val="20"/>
                <w:szCs w:val="20"/>
              </w:rPr>
            </w:pPr>
            <w:r>
              <w:rPr>
                <w:rFonts w:ascii="Arial" w:hAnsi="Arial" w:cs="Arial"/>
                <w:iCs/>
                <w:sz w:val="20"/>
                <w:szCs w:val="20"/>
              </w:rPr>
              <w:t xml:space="preserve">Parents were concerned that the card could be abused and over used and not only be used as a tool to help the pupil regulate their emotions but to avoid situations which they think would be better faced and learning to deal with. </w:t>
            </w:r>
          </w:p>
          <w:p w:rsidR="00A339D8" w:rsidRPr="0000666B" w:rsidRDefault="00A339D8" w:rsidP="00EF362F">
            <w:pPr>
              <w:autoSpaceDE w:val="0"/>
              <w:autoSpaceDN w:val="0"/>
              <w:adjustRightInd w:val="0"/>
              <w:jc w:val="center"/>
              <w:rPr>
                <w:rFonts w:ascii="Arial" w:hAnsi="Arial" w:cs="Arial"/>
                <w:iCs/>
                <w:sz w:val="20"/>
                <w:szCs w:val="20"/>
              </w:rPr>
            </w:pPr>
            <w:r>
              <w:rPr>
                <w:rFonts w:ascii="Arial" w:hAnsi="Arial" w:cs="Arial"/>
                <w:iCs/>
                <w:sz w:val="20"/>
                <w:szCs w:val="20"/>
              </w:rPr>
              <w:t xml:space="preserve">After discussion with the Educational Psychologist it was decided that the timeout card would be good practice for the first term as the pupil got familiar with staff and their route around school.  </w:t>
            </w:r>
          </w:p>
        </w:tc>
      </w:tr>
    </w:tbl>
    <w:p w:rsidR="0000666B" w:rsidRDefault="0000666B">
      <w:pPr>
        <w:rPr>
          <w:rFonts w:hAnsi="Calibri"/>
          <w:color w:val="000000" w:themeColor="text1"/>
          <w:kern w:val="24"/>
          <w:sz w:val="32"/>
          <w:szCs w:val="32"/>
        </w:rPr>
      </w:pPr>
    </w:p>
    <w:sectPr w:rsidR="0000666B"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6EBD" w:rsidRDefault="00C86EBD" w:rsidP="0000666B">
      <w:pPr>
        <w:spacing w:after="0" w:line="240" w:lineRule="auto"/>
      </w:pPr>
      <w:r>
        <w:separator/>
      </w:r>
    </w:p>
  </w:endnote>
  <w:endnote w:type="continuationSeparator" w:id="0">
    <w:p w:rsidR="00C86EBD" w:rsidRDefault="00C86EBD"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NTPreCursivefk">
    <w:altName w:val="Calibri"/>
    <w:charset w:val="00"/>
    <w:family w:val="script"/>
    <w:pitch w:val="variable"/>
    <w:sig w:usb0="00000003" w:usb1="10000000" w:usb2="00000000" w:usb3="00000000" w:csb0="00000001" w:csb1="00000000"/>
  </w:font>
  <w:font w:name="Calibri-Bold">
    <w:altName w:val="Calibri"/>
    <w:panose1 w:val="00000000000000000000"/>
    <w:charset w:val="00"/>
    <w:family w:val="auto"/>
    <w:notTrueType/>
    <w:pitch w:val="default"/>
    <w:sig w:usb0="00000003" w:usb1="00000000" w:usb2="00000000" w:usb3="00000000" w:csb0="00000001" w:csb1="00000000"/>
  </w:font>
  <w:font w:name="Calibri-Italic">
    <w:altName w:val="Calibri"/>
    <w:panose1 w:val="00000000000000000000"/>
    <w:charset w:val="00"/>
    <w:family w:val="auto"/>
    <w:notTrueType/>
    <w:pitch w:val="default"/>
    <w:sig w:usb0="00000003" w:usb1="00000000" w:usb2="00000000" w:usb3="00000000" w:csb0="00000001" w:csb1="00000000"/>
  </w:font>
  <w:font w:name="SymbolM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6EBD" w:rsidRDefault="00C86EBD" w:rsidP="0000666B">
      <w:pPr>
        <w:spacing w:after="0" w:line="240" w:lineRule="auto"/>
      </w:pPr>
      <w:r>
        <w:separator/>
      </w:r>
    </w:p>
  </w:footnote>
  <w:footnote w:type="continuationSeparator" w:id="0">
    <w:p w:rsidR="00C86EBD" w:rsidRDefault="00C86EBD" w:rsidP="000066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3E94" w:rsidRDefault="00353E94">
    <w:pPr>
      <w:pStyle w:val="Header"/>
    </w:pPr>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666B"/>
    <w:rsid w:val="00014691"/>
    <w:rsid w:val="000564FC"/>
    <w:rsid w:val="00061ACD"/>
    <w:rsid w:val="00085879"/>
    <w:rsid w:val="00091DF8"/>
    <w:rsid w:val="0009578D"/>
    <w:rsid w:val="001A652B"/>
    <w:rsid w:val="002919EC"/>
    <w:rsid w:val="00323277"/>
    <w:rsid w:val="00353E94"/>
    <w:rsid w:val="00431CFE"/>
    <w:rsid w:val="004C323F"/>
    <w:rsid w:val="00515837"/>
    <w:rsid w:val="0053744A"/>
    <w:rsid w:val="005836A1"/>
    <w:rsid w:val="006058B6"/>
    <w:rsid w:val="00651E52"/>
    <w:rsid w:val="0065496D"/>
    <w:rsid w:val="006E4568"/>
    <w:rsid w:val="00717567"/>
    <w:rsid w:val="007A6DA8"/>
    <w:rsid w:val="007B4D80"/>
    <w:rsid w:val="00807993"/>
    <w:rsid w:val="008534B5"/>
    <w:rsid w:val="00860128"/>
    <w:rsid w:val="00867E9B"/>
    <w:rsid w:val="008E5B61"/>
    <w:rsid w:val="00972479"/>
    <w:rsid w:val="00A339D8"/>
    <w:rsid w:val="00B667E5"/>
    <w:rsid w:val="00B700D5"/>
    <w:rsid w:val="00B705C9"/>
    <w:rsid w:val="00B854E0"/>
    <w:rsid w:val="00C0245C"/>
    <w:rsid w:val="00C63D65"/>
    <w:rsid w:val="00C7089F"/>
    <w:rsid w:val="00C86EBD"/>
    <w:rsid w:val="00CA62E5"/>
    <w:rsid w:val="00CC474D"/>
    <w:rsid w:val="00CC49AB"/>
    <w:rsid w:val="00CE5929"/>
    <w:rsid w:val="00D47262"/>
    <w:rsid w:val="00D62B29"/>
    <w:rsid w:val="00D86B8C"/>
    <w:rsid w:val="00DA37A7"/>
    <w:rsid w:val="00DC016B"/>
    <w:rsid w:val="00DC0521"/>
    <w:rsid w:val="00E63157"/>
    <w:rsid w:val="00ED37D1"/>
    <w:rsid w:val="00F135AB"/>
    <w:rsid w:val="00F517F8"/>
    <w:rsid w:val="00FA10A1"/>
    <w:rsid w:val="00FB1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0550BB"/>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 w:id="1568883031">
      <w:bodyDiv w:val="1"/>
      <w:marLeft w:val="0"/>
      <w:marRight w:val="0"/>
      <w:marTop w:val="0"/>
      <w:marBottom w:val="0"/>
      <w:divBdr>
        <w:top w:val="none" w:sz="0" w:space="0" w:color="auto"/>
        <w:left w:val="none" w:sz="0" w:space="0" w:color="auto"/>
        <w:bottom w:val="none" w:sz="0" w:space="0" w:color="auto"/>
        <w:right w:val="none" w:sz="0" w:space="0" w:color="auto"/>
      </w:divBdr>
      <w:divsChild>
        <w:div w:id="19871245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6DE7CA-6934-437E-8EF8-27F54B26D3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16</Pages>
  <Words>3648</Words>
  <Characters>20404</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Mr J Humphreys</cp:lastModifiedBy>
  <cp:revision>8</cp:revision>
  <dcterms:created xsi:type="dcterms:W3CDTF">2023-10-22T11:10:00Z</dcterms:created>
  <dcterms:modified xsi:type="dcterms:W3CDTF">2023-10-27T06:48:00Z</dcterms:modified>
</cp:coreProperties>
</file>