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475295" w14:textId="77777777" w:rsidR="005E2F5D" w:rsidRPr="00DE27C5" w:rsidRDefault="005E2F5D" w:rsidP="005E2F5D">
      <w:pPr>
        <w:jc w:val="center"/>
        <w:rPr>
          <w:sz w:val="56"/>
        </w:rPr>
      </w:pPr>
    </w:p>
    <w:p w14:paraId="5E37E83B" w14:textId="77777777" w:rsidR="005E2F5D" w:rsidRPr="00DE27C5" w:rsidRDefault="005E2F5D" w:rsidP="005E2F5D">
      <w:pPr>
        <w:jc w:val="center"/>
        <w:rPr>
          <w:sz w:val="56"/>
        </w:rPr>
      </w:pPr>
    </w:p>
    <w:p w14:paraId="21D511ED" w14:textId="77777777" w:rsidR="005E2F5D" w:rsidRPr="00DE27C5" w:rsidRDefault="005E2F5D" w:rsidP="005E2F5D">
      <w:pPr>
        <w:jc w:val="center"/>
        <w:rPr>
          <w:sz w:val="56"/>
        </w:rPr>
      </w:pPr>
    </w:p>
    <w:p w14:paraId="061D798F" w14:textId="4712638D" w:rsidR="00264E9F" w:rsidRPr="00DE27C5" w:rsidRDefault="002F028F" w:rsidP="005E2F5D">
      <w:pPr>
        <w:jc w:val="center"/>
        <w:rPr>
          <w:sz w:val="56"/>
        </w:rPr>
      </w:pPr>
      <w:r w:rsidRPr="00DE27C5">
        <w:rPr>
          <w:sz w:val="56"/>
        </w:rPr>
        <w:t xml:space="preserve">Evaluating the </w:t>
      </w:r>
      <w:r w:rsidR="00DE27C5">
        <w:rPr>
          <w:sz w:val="56"/>
        </w:rPr>
        <w:t>impact</w:t>
      </w:r>
      <w:r w:rsidRPr="00DE27C5">
        <w:rPr>
          <w:sz w:val="56"/>
        </w:rPr>
        <w:t xml:space="preserve"> of Electronic Prescription Services on </w:t>
      </w:r>
      <w:r w:rsidR="00DE27C5">
        <w:rPr>
          <w:sz w:val="56"/>
        </w:rPr>
        <w:t>carbon emissions</w:t>
      </w:r>
    </w:p>
    <w:p w14:paraId="410420F4" w14:textId="67A2F155" w:rsidR="00740CD1" w:rsidRPr="00DE27C5" w:rsidRDefault="009948DB" w:rsidP="00740CD1">
      <w:pPr>
        <w:jc w:val="center"/>
        <w:rPr>
          <w:sz w:val="48"/>
        </w:rPr>
      </w:pPr>
      <w:r w:rsidRPr="00DE27C5">
        <w:rPr>
          <w:sz w:val="48"/>
        </w:rPr>
        <w:t>Laurice Keogh</w:t>
      </w:r>
    </w:p>
    <w:p w14:paraId="17C444E7" w14:textId="3F6AD844" w:rsidR="00740CD1" w:rsidRPr="00DE27C5" w:rsidRDefault="009948DB" w:rsidP="00740CD1">
      <w:pPr>
        <w:jc w:val="center"/>
        <w:rPr>
          <w:sz w:val="40"/>
          <w:szCs w:val="18"/>
        </w:rPr>
      </w:pPr>
      <w:r w:rsidRPr="00DE27C5">
        <w:rPr>
          <w:sz w:val="40"/>
          <w:szCs w:val="18"/>
        </w:rPr>
        <w:t>Digital Health and Care Wales</w:t>
      </w:r>
    </w:p>
    <w:p w14:paraId="5F940A30" w14:textId="331B5760" w:rsidR="00740CD1" w:rsidRPr="00DE27C5" w:rsidRDefault="009948DB" w:rsidP="00740CD1">
      <w:pPr>
        <w:jc w:val="center"/>
        <w:rPr>
          <w:sz w:val="40"/>
          <w:szCs w:val="18"/>
        </w:rPr>
      </w:pPr>
      <w:r w:rsidRPr="00DE27C5">
        <w:rPr>
          <w:sz w:val="40"/>
          <w:szCs w:val="18"/>
        </w:rPr>
        <w:t>Professor Nik Whitehead</w:t>
      </w:r>
    </w:p>
    <w:p w14:paraId="4FF3C33F" w14:textId="4A277CCB" w:rsidR="005E2F5D" w:rsidRPr="00DE27C5" w:rsidRDefault="005E2F5D">
      <w:pPr>
        <w:rPr>
          <w:sz w:val="48"/>
        </w:rPr>
      </w:pPr>
      <w:r w:rsidRPr="00DE27C5">
        <w:rPr>
          <w:sz w:val="48"/>
        </w:rPr>
        <w:br w:type="page"/>
      </w:r>
    </w:p>
    <w:sdt>
      <w:sdtPr>
        <w:id w:val="75508889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DD1BE10" w14:textId="6E349EFF" w:rsidR="00992DA4" w:rsidRPr="00DE27C5" w:rsidRDefault="00992DA4">
          <w:pPr>
            <w:pStyle w:val="TOCHeading"/>
          </w:pPr>
          <w:r w:rsidRPr="00DE27C5">
            <w:t>Contents</w:t>
          </w:r>
        </w:p>
        <w:p w14:paraId="174B96CA" w14:textId="5D075E8F" w:rsidR="00136A88" w:rsidRDefault="00992DA4">
          <w:pPr>
            <w:pStyle w:val="TOC1"/>
            <w:tabs>
              <w:tab w:val="right" w:leader="dot" w:pos="9016"/>
            </w:tabs>
            <w:rPr>
              <w:rFonts w:eastAsiaTheme="minorEastAsia"/>
              <w:noProof/>
              <w:kern w:val="2"/>
              <w:sz w:val="24"/>
              <w:szCs w:val="24"/>
              <w:lang w:eastAsia="en-GB"/>
              <w14:ligatures w14:val="standardContextual"/>
            </w:rPr>
          </w:pPr>
          <w:r w:rsidRPr="00DE27C5">
            <w:fldChar w:fldCharType="begin"/>
          </w:r>
          <w:r w:rsidRPr="00DE27C5">
            <w:instrText xml:space="preserve"> TOC \o "1-3" \h \z \u </w:instrText>
          </w:r>
          <w:r w:rsidRPr="00DE27C5">
            <w:fldChar w:fldCharType="separate"/>
          </w:r>
          <w:hyperlink w:anchor="_Toc176464923" w:history="1">
            <w:r w:rsidR="00136A88" w:rsidRPr="00FF567F">
              <w:rPr>
                <w:rStyle w:val="Hyperlink"/>
                <w:noProof/>
              </w:rPr>
              <w:t>Figures</w:t>
            </w:r>
            <w:r w:rsidR="00136A88">
              <w:rPr>
                <w:noProof/>
                <w:webHidden/>
              </w:rPr>
              <w:tab/>
            </w:r>
            <w:r w:rsidR="00136A88">
              <w:rPr>
                <w:noProof/>
                <w:webHidden/>
              </w:rPr>
              <w:fldChar w:fldCharType="begin"/>
            </w:r>
            <w:r w:rsidR="00136A88">
              <w:rPr>
                <w:noProof/>
                <w:webHidden/>
              </w:rPr>
              <w:instrText xml:space="preserve"> PAGEREF _Toc176464923 \h </w:instrText>
            </w:r>
            <w:r w:rsidR="00136A88">
              <w:rPr>
                <w:noProof/>
                <w:webHidden/>
              </w:rPr>
            </w:r>
            <w:r w:rsidR="00136A88">
              <w:rPr>
                <w:noProof/>
                <w:webHidden/>
              </w:rPr>
              <w:fldChar w:fldCharType="separate"/>
            </w:r>
            <w:r w:rsidR="00136A88">
              <w:rPr>
                <w:noProof/>
                <w:webHidden/>
              </w:rPr>
              <w:t>2</w:t>
            </w:r>
            <w:r w:rsidR="00136A88">
              <w:rPr>
                <w:noProof/>
                <w:webHidden/>
              </w:rPr>
              <w:fldChar w:fldCharType="end"/>
            </w:r>
          </w:hyperlink>
        </w:p>
        <w:p w14:paraId="49E489D1" w14:textId="45EA39D1" w:rsidR="00136A88" w:rsidRDefault="00136A88">
          <w:pPr>
            <w:pStyle w:val="TOC1"/>
            <w:tabs>
              <w:tab w:val="right" w:leader="dot" w:pos="9016"/>
            </w:tabs>
            <w:rPr>
              <w:rFonts w:eastAsiaTheme="minorEastAsia"/>
              <w:noProof/>
              <w:kern w:val="2"/>
              <w:sz w:val="24"/>
              <w:szCs w:val="24"/>
              <w:lang w:eastAsia="en-GB"/>
              <w14:ligatures w14:val="standardContextual"/>
            </w:rPr>
          </w:pPr>
          <w:hyperlink w:anchor="_Toc176464924" w:history="1">
            <w:r w:rsidRPr="00FF567F">
              <w:rPr>
                <w:rStyle w:val="Hyperlink"/>
                <w:noProof/>
              </w:rPr>
              <w:t>1. Introduction</w:t>
            </w:r>
            <w:r>
              <w:rPr>
                <w:noProof/>
                <w:webHidden/>
              </w:rPr>
              <w:tab/>
            </w:r>
            <w:r>
              <w:rPr>
                <w:noProof/>
                <w:webHidden/>
              </w:rPr>
              <w:fldChar w:fldCharType="begin"/>
            </w:r>
            <w:r>
              <w:rPr>
                <w:noProof/>
                <w:webHidden/>
              </w:rPr>
              <w:instrText xml:space="preserve"> PAGEREF _Toc176464924 \h </w:instrText>
            </w:r>
            <w:r>
              <w:rPr>
                <w:noProof/>
                <w:webHidden/>
              </w:rPr>
            </w:r>
            <w:r>
              <w:rPr>
                <w:noProof/>
                <w:webHidden/>
              </w:rPr>
              <w:fldChar w:fldCharType="separate"/>
            </w:r>
            <w:r>
              <w:rPr>
                <w:noProof/>
                <w:webHidden/>
              </w:rPr>
              <w:t>3</w:t>
            </w:r>
            <w:r>
              <w:rPr>
                <w:noProof/>
                <w:webHidden/>
              </w:rPr>
              <w:fldChar w:fldCharType="end"/>
            </w:r>
          </w:hyperlink>
        </w:p>
        <w:p w14:paraId="5F87E6DF" w14:textId="3B7DC9E0" w:rsidR="00136A88" w:rsidRDefault="00136A88">
          <w:pPr>
            <w:pStyle w:val="TOC1"/>
            <w:tabs>
              <w:tab w:val="right" w:leader="dot" w:pos="9016"/>
            </w:tabs>
            <w:rPr>
              <w:rFonts w:eastAsiaTheme="minorEastAsia"/>
              <w:noProof/>
              <w:kern w:val="2"/>
              <w:sz w:val="24"/>
              <w:szCs w:val="24"/>
              <w:lang w:eastAsia="en-GB"/>
              <w14:ligatures w14:val="standardContextual"/>
            </w:rPr>
          </w:pPr>
          <w:hyperlink w:anchor="_Toc176464925" w:history="1">
            <w:r w:rsidRPr="00FF567F">
              <w:rPr>
                <w:rStyle w:val="Hyperlink"/>
                <w:noProof/>
              </w:rPr>
              <w:t>2. Background to the Proposed Research</w:t>
            </w:r>
            <w:r>
              <w:rPr>
                <w:noProof/>
                <w:webHidden/>
              </w:rPr>
              <w:tab/>
            </w:r>
            <w:r>
              <w:rPr>
                <w:noProof/>
                <w:webHidden/>
              </w:rPr>
              <w:fldChar w:fldCharType="begin"/>
            </w:r>
            <w:r>
              <w:rPr>
                <w:noProof/>
                <w:webHidden/>
              </w:rPr>
              <w:instrText xml:space="preserve"> PAGEREF _Toc176464925 \h </w:instrText>
            </w:r>
            <w:r>
              <w:rPr>
                <w:noProof/>
                <w:webHidden/>
              </w:rPr>
            </w:r>
            <w:r>
              <w:rPr>
                <w:noProof/>
                <w:webHidden/>
              </w:rPr>
              <w:fldChar w:fldCharType="separate"/>
            </w:r>
            <w:r>
              <w:rPr>
                <w:noProof/>
                <w:webHidden/>
              </w:rPr>
              <w:t>4</w:t>
            </w:r>
            <w:r>
              <w:rPr>
                <w:noProof/>
                <w:webHidden/>
              </w:rPr>
              <w:fldChar w:fldCharType="end"/>
            </w:r>
          </w:hyperlink>
        </w:p>
        <w:p w14:paraId="7BB0F1F1" w14:textId="08F67191" w:rsidR="00136A88" w:rsidRDefault="00136A88">
          <w:pPr>
            <w:pStyle w:val="TOC1"/>
            <w:tabs>
              <w:tab w:val="right" w:leader="dot" w:pos="9016"/>
            </w:tabs>
            <w:rPr>
              <w:rFonts w:eastAsiaTheme="minorEastAsia"/>
              <w:noProof/>
              <w:kern w:val="2"/>
              <w:sz w:val="24"/>
              <w:szCs w:val="24"/>
              <w:lang w:eastAsia="en-GB"/>
              <w14:ligatures w14:val="standardContextual"/>
            </w:rPr>
          </w:pPr>
          <w:hyperlink w:anchor="_Toc176464926" w:history="1">
            <w:r w:rsidRPr="00FF567F">
              <w:rPr>
                <w:rStyle w:val="Hyperlink"/>
                <w:noProof/>
              </w:rPr>
              <w:t>3. Aim &amp; Objectives</w:t>
            </w:r>
            <w:r>
              <w:rPr>
                <w:noProof/>
                <w:webHidden/>
              </w:rPr>
              <w:tab/>
            </w:r>
            <w:r>
              <w:rPr>
                <w:noProof/>
                <w:webHidden/>
              </w:rPr>
              <w:fldChar w:fldCharType="begin"/>
            </w:r>
            <w:r>
              <w:rPr>
                <w:noProof/>
                <w:webHidden/>
              </w:rPr>
              <w:instrText xml:space="preserve"> PAGEREF _Toc176464926 \h </w:instrText>
            </w:r>
            <w:r>
              <w:rPr>
                <w:noProof/>
                <w:webHidden/>
              </w:rPr>
            </w:r>
            <w:r>
              <w:rPr>
                <w:noProof/>
                <w:webHidden/>
              </w:rPr>
              <w:fldChar w:fldCharType="separate"/>
            </w:r>
            <w:r>
              <w:rPr>
                <w:noProof/>
                <w:webHidden/>
              </w:rPr>
              <w:t>6</w:t>
            </w:r>
            <w:r>
              <w:rPr>
                <w:noProof/>
                <w:webHidden/>
              </w:rPr>
              <w:fldChar w:fldCharType="end"/>
            </w:r>
          </w:hyperlink>
        </w:p>
        <w:p w14:paraId="4E3EB132" w14:textId="123C76D9" w:rsidR="00136A88" w:rsidRDefault="00136A88">
          <w:pPr>
            <w:pStyle w:val="TOC1"/>
            <w:tabs>
              <w:tab w:val="right" w:leader="dot" w:pos="9016"/>
            </w:tabs>
            <w:rPr>
              <w:rFonts w:eastAsiaTheme="minorEastAsia"/>
              <w:noProof/>
              <w:kern w:val="2"/>
              <w:sz w:val="24"/>
              <w:szCs w:val="24"/>
              <w:lang w:eastAsia="en-GB"/>
              <w14:ligatures w14:val="standardContextual"/>
            </w:rPr>
          </w:pPr>
          <w:hyperlink w:anchor="_Toc176464927" w:history="1">
            <w:r w:rsidRPr="00FF567F">
              <w:rPr>
                <w:rStyle w:val="Hyperlink"/>
                <w:noProof/>
              </w:rPr>
              <w:t>4. Methodology</w:t>
            </w:r>
            <w:r>
              <w:rPr>
                <w:noProof/>
                <w:webHidden/>
              </w:rPr>
              <w:tab/>
            </w:r>
            <w:r>
              <w:rPr>
                <w:noProof/>
                <w:webHidden/>
              </w:rPr>
              <w:fldChar w:fldCharType="begin"/>
            </w:r>
            <w:r>
              <w:rPr>
                <w:noProof/>
                <w:webHidden/>
              </w:rPr>
              <w:instrText xml:space="preserve"> PAGEREF _Toc176464927 \h </w:instrText>
            </w:r>
            <w:r>
              <w:rPr>
                <w:noProof/>
                <w:webHidden/>
              </w:rPr>
            </w:r>
            <w:r>
              <w:rPr>
                <w:noProof/>
                <w:webHidden/>
              </w:rPr>
              <w:fldChar w:fldCharType="separate"/>
            </w:r>
            <w:r>
              <w:rPr>
                <w:noProof/>
                <w:webHidden/>
              </w:rPr>
              <w:t>7</w:t>
            </w:r>
            <w:r>
              <w:rPr>
                <w:noProof/>
                <w:webHidden/>
              </w:rPr>
              <w:fldChar w:fldCharType="end"/>
            </w:r>
          </w:hyperlink>
        </w:p>
        <w:p w14:paraId="5620B4BD" w14:textId="410AA193" w:rsidR="00136A88" w:rsidRDefault="00136A88">
          <w:pPr>
            <w:pStyle w:val="TOC2"/>
            <w:tabs>
              <w:tab w:val="right" w:leader="dot" w:pos="9016"/>
            </w:tabs>
            <w:rPr>
              <w:rFonts w:eastAsiaTheme="minorEastAsia"/>
              <w:noProof/>
              <w:kern w:val="2"/>
              <w:sz w:val="24"/>
              <w:szCs w:val="24"/>
              <w:lang w:eastAsia="en-GB"/>
              <w14:ligatures w14:val="standardContextual"/>
            </w:rPr>
          </w:pPr>
          <w:hyperlink w:anchor="_Toc176464928" w:history="1">
            <w:r w:rsidRPr="00FF567F">
              <w:rPr>
                <w:rStyle w:val="Hyperlink"/>
                <w:noProof/>
              </w:rPr>
              <w:t>4.1 Research Methodology</w:t>
            </w:r>
            <w:r>
              <w:rPr>
                <w:noProof/>
                <w:webHidden/>
              </w:rPr>
              <w:tab/>
            </w:r>
            <w:r>
              <w:rPr>
                <w:noProof/>
                <w:webHidden/>
              </w:rPr>
              <w:fldChar w:fldCharType="begin"/>
            </w:r>
            <w:r>
              <w:rPr>
                <w:noProof/>
                <w:webHidden/>
              </w:rPr>
              <w:instrText xml:space="preserve"> PAGEREF _Toc176464928 \h </w:instrText>
            </w:r>
            <w:r>
              <w:rPr>
                <w:noProof/>
                <w:webHidden/>
              </w:rPr>
            </w:r>
            <w:r>
              <w:rPr>
                <w:noProof/>
                <w:webHidden/>
              </w:rPr>
              <w:fldChar w:fldCharType="separate"/>
            </w:r>
            <w:r>
              <w:rPr>
                <w:noProof/>
                <w:webHidden/>
              </w:rPr>
              <w:t>7</w:t>
            </w:r>
            <w:r>
              <w:rPr>
                <w:noProof/>
                <w:webHidden/>
              </w:rPr>
              <w:fldChar w:fldCharType="end"/>
            </w:r>
          </w:hyperlink>
        </w:p>
        <w:p w14:paraId="3FC28DE1" w14:textId="1F3F68DD" w:rsidR="00136A88" w:rsidRDefault="00136A88">
          <w:pPr>
            <w:pStyle w:val="TOC3"/>
            <w:tabs>
              <w:tab w:val="right" w:leader="dot" w:pos="9016"/>
            </w:tabs>
            <w:rPr>
              <w:rFonts w:eastAsiaTheme="minorEastAsia"/>
              <w:noProof/>
              <w:kern w:val="2"/>
              <w:sz w:val="24"/>
              <w:szCs w:val="24"/>
              <w:lang w:eastAsia="en-GB"/>
              <w14:ligatures w14:val="standardContextual"/>
            </w:rPr>
          </w:pPr>
          <w:hyperlink w:anchor="_Toc176464929" w:history="1">
            <w:r w:rsidRPr="00FF567F">
              <w:rPr>
                <w:rStyle w:val="Hyperlink"/>
                <w:noProof/>
              </w:rPr>
              <w:t>4.1.1 Philosophy</w:t>
            </w:r>
            <w:r>
              <w:rPr>
                <w:noProof/>
                <w:webHidden/>
              </w:rPr>
              <w:tab/>
            </w:r>
            <w:r>
              <w:rPr>
                <w:noProof/>
                <w:webHidden/>
              </w:rPr>
              <w:fldChar w:fldCharType="begin"/>
            </w:r>
            <w:r>
              <w:rPr>
                <w:noProof/>
                <w:webHidden/>
              </w:rPr>
              <w:instrText xml:space="preserve"> PAGEREF _Toc176464929 \h </w:instrText>
            </w:r>
            <w:r>
              <w:rPr>
                <w:noProof/>
                <w:webHidden/>
              </w:rPr>
            </w:r>
            <w:r>
              <w:rPr>
                <w:noProof/>
                <w:webHidden/>
              </w:rPr>
              <w:fldChar w:fldCharType="separate"/>
            </w:r>
            <w:r>
              <w:rPr>
                <w:noProof/>
                <w:webHidden/>
              </w:rPr>
              <w:t>7</w:t>
            </w:r>
            <w:r>
              <w:rPr>
                <w:noProof/>
                <w:webHidden/>
              </w:rPr>
              <w:fldChar w:fldCharType="end"/>
            </w:r>
          </w:hyperlink>
        </w:p>
        <w:p w14:paraId="25C9B4B3" w14:textId="7A212580" w:rsidR="00136A88" w:rsidRDefault="00136A88">
          <w:pPr>
            <w:pStyle w:val="TOC3"/>
            <w:tabs>
              <w:tab w:val="right" w:leader="dot" w:pos="9016"/>
            </w:tabs>
            <w:rPr>
              <w:rFonts w:eastAsiaTheme="minorEastAsia"/>
              <w:noProof/>
              <w:kern w:val="2"/>
              <w:sz w:val="24"/>
              <w:szCs w:val="24"/>
              <w:lang w:eastAsia="en-GB"/>
              <w14:ligatures w14:val="standardContextual"/>
            </w:rPr>
          </w:pPr>
          <w:hyperlink w:anchor="_Toc176464930" w:history="1">
            <w:r w:rsidRPr="00FF567F">
              <w:rPr>
                <w:rStyle w:val="Hyperlink"/>
                <w:noProof/>
              </w:rPr>
              <w:t>4.1.2 Approach</w:t>
            </w:r>
            <w:r>
              <w:rPr>
                <w:noProof/>
                <w:webHidden/>
              </w:rPr>
              <w:tab/>
            </w:r>
            <w:r>
              <w:rPr>
                <w:noProof/>
                <w:webHidden/>
              </w:rPr>
              <w:fldChar w:fldCharType="begin"/>
            </w:r>
            <w:r>
              <w:rPr>
                <w:noProof/>
                <w:webHidden/>
              </w:rPr>
              <w:instrText xml:space="preserve"> PAGEREF _Toc176464930 \h </w:instrText>
            </w:r>
            <w:r>
              <w:rPr>
                <w:noProof/>
                <w:webHidden/>
              </w:rPr>
            </w:r>
            <w:r>
              <w:rPr>
                <w:noProof/>
                <w:webHidden/>
              </w:rPr>
              <w:fldChar w:fldCharType="separate"/>
            </w:r>
            <w:r>
              <w:rPr>
                <w:noProof/>
                <w:webHidden/>
              </w:rPr>
              <w:t>7</w:t>
            </w:r>
            <w:r>
              <w:rPr>
                <w:noProof/>
                <w:webHidden/>
              </w:rPr>
              <w:fldChar w:fldCharType="end"/>
            </w:r>
          </w:hyperlink>
        </w:p>
        <w:p w14:paraId="46260733" w14:textId="27928D98" w:rsidR="00136A88" w:rsidRDefault="00136A88">
          <w:pPr>
            <w:pStyle w:val="TOC3"/>
            <w:tabs>
              <w:tab w:val="right" w:leader="dot" w:pos="9016"/>
            </w:tabs>
            <w:rPr>
              <w:rFonts w:eastAsiaTheme="minorEastAsia"/>
              <w:noProof/>
              <w:kern w:val="2"/>
              <w:sz w:val="24"/>
              <w:szCs w:val="24"/>
              <w:lang w:eastAsia="en-GB"/>
              <w14:ligatures w14:val="standardContextual"/>
            </w:rPr>
          </w:pPr>
          <w:hyperlink w:anchor="_Toc176464931" w:history="1">
            <w:r w:rsidRPr="00FF567F">
              <w:rPr>
                <w:rStyle w:val="Hyperlink"/>
                <w:noProof/>
              </w:rPr>
              <w:t>4.1.4 Risks &amp; Limitations</w:t>
            </w:r>
            <w:r>
              <w:rPr>
                <w:noProof/>
                <w:webHidden/>
              </w:rPr>
              <w:tab/>
            </w:r>
            <w:r>
              <w:rPr>
                <w:noProof/>
                <w:webHidden/>
              </w:rPr>
              <w:fldChar w:fldCharType="begin"/>
            </w:r>
            <w:r>
              <w:rPr>
                <w:noProof/>
                <w:webHidden/>
              </w:rPr>
              <w:instrText xml:space="preserve"> PAGEREF _Toc176464931 \h </w:instrText>
            </w:r>
            <w:r>
              <w:rPr>
                <w:noProof/>
                <w:webHidden/>
              </w:rPr>
            </w:r>
            <w:r>
              <w:rPr>
                <w:noProof/>
                <w:webHidden/>
              </w:rPr>
              <w:fldChar w:fldCharType="separate"/>
            </w:r>
            <w:r>
              <w:rPr>
                <w:noProof/>
                <w:webHidden/>
              </w:rPr>
              <w:t>8</w:t>
            </w:r>
            <w:r>
              <w:rPr>
                <w:noProof/>
                <w:webHidden/>
              </w:rPr>
              <w:fldChar w:fldCharType="end"/>
            </w:r>
          </w:hyperlink>
        </w:p>
        <w:p w14:paraId="3BEF1701" w14:textId="344D8B44" w:rsidR="00136A88" w:rsidRDefault="00136A88">
          <w:pPr>
            <w:pStyle w:val="TOC3"/>
            <w:tabs>
              <w:tab w:val="right" w:leader="dot" w:pos="9016"/>
            </w:tabs>
            <w:rPr>
              <w:rFonts w:eastAsiaTheme="minorEastAsia"/>
              <w:noProof/>
              <w:kern w:val="2"/>
              <w:sz w:val="24"/>
              <w:szCs w:val="24"/>
              <w:lang w:eastAsia="en-GB"/>
              <w14:ligatures w14:val="standardContextual"/>
            </w:rPr>
          </w:pPr>
          <w:hyperlink w:anchor="_Toc176464932" w:history="1">
            <w:r w:rsidRPr="00FF567F">
              <w:rPr>
                <w:rStyle w:val="Hyperlink"/>
                <w:noProof/>
              </w:rPr>
              <w:t>4.1 5 Ethical Issues</w:t>
            </w:r>
            <w:r>
              <w:rPr>
                <w:noProof/>
                <w:webHidden/>
              </w:rPr>
              <w:tab/>
            </w:r>
            <w:r>
              <w:rPr>
                <w:noProof/>
                <w:webHidden/>
              </w:rPr>
              <w:fldChar w:fldCharType="begin"/>
            </w:r>
            <w:r>
              <w:rPr>
                <w:noProof/>
                <w:webHidden/>
              </w:rPr>
              <w:instrText xml:space="preserve"> PAGEREF _Toc176464932 \h </w:instrText>
            </w:r>
            <w:r>
              <w:rPr>
                <w:noProof/>
                <w:webHidden/>
              </w:rPr>
            </w:r>
            <w:r>
              <w:rPr>
                <w:noProof/>
                <w:webHidden/>
              </w:rPr>
              <w:fldChar w:fldCharType="separate"/>
            </w:r>
            <w:r>
              <w:rPr>
                <w:noProof/>
                <w:webHidden/>
              </w:rPr>
              <w:t>8</w:t>
            </w:r>
            <w:r>
              <w:rPr>
                <w:noProof/>
                <w:webHidden/>
              </w:rPr>
              <w:fldChar w:fldCharType="end"/>
            </w:r>
          </w:hyperlink>
        </w:p>
        <w:p w14:paraId="5E525548" w14:textId="5646F113" w:rsidR="00136A88" w:rsidRDefault="00136A88">
          <w:pPr>
            <w:pStyle w:val="TOC3"/>
            <w:tabs>
              <w:tab w:val="right" w:leader="dot" w:pos="9016"/>
            </w:tabs>
            <w:rPr>
              <w:rFonts w:eastAsiaTheme="minorEastAsia"/>
              <w:noProof/>
              <w:kern w:val="2"/>
              <w:sz w:val="24"/>
              <w:szCs w:val="24"/>
              <w:lang w:eastAsia="en-GB"/>
              <w14:ligatures w14:val="standardContextual"/>
            </w:rPr>
          </w:pPr>
          <w:hyperlink w:anchor="_Toc176464933" w:history="1">
            <w:r w:rsidRPr="00FF567F">
              <w:rPr>
                <w:rStyle w:val="Hyperlink"/>
                <w:noProof/>
              </w:rPr>
              <w:t>4.1.6 Validity, Reliability &amp; Generalisability</w:t>
            </w:r>
            <w:r>
              <w:rPr>
                <w:noProof/>
                <w:webHidden/>
              </w:rPr>
              <w:tab/>
            </w:r>
            <w:r>
              <w:rPr>
                <w:noProof/>
                <w:webHidden/>
              </w:rPr>
              <w:fldChar w:fldCharType="begin"/>
            </w:r>
            <w:r>
              <w:rPr>
                <w:noProof/>
                <w:webHidden/>
              </w:rPr>
              <w:instrText xml:space="preserve"> PAGEREF _Toc176464933 \h </w:instrText>
            </w:r>
            <w:r>
              <w:rPr>
                <w:noProof/>
                <w:webHidden/>
              </w:rPr>
            </w:r>
            <w:r>
              <w:rPr>
                <w:noProof/>
                <w:webHidden/>
              </w:rPr>
              <w:fldChar w:fldCharType="separate"/>
            </w:r>
            <w:r>
              <w:rPr>
                <w:noProof/>
                <w:webHidden/>
              </w:rPr>
              <w:t>8</w:t>
            </w:r>
            <w:r>
              <w:rPr>
                <w:noProof/>
                <w:webHidden/>
              </w:rPr>
              <w:fldChar w:fldCharType="end"/>
            </w:r>
          </w:hyperlink>
        </w:p>
        <w:p w14:paraId="179E95C8" w14:textId="4700C568" w:rsidR="00136A88" w:rsidRDefault="00136A88">
          <w:pPr>
            <w:pStyle w:val="TOC3"/>
            <w:tabs>
              <w:tab w:val="right" w:leader="dot" w:pos="9016"/>
            </w:tabs>
            <w:rPr>
              <w:rFonts w:eastAsiaTheme="minorEastAsia"/>
              <w:noProof/>
              <w:kern w:val="2"/>
              <w:sz w:val="24"/>
              <w:szCs w:val="24"/>
              <w:lang w:eastAsia="en-GB"/>
              <w14:ligatures w14:val="standardContextual"/>
            </w:rPr>
          </w:pPr>
          <w:hyperlink w:anchor="_Toc176464934" w:history="1">
            <w:r w:rsidRPr="00FF567F">
              <w:rPr>
                <w:rStyle w:val="Hyperlink"/>
                <w:noProof/>
              </w:rPr>
              <w:t>4.1.7 Data Evaluation Methods</w:t>
            </w:r>
            <w:r>
              <w:rPr>
                <w:noProof/>
                <w:webHidden/>
              </w:rPr>
              <w:tab/>
            </w:r>
            <w:r>
              <w:rPr>
                <w:noProof/>
                <w:webHidden/>
              </w:rPr>
              <w:fldChar w:fldCharType="begin"/>
            </w:r>
            <w:r>
              <w:rPr>
                <w:noProof/>
                <w:webHidden/>
              </w:rPr>
              <w:instrText xml:space="preserve"> PAGEREF _Toc176464934 \h </w:instrText>
            </w:r>
            <w:r>
              <w:rPr>
                <w:noProof/>
                <w:webHidden/>
              </w:rPr>
            </w:r>
            <w:r>
              <w:rPr>
                <w:noProof/>
                <w:webHidden/>
              </w:rPr>
              <w:fldChar w:fldCharType="separate"/>
            </w:r>
            <w:r>
              <w:rPr>
                <w:noProof/>
                <w:webHidden/>
              </w:rPr>
              <w:t>9</w:t>
            </w:r>
            <w:r>
              <w:rPr>
                <w:noProof/>
                <w:webHidden/>
              </w:rPr>
              <w:fldChar w:fldCharType="end"/>
            </w:r>
          </w:hyperlink>
        </w:p>
        <w:p w14:paraId="39E4DF57" w14:textId="72213F60" w:rsidR="00136A88" w:rsidRDefault="00136A88">
          <w:pPr>
            <w:pStyle w:val="TOC2"/>
            <w:tabs>
              <w:tab w:val="right" w:leader="dot" w:pos="9016"/>
            </w:tabs>
            <w:rPr>
              <w:rFonts w:eastAsiaTheme="minorEastAsia"/>
              <w:noProof/>
              <w:kern w:val="2"/>
              <w:sz w:val="24"/>
              <w:szCs w:val="24"/>
              <w:lang w:eastAsia="en-GB"/>
              <w14:ligatures w14:val="standardContextual"/>
            </w:rPr>
          </w:pPr>
          <w:hyperlink w:anchor="_Toc176464935" w:history="1">
            <w:r w:rsidRPr="00FF567F">
              <w:rPr>
                <w:rStyle w:val="Hyperlink"/>
                <w:noProof/>
              </w:rPr>
              <w:t>4.2 Development Methodology</w:t>
            </w:r>
            <w:r>
              <w:rPr>
                <w:noProof/>
                <w:webHidden/>
              </w:rPr>
              <w:tab/>
            </w:r>
            <w:r>
              <w:rPr>
                <w:noProof/>
                <w:webHidden/>
              </w:rPr>
              <w:fldChar w:fldCharType="begin"/>
            </w:r>
            <w:r>
              <w:rPr>
                <w:noProof/>
                <w:webHidden/>
              </w:rPr>
              <w:instrText xml:space="preserve"> PAGEREF _Toc176464935 \h </w:instrText>
            </w:r>
            <w:r>
              <w:rPr>
                <w:noProof/>
                <w:webHidden/>
              </w:rPr>
            </w:r>
            <w:r>
              <w:rPr>
                <w:noProof/>
                <w:webHidden/>
              </w:rPr>
              <w:fldChar w:fldCharType="separate"/>
            </w:r>
            <w:r>
              <w:rPr>
                <w:noProof/>
                <w:webHidden/>
              </w:rPr>
              <w:t>10</w:t>
            </w:r>
            <w:r>
              <w:rPr>
                <w:noProof/>
                <w:webHidden/>
              </w:rPr>
              <w:fldChar w:fldCharType="end"/>
            </w:r>
          </w:hyperlink>
        </w:p>
        <w:p w14:paraId="1C58E39A" w14:textId="0A60C6C3" w:rsidR="00136A88" w:rsidRDefault="00136A88">
          <w:pPr>
            <w:pStyle w:val="TOC3"/>
            <w:tabs>
              <w:tab w:val="right" w:leader="dot" w:pos="9016"/>
            </w:tabs>
            <w:rPr>
              <w:rFonts w:eastAsiaTheme="minorEastAsia"/>
              <w:noProof/>
              <w:kern w:val="2"/>
              <w:sz w:val="24"/>
              <w:szCs w:val="24"/>
              <w:lang w:eastAsia="en-GB"/>
              <w14:ligatures w14:val="standardContextual"/>
            </w:rPr>
          </w:pPr>
          <w:hyperlink w:anchor="_Toc176464936" w:history="1">
            <w:r w:rsidRPr="00FF567F">
              <w:rPr>
                <w:rStyle w:val="Hyperlink"/>
                <w:noProof/>
              </w:rPr>
              <w:t>4.2.1 Software Development Methodology OR Other Relevant Major Methodology</w:t>
            </w:r>
            <w:r>
              <w:rPr>
                <w:noProof/>
                <w:webHidden/>
              </w:rPr>
              <w:tab/>
            </w:r>
            <w:r>
              <w:rPr>
                <w:noProof/>
                <w:webHidden/>
              </w:rPr>
              <w:fldChar w:fldCharType="begin"/>
            </w:r>
            <w:r>
              <w:rPr>
                <w:noProof/>
                <w:webHidden/>
              </w:rPr>
              <w:instrText xml:space="preserve"> PAGEREF _Toc176464936 \h </w:instrText>
            </w:r>
            <w:r>
              <w:rPr>
                <w:noProof/>
                <w:webHidden/>
              </w:rPr>
            </w:r>
            <w:r>
              <w:rPr>
                <w:noProof/>
                <w:webHidden/>
              </w:rPr>
              <w:fldChar w:fldCharType="separate"/>
            </w:r>
            <w:r>
              <w:rPr>
                <w:noProof/>
                <w:webHidden/>
              </w:rPr>
              <w:t>10</w:t>
            </w:r>
            <w:r>
              <w:rPr>
                <w:noProof/>
                <w:webHidden/>
              </w:rPr>
              <w:fldChar w:fldCharType="end"/>
            </w:r>
          </w:hyperlink>
        </w:p>
        <w:p w14:paraId="19203A01" w14:textId="08FDFE2F" w:rsidR="00136A88" w:rsidRDefault="00136A88">
          <w:pPr>
            <w:pStyle w:val="TOC1"/>
            <w:tabs>
              <w:tab w:val="right" w:leader="dot" w:pos="9016"/>
            </w:tabs>
            <w:rPr>
              <w:rFonts w:eastAsiaTheme="minorEastAsia"/>
              <w:noProof/>
              <w:kern w:val="2"/>
              <w:sz w:val="24"/>
              <w:szCs w:val="24"/>
              <w:lang w:eastAsia="en-GB"/>
              <w14:ligatures w14:val="standardContextual"/>
            </w:rPr>
          </w:pPr>
          <w:hyperlink w:anchor="_Toc176464937" w:history="1">
            <w:r w:rsidRPr="00FF567F">
              <w:rPr>
                <w:rStyle w:val="Hyperlink"/>
                <w:noProof/>
              </w:rPr>
              <w:t>5 Resources and Planning</w:t>
            </w:r>
            <w:r>
              <w:rPr>
                <w:noProof/>
                <w:webHidden/>
              </w:rPr>
              <w:tab/>
            </w:r>
            <w:r>
              <w:rPr>
                <w:noProof/>
                <w:webHidden/>
              </w:rPr>
              <w:fldChar w:fldCharType="begin"/>
            </w:r>
            <w:r>
              <w:rPr>
                <w:noProof/>
                <w:webHidden/>
              </w:rPr>
              <w:instrText xml:space="preserve"> PAGEREF _Toc176464937 \h </w:instrText>
            </w:r>
            <w:r>
              <w:rPr>
                <w:noProof/>
                <w:webHidden/>
              </w:rPr>
            </w:r>
            <w:r>
              <w:rPr>
                <w:noProof/>
                <w:webHidden/>
              </w:rPr>
              <w:fldChar w:fldCharType="separate"/>
            </w:r>
            <w:r>
              <w:rPr>
                <w:noProof/>
                <w:webHidden/>
              </w:rPr>
              <w:t>11</w:t>
            </w:r>
            <w:r>
              <w:rPr>
                <w:noProof/>
                <w:webHidden/>
              </w:rPr>
              <w:fldChar w:fldCharType="end"/>
            </w:r>
          </w:hyperlink>
        </w:p>
        <w:p w14:paraId="045DEE8A" w14:textId="179B2155" w:rsidR="00136A88" w:rsidRDefault="00136A88">
          <w:pPr>
            <w:pStyle w:val="TOC2"/>
            <w:tabs>
              <w:tab w:val="right" w:leader="dot" w:pos="9016"/>
            </w:tabs>
            <w:rPr>
              <w:rFonts w:eastAsiaTheme="minorEastAsia"/>
              <w:noProof/>
              <w:kern w:val="2"/>
              <w:sz w:val="24"/>
              <w:szCs w:val="24"/>
              <w:lang w:eastAsia="en-GB"/>
              <w14:ligatures w14:val="standardContextual"/>
            </w:rPr>
          </w:pPr>
          <w:hyperlink w:anchor="_Toc176464938" w:history="1">
            <w:r w:rsidRPr="00FF567F">
              <w:rPr>
                <w:rStyle w:val="Hyperlink"/>
                <w:noProof/>
              </w:rPr>
              <w:t>5.1 Hardware Resources</w:t>
            </w:r>
            <w:r>
              <w:rPr>
                <w:noProof/>
                <w:webHidden/>
              </w:rPr>
              <w:tab/>
            </w:r>
            <w:r>
              <w:rPr>
                <w:noProof/>
                <w:webHidden/>
              </w:rPr>
              <w:fldChar w:fldCharType="begin"/>
            </w:r>
            <w:r>
              <w:rPr>
                <w:noProof/>
                <w:webHidden/>
              </w:rPr>
              <w:instrText xml:space="preserve"> PAGEREF _Toc176464938 \h </w:instrText>
            </w:r>
            <w:r>
              <w:rPr>
                <w:noProof/>
                <w:webHidden/>
              </w:rPr>
            </w:r>
            <w:r>
              <w:rPr>
                <w:noProof/>
                <w:webHidden/>
              </w:rPr>
              <w:fldChar w:fldCharType="separate"/>
            </w:r>
            <w:r>
              <w:rPr>
                <w:noProof/>
                <w:webHidden/>
              </w:rPr>
              <w:t>11</w:t>
            </w:r>
            <w:r>
              <w:rPr>
                <w:noProof/>
                <w:webHidden/>
              </w:rPr>
              <w:fldChar w:fldCharType="end"/>
            </w:r>
          </w:hyperlink>
        </w:p>
        <w:p w14:paraId="2294E420" w14:textId="42E838EA" w:rsidR="00136A88" w:rsidRDefault="00136A88">
          <w:pPr>
            <w:pStyle w:val="TOC2"/>
            <w:tabs>
              <w:tab w:val="right" w:leader="dot" w:pos="9016"/>
            </w:tabs>
            <w:rPr>
              <w:rFonts w:eastAsiaTheme="minorEastAsia"/>
              <w:noProof/>
              <w:kern w:val="2"/>
              <w:sz w:val="24"/>
              <w:szCs w:val="24"/>
              <w:lang w:eastAsia="en-GB"/>
              <w14:ligatures w14:val="standardContextual"/>
            </w:rPr>
          </w:pPr>
          <w:hyperlink w:anchor="_Toc176464939" w:history="1">
            <w:r w:rsidRPr="00FF567F">
              <w:rPr>
                <w:rStyle w:val="Hyperlink"/>
                <w:noProof/>
              </w:rPr>
              <w:t>5.2 Software Resources</w:t>
            </w:r>
            <w:r>
              <w:rPr>
                <w:noProof/>
                <w:webHidden/>
              </w:rPr>
              <w:tab/>
            </w:r>
            <w:r>
              <w:rPr>
                <w:noProof/>
                <w:webHidden/>
              </w:rPr>
              <w:fldChar w:fldCharType="begin"/>
            </w:r>
            <w:r>
              <w:rPr>
                <w:noProof/>
                <w:webHidden/>
              </w:rPr>
              <w:instrText xml:space="preserve"> PAGEREF _Toc176464939 \h </w:instrText>
            </w:r>
            <w:r>
              <w:rPr>
                <w:noProof/>
                <w:webHidden/>
              </w:rPr>
            </w:r>
            <w:r>
              <w:rPr>
                <w:noProof/>
                <w:webHidden/>
              </w:rPr>
              <w:fldChar w:fldCharType="separate"/>
            </w:r>
            <w:r>
              <w:rPr>
                <w:noProof/>
                <w:webHidden/>
              </w:rPr>
              <w:t>11</w:t>
            </w:r>
            <w:r>
              <w:rPr>
                <w:noProof/>
                <w:webHidden/>
              </w:rPr>
              <w:fldChar w:fldCharType="end"/>
            </w:r>
          </w:hyperlink>
        </w:p>
        <w:p w14:paraId="450057BF" w14:textId="38750C2E" w:rsidR="00136A88" w:rsidRDefault="00136A88">
          <w:pPr>
            <w:pStyle w:val="TOC2"/>
            <w:tabs>
              <w:tab w:val="right" w:leader="dot" w:pos="9016"/>
            </w:tabs>
            <w:rPr>
              <w:rFonts w:eastAsiaTheme="minorEastAsia"/>
              <w:noProof/>
              <w:kern w:val="2"/>
              <w:sz w:val="24"/>
              <w:szCs w:val="24"/>
              <w:lang w:eastAsia="en-GB"/>
              <w14:ligatures w14:val="standardContextual"/>
            </w:rPr>
          </w:pPr>
          <w:hyperlink w:anchor="_Toc176464940" w:history="1">
            <w:r w:rsidRPr="00FF567F">
              <w:rPr>
                <w:rStyle w:val="Hyperlink"/>
                <w:noProof/>
              </w:rPr>
              <w:t>5.3 Information Resources</w:t>
            </w:r>
            <w:r>
              <w:rPr>
                <w:noProof/>
                <w:webHidden/>
              </w:rPr>
              <w:tab/>
            </w:r>
            <w:r>
              <w:rPr>
                <w:noProof/>
                <w:webHidden/>
              </w:rPr>
              <w:fldChar w:fldCharType="begin"/>
            </w:r>
            <w:r>
              <w:rPr>
                <w:noProof/>
                <w:webHidden/>
              </w:rPr>
              <w:instrText xml:space="preserve"> PAGEREF _Toc176464940 \h </w:instrText>
            </w:r>
            <w:r>
              <w:rPr>
                <w:noProof/>
                <w:webHidden/>
              </w:rPr>
            </w:r>
            <w:r>
              <w:rPr>
                <w:noProof/>
                <w:webHidden/>
              </w:rPr>
              <w:fldChar w:fldCharType="separate"/>
            </w:r>
            <w:r>
              <w:rPr>
                <w:noProof/>
                <w:webHidden/>
              </w:rPr>
              <w:t>11</w:t>
            </w:r>
            <w:r>
              <w:rPr>
                <w:noProof/>
                <w:webHidden/>
              </w:rPr>
              <w:fldChar w:fldCharType="end"/>
            </w:r>
          </w:hyperlink>
        </w:p>
        <w:p w14:paraId="3933161A" w14:textId="52939F4C" w:rsidR="00136A88" w:rsidRDefault="00136A88">
          <w:pPr>
            <w:pStyle w:val="TOC2"/>
            <w:tabs>
              <w:tab w:val="right" w:leader="dot" w:pos="9016"/>
            </w:tabs>
            <w:rPr>
              <w:rFonts w:eastAsiaTheme="minorEastAsia"/>
              <w:noProof/>
              <w:kern w:val="2"/>
              <w:sz w:val="24"/>
              <w:szCs w:val="24"/>
              <w:lang w:eastAsia="en-GB"/>
              <w14:ligatures w14:val="standardContextual"/>
            </w:rPr>
          </w:pPr>
          <w:hyperlink w:anchor="_Toc176464941" w:history="1">
            <w:r w:rsidRPr="00FF567F">
              <w:rPr>
                <w:rStyle w:val="Hyperlink"/>
                <w:noProof/>
              </w:rPr>
              <w:t>5.4 Human Resources</w:t>
            </w:r>
            <w:r>
              <w:rPr>
                <w:noProof/>
                <w:webHidden/>
              </w:rPr>
              <w:tab/>
            </w:r>
            <w:r>
              <w:rPr>
                <w:noProof/>
                <w:webHidden/>
              </w:rPr>
              <w:fldChar w:fldCharType="begin"/>
            </w:r>
            <w:r>
              <w:rPr>
                <w:noProof/>
                <w:webHidden/>
              </w:rPr>
              <w:instrText xml:space="preserve"> PAGEREF _Toc176464941 \h </w:instrText>
            </w:r>
            <w:r>
              <w:rPr>
                <w:noProof/>
                <w:webHidden/>
              </w:rPr>
            </w:r>
            <w:r>
              <w:rPr>
                <w:noProof/>
                <w:webHidden/>
              </w:rPr>
              <w:fldChar w:fldCharType="separate"/>
            </w:r>
            <w:r>
              <w:rPr>
                <w:noProof/>
                <w:webHidden/>
              </w:rPr>
              <w:t>11</w:t>
            </w:r>
            <w:r>
              <w:rPr>
                <w:noProof/>
                <w:webHidden/>
              </w:rPr>
              <w:fldChar w:fldCharType="end"/>
            </w:r>
          </w:hyperlink>
        </w:p>
        <w:p w14:paraId="77E3A382" w14:textId="5A597B95" w:rsidR="00136A88" w:rsidRDefault="00136A88">
          <w:pPr>
            <w:pStyle w:val="TOC2"/>
            <w:tabs>
              <w:tab w:val="right" w:leader="dot" w:pos="9016"/>
            </w:tabs>
            <w:rPr>
              <w:rFonts w:eastAsiaTheme="minorEastAsia"/>
              <w:noProof/>
              <w:kern w:val="2"/>
              <w:sz w:val="24"/>
              <w:szCs w:val="24"/>
              <w:lang w:eastAsia="en-GB"/>
              <w14:ligatures w14:val="standardContextual"/>
            </w:rPr>
          </w:pPr>
          <w:hyperlink w:anchor="_Toc176464942" w:history="1">
            <w:r w:rsidRPr="00FF567F">
              <w:rPr>
                <w:rStyle w:val="Hyperlink"/>
                <w:noProof/>
              </w:rPr>
              <w:t>5.5 Project Plan</w:t>
            </w:r>
            <w:r>
              <w:rPr>
                <w:noProof/>
                <w:webHidden/>
              </w:rPr>
              <w:tab/>
            </w:r>
            <w:r>
              <w:rPr>
                <w:noProof/>
                <w:webHidden/>
              </w:rPr>
              <w:fldChar w:fldCharType="begin"/>
            </w:r>
            <w:r>
              <w:rPr>
                <w:noProof/>
                <w:webHidden/>
              </w:rPr>
              <w:instrText xml:space="preserve"> PAGEREF _Toc176464942 \h </w:instrText>
            </w:r>
            <w:r>
              <w:rPr>
                <w:noProof/>
                <w:webHidden/>
              </w:rPr>
            </w:r>
            <w:r>
              <w:rPr>
                <w:noProof/>
                <w:webHidden/>
              </w:rPr>
              <w:fldChar w:fldCharType="separate"/>
            </w:r>
            <w:r>
              <w:rPr>
                <w:noProof/>
                <w:webHidden/>
              </w:rPr>
              <w:t>11</w:t>
            </w:r>
            <w:r>
              <w:rPr>
                <w:noProof/>
                <w:webHidden/>
              </w:rPr>
              <w:fldChar w:fldCharType="end"/>
            </w:r>
          </w:hyperlink>
        </w:p>
        <w:p w14:paraId="730497AD" w14:textId="735EF9A9" w:rsidR="00136A88" w:rsidRDefault="00136A88">
          <w:pPr>
            <w:pStyle w:val="TOC1"/>
            <w:tabs>
              <w:tab w:val="right" w:leader="dot" w:pos="9016"/>
            </w:tabs>
            <w:rPr>
              <w:rFonts w:eastAsiaTheme="minorEastAsia"/>
              <w:noProof/>
              <w:kern w:val="2"/>
              <w:sz w:val="24"/>
              <w:szCs w:val="24"/>
              <w:lang w:eastAsia="en-GB"/>
              <w14:ligatures w14:val="standardContextual"/>
            </w:rPr>
          </w:pPr>
          <w:hyperlink w:anchor="_Toc176464943" w:history="1">
            <w:r w:rsidRPr="00FF567F">
              <w:rPr>
                <w:rStyle w:val="Hyperlink"/>
                <w:noProof/>
              </w:rPr>
              <w:t>6. Personal Reflection</w:t>
            </w:r>
            <w:r>
              <w:rPr>
                <w:noProof/>
                <w:webHidden/>
              </w:rPr>
              <w:tab/>
            </w:r>
            <w:r>
              <w:rPr>
                <w:noProof/>
                <w:webHidden/>
              </w:rPr>
              <w:fldChar w:fldCharType="begin"/>
            </w:r>
            <w:r>
              <w:rPr>
                <w:noProof/>
                <w:webHidden/>
              </w:rPr>
              <w:instrText xml:space="preserve"> PAGEREF _Toc176464943 \h </w:instrText>
            </w:r>
            <w:r>
              <w:rPr>
                <w:noProof/>
                <w:webHidden/>
              </w:rPr>
            </w:r>
            <w:r>
              <w:rPr>
                <w:noProof/>
                <w:webHidden/>
              </w:rPr>
              <w:fldChar w:fldCharType="separate"/>
            </w:r>
            <w:r>
              <w:rPr>
                <w:noProof/>
                <w:webHidden/>
              </w:rPr>
              <w:t>13</w:t>
            </w:r>
            <w:r>
              <w:rPr>
                <w:noProof/>
                <w:webHidden/>
              </w:rPr>
              <w:fldChar w:fldCharType="end"/>
            </w:r>
          </w:hyperlink>
        </w:p>
        <w:p w14:paraId="123BC5F5" w14:textId="46B8CD04" w:rsidR="00136A88" w:rsidRDefault="00136A88">
          <w:pPr>
            <w:pStyle w:val="TOC2"/>
            <w:tabs>
              <w:tab w:val="right" w:leader="dot" w:pos="9016"/>
            </w:tabs>
            <w:rPr>
              <w:rFonts w:eastAsiaTheme="minorEastAsia"/>
              <w:noProof/>
              <w:kern w:val="2"/>
              <w:sz w:val="24"/>
              <w:szCs w:val="24"/>
              <w:lang w:eastAsia="en-GB"/>
              <w14:ligatures w14:val="standardContextual"/>
            </w:rPr>
          </w:pPr>
          <w:hyperlink w:anchor="_Toc176464944" w:history="1">
            <w:r w:rsidRPr="00FF567F">
              <w:rPr>
                <w:rStyle w:val="Hyperlink"/>
                <w:noProof/>
              </w:rPr>
              <w:t>Conclusion</w:t>
            </w:r>
            <w:r>
              <w:rPr>
                <w:noProof/>
                <w:webHidden/>
              </w:rPr>
              <w:tab/>
            </w:r>
            <w:r>
              <w:rPr>
                <w:noProof/>
                <w:webHidden/>
              </w:rPr>
              <w:fldChar w:fldCharType="begin"/>
            </w:r>
            <w:r>
              <w:rPr>
                <w:noProof/>
                <w:webHidden/>
              </w:rPr>
              <w:instrText xml:space="preserve"> PAGEREF _Toc176464944 \h </w:instrText>
            </w:r>
            <w:r>
              <w:rPr>
                <w:noProof/>
                <w:webHidden/>
              </w:rPr>
            </w:r>
            <w:r>
              <w:rPr>
                <w:noProof/>
                <w:webHidden/>
              </w:rPr>
              <w:fldChar w:fldCharType="separate"/>
            </w:r>
            <w:r>
              <w:rPr>
                <w:noProof/>
                <w:webHidden/>
              </w:rPr>
              <w:t>13</w:t>
            </w:r>
            <w:r>
              <w:rPr>
                <w:noProof/>
                <w:webHidden/>
              </w:rPr>
              <w:fldChar w:fldCharType="end"/>
            </w:r>
          </w:hyperlink>
        </w:p>
        <w:p w14:paraId="1A25F018" w14:textId="636F4D83" w:rsidR="00136A88" w:rsidRDefault="00136A88">
          <w:pPr>
            <w:pStyle w:val="TOC1"/>
            <w:tabs>
              <w:tab w:val="right" w:leader="dot" w:pos="9016"/>
            </w:tabs>
            <w:rPr>
              <w:rFonts w:eastAsiaTheme="minorEastAsia"/>
              <w:noProof/>
              <w:kern w:val="2"/>
              <w:sz w:val="24"/>
              <w:szCs w:val="24"/>
              <w:lang w:eastAsia="en-GB"/>
              <w14:ligatures w14:val="standardContextual"/>
            </w:rPr>
          </w:pPr>
          <w:hyperlink w:anchor="_Toc176464945" w:history="1">
            <w:r w:rsidRPr="00FF567F">
              <w:rPr>
                <w:rStyle w:val="Hyperlink"/>
                <w:noProof/>
              </w:rPr>
              <w:t>7. Reference List</w:t>
            </w:r>
            <w:r>
              <w:rPr>
                <w:noProof/>
                <w:webHidden/>
              </w:rPr>
              <w:tab/>
            </w:r>
            <w:r>
              <w:rPr>
                <w:noProof/>
                <w:webHidden/>
              </w:rPr>
              <w:fldChar w:fldCharType="begin"/>
            </w:r>
            <w:r>
              <w:rPr>
                <w:noProof/>
                <w:webHidden/>
              </w:rPr>
              <w:instrText xml:space="preserve"> PAGEREF _Toc176464945 \h </w:instrText>
            </w:r>
            <w:r>
              <w:rPr>
                <w:noProof/>
                <w:webHidden/>
              </w:rPr>
            </w:r>
            <w:r>
              <w:rPr>
                <w:noProof/>
                <w:webHidden/>
              </w:rPr>
              <w:fldChar w:fldCharType="separate"/>
            </w:r>
            <w:r>
              <w:rPr>
                <w:noProof/>
                <w:webHidden/>
              </w:rPr>
              <w:t>14</w:t>
            </w:r>
            <w:r>
              <w:rPr>
                <w:noProof/>
                <w:webHidden/>
              </w:rPr>
              <w:fldChar w:fldCharType="end"/>
            </w:r>
          </w:hyperlink>
        </w:p>
        <w:p w14:paraId="0275504C" w14:textId="3C788303" w:rsidR="00992DA4" w:rsidRPr="00DE27C5" w:rsidRDefault="00992DA4">
          <w:r w:rsidRPr="00DE27C5">
            <w:rPr>
              <w:b/>
              <w:bCs/>
              <w:noProof/>
            </w:rPr>
            <w:fldChar w:fldCharType="end"/>
          </w:r>
        </w:p>
      </w:sdtContent>
    </w:sdt>
    <w:p w14:paraId="297A75DA" w14:textId="0C56D9F0" w:rsidR="005E2F5D" w:rsidRPr="00DE27C5" w:rsidRDefault="005E2F5D"/>
    <w:p w14:paraId="5A07ED02" w14:textId="77777777" w:rsidR="005E2F5D" w:rsidRPr="00DE27C5" w:rsidRDefault="005E2F5D" w:rsidP="005E2F5D">
      <w:pPr>
        <w:pStyle w:val="Heading1"/>
      </w:pPr>
      <w:bookmarkStart w:id="0" w:name="_Toc176464923"/>
      <w:r w:rsidRPr="00DE27C5">
        <w:t>Figures</w:t>
      </w:r>
      <w:bookmarkEnd w:id="0"/>
    </w:p>
    <w:p w14:paraId="26741216" w14:textId="1C2E2DE2" w:rsidR="00136A88" w:rsidRPr="00136A88" w:rsidRDefault="00136A88" w:rsidP="00136A88">
      <w:r w:rsidRPr="00136A88">
        <w:t xml:space="preserve">Fig.1 </w:t>
      </w:r>
      <w:r w:rsidRPr="00136A88">
        <w:tab/>
        <w:t xml:space="preserve">Gantt Chart </w:t>
      </w:r>
      <w:r w:rsidRPr="00136A88">
        <w:tab/>
      </w:r>
      <w:r w:rsidRPr="00136A88">
        <w:tab/>
      </w:r>
      <w:r w:rsidRPr="00136A88">
        <w:tab/>
        <w:t>Page 13</w:t>
      </w:r>
    </w:p>
    <w:p w14:paraId="65221BB8" w14:textId="690405B5" w:rsidR="00136A88" w:rsidRPr="00136A88" w:rsidRDefault="00136A88" w:rsidP="00136A88">
      <w:r w:rsidRPr="00136A88">
        <w:t xml:space="preserve">Fig.2 </w:t>
      </w:r>
      <w:r w:rsidRPr="00136A88">
        <w:tab/>
        <w:t>Task duration in weeks</w:t>
      </w:r>
      <w:r w:rsidRPr="00136A88">
        <w:tab/>
      </w:r>
      <w:r w:rsidRPr="00136A88">
        <w:tab/>
        <w:t>Page 13</w:t>
      </w:r>
    </w:p>
    <w:p w14:paraId="5318BDAC" w14:textId="77777777" w:rsidR="005E2F5D" w:rsidRPr="00DE27C5" w:rsidRDefault="005E2F5D">
      <w:r w:rsidRPr="00DE27C5">
        <w:br w:type="page"/>
      </w:r>
    </w:p>
    <w:p w14:paraId="7731469F" w14:textId="5B01B39E" w:rsidR="005E2F5D" w:rsidRPr="00DE27C5" w:rsidRDefault="005E2F5D" w:rsidP="005E2F5D">
      <w:pPr>
        <w:pStyle w:val="Heading1"/>
      </w:pPr>
      <w:bookmarkStart w:id="1" w:name="_Toc176464924"/>
      <w:r w:rsidRPr="00DE27C5">
        <w:lastRenderedPageBreak/>
        <w:t>1. Introduction</w:t>
      </w:r>
      <w:bookmarkEnd w:id="1"/>
      <w:r w:rsidR="00246F55" w:rsidRPr="00DE27C5">
        <w:t xml:space="preserve"> </w:t>
      </w:r>
    </w:p>
    <w:p w14:paraId="446A29F0" w14:textId="1D38446A" w:rsidR="00CB5284" w:rsidRPr="00DE27C5" w:rsidRDefault="005A0122">
      <w:r w:rsidRPr="00DE27C5">
        <w:t xml:space="preserve">The industrial partner on this project is Digital Health and Care Wales </w:t>
      </w:r>
      <w:r w:rsidR="003227EB" w:rsidRPr="00DE27C5">
        <w:t>(DHCW)</w:t>
      </w:r>
      <w:r w:rsidRPr="00DE27C5">
        <w:t>.</w:t>
      </w:r>
      <w:r w:rsidR="003227EB" w:rsidRPr="00DE27C5">
        <w:t xml:space="preserve"> DHCW </w:t>
      </w:r>
      <w:r w:rsidR="00F827B9" w:rsidRPr="00DE27C5">
        <w:t xml:space="preserve">is a company within NHS Wales which is dedicated to ensuring </w:t>
      </w:r>
      <w:r w:rsidR="003227EB" w:rsidRPr="00DE27C5">
        <w:t xml:space="preserve">that the NHS are using technology effectively to improve health care services in Wales. </w:t>
      </w:r>
      <w:r w:rsidR="00CB5284" w:rsidRPr="00DE27C5">
        <w:t xml:space="preserve">The main purpose of this project is to identify the impact the Electronic Prescription Service (EPS) is having on </w:t>
      </w:r>
      <w:r w:rsidR="00DE27C5">
        <w:t xml:space="preserve">carbon emissions in Wales. </w:t>
      </w:r>
      <w:r w:rsidR="00CB5284" w:rsidRPr="00DE27C5">
        <w:t xml:space="preserve">EPS when implemented successfully could reduce carbon emissions by lowering the distance patients are travelling to collect prescriptions and it could also reduce waiting times. The project involves investigating the impact of similar systems that are in use in other areas/countries which could lead to the discovery of other insights from EPS within Wales. </w:t>
      </w:r>
    </w:p>
    <w:p w14:paraId="20AF8221" w14:textId="7ADCA0EF" w:rsidR="005E2F5D" w:rsidRPr="00DE27C5" w:rsidRDefault="003227EB">
      <w:r w:rsidRPr="00DE27C5">
        <w:t xml:space="preserve">The Information Services team </w:t>
      </w:r>
      <w:r w:rsidR="00FB1826" w:rsidRPr="00DE27C5">
        <w:t>at DHCW are</w:t>
      </w:r>
      <w:r w:rsidR="00CB5284" w:rsidRPr="00DE27C5">
        <w:t xml:space="preserve"> conducting the project and they a</w:t>
      </w:r>
      <w:r w:rsidR="00D2798B" w:rsidRPr="00DE27C5">
        <w:t>lso have an interest</w:t>
      </w:r>
      <w:r w:rsidR="00CB5284" w:rsidRPr="00DE27C5">
        <w:t xml:space="preserve"> in which visualisation techniques </w:t>
      </w:r>
      <w:r w:rsidR="00D2798B" w:rsidRPr="00DE27C5">
        <w:t xml:space="preserve">have been able to successfully show patterns in similar systems. </w:t>
      </w:r>
      <w:r w:rsidR="00CB5284" w:rsidRPr="00DE27C5">
        <w:t xml:space="preserve"> </w:t>
      </w:r>
      <w:r w:rsidR="00FB1826" w:rsidRPr="00DE27C5">
        <w:t xml:space="preserve"> The researcher is a data analyst for DHCW with three years of experience in the field. They specialise in data cleaning, data gathering, and data visualisation, all of which is essential for drawing reliable conclusions from data. From doing a degree apprenticeship</w:t>
      </w:r>
      <w:r w:rsidR="00D2798B" w:rsidRPr="00DE27C5">
        <w:t xml:space="preserve"> studying data and information systems</w:t>
      </w:r>
      <w:r w:rsidR="00FB1826" w:rsidRPr="00DE27C5">
        <w:t>, they have been able to apply theoretical knowledge to tasks that have had an impact on health care in Wales. They have a passion for helping people and their experience of data-driven decision-making for the NHS makes them equipped for</w:t>
      </w:r>
      <w:r w:rsidR="00F827B9" w:rsidRPr="00DE27C5">
        <w:t xml:space="preserve"> </w:t>
      </w:r>
      <w:r w:rsidR="00FB1826" w:rsidRPr="00DE27C5">
        <w:t xml:space="preserve">evaluating the impact of EPS on patient care. </w:t>
      </w:r>
      <w:r w:rsidR="005E2F5D" w:rsidRPr="00DE27C5">
        <w:br w:type="page"/>
      </w:r>
    </w:p>
    <w:p w14:paraId="4DE01AF5" w14:textId="4728FF55" w:rsidR="005E2F5D" w:rsidRPr="00DE27C5" w:rsidRDefault="005E2F5D" w:rsidP="00992DA4">
      <w:pPr>
        <w:pStyle w:val="Heading1"/>
      </w:pPr>
      <w:bookmarkStart w:id="2" w:name="_Toc176464925"/>
      <w:r w:rsidRPr="00DE27C5">
        <w:lastRenderedPageBreak/>
        <w:t>2. Background to the Proposed Research</w:t>
      </w:r>
      <w:bookmarkEnd w:id="2"/>
      <w:r w:rsidR="005A671D" w:rsidRPr="00DE27C5">
        <w:t xml:space="preserve"> </w:t>
      </w:r>
    </w:p>
    <w:p w14:paraId="2FB288AD" w14:textId="337C6B31" w:rsidR="00586B3B" w:rsidRPr="00DE27C5" w:rsidRDefault="00306469">
      <w:r w:rsidRPr="00DE27C5">
        <w:t xml:space="preserve">[1] The </w:t>
      </w:r>
      <w:r w:rsidR="00230F9A" w:rsidRPr="00DE27C5">
        <w:t>EPS</w:t>
      </w:r>
      <w:r w:rsidRPr="00DE27C5">
        <w:t xml:space="preserve"> </w:t>
      </w:r>
      <w:r w:rsidR="00230F9A" w:rsidRPr="00DE27C5">
        <w:t>uses</w:t>
      </w:r>
      <w:r w:rsidRPr="00DE27C5">
        <w:t xml:space="preserve"> computers to write and manage health care prescriptions as an alternative to traditional </w:t>
      </w:r>
      <w:r w:rsidR="00586B3B" w:rsidRPr="00DE27C5">
        <w:t>paper-based</w:t>
      </w:r>
      <w:r w:rsidRPr="00DE27C5">
        <w:t xml:space="preserve"> methods. </w:t>
      </w:r>
      <w:r w:rsidR="00900176" w:rsidRPr="00DE27C5">
        <w:t xml:space="preserve">Another key function of EPS is that healthcare providers can send prescriptions directly to pharmacies ready for collection. </w:t>
      </w:r>
      <w:r w:rsidR="0052105E" w:rsidRPr="00DE27C5">
        <w:t xml:space="preserve">The process involved with EPS is the doctor signs on, the patient record is found, the notes are read, and suitable medication is prescribed, then the prescription is sent electronically to the pharmacy for collection. </w:t>
      </w:r>
      <w:r w:rsidRPr="00DE27C5">
        <w:t xml:space="preserve">Some general benefits associated with </w:t>
      </w:r>
      <w:r w:rsidR="00236B4A" w:rsidRPr="00DE27C5">
        <w:t>EPS</w:t>
      </w:r>
      <w:r w:rsidRPr="00DE27C5">
        <w:t xml:space="preserve"> </w:t>
      </w:r>
      <w:r w:rsidR="00236B4A" w:rsidRPr="00DE27C5">
        <w:t>include</w:t>
      </w:r>
      <w:r w:rsidR="00900176" w:rsidRPr="00DE27C5">
        <w:t xml:space="preserve"> reduction of medical error</w:t>
      </w:r>
      <w:r w:rsidR="00236B4A" w:rsidRPr="00DE27C5">
        <w:t>s because of handwriting</w:t>
      </w:r>
      <w:r w:rsidR="00900176" w:rsidRPr="00DE27C5">
        <w:t>.</w:t>
      </w:r>
      <w:r w:rsidR="0052105E" w:rsidRPr="00DE27C5">
        <w:t xml:space="preserve"> Another benefit is the reduction of waiting time for medication because alerts are sent out the patients when their prescription is ready to be collected</w:t>
      </w:r>
      <w:r w:rsidR="00236B4A" w:rsidRPr="00DE27C5">
        <w:t xml:space="preserve">. </w:t>
      </w:r>
      <w:r w:rsidR="0052105E" w:rsidRPr="00DE27C5">
        <w:t>Another benefit is the effect on carbon emissions because traditionally patients had to pick up their prescriptions from their GP and then travel to a pharmacy, but now there is no need to travel to the GP at all, meaning less fuel</w:t>
      </w:r>
      <w:r w:rsidR="00236B4A" w:rsidRPr="00DE27C5">
        <w:t xml:space="preserve"> used</w:t>
      </w:r>
      <w:r w:rsidR="0052105E" w:rsidRPr="00DE27C5">
        <w:t xml:space="preserve">. Patients living in rural areas benefit from this new system because their GP practices are </w:t>
      </w:r>
      <w:r w:rsidR="00236B4A" w:rsidRPr="00DE27C5">
        <w:t>usually far away.</w:t>
      </w:r>
      <w:r w:rsidR="0052105E" w:rsidRPr="00DE27C5">
        <w:t xml:space="preserve"> </w:t>
      </w:r>
    </w:p>
    <w:p w14:paraId="5E1C4B9C" w14:textId="06DAD52A" w:rsidR="00476D47" w:rsidRPr="00DE27C5" w:rsidRDefault="0052105E">
      <w:r w:rsidRPr="00DE27C5">
        <w:t xml:space="preserve">It is important to evaluate the effectiveness of the system in other countries for comparative reasons. </w:t>
      </w:r>
      <w:r w:rsidR="00586B3B" w:rsidRPr="00DE27C5">
        <w:t xml:space="preserve">[2] </w:t>
      </w:r>
      <w:r w:rsidR="003A450F" w:rsidRPr="00DE27C5">
        <w:t xml:space="preserve">Canada </w:t>
      </w:r>
      <w:r w:rsidR="0013198D" w:rsidRPr="00DE27C5">
        <w:t xml:space="preserve">has implemented an </w:t>
      </w:r>
      <w:r w:rsidR="00230F9A" w:rsidRPr="00DE27C5">
        <w:t>EPS</w:t>
      </w:r>
      <w:r w:rsidR="0013198D" w:rsidRPr="00DE27C5">
        <w:t xml:space="preserve"> in some of their provinces. They value their system for its secure communication between pharmacy and prescriber, the alerts that get send to patients when their medication is ready to collect, and the security protecting patient information. </w:t>
      </w:r>
      <w:r w:rsidR="00934BB6" w:rsidRPr="00DE27C5">
        <w:t xml:space="preserve">[2] Sweden hasn’t used paper prescribing methods since </w:t>
      </w:r>
      <w:r w:rsidR="00230F9A" w:rsidRPr="00DE27C5">
        <w:t>1980,</w:t>
      </w:r>
      <w:r w:rsidRPr="00DE27C5">
        <w:t xml:space="preserve"> so this country has always been very advanced</w:t>
      </w:r>
      <w:r w:rsidR="00934BB6" w:rsidRPr="00DE27C5">
        <w:t>. Patient smart cards were introduced containing information about prescriptions</w:t>
      </w:r>
      <w:r w:rsidRPr="00DE27C5">
        <w:t xml:space="preserve"> where microcomputers</w:t>
      </w:r>
      <w:r w:rsidR="00934BB6" w:rsidRPr="00DE27C5">
        <w:t xml:space="preserve"> made it possible. The cards also held recent medical history so that more informed decisions could be made. This country was instrumental to the development of </w:t>
      </w:r>
      <w:r w:rsidR="00426E3A" w:rsidRPr="00DE27C5">
        <w:t>EPS</w:t>
      </w:r>
      <w:r w:rsidR="00934BB6" w:rsidRPr="00DE27C5">
        <w:t xml:space="preserve"> like what we see today. </w:t>
      </w:r>
      <w:r w:rsidR="00D75D2A" w:rsidRPr="00DE27C5">
        <w:t xml:space="preserve">[3] </w:t>
      </w:r>
      <w:r w:rsidR="007B3A75" w:rsidRPr="00DE27C5">
        <w:t xml:space="preserve">91% of Sweden’s prescribing staff report time being saved </w:t>
      </w:r>
      <w:r w:rsidRPr="00DE27C5">
        <w:t>using</w:t>
      </w:r>
      <w:r w:rsidR="007B3A75" w:rsidRPr="00DE27C5">
        <w:t xml:space="preserve"> the electronic prescribing system in comparison to </w:t>
      </w:r>
      <w:r w:rsidR="00230F9A" w:rsidRPr="00DE27C5">
        <w:t xml:space="preserve">paper </w:t>
      </w:r>
      <w:r w:rsidR="007B3A75" w:rsidRPr="00DE27C5">
        <w:t xml:space="preserve">prescriptions, with half hour </w:t>
      </w:r>
      <w:r w:rsidRPr="00DE27C5">
        <w:t xml:space="preserve">extra time being available each day for other important tasks. </w:t>
      </w:r>
      <w:r w:rsidR="007B3A75" w:rsidRPr="00DE27C5">
        <w:t xml:space="preserve"> </w:t>
      </w:r>
      <w:r w:rsidR="00476D47" w:rsidRPr="00DE27C5">
        <w:t xml:space="preserve">[2] In the UK there are 1.5 million prescriptions carried out a year and 70% of those are repeat prescriptions. The UK benefits from the </w:t>
      </w:r>
      <w:r w:rsidR="00426E3A" w:rsidRPr="00DE27C5">
        <w:t>EPS</w:t>
      </w:r>
      <w:r w:rsidR="00476D47" w:rsidRPr="00DE27C5">
        <w:t xml:space="preserve"> since patients can apply for their repeat prescriptions without travelling to their surgery or calling anyone. A request is submitted and approved very efficiently with no unnecessary interactions. </w:t>
      </w:r>
      <w:r w:rsidR="007B3A75" w:rsidRPr="00DE27C5">
        <w:t xml:space="preserve">[3] Estonia is reporting that repeat prescriptions are taking 10-15 seconds to approve and new prescriptions are taking 30-60 seconds. Furthermore, in Estonia, a survey taken 1 year after the release of the prescribing system being launched showed that 91% of people using the system were either very satisfied or satisfied with </w:t>
      </w:r>
      <w:r w:rsidR="00940F36" w:rsidRPr="00DE27C5">
        <w:t>its</w:t>
      </w:r>
      <w:r w:rsidR="007B3A75" w:rsidRPr="00DE27C5">
        <w:t xml:space="preserve"> performance. </w:t>
      </w:r>
    </w:p>
    <w:p w14:paraId="59305A8F" w14:textId="20E1DF94" w:rsidR="00D00FBA" w:rsidRPr="00DE27C5" w:rsidRDefault="00D00FBA">
      <w:r w:rsidRPr="00DE27C5">
        <w:t xml:space="preserve">[4] There are some limitations to the </w:t>
      </w:r>
      <w:r w:rsidR="00426E3A" w:rsidRPr="00DE27C5">
        <w:t>EPS</w:t>
      </w:r>
      <w:r w:rsidRPr="00DE27C5">
        <w:t xml:space="preserve"> offered across the world because even though most systems apply the National Council for Prescription Drug Programs coding scheme, there are some that do not. This can make comparisons between countries more difficult and for effective analysis it is essential that Wales is always adhering to these rules. There has been a reported lack of training for people using the system which could lead to some data quality and reliability issues so Wales should be ensuring that adequate training is undertaken for a successful program. </w:t>
      </w:r>
    </w:p>
    <w:p w14:paraId="27A84519" w14:textId="26C2D30D" w:rsidR="00A15194" w:rsidRPr="00DE27C5" w:rsidRDefault="00230F9A">
      <w:r w:rsidRPr="00DE27C5">
        <w:t>The</w:t>
      </w:r>
      <w:r w:rsidR="0052105E" w:rsidRPr="00DE27C5">
        <w:t xml:space="preserve"> healthcare sector greatly participates in the creation of carbon emissions. </w:t>
      </w:r>
      <w:r w:rsidR="00BA0CB1" w:rsidRPr="00DE27C5">
        <w:t xml:space="preserve">[5] In 2019 it was discovered that 25 megatons of carbon were produced by the NHS in England alone. 2.5 megatons </w:t>
      </w:r>
      <w:r w:rsidR="00473FF2" w:rsidRPr="00DE27C5">
        <w:t>were</w:t>
      </w:r>
      <w:r w:rsidR="00BA0CB1" w:rsidRPr="00DE27C5">
        <w:t xml:space="preserve"> from patients travelling between sites. The NHS organisation combined across the UK would be looking at a higher about of carbon produced so the company needs to have methods of lessening their impact.</w:t>
      </w:r>
    </w:p>
    <w:p w14:paraId="32382563" w14:textId="61EA6435" w:rsidR="00BA0CB1" w:rsidRPr="00DE27C5" w:rsidRDefault="00A15194">
      <w:r w:rsidRPr="00DE27C5">
        <w:t xml:space="preserve">The use of visualisation is </w:t>
      </w:r>
      <w:r w:rsidR="00230F9A" w:rsidRPr="00DE27C5">
        <w:t>e</w:t>
      </w:r>
      <w:r w:rsidRPr="00DE27C5">
        <w:t xml:space="preserve">ffective at portraying results and analysis </w:t>
      </w:r>
      <w:r w:rsidR="00230F9A" w:rsidRPr="00DE27C5">
        <w:t>briefly</w:t>
      </w:r>
      <w:r w:rsidRPr="00DE27C5">
        <w:t xml:space="preserve"> very easily. </w:t>
      </w:r>
      <w:r w:rsidR="00BA0CB1" w:rsidRPr="00DE27C5">
        <w:t xml:space="preserve"> </w:t>
      </w:r>
      <w:r w:rsidR="00473FF2" w:rsidRPr="00DE27C5">
        <w:t xml:space="preserve">[6] Drive time analysis is a useful tool because it can investigate what </w:t>
      </w:r>
      <w:r w:rsidR="00230F9A" w:rsidRPr="00DE27C5">
        <w:t xml:space="preserve">routes are more eco-friendly. </w:t>
      </w:r>
      <w:r w:rsidR="00473FF2" w:rsidRPr="00DE27C5">
        <w:t xml:space="preserve">Drive-time analysis is being used </w:t>
      </w:r>
      <w:r w:rsidR="00230F9A" w:rsidRPr="00DE27C5">
        <w:t xml:space="preserve">to find the quickest routes to destinations. </w:t>
      </w:r>
      <w:r w:rsidR="00473FF2" w:rsidRPr="00DE27C5">
        <w:t xml:space="preserve">Drive-time analysis could be used to see whether patients are travelling to prescription sites that are further away unnecessarily. [7] </w:t>
      </w:r>
      <w:r w:rsidR="00230F9A" w:rsidRPr="00DE27C5">
        <w:lastRenderedPageBreak/>
        <w:t xml:space="preserve">GIS </w:t>
      </w:r>
      <w:r w:rsidR="00473FF2" w:rsidRPr="00DE27C5">
        <w:t xml:space="preserve">can be used to map travel routes, plot data points, and it </w:t>
      </w:r>
      <w:r w:rsidR="00573E48" w:rsidRPr="00DE27C5">
        <w:t>could</w:t>
      </w:r>
      <w:r w:rsidR="00473FF2" w:rsidRPr="00DE27C5">
        <w:t xml:space="preserve"> hold multiple data layers on one map. GIS has been used in healthcare already to plot how many vaccinations are being given at different sites.</w:t>
      </w:r>
      <w:r w:rsidR="00573E48" w:rsidRPr="00DE27C5">
        <w:t xml:space="preserve"> </w:t>
      </w:r>
    </w:p>
    <w:p w14:paraId="2D6D72CA" w14:textId="6FC1B563" w:rsidR="00AF3299" w:rsidRPr="00DE27C5" w:rsidRDefault="00AF3299">
      <w:r w:rsidRPr="00DE27C5">
        <w:t xml:space="preserve">[8] Data visualisation is important in the health care sector because whilst data analysts will understand the figures they have gathered, other health care professionals will not. Graphs and charts allow </w:t>
      </w:r>
      <w:r w:rsidR="00230F9A" w:rsidRPr="00DE27C5">
        <w:t>instant understanding of data, visually</w:t>
      </w:r>
      <w:r w:rsidRPr="00DE27C5">
        <w:t xml:space="preserve">. </w:t>
      </w:r>
      <w:r w:rsidR="00230F9A" w:rsidRPr="00DE27C5">
        <w:t>Power</w:t>
      </w:r>
      <w:r w:rsidRPr="00DE27C5">
        <w:t xml:space="preserve"> BI is an advanced software that allows for basic graphs to be created, </w:t>
      </w:r>
      <w:r w:rsidR="00230F9A" w:rsidRPr="00DE27C5">
        <w:t>and</w:t>
      </w:r>
      <w:r w:rsidRPr="00DE27C5">
        <w:t xml:space="preserve"> complicated visuals </w:t>
      </w:r>
      <w:r w:rsidR="00230F9A" w:rsidRPr="00DE27C5">
        <w:t>using</w:t>
      </w:r>
      <w:r w:rsidRPr="00DE27C5">
        <w:t xml:space="preserve"> DAX functions or even R </w:t>
      </w:r>
      <w:r w:rsidR="00230F9A" w:rsidRPr="00DE27C5">
        <w:t>/</w:t>
      </w:r>
      <w:r w:rsidRPr="00DE27C5">
        <w:t>Python scripts</w:t>
      </w:r>
      <w:r w:rsidR="00230F9A" w:rsidRPr="00DE27C5">
        <w:t>.</w:t>
      </w:r>
      <w:r w:rsidRPr="00DE27C5">
        <w:t xml:space="preserve"> Power BI is used to produce interactive dashboards where the users can apply filters and visually investigate the data. Another software is Arc-GIS which is a Geographical Information System tool. This service is expensive, but it has vast capabilities compared to other GIS software like MapInfo. </w:t>
      </w:r>
      <w:r w:rsidR="00D26E30" w:rsidRPr="00DE27C5">
        <w:t xml:space="preserve"> </w:t>
      </w:r>
    </w:p>
    <w:p w14:paraId="2977029F" w14:textId="01D8D0D4" w:rsidR="005E2F5D" w:rsidRPr="00DE27C5" w:rsidRDefault="005E2F5D">
      <w:pPr>
        <w:rPr>
          <w:rFonts w:asciiTheme="majorHAnsi" w:eastAsiaTheme="majorEastAsia" w:hAnsiTheme="majorHAnsi" w:cstheme="majorBidi"/>
          <w:color w:val="2E74B5" w:themeColor="accent1" w:themeShade="BF"/>
          <w:sz w:val="32"/>
          <w:szCs w:val="32"/>
        </w:rPr>
      </w:pPr>
      <w:r w:rsidRPr="00DE27C5">
        <w:br w:type="page"/>
      </w:r>
    </w:p>
    <w:p w14:paraId="55AC4A87" w14:textId="63277AE1" w:rsidR="005E2F5D" w:rsidRPr="00DE27C5" w:rsidRDefault="005E2F5D" w:rsidP="005E2F5D">
      <w:pPr>
        <w:pStyle w:val="Heading1"/>
      </w:pPr>
      <w:bookmarkStart w:id="3" w:name="_Toc176464926"/>
      <w:r w:rsidRPr="00DE27C5">
        <w:lastRenderedPageBreak/>
        <w:t>3. Aim &amp; Objectives</w:t>
      </w:r>
      <w:bookmarkEnd w:id="3"/>
      <w:r w:rsidR="005A671D" w:rsidRPr="00DE27C5">
        <w:t xml:space="preserve"> </w:t>
      </w:r>
    </w:p>
    <w:p w14:paraId="572FF49A" w14:textId="4EF71A67" w:rsidR="001976F8" w:rsidRPr="00DE27C5" w:rsidRDefault="001976F8">
      <w:pPr>
        <w:rPr>
          <w:color w:val="FF0000"/>
        </w:rPr>
      </w:pPr>
      <w:r w:rsidRPr="00DE27C5">
        <w:rPr>
          <w:b/>
          <w:bCs/>
          <w:u w:val="single"/>
        </w:rPr>
        <w:t>Aim</w:t>
      </w:r>
    </w:p>
    <w:p w14:paraId="27327499" w14:textId="101717E4" w:rsidR="001976F8" w:rsidRPr="00DE27C5" w:rsidRDefault="001976F8">
      <w:r w:rsidRPr="00DE27C5">
        <w:t xml:space="preserve">To </w:t>
      </w:r>
      <w:r w:rsidR="00B84F9C" w:rsidRPr="00DE27C5">
        <w:t xml:space="preserve">analyse and </w:t>
      </w:r>
      <w:r w:rsidRPr="00DE27C5">
        <w:t xml:space="preserve">evaluate whether the implementation of the </w:t>
      </w:r>
      <w:r w:rsidR="00426E3A" w:rsidRPr="00DE27C5">
        <w:t>EPS</w:t>
      </w:r>
      <w:r w:rsidRPr="00DE27C5">
        <w:t xml:space="preserve"> in Wales has had an impact on carbon emissions. </w:t>
      </w:r>
    </w:p>
    <w:p w14:paraId="19CB4BFB" w14:textId="3FB74FBF" w:rsidR="001976F8" w:rsidRPr="00DE27C5" w:rsidRDefault="001976F8">
      <w:pPr>
        <w:rPr>
          <w:b/>
          <w:bCs/>
          <w:u w:val="single"/>
        </w:rPr>
      </w:pPr>
      <w:r w:rsidRPr="00DE27C5">
        <w:rPr>
          <w:b/>
          <w:bCs/>
          <w:u w:val="single"/>
        </w:rPr>
        <w:t>Objective 1</w:t>
      </w:r>
    </w:p>
    <w:p w14:paraId="6DEF43A7" w14:textId="46ED19FB" w:rsidR="001976F8" w:rsidRPr="00DE27C5" w:rsidRDefault="001976F8">
      <w:r w:rsidRPr="00DE27C5">
        <w:t xml:space="preserve">To critically evaluate the state of carbon emissions related to healthcare before and after the introduction of the </w:t>
      </w:r>
      <w:r w:rsidR="00426E3A" w:rsidRPr="00DE27C5">
        <w:t>EPS</w:t>
      </w:r>
      <w:r w:rsidRPr="00DE27C5">
        <w:t xml:space="preserve"> in Wales. </w:t>
      </w:r>
    </w:p>
    <w:p w14:paraId="083F5E3B" w14:textId="36AB77D6" w:rsidR="001976F8" w:rsidRPr="00DE27C5" w:rsidRDefault="001976F8">
      <w:pPr>
        <w:rPr>
          <w:b/>
          <w:bCs/>
          <w:u w:val="single"/>
        </w:rPr>
      </w:pPr>
      <w:r w:rsidRPr="00DE27C5">
        <w:rPr>
          <w:b/>
          <w:bCs/>
          <w:u w:val="single"/>
        </w:rPr>
        <w:t>Objective 2</w:t>
      </w:r>
    </w:p>
    <w:p w14:paraId="72CC088C" w14:textId="5F4E1575" w:rsidR="001976F8" w:rsidRPr="00DE27C5" w:rsidRDefault="001976F8">
      <w:r w:rsidRPr="00DE27C5">
        <w:t xml:space="preserve">To </w:t>
      </w:r>
      <w:r w:rsidR="00F8120E" w:rsidRPr="00DE27C5">
        <w:t xml:space="preserve">critically </w:t>
      </w:r>
      <w:r w:rsidRPr="00DE27C5">
        <w:t xml:space="preserve">compare the impact of introducing an </w:t>
      </w:r>
      <w:r w:rsidR="00426E3A" w:rsidRPr="00DE27C5">
        <w:t>EPS</w:t>
      </w:r>
      <w:r w:rsidRPr="00DE27C5">
        <w:t xml:space="preserve"> on carbon emissions across different regions/countries. </w:t>
      </w:r>
    </w:p>
    <w:p w14:paraId="66CFC267" w14:textId="6C9E828A" w:rsidR="001976F8" w:rsidRPr="00DE27C5" w:rsidRDefault="001976F8">
      <w:pPr>
        <w:rPr>
          <w:b/>
          <w:bCs/>
          <w:u w:val="single"/>
        </w:rPr>
      </w:pPr>
      <w:r w:rsidRPr="00DE27C5">
        <w:rPr>
          <w:b/>
          <w:bCs/>
          <w:u w:val="single"/>
        </w:rPr>
        <w:t>Objective 3</w:t>
      </w:r>
    </w:p>
    <w:p w14:paraId="3EFD4694" w14:textId="2A536BB6" w:rsidR="001976F8" w:rsidRPr="00DE27C5" w:rsidRDefault="00B84F9C">
      <w:r w:rsidRPr="00DE27C5">
        <w:t xml:space="preserve">To </w:t>
      </w:r>
      <w:r w:rsidR="003C6801" w:rsidRPr="00DE27C5">
        <w:t xml:space="preserve">assess the impact of carbon emissions across different prescribing health boards </w:t>
      </w:r>
    </w:p>
    <w:p w14:paraId="725D21B9" w14:textId="0CC67210" w:rsidR="001976F8" w:rsidRPr="00DE27C5" w:rsidRDefault="001976F8">
      <w:pPr>
        <w:rPr>
          <w:b/>
          <w:bCs/>
          <w:u w:val="single"/>
        </w:rPr>
      </w:pPr>
      <w:r w:rsidRPr="00DE27C5">
        <w:rPr>
          <w:b/>
          <w:bCs/>
          <w:u w:val="single"/>
        </w:rPr>
        <w:t xml:space="preserve">Objective 4 </w:t>
      </w:r>
    </w:p>
    <w:p w14:paraId="797E51B4" w14:textId="20C6475F" w:rsidR="00B84F9C" w:rsidRPr="00DE27C5" w:rsidRDefault="00A15194">
      <w:r w:rsidRPr="00DE27C5">
        <w:t xml:space="preserve">To investigate the correlation between the adoption rate of the </w:t>
      </w:r>
      <w:r w:rsidR="00426E3A" w:rsidRPr="00DE27C5">
        <w:t>EPS</w:t>
      </w:r>
      <w:r w:rsidRPr="00DE27C5">
        <w:t xml:space="preserve"> and the levels of carbon emissions across Wales. </w:t>
      </w:r>
    </w:p>
    <w:p w14:paraId="79FBE52C" w14:textId="236AE015" w:rsidR="00B84F9C" w:rsidRPr="00DE27C5" w:rsidRDefault="00B84F9C">
      <w:pPr>
        <w:rPr>
          <w:b/>
          <w:bCs/>
          <w:u w:val="single"/>
        </w:rPr>
      </w:pPr>
      <w:r w:rsidRPr="00DE27C5">
        <w:rPr>
          <w:b/>
          <w:bCs/>
          <w:u w:val="single"/>
        </w:rPr>
        <w:t>Objective 5</w:t>
      </w:r>
    </w:p>
    <w:p w14:paraId="2257FB34" w14:textId="0AE76994" w:rsidR="00A15194" w:rsidRPr="00DE27C5" w:rsidRDefault="00A15194">
      <w:r w:rsidRPr="00DE27C5">
        <w:t xml:space="preserve">To identify and evaluate additional factors that may influence the impact of the </w:t>
      </w:r>
      <w:r w:rsidR="00426E3A" w:rsidRPr="00DE27C5">
        <w:t>EPS</w:t>
      </w:r>
      <w:r w:rsidRPr="00DE27C5">
        <w:t xml:space="preserve">. </w:t>
      </w:r>
    </w:p>
    <w:p w14:paraId="530A6FFC" w14:textId="77777777" w:rsidR="006A6F80" w:rsidRPr="00DE27C5" w:rsidRDefault="006A6F80"/>
    <w:p w14:paraId="24BEEA23" w14:textId="77777777" w:rsidR="006A6F80" w:rsidRPr="00DE27C5" w:rsidRDefault="006A6F80"/>
    <w:p w14:paraId="7FD24A00" w14:textId="77777777" w:rsidR="006A6F80" w:rsidRPr="00DE27C5" w:rsidRDefault="006A6F80"/>
    <w:p w14:paraId="6F5FBFDC" w14:textId="77777777" w:rsidR="006A6F80" w:rsidRPr="00DE27C5" w:rsidRDefault="006A6F80"/>
    <w:p w14:paraId="20C4DC0D" w14:textId="77777777" w:rsidR="006A6F80" w:rsidRPr="00DE27C5" w:rsidRDefault="006A6F80"/>
    <w:p w14:paraId="03D3132B" w14:textId="77777777" w:rsidR="006A6F80" w:rsidRPr="00DE27C5" w:rsidRDefault="006A6F80"/>
    <w:p w14:paraId="7810E8DB" w14:textId="77777777" w:rsidR="006A6F80" w:rsidRPr="00DE27C5" w:rsidRDefault="006A6F80"/>
    <w:p w14:paraId="69412B11" w14:textId="77777777" w:rsidR="006A6F80" w:rsidRPr="00DE27C5" w:rsidRDefault="006A6F80"/>
    <w:p w14:paraId="1A909AC2" w14:textId="77777777" w:rsidR="006A6F80" w:rsidRPr="00DE27C5" w:rsidRDefault="006A6F80"/>
    <w:p w14:paraId="7483EDF2" w14:textId="77777777" w:rsidR="006A6F80" w:rsidRPr="00DE27C5" w:rsidRDefault="006A6F80"/>
    <w:p w14:paraId="0AC051E2" w14:textId="77777777" w:rsidR="006A6F80" w:rsidRPr="00DE27C5" w:rsidRDefault="006A6F80"/>
    <w:p w14:paraId="49F87D2D" w14:textId="77777777" w:rsidR="006A6F80" w:rsidRPr="00DE27C5" w:rsidRDefault="006A6F80"/>
    <w:p w14:paraId="7F4F2876" w14:textId="77777777" w:rsidR="006A6F80" w:rsidRPr="00DE27C5" w:rsidRDefault="006A6F80"/>
    <w:p w14:paraId="143D6E42" w14:textId="3122811B" w:rsidR="005E2F5D" w:rsidRPr="00DE27C5" w:rsidRDefault="005E2F5D" w:rsidP="00992DA4">
      <w:pPr>
        <w:pStyle w:val="Heading1"/>
      </w:pPr>
      <w:bookmarkStart w:id="4" w:name="_Toc176464927"/>
      <w:r w:rsidRPr="00DE27C5">
        <w:lastRenderedPageBreak/>
        <w:t xml:space="preserve">4. </w:t>
      </w:r>
      <w:r w:rsidR="00740CD1" w:rsidRPr="00DE27C5">
        <w:t>Methodology</w:t>
      </w:r>
      <w:bookmarkEnd w:id="4"/>
    </w:p>
    <w:p w14:paraId="5DDCCFDA" w14:textId="069791D1" w:rsidR="00740CD1" w:rsidRPr="00DE27C5" w:rsidRDefault="00740CD1" w:rsidP="00740CD1">
      <w:pPr>
        <w:pStyle w:val="Heading2"/>
      </w:pPr>
      <w:bookmarkStart w:id="5" w:name="_Toc176464928"/>
      <w:r w:rsidRPr="00DE27C5">
        <w:t>4.1 Research Methodology</w:t>
      </w:r>
      <w:bookmarkEnd w:id="5"/>
    </w:p>
    <w:p w14:paraId="658F770B" w14:textId="47333094" w:rsidR="00740CD1" w:rsidRPr="00DE27C5" w:rsidRDefault="00740CD1" w:rsidP="00740CD1">
      <w:pPr>
        <w:pStyle w:val="Heading3"/>
      </w:pPr>
      <w:bookmarkStart w:id="6" w:name="_Toc176464929"/>
      <w:r w:rsidRPr="00DE27C5">
        <w:t>4.1.1 Philosophy</w:t>
      </w:r>
      <w:bookmarkEnd w:id="6"/>
    </w:p>
    <w:p w14:paraId="5FA0CF28" w14:textId="6A490889" w:rsidR="007A4D1A" w:rsidRPr="00DE27C5" w:rsidRDefault="004464EF" w:rsidP="00740CD1">
      <w:r w:rsidRPr="00DE27C5">
        <w:t xml:space="preserve">[9] </w:t>
      </w:r>
      <w:r w:rsidR="007A4D1A" w:rsidRPr="00DE27C5">
        <w:t>Positivism is appropriate</w:t>
      </w:r>
      <w:r w:rsidR="00DC646B" w:rsidRPr="00DE27C5">
        <w:t xml:space="preserve"> epistemological philosophy</w:t>
      </w:r>
      <w:r w:rsidR="007A4D1A" w:rsidRPr="00DE27C5">
        <w:t xml:space="preserve"> because it follows the belief that knowledge is based on experiences of real phenomena in the real world</w:t>
      </w:r>
      <w:r w:rsidR="00DC646B" w:rsidRPr="00DE27C5">
        <w:t>/</w:t>
      </w:r>
      <w:r w:rsidR="007A4D1A" w:rsidRPr="00DE27C5">
        <w:t>objectives.</w:t>
      </w:r>
      <w:r w:rsidRPr="00DE27C5">
        <w:t xml:space="preserve"> Phenomenology isn’t suitable in this project because of the reliance on quantitative data.</w:t>
      </w:r>
      <w:r w:rsidR="007A4D1A" w:rsidRPr="00DE27C5">
        <w:t xml:space="preserve"> The data</w:t>
      </w:r>
      <w:r w:rsidR="00426E3A" w:rsidRPr="00DE27C5">
        <w:t>sets are</w:t>
      </w:r>
      <w:r w:rsidR="007A4D1A" w:rsidRPr="00DE27C5">
        <w:t xml:space="preserve"> factual and do not involve opinions</w:t>
      </w:r>
      <w:r w:rsidR="00230F9A" w:rsidRPr="00DE27C5">
        <w:t>.</w:t>
      </w:r>
      <w:r w:rsidR="007A4D1A" w:rsidRPr="00DE27C5">
        <w:t xml:space="preserve"> The </w:t>
      </w:r>
      <w:r w:rsidR="00426E3A" w:rsidRPr="00DE27C5">
        <w:t>EPS</w:t>
      </w:r>
      <w:r w:rsidR="007A4D1A" w:rsidRPr="00DE27C5">
        <w:t xml:space="preserve"> data will be quantitative meaning that it is numerical data that produces statistics</w:t>
      </w:r>
      <w:r w:rsidR="00047923" w:rsidRPr="00DE27C5">
        <w:t xml:space="preserve">, and positivism relies on this data type. Positivism is useful because it works well with large </w:t>
      </w:r>
      <w:r w:rsidR="00426E3A" w:rsidRPr="00DE27C5">
        <w:t xml:space="preserve">datasets. </w:t>
      </w:r>
      <w:r w:rsidR="00047923" w:rsidRPr="00DE27C5">
        <w:t xml:space="preserve">Positivism is used to test theories such as whether the EPS has had an impact on carbon emissions in Wales which is another reason why this philosophy is favoured. </w:t>
      </w:r>
      <w:r w:rsidRPr="00DE27C5">
        <w:t xml:space="preserve">Positivism also allows for reproducibility. </w:t>
      </w:r>
      <w:r w:rsidR="00047923" w:rsidRPr="00DE27C5">
        <w:t>A limitation of positivistic approaches is that it is better suited towards when the location is artificial, but this project is going to use maps frequently. The threat of this limitation can be lessened by ensuring the data used is reliable, and comparisons with other countries are carried out in control groups with similar demographics.</w:t>
      </w:r>
      <w:r w:rsidRPr="00DE27C5">
        <w:t xml:space="preserve"> Furthermore, advanced statistical analysis can also reduce the risks. The mixed method approach is unnecessary because positivism aligns with the </w:t>
      </w:r>
      <w:r w:rsidR="00F73C72" w:rsidRPr="00DE27C5">
        <w:t>project’s</w:t>
      </w:r>
      <w:r w:rsidRPr="00DE27C5">
        <w:t xml:space="preserve"> values. </w:t>
      </w:r>
    </w:p>
    <w:p w14:paraId="086B6E2D" w14:textId="2B5A490D" w:rsidR="00740CD1" w:rsidRPr="00DE27C5" w:rsidRDefault="00740CD1" w:rsidP="00740CD1">
      <w:pPr>
        <w:pStyle w:val="Heading3"/>
      </w:pPr>
      <w:bookmarkStart w:id="7" w:name="_Toc176464930"/>
      <w:r w:rsidRPr="00DE27C5">
        <w:t>4.1.2 Approach</w:t>
      </w:r>
      <w:bookmarkEnd w:id="7"/>
    </w:p>
    <w:p w14:paraId="6401C4A1" w14:textId="3F2A7128" w:rsidR="00CF1C20" w:rsidRPr="00DE27C5" w:rsidRDefault="00F73C72" w:rsidP="00CF1C20">
      <w:pPr>
        <w:tabs>
          <w:tab w:val="left" w:pos="908"/>
        </w:tabs>
      </w:pPr>
      <w:r w:rsidRPr="00DE27C5">
        <w:t xml:space="preserve">[10] </w:t>
      </w:r>
      <w:r w:rsidR="00551C65" w:rsidRPr="00DE27C5">
        <w:t xml:space="preserve">The appropriate approach is deductive. Deductive </w:t>
      </w:r>
      <w:r w:rsidR="00DC646B" w:rsidRPr="00DE27C5">
        <w:t>involves</w:t>
      </w:r>
      <w:r w:rsidR="00551C65" w:rsidRPr="00DE27C5">
        <w:t xml:space="preserve"> having a theory</w:t>
      </w:r>
      <w:r w:rsidR="00DC646B" w:rsidRPr="00DE27C5">
        <w:t>/</w:t>
      </w:r>
      <w:r w:rsidR="00551C65" w:rsidRPr="00DE27C5">
        <w:t xml:space="preserve">hypothesis, and then designing a research strategy </w:t>
      </w:r>
      <w:r w:rsidR="00DC646B" w:rsidRPr="00DE27C5">
        <w:t>aiming to</w:t>
      </w:r>
      <w:r w:rsidR="00551C65" w:rsidRPr="00DE27C5">
        <w:t xml:space="preserve"> prov</w:t>
      </w:r>
      <w:r w:rsidR="00DC646B" w:rsidRPr="00DE27C5">
        <w:t>e</w:t>
      </w:r>
      <w:r w:rsidR="00551C65" w:rsidRPr="00DE27C5">
        <w:t xml:space="preserve"> the hypothesis. </w:t>
      </w:r>
      <w:r w:rsidR="00230F9A" w:rsidRPr="00DE27C5">
        <w:t>Deductive</w:t>
      </w:r>
      <w:r w:rsidR="00CF1C20" w:rsidRPr="00DE27C5">
        <w:t xml:space="preserve"> approaches are favourable when using quantitative data because the data is factual and is being tested to prove the hypothesis through </w:t>
      </w:r>
      <w:r w:rsidRPr="00DE27C5">
        <w:t>its</w:t>
      </w:r>
      <w:r w:rsidR="00CF1C20" w:rsidRPr="00DE27C5">
        <w:t xml:space="preserve"> measurable outcomes. Deductive approaches are very focused because the project is working towards proving a specific outcome. </w:t>
      </w:r>
      <w:r w:rsidR="00230F9A" w:rsidRPr="00DE27C5">
        <w:t>Deductive</w:t>
      </w:r>
      <w:r w:rsidR="00CF1C20" w:rsidRPr="00DE27C5">
        <w:t xml:space="preserve"> approach</w:t>
      </w:r>
      <w:r w:rsidR="00230F9A" w:rsidRPr="00DE27C5">
        <w:t>es</w:t>
      </w:r>
      <w:r w:rsidR="00CF1C20" w:rsidRPr="00DE27C5">
        <w:t xml:space="preserve"> will allow for efficient testing of large datasets</w:t>
      </w:r>
      <w:r w:rsidR="00230F9A" w:rsidRPr="00DE27C5">
        <w:t xml:space="preserve"> such as EPS and carbon</w:t>
      </w:r>
      <w:r w:rsidR="00CF1C20" w:rsidRPr="00DE27C5">
        <w:t xml:space="preserve">. </w:t>
      </w:r>
      <w:r w:rsidR="00003FED" w:rsidRPr="00DE27C5">
        <w:t xml:space="preserve">However, when working deductively there is opportunity for </w:t>
      </w:r>
      <w:r w:rsidR="00230F9A" w:rsidRPr="00DE27C5">
        <w:t xml:space="preserve">bias from the </w:t>
      </w:r>
      <w:r w:rsidR="006A6F80" w:rsidRPr="00DE27C5">
        <w:t>researcher,</w:t>
      </w:r>
      <w:r w:rsidR="00003FED" w:rsidRPr="00DE27C5">
        <w:t xml:space="preserve"> so </w:t>
      </w:r>
      <w:r w:rsidR="00230F9A" w:rsidRPr="00DE27C5">
        <w:t>it</w:t>
      </w:r>
      <w:r w:rsidR="00003FED" w:rsidRPr="00DE27C5">
        <w:t xml:space="preserve"> is important to make sure all measures are investigated even if the results produced do not favour the </w:t>
      </w:r>
      <w:r w:rsidR="00DC646B" w:rsidRPr="00DE27C5">
        <w:t>hypothesis.</w:t>
      </w:r>
      <w:r w:rsidR="00003FED" w:rsidRPr="00DE27C5">
        <w:t xml:space="preserve"> </w:t>
      </w:r>
      <w:r w:rsidRPr="00DE27C5">
        <w:t xml:space="preserve">Inductive strategies would be inappropriate because new theories are not required. </w:t>
      </w:r>
    </w:p>
    <w:p w14:paraId="52699D22" w14:textId="36472FCE" w:rsidR="00740CD1" w:rsidRPr="00DE27C5" w:rsidRDefault="00740CD1" w:rsidP="00CF1C20">
      <w:pPr>
        <w:tabs>
          <w:tab w:val="left" w:pos="908"/>
        </w:tabs>
      </w:pPr>
      <w:r w:rsidRPr="00DE27C5">
        <w:t>4.1.3 Strategies</w:t>
      </w:r>
    </w:p>
    <w:p w14:paraId="6E2EB7E1" w14:textId="4E693C2C" w:rsidR="00740CD1" w:rsidRPr="00DE27C5" w:rsidRDefault="00740CD1" w:rsidP="00740CD1">
      <w:pPr>
        <w:pStyle w:val="Heading4"/>
        <w:rPr>
          <w:i w:val="0"/>
          <w:iCs w:val="0"/>
        </w:rPr>
      </w:pPr>
      <w:r w:rsidRPr="00DE27C5">
        <w:rPr>
          <w:i w:val="0"/>
          <w:iCs w:val="0"/>
        </w:rPr>
        <w:t>4.1.3.1 Literature Review</w:t>
      </w:r>
      <w:r w:rsidR="00236B4A" w:rsidRPr="00DE27C5">
        <w:rPr>
          <w:i w:val="0"/>
          <w:iCs w:val="0"/>
        </w:rPr>
        <w:t xml:space="preserve"> </w:t>
      </w:r>
    </w:p>
    <w:p w14:paraId="16B16416" w14:textId="55C101B5" w:rsidR="00D5335D" w:rsidRPr="00DE27C5" w:rsidRDefault="00D5335D" w:rsidP="00D5335D">
      <w:r w:rsidRPr="00DE27C5">
        <w:t xml:space="preserve">There is a literature review to follow, prior to doing the implementation. This strategy provides insights to existing research on EPS and correlation with carbon emissions. </w:t>
      </w:r>
      <w:r w:rsidR="00DE27C5" w:rsidRPr="00DE27C5">
        <w:t xml:space="preserve">[19] </w:t>
      </w:r>
      <w:r w:rsidRPr="00DE27C5">
        <w:t>The strategy allows already proven knowledge and gaps to be discovered. This is a reliable strategy because it involves reviewing academic/official articles, reports, or studies. This is effective because the situation in other countries can be measured.</w:t>
      </w:r>
    </w:p>
    <w:p w14:paraId="11512FCC" w14:textId="675864C0" w:rsidR="00740CD1" w:rsidRPr="00DE27C5" w:rsidRDefault="00740CD1" w:rsidP="00740CD1">
      <w:pPr>
        <w:pStyle w:val="Heading4"/>
        <w:rPr>
          <w:i w:val="0"/>
          <w:iCs w:val="0"/>
        </w:rPr>
      </w:pPr>
      <w:r w:rsidRPr="00DE27C5">
        <w:rPr>
          <w:i w:val="0"/>
          <w:iCs w:val="0"/>
        </w:rPr>
        <w:t xml:space="preserve">4.1.3.2 </w:t>
      </w:r>
      <w:r w:rsidR="00D5335D" w:rsidRPr="00DE27C5">
        <w:rPr>
          <w:i w:val="0"/>
          <w:iCs w:val="0"/>
        </w:rPr>
        <w:t>Experiment</w:t>
      </w:r>
    </w:p>
    <w:p w14:paraId="702D734C" w14:textId="4A867466" w:rsidR="00D5335D" w:rsidRPr="00DE27C5" w:rsidRDefault="00D5335D" w:rsidP="00D5335D">
      <w:r w:rsidRPr="00DE27C5">
        <w:t xml:space="preserve">The experiment is relevant to positivism, and it will be used to directly test the impact between the two variables: EPS and carbon emissions. An experiment in this project will be trailing different measures to see if it reveals correlation between the two measures. </w:t>
      </w:r>
      <w:r w:rsidR="00DE27C5" w:rsidRPr="00DE27C5">
        <w:t xml:space="preserve">[20] </w:t>
      </w:r>
      <w:r w:rsidRPr="00DE27C5">
        <w:t xml:space="preserve">The experiment will provide quantifiable evidence that will either support or disprove the hypothesis. </w:t>
      </w:r>
    </w:p>
    <w:p w14:paraId="72A35EBA" w14:textId="566C2694" w:rsidR="00740CD1" w:rsidRPr="00DE27C5" w:rsidRDefault="00740CD1" w:rsidP="00740CD1">
      <w:pPr>
        <w:pStyle w:val="Heading4"/>
        <w:rPr>
          <w:i w:val="0"/>
          <w:iCs w:val="0"/>
        </w:rPr>
      </w:pPr>
      <w:r w:rsidRPr="00DE27C5">
        <w:rPr>
          <w:i w:val="0"/>
          <w:iCs w:val="0"/>
        </w:rPr>
        <w:t xml:space="preserve">4.1.3.3 </w:t>
      </w:r>
      <w:r w:rsidR="00D5335D" w:rsidRPr="00DE27C5">
        <w:rPr>
          <w:i w:val="0"/>
          <w:iCs w:val="0"/>
        </w:rPr>
        <w:t>S</w:t>
      </w:r>
      <w:r w:rsidR="00D5335D" w:rsidRPr="00DE27C5">
        <w:rPr>
          <w:i w:val="0"/>
          <w:iCs w:val="0"/>
        </w:rPr>
        <w:t xml:space="preserve">oftware </w:t>
      </w:r>
      <w:r w:rsidR="00D5335D" w:rsidRPr="00DE27C5">
        <w:rPr>
          <w:i w:val="0"/>
          <w:iCs w:val="0"/>
        </w:rPr>
        <w:t>D</w:t>
      </w:r>
      <w:r w:rsidR="00D5335D" w:rsidRPr="00DE27C5">
        <w:rPr>
          <w:i w:val="0"/>
          <w:iCs w:val="0"/>
        </w:rPr>
        <w:t>evelopment</w:t>
      </w:r>
    </w:p>
    <w:p w14:paraId="3A94024E" w14:textId="53BE3E3F" w:rsidR="00D5335D" w:rsidRPr="00DE27C5" w:rsidRDefault="00DE27C5" w:rsidP="00D5335D">
      <w:r w:rsidRPr="00DE27C5">
        <w:t xml:space="preserve">[21] </w:t>
      </w:r>
      <w:r w:rsidR="00D5335D" w:rsidRPr="00DE27C5">
        <w:t xml:space="preserve">A software development strategy will create tools for data analysis. This custom visual </w:t>
      </w:r>
      <w:r w:rsidR="006A6F80" w:rsidRPr="00DE27C5">
        <w:t xml:space="preserve">will involve GIS and drive time analysis. It will be able to analyse a large amount of data and display it for across Wales allowing for easy comparison. This is an essential strategy used to interpret results and findings. </w:t>
      </w:r>
    </w:p>
    <w:p w14:paraId="0075F990" w14:textId="278D6468" w:rsidR="00740CD1" w:rsidRPr="00DE27C5" w:rsidRDefault="00740CD1" w:rsidP="00740CD1">
      <w:pPr>
        <w:pStyle w:val="Heading3"/>
      </w:pPr>
      <w:bookmarkStart w:id="8" w:name="_Toc176464931"/>
      <w:r w:rsidRPr="00DE27C5">
        <w:lastRenderedPageBreak/>
        <w:t>4.1.4 Risks &amp; Limitations</w:t>
      </w:r>
      <w:bookmarkEnd w:id="8"/>
    </w:p>
    <w:p w14:paraId="3ED9C97F" w14:textId="246E02AD" w:rsidR="005F2611" w:rsidRPr="00DE27C5" w:rsidRDefault="0058761E" w:rsidP="00740CD1">
      <w:r w:rsidRPr="00DE27C5">
        <w:t xml:space="preserve">[11] </w:t>
      </w:r>
      <w:r w:rsidR="005F2611" w:rsidRPr="00DE27C5">
        <w:t xml:space="preserve">A limitation of this project is that there are limited licenses held by DHCW for ArcGIS software. This means that if they are all being used by other people then the project risks being delayed. I will </w:t>
      </w:r>
      <w:r w:rsidR="00DC646B" w:rsidRPr="00DE27C5">
        <w:t>mitigate</w:t>
      </w:r>
      <w:r w:rsidR="005F2611" w:rsidRPr="00DE27C5">
        <w:t xml:space="preserve"> this from happening by co-ordinating with the other ArcGIS users to </w:t>
      </w:r>
      <w:r w:rsidR="00DC646B" w:rsidRPr="00DE27C5">
        <w:t>manage resources well</w:t>
      </w:r>
      <w:r w:rsidR="005F2611" w:rsidRPr="00DE27C5">
        <w:t xml:space="preserve">. </w:t>
      </w:r>
      <w:r w:rsidR="00D71666" w:rsidRPr="00DE27C5">
        <w:t xml:space="preserve">The dataset being used is very large which means that ArcGIS software could have trouble processing the data. To prevent this issue, checks should be done to ensure that the hardware and software </w:t>
      </w:r>
      <w:r w:rsidRPr="00DE27C5">
        <w:t>can hold</w:t>
      </w:r>
      <w:r w:rsidR="00D71666" w:rsidRPr="00DE27C5">
        <w:t xml:space="preserve"> the data, and if that fails then the data could be broken down into smaller sections and linked up. </w:t>
      </w:r>
      <w:r w:rsidR="00DC646B" w:rsidRPr="00DE27C5">
        <w:t>Key</w:t>
      </w:r>
      <w:r w:rsidRPr="00DE27C5">
        <w:t xml:space="preserve"> parties </w:t>
      </w:r>
      <w:r w:rsidR="00DC646B" w:rsidRPr="00DE27C5">
        <w:t xml:space="preserve">might be </w:t>
      </w:r>
      <w:r w:rsidRPr="00DE27C5">
        <w:t xml:space="preserve">slower than the required deadlines which </w:t>
      </w:r>
      <w:r w:rsidR="00DC646B" w:rsidRPr="00DE27C5">
        <w:t xml:space="preserve">skew the project timelines, but it can be avoided with frequent communication over deadlines. </w:t>
      </w:r>
    </w:p>
    <w:p w14:paraId="4AA6D728" w14:textId="39492241" w:rsidR="00740CD1" w:rsidRPr="00DE27C5" w:rsidRDefault="00740CD1" w:rsidP="00740CD1">
      <w:pPr>
        <w:pStyle w:val="Heading3"/>
      </w:pPr>
      <w:bookmarkStart w:id="9" w:name="_Toc176464932"/>
      <w:r w:rsidRPr="00DE27C5">
        <w:t>4.1 5 Ethical Issues</w:t>
      </w:r>
      <w:bookmarkEnd w:id="9"/>
    </w:p>
    <w:p w14:paraId="74BA88EA" w14:textId="6ED45C5A" w:rsidR="00DE4401" w:rsidRPr="00DE27C5" w:rsidRDefault="00D23095" w:rsidP="00740CD1">
      <w:r w:rsidRPr="00DE27C5">
        <w:t xml:space="preserve">[12] </w:t>
      </w:r>
      <w:r w:rsidR="00EB68CB" w:rsidRPr="00DE27C5">
        <w:t>Raw patient data almost always includes personal identifiable data (PII) which is protected data. If this data is given to unauthorised personnel, there would be legal and financial repercussions</w:t>
      </w:r>
      <w:r w:rsidR="00DC646B" w:rsidRPr="00DE27C5">
        <w:t xml:space="preserve">. </w:t>
      </w:r>
      <w:r w:rsidR="00EB68CB" w:rsidRPr="00DE27C5">
        <w:t>PII includes NHS number, home addresses, and contact information. The data protection laws being followed reduces this ethical risk. The data is stored in encrypted databases</w:t>
      </w:r>
      <w:r w:rsidR="00DC646B" w:rsidRPr="00DE27C5">
        <w:t xml:space="preserve">. </w:t>
      </w:r>
      <w:r w:rsidR="00EB68CB" w:rsidRPr="00DE27C5">
        <w:t xml:space="preserve">The anonymisation of data before extracting into an external software is a mitigation route for </w:t>
      </w:r>
      <w:r w:rsidR="00DC646B" w:rsidRPr="00DE27C5">
        <w:t>losing security when using other software</w:t>
      </w:r>
      <w:r w:rsidR="00EB68CB" w:rsidRPr="00DE27C5">
        <w:t>. Bias effects the ethic</w:t>
      </w:r>
      <w:r w:rsidR="00DC646B" w:rsidRPr="00DE27C5">
        <w:t>s</w:t>
      </w:r>
      <w:r w:rsidR="00EB68CB" w:rsidRPr="00DE27C5">
        <w:t xml:space="preserve"> of project</w:t>
      </w:r>
      <w:r w:rsidR="00DC646B" w:rsidRPr="00DE27C5">
        <w:t>s</w:t>
      </w:r>
      <w:r w:rsidR="00EB68CB" w:rsidRPr="00DE27C5">
        <w:t xml:space="preserve"> especially when the researcher already has pre-conceptions about what the results will be so to mitigate this the researcher should follow the research methodology structures. There is no physical harm expected to come from this project but there is slight potential for mental stress on the researcher, reputational harm to DHCW </w:t>
      </w:r>
      <w:r w:rsidRPr="00DE27C5">
        <w:t>or UWTSD</w:t>
      </w:r>
      <w:r w:rsidR="00DC646B" w:rsidRPr="00DE27C5">
        <w:t>.</w:t>
      </w:r>
    </w:p>
    <w:p w14:paraId="72105A69" w14:textId="22400C74" w:rsidR="00740CD1" w:rsidRPr="00DE27C5" w:rsidRDefault="00740CD1" w:rsidP="00740CD1">
      <w:pPr>
        <w:pStyle w:val="Heading3"/>
      </w:pPr>
      <w:bookmarkStart w:id="10" w:name="_Toc176464933"/>
      <w:r w:rsidRPr="00DE27C5">
        <w:t>4.1.6 Validity, Reliability &amp; Generalisability</w:t>
      </w:r>
      <w:bookmarkEnd w:id="10"/>
    </w:p>
    <w:p w14:paraId="786964E7" w14:textId="111B609F" w:rsidR="00740CD1" w:rsidRPr="00DE27C5" w:rsidRDefault="00740CD1" w:rsidP="00740CD1">
      <w:pPr>
        <w:pStyle w:val="Heading4"/>
        <w:rPr>
          <w:i w:val="0"/>
          <w:iCs w:val="0"/>
        </w:rPr>
      </w:pPr>
      <w:r w:rsidRPr="00DE27C5">
        <w:rPr>
          <w:i w:val="0"/>
          <w:iCs w:val="0"/>
        </w:rPr>
        <w:t>4.1.6.1 Validity</w:t>
      </w:r>
    </w:p>
    <w:p w14:paraId="252C2BA0" w14:textId="5D9BCAAE" w:rsidR="00D23095" w:rsidRPr="00DE27C5" w:rsidRDefault="001338D0" w:rsidP="00740CD1">
      <w:r w:rsidRPr="00DE27C5">
        <w:t xml:space="preserve">[13] </w:t>
      </w:r>
      <w:r w:rsidR="00D23095" w:rsidRPr="00DE27C5">
        <w:t xml:space="preserve">There could be validity concerns when the researcher is considering the EPS ‘impact’ on carbon emissions. It must be made clear that the meaning of this is to investigate changes involving aspects such as travel distance, emission data, drive time analysis and prescription fulfilment. </w:t>
      </w:r>
      <w:r w:rsidR="00A312EA" w:rsidRPr="00DE27C5">
        <w:t xml:space="preserve">Qualitative data will validify the findings related to the impact. Validity is improved if the correlation between carbon emissions and the EPS system can be proved. Longitudinal data and control groups </w:t>
      </w:r>
      <w:r w:rsidR="00A85B68" w:rsidRPr="00DE27C5">
        <w:t>can</w:t>
      </w:r>
      <w:r w:rsidR="00A312EA" w:rsidRPr="00DE27C5">
        <w:t xml:space="preserve"> ensure that external influencing factors are considered. The data should be cleaned. </w:t>
      </w:r>
      <w:r w:rsidR="00A85B68" w:rsidRPr="00DE27C5">
        <w:t xml:space="preserve">These factors will ensure that the problem is investigated thoroughly. The data should be scrutinised to make sure that the right questions are asked and answered. </w:t>
      </w:r>
      <w:r w:rsidR="00DC646B" w:rsidRPr="00DE27C5">
        <w:t>A</w:t>
      </w:r>
      <w:r w:rsidR="00A85B68" w:rsidRPr="00DE27C5">
        <w:t xml:space="preserve">ppropriate data </w:t>
      </w:r>
      <w:r w:rsidR="00DC646B" w:rsidRPr="00DE27C5">
        <w:t>would</w:t>
      </w:r>
      <w:r w:rsidR="00A85B68" w:rsidRPr="00DE27C5">
        <w:t xml:space="preserve"> include the </w:t>
      </w:r>
      <w:r w:rsidR="00426E3A" w:rsidRPr="00DE27C5">
        <w:t>EPS</w:t>
      </w:r>
      <w:r w:rsidR="00A85B68" w:rsidRPr="00DE27C5">
        <w:t xml:space="preserve"> dataset, an emissions dataset over time, and drive time analysis datasets. These datasets combined will be able to answer the </w:t>
      </w:r>
      <w:r w:rsidR="00DC646B" w:rsidRPr="00DE27C5">
        <w:t>project aim. P</w:t>
      </w:r>
      <w:r w:rsidR="00A85B68" w:rsidRPr="00DE27C5">
        <w:t xml:space="preserve">eople involved in this project are skilled analysts who are familiar with healthcare data and visualisation </w:t>
      </w:r>
      <w:r w:rsidR="00866BE8" w:rsidRPr="00DE27C5">
        <w:t>techniques,</w:t>
      </w:r>
      <w:r w:rsidR="00A85B68" w:rsidRPr="00DE27C5">
        <w:t xml:space="preserve"> so they are appropriate for this task increasing the validity. </w:t>
      </w:r>
    </w:p>
    <w:p w14:paraId="01D5A77B" w14:textId="272827D1" w:rsidR="00740CD1" w:rsidRPr="00DE27C5" w:rsidRDefault="00740CD1" w:rsidP="00740CD1">
      <w:pPr>
        <w:pStyle w:val="Heading4"/>
        <w:rPr>
          <w:i w:val="0"/>
          <w:iCs w:val="0"/>
        </w:rPr>
      </w:pPr>
      <w:r w:rsidRPr="00DE27C5">
        <w:rPr>
          <w:i w:val="0"/>
          <w:iCs w:val="0"/>
        </w:rPr>
        <w:t>4.1.6.2 Reliability</w:t>
      </w:r>
    </w:p>
    <w:p w14:paraId="340ADA17" w14:textId="781C130F" w:rsidR="00A85B68" w:rsidRPr="00DE27C5" w:rsidRDefault="00A85B68" w:rsidP="00740CD1">
      <w:r w:rsidRPr="00DE27C5">
        <w:t xml:space="preserve">The reliability of this project is very high because the data is factual and statistical. The results proved are not estimated, or inferred, they are factual pieces of evidence. </w:t>
      </w:r>
      <w:r w:rsidR="001338D0" w:rsidRPr="00DE27C5">
        <w:t xml:space="preserve">[13] </w:t>
      </w:r>
      <w:r w:rsidRPr="00DE27C5">
        <w:t>The reproducibility of this project is high because when the data is qualitative the use of different researchers won’t cause any significant impact to the findings produced</w:t>
      </w:r>
      <w:r w:rsidR="00D377CC" w:rsidRPr="00DE27C5">
        <w:t xml:space="preserve"> as there are no opinions involved. If the project was conducted again at another time the results would follow the same patterns</w:t>
      </w:r>
      <w:r w:rsidR="00537BF1" w:rsidRPr="00DE27C5">
        <w:t xml:space="preserve"> due to the same data collection and analysis procedures being followed. </w:t>
      </w:r>
    </w:p>
    <w:p w14:paraId="57D8CDD4" w14:textId="03B2FCD9" w:rsidR="00740CD1" w:rsidRPr="00DE27C5" w:rsidRDefault="00740CD1" w:rsidP="00740CD1">
      <w:pPr>
        <w:pStyle w:val="Heading4"/>
        <w:rPr>
          <w:i w:val="0"/>
          <w:iCs w:val="0"/>
        </w:rPr>
      </w:pPr>
      <w:r w:rsidRPr="00DE27C5">
        <w:rPr>
          <w:i w:val="0"/>
          <w:iCs w:val="0"/>
        </w:rPr>
        <w:t>4.1.6.3 Generalisability</w:t>
      </w:r>
    </w:p>
    <w:p w14:paraId="35E6B87C" w14:textId="1EBE3434" w:rsidR="00A312EA" w:rsidRPr="00DE27C5" w:rsidRDefault="001338D0" w:rsidP="00740CD1">
      <w:r w:rsidRPr="00DE27C5">
        <w:t xml:space="preserve">[13] </w:t>
      </w:r>
      <w:r w:rsidR="00D377CC" w:rsidRPr="00DE27C5">
        <w:t>These results could apply for other healthcare settings using a similar service</w:t>
      </w:r>
      <w:r w:rsidR="00866BE8" w:rsidRPr="00DE27C5">
        <w:t xml:space="preserve">, either in Wales or </w:t>
      </w:r>
      <w:r w:rsidR="00DC646B" w:rsidRPr="00DE27C5">
        <w:t>globally</w:t>
      </w:r>
      <w:r w:rsidR="00866BE8" w:rsidRPr="00DE27C5">
        <w:t xml:space="preserve">. It would be useful for other healthcare providers to follow the methodology and structure of this project because it allows for consistency in how data in analysed across the country. This project could encourage other healthcare providers </w:t>
      </w:r>
      <w:r w:rsidR="00DC646B" w:rsidRPr="00DE27C5">
        <w:t>to use electronic systems. Other</w:t>
      </w:r>
      <w:r w:rsidR="00866BE8" w:rsidRPr="00DE27C5">
        <w:t xml:space="preserve"> areas of </w:t>
      </w:r>
      <w:r w:rsidR="00866BE8" w:rsidRPr="00DE27C5">
        <w:lastRenderedPageBreak/>
        <w:t xml:space="preserve">healthcare that effect carbon emissions </w:t>
      </w:r>
      <w:r w:rsidR="00DC646B" w:rsidRPr="00DE27C5">
        <w:t>include</w:t>
      </w:r>
      <w:r w:rsidR="00866BE8" w:rsidRPr="00DE27C5">
        <w:t xml:space="preserve"> waste management, </w:t>
      </w:r>
      <w:r w:rsidR="00DC646B" w:rsidRPr="00DE27C5">
        <w:t xml:space="preserve">where </w:t>
      </w:r>
      <w:r w:rsidR="00866BE8" w:rsidRPr="00DE27C5">
        <w:t xml:space="preserve">an electronic tracking system measuring the waste and the effect on carbon </w:t>
      </w:r>
      <w:r w:rsidR="00DC646B" w:rsidRPr="00DE27C5">
        <w:t>would follow</w:t>
      </w:r>
      <w:r w:rsidR="00866BE8" w:rsidRPr="00DE27C5">
        <w:t xml:space="preserve"> the methodology of this study. Similarly, if other sectors are interested in their effect on carbon, they could implement this such as in offices where </w:t>
      </w:r>
      <w:r w:rsidR="00DC646B" w:rsidRPr="00DE27C5">
        <w:t xml:space="preserve">they start sending emails instead of letters to reduce carbon. </w:t>
      </w:r>
    </w:p>
    <w:p w14:paraId="19964E20" w14:textId="3E0E3788" w:rsidR="00740CD1" w:rsidRPr="00DE27C5" w:rsidRDefault="00740CD1" w:rsidP="00740CD1">
      <w:pPr>
        <w:pStyle w:val="Heading3"/>
      </w:pPr>
      <w:bookmarkStart w:id="11" w:name="_Toc176464934"/>
      <w:r w:rsidRPr="00DE27C5">
        <w:t>4.1.7 Data Evaluation Methods</w:t>
      </w:r>
      <w:bookmarkEnd w:id="11"/>
    </w:p>
    <w:p w14:paraId="363FD627" w14:textId="2313FE90" w:rsidR="00740CD1" w:rsidRPr="00DE27C5" w:rsidRDefault="00740CD1" w:rsidP="00740CD1">
      <w:pPr>
        <w:pStyle w:val="Heading4"/>
        <w:rPr>
          <w:i w:val="0"/>
          <w:iCs w:val="0"/>
        </w:rPr>
      </w:pPr>
      <w:r w:rsidRPr="00DE27C5">
        <w:rPr>
          <w:i w:val="0"/>
          <w:iCs w:val="0"/>
        </w:rPr>
        <w:t>4.1.7.1 Data Collection</w:t>
      </w:r>
    </w:p>
    <w:p w14:paraId="2AD7F75A" w14:textId="639B23D8" w:rsidR="00537BF1" w:rsidRPr="00DE27C5" w:rsidRDefault="001338D0" w:rsidP="00740CD1">
      <w:r w:rsidRPr="00DE27C5">
        <w:t xml:space="preserve">[14] </w:t>
      </w:r>
      <w:r w:rsidR="009D04C2" w:rsidRPr="00DE27C5">
        <w:t xml:space="preserve">Quantitative data will be collected which refers to the </w:t>
      </w:r>
      <w:r w:rsidR="00426E3A" w:rsidRPr="00DE27C5">
        <w:t>EPS</w:t>
      </w:r>
      <w:r w:rsidR="009D04C2" w:rsidRPr="00DE27C5">
        <w:t xml:space="preserve"> data set </w:t>
      </w:r>
      <w:r w:rsidR="007D6856" w:rsidRPr="00DE27C5">
        <w:t xml:space="preserve">from NHS databases </w:t>
      </w:r>
      <w:r w:rsidR="009D04C2" w:rsidRPr="00DE27C5">
        <w:t>and the Carbon Emissions datasets</w:t>
      </w:r>
      <w:r w:rsidR="007D6856" w:rsidRPr="00DE27C5">
        <w:t xml:space="preserve"> from online</w:t>
      </w:r>
      <w:r w:rsidR="009D04C2" w:rsidRPr="00DE27C5">
        <w:t>. Another qualitative data collection will be carried out using surveys and interviews</w:t>
      </w:r>
      <w:r w:rsidR="007D6856" w:rsidRPr="00DE27C5">
        <w:t>, which</w:t>
      </w:r>
      <w:r w:rsidR="009D04C2" w:rsidRPr="00DE27C5">
        <w:t xml:space="preserve"> will be conducted with healthcare providers for their feedback on the EPS effectiveness to healthcare professionals. These surveys will be conducted electronically where the data can be easily compiled and extracted from a .csv file. For a reliable study it would be appropriate to gather at least 100 responses because this allows average analysis to be conducted. These applicants will be contacted via email as everyone in the NHS has an NHS email regardless of the relevance of technology in their role. The relevant people will be contacted based on a list that is available of people that have access to the </w:t>
      </w:r>
      <w:r w:rsidR="00426E3A" w:rsidRPr="00DE27C5">
        <w:t>EPS</w:t>
      </w:r>
      <w:r w:rsidR="009D04C2" w:rsidRPr="00DE27C5">
        <w:t xml:space="preserve">. If </w:t>
      </w:r>
      <w:r w:rsidR="00AA05EB" w:rsidRPr="00DE27C5">
        <w:t>limited</w:t>
      </w:r>
      <w:r w:rsidR="009D04C2" w:rsidRPr="00DE27C5">
        <w:t xml:space="preserve"> data is </w:t>
      </w:r>
      <w:proofErr w:type="gramStart"/>
      <w:r w:rsidR="009D04C2" w:rsidRPr="00DE27C5">
        <w:t>gathered</w:t>
      </w:r>
      <w:proofErr w:type="gramEnd"/>
      <w:r w:rsidR="009D04C2" w:rsidRPr="00DE27C5">
        <w:t xml:space="preserve"> then it would be useful to look at a qualitative approach where interviews can be conducted giving a more in depth explanation to the surveys questions. Geographical Data will be essential to this study and the boundary data for </w:t>
      </w:r>
      <w:r w:rsidRPr="00DE27C5">
        <w:t>Wales</w:t>
      </w:r>
      <w:r w:rsidR="009D04C2" w:rsidRPr="00DE27C5">
        <w:t xml:space="preserve"> can be downloaded from the Health Maps Wales</w:t>
      </w:r>
      <w:r w:rsidR="007D6856" w:rsidRPr="00DE27C5">
        <w:t xml:space="preserve"> website</w:t>
      </w:r>
      <w:r w:rsidR="009D04C2" w:rsidRPr="00DE27C5">
        <w:t xml:space="preserve">. </w:t>
      </w:r>
      <w:r w:rsidRPr="00DE27C5">
        <w:t xml:space="preserve">The most prominent data for this research is from datasets and is this isn’t available in a timely manner then it would affect deadlines. To mitigate this there should be regular contact with the appropriate parties to ensure deadlines are being met. These datasets have over a year of data which is appropriate for analysis. </w:t>
      </w:r>
    </w:p>
    <w:p w14:paraId="1686DAC3" w14:textId="619CD3C9" w:rsidR="00740CD1" w:rsidRPr="00DE27C5" w:rsidRDefault="00740CD1" w:rsidP="00740CD1">
      <w:pPr>
        <w:pStyle w:val="Heading4"/>
        <w:rPr>
          <w:i w:val="0"/>
          <w:iCs w:val="0"/>
        </w:rPr>
      </w:pPr>
      <w:r w:rsidRPr="00DE27C5">
        <w:rPr>
          <w:i w:val="0"/>
          <w:iCs w:val="0"/>
        </w:rPr>
        <w:t>4.1.7.2 Data Evaluation</w:t>
      </w:r>
    </w:p>
    <w:p w14:paraId="31E32C34" w14:textId="192EBDD4" w:rsidR="00071460" w:rsidRPr="00DE27C5" w:rsidRDefault="00142749" w:rsidP="00740CD1">
      <w:r w:rsidRPr="00DE27C5">
        <w:t xml:space="preserve">[15] </w:t>
      </w:r>
      <w:r w:rsidR="00A92918" w:rsidRPr="00DE27C5">
        <w:t>Descriptive analysis techniques will be relevant to this project</w:t>
      </w:r>
      <w:r w:rsidR="00230F9A" w:rsidRPr="00DE27C5">
        <w:t xml:space="preserve"> which</w:t>
      </w:r>
      <w:r w:rsidR="00A92918" w:rsidRPr="00DE27C5">
        <w:t xml:space="preserve"> involves finding the averages such as mean, </w:t>
      </w:r>
      <w:r w:rsidR="00230F9A" w:rsidRPr="00DE27C5">
        <w:t>and median.</w:t>
      </w:r>
      <w:r w:rsidR="00A92918" w:rsidRPr="00DE27C5">
        <w:t xml:space="preserve"> These are essential to data investigation when using visualisations because it is easier to plot the </w:t>
      </w:r>
      <w:r w:rsidR="00230F9A" w:rsidRPr="00DE27C5">
        <w:t>averages</w:t>
      </w:r>
      <w:r w:rsidR="00A92918" w:rsidRPr="00DE27C5">
        <w:t xml:space="preserve">. </w:t>
      </w:r>
      <w:r w:rsidR="00230F9A" w:rsidRPr="00DE27C5">
        <w:t>It</w:t>
      </w:r>
      <w:r w:rsidR="00A92918" w:rsidRPr="00DE27C5">
        <w:t xml:space="preserve"> is important to clean the data of any outliers that are going to skew the graphs. These techniques will be applied to the prescription uptake, travel distances, and carbon emissions across different areas of Wales. </w:t>
      </w:r>
      <w:r w:rsidR="00230F9A" w:rsidRPr="00DE27C5">
        <w:t>Drive</w:t>
      </w:r>
      <w:r w:rsidR="00071460" w:rsidRPr="00DE27C5">
        <w:t>-time analysis</w:t>
      </w:r>
      <w:r w:rsidR="00230F9A" w:rsidRPr="00DE27C5">
        <w:t xml:space="preserve"> is to be used</w:t>
      </w:r>
      <w:r w:rsidR="00071460" w:rsidRPr="00DE27C5">
        <w:t xml:space="preserve"> where travel times are compared before and after EPS implementation. </w:t>
      </w:r>
      <w:r w:rsidRPr="00DE27C5">
        <w:t xml:space="preserve">[16] </w:t>
      </w:r>
      <w:r w:rsidR="00230F9A" w:rsidRPr="00DE27C5">
        <w:t>and</w:t>
      </w:r>
      <w:r w:rsidR="00071460" w:rsidRPr="00DE27C5">
        <w:t xml:space="preserve"> will be visualised using </w:t>
      </w:r>
      <w:r w:rsidR="00230F9A" w:rsidRPr="00DE27C5">
        <w:t>GIS</w:t>
      </w:r>
      <w:r w:rsidR="00071460" w:rsidRPr="00DE27C5">
        <w:t xml:space="preserve"> software. Most of the information will be plotted on the map to highlight different geographical areas for comparison, but Power BI will be used for more general comparisons </w:t>
      </w:r>
      <w:r w:rsidRPr="00DE27C5">
        <w:t>using</w:t>
      </w:r>
      <w:r w:rsidR="00071460" w:rsidRPr="00DE27C5">
        <w:t xml:space="preserve"> bar charts and line</w:t>
      </w:r>
      <w:r w:rsidR="00230F9A" w:rsidRPr="00DE27C5">
        <w:t xml:space="preserve"> graphs</w:t>
      </w:r>
      <w:r w:rsidR="00071460" w:rsidRPr="00DE27C5">
        <w:t xml:space="preserve">. </w:t>
      </w:r>
    </w:p>
    <w:p w14:paraId="1BFD3A33" w14:textId="39C2529B" w:rsidR="001338D0" w:rsidRPr="00DE27C5" w:rsidRDefault="00142749" w:rsidP="00740CD1">
      <w:r w:rsidRPr="00DE27C5">
        <w:t xml:space="preserve">[17] </w:t>
      </w:r>
      <w:r w:rsidR="00A92918" w:rsidRPr="00DE27C5">
        <w:t xml:space="preserve">Deeper analysis including t-tests should be included to compare the before and after results </w:t>
      </w:r>
      <w:r w:rsidR="00426E3A" w:rsidRPr="00DE27C5">
        <w:t xml:space="preserve">considering </w:t>
      </w:r>
      <w:r w:rsidR="00A92918" w:rsidRPr="00DE27C5">
        <w:t>if the results are significantly different to 0.05</w:t>
      </w:r>
      <w:r w:rsidR="00071460" w:rsidRPr="00DE27C5">
        <w:t xml:space="preserve">. </w:t>
      </w:r>
      <w:r w:rsidR="00230F9A" w:rsidRPr="00DE27C5">
        <w:t>T</w:t>
      </w:r>
      <w:r w:rsidR="00071460" w:rsidRPr="00DE27C5">
        <w:t xml:space="preserve">-tests are relevant to proving hypothesis which is relevant to experiments. </w:t>
      </w:r>
      <w:r w:rsidR="00A92918" w:rsidRPr="00DE27C5">
        <w:t xml:space="preserve"> </w:t>
      </w:r>
    </w:p>
    <w:p w14:paraId="2DE5FC3E" w14:textId="4C6FA593" w:rsidR="00A92918" w:rsidRPr="00DE27C5" w:rsidRDefault="00A92918" w:rsidP="00740CD1">
      <w:r w:rsidRPr="00DE27C5">
        <w:t>The hypothesis</w:t>
      </w:r>
      <w:r w:rsidR="00071460" w:rsidRPr="00DE27C5">
        <w:t xml:space="preserve"> for the experiment</w:t>
      </w:r>
      <w:r w:rsidRPr="00DE27C5">
        <w:t xml:space="preserve"> </w:t>
      </w:r>
      <w:r w:rsidR="00071460" w:rsidRPr="00DE27C5">
        <w:t>is</w:t>
      </w:r>
      <w:r w:rsidRPr="00DE27C5">
        <w:t>:</w:t>
      </w:r>
    </w:p>
    <w:p w14:paraId="078D358A" w14:textId="6A236D77" w:rsidR="00A92918" w:rsidRPr="00DE27C5" w:rsidRDefault="00A92918" w:rsidP="00740CD1">
      <w:r w:rsidRPr="00DE27C5">
        <w:t xml:space="preserve">Null hypothesis: There implementation of the </w:t>
      </w:r>
      <w:r w:rsidR="00426E3A" w:rsidRPr="00DE27C5">
        <w:t>EPS</w:t>
      </w:r>
      <w:r w:rsidRPr="00DE27C5">
        <w:t xml:space="preserve"> in Wales has no significant impact on carbon emissions.</w:t>
      </w:r>
    </w:p>
    <w:p w14:paraId="0F02E6B3" w14:textId="581BE243" w:rsidR="00A92918" w:rsidRPr="00DE27C5" w:rsidRDefault="00A92918" w:rsidP="00740CD1">
      <w:r w:rsidRPr="00DE27C5">
        <w:t xml:space="preserve">Alternative hypothesis: The implementation of the </w:t>
      </w:r>
      <w:r w:rsidR="00426E3A" w:rsidRPr="00DE27C5">
        <w:t>EPS</w:t>
      </w:r>
      <w:r w:rsidRPr="00DE27C5">
        <w:t xml:space="preserve"> in Wales </w:t>
      </w:r>
      <w:r w:rsidR="00071460" w:rsidRPr="00DE27C5">
        <w:t xml:space="preserve">has a significant impact on carbon emission. </w:t>
      </w:r>
    </w:p>
    <w:p w14:paraId="2CFE6043" w14:textId="009D0705" w:rsidR="00142749" w:rsidRPr="00DE27C5" w:rsidRDefault="00740CD1" w:rsidP="00E35D7A">
      <w:pPr>
        <w:pStyle w:val="Heading2"/>
      </w:pPr>
      <w:bookmarkStart w:id="12" w:name="_Toc176464935"/>
      <w:r w:rsidRPr="00DE27C5">
        <w:lastRenderedPageBreak/>
        <w:t>4.2 Development Methodology</w:t>
      </w:r>
      <w:bookmarkEnd w:id="12"/>
    </w:p>
    <w:p w14:paraId="7ED879F2" w14:textId="01865C45" w:rsidR="00740CD1" w:rsidRPr="00DE27C5" w:rsidRDefault="00F835A9" w:rsidP="00740CD1">
      <w:pPr>
        <w:pStyle w:val="Heading3"/>
      </w:pPr>
      <w:bookmarkStart w:id="13" w:name="_Toc176464936"/>
      <w:r w:rsidRPr="00DE27C5">
        <w:t>4</w:t>
      </w:r>
      <w:r w:rsidR="00740CD1" w:rsidRPr="00DE27C5">
        <w:t>.2.1 Software Development Methodology OR Other Relevant Major Methodology</w:t>
      </w:r>
      <w:bookmarkEnd w:id="13"/>
    </w:p>
    <w:p w14:paraId="0B5C782A" w14:textId="6824C82E" w:rsidR="000F5274" w:rsidRPr="00DE27C5" w:rsidRDefault="000F5274" w:rsidP="00740CD1">
      <w:r w:rsidRPr="00DE27C5">
        <w:t xml:space="preserve">The chosen software development methodology for this project </w:t>
      </w:r>
      <w:r w:rsidR="00026556" w:rsidRPr="00DE27C5">
        <w:t xml:space="preserve">is </w:t>
      </w:r>
      <w:r w:rsidR="00603EDE" w:rsidRPr="00DE27C5">
        <w:t xml:space="preserve">[18] </w:t>
      </w:r>
      <w:r w:rsidR="00026556" w:rsidRPr="00DE27C5">
        <w:t xml:space="preserve">agile because it lessens risk associated with new functionality. </w:t>
      </w:r>
      <w:r w:rsidR="00D20B20" w:rsidRPr="00DE27C5">
        <w:t xml:space="preserve">The Feature Driven Development (FDD) is a type of agile methodology which will be used in this project because it is better for small teams or individuals working on projects. FDD will help the project focus on delivering new visualisations in managed phases, allowing a schedule to be well followed. This is going to allow feedback throughout for improvement throughout its development. </w:t>
      </w:r>
    </w:p>
    <w:p w14:paraId="7AD12F0F" w14:textId="1538A85F" w:rsidR="00D20B20" w:rsidRPr="00DE27C5" w:rsidRDefault="00603EDE" w:rsidP="00740CD1">
      <w:r w:rsidRPr="00DE27C5">
        <w:t xml:space="preserve">[18] </w:t>
      </w:r>
      <w:r w:rsidR="00D20B20" w:rsidRPr="00DE27C5">
        <w:t>The methodology follows a process:</w:t>
      </w:r>
    </w:p>
    <w:p w14:paraId="067535DA" w14:textId="274DB7C1" w:rsidR="00D20B20" w:rsidRPr="00DE27C5" w:rsidRDefault="00D20B20" w:rsidP="00D20B20">
      <w:pPr>
        <w:pStyle w:val="ListParagraph"/>
        <w:numPr>
          <w:ilvl w:val="0"/>
          <w:numId w:val="13"/>
        </w:numPr>
      </w:pPr>
      <w:r w:rsidRPr="00DE27C5">
        <w:t xml:space="preserve">Develop the overall model </w:t>
      </w:r>
    </w:p>
    <w:p w14:paraId="2E1ED1AC" w14:textId="7A7E4B7E" w:rsidR="00D20B20" w:rsidRPr="00DE27C5" w:rsidRDefault="00D20B20" w:rsidP="00D20B20">
      <w:pPr>
        <w:pStyle w:val="ListParagraph"/>
        <w:numPr>
          <w:ilvl w:val="0"/>
          <w:numId w:val="13"/>
        </w:numPr>
      </w:pPr>
      <w:r w:rsidRPr="00DE27C5">
        <w:t>Build a feature list</w:t>
      </w:r>
    </w:p>
    <w:p w14:paraId="0DB84AF9" w14:textId="69162D93" w:rsidR="00D20B20" w:rsidRPr="00DE27C5" w:rsidRDefault="00D20B20" w:rsidP="00D20B20">
      <w:pPr>
        <w:pStyle w:val="ListParagraph"/>
        <w:numPr>
          <w:ilvl w:val="0"/>
          <w:numId w:val="13"/>
        </w:numPr>
      </w:pPr>
      <w:r w:rsidRPr="00DE27C5">
        <w:t>Plan by Feature</w:t>
      </w:r>
    </w:p>
    <w:p w14:paraId="1B3CD201" w14:textId="157A8FD2" w:rsidR="00D20B20" w:rsidRPr="00DE27C5" w:rsidRDefault="00D20B20" w:rsidP="00D20B20">
      <w:pPr>
        <w:pStyle w:val="ListParagraph"/>
        <w:numPr>
          <w:ilvl w:val="0"/>
          <w:numId w:val="13"/>
        </w:numPr>
      </w:pPr>
      <w:r w:rsidRPr="00DE27C5">
        <w:t>Design by Feature</w:t>
      </w:r>
    </w:p>
    <w:p w14:paraId="1242986E" w14:textId="7B5EBF49" w:rsidR="00D20B20" w:rsidRPr="00DE27C5" w:rsidRDefault="00D20B20" w:rsidP="00D20B20">
      <w:pPr>
        <w:pStyle w:val="ListParagraph"/>
        <w:numPr>
          <w:ilvl w:val="0"/>
          <w:numId w:val="13"/>
        </w:numPr>
      </w:pPr>
      <w:r w:rsidRPr="00DE27C5">
        <w:t>Test and review</w:t>
      </w:r>
    </w:p>
    <w:p w14:paraId="11C7B9AF" w14:textId="62258CFF" w:rsidR="00D20B20" w:rsidRPr="00DE27C5" w:rsidRDefault="00D20B20" w:rsidP="00D20B20">
      <w:pPr>
        <w:pStyle w:val="ListParagraph"/>
        <w:numPr>
          <w:ilvl w:val="0"/>
          <w:numId w:val="13"/>
        </w:numPr>
      </w:pPr>
      <w:r w:rsidRPr="00DE27C5">
        <w:t>Deploy and Integrate</w:t>
      </w:r>
    </w:p>
    <w:p w14:paraId="6898143F" w14:textId="58D1980D" w:rsidR="003C5877" w:rsidRPr="00DE27C5" w:rsidRDefault="003C5877" w:rsidP="003C5877">
      <w:r w:rsidRPr="00DE27C5">
        <w:t xml:space="preserve">This can be adapted for the project like below: </w:t>
      </w:r>
    </w:p>
    <w:p w14:paraId="1153B1BD" w14:textId="3F99F809" w:rsidR="003C5877" w:rsidRPr="00DE27C5" w:rsidRDefault="003C5877" w:rsidP="003C5877">
      <w:pPr>
        <w:pStyle w:val="ListParagraph"/>
        <w:numPr>
          <w:ilvl w:val="0"/>
          <w:numId w:val="14"/>
        </w:numPr>
      </w:pPr>
      <w:r w:rsidRPr="00DE27C5">
        <w:t>Document the data sources, data visualisation tools, software, and aims for the project.</w:t>
      </w:r>
    </w:p>
    <w:p w14:paraId="716A7ED3" w14:textId="18B8F497" w:rsidR="003C5877" w:rsidRPr="00DE27C5" w:rsidRDefault="003C5877" w:rsidP="003C5877">
      <w:pPr>
        <w:pStyle w:val="ListParagraph"/>
        <w:numPr>
          <w:ilvl w:val="0"/>
          <w:numId w:val="14"/>
        </w:numPr>
      </w:pPr>
      <w:r w:rsidRPr="00DE27C5">
        <w:t>List all the features to explore such as drive time analysis, carbon emissions report generator.</w:t>
      </w:r>
    </w:p>
    <w:p w14:paraId="5A59C170" w14:textId="035EE151" w:rsidR="003C5877" w:rsidRPr="00DE27C5" w:rsidRDefault="003C5877" w:rsidP="003C5877">
      <w:pPr>
        <w:pStyle w:val="ListParagraph"/>
        <w:numPr>
          <w:ilvl w:val="0"/>
          <w:numId w:val="14"/>
        </w:numPr>
      </w:pPr>
      <w:r w:rsidRPr="00DE27C5">
        <w:t xml:space="preserve">Set deadlines to investigate the above </w:t>
      </w:r>
      <w:r w:rsidR="00603EDE" w:rsidRPr="00DE27C5">
        <w:t>features and</w:t>
      </w:r>
      <w:r w:rsidRPr="00DE27C5">
        <w:t xml:space="preserve"> prioritise the tasks by importance.</w:t>
      </w:r>
    </w:p>
    <w:p w14:paraId="7B68F494" w14:textId="12456DAB" w:rsidR="003C5877" w:rsidRPr="00DE27C5" w:rsidRDefault="003C5877" w:rsidP="003C5877">
      <w:pPr>
        <w:pStyle w:val="ListParagraph"/>
        <w:numPr>
          <w:ilvl w:val="0"/>
          <w:numId w:val="14"/>
        </w:numPr>
      </w:pPr>
      <w:r w:rsidRPr="00DE27C5">
        <w:t>Design the dashboard and analysis functionalities for each feature and decide how to interact with them.</w:t>
      </w:r>
    </w:p>
    <w:p w14:paraId="2EF0C5F1" w14:textId="2BC4E581" w:rsidR="003C5877" w:rsidRPr="00DE27C5" w:rsidRDefault="003C5877" w:rsidP="003C5877">
      <w:pPr>
        <w:pStyle w:val="ListParagraph"/>
        <w:numPr>
          <w:ilvl w:val="0"/>
          <w:numId w:val="14"/>
        </w:numPr>
      </w:pPr>
      <w:r w:rsidRPr="00DE27C5">
        <w:t>Build the dashboard based on the features and test to check they meet the requirements.</w:t>
      </w:r>
    </w:p>
    <w:p w14:paraId="78CECE8F" w14:textId="1863153F" w:rsidR="003C5877" w:rsidRPr="00DE27C5" w:rsidRDefault="003C5877" w:rsidP="003C5877">
      <w:pPr>
        <w:pStyle w:val="ListParagraph"/>
        <w:numPr>
          <w:ilvl w:val="0"/>
          <w:numId w:val="14"/>
        </w:numPr>
      </w:pPr>
      <w:r w:rsidRPr="00DE27C5">
        <w:t xml:space="preserve">Finalise the project and allow access to appropriate parties. </w:t>
      </w:r>
    </w:p>
    <w:p w14:paraId="36020F37" w14:textId="36357854" w:rsidR="003C5877" w:rsidRPr="00DE27C5" w:rsidRDefault="003C5877" w:rsidP="003C5877">
      <w:r w:rsidRPr="00DE27C5">
        <w:t xml:space="preserve">Following the structure of this methodology, the project will be delivered in a timely manner, tested for functionality, flexible due to continuous feedback, and better </w:t>
      </w:r>
      <w:r w:rsidR="00603EDE" w:rsidRPr="00DE27C5">
        <w:t>teamwork</w:t>
      </w:r>
      <w:r w:rsidRPr="00DE27C5">
        <w:t xml:space="preserve"> with set responsibilities.</w:t>
      </w:r>
    </w:p>
    <w:p w14:paraId="4E9228BC" w14:textId="77777777" w:rsidR="00F835A9" w:rsidRPr="00DE27C5" w:rsidRDefault="00F835A9">
      <w:pPr>
        <w:rPr>
          <w:rFonts w:asciiTheme="majorHAnsi" w:eastAsiaTheme="majorEastAsia" w:hAnsiTheme="majorHAnsi" w:cstheme="majorBidi"/>
          <w:color w:val="2E74B5" w:themeColor="accent1" w:themeShade="BF"/>
          <w:sz w:val="26"/>
          <w:szCs w:val="26"/>
        </w:rPr>
      </w:pPr>
      <w:r w:rsidRPr="00DE27C5">
        <w:br w:type="page"/>
      </w:r>
    </w:p>
    <w:p w14:paraId="52E51284" w14:textId="18B20601" w:rsidR="00740CD1" w:rsidRPr="00DE27C5" w:rsidRDefault="00F835A9" w:rsidP="00F835A9">
      <w:pPr>
        <w:pStyle w:val="Heading1"/>
      </w:pPr>
      <w:bookmarkStart w:id="14" w:name="_Toc176464937"/>
      <w:r w:rsidRPr="00DE27C5">
        <w:lastRenderedPageBreak/>
        <w:t>5</w:t>
      </w:r>
      <w:r w:rsidR="00740CD1" w:rsidRPr="00DE27C5">
        <w:t xml:space="preserve"> Resources</w:t>
      </w:r>
      <w:r w:rsidRPr="00DE27C5">
        <w:t xml:space="preserve"> and Planning</w:t>
      </w:r>
      <w:bookmarkEnd w:id="14"/>
      <w:r w:rsidR="005A671D" w:rsidRPr="00DE27C5">
        <w:t xml:space="preserve"> </w:t>
      </w:r>
    </w:p>
    <w:p w14:paraId="7332D855" w14:textId="6A92B1F7" w:rsidR="00740CD1" w:rsidRPr="00DE27C5" w:rsidRDefault="00F835A9" w:rsidP="00740CD1">
      <w:pPr>
        <w:pStyle w:val="Heading2"/>
      </w:pPr>
      <w:bookmarkStart w:id="15" w:name="_Toc176464938"/>
      <w:r w:rsidRPr="00DE27C5">
        <w:t>5</w:t>
      </w:r>
      <w:r w:rsidR="00740CD1" w:rsidRPr="00DE27C5">
        <w:t>.1 Hardware Resources</w:t>
      </w:r>
      <w:bookmarkEnd w:id="15"/>
    </w:p>
    <w:p w14:paraId="51509CF2" w14:textId="617FE68C" w:rsidR="008210B8" w:rsidRPr="00DE27C5" w:rsidRDefault="008210B8" w:rsidP="00740CD1">
      <w:r w:rsidRPr="00DE27C5">
        <w:t xml:space="preserve">The tasks required for this project can all be done on an individual laptop setup. Specific graphic cards, storage or processor isn’t required, as long at the device is competent in all areas. An additional monitor will be used for ease when multiple software’s are in use at the same </w:t>
      </w:r>
      <w:r w:rsidR="00426E3A" w:rsidRPr="00DE27C5">
        <w:t>time,</w:t>
      </w:r>
      <w:r w:rsidRPr="00DE27C5">
        <w:t xml:space="preserve"> but this is not vital to the performance of the project. </w:t>
      </w:r>
    </w:p>
    <w:p w14:paraId="69F51722" w14:textId="7652ABB0" w:rsidR="00740CD1" w:rsidRPr="00DE27C5" w:rsidRDefault="00F835A9" w:rsidP="00740CD1">
      <w:pPr>
        <w:pStyle w:val="Heading2"/>
      </w:pPr>
      <w:bookmarkStart w:id="16" w:name="_Toc176464939"/>
      <w:r w:rsidRPr="00DE27C5">
        <w:t>5.</w:t>
      </w:r>
      <w:r w:rsidR="00740CD1" w:rsidRPr="00DE27C5">
        <w:t>2 Software Resources</w:t>
      </w:r>
      <w:bookmarkEnd w:id="16"/>
    </w:p>
    <w:p w14:paraId="092AAE18" w14:textId="513A7989" w:rsidR="008210B8" w:rsidRPr="00DE27C5" w:rsidRDefault="008210B8" w:rsidP="00740CD1">
      <w:r w:rsidRPr="00DE27C5">
        <w:t xml:space="preserve">SQL Server Management Studio 2019 is required for the initial data cleansing process. This is how the data will be accessed from the databases as the connections are set up, and it will also allow queries to be run for data cleaning and gathering. This is an online download taken from the Microsoft website. </w:t>
      </w:r>
    </w:p>
    <w:p w14:paraId="251362E5" w14:textId="53B7825E" w:rsidR="008210B8" w:rsidRPr="00DE27C5" w:rsidRDefault="008210B8" w:rsidP="00740CD1">
      <w:r w:rsidRPr="00DE27C5">
        <w:t xml:space="preserve">Another software needed is Microsoft Power BI. The January 2024 version is appropriate because this is the most up to date version of Power BI that works effectively with the NHS security account measures. DAX and R can be applied to visualisations from within this app. </w:t>
      </w:r>
      <w:r w:rsidR="00E86CA5" w:rsidRPr="00DE27C5">
        <w:t xml:space="preserve">This download is also available on the Microsoft website/store. </w:t>
      </w:r>
    </w:p>
    <w:p w14:paraId="377A98A1" w14:textId="6749E3B8" w:rsidR="00E86CA5" w:rsidRPr="00DE27C5" w:rsidRDefault="00E86CA5" w:rsidP="00740CD1">
      <w:r w:rsidRPr="00DE27C5">
        <w:t xml:space="preserve">ArcGIS software is also needed for the geographical data to be plotted on the map. This will be downloaded from an internal NHS site because of the limited </w:t>
      </w:r>
      <w:r w:rsidR="00E35D7A" w:rsidRPr="00DE27C5">
        <w:t>number</w:t>
      </w:r>
      <w:r w:rsidRPr="00DE27C5">
        <w:t xml:space="preserve"> of licences held. Once logged into the portal it can be downloaded to the device and utilised. </w:t>
      </w:r>
    </w:p>
    <w:p w14:paraId="6CCE8A4C" w14:textId="0CD6E838" w:rsidR="00740CD1" w:rsidRPr="00DE27C5" w:rsidRDefault="00F835A9" w:rsidP="00740CD1">
      <w:pPr>
        <w:pStyle w:val="Heading2"/>
      </w:pPr>
      <w:bookmarkStart w:id="17" w:name="_Toc176464940"/>
      <w:r w:rsidRPr="00DE27C5">
        <w:t>5</w:t>
      </w:r>
      <w:r w:rsidR="00740CD1" w:rsidRPr="00DE27C5">
        <w:t xml:space="preserve">.3 </w:t>
      </w:r>
      <w:r w:rsidR="00E35D7A" w:rsidRPr="00DE27C5">
        <w:t>I</w:t>
      </w:r>
      <w:r w:rsidR="00740CD1" w:rsidRPr="00DE27C5">
        <w:t>nformation Resources</w:t>
      </w:r>
      <w:bookmarkEnd w:id="17"/>
    </w:p>
    <w:p w14:paraId="271042C4" w14:textId="0631E0E4" w:rsidR="00E86CA5" w:rsidRPr="00DE27C5" w:rsidRDefault="00E86CA5" w:rsidP="00740CD1">
      <w:r w:rsidRPr="00DE27C5">
        <w:t xml:space="preserve">The carbon emissions data is not health care related specifically so this comes from an external online source called London </w:t>
      </w:r>
      <w:r w:rsidR="00EA0043" w:rsidRPr="00DE27C5">
        <w:t>Northeastern</w:t>
      </w:r>
      <w:r w:rsidRPr="00DE27C5">
        <w:t xml:space="preserve"> Railway, through using the carbon calculator. </w:t>
      </w:r>
    </w:p>
    <w:p w14:paraId="01293150" w14:textId="29049113" w:rsidR="00D21F41" w:rsidRPr="00DE27C5" w:rsidRDefault="00D21F41" w:rsidP="00E35D7A">
      <w:pPr>
        <w:pStyle w:val="Heading2"/>
      </w:pPr>
      <w:bookmarkStart w:id="18" w:name="_Toc176464941"/>
      <w:r w:rsidRPr="00DE27C5">
        <w:t>5.4 Human Resources</w:t>
      </w:r>
      <w:bookmarkEnd w:id="18"/>
    </w:p>
    <w:p w14:paraId="5D3809C6" w14:textId="184B9A6F" w:rsidR="00E86CA5" w:rsidRPr="00DE27C5" w:rsidRDefault="00E86CA5" w:rsidP="00D21F41">
      <w:r w:rsidRPr="00DE27C5">
        <w:t>The project will be undertaken by the researcher and their manager</w:t>
      </w:r>
      <w:r w:rsidR="0072055E" w:rsidRPr="00DE27C5">
        <w:t xml:space="preserve"> only. </w:t>
      </w:r>
    </w:p>
    <w:p w14:paraId="1C1A3725" w14:textId="31682A79" w:rsidR="0072055E" w:rsidRPr="00DE27C5" w:rsidRDefault="0072055E" w:rsidP="00D21F41">
      <w:r w:rsidRPr="00DE27C5">
        <w:t xml:space="preserve">There will be a survey undertaken with an aim of gathering 100 responses from NHS staff who have experience using the EPS. These people will be contacted from an approved list of those who are happy to be contacted for research purposes. </w:t>
      </w:r>
    </w:p>
    <w:p w14:paraId="6BAAE6B9" w14:textId="4AE4A449" w:rsidR="00EB6DDB" w:rsidRPr="00EB6DDB" w:rsidRDefault="00D21F41" w:rsidP="00E35D7A">
      <w:pPr>
        <w:pStyle w:val="Heading2"/>
      </w:pPr>
      <w:bookmarkStart w:id="19" w:name="_Toc176464942"/>
      <w:r w:rsidRPr="00DE27C5">
        <w:t>5.5 Project Plan</w:t>
      </w:r>
      <w:bookmarkEnd w:id="19"/>
    </w:p>
    <w:p w14:paraId="5B05C8D2" w14:textId="1D6DF4B1" w:rsidR="00EB6DDB" w:rsidRPr="00DE27C5" w:rsidRDefault="00EB6DDB" w:rsidP="00740CD1">
      <w:r w:rsidRPr="00DE27C5">
        <w:t xml:space="preserve">The below </w:t>
      </w:r>
      <w:r w:rsidR="009B71C7" w:rsidRPr="00DE27C5">
        <w:t>Gantt</w:t>
      </w:r>
      <w:r w:rsidRPr="00DE27C5">
        <w:t xml:space="preserve"> chart clearly demonstrates the predicted time frames for each key task in this project</w:t>
      </w:r>
      <w:r w:rsidR="00426E3A" w:rsidRPr="00DE27C5">
        <w:t xml:space="preserve">. </w:t>
      </w:r>
      <w:r w:rsidRPr="00DE27C5">
        <w:t xml:space="preserve">There are likely to be factors impacting time frames such as the software download approvals taking longer due to security measures, or the analysis being a bigger task than originally envisioned, so it will be crucial that there is room for flexibility by keeping this chart up to date. </w:t>
      </w:r>
      <w:r w:rsidR="00426E3A" w:rsidRPr="00DE27C5">
        <w:t>Digital products can have downtime, so it is important to have backup files saved.</w:t>
      </w:r>
      <w:r w:rsidRPr="00DE27C5">
        <w:t xml:space="preserve"> </w:t>
      </w:r>
      <w:r w:rsidR="009B71C7" w:rsidRPr="00DE27C5">
        <w:t xml:space="preserve">There are no financial implications for </w:t>
      </w:r>
      <w:r w:rsidR="00636A99" w:rsidRPr="00DE27C5">
        <w:t>DHCW</w:t>
      </w:r>
      <w:r w:rsidR="00426E3A" w:rsidRPr="00DE27C5">
        <w:t xml:space="preserve"> or UWTSD.</w:t>
      </w:r>
      <w:r w:rsidR="009B71C7" w:rsidRPr="00DE27C5">
        <w:t xml:space="preserve"> </w:t>
      </w:r>
    </w:p>
    <w:p w14:paraId="75E353B0" w14:textId="18D3678E" w:rsidR="00636A99" w:rsidRPr="00DE27C5" w:rsidRDefault="00636A99" w:rsidP="00740CD1">
      <w:r w:rsidRPr="00DE27C5">
        <w:t xml:space="preserve">The project is running from September 2024 until May 2025, with a viva in January, and the final viva being due in May. </w:t>
      </w:r>
      <w:r w:rsidR="00391F1D" w:rsidRPr="00DE27C5">
        <w:t>T</w:t>
      </w:r>
      <w:r w:rsidR="001F04DF" w:rsidRPr="00DE27C5">
        <w:t xml:space="preserve">he time frames do not allow for much flexibility because there is a lot of analysis and a lot of graphs to make. However, with organisation it will be easier to keep on track. This project can be completed by one </w:t>
      </w:r>
      <w:r w:rsidR="00E35D7A" w:rsidRPr="00DE27C5">
        <w:t>person,</w:t>
      </w:r>
      <w:r w:rsidR="001F04DF" w:rsidRPr="00DE27C5">
        <w:t xml:space="preserve"> but the manager is on hand to offer support if deadlines are close. </w:t>
      </w:r>
    </w:p>
    <w:p w14:paraId="3ADAF114" w14:textId="34225B5B" w:rsidR="00CB6A75" w:rsidRDefault="00CB6A75" w:rsidP="00CB6A75">
      <w:pPr>
        <w:rPr>
          <w:color w:val="FF0000"/>
        </w:rPr>
      </w:pPr>
      <w:r w:rsidRPr="00DE27C5">
        <w:rPr>
          <w:color w:val="FF0000"/>
        </w:rPr>
        <w:lastRenderedPageBreak/>
        <w:drawing>
          <wp:inline distT="0" distB="0" distL="0" distR="0" wp14:anchorId="2517854E" wp14:editId="1812612C">
            <wp:extent cx="5731510" cy="3502660"/>
            <wp:effectExtent l="0" t="0" r="2540" b="2540"/>
            <wp:docPr id="1649750987" name="Picture 1"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750987" name="Picture 1" descr="A graph with blue squares&#10;&#10;Description automatically generated"/>
                    <pic:cNvPicPr/>
                  </pic:nvPicPr>
                  <pic:blipFill>
                    <a:blip r:embed="rId7"/>
                    <a:stretch>
                      <a:fillRect/>
                    </a:stretch>
                  </pic:blipFill>
                  <pic:spPr>
                    <a:xfrm>
                      <a:off x="0" y="0"/>
                      <a:ext cx="5731510" cy="3502660"/>
                    </a:xfrm>
                    <a:prstGeom prst="rect">
                      <a:avLst/>
                    </a:prstGeom>
                  </pic:spPr>
                </pic:pic>
              </a:graphicData>
            </a:graphic>
          </wp:inline>
        </w:drawing>
      </w:r>
    </w:p>
    <w:p w14:paraId="6EC2C44A" w14:textId="2682C3B7" w:rsidR="00DE27C5" w:rsidRDefault="00DE27C5" w:rsidP="00DE27C5">
      <w:pPr>
        <w:jc w:val="center"/>
      </w:pPr>
      <w:r>
        <w:t>Fig.1 Gantt Chart</w:t>
      </w:r>
    </w:p>
    <w:p w14:paraId="09CFF037" w14:textId="77777777" w:rsidR="00DE27C5" w:rsidRPr="00DE27C5" w:rsidRDefault="00DE27C5" w:rsidP="00DE27C5">
      <w:pPr>
        <w:jc w:val="center"/>
      </w:pPr>
    </w:p>
    <w:p w14:paraId="2E61967B" w14:textId="7B941F43" w:rsidR="001F04DF" w:rsidRPr="00DE27C5" w:rsidRDefault="006A78A3" w:rsidP="00DE27C5">
      <w:pPr>
        <w:jc w:val="center"/>
        <w:rPr>
          <w:noProof/>
        </w:rPr>
      </w:pPr>
      <w:r w:rsidRPr="00DE27C5">
        <w:rPr>
          <w:noProof/>
        </w:rPr>
        <w:drawing>
          <wp:inline distT="0" distB="0" distL="0" distR="0" wp14:anchorId="4714449D" wp14:editId="5D1C1A0E">
            <wp:extent cx="3054507" cy="2571882"/>
            <wp:effectExtent l="0" t="0" r="0" b="0"/>
            <wp:docPr id="213314752" name="Picture 1" descr="A screenshot of a ta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14752" name="Picture 1" descr="A screenshot of a task&#10;&#10;Description automatically generated"/>
                    <pic:cNvPicPr/>
                  </pic:nvPicPr>
                  <pic:blipFill>
                    <a:blip r:embed="rId8"/>
                    <a:stretch>
                      <a:fillRect/>
                    </a:stretch>
                  </pic:blipFill>
                  <pic:spPr>
                    <a:xfrm>
                      <a:off x="0" y="0"/>
                      <a:ext cx="3054507" cy="2571882"/>
                    </a:xfrm>
                    <a:prstGeom prst="rect">
                      <a:avLst/>
                    </a:prstGeom>
                  </pic:spPr>
                </pic:pic>
              </a:graphicData>
            </a:graphic>
          </wp:inline>
        </w:drawing>
      </w:r>
    </w:p>
    <w:p w14:paraId="45E78AE9" w14:textId="7D533138" w:rsidR="001F04DF" w:rsidRDefault="00DE27C5" w:rsidP="00DE27C5">
      <w:pPr>
        <w:jc w:val="center"/>
      </w:pPr>
      <w:r>
        <w:t>Fig.2 Task duration in weeks</w:t>
      </w:r>
    </w:p>
    <w:p w14:paraId="35CD6A02" w14:textId="77777777" w:rsidR="00DE27C5" w:rsidRDefault="00DE27C5" w:rsidP="001F04DF"/>
    <w:p w14:paraId="5F71F4BA" w14:textId="77777777" w:rsidR="00DE27C5" w:rsidRDefault="00DE27C5" w:rsidP="001F04DF"/>
    <w:p w14:paraId="2D679F91" w14:textId="77777777" w:rsidR="00DE27C5" w:rsidRDefault="00DE27C5" w:rsidP="001F04DF"/>
    <w:p w14:paraId="485E876D" w14:textId="77777777" w:rsidR="00DE27C5" w:rsidRDefault="00DE27C5" w:rsidP="001F04DF"/>
    <w:p w14:paraId="7FF0CCB9" w14:textId="77777777" w:rsidR="00DE27C5" w:rsidRPr="00DE27C5" w:rsidRDefault="00DE27C5" w:rsidP="001F04DF"/>
    <w:p w14:paraId="61BBBB45" w14:textId="6E9A9F4C" w:rsidR="001F04DF" w:rsidRPr="00DE27C5" w:rsidRDefault="001F04DF" w:rsidP="001F04DF">
      <w:pPr>
        <w:pStyle w:val="Heading1"/>
        <w:rPr>
          <w:noProof/>
        </w:rPr>
      </w:pPr>
      <w:bookmarkStart w:id="20" w:name="_Toc176464943"/>
      <w:r w:rsidRPr="00DE27C5">
        <w:lastRenderedPageBreak/>
        <w:t>6. Personal Reflection</w:t>
      </w:r>
      <w:bookmarkEnd w:id="20"/>
    </w:p>
    <w:p w14:paraId="44C02273" w14:textId="6B865B54" w:rsidR="007D6856" w:rsidRDefault="007B515A" w:rsidP="001F04DF">
      <w:r w:rsidRPr="00DE27C5">
        <w:t xml:space="preserve">The purpose of this project is to see if the </w:t>
      </w:r>
      <w:r w:rsidR="00426E3A" w:rsidRPr="00DE27C5">
        <w:t>EPS</w:t>
      </w:r>
      <w:r w:rsidRPr="00DE27C5">
        <w:t xml:space="preserve"> is having an impact on carbon emissions in Wales. This is important because if this investigation proves a positive </w:t>
      </w:r>
      <w:r w:rsidR="007D6856" w:rsidRPr="00DE27C5">
        <w:t>correlation,</w:t>
      </w:r>
      <w:r w:rsidRPr="00DE27C5">
        <w:t xml:space="preserve"> then other areas of healthcare could implement this service</w:t>
      </w:r>
      <w:r w:rsidR="00F05835" w:rsidRPr="00DE27C5">
        <w:t xml:space="preserve"> and reduce the carbon emissions across the country even further. I was motivated to pursue this project because I have a passion for looking after the environment and I work for </w:t>
      </w:r>
      <w:r w:rsidR="00426E3A" w:rsidRPr="00DE27C5">
        <w:t>DHCW</w:t>
      </w:r>
      <w:r w:rsidR="00F05835" w:rsidRPr="00DE27C5">
        <w:t xml:space="preserve"> NHS so it is great to have a project that can compare my interests with my professional skills. </w:t>
      </w:r>
      <w:r w:rsidR="00992DA4" w:rsidRPr="00DE27C5">
        <w:t xml:space="preserve">The literature review was a challenge because I was unsure of what I should include or research. Once I understood that it was background research then I found a wealth of sources about EPS from </w:t>
      </w:r>
      <w:r w:rsidR="007D6856" w:rsidRPr="00DE27C5">
        <w:t>across</w:t>
      </w:r>
      <w:r w:rsidR="00992DA4" w:rsidRPr="00DE27C5">
        <w:t xml:space="preserve"> the world. Countries with long-term data have seen improvements in healthcare and the </w:t>
      </w:r>
      <w:r w:rsidR="007D6856" w:rsidRPr="00DE27C5">
        <w:t>environment,</w:t>
      </w:r>
      <w:r w:rsidR="00992DA4" w:rsidRPr="00DE27C5">
        <w:t xml:space="preserve"> which is encouraging, helping the aims and objectives of this project to become clear based on the scope. The methodology was difficult because my project could have multiple approaches, however after thorough research it was clear that positivism was appropriate because of the extensive use of quantitative data. The </w:t>
      </w:r>
      <w:r w:rsidR="007D6856" w:rsidRPr="00DE27C5">
        <w:t>Gantt</w:t>
      </w:r>
      <w:r w:rsidR="00992DA4" w:rsidRPr="00DE27C5">
        <w:t xml:space="preserve"> chart </w:t>
      </w:r>
      <w:r w:rsidR="007D6856" w:rsidRPr="00DE27C5">
        <w:t xml:space="preserve">has realistic timeframes; however, I anticipate some flexibility because external sources might not comply to these deadlines. I anticipate the software downloading being delayed as they are an external team. Through this project development I can understand that theory and practical elements make a project successful. In future, I will prioritise official sources more frequently rather than website addresses because those sources are less reliable. I will also prioritise stronger relationships with the external factors to ensure everyone is aware of time frames. I will also use flow charts and other visual tools to better represent plans briefly to save time. </w:t>
      </w:r>
    </w:p>
    <w:p w14:paraId="2B0B3B62" w14:textId="1188F6C1" w:rsidR="00DE27C5" w:rsidRDefault="00136A88" w:rsidP="00136A88">
      <w:pPr>
        <w:pStyle w:val="Heading2"/>
      </w:pPr>
      <w:bookmarkStart w:id="21" w:name="_Toc176464944"/>
      <w:r>
        <w:t>7.Conclusion</w:t>
      </w:r>
      <w:bookmarkEnd w:id="21"/>
    </w:p>
    <w:p w14:paraId="543583B7" w14:textId="258D8499" w:rsidR="00136A88" w:rsidRDefault="00136A88" w:rsidP="001F04DF">
      <w:r>
        <w:t>To conclude, the project aim is to investigate the impact of the Electronic Prescription Service in Wales on carbon emissions.</w:t>
      </w:r>
      <w:r w:rsidR="00691159">
        <w:t xml:space="preserve"> This will be done by gathering, cleansing, analysing, and visualising data.</w:t>
      </w:r>
      <w:r>
        <w:t xml:space="preserve"> This project is important to both the healthcare sector and the environment. By conducting a background literature review, creat</w:t>
      </w:r>
      <w:r w:rsidR="00691159">
        <w:t>ing</w:t>
      </w:r>
      <w:r>
        <w:t xml:space="preserve"> aims and objectives, decid</w:t>
      </w:r>
      <w:r w:rsidR="00691159">
        <w:t>ing</w:t>
      </w:r>
      <w:r>
        <w:t xml:space="preserve"> on methodologies, then a project plan </w:t>
      </w:r>
      <w:r w:rsidR="00691159">
        <w:t>was</w:t>
      </w:r>
      <w:r>
        <w:t xml:space="preserve"> created. Quantitative analysis is going to be a key element of this project because of the positivistic and deductive approach. A hypothesis will be tested by an experiment. There have been developments on potential limitations such as software downloads taking considerable amounts of time. The project should be able to influence other similar healthcare companies to implement a system like the EPS based on the same methodology. </w:t>
      </w:r>
    </w:p>
    <w:p w14:paraId="6C817112" w14:textId="77777777" w:rsidR="00DE27C5" w:rsidRDefault="00DE27C5" w:rsidP="001F04DF"/>
    <w:p w14:paraId="13273661" w14:textId="77777777" w:rsidR="00DE27C5" w:rsidRDefault="00DE27C5" w:rsidP="001F04DF"/>
    <w:p w14:paraId="615001B6" w14:textId="77777777" w:rsidR="00DE27C5" w:rsidRDefault="00DE27C5" w:rsidP="001F04DF"/>
    <w:p w14:paraId="58FDFE77" w14:textId="77777777" w:rsidR="00DE27C5" w:rsidRDefault="00DE27C5" w:rsidP="001F04DF"/>
    <w:p w14:paraId="6484FADD" w14:textId="77777777" w:rsidR="00DE27C5" w:rsidRDefault="00DE27C5" w:rsidP="001F04DF"/>
    <w:p w14:paraId="66B93512" w14:textId="77777777" w:rsidR="00DE27C5" w:rsidRDefault="00DE27C5" w:rsidP="001F04DF"/>
    <w:p w14:paraId="739891D9" w14:textId="77777777" w:rsidR="00DE27C5" w:rsidRDefault="00DE27C5" w:rsidP="001F04DF"/>
    <w:p w14:paraId="6A902B70" w14:textId="77777777" w:rsidR="00DE27C5" w:rsidRDefault="00DE27C5" w:rsidP="001F04DF"/>
    <w:p w14:paraId="699271A7" w14:textId="77777777" w:rsidR="00DE27C5" w:rsidRDefault="00DE27C5" w:rsidP="001F04DF"/>
    <w:p w14:paraId="34EACE6D" w14:textId="77777777" w:rsidR="00DE27C5" w:rsidRDefault="00DE27C5" w:rsidP="001F04DF"/>
    <w:p w14:paraId="3F171AEE" w14:textId="77777777" w:rsidR="00DE27C5" w:rsidRDefault="00DE27C5" w:rsidP="001F04DF"/>
    <w:p w14:paraId="0366D4EB" w14:textId="77777777" w:rsidR="00DE27C5" w:rsidRDefault="00DE27C5" w:rsidP="001F04DF"/>
    <w:p w14:paraId="04E11A01" w14:textId="77777777" w:rsidR="00DE27C5" w:rsidRDefault="00DE27C5" w:rsidP="001F04DF"/>
    <w:p w14:paraId="45474452" w14:textId="77777777" w:rsidR="00DE27C5" w:rsidRDefault="00DE27C5" w:rsidP="001F04DF"/>
    <w:p w14:paraId="7F1D3646" w14:textId="77777777" w:rsidR="00DE27C5" w:rsidRDefault="00DE27C5" w:rsidP="001F04DF"/>
    <w:p w14:paraId="6BD7BAF0" w14:textId="77777777" w:rsidR="00DE27C5" w:rsidRPr="00DE27C5" w:rsidRDefault="00DE27C5" w:rsidP="001F04DF"/>
    <w:p w14:paraId="55D9275F" w14:textId="11E9B692" w:rsidR="005E2F5D" w:rsidRPr="00DE27C5" w:rsidRDefault="00136A88" w:rsidP="005E2F5D">
      <w:pPr>
        <w:pStyle w:val="Heading1"/>
      </w:pPr>
      <w:bookmarkStart w:id="22" w:name="_Toc176464945"/>
      <w:r>
        <w:t>8</w:t>
      </w:r>
      <w:r w:rsidR="005E2F5D" w:rsidRPr="00DE27C5">
        <w:t>. Reference List</w:t>
      </w:r>
      <w:bookmarkEnd w:id="22"/>
    </w:p>
    <w:p w14:paraId="7C994C46" w14:textId="77777777" w:rsidR="00DE27C5" w:rsidRPr="00DE27C5" w:rsidRDefault="00DE27C5" w:rsidP="00DE27C5">
      <w:r w:rsidRPr="00DE27C5">
        <w:t>[1]</w:t>
      </w:r>
    </w:p>
    <w:p w14:paraId="2010252C" w14:textId="77777777" w:rsidR="00DE27C5" w:rsidRPr="00DE27C5" w:rsidRDefault="00DE27C5" w:rsidP="00DE27C5">
      <w:r w:rsidRPr="00DE27C5">
        <w:t>“Electronic prescription system requirements: a scoping review,” Rdcu.be, 2024. https://rdcu.be/dSI54 (accessed Sep. 05, 2024).</w:t>
      </w:r>
    </w:p>
    <w:p w14:paraId="266ED9AF" w14:textId="77777777" w:rsidR="00DE27C5" w:rsidRPr="00DE27C5" w:rsidRDefault="00DE27C5" w:rsidP="00DE27C5">
      <w:r w:rsidRPr="00DE27C5">
        <w:t>[2]</w:t>
      </w:r>
    </w:p>
    <w:p w14:paraId="05A1DA1B" w14:textId="77777777" w:rsidR="00DE27C5" w:rsidRPr="00DE27C5" w:rsidRDefault="00DE27C5" w:rsidP="00DE27C5">
      <w:r w:rsidRPr="00DE27C5">
        <w:t xml:space="preserve">B. </w:t>
      </w:r>
      <w:proofErr w:type="spellStart"/>
      <w:r w:rsidRPr="00DE27C5">
        <w:t>Aldughayfiq</w:t>
      </w:r>
      <w:proofErr w:type="spellEnd"/>
      <w:r w:rsidRPr="00DE27C5">
        <w:t xml:space="preserve"> and S. </w:t>
      </w:r>
      <w:proofErr w:type="spellStart"/>
      <w:r w:rsidRPr="00DE27C5">
        <w:t>Sampalli</w:t>
      </w:r>
      <w:proofErr w:type="spellEnd"/>
      <w:r w:rsidRPr="00DE27C5">
        <w:t xml:space="preserve">, “Digital Health in Physicians’ and Pharmacists’ Office: A Comparative Study of e-Prescription Systems’ Architecture and Digital Security in Eight Countries,” OMICS: A Journal of Integrative Biology, vol. 25, no. 2, Sep. 2020, </w:t>
      </w:r>
      <w:proofErr w:type="spellStart"/>
      <w:r w:rsidRPr="00DE27C5">
        <w:t>doi</w:t>
      </w:r>
      <w:proofErr w:type="spellEnd"/>
      <w:r w:rsidRPr="00DE27C5">
        <w:t>: https://doi.org/10.1089/omi.2020.0085.</w:t>
      </w:r>
    </w:p>
    <w:p w14:paraId="2D38F4E2" w14:textId="77777777" w:rsidR="00DE27C5" w:rsidRPr="00DE27C5" w:rsidRDefault="00DE27C5" w:rsidP="00DE27C5">
      <w:r w:rsidRPr="00DE27C5">
        <w:t>[3]</w:t>
      </w:r>
    </w:p>
    <w:p w14:paraId="7D1748FB" w14:textId="77777777" w:rsidR="00DE27C5" w:rsidRPr="00DE27C5" w:rsidRDefault="00DE27C5" w:rsidP="00DE27C5">
      <w:r w:rsidRPr="00DE27C5">
        <w:t>U. Deetjen, “European E-Prescriptions: Benefits and Success Factors www.politics.ox.ac.uk/centre/cyber-studies-programme.html European E-Prescriptions: Benefits and Success Factors Working Paper Series -No. 5 2,” 2016. Accessed: Sep. 05, 2024. [Online]. Available: https://ora.ox.ac.uk/objects/uuid:440a8fe6-6421-4b62-9e5e-cb0f559667d6/files/m24832b33b1957c84ccbf148903f9033d</w:t>
      </w:r>
    </w:p>
    <w:p w14:paraId="0157BEF2" w14:textId="77777777" w:rsidR="00DE27C5" w:rsidRPr="00DE27C5" w:rsidRDefault="00DE27C5" w:rsidP="00DE27C5">
      <w:r w:rsidRPr="00DE27C5">
        <w:t>[4]</w:t>
      </w:r>
    </w:p>
    <w:p w14:paraId="1E4503D6" w14:textId="77777777" w:rsidR="00DE27C5" w:rsidRPr="00DE27C5" w:rsidRDefault="00DE27C5" w:rsidP="00DE27C5">
      <w:r w:rsidRPr="00DE27C5">
        <w:t xml:space="preserve">A. Hahn and A. Lovett, “Electronic Prescribing: An Examination of Cost Effectiveness, Clinician Adoption and Limitations,” Universal Journal of Clinical Medicine, vol. 2, no. 1, pp. 1–24, Jan. 2014, </w:t>
      </w:r>
      <w:proofErr w:type="spellStart"/>
      <w:r w:rsidRPr="00DE27C5">
        <w:t>doi</w:t>
      </w:r>
      <w:proofErr w:type="spellEnd"/>
      <w:r w:rsidRPr="00DE27C5">
        <w:t>: https://doi.org/10.13189/ujcm.2014.020101.</w:t>
      </w:r>
    </w:p>
    <w:p w14:paraId="58B0EBE1" w14:textId="77777777" w:rsidR="00DE27C5" w:rsidRPr="00DE27C5" w:rsidRDefault="00DE27C5" w:rsidP="00DE27C5">
      <w:r w:rsidRPr="00DE27C5">
        <w:t>[5]</w:t>
      </w:r>
    </w:p>
    <w:p w14:paraId="1655F27E" w14:textId="77777777" w:rsidR="00DE27C5" w:rsidRPr="00DE27C5" w:rsidRDefault="00DE27C5" w:rsidP="00DE27C5">
      <w:r w:rsidRPr="00DE27C5">
        <w:t>A. Meng et al., “Health care’s response to climate change: a carbon footprint assessment of the NHS in England,” Articles Lancet Planet Health, vol. 5, pp. 84–92, 2021, Available: https://www.thelancet.com/action/showPdf?pii=S2542-5196%2820%2930271-0</w:t>
      </w:r>
    </w:p>
    <w:p w14:paraId="7A447C2D" w14:textId="77777777" w:rsidR="00DE27C5" w:rsidRPr="00DE27C5" w:rsidRDefault="00DE27C5" w:rsidP="00DE27C5">
      <w:r w:rsidRPr="00DE27C5">
        <w:t>[6]</w:t>
      </w:r>
    </w:p>
    <w:p w14:paraId="305CB13A" w14:textId="77777777" w:rsidR="00DE27C5" w:rsidRPr="00DE27C5" w:rsidRDefault="00DE27C5" w:rsidP="00DE27C5">
      <w:r w:rsidRPr="00DE27C5">
        <w:t xml:space="preserve">E. </w:t>
      </w:r>
      <w:proofErr w:type="spellStart"/>
      <w:r w:rsidRPr="00DE27C5">
        <w:t>Szimba</w:t>
      </w:r>
      <w:proofErr w:type="spellEnd"/>
      <w:r w:rsidRPr="00DE27C5">
        <w:t xml:space="preserve">, “Assessing travel time savings and user benefits of automated driving – A case study for a commuting relation,” Transport Policy, vol. 98, pp. 229–237, Nov. 2020, </w:t>
      </w:r>
      <w:proofErr w:type="spellStart"/>
      <w:r w:rsidRPr="00DE27C5">
        <w:t>doi</w:t>
      </w:r>
      <w:proofErr w:type="spellEnd"/>
      <w:r w:rsidRPr="00DE27C5">
        <w:t>: https://doi.org/10.1016/j.tranpol.2020.03.007.</w:t>
      </w:r>
    </w:p>
    <w:p w14:paraId="6F07C0AE" w14:textId="77777777" w:rsidR="00DE27C5" w:rsidRPr="00DE27C5" w:rsidRDefault="00DE27C5" w:rsidP="00DE27C5">
      <w:r w:rsidRPr="00DE27C5">
        <w:t>[7]</w:t>
      </w:r>
    </w:p>
    <w:p w14:paraId="1777BF69" w14:textId="77777777" w:rsidR="00DE27C5" w:rsidRPr="00DE27C5" w:rsidRDefault="00DE27C5" w:rsidP="00DE27C5">
      <w:r w:rsidRPr="00DE27C5">
        <w:t xml:space="preserve">A. J. Kent and P. </w:t>
      </w:r>
      <w:proofErr w:type="spellStart"/>
      <w:r w:rsidRPr="00DE27C5">
        <w:t>Vujakovic</w:t>
      </w:r>
      <w:proofErr w:type="spellEnd"/>
      <w:r w:rsidRPr="00DE27C5">
        <w:t xml:space="preserve">, Eds., The Routledge Handbook of Mapping and Cartography. Milton Park, Abingdon, </w:t>
      </w:r>
      <w:proofErr w:type="gramStart"/>
      <w:r w:rsidRPr="00DE27C5">
        <w:t>Oxon ;</w:t>
      </w:r>
      <w:proofErr w:type="gramEnd"/>
      <w:r w:rsidRPr="00DE27C5">
        <w:t xml:space="preserve"> New York, NY : Routledge, 2018.: Routledge, 2017. </w:t>
      </w:r>
      <w:proofErr w:type="spellStart"/>
      <w:r w:rsidRPr="00DE27C5">
        <w:t>doi</w:t>
      </w:r>
      <w:proofErr w:type="spellEnd"/>
      <w:r w:rsidRPr="00DE27C5">
        <w:t>: https://doi.org/10.4324/9781315736822.</w:t>
      </w:r>
    </w:p>
    <w:p w14:paraId="67F6DDB5" w14:textId="77777777" w:rsidR="00DE27C5" w:rsidRPr="00DE27C5" w:rsidRDefault="00DE27C5" w:rsidP="00DE27C5">
      <w:r w:rsidRPr="00DE27C5">
        <w:lastRenderedPageBreak/>
        <w:t>[8]</w:t>
      </w:r>
    </w:p>
    <w:p w14:paraId="04A45C4C" w14:textId="77777777" w:rsidR="00DE27C5" w:rsidRPr="00DE27C5" w:rsidRDefault="00DE27C5" w:rsidP="00DE27C5">
      <w:r w:rsidRPr="00DE27C5">
        <w:t xml:space="preserve">D. Dietrich and H. </w:t>
      </w:r>
      <w:proofErr w:type="spellStart"/>
      <w:r w:rsidRPr="00DE27C5">
        <w:t>Myrttinen</w:t>
      </w:r>
      <w:proofErr w:type="spellEnd"/>
      <w:r w:rsidRPr="00DE27C5">
        <w:t>, “Data Visualisation,” 2012. Available: https://data.europa.eu/sites/default/files/report/2012_data_visualisation.pdf</w:t>
      </w:r>
    </w:p>
    <w:p w14:paraId="30758688" w14:textId="77777777" w:rsidR="00DE27C5" w:rsidRPr="00DE27C5" w:rsidRDefault="00DE27C5" w:rsidP="00DE27C5">
      <w:r w:rsidRPr="00DE27C5">
        <w:t>[9]</w:t>
      </w:r>
    </w:p>
    <w:p w14:paraId="27B6EEB8" w14:textId="77777777" w:rsidR="00DE27C5" w:rsidRPr="00DE27C5" w:rsidRDefault="00DE27C5" w:rsidP="00DE27C5">
      <w:r w:rsidRPr="00DE27C5">
        <w:t xml:space="preserve">A. </w:t>
      </w:r>
      <w:proofErr w:type="spellStart"/>
      <w:r w:rsidRPr="00DE27C5">
        <w:t>Vostovska</w:t>
      </w:r>
      <w:proofErr w:type="spellEnd"/>
      <w:r w:rsidRPr="00DE27C5">
        <w:t xml:space="preserve"> and I. Siregar, “Epistemological Analysis: Comparison Between Positivism and Phenomenological Approaches,” Contrastive Pragmatics, vol. 1, no. 2023 -, 2023, Accessed: Sep. 05, 2024. [Online]. Available: https://contrastivepragmatics.com/index.php/cp/article/view/39#:~:text=While%20positivism%20emphasizes%20objectivity%20and</w:t>
      </w:r>
    </w:p>
    <w:p w14:paraId="2FF0BE1E" w14:textId="77777777" w:rsidR="00DE27C5" w:rsidRPr="00DE27C5" w:rsidRDefault="00DE27C5" w:rsidP="00DE27C5">
      <w:r w:rsidRPr="00DE27C5">
        <w:t>[10]</w:t>
      </w:r>
    </w:p>
    <w:p w14:paraId="41BA645B" w14:textId="77777777" w:rsidR="00DE27C5" w:rsidRPr="00DE27C5" w:rsidRDefault="00DE27C5" w:rsidP="00DE27C5">
      <w:r w:rsidRPr="00DE27C5">
        <w:t>J. Dudovskiy, “Deductive approach,” Business Research Methodology, 2019. https://research-methodology.net/research-methodology/research-approach/deductive-approach-2/</w:t>
      </w:r>
    </w:p>
    <w:p w14:paraId="26A8E0A2" w14:textId="77777777" w:rsidR="00DE27C5" w:rsidRPr="00DE27C5" w:rsidRDefault="00DE27C5" w:rsidP="00DE27C5">
      <w:r w:rsidRPr="00DE27C5">
        <w:t>[11]</w:t>
      </w:r>
    </w:p>
    <w:p w14:paraId="37BE7E12" w14:textId="77777777" w:rsidR="00DE27C5" w:rsidRPr="00DE27C5" w:rsidRDefault="00DE27C5" w:rsidP="00DE27C5">
      <w:r w:rsidRPr="00DE27C5">
        <w:t>Team Asana, “7 Common Project Risks and How to Prevent Them,” Asana, Jan. 19, 2024. https://asana.com/resources/project-risks</w:t>
      </w:r>
    </w:p>
    <w:p w14:paraId="21F73C80" w14:textId="77777777" w:rsidR="00DE27C5" w:rsidRPr="00DE27C5" w:rsidRDefault="00DE27C5" w:rsidP="00DE27C5">
      <w:r w:rsidRPr="00DE27C5">
        <w:t>[12]</w:t>
      </w:r>
    </w:p>
    <w:p w14:paraId="24D8CAAD" w14:textId="77777777" w:rsidR="00DE27C5" w:rsidRPr="00DE27C5" w:rsidRDefault="00DE27C5" w:rsidP="00DE27C5">
      <w:r w:rsidRPr="00DE27C5">
        <w:t>IABAC®, “The Dark Side of Data Analytics: Ethical Dilemmas and Solutions,” IABAC®, Oct. 04, 2023. https://iabac.org/blog/the-dark-side-of-data-analytics-ethical-dilemmas-and-solutions#:~:text=Bias%20and%20Fairness%3A%20Data%20analytics</w:t>
      </w:r>
    </w:p>
    <w:p w14:paraId="2BE40FF6" w14:textId="77777777" w:rsidR="00DE27C5" w:rsidRPr="00DE27C5" w:rsidRDefault="00DE27C5" w:rsidP="00DE27C5">
      <w:r w:rsidRPr="00DE27C5">
        <w:t>[13]</w:t>
      </w:r>
    </w:p>
    <w:p w14:paraId="67452449" w14:textId="77777777" w:rsidR="00DE27C5" w:rsidRPr="00DE27C5" w:rsidRDefault="00DE27C5" w:rsidP="00DE27C5">
      <w:r w:rsidRPr="00DE27C5">
        <w:t xml:space="preserve">L. Leung, “Validity, Reliability, and Generalizability in Qualitative Research,” Journal of Family Medicine and Primary Care, vol. 4, no. 3, pp. 324–327, 2015, </w:t>
      </w:r>
      <w:proofErr w:type="spellStart"/>
      <w:r w:rsidRPr="00DE27C5">
        <w:t>doi</w:t>
      </w:r>
      <w:proofErr w:type="spellEnd"/>
      <w:r w:rsidRPr="00DE27C5">
        <w:t>: https://doi.org/10.4103/2249-4863.161306.</w:t>
      </w:r>
    </w:p>
    <w:p w14:paraId="628DEF24" w14:textId="77777777" w:rsidR="00DE27C5" w:rsidRPr="00DE27C5" w:rsidRDefault="00DE27C5" w:rsidP="00DE27C5">
      <w:r w:rsidRPr="00DE27C5">
        <w:t>[14]</w:t>
      </w:r>
    </w:p>
    <w:p w14:paraId="7A1C241F" w14:textId="77777777" w:rsidR="00DE27C5" w:rsidRPr="00DE27C5" w:rsidRDefault="00DE27C5" w:rsidP="00DE27C5">
      <w:proofErr w:type="spellStart"/>
      <w:r w:rsidRPr="00DE27C5">
        <w:t>SurveyCTO</w:t>
      </w:r>
      <w:proofErr w:type="spellEnd"/>
      <w:r w:rsidRPr="00DE27C5">
        <w:t xml:space="preserve">, “A Guide to Data Collection: Methods, Process, and Tools,” </w:t>
      </w:r>
      <w:proofErr w:type="spellStart"/>
      <w:r w:rsidRPr="00DE27C5">
        <w:t>SurveyCTO</w:t>
      </w:r>
      <w:proofErr w:type="spellEnd"/>
      <w:r w:rsidRPr="00DE27C5">
        <w:t>, 2024. https://www.surveycto.com/resources/guides/data-collection-methods-guide/</w:t>
      </w:r>
    </w:p>
    <w:p w14:paraId="24A2B69E" w14:textId="77777777" w:rsidR="00DE27C5" w:rsidRPr="00DE27C5" w:rsidRDefault="00DE27C5" w:rsidP="00DE27C5">
      <w:r w:rsidRPr="00DE27C5">
        <w:t>[15]</w:t>
      </w:r>
    </w:p>
    <w:p w14:paraId="1144A0E5" w14:textId="77777777" w:rsidR="00DE27C5" w:rsidRPr="00DE27C5" w:rsidRDefault="00DE27C5" w:rsidP="00DE27C5">
      <w:r w:rsidRPr="00DE27C5">
        <w:t>C. Cote, “What Is Descriptive Analytics? 5 Examples | HBS Online,” Business Insights - Blog, Nov. 09, 2021. https://online.hbs.edu/blog/post/descriptive-analytics</w:t>
      </w:r>
    </w:p>
    <w:p w14:paraId="10DD2E56" w14:textId="77777777" w:rsidR="00DE27C5" w:rsidRPr="00DE27C5" w:rsidRDefault="00DE27C5" w:rsidP="00DE27C5">
      <w:r w:rsidRPr="00DE27C5">
        <w:t>[16]</w:t>
      </w:r>
    </w:p>
    <w:p w14:paraId="1047551D" w14:textId="77777777" w:rsidR="00DE27C5" w:rsidRPr="00DE27C5" w:rsidRDefault="00DE27C5" w:rsidP="00DE27C5">
      <w:r w:rsidRPr="00DE27C5">
        <w:t xml:space="preserve">L. Costello, “What is drive time analysis &amp; how can it help your </w:t>
      </w:r>
      <w:proofErr w:type="gramStart"/>
      <w:r w:rsidRPr="00DE27C5">
        <w:t>business?,</w:t>
      </w:r>
      <w:proofErr w:type="gramEnd"/>
      <w:r w:rsidRPr="00DE27C5">
        <w:t>” Espatial.com, Feb. 27, 2024. https://www.espatial.com/blog/drive-time-analysis#show-chat</w:t>
      </w:r>
    </w:p>
    <w:p w14:paraId="1B98F209" w14:textId="77777777" w:rsidR="00DE27C5" w:rsidRPr="00DE27C5" w:rsidRDefault="00DE27C5" w:rsidP="00DE27C5">
      <w:r w:rsidRPr="00DE27C5">
        <w:t>[17]</w:t>
      </w:r>
    </w:p>
    <w:p w14:paraId="5589F519" w14:textId="77777777" w:rsidR="00DE27C5" w:rsidRPr="00DE27C5" w:rsidRDefault="00DE27C5" w:rsidP="00DE27C5">
      <w:r w:rsidRPr="00DE27C5">
        <w:t>A. Robb, “Experimental Hypothesis | Importance, Features &amp; Examples,” Study.com. https://study.com/academy/lesson/identifying-experimental-designs-to-test-a-given-hypothesis.html#:~:text=A%20hypothesis%20is%20a%20prediction,background%20research%20on%20the%20topic.</w:t>
      </w:r>
    </w:p>
    <w:p w14:paraId="288C91E8" w14:textId="77777777" w:rsidR="00DE27C5" w:rsidRPr="00DE27C5" w:rsidRDefault="00DE27C5" w:rsidP="00DE27C5">
      <w:r w:rsidRPr="00DE27C5">
        <w:lastRenderedPageBreak/>
        <w:t>[18]</w:t>
      </w:r>
    </w:p>
    <w:p w14:paraId="33C6323F" w14:textId="77777777" w:rsidR="00DE27C5" w:rsidRPr="00DE27C5" w:rsidRDefault="00DE27C5" w:rsidP="00DE27C5">
      <w:r w:rsidRPr="00DE27C5">
        <w:t xml:space="preserve">“Feature-Driven Development: A Brief Overview - </w:t>
      </w:r>
      <w:proofErr w:type="spellStart"/>
      <w:r w:rsidRPr="00DE27C5">
        <w:t>LaunchDarkly</w:t>
      </w:r>
      <w:proofErr w:type="spellEnd"/>
      <w:r w:rsidRPr="00DE27C5">
        <w:t xml:space="preserve">,” </w:t>
      </w:r>
      <w:proofErr w:type="spellStart"/>
      <w:r w:rsidRPr="00DE27C5">
        <w:t>LaunchDarkly</w:t>
      </w:r>
      <w:proofErr w:type="spellEnd"/>
      <w:r w:rsidRPr="00DE27C5">
        <w:t>. https://launchdarkly.com/blog/feature-driven-development-a-brief-overview/</w:t>
      </w:r>
    </w:p>
    <w:p w14:paraId="558260DE" w14:textId="77777777" w:rsidR="00DE27C5" w:rsidRPr="00DE27C5" w:rsidRDefault="00DE27C5" w:rsidP="00DE27C5">
      <w:r w:rsidRPr="00DE27C5">
        <w:t>[19]</w:t>
      </w:r>
    </w:p>
    <w:p w14:paraId="05CB1784" w14:textId="77777777" w:rsidR="00DE27C5" w:rsidRPr="00DE27C5" w:rsidRDefault="00DE27C5" w:rsidP="00DE27C5">
      <w:r w:rsidRPr="00DE27C5">
        <w:t>University of Edinburgh, “Literature Review,” The University of Edinburgh, Feb. 26, 2024. https://institute-academic-development.ed.ac.uk/study-hub/learning-resources/literature-review</w:t>
      </w:r>
    </w:p>
    <w:p w14:paraId="5B51E7E3" w14:textId="77777777" w:rsidR="00DE27C5" w:rsidRPr="00DE27C5" w:rsidRDefault="00DE27C5" w:rsidP="00DE27C5">
      <w:r w:rsidRPr="00DE27C5">
        <w:t>[20]</w:t>
      </w:r>
    </w:p>
    <w:p w14:paraId="7039CD7F" w14:textId="77777777" w:rsidR="00DE27C5" w:rsidRPr="00DE27C5" w:rsidRDefault="00DE27C5" w:rsidP="00DE27C5">
      <w:r w:rsidRPr="00DE27C5">
        <w:t xml:space="preserve">“How to build an effective experimentation strategy - a </w:t>
      </w:r>
      <w:proofErr w:type="spellStart"/>
      <w:r w:rsidRPr="00DE27C5">
        <w:t>dotcentric</w:t>
      </w:r>
      <w:proofErr w:type="spellEnd"/>
      <w:r w:rsidRPr="00DE27C5">
        <w:t xml:space="preserve"> article,” Dotcentric.co.uk, 2023. https://www.dotcentric.co.uk/news-and-insight/how-to-build-an-effective-experimentation-strategy/ (accessed Sep. 05, 2024).</w:t>
      </w:r>
    </w:p>
    <w:p w14:paraId="748D7FC3" w14:textId="77777777" w:rsidR="00DE27C5" w:rsidRPr="00DE27C5" w:rsidRDefault="00DE27C5" w:rsidP="00DE27C5">
      <w:r w:rsidRPr="00DE27C5">
        <w:t>[21]</w:t>
      </w:r>
    </w:p>
    <w:p w14:paraId="736B5B24" w14:textId="77777777" w:rsidR="00DE27C5" w:rsidRPr="00DE27C5" w:rsidRDefault="00DE27C5" w:rsidP="00DE27C5">
      <w:r w:rsidRPr="00DE27C5">
        <w:t>T. Sire, “The Ultimate Software Development Strategy for Successful Development - Pulsion Technology,” Pulsion Technology, Jul. 10, 2024. https://www.pulsion.co.uk/blog/software-development-strategy/ (accessed Sep. 05, 2024).</w:t>
      </w:r>
    </w:p>
    <w:p w14:paraId="59D44713" w14:textId="26540440" w:rsidR="005E2F5D" w:rsidRDefault="005E2F5D" w:rsidP="005E2F5D">
      <w:pPr>
        <w:rPr>
          <w:rFonts w:asciiTheme="majorHAnsi" w:eastAsiaTheme="majorEastAsia" w:hAnsiTheme="majorHAnsi" w:cstheme="majorBidi"/>
          <w:color w:val="2E74B5" w:themeColor="accent1" w:themeShade="BF"/>
          <w:sz w:val="32"/>
          <w:szCs w:val="32"/>
        </w:rPr>
      </w:pPr>
    </w:p>
    <w:p w14:paraId="0B8BA6C0" w14:textId="4E0C7689" w:rsidR="005A671D" w:rsidRPr="00740CD1" w:rsidRDefault="005A671D" w:rsidP="005A671D"/>
    <w:sectPr w:rsidR="005A671D" w:rsidRPr="00740C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C5C4BE" w14:textId="77777777" w:rsidR="00D37904" w:rsidRDefault="00D37904" w:rsidP="00B8459B">
      <w:pPr>
        <w:spacing w:after="0" w:line="240" w:lineRule="auto"/>
      </w:pPr>
      <w:r>
        <w:separator/>
      </w:r>
    </w:p>
  </w:endnote>
  <w:endnote w:type="continuationSeparator" w:id="0">
    <w:p w14:paraId="706C3F94" w14:textId="77777777" w:rsidR="00D37904" w:rsidRDefault="00D37904"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8C16B6" w14:textId="77777777" w:rsidR="00D37904" w:rsidRDefault="00D37904" w:rsidP="00B8459B">
      <w:pPr>
        <w:spacing w:after="0" w:line="240" w:lineRule="auto"/>
      </w:pPr>
      <w:r>
        <w:separator/>
      </w:r>
    </w:p>
  </w:footnote>
  <w:footnote w:type="continuationSeparator" w:id="0">
    <w:p w14:paraId="383B0A6F" w14:textId="77777777" w:rsidR="00D37904" w:rsidRDefault="00D37904"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1570D1"/>
    <w:multiLevelType w:val="hybridMultilevel"/>
    <w:tmpl w:val="A1C0CF00"/>
    <w:lvl w:ilvl="0" w:tplc="B148BBA0">
      <w:start w:val="1"/>
      <w:numFmt w:val="bullet"/>
      <w:lvlText w:val="•"/>
      <w:lvlJc w:val="left"/>
      <w:pPr>
        <w:tabs>
          <w:tab w:val="num" w:pos="720"/>
        </w:tabs>
        <w:ind w:left="720" w:hanging="360"/>
      </w:pPr>
      <w:rPr>
        <w:rFonts w:ascii="Arial" w:hAnsi="Arial" w:hint="default"/>
      </w:rPr>
    </w:lvl>
    <w:lvl w:ilvl="1" w:tplc="81C02662" w:tentative="1">
      <w:start w:val="1"/>
      <w:numFmt w:val="bullet"/>
      <w:lvlText w:val="•"/>
      <w:lvlJc w:val="left"/>
      <w:pPr>
        <w:tabs>
          <w:tab w:val="num" w:pos="1440"/>
        </w:tabs>
        <w:ind w:left="1440" w:hanging="360"/>
      </w:pPr>
      <w:rPr>
        <w:rFonts w:ascii="Arial" w:hAnsi="Arial" w:hint="default"/>
      </w:rPr>
    </w:lvl>
    <w:lvl w:ilvl="2" w:tplc="EAB0EC4C" w:tentative="1">
      <w:start w:val="1"/>
      <w:numFmt w:val="bullet"/>
      <w:lvlText w:val="•"/>
      <w:lvlJc w:val="left"/>
      <w:pPr>
        <w:tabs>
          <w:tab w:val="num" w:pos="2160"/>
        </w:tabs>
        <w:ind w:left="2160" w:hanging="360"/>
      </w:pPr>
      <w:rPr>
        <w:rFonts w:ascii="Arial" w:hAnsi="Arial" w:hint="default"/>
      </w:rPr>
    </w:lvl>
    <w:lvl w:ilvl="3" w:tplc="B87845B0" w:tentative="1">
      <w:start w:val="1"/>
      <w:numFmt w:val="bullet"/>
      <w:lvlText w:val="•"/>
      <w:lvlJc w:val="left"/>
      <w:pPr>
        <w:tabs>
          <w:tab w:val="num" w:pos="2880"/>
        </w:tabs>
        <w:ind w:left="2880" w:hanging="360"/>
      </w:pPr>
      <w:rPr>
        <w:rFonts w:ascii="Arial" w:hAnsi="Arial" w:hint="default"/>
      </w:rPr>
    </w:lvl>
    <w:lvl w:ilvl="4" w:tplc="DD409AB4" w:tentative="1">
      <w:start w:val="1"/>
      <w:numFmt w:val="bullet"/>
      <w:lvlText w:val="•"/>
      <w:lvlJc w:val="left"/>
      <w:pPr>
        <w:tabs>
          <w:tab w:val="num" w:pos="3600"/>
        </w:tabs>
        <w:ind w:left="3600" w:hanging="360"/>
      </w:pPr>
      <w:rPr>
        <w:rFonts w:ascii="Arial" w:hAnsi="Arial" w:hint="default"/>
      </w:rPr>
    </w:lvl>
    <w:lvl w:ilvl="5" w:tplc="6116132A" w:tentative="1">
      <w:start w:val="1"/>
      <w:numFmt w:val="bullet"/>
      <w:lvlText w:val="•"/>
      <w:lvlJc w:val="left"/>
      <w:pPr>
        <w:tabs>
          <w:tab w:val="num" w:pos="4320"/>
        </w:tabs>
        <w:ind w:left="4320" w:hanging="360"/>
      </w:pPr>
      <w:rPr>
        <w:rFonts w:ascii="Arial" w:hAnsi="Arial" w:hint="default"/>
      </w:rPr>
    </w:lvl>
    <w:lvl w:ilvl="6" w:tplc="97E6E73A" w:tentative="1">
      <w:start w:val="1"/>
      <w:numFmt w:val="bullet"/>
      <w:lvlText w:val="•"/>
      <w:lvlJc w:val="left"/>
      <w:pPr>
        <w:tabs>
          <w:tab w:val="num" w:pos="5040"/>
        </w:tabs>
        <w:ind w:left="5040" w:hanging="360"/>
      </w:pPr>
      <w:rPr>
        <w:rFonts w:ascii="Arial" w:hAnsi="Arial" w:hint="default"/>
      </w:rPr>
    </w:lvl>
    <w:lvl w:ilvl="7" w:tplc="2306F94E" w:tentative="1">
      <w:start w:val="1"/>
      <w:numFmt w:val="bullet"/>
      <w:lvlText w:val="•"/>
      <w:lvlJc w:val="left"/>
      <w:pPr>
        <w:tabs>
          <w:tab w:val="num" w:pos="5760"/>
        </w:tabs>
        <w:ind w:left="5760" w:hanging="360"/>
      </w:pPr>
      <w:rPr>
        <w:rFonts w:ascii="Arial" w:hAnsi="Arial" w:hint="default"/>
      </w:rPr>
    </w:lvl>
    <w:lvl w:ilvl="8" w:tplc="C94E493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C1353D8"/>
    <w:multiLevelType w:val="multilevel"/>
    <w:tmpl w:val="9AE6E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2D2704"/>
    <w:multiLevelType w:val="multilevel"/>
    <w:tmpl w:val="18BC5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743C60"/>
    <w:multiLevelType w:val="hybridMultilevel"/>
    <w:tmpl w:val="F176C9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0421C7"/>
    <w:multiLevelType w:val="hybridMultilevel"/>
    <w:tmpl w:val="EE3E40F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5"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CE7DA3"/>
    <w:multiLevelType w:val="multilevel"/>
    <w:tmpl w:val="3AAC3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1777EC"/>
    <w:multiLevelType w:val="hybridMultilevel"/>
    <w:tmpl w:val="2A6262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2C731D"/>
    <w:multiLevelType w:val="multilevel"/>
    <w:tmpl w:val="CA860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8E3BE6"/>
    <w:multiLevelType w:val="multilevel"/>
    <w:tmpl w:val="59A6A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5F104C"/>
    <w:multiLevelType w:val="multilevel"/>
    <w:tmpl w:val="BA665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23133A"/>
    <w:multiLevelType w:val="hybridMultilevel"/>
    <w:tmpl w:val="7F206F0A"/>
    <w:lvl w:ilvl="0" w:tplc="6A3E2920">
      <w:start w:val="1"/>
      <w:numFmt w:val="bullet"/>
      <w:lvlText w:val="•"/>
      <w:lvlJc w:val="left"/>
      <w:pPr>
        <w:tabs>
          <w:tab w:val="num" w:pos="720"/>
        </w:tabs>
        <w:ind w:left="720" w:hanging="360"/>
      </w:pPr>
      <w:rPr>
        <w:rFonts w:ascii="Arial" w:hAnsi="Arial" w:hint="default"/>
      </w:rPr>
    </w:lvl>
    <w:lvl w:ilvl="1" w:tplc="3176E9B6" w:tentative="1">
      <w:start w:val="1"/>
      <w:numFmt w:val="bullet"/>
      <w:lvlText w:val="•"/>
      <w:lvlJc w:val="left"/>
      <w:pPr>
        <w:tabs>
          <w:tab w:val="num" w:pos="1440"/>
        </w:tabs>
        <w:ind w:left="1440" w:hanging="360"/>
      </w:pPr>
      <w:rPr>
        <w:rFonts w:ascii="Arial" w:hAnsi="Arial" w:hint="default"/>
      </w:rPr>
    </w:lvl>
    <w:lvl w:ilvl="2" w:tplc="9CEEE132" w:tentative="1">
      <w:start w:val="1"/>
      <w:numFmt w:val="bullet"/>
      <w:lvlText w:val="•"/>
      <w:lvlJc w:val="left"/>
      <w:pPr>
        <w:tabs>
          <w:tab w:val="num" w:pos="2160"/>
        </w:tabs>
        <w:ind w:left="2160" w:hanging="360"/>
      </w:pPr>
      <w:rPr>
        <w:rFonts w:ascii="Arial" w:hAnsi="Arial" w:hint="default"/>
      </w:rPr>
    </w:lvl>
    <w:lvl w:ilvl="3" w:tplc="E05A7EB4" w:tentative="1">
      <w:start w:val="1"/>
      <w:numFmt w:val="bullet"/>
      <w:lvlText w:val="•"/>
      <w:lvlJc w:val="left"/>
      <w:pPr>
        <w:tabs>
          <w:tab w:val="num" w:pos="2880"/>
        </w:tabs>
        <w:ind w:left="2880" w:hanging="360"/>
      </w:pPr>
      <w:rPr>
        <w:rFonts w:ascii="Arial" w:hAnsi="Arial" w:hint="default"/>
      </w:rPr>
    </w:lvl>
    <w:lvl w:ilvl="4" w:tplc="3946C010" w:tentative="1">
      <w:start w:val="1"/>
      <w:numFmt w:val="bullet"/>
      <w:lvlText w:val="•"/>
      <w:lvlJc w:val="left"/>
      <w:pPr>
        <w:tabs>
          <w:tab w:val="num" w:pos="3600"/>
        </w:tabs>
        <w:ind w:left="3600" w:hanging="360"/>
      </w:pPr>
      <w:rPr>
        <w:rFonts w:ascii="Arial" w:hAnsi="Arial" w:hint="default"/>
      </w:rPr>
    </w:lvl>
    <w:lvl w:ilvl="5" w:tplc="A198F680" w:tentative="1">
      <w:start w:val="1"/>
      <w:numFmt w:val="bullet"/>
      <w:lvlText w:val="•"/>
      <w:lvlJc w:val="left"/>
      <w:pPr>
        <w:tabs>
          <w:tab w:val="num" w:pos="4320"/>
        </w:tabs>
        <w:ind w:left="4320" w:hanging="360"/>
      </w:pPr>
      <w:rPr>
        <w:rFonts w:ascii="Arial" w:hAnsi="Arial" w:hint="default"/>
      </w:rPr>
    </w:lvl>
    <w:lvl w:ilvl="6" w:tplc="2F50871E" w:tentative="1">
      <w:start w:val="1"/>
      <w:numFmt w:val="bullet"/>
      <w:lvlText w:val="•"/>
      <w:lvlJc w:val="left"/>
      <w:pPr>
        <w:tabs>
          <w:tab w:val="num" w:pos="5040"/>
        </w:tabs>
        <w:ind w:left="5040" w:hanging="360"/>
      </w:pPr>
      <w:rPr>
        <w:rFonts w:ascii="Arial" w:hAnsi="Arial" w:hint="default"/>
      </w:rPr>
    </w:lvl>
    <w:lvl w:ilvl="7" w:tplc="2D7C3566" w:tentative="1">
      <w:start w:val="1"/>
      <w:numFmt w:val="bullet"/>
      <w:lvlText w:val="•"/>
      <w:lvlJc w:val="left"/>
      <w:pPr>
        <w:tabs>
          <w:tab w:val="num" w:pos="5760"/>
        </w:tabs>
        <w:ind w:left="5760" w:hanging="360"/>
      </w:pPr>
      <w:rPr>
        <w:rFonts w:ascii="Arial" w:hAnsi="Arial" w:hint="default"/>
      </w:rPr>
    </w:lvl>
    <w:lvl w:ilvl="8" w:tplc="F9CC8F2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7A43B11"/>
    <w:multiLevelType w:val="multilevel"/>
    <w:tmpl w:val="6DAE0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1CB4706"/>
    <w:multiLevelType w:val="multilevel"/>
    <w:tmpl w:val="E7A09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DD05DF"/>
    <w:multiLevelType w:val="multilevel"/>
    <w:tmpl w:val="FB9E7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3416068">
    <w:abstractNumId w:val="5"/>
  </w:num>
  <w:num w:numId="2" w16cid:durableId="598831679">
    <w:abstractNumId w:val="11"/>
  </w:num>
  <w:num w:numId="3" w16cid:durableId="452795896">
    <w:abstractNumId w:val="0"/>
  </w:num>
  <w:num w:numId="4" w16cid:durableId="1247155643">
    <w:abstractNumId w:val="14"/>
  </w:num>
  <w:num w:numId="5" w16cid:durableId="831144475">
    <w:abstractNumId w:val="9"/>
  </w:num>
  <w:num w:numId="6" w16cid:durableId="1608385149">
    <w:abstractNumId w:val="8"/>
  </w:num>
  <w:num w:numId="7" w16cid:durableId="1979257166">
    <w:abstractNumId w:val="6"/>
  </w:num>
  <w:num w:numId="8" w16cid:durableId="1385562711">
    <w:abstractNumId w:val="1"/>
  </w:num>
  <w:num w:numId="9" w16cid:durableId="1576356187">
    <w:abstractNumId w:val="13"/>
  </w:num>
  <w:num w:numId="10" w16cid:durableId="1750692887">
    <w:abstractNumId w:val="12"/>
  </w:num>
  <w:num w:numId="11" w16cid:durableId="100152476">
    <w:abstractNumId w:val="10"/>
  </w:num>
  <w:num w:numId="12" w16cid:durableId="2058702024">
    <w:abstractNumId w:val="2"/>
  </w:num>
  <w:num w:numId="13" w16cid:durableId="2029328715">
    <w:abstractNumId w:val="3"/>
  </w:num>
  <w:num w:numId="14" w16cid:durableId="1182938582">
    <w:abstractNumId w:val="7"/>
  </w:num>
  <w:num w:numId="15" w16cid:durableId="66147476">
    <w:abstractNumId w:val="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3FED"/>
    <w:rsid w:val="00026556"/>
    <w:rsid w:val="00047923"/>
    <w:rsid w:val="00051F3C"/>
    <w:rsid w:val="00067245"/>
    <w:rsid w:val="00071460"/>
    <w:rsid w:val="000723CB"/>
    <w:rsid w:val="000A5136"/>
    <w:rsid w:val="000F5274"/>
    <w:rsid w:val="0013198D"/>
    <w:rsid w:val="001338D0"/>
    <w:rsid w:val="00136A88"/>
    <w:rsid w:val="00142749"/>
    <w:rsid w:val="001976F8"/>
    <w:rsid w:val="001F04DF"/>
    <w:rsid w:val="00230F9A"/>
    <w:rsid w:val="00236B4A"/>
    <w:rsid w:val="00246F55"/>
    <w:rsid w:val="0025718C"/>
    <w:rsid w:val="00264E9F"/>
    <w:rsid w:val="002B0C4F"/>
    <w:rsid w:val="002E5FA6"/>
    <w:rsid w:val="002F028F"/>
    <w:rsid w:val="00306469"/>
    <w:rsid w:val="003227EB"/>
    <w:rsid w:val="003436F3"/>
    <w:rsid w:val="00391F1D"/>
    <w:rsid w:val="003A450F"/>
    <w:rsid w:val="003C5877"/>
    <w:rsid w:val="003C6801"/>
    <w:rsid w:val="00426E3A"/>
    <w:rsid w:val="004275B3"/>
    <w:rsid w:val="004464EF"/>
    <w:rsid w:val="004664B4"/>
    <w:rsid w:val="00466849"/>
    <w:rsid w:val="00473FF2"/>
    <w:rsid w:val="00476D47"/>
    <w:rsid w:val="004836EC"/>
    <w:rsid w:val="004A09C2"/>
    <w:rsid w:val="004B20F1"/>
    <w:rsid w:val="0052105E"/>
    <w:rsid w:val="00537BF1"/>
    <w:rsid w:val="00551C65"/>
    <w:rsid w:val="00554320"/>
    <w:rsid w:val="00573E48"/>
    <w:rsid w:val="00586B3B"/>
    <w:rsid w:val="0058761E"/>
    <w:rsid w:val="00587EFF"/>
    <w:rsid w:val="005A0122"/>
    <w:rsid w:val="005A671D"/>
    <w:rsid w:val="005D7DDD"/>
    <w:rsid w:val="005E2F5D"/>
    <w:rsid w:val="005F2611"/>
    <w:rsid w:val="00603EDE"/>
    <w:rsid w:val="00623A42"/>
    <w:rsid w:val="00633378"/>
    <w:rsid w:val="00636A99"/>
    <w:rsid w:val="00691159"/>
    <w:rsid w:val="006A6F80"/>
    <w:rsid w:val="006A78A3"/>
    <w:rsid w:val="0072055E"/>
    <w:rsid w:val="0073038C"/>
    <w:rsid w:val="00740CD1"/>
    <w:rsid w:val="007A4D1A"/>
    <w:rsid w:val="007B3A75"/>
    <w:rsid w:val="007B515A"/>
    <w:rsid w:val="007D6856"/>
    <w:rsid w:val="008210B8"/>
    <w:rsid w:val="00843F22"/>
    <w:rsid w:val="00866BE8"/>
    <w:rsid w:val="008A5486"/>
    <w:rsid w:val="008F5DAC"/>
    <w:rsid w:val="00900176"/>
    <w:rsid w:val="00934BB6"/>
    <w:rsid w:val="00940F36"/>
    <w:rsid w:val="00992DA4"/>
    <w:rsid w:val="009948DB"/>
    <w:rsid w:val="009B71C7"/>
    <w:rsid w:val="009D04C2"/>
    <w:rsid w:val="00A15194"/>
    <w:rsid w:val="00A248E9"/>
    <w:rsid w:val="00A312EA"/>
    <w:rsid w:val="00A413B9"/>
    <w:rsid w:val="00A47B9D"/>
    <w:rsid w:val="00A85B68"/>
    <w:rsid w:val="00A92918"/>
    <w:rsid w:val="00AA05EB"/>
    <w:rsid w:val="00AF3299"/>
    <w:rsid w:val="00B063E6"/>
    <w:rsid w:val="00B6376B"/>
    <w:rsid w:val="00B8459B"/>
    <w:rsid w:val="00B84F9C"/>
    <w:rsid w:val="00BA0CB1"/>
    <w:rsid w:val="00BD09CB"/>
    <w:rsid w:val="00C701D1"/>
    <w:rsid w:val="00CB49BF"/>
    <w:rsid w:val="00CB5284"/>
    <w:rsid w:val="00CB6A75"/>
    <w:rsid w:val="00CC0590"/>
    <w:rsid w:val="00CD67A3"/>
    <w:rsid w:val="00CF1C20"/>
    <w:rsid w:val="00D00FBA"/>
    <w:rsid w:val="00D20B20"/>
    <w:rsid w:val="00D21F41"/>
    <w:rsid w:val="00D23095"/>
    <w:rsid w:val="00D26E30"/>
    <w:rsid w:val="00D2798B"/>
    <w:rsid w:val="00D377CC"/>
    <w:rsid w:val="00D37904"/>
    <w:rsid w:val="00D4161A"/>
    <w:rsid w:val="00D5335D"/>
    <w:rsid w:val="00D55EEB"/>
    <w:rsid w:val="00D71666"/>
    <w:rsid w:val="00D75D2A"/>
    <w:rsid w:val="00DC646B"/>
    <w:rsid w:val="00DE27C5"/>
    <w:rsid w:val="00DE4401"/>
    <w:rsid w:val="00E02030"/>
    <w:rsid w:val="00E35D7A"/>
    <w:rsid w:val="00E86CA5"/>
    <w:rsid w:val="00EA0043"/>
    <w:rsid w:val="00EB68CB"/>
    <w:rsid w:val="00EB6DDB"/>
    <w:rsid w:val="00EF4B89"/>
    <w:rsid w:val="00F05835"/>
    <w:rsid w:val="00F73C72"/>
    <w:rsid w:val="00F8120E"/>
    <w:rsid w:val="00F827B9"/>
    <w:rsid w:val="00F835A9"/>
    <w:rsid w:val="00FB18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BEC3072A-830F-4F14-BE24-3AD8B55F6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character" w:styleId="Hyperlink">
    <w:name w:val="Hyperlink"/>
    <w:basedOn w:val="DefaultParagraphFont"/>
    <w:uiPriority w:val="99"/>
    <w:unhideWhenUsed/>
    <w:rsid w:val="00586B3B"/>
    <w:rPr>
      <w:color w:val="0563C1" w:themeColor="hyperlink"/>
      <w:u w:val="single"/>
    </w:rPr>
  </w:style>
  <w:style w:type="character" w:styleId="UnresolvedMention">
    <w:name w:val="Unresolved Mention"/>
    <w:basedOn w:val="DefaultParagraphFont"/>
    <w:uiPriority w:val="99"/>
    <w:semiHidden/>
    <w:unhideWhenUsed/>
    <w:rsid w:val="00586B3B"/>
    <w:rPr>
      <w:color w:val="605E5C"/>
      <w:shd w:val="clear" w:color="auto" w:fill="E1DFDD"/>
    </w:rPr>
  </w:style>
  <w:style w:type="paragraph" w:styleId="TOCHeading">
    <w:name w:val="TOC Heading"/>
    <w:basedOn w:val="Heading1"/>
    <w:next w:val="Normal"/>
    <w:uiPriority w:val="39"/>
    <w:unhideWhenUsed/>
    <w:qFormat/>
    <w:rsid w:val="00992DA4"/>
    <w:pPr>
      <w:outlineLvl w:val="9"/>
    </w:pPr>
    <w:rPr>
      <w:lang w:val="en-US"/>
    </w:rPr>
  </w:style>
  <w:style w:type="paragraph" w:styleId="TOC1">
    <w:name w:val="toc 1"/>
    <w:basedOn w:val="Normal"/>
    <w:next w:val="Normal"/>
    <w:autoRedefine/>
    <w:uiPriority w:val="39"/>
    <w:unhideWhenUsed/>
    <w:rsid w:val="00992DA4"/>
    <w:pPr>
      <w:spacing w:after="100"/>
    </w:pPr>
  </w:style>
  <w:style w:type="paragraph" w:styleId="TOC2">
    <w:name w:val="toc 2"/>
    <w:basedOn w:val="Normal"/>
    <w:next w:val="Normal"/>
    <w:autoRedefine/>
    <w:uiPriority w:val="39"/>
    <w:unhideWhenUsed/>
    <w:rsid w:val="00992DA4"/>
    <w:pPr>
      <w:spacing w:after="100"/>
      <w:ind w:left="220"/>
    </w:pPr>
  </w:style>
  <w:style w:type="paragraph" w:styleId="TOC3">
    <w:name w:val="toc 3"/>
    <w:basedOn w:val="Normal"/>
    <w:next w:val="Normal"/>
    <w:autoRedefine/>
    <w:uiPriority w:val="39"/>
    <w:unhideWhenUsed/>
    <w:rsid w:val="00992DA4"/>
    <w:pPr>
      <w:spacing w:after="100"/>
      <w:ind w:left="440"/>
    </w:pPr>
  </w:style>
  <w:style w:type="character" w:styleId="FollowedHyperlink">
    <w:name w:val="FollowedHyperlink"/>
    <w:basedOn w:val="DefaultParagraphFont"/>
    <w:uiPriority w:val="99"/>
    <w:semiHidden/>
    <w:unhideWhenUsed/>
    <w:rsid w:val="006A6F80"/>
    <w:rPr>
      <w:color w:val="954F72" w:themeColor="followedHyperlink"/>
      <w:u w:val="single"/>
    </w:rPr>
  </w:style>
  <w:style w:type="paragraph" w:styleId="NoSpacing">
    <w:name w:val="No Spacing"/>
    <w:uiPriority w:val="1"/>
    <w:qFormat/>
    <w:rsid w:val="00DE27C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5046521">
      <w:bodyDiv w:val="1"/>
      <w:marLeft w:val="0"/>
      <w:marRight w:val="0"/>
      <w:marTop w:val="0"/>
      <w:marBottom w:val="0"/>
      <w:divBdr>
        <w:top w:val="none" w:sz="0" w:space="0" w:color="auto"/>
        <w:left w:val="none" w:sz="0" w:space="0" w:color="auto"/>
        <w:bottom w:val="none" w:sz="0" w:space="0" w:color="auto"/>
        <w:right w:val="none" w:sz="0" w:space="0" w:color="auto"/>
      </w:divBdr>
      <w:divsChild>
        <w:div w:id="1626351022">
          <w:marLeft w:val="0"/>
          <w:marRight w:val="0"/>
          <w:marTop w:val="0"/>
          <w:marBottom w:val="0"/>
          <w:divBdr>
            <w:top w:val="none" w:sz="0" w:space="0" w:color="auto"/>
            <w:left w:val="none" w:sz="0" w:space="0" w:color="auto"/>
            <w:bottom w:val="none" w:sz="0" w:space="0" w:color="auto"/>
            <w:right w:val="none" w:sz="0" w:space="0" w:color="auto"/>
          </w:divBdr>
          <w:divsChild>
            <w:div w:id="1734497775">
              <w:marLeft w:val="0"/>
              <w:marRight w:val="0"/>
              <w:marTop w:val="0"/>
              <w:marBottom w:val="0"/>
              <w:divBdr>
                <w:top w:val="none" w:sz="0" w:space="0" w:color="auto"/>
                <w:left w:val="none" w:sz="0" w:space="0" w:color="auto"/>
                <w:bottom w:val="none" w:sz="0" w:space="0" w:color="auto"/>
                <w:right w:val="none" w:sz="0" w:space="0" w:color="auto"/>
              </w:divBdr>
            </w:div>
            <w:div w:id="1392584008">
              <w:marLeft w:val="0"/>
              <w:marRight w:val="0"/>
              <w:marTop w:val="0"/>
              <w:marBottom w:val="0"/>
              <w:divBdr>
                <w:top w:val="none" w:sz="0" w:space="0" w:color="auto"/>
                <w:left w:val="none" w:sz="0" w:space="0" w:color="auto"/>
                <w:bottom w:val="none" w:sz="0" w:space="0" w:color="auto"/>
                <w:right w:val="none" w:sz="0" w:space="0" w:color="auto"/>
              </w:divBdr>
            </w:div>
            <w:div w:id="1309672140">
              <w:marLeft w:val="0"/>
              <w:marRight w:val="0"/>
              <w:marTop w:val="0"/>
              <w:marBottom w:val="0"/>
              <w:divBdr>
                <w:top w:val="none" w:sz="0" w:space="0" w:color="auto"/>
                <w:left w:val="none" w:sz="0" w:space="0" w:color="auto"/>
                <w:bottom w:val="none" w:sz="0" w:space="0" w:color="auto"/>
                <w:right w:val="none" w:sz="0" w:space="0" w:color="auto"/>
              </w:divBdr>
            </w:div>
            <w:div w:id="1142849440">
              <w:marLeft w:val="0"/>
              <w:marRight w:val="0"/>
              <w:marTop w:val="0"/>
              <w:marBottom w:val="0"/>
              <w:divBdr>
                <w:top w:val="none" w:sz="0" w:space="0" w:color="auto"/>
                <w:left w:val="none" w:sz="0" w:space="0" w:color="auto"/>
                <w:bottom w:val="none" w:sz="0" w:space="0" w:color="auto"/>
                <w:right w:val="none" w:sz="0" w:space="0" w:color="auto"/>
              </w:divBdr>
            </w:div>
            <w:div w:id="1445612164">
              <w:marLeft w:val="0"/>
              <w:marRight w:val="0"/>
              <w:marTop w:val="0"/>
              <w:marBottom w:val="0"/>
              <w:divBdr>
                <w:top w:val="none" w:sz="0" w:space="0" w:color="auto"/>
                <w:left w:val="none" w:sz="0" w:space="0" w:color="auto"/>
                <w:bottom w:val="none" w:sz="0" w:space="0" w:color="auto"/>
                <w:right w:val="none" w:sz="0" w:space="0" w:color="auto"/>
              </w:divBdr>
            </w:div>
            <w:div w:id="1352532941">
              <w:marLeft w:val="0"/>
              <w:marRight w:val="0"/>
              <w:marTop w:val="0"/>
              <w:marBottom w:val="0"/>
              <w:divBdr>
                <w:top w:val="none" w:sz="0" w:space="0" w:color="auto"/>
                <w:left w:val="none" w:sz="0" w:space="0" w:color="auto"/>
                <w:bottom w:val="none" w:sz="0" w:space="0" w:color="auto"/>
                <w:right w:val="none" w:sz="0" w:space="0" w:color="auto"/>
              </w:divBdr>
            </w:div>
            <w:div w:id="1724910493">
              <w:marLeft w:val="0"/>
              <w:marRight w:val="0"/>
              <w:marTop w:val="0"/>
              <w:marBottom w:val="0"/>
              <w:divBdr>
                <w:top w:val="none" w:sz="0" w:space="0" w:color="auto"/>
                <w:left w:val="none" w:sz="0" w:space="0" w:color="auto"/>
                <w:bottom w:val="none" w:sz="0" w:space="0" w:color="auto"/>
                <w:right w:val="none" w:sz="0" w:space="0" w:color="auto"/>
              </w:divBdr>
            </w:div>
            <w:div w:id="46030815">
              <w:marLeft w:val="0"/>
              <w:marRight w:val="0"/>
              <w:marTop w:val="0"/>
              <w:marBottom w:val="0"/>
              <w:divBdr>
                <w:top w:val="none" w:sz="0" w:space="0" w:color="auto"/>
                <w:left w:val="none" w:sz="0" w:space="0" w:color="auto"/>
                <w:bottom w:val="none" w:sz="0" w:space="0" w:color="auto"/>
                <w:right w:val="none" w:sz="0" w:space="0" w:color="auto"/>
              </w:divBdr>
            </w:div>
            <w:div w:id="453713953">
              <w:marLeft w:val="0"/>
              <w:marRight w:val="0"/>
              <w:marTop w:val="0"/>
              <w:marBottom w:val="0"/>
              <w:divBdr>
                <w:top w:val="none" w:sz="0" w:space="0" w:color="auto"/>
                <w:left w:val="none" w:sz="0" w:space="0" w:color="auto"/>
                <w:bottom w:val="none" w:sz="0" w:space="0" w:color="auto"/>
                <w:right w:val="none" w:sz="0" w:space="0" w:color="auto"/>
              </w:divBdr>
            </w:div>
            <w:div w:id="818501133">
              <w:marLeft w:val="0"/>
              <w:marRight w:val="0"/>
              <w:marTop w:val="0"/>
              <w:marBottom w:val="0"/>
              <w:divBdr>
                <w:top w:val="none" w:sz="0" w:space="0" w:color="auto"/>
                <w:left w:val="none" w:sz="0" w:space="0" w:color="auto"/>
                <w:bottom w:val="none" w:sz="0" w:space="0" w:color="auto"/>
                <w:right w:val="none" w:sz="0" w:space="0" w:color="auto"/>
              </w:divBdr>
            </w:div>
            <w:div w:id="1370758610">
              <w:marLeft w:val="0"/>
              <w:marRight w:val="0"/>
              <w:marTop w:val="0"/>
              <w:marBottom w:val="0"/>
              <w:divBdr>
                <w:top w:val="none" w:sz="0" w:space="0" w:color="auto"/>
                <w:left w:val="none" w:sz="0" w:space="0" w:color="auto"/>
                <w:bottom w:val="none" w:sz="0" w:space="0" w:color="auto"/>
                <w:right w:val="none" w:sz="0" w:space="0" w:color="auto"/>
              </w:divBdr>
            </w:div>
            <w:div w:id="330763281">
              <w:marLeft w:val="0"/>
              <w:marRight w:val="0"/>
              <w:marTop w:val="0"/>
              <w:marBottom w:val="0"/>
              <w:divBdr>
                <w:top w:val="none" w:sz="0" w:space="0" w:color="auto"/>
                <w:left w:val="none" w:sz="0" w:space="0" w:color="auto"/>
                <w:bottom w:val="none" w:sz="0" w:space="0" w:color="auto"/>
                <w:right w:val="none" w:sz="0" w:space="0" w:color="auto"/>
              </w:divBdr>
            </w:div>
            <w:div w:id="1900239486">
              <w:marLeft w:val="0"/>
              <w:marRight w:val="0"/>
              <w:marTop w:val="0"/>
              <w:marBottom w:val="0"/>
              <w:divBdr>
                <w:top w:val="none" w:sz="0" w:space="0" w:color="auto"/>
                <w:left w:val="none" w:sz="0" w:space="0" w:color="auto"/>
                <w:bottom w:val="none" w:sz="0" w:space="0" w:color="auto"/>
                <w:right w:val="none" w:sz="0" w:space="0" w:color="auto"/>
              </w:divBdr>
            </w:div>
            <w:div w:id="1210994499">
              <w:marLeft w:val="0"/>
              <w:marRight w:val="0"/>
              <w:marTop w:val="0"/>
              <w:marBottom w:val="0"/>
              <w:divBdr>
                <w:top w:val="none" w:sz="0" w:space="0" w:color="auto"/>
                <w:left w:val="none" w:sz="0" w:space="0" w:color="auto"/>
                <w:bottom w:val="none" w:sz="0" w:space="0" w:color="auto"/>
                <w:right w:val="none" w:sz="0" w:space="0" w:color="auto"/>
              </w:divBdr>
            </w:div>
            <w:div w:id="1418601924">
              <w:marLeft w:val="0"/>
              <w:marRight w:val="0"/>
              <w:marTop w:val="0"/>
              <w:marBottom w:val="0"/>
              <w:divBdr>
                <w:top w:val="none" w:sz="0" w:space="0" w:color="auto"/>
                <w:left w:val="none" w:sz="0" w:space="0" w:color="auto"/>
                <w:bottom w:val="none" w:sz="0" w:space="0" w:color="auto"/>
                <w:right w:val="none" w:sz="0" w:space="0" w:color="auto"/>
              </w:divBdr>
            </w:div>
            <w:div w:id="1767194776">
              <w:marLeft w:val="0"/>
              <w:marRight w:val="0"/>
              <w:marTop w:val="0"/>
              <w:marBottom w:val="0"/>
              <w:divBdr>
                <w:top w:val="none" w:sz="0" w:space="0" w:color="auto"/>
                <w:left w:val="none" w:sz="0" w:space="0" w:color="auto"/>
                <w:bottom w:val="none" w:sz="0" w:space="0" w:color="auto"/>
                <w:right w:val="none" w:sz="0" w:space="0" w:color="auto"/>
              </w:divBdr>
            </w:div>
            <w:div w:id="419376812">
              <w:marLeft w:val="0"/>
              <w:marRight w:val="0"/>
              <w:marTop w:val="0"/>
              <w:marBottom w:val="0"/>
              <w:divBdr>
                <w:top w:val="none" w:sz="0" w:space="0" w:color="auto"/>
                <w:left w:val="none" w:sz="0" w:space="0" w:color="auto"/>
                <w:bottom w:val="none" w:sz="0" w:space="0" w:color="auto"/>
                <w:right w:val="none" w:sz="0" w:space="0" w:color="auto"/>
              </w:divBdr>
            </w:div>
            <w:div w:id="531115407">
              <w:marLeft w:val="0"/>
              <w:marRight w:val="0"/>
              <w:marTop w:val="0"/>
              <w:marBottom w:val="0"/>
              <w:divBdr>
                <w:top w:val="none" w:sz="0" w:space="0" w:color="auto"/>
                <w:left w:val="none" w:sz="0" w:space="0" w:color="auto"/>
                <w:bottom w:val="none" w:sz="0" w:space="0" w:color="auto"/>
                <w:right w:val="none" w:sz="0" w:space="0" w:color="auto"/>
              </w:divBdr>
            </w:div>
            <w:div w:id="1784038037">
              <w:marLeft w:val="0"/>
              <w:marRight w:val="0"/>
              <w:marTop w:val="0"/>
              <w:marBottom w:val="0"/>
              <w:divBdr>
                <w:top w:val="none" w:sz="0" w:space="0" w:color="auto"/>
                <w:left w:val="none" w:sz="0" w:space="0" w:color="auto"/>
                <w:bottom w:val="none" w:sz="0" w:space="0" w:color="auto"/>
                <w:right w:val="none" w:sz="0" w:space="0" w:color="auto"/>
              </w:divBdr>
            </w:div>
            <w:div w:id="1511332367">
              <w:marLeft w:val="0"/>
              <w:marRight w:val="0"/>
              <w:marTop w:val="0"/>
              <w:marBottom w:val="0"/>
              <w:divBdr>
                <w:top w:val="none" w:sz="0" w:space="0" w:color="auto"/>
                <w:left w:val="none" w:sz="0" w:space="0" w:color="auto"/>
                <w:bottom w:val="none" w:sz="0" w:space="0" w:color="auto"/>
                <w:right w:val="none" w:sz="0" w:space="0" w:color="auto"/>
              </w:divBdr>
            </w:div>
            <w:div w:id="1163157842">
              <w:marLeft w:val="0"/>
              <w:marRight w:val="0"/>
              <w:marTop w:val="0"/>
              <w:marBottom w:val="0"/>
              <w:divBdr>
                <w:top w:val="none" w:sz="0" w:space="0" w:color="auto"/>
                <w:left w:val="none" w:sz="0" w:space="0" w:color="auto"/>
                <w:bottom w:val="none" w:sz="0" w:space="0" w:color="auto"/>
                <w:right w:val="none" w:sz="0" w:space="0" w:color="auto"/>
              </w:divBdr>
            </w:div>
            <w:div w:id="507671528">
              <w:marLeft w:val="0"/>
              <w:marRight w:val="0"/>
              <w:marTop w:val="0"/>
              <w:marBottom w:val="0"/>
              <w:divBdr>
                <w:top w:val="none" w:sz="0" w:space="0" w:color="auto"/>
                <w:left w:val="none" w:sz="0" w:space="0" w:color="auto"/>
                <w:bottom w:val="none" w:sz="0" w:space="0" w:color="auto"/>
                <w:right w:val="none" w:sz="0" w:space="0" w:color="auto"/>
              </w:divBdr>
            </w:div>
            <w:div w:id="759644772">
              <w:marLeft w:val="0"/>
              <w:marRight w:val="0"/>
              <w:marTop w:val="0"/>
              <w:marBottom w:val="0"/>
              <w:divBdr>
                <w:top w:val="none" w:sz="0" w:space="0" w:color="auto"/>
                <w:left w:val="none" w:sz="0" w:space="0" w:color="auto"/>
                <w:bottom w:val="none" w:sz="0" w:space="0" w:color="auto"/>
                <w:right w:val="none" w:sz="0" w:space="0" w:color="auto"/>
              </w:divBdr>
            </w:div>
            <w:div w:id="374739780">
              <w:marLeft w:val="0"/>
              <w:marRight w:val="0"/>
              <w:marTop w:val="0"/>
              <w:marBottom w:val="0"/>
              <w:divBdr>
                <w:top w:val="none" w:sz="0" w:space="0" w:color="auto"/>
                <w:left w:val="none" w:sz="0" w:space="0" w:color="auto"/>
                <w:bottom w:val="none" w:sz="0" w:space="0" w:color="auto"/>
                <w:right w:val="none" w:sz="0" w:space="0" w:color="auto"/>
              </w:divBdr>
            </w:div>
            <w:div w:id="636690669">
              <w:marLeft w:val="0"/>
              <w:marRight w:val="0"/>
              <w:marTop w:val="0"/>
              <w:marBottom w:val="0"/>
              <w:divBdr>
                <w:top w:val="none" w:sz="0" w:space="0" w:color="auto"/>
                <w:left w:val="none" w:sz="0" w:space="0" w:color="auto"/>
                <w:bottom w:val="none" w:sz="0" w:space="0" w:color="auto"/>
                <w:right w:val="none" w:sz="0" w:space="0" w:color="auto"/>
              </w:divBdr>
            </w:div>
            <w:div w:id="823930368">
              <w:marLeft w:val="0"/>
              <w:marRight w:val="0"/>
              <w:marTop w:val="0"/>
              <w:marBottom w:val="0"/>
              <w:divBdr>
                <w:top w:val="none" w:sz="0" w:space="0" w:color="auto"/>
                <w:left w:val="none" w:sz="0" w:space="0" w:color="auto"/>
                <w:bottom w:val="none" w:sz="0" w:space="0" w:color="auto"/>
                <w:right w:val="none" w:sz="0" w:space="0" w:color="auto"/>
              </w:divBdr>
            </w:div>
            <w:div w:id="1247304463">
              <w:marLeft w:val="0"/>
              <w:marRight w:val="0"/>
              <w:marTop w:val="0"/>
              <w:marBottom w:val="0"/>
              <w:divBdr>
                <w:top w:val="none" w:sz="0" w:space="0" w:color="auto"/>
                <w:left w:val="none" w:sz="0" w:space="0" w:color="auto"/>
                <w:bottom w:val="none" w:sz="0" w:space="0" w:color="auto"/>
                <w:right w:val="none" w:sz="0" w:space="0" w:color="auto"/>
              </w:divBdr>
            </w:div>
            <w:div w:id="73284401">
              <w:marLeft w:val="0"/>
              <w:marRight w:val="0"/>
              <w:marTop w:val="0"/>
              <w:marBottom w:val="0"/>
              <w:divBdr>
                <w:top w:val="none" w:sz="0" w:space="0" w:color="auto"/>
                <w:left w:val="none" w:sz="0" w:space="0" w:color="auto"/>
                <w:bottom w:val="none" w:sz="0" w:space="0" w:color="auto"/>
                <w:right w:val="none" w:sz="0" w:space="0" w:color="auto"/>
              </w:divBdr>
            </w:div>
            <w:div w:id="1385912011">
              <w:marLeft w:val="0"/>
              <w:marRight w:val="0"/>
              <w:marTop w:val="0"/>
              <w:marBottom w:val="0"/>
              <w:divBdr>
                <w:top w:val="none" w:sz="0" w:space="0" w:color="auto"/>
                <w:left w:val="none" w:sz="0" w:space="0" w:color="auto"/>
                <w:bottom w:val="none" w:sz="0" w:space="0" w:color="auto"/>
                <w:right w:val="none" w:sz="0" w:space="0" w:color="auto"/>
              </w:divBdr>
            </w:div>
            <w:div w:id="1027827071">
              <w:marLeft w:val="0"/>
              <w:marRight w:val="0"/>
              <w:marTop w:val="0"/>
              <w:marBottom w:val="0"/>
              <w:divBdr>
                <w:top w:val="none" w:sz="0" w:space="0" w:color="auto"/>
                <w:left w:val="none" w:sz="0" w:space="0" w:color="auto"/>
                <w:bottom w:val="none" w:sz="0" w:space="0" w:color="auto"/>
                <w:right w:val="none" w:sz="0" w:space="0" w:color="auto"/>
              </w:divBdr>
            </w:div>
            <w:div w:id="1343707208">
              <w:marLeft w:val="0"/>
              <w:marRight w:val="0"/>
              <w:marTop w:val="0"/>
              <w:marBottom w:val="0"/>
              <w:divBdr>
                <w:top w:val="none" w:sz="0" w:space="0" w:color="auto"/>
                <w:left w:val="none" w:sz="0" w:space="0" w:color="auto"/>
                <w:bottom w:val="none" w:sz="0" w:space="0" w:color="auto"/>
                <w:right w:val="none" w:sz="0" w:space="0" w:color="auto"/>
              </w:divBdr>
            </w:div>
            <w:div w:id="1665469237">
              <w:marLeft w:val="0"/>
              <w:marRight w:val="0"/>
              <w:marTop w:val="0"/>
              <w:marBottom w:val="0"/>
              <w:divBdr>
                <w:top w:val="none" w:sz="0" w:space="0" w:color="auto"/>
                <w:left w:val="none" w:sz="0" w:space="0" w:color="auto"/>
                <w:bottom w:val="none" w:sz="0" w:space="0" w:color="auto"/>
                <w:right w:val="none" w:sz="0" w:space="0" w:color="auto"/>
              </w:divBdr>
            </w:div>
            <w:div w:id="2636368">
              <w:marLeft w:val="0"/>
              <w:marRight w:val="0"/>
              <w:marTop w:val="0"/>
              <w:marBottom w:val="0"/>
              <w:divBdr>
                <w:top w:val="none" w:sz="0" w:space="0" w:color="auto"/>
                <w:left w:val="none" w:sz="0" w:space="0" w:color="auto"/>
                <w:bottom w:val="none" w:sz="0" w:space="0" w:color="auto"/>
                <w:right w:val="none" w:sz="0" w:space="0" w:color="auto"/>
              </w:divBdr>
            </w:div>
            <w:div w:id="871192644">
              <w:marLeft w:val="0"/>
              <w:marRight w:val="0"/>
              <w:marTop w:val="0"/>
              <w:marBottom w:val="0"/>
              <w:divBdr>
                <w:top w:val="none" w:sz="0" w:space="0" w:color="auto"/>
                <w:left w:val="none" w:sz="0" w:space="0" w:color="auto"/>
                <w:bottom w:val="none" w:sz="0" w:space="0" w:color="auto"/>
                <w:right w:val="none" w:sz="0" w:space="0" w:color="auto"/>
              </w:divBdr>
            </w:div>
            <w:div w:id="1515726417">
              <w:marLeft w:val="0"/>
              <w:marRight w:val="0"/>
              <w:marTop w:val="0"/>
              <w:marBottom w:val="0"/>
              <w:divBdr>
                <w:top w:val="none" w:sz="0" w:space="0" w:color="auto"/>
                <w:left w:val="none" w:sz="0" w:space="0" w:color="auto"/>
                <w:bottom w:val="none" w:sz="0" w:space="0" w:color="auto"/>
                <w:right w:val="none" w:sz="0" w:space="0" w:color="auto"/>
              </w:divBdr>
            </w:div>
            <w:div w:id="176501793">
              <w:marLeft w:val="0"/>
              <w:marRight w:val="0"/>
              <w:marTop w:val="0"/>
              <w:marBottom w:val="0"/>
              <w:divBdr>
                <w:top w:val="none" w:sz="0" w:space="0" w:color="auto"/>
                <w:left w:val="none" w:sz="0" w:space="0" w:color="auto"/>
                <w:bottom w:val="none" w:sz="0" w:space="0" w:color="auto"/>
                <w:right w:val="none" w:sz="0" w:space="0" w:color="auto"/>
              </w:divBdr>
            </w:div>
            <w:div w:id="2100634041">
              <w:marLeft w:val="0"/>
              <w:marRight w:val="0"/>
              <w:marTop w:val="0"/>
              <w:marBottom w:val="0"/>
              <w:divBdr>
                <w:top w:val="none" w:sz="0" w:space="0" w:color="auto"/>
                <w:left w:val="none" w:sz="0" w:space="0" w:color="auto"/>
                <w:bottom w:val="none" w:sz="0" w:space="0" w:color="auto"/>
                <w:right w:val="none" w:sz="0" w:space="0" w:color="auto"/>
              </w:divBdr>
            </w:div>
            <w:div w:id="889653462">
              <w:marLeft w:val="0"/>
              <w:marRight w:val="0"/>
              <w:marTop w:val="0"/>
              <w:marBottom w:val="0"/>
              <w:divBdr>
                <w:top w:val="none" w:sz="0" w:space="0" w:color="auto"/>
                <w:left w:val="none" w:sz="0" w:space="0" w:color="auto"/>
                <w:bottom w:val="none" w:sz="0" w:space="0" w:color="auto"/>
                <w:right w:val="none" w:sz="0" w:space="0" w:color="auto"/>
              </w:divBdr>
            </w:div>
            <w:div w:id="143200639">
              <w:marLeft w:val="0"/>
              <w:marRight w:val="0"/>
              <w:marTop w:val="0"/>
              <w:marBottom w:val="0"/>
              <w:divBdr>
                <w:top w:val="none" w:sz="0" w:space="0" w:color="auto"/>
                <w:left w:val="none" w:sz="0" w:space="0" w:color="auto"/>
                <w:bottom w:val="none" w:sz="0" w:space="0" w:color="auto"/>
                <w:right w:val="none" w:sz="0" w:space="0" w:color="auto"/>
              </w:divBdr>
            </w:div>
            <w:div w:id="1336150371">
              <w:marLeft w:val="0"/>
              <w:marRight w:val="0"/>
              <w:marTop w:val="0"/>
              <w:marBottom w:val="0"/>
              <w:divBdr>
                <w:top w:val="none" w:sz="0" w:space="0" w:color="auto"/>
                <w:left w:val="none" w:sz="0" w:space="0" w:color="auto"/>
                <w:bottom w:val="none" w:sz="0" w:space="0" w:color="auto"/>
                <w:right w:val="none" w:sz="0" w:space="0" w:color="auto"/>
              </w:divBdr>
            </w:div>
            <w:div w:id="721829631">
              <w:marLeft w:val="0"/>
              <w:marRight w:val="0"/>
              <w:marTop w:val="0"/>
              <w:marBottom w:val="0"/>
              <w:divBdr>
                <w:top w:val="none" w:sz="0" w:space="0" w:color="auto"/>
                <w:left w:val="none" w:sz="0" w:space="0" w:color="auto"/>
                <w:bottom w:val="none" w:sz="0" w:space="0" w:color="auto"/>
                <w:right w:val="none" w:sz="0" w:space="0" w:color="auto"/>
              </w:divBdr>
            </w:div>
            <w:div w:id="1586644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96642">
      <w:bodyDiv w:val="1"/>
      <w:marLeft w:val="0"/>
      <w:marRight w:val="0"/>
      <w:marTop w:val="0"/>
      <w:marBottom w:val="0"/>
      <w:divBdr>
        <w:top w:val="none" w:sz="0" w:space="0" w:color="auto"/>
        <w:left w:val="none" w:sz="0" w:space="0" w:color="auto"/>
        <w:bottom w:val="none" w:sz="0" w:space="0" w:color="auto"/>
        <w:right w:val="none" w:sz="0" w:space="0" w:color="auto"/>
      </w:divBdr>
    </w:div>
    <w:div w:id="202329168">
      <w:bodyDiv w:val="1"/>
      <w:marLeft w:val="0"/>
      <w:marRight w:val="0"/>
      <w:marTop w:val="0"/>
      <w:marBottom w:val="0"/>
      <w:divBdr>
        <w:top w:val="none" w:sz="0" w:space="0" w:color="auto"/>
        <w:left w:val="none" w:sz="0" w:space="0" w:color="auto"/>
        <w:bottom w:val="none" w:sz="0" w:space="0" w:color="auto"/>
        <w:right w:val="none" w:sz="0" w:space="0" w:color="auto"/>
      </w:divBdr>
      <w:divsChild>
        <w:div w:id="1945572417">
          <w:marLeft w:val="360"/>
          <w:marRight w:val="0"/>
          <w:marTop w:val="200"/>
          <w:marBottom w:val="0"/>
          <w:divBdr>
            <w:top w:val="none" w:sz="0" w:space="0" w:color="auto"/>
            <w:left w:val="none" w:sz="0" w:space="0" w:color="auto"/>
            <w:bottom w:val="none" w:sz="0" w:space="0" w:color="auto"/>
            <w:right w:val="none" w:sz="0" w:space="0" w:color="auto"/>
          </w:divBdr>
        </w:div>
      </w:divsChild>
    </w:div>
    <w:div w:id="818807543">
      <w:bodyDiv w:val="1"/>
      <w:marLeft w:val="0"/>
      <w:marRight w:val="0"/>
      <w:marTop w:val="0"/>
      <w:marBottom w:val="0"/>
      <w:divBdr>
        <w:top w:val="none" w:sz="0" w:space="0" w:color="auto"/>
        <w:left w:val="none" w:sz="0" w:space="0" w:color="auto"/>
        <w:bottom w:val="none" w:sz="0" w:space="0" w:color="auto"/>
        <w:right w:val="none" w:sz="0" w:space="0" w:color="auto"/>
      </w:divBdr>
    </w:div>
    <w:div w:id="855268959">
      <w:bodyDiv w:val="1"/>
      <w:marLeft w:val="0"/>
      <w:marRight w:val="0"/>
      <w:marTop w:val="0"/>
      <w:marBottom w:val="0"/>
      <w:divBdr>
        <w:top w:val="none" w:sz="0" w:space="0" w:color="auto"/>
        <w:left w:val="none" w:sz="0" w:space="0" w:color="auto"/>
        <w:bottom w:val="none" w:sz="0" w:space="0" w:color="auto"/>
        <w:right w:val="none" w:sz="0" w:space="0" w:color="auto"/>
      </w:divBdr>
    </w:div>
    <w:div w:id="1257325536">
      <w:bodyDiv w:val="1"/>
      <w:marLeft w:val="0"/>
      <w:marRight w:val="0"/>
      <w:marTop w:val="0"/>
      <w:marBottom w:val="0"/>
      <w:divBdr>
        <w:top w:val="none" w:sz="0" w:space="0" w:color="auto"/>
        <w:left w:val="none" w:sz="0" w:space="0" w:color="auto"/>
        <w:bottom w:val="none" w:sz="0" w:space="0" w:color="auto"/>
        <w:right w:val="none" w:sz="0" w:space="0" w:color="auto"/>
      </w:divBdr>
    </w:div>
    <w:div w:id="1321075120">
      <w:bodyDiv w:val="1"/>
      <w:marLeft w:val="0"/>
      <w:marRight w:val="0"/>
      <w:marTop w:val="0"/>
      <w:marBottom w:val="0"/>
      <w:divBdr>
        <w:top w:val="none" w:sz="0" w:space="0" w:color="auto"/>
        <w:left w:val="none" w:sz="0" w:space="0" w:color="auto"/>
        <w:bottom w:val="none" w:sz="0" w:space="0" w:color="auto"/>
        <w:right w:val="none" w:sz="0" w:space="0" w:color="auto"/>
      </w:divBdr>
    </w:div>
    <w:div w:id="1618564186">
      <w:bodyDiv w:val="1"/>
      <w:marLeft w:val="0"/>
      <w:marRight w:val="0"/>
      <w:marTop w:val="0"/>
      <w:marBottom w:val="0"/>
      <w:divBdr>
        <w:top w:val="none" w:sz="0" w:space="0" w:color="auto"/>
        <w:left w:val="none" w:sz="0" w:space="0" w:color="auto"/>
        <w:bottom w:val="none" w:sz="0" w:space="0" w:color="auto"/>
        <w:right w:val="none" w:sz="0" w:space="0" w:color="auto"/>
      </w:divBdr>
      <w:divsChild>
        <w:div w:id="18165539">
          <w:marLeft w:val="360"/>
          <w:marRight w:val="0"/>
          <w:marTop w:val="200"/>
          <w:marBottom w:val="0"/>
          <w:divBdr>
            <w:top w:val="none" w:sz="0" w:space="0" w:color="auto"/>
            <w:left w:val="none" w:sz="0" w:space="0" w:color="auto"/>
            <w:bottom w:val="none" w:sz="0" w:space="0" w:color="auto"/>
            <w:right w:val="none" w:sz="0" w:space="0" w:color="auto"/>
          </w:divBdr>
        </w:div>
      </w:divsChild>
    </w:div>
    <w:div w:id="1699039991">
      <w:bodyDiv w:val="1"/>
      <w:marLeft w:val="0"/>
      <w:marRight w:val="0"/>
      <w:marTop w:val="0"/>
      <w:marBottom w:val="0"/>
      <w:divBdr>
        <w:top w:val="none" w:sz="0" w:space="0" w:color="auto"/>
        <w:left w:val="none" w:sz="0" w:space="0" w:color="auto"/>
        <w:bottom w:val="none" w:sz="0" w:space="0" w:color="auto"/>
        <w:right w:val="none" w:sz="0" w:space="0" w:color="auto"/>
      </w:divBdr>
    </w:div>
    <w:div w:id="1725714894">
      <w:bodyDiv w:val="1"/>
      <w:marLeft w:val="0"/>
      <w:marRight w:val="0"/>
      <w:marTop w:val="0"/>
      <w:marBottom w:val="0"/>
      <w:divBdr>
        <w:top w:val="none" w:sz="0" w:space="0" w:color="auto"/>
        <w:left w:val="none" w:sz="0" w:space="0" w:color="auto"/>
        <w:bottom w:val="none" w:sz="0" w:space="0" w:color="auto"/>
        <w:right w:val="none" w:sz="0" w:space="0" w:color="auto"/>
      </w:divBdr>
    </w:div>
    <w:div w:id="1885287604">
      <w:bodyDiv w:val="1"/>
      <w:marLeft w:val="0"/>
      <w:marRight w:val="0"/>
      <w:marTop w:val="0"/>
      <w:marBottom w:val="0"/>
      <w:divBdr>
        <w:top w:val="none" w:sz="0" w:space="0" w:color="auto"/>
        <w:left w:val="none" w:sz="0" w:space="0" w:color="auto"/>
        <w:bottom w:val="none" w:sz="0" w:space="0" w:color="auto"/>
        <w:right w:val="none" w:sz="0" w:space="0" w:color="auto"/>
      </w:divBdr>
      <w:divsChild>
        <w:div w:id="1548445172">
          <w:marLeft w:val="0"/>
          <w:marRight w:val="0"/>
          <w:marTop w:val="0"/>
          <w:marBottom w:val="0"/>
          <w:divBdr>
            <w:top w:val="none" w:sz="0" w:space="0" w:color="auto"/>
            <w:left w:val="none" w:sz="0" w:space="0" w:color="auto"/>
            <w:bottom w:val="none" w:sz="0" w:space="0" w:color="auto"/>
            <w:right w:val="none" w:sz="0" w:space="0" w:color="auto"/>
          </w:divBdr>
          <w:divsChild>
            <w:div w:id="1564026412">
              <w:marLeft w:val="0"/>
              <w:marRight w:val="0"/>
              <w:marTop w:val="0"/>
              <w:marBottom w:val="0"/>
              <w:divBdr>
                <w:top w:val="none" w:sz="0" w:space="0" w:color="auto"/>
                <w:left w:val="none" w:sz="0" w:space="0" w:color="auto"/>
                <w:bottom w:val="none" w:sz="0" w:space="0" w:color="auto"/>
                <w:right w:val="none" w:sz="0" w:space="0" w:color="auto"/>
              </w:divBdr>
            </w:div>
            <w:div w:id="91752206">
              <w:marLeft w:val="0"/>
              <w:marRight w:val="0"/>
              <w:marTop w:val="0"/>
              <w:marBottom w:val="0"/>
              <w:divBdr>
                <w:top w:val="none" w:sz="0" w:space="0" w:color="auto"/>
                <w:left w:val="none" w:sz="0" w:space="0" w:color="auto"/>
                <w:bottom w:val="none" w:sz="0" w:space="0" w:color="auto"/>
                <w:right w:val="none" w:sz="0" w:space="0" w:color="auto"/>
              </w:divBdr>
            </w:div>
            <w:div w:id="863010635">
              <w:marLeft w:val="0"/>
              <w:marRight w:val="0"/>
              <w:marTop w:val="0"/>
              <w:marBottom w:val="0"/>
              <w:divBdr>
                <w:top w:val="none" w:sz="0" w:space="0" w:color="auto"/>
                <w:left w:val="none" w:sz="0" w:space="0" w:color="auto"/>
                <w:bottom w:val="none" w:sz="0" w:space="0" w:color="auto"/>
                <w:right w:val="none" w:sz="0" w:space="0" w:color="auto"/>
              </w:divBdr>
            </w:div>
            <w:div w:id="110325472">
              <w:marLeft w:val="0"/>
              <w:marRight w:val="0"/>
              <w:marTop w:val="0"/>
              <w:marBottom w:val="0"/>
              <w:divBdr>
                <w:top w:val="none" w:sz="0" w:space="0" w:color="auto"/>
                <w:left w:val="none" w:sz="0" w:space="0" w:color="auto"/>
                <w:bottom w:val="none" w:sz="0" w:space="0" w:color="auto"/>
                <w:right w:val="none" w:sz="0" w:space="0" w:color="auto"/>
              </w:divBdr>
            </w:div>
            <w:div w:id="768039799">
              <w:marLeft w:val="0"/>
              <w:marRight w:val="0"/>
              <w:marTop w:val="0"/>
              <w:marBottom w:val="0"/>
              <w:divBdr>
                <w:top w:val="none" w:sz="0" w:space="0" w:color="auto"/>
                <w:left w:val="none" w:sz="0" w:space="0" w:color="auto"/>
                <w:bottom w:val="none" w:sz="0" w:space="0" w:color="auto"/>
                <w:right w:val="none" w:sz="0" w:space="0" w:color="auto"/>
              </w:divBdr>
            </w:div>
            <w:div w:id="17463972">
              <w:marLeft w:val="0"/>
              <w:marRight w:val="0"/>
              <w:marTop w:val="0"/>
              <w:marBottom w:val="0"/>
              <w:divBdr>
                <w:top w:val="none" w:sz="0" w:space="0" w:color="auto"/>
                <w:left w:val="none" w:sz="0" w:space="0" w:color="auto"/>
                <w:bottom w:val="none" w:sz="0" w:space="0" w:color="auto"/>
                <w:right w:val="none" w:sz="0" w:space="0" w:color="auto"/>
              </w:divBdr>
            </w:div>
            <w:div w:id="272372317">
              <w:marLeft w:val="0"/>
              <w:marRight w:val="0"/>
              <w:marTop w:val="0"/>
              <w:marBottom w:val="0"/>
              <w:divBdr>
                <w:top w:val="none" w:sz="0" w:space="0" w:color="auto"/>
                <w:left w:val="none" w:sz="0" w:space="0" w:color="auto"/>
                <w:bottom w:val="none" w:sz="0" w:space="0" w:color="auto"/>
                <w:right w:val="none" w:sz="0" w:space="0" w:color="auto"/>
              </w:divBdr>
            </w:div>
            <w:div w:id="229772403">
              <w:marLeft w:val="0"/>
              <w:marRight w:val="0"/>
              <w:marTop w:val="0"/>
              <w:marBottom w:val="0"/>
              <w:divBdr>
                <w:top w:val="none" w:sz="0" w:space="0" w:color="auto"/>
                <w:left w:val="none" w:sz="0" w:space="0" w:color="auto"/>
                <w:bottom w:val="none" w:sz="0" w:space="0" w:color="auto"/>
                <w:right w:val="none" w:sz="0" w:space="0" w:color="auto"/>
              </w:divBdr>
            </w:div>
            <w:div w:id="903830922">
              <w:marLeft w:val="0"/>
              <w:marRight w:val="0"/>
              <w:marTop w:val="0"/>
              <w:marBottom w:val="0"/>
              <w:divBdr>
                <w:top w:val="none" w:sz="0" w:space="0" w:color="auto"/>
                <w:left w:val="none" w:sz="0" w:space="0" w:color="auto"/>
                <w:bottom w:val="none" w:sz="0" w:space="0" w:color="auto"/>
                <w:right w:val="none" w:sz="0" w:space="0" w:color="auto"/>
              </w:divBdr>
            </w:div>
            <w:div w:id="740252601">
              <w:marLeft w:val="0"/>
              <w:marRight w:val="0"/>
              <w:marTop w:val="0"/>
              <w:marBottom w:val="0"/>
              <w:divBdr>
                <w:top w:val="none" w:sz="0" w:space="0" w:color="auto"/>
                <w:left w:val="none" w:sz="0" w:space="0" w:color="auto"/>
                <w:bottom w:val="none" w:sz="0" w:space="0" w:color="auto"/>
                <w:right w:val="none" w:sz="0" w:space="0" w:color="auto"/>
              </w:divBdr>
            </w:div>
            <w:div w:id="1643195643">
              <w:marLeft w:val="0"/>
              <w:marRight w:val="0"/>
              <w:marTop w:val="0"/>
              <w:marBottom w:val="0"/>
              <w:divBdr>
                <w:top w:val="none" w:sz="0" w:space="0" w:color="auto"/>
                <w:left w:val="none" w:sz="0" w:space="0" w:color="auto"/>
                <w:bottom w:val="none" w:sz="0" w:space="0" w:color="auto"/>
                <w:right w:val="none" w:sz="0" w:space="0" w:color="auto"/>
              </w:divBdr>
            </w:div>
            <w:div w:id="816336549">
              <w:marLeft w:val="0"/>
              <w:marRight w:val="0"/>
              <w:marTop w:val="0"/>
              <w:marBottom w:val="0"/>
              <w:divBdr>
                <w:top w:val="none" w:sz="0" w:space="0" w:color="auto"/>
                <w:left w:val="none" w:sz="0" w:space="0" w:color="auto"/>
                <w:bottom w:val="none" w:sz="0" w:space="0" w:color="auto"/>
                <w:right w:val="none" w:sz="0" w:space="0" w:color="auto"/>
              </w:divBdr>
            </w:div>
            <w:div w:id="1033001950">
              <w:marLeft w:val="0"/>
              <w:marRight w:val="0"/>
              <w:marTop w:val="0"/>
              <w:marBottom w:val="0"/>
              <w:divBdr>
                <w:top w:val="none" w:sz="0" w:space="0" w:color="auto"/>
                <w:left w:val="none" w:sz="0" w:space="0" w:color="auto"/>
                <w:bottom w:val="none" w:sz="0" w:space="0" w:color="auto"/>
                <w:right w:val="none" w:sz="0" w:space="0" w:color="auto"/>
              </w:divBdr>
            </w:div>
            <w:div w:id="1818306220">
              <w:marLeft w:val="0"/>
              <w:marRight w:val="0"/>
              <w:marTop w:val="0"/>
              <w:marBottom w:val="0"/>
              <w:divBdr>
                <w:top w:val="none" w:sz="0" w:space="0" w:color="auto"/>
                <w:left w:val="none" w:sz="0" w:space="0" w:color="auto"/>
                <w:bottom w:val="none" w:sz="0" w:space="0" w:color="auto"/>
                <w:right w:val="none" w:sz="0" w:space="0" w:color="auto"/>
              </w:divBdr>
            </w:div>
            <w:div w:id="837695925">
              <w:marLeft w:val="0"/>
              <w:marRight w:val="0"/>
              <w:marTop w:val="0"/>
              <w:marBottom w:val="0"/>
              <w:divBdr>
                <w:top w:val="none" w:sz="0" w:space="0" w:color="auto"/>
                <w:left w:val="none" w:sz="0" w:space="0" w:color="auto"/>
                <w:bottom w:val="none" w:sz="0" w:space="0" w:color="auto"/>
                <w:right w:val="none" w:sz="0" w:space="0" w:color="auto"/>
              </w:divBdr>
            </w:div>
            <w:div w:id="1756240283">
              <w:marLeft w:val="0"/>
              <w:marRight w:val="0"/>
              <w:marTop w:val="0"/>
              <w:marBottom w:val="0"/>
              <w:divBdr>
                <w:top w:val="none" w:sz="0" w:space="0" w:color="auto"/>
                <w:left w:val="none" w:sz="0" w:space="0" w:color="auto"/>
                <w:bottom w:val="none" w:sz="0" w:space="0" w:color="auto"/>
                <w:right w:val="none" w:sz="0" w:space="0" w:color="auto"/>
              </w:divBdr>
            </w:div>
            <w:div w:id="1776749595">
              <w:marLeft w:val="0"/>
              <w:marRight w:val="0"/>
              <w:marTop w:val="0"/>
              <w:marBottom w:val="0"/>
              <w:divBdr>
                <w:top w:val="none" w:sz="0" w:space="0" w:color="auto"/>
                <w:left w:val="none" w:sz="0" w:space="0" w:color="auto"/>
                <w:bottom w:val="none" w:sz="0" w:space="0" w:color="auto"/>
                <w:right w:val="none" w:sz="0" w:space="0" w:color="auto"/>
              </w:divBdr>
            </w:div>
            <w:div w:id="34231904">
              <w:marLeft w:val="0"/>
              <w:marRight w:val="0"/>
              <w:marTop w:val="0"/>
              <w:marBottom w:val="0"/>
              <w:divBdr>
                <w:top w:val="none" w:sz="0" w:space="0" w:color="auto"/>
                <w:left w:val="none" w:sz="0" w:space="0" w:color="auto"/>
                <w:bottom w:val="none" w:sz="0" w:space="0" w:color="auto"/>
                <w:right w:val="none" w:sz="0" w:space="0" w:color="auto"/>
              </w:divBdr>
            </w:div>
            <w:div w:id="1163543526">
              <w:marLeft w:val="0"/>
              <w:marRight w:val="0"/>
              <w:marTop w:val="0"/>
              <w:marBottom w:val="0"/>
              <w:divBdr>
                <w:top w:val="none" w:sz="0" w:space="0" w:color="auto"/>
                <w:left w:val="none" w:sz="0" w:space="0" w:color="auto"/>
                <w:bottom w:val="none" w:sz="0" w:space="0" w:color="auto"/>
                <w:right w:val="none" w:sz="0" w:space="0" w:color="auto"/>
              </w:divBdr>
            </w:div>
            <w:div w:id="1549338181">
              <w:marLeft w:val="0"/>
              <w:marRight w:val="0"/>
              <w:marTop w:val="0"/>
              <w:marBottom w:val="0"/>
              <w:divBdr>
                <w:top w:val="none" w:sz="0" w:space="0" w:color="auto"/>
                <w:left w:val="none" w:sz="0" w:space="0" w:color="auto"/>
                <w:bottom w:val="none" w:sz="0" w:space="0" w:color="auto"/>
                <w:right w:val="none" w:sz="0" w:space="0" w:color="auto"/>
              </w:divBdr>
            </w:div>
            <w:div w:id="330639525">
              <w:marLeft w:val="0"/>
              <w:marRight w:val="0"/>
              <w:marTop w:val="0"/>
              <w:marBottom w:val="0"/>
              <w:divBdr>
                <w:top w:val="none" w:sz="0" w:space="0" w:color="auto"/>
                <w:left w:val="none" w:sz="0" w:space="0" w:color="auto"/>
                <w:bottom w:val="none" w:sz="0" w:space="0" w:color="auto"/>
                <w:right w:val="none" w:sz="0" w:space="0" w:color="auto"/>
              </w:divBdr>
            </w:div>
            <w:div w:id="1185096297">
              <w:marLeft w:val="0"/>
              <w:marRight w:val="0"/>
              <w:marTop w:val="0"/>
              <w:marBottom w:val="0"/>
              <w:divBdr>
                <w:top w:val="none" w:sz="0" w:space="0" w:color="auto"/>
                <w:left w:val="none" w:sz="0" w:space="0" w:color="auto"/>
                <w:bottom w:val="none" w:sz="0" w:space="0" w:color="auto"/>
                <w:right w:val="none" w:sz="0" w:space="0" w:color="auto"/>
              </w:divBdr>
            </w:div>
            <w:div w:id="743571916">
              <w:marLeft w:val="0"/>
              <w:marRight w:val="0"/>
              <w:marTop w:val="0"/>
              <w:marBottom w:val="0"/>
              <w:divBdr>
                <w:top w:val="none" w:sz="0" w:space="0" w:color="auto"/>
                <w:left w:val="none" w:sz="0" w:space="0" w:color="auto"/>
                <w:bottom w:val="none" w:sz="0" w:space="0" w:color="auto"/>
                <w:right w:val="none" w:sz="0" w:space="0" w:color="auto"/>
              </w:divBdr>
            </w:div>
            <w:div w:id="1865636267">
              <w:marLeft w:val="0"/>
              <w:marRight w:val="0"/>
              <w:marTop w:val="0"/>
              <w:marBottom w:val="0"/>
              <w:divBdr>
                <w:top w:val="none" w:sz="0" w:space="0" w:color="auto"/>
                <w:left w:val="none" w:sz="0" w:space="0" w:color="auto"/>
                <w:bottom w:val="none" w:sz="0" w:space="0" w:color="auto"/>
                <w:right w:val="none" w:sz="0" w:space="0" w:color="auto"/>
              </w:divBdr>
            </w:div>
            <w:div w:id="341519691">
              <w:marLeft w:val="0"/>
              <w:marRight w:val="0"/>
              <w:marTop w:val="0"/>
              <w:marBottom w:val="0"/>
              <w:divBdr>
                <w:top w:val="none" w:sz="0" w:space="0" w:color="auto"/>
                <w:left w:val="none" w:sz="0" w:space="0" w:color="auto"/>
                <w:bottom w:val="none" w:sz="0" w:space="0" w:color="auto"/>
                <w:right w:val="none" w:sz="0" w:space="0" w:color="auto"/>
              </w:divBdr>
            </w:div>
            <w:div w:id="427430530">
              <w:marLeft w:val="0"/>
              <w:marRight w:val="0"/>
              <w:marTop w:val="0"/>
              <w:marBottom w:val="0"/>
              <w:divBdr>
                <w:top w:val="none" w:sz="0" w:space="0" w:color="auto"/>
                <w:left w:val="none" w:sz="0" w:space="0" w:color="auto"/>
                <w:bottom w:val="none" w:sz="0" w:space="0" w:color="auto"/>
                <w:right w:val="none" w:sz="0" w:space="0" w:color="auto"/>
              </w:divBdr>
            </w:div>
            <w:div w:id="256059017">
              <w:marLeft w:val="0"/>
              <w:marRight w:val="0"/>
              <w:marTop w:val="0"/>
              <w:marBottom w:val="0"/>
              <w:divBdr>
                <w:top w:val="none" w:sz="0" w:space="0" w:color="auto"/>
                <w:left w:val="none" w:sz="0" w:space="0" w:color="auto"/>
                <w:bottom w:val="none" w:sz="0" w:space="0" w:color="auto"/>
                <w:right w:val="none" w:sz="0" w:space="0" w:color="auto"/>
              </w:divBdr>
            </w:div>
            <w:div w:id="1997033739">
              <w:marLeft w:val="0"/>
              <w:marRight w:val="0"/>
              <w:marTop w:val="0"/>
              <w:marBottom w:val="0"/>
              <w:divBdr>
                <w:top w:val="none" w:sz="0" w:space="0" w:color="auto"/>
                <w:left w:val="none" w:sz="0" w:space="0" w:color="auto"/>
                <w:bottom w:val="none" w:sz="0" w:space="0" w:color="auto"/>
                <w:right w:val="none" w:sz="0" w:space="0" w:color="auto"/>
              </w:divBdr>
            </w:div>
            <w:div w:id="1118109859">
              <w:marLeft w:val="0"/>
              <w:marRight w:val="0"/>
              <w:marTop w:val="0"/>
              <w:marBottom w:val="0"/>
              <w:divBdr>
                <w:top w:val="none" w:sz="0" w:space="0" w:color="auto"/>
                <w:left w:val="none" w:sz="0" w:space="0" w:color="auto"/>
                <w:bottom w:val="none" w:sz="0" w:space="0" w:color="auto"/>
                <w:right w:val="none" w:sz="0" w:space="0" w:color="auto"/>
              </w:divBdr>
            </w:div>
            <w:div w:id="1775200528">
              <w:marLeft w:val="0"/>
              <w:marRight w:val="0"/>
              <w:marTop w:val="0"/>
              <w:marBottom w:val="0"/>
              <w:divBdr>
                <w:top w:val="none" w:sz="0" w:space="0" w:color="auto"/>
                <w:left w:val="none" w:sz="0" w:space="0" w:color="auto"/>
                <w:bottom w:val="none" w:sz="0" w:space="0" w:color="auto"/>
                <w:right w:val="none" w:sz="0" w:space="0" w:color="auto"/>
              </w:divBdr>
            </w:div>
            <w:div w:id="852182264">
              <w:marLeft w:val="0"/>
              <w:marRight w:val="0"/>
              <w:marTop w:val="0"/>
              <w:marBottom w:val="0"/>
              <w:divBdr>
                <w:top w:val="none" w:sz="0" w:space="0" w:color="auto"/>
                <w:left w:val="none" w:sz="0" w:space="0" w:color="auto"/>
                <w:bottom w:val="none" w:sz="0" w:space="0" w:color="auto"/>
                <w:right w:val="none" w:sz="0" w:space="0" w:color="auto"/>
              </w:divBdr>
            </w:div>
            <w:div w:id="2055494604">
              <w:marLeft w:val="0"/>
              <w:marRight w:val="0"/>
              <w:marTop w:val="0"/>
              <w:marBottom w:val="0"/>
              <w:divBdr>
                <w:top w:val="none" w:sz="0" w:space="0" w:color="auto"/>
                <w:left w:val="none" w:sz="0" w:space="0" w:color="auto"/>
                <w:bottom w:val="none" w:sz="0" w:space="0" w:color="auto"/>
                <w:right w:val="none" w:sz="0" w:space="0" w:color="auto"/>
              </w:divBdr>
            </w:div>
            <w:div w:id="1117524248">
              <w:marLeft w:val="0"/>
              <w:marRight w:val="0"/>
              <w:marTop w:val="0"/>
              <w:marBottom w:val="0"/>
              <w:divBdr>
                <w:top w:val="none" w:sz="0" w:space="0" w:color="auto"/>
                <w:left w:val="none" w:sz="0" w:space="0" w:color="auto"/>
                <w:bottom w:val="none" w:sz="0" w:space="0" w:color="auto"/>
                <w:right w:val="none" w:sz="0" w:space="0" w:color="auto"/>
              </w:divBdr>
            </w:div>
            <w:div w:id="1310205862">
              <w:marLeft w:val="0"/>
              <w:marRight w:val="0"/>
              <w:marTop w:val="0"/>
              <w:marBottom w:val="0"/>
              <w:divBdr>
                <w:top w:val="none" w:sz="0" w:space="0" w:color="auto"/>
                <w:left w:val="none" w:sz="0" w:space="0" w:color="auto"/>
                <w:bottom w:val="none" w:sz="0" w:space="0" w:color="auto"/>
                <w:right w:val="none" w:sz="0" w:space="0" w:color="auto"/>
              </w:divBdr>
            </w:div>
            <w:div w:id="484012875">
              <w:marLeft w:val="0"/>
              <w:marRight w:val="0"/>
              <w:marTop w:val="0"/>
              <w:marBottom w:val="0"/>
              <w:divBdr>
                <w:top w:val="none" w:sz="0" w:space="0" w:color="auto"/>
                <w:left w:val="none" w:sz="0" w:space="0" w:color="auto"/>
                <w:bottom w:val="none" w:sz="0" w:space="0" w:color="auto"/>
                <w:right w:val="none" w:sz="0" w:space="0" w:color="auto"/>
              </w:divBdr>
            </w:div>
            <w:div w:id="629553489">
              <w:marLeft w:val="0"/>
              <w:marRight w:val="0"/>
              <w:marTop w:val="0"/>
              <w:marBottom w:val="0"/>
              <w:divBdr>
                <w:top w:val="none" w:sz="0" w:space="0" w:color="auto"/>
                <w:left w:val="none" w:sz="0" w:space="0" w:color="auto"/>
                <w:bottom w:val="none" w:sz="0" w:space="0" w:color="auto"/>
                <w:right w:val="none" w:sz="0" w:space="0" w:color="auto"/>
              </w:divBdr>
            </w:div>
            <w:div w:id="2111387681">
              <w:marLeft w:val="0"/>
              <w:marRight w:val="0"/>
              <w:marTop w:val="0"/>
              <w:marBottom w:val="0"/>
              <w:divBdr>
                <w:top w:val="none" w:sz="0" w:space="0" w:color="auto"/>
                <w:left w:val="none" w:sz="0" w:space="0" w:color="auto"/>
                <w:bottom w:val="none" w:sz="0" w:space="0" w:color="auto"/>
                <w:right w:val="none" w:sz="0" w:space="0" w:color="auto"/>
              </w:divBdr>
            </w:div>
            <w:div w:id="1755980120">
              <w:marLeft w:val="0"/>
              <w:marRight w:val="0"/>
              <w:marTop w:val="0"/>
              <w:marBottom w:val="0"/>
              <w:divBdr>
                <w:top w:val="none" w:sz="0" w:space="0" w:color="auto"/>
                <w:left w:val="none" w:sz="0" w:space="0" w:color="auto"/>
                <w:bottom w:val="none" w:sz="0" w:space="0" w:color="auto"/>
                <w:right w:val="none" w:sz="0" w:space="0" w:color="auto"/>
              </w:divBdr>
            </w:div>
            <w:div w:id="922377376">
              <w:marLeft w:val="0"/>
              <w:marRight w:val="0"/>
              <w:marTop w:val="0"/>
              <w:marBottom w:val="0"/>
              <w:divBdr>
                <w:top w:val="none" w:sz="0" w:space="0" w:color="auto"/>
                <w:left w:val="none" w:sz="0" w:space="0" w:color="auto"/>
                <w:bottom w:val="none" w:sz="0" w:space="0" w:color="auto"/>
                <w:right w:val="none" w:sz="0" w:space="0" w:color="auto"/>
              </w:divBdr>
            </w:div>
            <w:div w:id="416680203">
              <w:marLeft w:val="0"/>
              <w:marRight w:val="0"/>
              <w:marTop w:val="0"/>
              <w:marBottom w:val="0"/>
              <w:divBdr>
                <w:top w:val="none" w:sz="0" w:space="0" w:color="auto"/>
                <w:left w:val="none" w:sz="0" w:space="0" w:color="auto"/>
                <w:bottom w:val="none" w:sz="0" w:space="0" w:color="auto"/>
                <w:right w:val="none" w:sz="0" w:space="0" w:color="auto"/>
              </w:divBdr>
            </w:div>
            <w:div w:id="23139069">
              <w:marLeft w:val="0"/>
              <w:marRight w:val="0"/>
              <w:marTop w:val="0"/>
              <w:marBottom w:val="0"/>
              <w:divBdr>
                <w:top w:val="none" w:sz="0" w:space="0" w:color="auto"/>
                <w:left w:val="none" w:sz="0" w:space="0" w:color="auto"/>
                <w:bottom w:val="none" w:sz="0" w:space="0" w:color="auto"/>
                <w:right w:val="none" w:sz="0" w:space="0" w:color="auto"/>
              </w:divBdr>
            </w:div>
            <w:div w:id="200004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7494677">
      <w:bodyDiv w:val="1"/>
      <w:marLeft w:val="0"/>
      <w:marRight w:val="0"/>
      <w:marTop w:val="0"/>
      <w:marBottom w:val="0"/>
      <w:divBdr>
        <w:top w:val="none" w:sz="0" w:space="0" w:color="auto"/>
        <w:left w:val="none" w:sz="0" w:space="0" w:color="auto"/>
        <w:bottom w:val="none" w:sz="0" w:space="0" w:color="auto"/>
        <w:right w:val="none" w:sz="0" w:space="0" w:color="auto"/>
      </w:divBdr>
      <w:divsChild>
        <w:div w:id="118162316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4778</Words>
  <Characters>27240</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Laurice Keogh (DHCW - Information Services)</cp:lastModifiedBy>
  <cp:revision>2</cp:revision>
  <dcterms:created xsi:type="dcterms:W3CDTF">2024-09-05T20:51:00Z</dcterms:created>
  <dcterms:modified xsi:type="dcterms:W3CDTF">2024-09-05T20:51:00Z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