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sz w:val="24"/>
          <w:szCs w:val="24"/>
          <w:lang w:eastAsia="ja-JP"/>
        </w:rPr>
        <w:id w:val="1948112568"/>
        <w:docPartObj>
          <w:docPartGallery w:val="Cover Pages"/>
          <w:docPartUnique/>
        </w:docPartObj>
      </w:sdtPr>
      <w:sdtEndPr>
        <w:rPr>
          <w:color w:val="auto"/>
        </w:rPr>
      </w:sdtEndPr>
      <w:sdtContent>
        <w:p w14:paraId="1CB40914" w14:textId="1D82B2B8" w:rsidR="00BD57D0" w:rsidRDefault="00BD57D0">
          <w:pPr>
            <w:pStyle w:val="NoSpacing"/>
            <w:spacing w:before="1540" w:after="240"/>
            <w:jc w:val="center"/>
            <w:rPr>
              <w:color w:val="156082" w:themeColor="accent1"/>
            </w:rPr>
          </w:pPr>
          <w:r>
            <w:rPr>
              <w:noProof/>
              <w:color w:val="156082" w:themeColor="accent1"/>
            </w:rPr>
            <w:drawing>
              <wp:inline distT="0" distB="0" distL="0" distR="0" wp14:anchorId="1767952D" wp14:editId="7BD28AF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AF91B225FF9241B7BEFF1DD448A616A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CD1065" w14:textId="2E1B8D72" w:rsidR="00BD57D0" w:rsidRDefault="00BD57D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w:t>
              </w:r>
              <w:r w:rsidR="00BD1257">
                <w:rPr>
                  <w:rFonts w:asciiTheme="majorHAnsi" w:eastAsiaTheme="majorEastAsia" w:hAnsiTheme="majorHAnsi" w:cstheme="majorBidi"/>
                  <w:caps/>
                  <w:color w:val="156082" w:themeColor="accent1"/>
                  <w:sz w:val="72"/>
                  <w:szCs w:val="72"/>
                </w:rPr>
                <w:t xml:space="preserve"> </w:t>
              </w:r>
              <w:r w:rsidR="00B358FD">
                <w:rPr>
                  <w:rFonts w:asciiTheme="majorHAnsi" w:eastAsiaTheme="majorEastAsia" w:hAnsiTheme="majorHAnsi" w:cstheme="majorBidi"/>
                  <w:caps/>
                  <w:color w:val="156082" w:themeColor="accent1"/>
                  <w:sz w:val="72"/>
                  <w:szCs w:val="72"/>
                </w:rPr>
                <w:t>bmbs</w:t>
              </w:r>
              <w:r w:rsidR="00363026">
                <w:rPr>
                  <w:rFonts w:asciiTheme="majorHAnsi" w:eastAsiaTheme="majorEastAsia" w:hAnsiTheme="majorHAnsi" w:cstheme="majorBidi"/>
                  <w:caps/>
                  <w:color w:val="156082" w:themeColor="accent1"/>
                  <w:sz w:val="72"/>
                  <w:szCs w:val="72"/>
                </w:rPr>
                <w:t>4003</w:t>
              </w:r>
              <w:r w:rsidR="009F3F96">
                <w:rPr>
                  <w:rFonts w:asciiTheme="majorHAnsi" w:eastAsiaTheme="majorEastAsia" w:hAnsiTheme="majorHAnsi" w:cstheme="majorBidi"/>
                  <w:caps/>
                  <w:color w:val="156082" w:themeColor="accent1"/>
                  <w:sz w:val="72"/>
                  <w:szCs w:val="72"/>
                </w:rPr>
                <w:t xml:space="preserve"> </w:t>
              </w:r>
            </w:p>
          </w:sdtContent>
        </w:sdt>
        <w:sdt>
          <w:sdtPr>
            <w:rPr>
              <w:color w:val="156082" w:themeColor="accent1"/>
              <w:sz w:val="28"/>
              <w:szCs w:val="28"/>
            </w:rPr>
            <w:alias w:val="Subtitle"/>
            <w:tag w:val=""/>
            <w:id w:val="328029620"/>
            <w:placeholder>
              <w:docPart w:val="F226F3290CC745E89ED8066DF9654D06"/>
            </w:placeholder>
            <w:dataBinding w:prefixMappings="xmlns:ns0='http://purl.org/dc/elements/1.1/' xmlns:ns1='http://schemas.openxmlformats.org/package/2006/metadata/core-properties' " w:xpath="/ns1:coreProperties[1]/ns0:subject[1]" w:storeItemID="{6C3C8BC8-F283-45AE-878A-BAB7291924A1}"/>
            <w:text/>
          </w:sdtPr>
          <w:sdtContent>
            <w:p w14:paraId="72FABB25" w14:textId="51D855FB" w:rsidR="00BD57D0" w:rsidRDefault="00363026">
              <w:pPr>
                <w:pStyle w:val="NoSpacing"/>
                <w:jc w:val="center"/>
                <w:rPr>
                  <w:color w:val="156082" w:themeColor="accent1"/>
                  <w:sz w:val="28"/>
                  <w:szCs w:val="28"/>
                </w:rPr>
              </w:pPr>
              <w:r>
                <w:rPr>
                  <w:color w:val="156082" w:themeColor="accent1"/>
                  <w:sz w:val="28"/>
                  <w:szCs w:val="28"/>
                </w:rPr>
                <w:t>Assesment 1</w:t>
              </w:r>
              <w:r w:rsidR="009F3F96">
                <w:rPr>
                  <w:color w:val="156082" w:themeColor="accent1"/>
                  <w:sz w:val="28"/>
                  <w:szCs w:val="28"/>
                </w:rPr>
                <w:t xml:space="preserve"> : In class </w:t>
              </w:r>
              <w:r w:rsidR="00841B48">
                <w:rPr>
                  <w:color w:val="156082" w:themeColor="accent1"/>
                  <w:sz w:val="28"/>
                  <w:szCs w:val="28"/>
                </w:rPr>
                <w:t>Digital report + AI Reflection</w:t>
              </w:r>
              <w:r w:rsidR="00DF09EC">
                <w:rPr>
                  <w:color w:val="156082" w:themeColor="accent1"/>
                  <w:sz w:val="28"/>
                  <w:szCs w:val="28"/>
                </w:rPr>
                <w:t xml:space="preserve">     </w:t>
              </w:r>
              <w:r w:rsidR="00E776BE">
                <w:rPr>
                  <w:color w:val="156082" w:themeColor="accent1"/>
                  <w:sz w:val="28"/>
                  <w:szCs w:val="28"/>
                </w:rPr>
                <w:t xml:space="preserve">                                       </w:t>
              </w:r>
              <w:r w:rsidR="00DF09EC">
                <w:rPr>
                  <w:color w:val="156082" w:themeColor="accent1"/>
                  <w:sz w:val="28"/>
                  <w:szCs w:val="28"/>
                </w:rPr>
                <w:t xml:space="preserve"> Digital</w:t>
              </w:r>
              <w:r w:rsidR="002963F3">
                <w:rPr>
                  <w:color w:val="156082" w:themeColor="accent1"/>
                  <w:sz w:val="28"/>
                  <w:szCs w:val="28"/>
                </w:rPr>
                <w:t xml:space="preserve"> Opportunities for customer </w:t>
              </w:r>
              <w:r w:rsidR="00E776BE">
                <w:rPr>
                  <w:color w:val="156082" w:themeColor="accent1"/>
                  <w:sz w:val="28"/>
                  <w:szCs w:val="28"/>
                </w:rPr>
                <w:t>engagement at BrightWave Cafe</w:t>
              </w:r>
            </w:p>
          </w:sdtContent>
        </w:sdt>
        <w:p w14:paraId="7470126E" w14:textId="77777777" w:rsidR="00FB18B2" w:rsidRDefault="00BD57D0">
          <w:pPr>
            <w:pStyle w:val="NoSpacing"/>
            <w:spacing w:before="480"/>
            <w:jc w:val="center"/>
            <w:rPr>
              <w:noProof/>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5729A7E7" wp14:editId="4D9A20DF">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63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27T00:00:00Z">
                                    <w:dateFormat w:val="MMMM d, yyyy"/>
                                    <w:lid w:val="en-US"/>
                                    <w:storeMappedDataAs w:val="dateTime"/>
                                    <w:calendar w:val="gregorian"/>
                                  </w:date>
                                </w:sdtPr>
                                <w:sdtContent>
                                  <w:p w14:paraId="5623724B" w14:textId="3FC28B3B" w:rsidR="00BD57D0" w:rsidRDefault="008827C8">
                                    <w:pPr>
                                      <w:pStyle w:val="NoSpacing"/>
                                      <w:spacing w:after="40"/>
                                      <w:jc w:val="center"/>
                                      <w:rPr>
                                        <w:caps/>
                                        <w:color w:val="156082" w:themeColor="accent1"/>
                                        <w:sz w:val="28"/>
                                        <w:szCs w:val="28"/>
                                      </w:rPr>
                                    </w:pPr>
                                    <w:r>
                                      <w:rPr>
                                        <w:caps/>
                                        <w:color w:val="156082" w:themeColor="accent1"/>
                                        <w:sz w:val="28"/>
                                        <w:szCs w:val="28"/>
                                      </w:rPr>
                                      <w:t xml:space="preserve">Date: </w:t>
                                    </w:r>
                                    <w:r w:rsidR="00B358FD">
                                      <w:rPr>
                                        <w:caps/>
                                        <w:color w:val="156082" w:themeColor="accent1"/>
                                        <w:sz w:val="28"/>
                                        <w:szCs w:val="28"/>
                                      </w:rPr>
                                      <w:t>May 27, 2026</w:t>
                                    </w:r>
                                  </w:p>
                                </w:sdtContent>
                              </w:sdt>
                              <w:p w14:paraId="28E4971E" w14:textId="3D420E61" w:rsidR="00BD57D0"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827C8">
                                      <w:rPr>
                                        <w:caps/>
                                        <w:color w:val="156082" w:themeColor="accent1"/>
                                      </w:rPr>
                                      <w:t xml:space="preserve">Name: </w:t>
                                    </w:r>
                                    <w:r w:rsidR="0085490D">
                                      <w:rPr>
                                        <w:caps/>
                                        <w:color w:val="156082" w:themeColor="accent1"/>
                                      </w:rPr>
                                      <w:t>jonathan</w:t>
                                    </w:r>
                                    <w:r w:rsidR="009B4A92">
                                      <w:rPr>
                                        <w:caps/>
                                        <w:color w:val="156082" w:themeColor="accent1"/>
                                      </w:rPr>
                                      <w:t xml:space="preserve"> Mcintyre</w:t>
                                    </w:r>
                                  </w:sdtContent>
                                </w:sdt>
                              </w:p>
                              <w:p w14:paraId="64862BA5" w14:textId="4E27ABD8" w:rsidR="00BD57D0"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827C8">
                                      <w:rPr>
                                        <w:color w:val="156082" w:themeColor="accent1"/>
                                      </w:rPr>
                                      <w:t xml:space="preserve">Student Number: </w:t>
                                    </w:r>
                                  </w:sdtContent>
                                </w:sdt>
                                <w:r w:rsidR="0085490D">
                                  <w:rPr>
                                    <w:color w:val="156082" w:themeColor="accent1"/>
                                  </w:rPr>
                                  <w:t>1709525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29A7E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27T00:00:00Z">
                              <w:dateFormat w:val="MMMM d, yyyy"/>
                              <w:lid w:val="en-US"/>
                              <w:storeMappedDataAs w:val="dateTime"/>
                              <w:calendar w:val="gregorian"/>
                            </w:date>
                          </w:sdtPr>
                          <w:sdtContent>
                            <w:p w14:paraId="5623724B" w14:textId="3FC28B3B" w:rsidR="00BD57D0" w:rsidRDefault="008827C8">
                              <w:pPr>
                                <w:pStyle w:val="NoSpacing"/>
                                <w:spacing w:after="40"/>
                                <w:jc w:val="center"/>
                                <w:rPr>
                                  <w:caps/>
                                  <w:color w:val="156082" w:themeColor="accent1"/>
                                  <w:sz w:val="28"/>
                                  <w:szCs w:val="28"/>
                                </w:rPr>
                              </w:pPr>
                              <w:r>
                                <w:rPr>
                                  <w:caps/>
                                  <w:color w:val="156082" w:themeColor="accent1"/>
                                  <w:sz w:val="28"/>
                                  <w:szCs w:val="28"/>
                                </w:rPr>
                                <w:t xml:space="preserve">Date: </w:t>
                              </w:r>
                              <w:r w:rsidR="00B358FD">
                                <w:rPr>
                                  <w:caps/>
                                  <w:color w:val="156082" w:themeColor="accent1"/>
                                  <w:sz w:val="28"/>
                                  <w:szCs w:val="28"/>
                                </w:rPr>
                                <w:t>May 27, 2026</w:t>
                              </w:r>
                            </w:p>
                          </w:sdtContent>
                        </w:sdt>
                        <w:p w14:paraId="28E4971E" w14:textId="3D420E61" w:rsidR="00BD57D0"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827C8">
                                <w:rPr>
                                  <w:caps/>
                                  <w:color w:val="156082" w:themeColor="accent1"/>
                                </w:rPr>
                                <w:t xml:space="preserve">Name: </w:t>
                              </w:r>
                              <w:r w:rsidR="0085490D">
                                <w:rPr>
                                  <w:caps/>
                                  <w:color w:val="156082" w:themeColor="accent1"/>
                                </w:rPr>
                                <w:t>jonathan</w:t>
                              </w:r>
                              <w:r w:rsidR="009B4A92">
                                <w:rPr>
                                  <w:caps/>
                                  <w:color w:val="156082" w:themeColor="accent1"/>
                                </w:rPr>
                                <w:t xml:space="preserve"> Mcintyre</w:t>
                              </w:r>
                            </w:sdtContent>
                          </w:sdt>
                        </w:p>
                        <w:p w14:paraId="64862BA5" w14:textId="4E27ABD8" w:rsidR="00BD57D0"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827C8">
                                <w:rPr>
                                  <w:color w:val="156082" w:themeColor="accent1"/>
                                </w:rPr>
                                <w:t xml:space="preserve">Student Number: </w:t>
                              </w:r>
                            </w:sdtContent>
                          </w:sdt>
                          <w:r w:rsidR="0085490D">
                            <w:rPr>
                              <w:color w:val="156082" w:themeColor="accent1"/>
                            </w:rPr>
                            <w:t>1709525</w:t>
                          </w:r>
                        </w:p>
                      </w:txbxContent>
                    </v:textbox>
                    <w10:wrap anchorx="margin" anchory="page"/>
                  </v:shape>
                </w:pict>
              </mc:Fallback>
            </mc:AlternateContent>
          </w:r>
          <w:r w:rsidR="005B0C65">
            <w:rPr>
              <w:noProof/>
              <w:color w:val="156082" w:themeColor="accent1"/>
            </w:rPr>
            <w:t>M</w:t>
          </w:r>
          <w:r w:rsidR="00FB18B2">
            <w:rPr>
              <w:noProof/>
              <w:color w:val="156082" w:themeColor="accent1"/>
            </w:rPr>
            <w:t>odule Digital skills for Business</w:t>
          </w:r>
        </w:p>
        <w:p w14:paraId="17EA6D16" w14:textId="4D4F2258" w:rsidR="00BD57D0" w:rsidRDefault="002D2897">
          <w:pPr>
            <w:pStyle w:val="NoSpacing"/>
            <w:spacing w:before="480"/>
            <w:jc w:val="center"/>
            <w:rPr>
              <w:color w:val="156082" w:themeColor="accent1"/>
            </w:rPr>
          </w:pPr>
          <w:r>
            <w:rPr>
              <w:noProof/>
              <w:color w:val="156082" w:themeColor="accent1"/>
            </w:rPr>
            <w:t>Assesment In Class Digital Report And AI Reflection</w:t>
          </w:r>
          <w:r w:rsidR="00BD57D0">
            <w:rPr>
              <w:noProof/>
              <w:color w:val="156082" w:themeColor="accent1"/>
            </w:rPr>
            <w:drawing>
              <wp:inline distT="0" distB="0" distL="0" distR="0" wp14:anchorId="519DEC4D" wp14:editId="327F261B">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078E63" w14:textId="2B42CF54" w:rsidR="00BD57D0" w:rsidRDefault="00BD57D0">
          <w:r>
            <w:br w:type="page"/>
          </w:r>
        </w:p>
      </w:sdtContent>
    </w:sdt>
    <w:p w14:paraId="508302C7" w14:textId="3983DCC1" w:rsidR="00313349" w:rsidRPr="00012621" w:rsidRDefault="00313349" w:rsidP="00313349">
      <w:pPr>
        <w:rPr>
          <w:b/>
          <w:bCs/>
          <w:lang w:val="en-GB"/>
        </w:rPr>
      </w:pPr>
      <w:r w:rsidRPr="00012621">
        <w:rPr>
          <w:b/>
          <w:bCs/>
          <w:lang w:val="en-GB"/>
        </w:rPr>
        <w:lastRenderedPageBreak/>
        <w:t xml:space="preserve"> </w:t>
      </w:r>
      <w:r w:rsidR="00E94909">
        <w:rPr>
          <w:b/>
          <w:bCs/>
          <w:lang w:val="en-GB"/>
        </w:rPr>
        <w:t>Digital Opp</w:t>
      </w:r>
      <w:r w:rsidR="00BA67E2">
        <w:rPr>
          <w:b/>
          <w:bCs/>
          <w:lang w:val="en-GB"/>
        </w:rPr>
        <w:t>ort</w:t>
      </w:r>
      <w:r w:rsidR="00F60788">
        <w:rPr>
          <w:b/>
          <w:bCs/>
          <w:lang w:val="en-GB"/>
        </w:rPr>
        <w:t>unities for Customer Engagment ar BrightWave Cafe</w:t>
      </w:r>
    </w:p>
    <w:p w14:paraId="4D0E7125" w14:textId="77777777" w:rsidR="00313349" w:rsidRPr="00012621" w:rsidRDefault="00313349" w:rsidP="00313349">
      <w:pPr>
        <w:rPr>
          <w:lang w:val="en-GB"/>
        </w:rPr>
      </w:pPr>
      <w:r w:rsidRPr="00012621">
        <w:rPr>
          <w:lang w:val="en-GB"/>
        </w:rPr>
        <w:t>BrightWave Café operates in a fast</w:t>
      </w:r>
      <w:r w:rsidRPr="00012621">
        <w:rPr>
          <w:lang w:val="en-GB"/>
        </w:rPr>
        <w:noBreakHyphen/>
        <w:t>moving hospitality environment where customer expectations for convenience, speed, and personalised service continue to rise. As digital habits become deeply embedded in everyday life, cafés that adopt modern tools gain a clear advantage in customer engagement and operational efficiency. This report explores how BrightWave Café can leverage digital technologies to improve communication, streamline simple tasks, and strengthen its competitive position.</w:t>
      </w:r>
    </w:p>
    <w:p w14:paraId="3E178503" w14:textId="77777777" w:rsidR="00313349" w:rsidRPr="00012621" w:rsidRDefault="00313349" w:rsidP="00313349">
      <w:pPr>
        <w:rPr>
          <w:lang w:val="en-GB"/>
        </w:rPr>
      </w:pPr>
      <w:r w:rsidRPr="00012621">
        <w:rPr>
          <w:lang w:val="en-GB"/>
        </w:rPr>
        <w:t>Digital transformation is no longer limited to large chains; small and independent cafés increasingly rely on digital tools to enhance the customer experience. For BrightWave Café, the opportunity lies in adopting practical, cost</w:t>
      </w:r>
      <w:r w:rsidRPr="00012621">
        <w:rPr>
          <w:lang w:val="en-GB"/>
        </w:rPr>
        <w:noBreakHyphen/>
        <w:t>effective solutions that reduce manual workload while improving the quality and consistency of customer interactions. These tools can help the café build stronger relationships, increase repeat visits, and create a smoother service flow during busy periods.</w:t>
      </w:r>
    </w:p>
    <w:p w14:paraId="2756A580" w14:textId="77777777" w:rsidR="00313349" w:rsidRPr="00012621" w:rsidRDefault="00313349" w:rsidP="00313349">
      <w:pPr>
        <w:rPr>
          <w:lang w:val="en-GB"/>
        </w:rPr>
      </w:pPr>
      <w:r w:rsidRPr="00012621">
        <w:rPr>
          <w:lang w:val="en-GB"/>
        </w:rPr>
        <w:t>One of the most impactful areas for improvement is customer communication. Modern consumers expect real</w:t>
      </w:r>
      <w:r w:rsidRPr="00012621">
        <w:rPr>
          <w:lang w:val="en-GB"/>
        </w:rPr>
        <w:noBreakHyphen/>
        <w:t>time updates, easy access to information, and seamless ways to interact with businesses. Implementing an online ordering system—either through a dedicated website, mobile app, or third</w:t>
      </w:r>
      <w:r w:rsidRPr="00012621">
        <w:rPr>
          <w:lang w:val="en-GB"/>
        </w:rPr>
        <w:noBreakHyphen/>
        <w:t>party platform—would allow customers to place orders ahead of time, reducing queues and improving service speed. Automated confirmation messages and order</w:t>
      </w:r>
      <w:r w:rsidRPr="00012621">
        <w:rPr>
          <w:lang w:val="en-GB"/>
        </w:rPr>
        <w:noBreakHyphen/>
        <w:t>ready notifications ensure customers feel informed and valued without requiring staff to manually update them.</w:t>
      </w:r>
    </w:p>
    <w:p w14:paraId="4217D812" w14:textId="77777777" w:rsidR="00313349" w:rsidRPr="00012621" w:rsidRDefault="00313349" w:rsidP="00313349">
      <w:pPr>
        <w:rPr>
          <w:lang w:val="en-GB"/>
        </w:rPr>
      </w:pPr>
      <w:r w:rsidRPr="00012621">
        <w:rPr>
          <w:lang w:val="en-GB"/>
        </w:rPr>
        <w:t>Social media also plays a crucial role in customer engagement. Platforms such as Instagram, Facebook, and TikTok allow BrightWave Café to showcase daily specials, promote events, and share behind</w:t>
      </w:r>
      <w:r w:rsidRPr="00012621">
        <w:rPr>
          <w:lang w:val="en-GB"/>
        </w:rPr>
        <w:noBreakHyphen/>
        <w:t>the</w:t>
      </w:r>
      <w:r w:rsidRPr="00012621">
        <w:rPr>
          <w:lang w:val="en-GB"/>
        </w:rPr>
        <w:noBreakHyphen/>
        <w:t>scenes content that builds a sense of community. Scheduling tools like Buffer or Hootsuite can automate posting, ensuring consistent communication even during busy periods. These platforms also provide valuable customer insights through comments, likes, and direct messages, helping the café understand what resonates with its audience.</w:t>
      </w:r>
    </w:p>
    <w:p w14:paraId="27C909B3" w14:textId="77777777" w:rsidR="00313349" w:rsidRPr="00012621" w:rsidRDefault="00313349" w:rsidP="00313349">
      <w:pPr>
        <w:rPr>
          <w:lang w:val="en-GB"/>
        </w:rPr>
      </w:pPr>
      <w:r w:rsidRPr="00012621">
        <w:rPr>
          <w:lang w:val="en-GB"/>
        </w:rPr>
        <w:t>Digital feedback tools offer another opportunity to strengthen customer relationships. QR</w:t>
      </w:r>
      <w:r w:rsidRPr="00012621">
        <w:rPr>
          <w:lang w:val="en-GB"/>
        </w:rPr>
        <w:noBreakHyphen/>
        <w:t>code surveys placed on tables or receipts make it easy for customers to share their thoughts. This real</w:t>
      </w:r>
      <w:r w:rsidRPr="00012621">
        <w:rPr>
          <w:lang w:val="en-GB"/>
        </w:rPr>
        <w:noBreakHyphen/>
        <w:t>time feedback helps the café identify trends, address concerns quickly, and celebrate what customers love most. Integrating this feedback into decision</w:t>
      </w:r>
      <w:r w:rsidRPr="00012621">
        <w:rPr>
          <w:lang w:val="en-GB"/>
        </w:rPr>
        <w:noBreakHyphen/>
        <w:t>making supports continuous improvement and reinforces customer trust.</w:t>
      </w:r>
    </w:p>
    <w:p w14:paraId="6685E5BA" w14:textId="77777777" w:rsidR="00313349" w:rsidRPr="00012621" w:rsidRDefault="00313349" w:rsidP="00313349">
      <w:pPr>
        <w:rPr>
          <w:lang w:val="en-GB"/>
        </w:rPr>
      </w:pPr>
      <w:r w:rsidRPr="00012621">
        <w:rPr>
          <w:lang w:val="en-GB"/>
        </w:rPr>
        <w:t>Beyond communication, digital tools can streamline many of the café’s routine tasks. A modern point</w:t>
      </w:r>
      <w:r w:rsidRPr="00012621">
        <w:rPr>
          <w:lang w:val="en-GB"/>
        </w:rPr>
        <w:noBreakHyphen/>
        <w:t>of</w:t>
      </w:r>
      <w:r w:rsidRPr="00012621">
        <w:rPr>
          <w:lang w:val="en-GB"/>
        </w:rPr>
        <w:noBreakHyphen/>
        <w:t xml:space="preserve">sale (POS) system can centralise order management, payment processing, and sales reporting. This reduces errors, speeds up transactions, and provides </w:t>
      </w:r>
      <w:r w:rsidRPr="00012621">
        <w:rPr>
          <w:lang w:val="en-GB"/>
        </w:rPr>
        <w:lastRenderedPageBreak/>
        <w:t>valuable data on peak times and best</w:t>
      </w:r>
      <w:r w:rsidRPr="00012621">
        <w:rPr>
          <w:lang w:val="en-GB"/>
        </w:rPr>
        <w:noBreakHyphen/>
        <w:t>selling items. Inventory management software can automatically track stock levels, predict shortages, and generate purchase reminders, helping the café reduce waste and avoid running out of key ingredients.</w:t>
      </w:r>
    </w:p>
    <w:p w14:paraId="39CAF846" w14:textId="77777777" w:rsidR="00313349" w:rsidRPr="00012621" w:rsidRDefault="00313349" w:rsidP="00313349">
      <w:pPr>
        <w:rPr>
          <w:lang w:val="en-GB"/>
        </w:rPr>
      </w:pPr>
      <w:r w:rsidRPr="00012621">
        <w:rPr>
          <w:lang w:val="en-GB"/>
        </w:rPr>
        <w:t>Staff scheduling tools offer further efficiency gains. Apps such as Deputy or When I Work allow managers to create rotas quickly, track staff availability, and communicate shift changes instantly. This reduces administrative time and minimises scheduling conflicts. Digital loyalty programs can also replace traditional paper cards, allowing customers to collect points through an app or QR code. These programs encourage repeat visits and provide insights into customer preferences.</w:t>
      </w:r>
    </w:p>
    <w:p w14:paraId="3898D5B6" w14:textId="77777777" w:rsidR="00012621" w:rsidRPr="00012621" w:rsidRDefault="00012621" w:rsidP="00012621">
      <w:pPr>
        <w:rPr>
          <w:b/>
          <w:bCs/>
          <w:lang w:val="en-GB"/>
        </w:rPr>
      </w:pPr>
      <w:r w:rsidRPr="00012621">
        <w:rPr>
          <w:b/>
          <w:bCs/>
          <w:lang w:val="en-GB"/>
        </w:rPr>
        <w:t>BrightWave Café: Enhancing Customer Communication and Streamlining Operations Through Digital Tools</w:t>
      </w:r>
    </w:p>
    <w:p w14:paraId="5A4B6B4D" w14:textId="77777777" w:rsidR="00012621" w:rsidRPr="00012621" w:rsidRDefault="00012621" w:rsidP="00012621">
      <w:pPr>
        <w:rPr>
          <w:b/>
          <w:bCs/>
          <w:lang w:val="en-GB"/>
        </w:rPr>
      </w:pPr>
      <w:r w:rsidRPr="00012621">
        <w:rPr>
          <w:b/>
          <w:bCs/>
          <w:lang w:val="en-GB"/>
        </w:rPr>
        <w:t>Executive Summary</w:t>
      </w:r>
    </w:p>
    <w:p w14:paraId="1A604E0E" w14:textId="77777777" w:rsidR="00012621" w:rsidRPr="00012621" w:rsidRDefault="00012621" w:rsidP="00012621">
      <w:pPr>
        <w:rPr>
          <w:lang w:val="en-GB"/>
        </w:rPr>
      </w:pPr>
      <w:r w:rsidRPr="00012621">
        <w:rPr>
          <w:lang w:val="en-GB"/>
        </w:rPr>
        <w:t>BrightWave Café operates in a competitive hospitality environment where customer expectations for speed, convenience, and personalised service continue to rise. By adopting modern digital tools, the café can significantly improve customer communication, reduce manual workload, and create a smoother, more efficient experience for both staff and guests. This report outlines key opportunities and practical solutions that can be implemented with minimal disruption and strong return on investment.</w:t>
      </w:r>
    </w:p>
    <w:p w14:paraId="7B9F23D5" w14:textId="77777777" w:rsidR="00012621" w:rsidRPr="00012621" w:rsidRDefault="00012621" w:rsidP="00012621">
      <w:pPr>
        <w:rPr>
          <w:b/>
          <w:bCs/>
          <w:lang w:val="en-GB"/>
        </w:rPr>
      </w:pPr>
      <w:r w:rsidRPr="00012621">
        <w:rPr>
          <w:b/>
          <w:bCs/>
          <w:lang w:val="en-GB"/>
        </w:rPr>
        <w:t>1. Introduction</w:t>
      </w:r>
    </w:p>
    <w:p w14:paraId="232E9DCA" w14:textId="77777777" w:rsidR="00012621" w:rsidRPr="00012621" w:rsidRDefault="00012621" w:rsidP="00012621">
      <w:pPr>
        <w:rPr>
          <w:lang w:val="en-GB"/>
        </w:rPr>
      </w:pPr>
      <w:r w:rsidRPr="00012621">
        <w:rPr>
          <w:lang w:val="en-GB"/>
        </w:rPr>
        <w:t>As customer behaviour shifts toward mobile-first interactions and digital convenience, cafés that embrace technology gain a clear advantage. For BrightWave Café, digital tools can help:</w:t>
      </w:r>
    </w:p>
    <w:p w14:paraId="4E680827" w14:textId="77777777" w:rsidR="00012621" w:rsidRPr="00012621" w:rsidRDefault="00012621" w:rsidP="00012621">
      <w:pPr>
        <w:numPr>
          <w:ilvl w:val="0"/>
          <w:numId w:val="1"/>
        </w:numPr>
        <w:rPr>
          <w:lang w:val="en-GB"/>
        </w:rPr>
      </w:pPr>
      <w:r w:rsidRPr="00012621">
        <w:rPr>
          <w:lang w:val="en-GB"/>
        </w:rPr>
        <w:t>Strengthen customer relationships</w:t>
      </w:r>
    </w:p>
    <w:p w14:paraId="080D9BBC" w14:textId="77777777" w:rsidR="00012621" w:rsidRPr="00012621" w:rsidRDefault="00012621" w:rsidP="00012621">
      <w:pPr>
        <w:numPr>
          <w:ilvl w:val="0"/>
          <w:numId w:val="1"/>
        </w:numPr>
        <w:rPr>
          <w:lang w:val="en-GB"/>
        </w:rPr>
      </w:pPr>
      <w:r w:rsidRPr="00012621">
        <w:rPr>
          <w:lang w:val="en-GB"/>
        </w:rPr>
        <w:t>Reduce repetitive manual tasks</w:t>
      </w:r>
    </w:p>
    <w:p w14:paraId="0D1C2D6D" w14:textId="77777777" w:rsidR="00012621" w:rsidRPr="00012621" w:rsidRDefault="00012621" w:rsidP="00012621">
      <w:pPr>
        <w:numPr>
          <w:ilvl w:val="0"/>
          <w:numId w:val="1"/>
        </w:numPr>
        <w:rPr>
          <w:lang w:val="en-GB"/>
        </w:rPr>
      </w:pPr>
      <w:r w:rsidRPr="00012621">
        <w:rPr>
          <w:lang w:val="en-GB"/>
        </w:rPr>
        <w:t>Improve service speed and accuracy</w:t>
      </w:r>
    </w:p>
    <w:p w14:paraId="0D0775EF" w14:textId="77777777" w:rsidR="00012621" w:rsidRPr="00012621" w:rsidRDefault="00012621" w:rsidP="00012621">
      <w:pPr>
        <w:numPr>
          <w:ilvl w:val="0"/>
          <w:numId w:val="1"/>
        </w:numPr>
        <w:rPr>
          <w:lang w:val="en-GB"/>
        </w:rPr>
      </w:pPr>
      <w:r w:rsidRPr="00012621">
        <w:rPr>
          <w:lang w:val="en-GB"/>
        </w:rPr>
        <w:t>Increase customer loyalty and repeat visits</w:t>
      </w:r>
    </w:p>
    <w:p w14:paraId="7244024D" w14:textId="77777777" w:rsidR="00012621" w:rsidRPr="00012621" w:rsidRDefault="00012621" w:rsidP="00012621">
      <w:pPr>
        <w:rPr>
          <w:lang w:val="en-GB"/>
        </w:rPr>
      </w:pPr>
      <w:r w:rsidRPr="00012621">
        <w:rPr>
          <w:lang w:val="en-GB"/>
        </w:rPr>
        <w:t>This report explores specific digital solutions that align with the café’s needs and operational style.</w:t>
      </w:r>
    </w:p>
    <w:p w14:paraId="361931D2" w14:textId="77777777" w:rsidR="00012621" w:rsidRPr="00012621" w:rsidRDefault="00012621" w:rsidP="00012621">
      <w:pPr>
        <w:rPr>
          <w:b/>
          <w:bCs/>
          <w:lang w:val="en-GB"/>
        </w:rPr>
      </w:pPr>
      <w:r w:rsidRPr="00012621">
        <w:rPr>
          <w:b/>
          <w:bCs/>
          <w:lang w:val="en-GB"/>
        </w:rPr>
        <w:t>2. Improving Customer Communication</w:t>
      </w:r>
    </w:p>
    <w:p w14:paraId="7F9903DA" w14:textId="77777777" w:rsidR="00012621" w:rsidRPr="00012621" w:rsidRDefault="00012621" w:rsidP="00012621">
      <w:pPr>
        <w:rPr>
          <w:b/>
          <w:bCs/>
          <w:lang w:val="en-GB"/>
        </w:rPr>
      </w:pPr>
      <w:r w:rsidRPr="00012621">
        <w:rPr>
          <w:b/>
          <w:bCs/>
          <w:lang w:val="en-GB"/>
        </w:rPr>
        <w:t>2.1 Digital Ordering Platforms</w:t>
      </w:r>
    </w:p>
    <w:p w14:paraId="2C35B5BC" w14:textId="77777777" w:rsidR="00012621" w:rsidRPr="00012621" w:rsidRDefault="00012621" w:rsidP="00012621">
      <w:pPr>
        <w:rPr>
          <w:lang w:val="en-GB"/>
        </w:rPr>
      </w:pPr>
      <w:r w:rsidRPr="00012621">
        <w:rPr>
          <w:lang w:val="en-GB"/>
        </w:rPr>
        <w:lastRenderedPageBreak/>
        <w:t>Implementing an online ordering system—via a website, mobile app, or third</w:t>
      </w:r>
      <w:r w:rsidRPr="00012621">
        <w:rPr>
          <w:lang w:val="en-GB"/>
        </w:rPr>
        <w:noBreakHyphen/>
        <w:t>party platform—allows customers to:</w:t>
      </w:r>
    </w:p>
    <w:p w14:paraId="2389CABC" w14:textId="77777777" w:rsidR="00012621" w:rsidRPr="00012621" w:rsidRDefault="00012621" w:rsidP="00012621">
      <w:pPr>
        <w:numPr>
          <w:ilvl w:val="0"/>
          <w:numId w:val="2"/>
        </w:numPr>
        <w:rPr>
          <w:lang w:val="en-GB"/>
        </w:rPr>
      </w:pPr>
      <w:r w:rsidRPr="00012621">
        <w:rPr>
          <w:lang w:val="en-GB"/>
        </w:rPr>
        <w:t>Place orders ahead of time</w:t>
      </w:r>
    </w:p>
    <w:p w14:paraId="7833552D" w14:textId="77777777" w:rsidR="00012621" w:rsidRPr="00012621" w:rsidRDefault="00012621" w:rsidP="00012621">
      <w:pPr>
        <w:numPr>
          <w:ilvl w:val="0"/>
          <w:numId w:val="2"/>
        </w:numPr>
        <w:rPr>
          <w:lang w:val="en-GB"/>
        </w:rPr>
      </w:pPr>
      <w:r w:rsidRPr="00012621">
        <w:rPr>
          <w:lang w:val="en-GB"/>
        </w:rPr>
        <w:t>Avoid queues</w:t>
      </w:r>
    </w:p>
    <w:p w14:paraId="6457991B" w14:textId="77777777" w:rsidR="00012621" w:rsidRPr="00012621" w:rsidRDefault="00012621" w:rsidP="00012621">
      <w:pPr>
        <w:numPr>
          <w:ilvl w:val="0"/>
          <w:numId w:val="2"/>
        </w:numPr>
        <w:rPr>
          <w:lang w:val="en-GB"/>
        </w:rPr>
      </w:pPr>
      <w:r w:rsidRPr="00012621">
        <w:rPr>
          <w:lang w:val="en-GB"/>
        </w:rPr>
        <w:t>Receive real</w:t>
      </w:r>
      <w:r w:rsidRPr="00012621">
        <w:rPr>
          <w:lang w:val="en-GB"/>
        </w:rPr>
        <w:noBreakHyphen/>
        <w:t>time updates on order status</w:t>
      </w:r>
    </w:p>
    <w:p w14:paraId="0F998118" w14:textId="77777777" w:rsidR="00012621" w:rsidRPr="00012621" w:rsidRDefault="00012621" w:rsidP="00012621">
      <w:pPr>
        <w:rPr>
          <w:lang w:val="en-GB"/>
        </w:rPr>
      </w:pPr>
      <w:r w:rsidRPr="00012621">
        <w:rPr>
          <w:lang w:val="en-GB"/>
        </w:rPr>
        <w:t>This reduces pressure on staff during peak hours and improves customer satisfaction.</w:t>
      </w:r>
    </w:p>
    <w:p w14:paraId="0EFA38DC" w14:textId="77777777" w:rsidR="00012621" w:rsidRPr="00012621" w:rsidRDefault="00012621" w:rsidP="00012621">
      <w:pPr>
        <w:rPr>
          <w:b/>
          <w:bCs/>
          <w:lang w:val="en-GB"/>
        </w:rPr>
      </w:pPr>
      <w:r w:rsidRPr="00012621">
        <w:rPr>
          <w:b/>
          <w:bCs/>
          <w:lang w:val="en-GB"/>
        </w:rPr>
        <w:t>2.2 Automated Messaging and Notifications</w:t>
      </w:r>
    </w:p>
    <w:p w14:paraId="3063F9CF" w14:textId="77777777" w:rsidR="00012621" w:rsidRPr="00012621" w:rsidRDefault="00012621" w:rsidP="00012621">
      <w:pPr>
        <w:rPr>
          <w:lang w:val="en-GB"/>
        </w:rPr>
      </w:pPr>
      <w:r w:rsidRPr="00012621">
        <w:rPr>
          <w:lang w:val="en-GB"/>
        </w:rPr>
        <w:t>Tools such as SMS alerts, WhatsApp Business, or automated email systems can:</w:t>
      </w:r>
    </w:p>
    <w:p w14:paraId="06734249" w14:textId="77777777" w:rsidR="00012621" w:rsidRPr="00012621" w:rsidRDefault="00012621" w:rsidP="00012621">
      <w:pPr>
        <w:numPr>
          <w:ilvl w:val="0"/>
          <w:numId w:val="3"/>
        </w:numPr>
        <w:rPr>
          <w:lang w:val="en-GB"/>
        </w:rPr>
      </w:pPr>
      <w:r w:rsidRPr="00012621">
        <w:rPr>
          <w:lang w:val="en-GB"/>
        </w:rPr>
        <w:t>Confirm orders instantly</w:t>
      </w:r>
    </w:p>
    <w:p w14:paraId="0EC293F5" w14:textId="77777777" w:rsidR="00012621" w:rsidRPr="00012621" w:rsidRDefault="00012621" w:rsidP="00012621">
      <w:pPr>
        <w:numPr>
          <w:ilvl w:val="0"/>
          <w:numId w:val="3"/>
        </w:numPr>
        <w:rPr>
          <w:lang w:val="en-GB"/>
        </w:rPr>
      </w:pPr>
      <w:r w:rsidRPr="00012621">
        <w:rPr>
          <w:lang w:val="en-GB"/>
        </w:rPr>
        <w:t>Notify customers when their order is ready</w:t>
      </w:r>
    </w:p>
    <w:p w14:paraId="59B2E2A3" w14:textId="77777777" w:rsidR="00012621" w:rsidRPr="00012621" w:rsidRDefault="00012621" w:rsidP="00012621">
      <w:pPr>
        <w:numPr>
          <w:ilvl w:val="0"/>
          <w:numId w:val="3"/>
        </w:numPr>
        <w:rPr>
          <w:lang w:val="en-GB"/>
        </w:rPr>
      </w:pPr>
      <w:r w:rsidRPr="00012621">
        <w:rPr>
          <w:lang w:val="en-GB"/>
        </w:rPr>
        <w:t>Send updates about new menu items or promotions</w:t>
      </w:r>
    </w:p>
    <w:p w14:paraId="3EAD6FBD" w14:textId="77777777" w:rsidR="00012621" w:rsidRPr="00012621" w:rsidRDefault="00012621" w:rsidP="00012621">
      <w:pPr>
        <w:rPr>
          <w:lang w:val="en-GB"/>
        </w:rPr>
      </w:pPr>
      <w:r w:rsidRPr="00012621">
        <w:rPr>
          <w:lang w:val="en-GB"/>
        </w:rPr>
        <w:t>Automation ensures consistent communication without requiring staff intervention.</w:t>
      </w:r>
    </w:p>
    <w:p w14:paraId="1EA48E6A" w14:textId="77777777" w:rsidR="00012621" w:rsidRPr="00012621" w:rsidRDefault="00012621" w:rsidP="00012621">
      <w:pPr>
        <w:rPr>
          <w:b/>
          <w:bCs/>
          <w:lang w:val="en-GB"/>
        </w:rPr>
      </w:pPr>
      <w:r w:rsidRPr="00012621">
        <w:rPr>
          <w:b/>
          <w:bCs/>
          <w:lang w:val="en-GB"/>
        </w:rPr>
        <w:t>2.3 Social Media Engagement</w:t>
      </w:r>
    </w:p>
    <w:p w14:paraId="29F82970" w14:textId="77777777" w:rsidR="00012621" w:rsidRPr="00012621" w:rsidRDefault="00012621" w:rsidP="00012621">
      <w:pPr>
        <w:rPr>
          <w:lang w:val="en-GB"/>
        </w:rPr>
      </w:pPr>
      <w:r w:rsidRPr="00012621">
        <w:rPr>
          <w:lang w:val="en-GB"/>
        </w:rPr>
        <w:t>Platforms like Instagram, Facebook, and TikTok help BrightWave Café:</w:t>
      </w:r>
    </w:p>
    <w:p w14:paraId="305A789E" w14:textId="77777777" w:rsidR="00012621" w:rsidRPr="00012621" w:rsidRDefault="00012621" w:rsidP="00012621">
      <w:pPr>
        <w:numPr>
          <w:ilvl w:val="0"/>
          <w:numId w:val="4"/>
        </w:numPr>
        <w:rPr>
          <w:lang w:val="en-GB"/>
        </w:rPr>
      </w:pPr>
      <w:r w:rsidRPr="00012621">
        <w:rPr>
          <w:lang w:val="en-GB"/>
        </w:rPr>
        <w:t>Share daily specials</w:t>
      </w:r>
    </w:p>
    <w:p w14:paraId="19D21174" w14:textId="77777777" w:rsidR="00012621" w:rsidRPr="00012621" w:rsidRDefault="00012621" w:rsidP="00012621">
      <w:pPr>
        <w:numPr>
          <w:ilvl w:val="0"/>
          <w:numId w:val="4"/>
        </w:numPr>
        <w:rPr>
          <w:lang w:val="en-GB"/>
        </w:rPr>
      </w:pPr>
      <w:r w:rsidRPr="00012621">
        <w:rPr>
          <w:lang w:val="en-GB"/>
        </w:rPr>
        <w:t>Promote events</w:t>
      </w:r>
    </w:p>
    <w:p w14:paraId="2AF450A1" w14:textId="77777777" w:rsidR="00012621" w:rsidRPr="00012621" w:rsidRDefault="00012621" w:rsidP="00012621">
      <w:pPr>
        <w:numPr>
          <w:ilvl w:val="0"/>
          <w:numId w:val="4"/>
        </w:numPr>
        <w:rPr>
          <w:lang w:val="en-GB"/>
        </w:rPr>
      </w:pPr>
      <w:r w:rsidRPr="00012621">
        <w:rPr>
          <w:lang w:val="en-GB"/>
        </w:rPr>
        <w:t>Respond to customer questions</w:t>
      </w:r>
    </w:p>
    <w:p w14:paraId="79C600E2" w14:textId="77777777" w:rsidR="00012621" w:rsidRPr="00012621" w:rsidRDefault="00012621" w:rsidP="00012621">
      <w:pPr>
        <w:numPr>
          <w:ilvl w:val="0"/>
          <w:numId w:val="4"/>
        </w:numPr>
        <w:rPr>
          <w:lang w:val="en-GB"/>
        </w:rPr>
      </w:pPr>
      <w:r w:rsidRPr="00012621">
        <w:rPr>
          <w:lang w:val="en-GB"/>
        </w:rPr>
        <w:t>Build a loyal online community</w:t>
      </w:r>
    </w:p>
    <w:p w14:paraId="3C1CDA7C" w14:textId="77777777" w:rsidR="00012621" w:rsidRPr="00012621" w:rsidRDefault="00012621" w:rsidP="00012621">
      <w:pPr>
        <w:rPr>
          <w:lang w:val="en-GB"/>
        </w:rPr>
      </w:pPr>
      <w:r w:rsidRPr="00012621">
        <w:rPr>
          <w:lang w:val="en-GB"/>
        </w:rPr>
        <w:t>Scheduling tools (e.g., Buffer, Hootsuite) allow posts to be planned in advance, saving time.</w:t>
      </w:r>
    </w:p>
    <w:p w14:paraId="39F68E9B" w14:textId="77777777" w:rsidR="00012621" w:rsidRPr="00012621" w:rsidRDefault="00012621" w:rsidP="00012621">
      <w:pPr>
        <w:rPr>
          <w:b/>
          <w:bCs/>
          <w:lang w:val="en-GB"/>
        </w:rPr>
      </w:pPr>
      <w:r w:rsidRPr="00012621">
        <w:rPr>
          <w:b/>
          <w:bCs/>
          <w:lang w:val="en-GB"/>
        </w:rPr>
        <w:t>2.4 Customer Feedback Tools</w:t>
      </w:r>
    </w:p>
    <w:p w14:paraId="42C995B1" w14:textId="77777777" w:rsidR="00012621" w:rsidRPr="00012621" w:rsidRDefault="00012621" w:rsidP="00012621">
      <w:pPr>
        <w:rPr>
          <w:lang w:val="en-GB"/>
        </w:rPr>
      </w:pPr>
      <w:r w:rsidRPr="00012621">
        <w:rPr>
          <w:lang w:val="en-GB"/>
        </w:rPr>
        <w:t>Digital surveys and review platforms provide valuable insights. Tools such as:</w:t>
      </w:r>
    </w:p>
    <w:p w14:paraId="4A8088C8" w14:textId="77777777" w:rsidR="00012621" w:rsidRPr="00012621" w:rsidRDefault="00012621" w:rsidP="00012621">
      <w:pPr>
        <w:numPr>
          <w:ilvl w:val="0"/>
          <w:numId w:val="5"/>
        </w:numPr>
        <w:rPr>
          <w:lang w:val="en-GB"/>
        </w:rPr>
      </w:pPr>
      <w:r w:rsidRPr="00012621">
        <w:rPr>
          <w:lang w:val="en-GB"/>
        </w:rPr>
        <w:t>Google Reviews</w:t>
      </w:r>
    </w:p>
    <w:p w14:paraId="400C468F" w14:textId="77777777" w:rsidR="00012621" w:rsidRPr="00012621" w:rsidRDefault="00012621" w:rsidP="00012621">
      <w:pPr>
        <w:numPr>
          <w:ilvl w:val="0"/>
          <w:numId w:val="5"/>
        </w:numPr>
        <w:rPr>
          <w:lang w:val="en-GB"/>
        </w:rPr>
      </w:pPr>
      <w:r w:rsidRPr="00012621">
        <w:rPr>
          <w:lang w:val="en-GB"/>
        </w:rPr>
        <w:t>TripAdvisor</w:t>
      </w:r>
    </w:p>
    <w:p w14:paraId="31FBB6FD" w14:textId="77777777" w:rsidR="00012621" w:rsidRPr="00012621" w:rsidRDefault="00012621" w:rsidP="00012621">
      <w:pPr>
        <w:numPr>
          <w:ilvl w:val="0"/>
          <w:numId w:val="5"/>
        </w:numPr>
        <w:rPr>
          <w:lang w:val="en-GB"/>
        </w:rPr>
      </w:pPr>
      <w:r w:rsidRPr="00012621">
        <w:rPr>
          <w:lang w:val="en-GB"/>
        </w:rPr>
        <w:t>QR</w:t>
      </w:r>
      <w:r w:rsidRPr="00012621">
        <w:rPr>
          <w:lang w:val="en-GB"/>
        </w:rPr>
        <w:noBreakHyphen/>
        <w:t>code feedback forms</w:t>
      </w:r>
    </w:p>
    <w:p w14:paraId="20A7D5FD" w14:textId="77777777" w:rsidR="00012621" w:rsidRPr="00012621" w:rsidRDefault="00012621" w:rsidP="00012621">
      <w:pPr>
        <w:rPr>
          <w:lang w:val="en-GB"/>
        </w:rPr>
      </w:pPr>
      <w:r w:rsidRPr="00012621">
        <w:rPr>
          <w:lang w:val="en-GB"/>
        </w:rPr>
        <w:t>These help the café understand customer preferences and identify areas for improvement.</w:t>
      </w:r>
    </w:p>
    <w:p w14:paraId="61C908B9" w14:textId="77777777" w:rsidR="00012621" w:rsidRPr="00012621" w:rsidRDefault="00012621" w:rsidP="00012621">
      <w:pPr>
        <w:rPr>
          <w:b/>
          <w:bCs/>
          <w:lang w:val="en-GB"/>
        </w:rPr>
      </w:pPr>
      <w:r w:rsidRPr="00012621">
        <w:rPr>
          <w:b/>
          <w:bCs/>
          <w:lang w:val="en-GB"/>
        </w:rPr>
        <w:lastRenderedPageBreak/>
        <w:t>3. Streamlining Simple Tasks</w:t>
      </w:r>
    </w:p>
    <w:p w14:paraId="78609BC9" w14:textId="77777777" w:rsidR="00012621" w:rsidRPr="00012621" w:rsidRDefault="00012621" w:rsidP="00012621">
      <w:pPr>
        <w:rPr>
          <w:b/>
          <w:bCs/>
          <w:lang w:val="en-GB"/>
        </w:rPr>
      </w:pPr>
      <w:r w:rsidRPr="00012621">
        <w:rPr>
          <w:b/>
          <w:bCs/>
          <w:lang w:val="en-GB"/>
        </w:rPr>
        <w:t>3.1 Point</w:t>
      </w:r>
      <w:r w:rsidRPr="00012621">
        <w:rPr>
          <w:b/>
          <w:bCs/>
          <w:lang w:val="en-GB"/>
        </w:rPr>
        <w:noBreakHyphen/>
        <w:t>of</w:t>
      </w:r>
      <w:r w:rsidRPr="00012621">
        <w:rPr>
          <w:b/>
          <w:bCs/>
          <w:lang w:val="en-GB"/>
        </w:rPr>
        <w:noBreakHyphen/>
        <w:t>Sale (POS) Systems</w:t>
      </w:r>
    </w:p>
    <w:p w14:paraId="2D457484" w14:textId="77777777" w:rsidR="00012621" w:rsidRPr="00012621" w:rsidRDefault="00012621" w:rsidP="00012621">
      <w:pPr>
        <w:rPr>
          <w:lang w:val="en-GB"/>
        </w:rPr>
      </w:pPr>
      <w:r w:rsidRPr="00012621">
        <w:rPr>
          <w:lang w:val="en-GB"/>
        </w:rPr>
        <w:t>Modern POS systems (e.g., Square, Lightspeed, Toast) streamline:</w:t>
      </w:r>
    </w:p>
    <w:p w14:paraId="5C93C797" w14:textId="77777777" w:rsidR="00012621" w:rsidRPr="00012621" w:rsidRDefault="00012621" w:rsidP="00012621">
      <w:pPr>
        <w:numPr>
          <w:ilvl w:val="0"/>
          <w:numId w:val="6"/>
        </w:numPr>
        <w:rPr>
          <w:lang w:val="en-GB"/>
        </w:rPr>
      </w:pPr>
      <w:r w:rsidRPr="00012621">
        <w:rPr>
          <w:lang w:val="en-GB"/>
        </w:rPr>
        <w:t>Order entry</w:t>
      </w:r>
    </w:p>
    <w:p w14:paraId="2C5CCB51" w14:textId="77777777" w:rsidR="00012621" w:rsidRPr="00012621" w:rsidRDefault="00012621" w:rsidP="00012621">
      <w:pPr>
        <w:numPr>
          <w:ilvl w:val="0"/>
          <w:numId w:val="6"/>
        </w:numPr>
        <w:rPr>
          <w:lang w:val="en-GB"/>
        </w:rPr>
      </w:pPr>
      <w:r w:rsidRPr="00012621">
        <w:rPr>
          <w:lang w:val="en-GB"/>
        </w:rPr>
        <w:t>Payment processing</w:t>
      </w:r>
    </w:p>
    <w:p w14:paraId="7EF0A5A2" w14:textId="77777777" w:rsidR="00012621" w:rsidRPr="00012621" w:rsidRDefault="00012621" w:rsidP="00012621">
      <w:pPr>
        <w:numPr>
          <w:ilvl w:val="0"/>
          <w:numId w:val="6"/>
        </w:numPr>
        <w:rPr>
          <w:lang w:val="en-GB"/>
        </w:rPr>
      </w:pPr>
      <w:r w:rsidRPr="00012621">
        <w:rPr>
          <w:lang w:val="en-GB"/>
        </w:rPr>
        <w:t>Inventory tracking</w:t>
      </w:r>
    </w:p>
    <w:p w14:paraId="5BFB6BC4" w14:textId="1D20463F" w:rsidR="00012621" w:rsidRPr="00012621" w:rsidRDefault="00012621" w:rsidP="00B55CA1">
      <w:pPr>
        <w:numPr>
          <w:ilvl w:val="0"/>
          <w:numId w:val="6"/>
        </w:numPr>
        <w:rPr>
          <w:b/>
          <w:bCs/>
          <w:lang w:val="en-GB"/>
        </w:rPr>
      </w:pPr>
      <w:r w:rsidRPr="00012621">
        <w:rPr>
          <w:lang w:val="en-GB"/>
        </w:rPr>
        <w:t>Sales reporting</w:t>
      </w:r>
      <w:r w:rsidRPr="00012621">
        <w:rPr>
          <w:b/>
          <w:bCs/>
          <w:lang w:val="en-GB"/>
        </w:rPr>
        <w:t>3.2 Inventory Management Software</w:t>
      </w:r>
    </w:p>
    <w:p w14:paraId="57622CB9" w14:textId="77777777" w:rsidR="00012621" w:rsidRPr="00012621" w:rsidRDefault="00012621" w:rsidP="00012621">
      <w:pPr>
        <w:rPr>
          <w:lang w:val="en-GB"/>
        </w:rPr>
      </w:pPr>
      <w:r w:rsidRPr="00012621">
        <w:rPr>
          <w:lang w:val="en-GB"/>
        </w:rPr>
        <w:t>Digital inventory tools can automatically:</w:t>
      </w:r>
    </w:p>
    <w:p w14:paraId="6C5A8BF9" w14:textId="77777777" w:rsidR="00012621" w:rsidRPr="00012621" w:rsidRDefault="00012621" w:rsidP="00012621">
      <w:pPr>
        <w:numPr>
          <w:ilvl w:val="0"/>
          <w:numId w:val="7"/>
        </w:numPr>
        <w:rPr>
          <w:lang w:val="en-GB"/>
        </w:rPr>
      </w:pPr>
      <w:r w:rsidRPr="00012621">
        <w:rPr>
          <w:lang w:val="en-GB"/>
        </w:rPr>
        <w:t>Track stock levels</w:t>
      </w:r>
    </w:p>
    <w:p w14:paraId="68B8B655" w14:textId="77777777" w:rsidR="00012621" w:rsidRPr="00012621" w:rsidRDefault="00012621" w:rsidP="00012621">
      <w:pPr>
        <w:numPr>
          <w:ilvl w:val="0"/>
          <w:numId w:val="7"/>
        </w:numPr>
        <w:rPr>
          <w:lang w:val="en-GB"/>
        </w:rPr>
      </w:pPr>
      <w:r w:rsidRPr="00012621">
        <w:rPr>
          <w:lang w:val="en-GB"/>
        </w:rPr>
        <w:t>Predict shortages</w:t>
      </w:r>
    </w:p>
    <w:p w14:paraId="1137C3DB" w14:textId="77777777" w:rsidR="00012621" w:rsidRPr="00012621" w:rsidRDefault="00012621" w:rsidP="00012621">
      <w:pPr>
        <w:numPr>
          <w:ilvl w:val="0"/>
          <w:numId w:val="7"/>
        </w:numPr>
        <w:rPr>
          <w:lang w:val="en-GB"/>
        </w:rPr>
      </w:pPr>
      <w:r w:rsidRPr="00012621">
        <w:rPr>
          <w:lang w:val="en-GB"/>
        </w:rPr>
        <w:t>Generate purchase orders</w:t>
      </w:r>
    </w:p>
    <w:p w14:paraId="23616E65" w14:textId="77777777" w:rsidR="00012621" w:rsidRPr="00012621" w:rsidRDefault="00012621" w:rsidP="00012621">
      <w:pPr>
        <w:numPr>
          <w:ilvl w:val="0"/>
          <w:numId w:val="7"/>
        </w:numPr>
        <w:rPr>
          <w:lang w:val="en-GB"/>
        </w:rPr>
      </w:pPr>
      <w:r w:rsidRPr="00012621">
        <w:rPr>
          <w:lang w:val="en-GB"/>
        </w:rPr>
        <w:t>Reduce waste</w:t>
      </w:r>
    </w:p>
    <w:p w14:paraId="6BD4D741" w14:textId="77777777" w:rsidR="00012621" w:rsidRPr="00012621" w:rsidRDefault="00012621" w:rsidP="00012621">
      <w:pPr>
        <w:rPr>
          <w:lang w:val="en-GB"/>
        </w:rPr>
      </w:pPr>
      <w:r w:rsidRPr="00012621">
        <w:rPr>
          <w:lang w:val="en-GB"/>
        </w:rPr>
        <w:t>This ensures the café always has the right ingredients on hand.</w:t>
      </w:r>
    </w:p>
    <w:p w14:paraId="5F52CC27" w14:textId="77777777" w:rsidR="00012621" w:rsidRPr="00012621" w:rsidRDefault="00012621" w:rsidP="00012621">
      <w:pPr>
        <w:rPr>
          <w:b/>
          <w:bCs/>
          <w:lang w:val="en-GB"/>
        </w:rPr>
      </w:pPr>
      <w:r w:rsidRPr="00012621">
        <w:rPr>
          <w:b/>
          <w:bCs/>
          <w:lang w:val="en-GB"/>
        </w:rPr>
        <w:t>3.3 Staff Scheduling Tools</w:t>
      </w:r>
    </w:p>
    <w:p w14:paraId="066ED19B" w14:textId="77777777" w:rsidR="00012621" w:rsidRPr="00012621" w:rsidRDefault="00012621" w:rsidP="00012621">
      <w:pPr>
        <w:rPr>
          <w:lang w:val="en-GB"/>
        </w:rPr>
      </w:pPr>
      <w:r w:rsidRPr="00012621">
        <w:rPr>
          <w:lang w:val="en-GB"/>
        </w:rPr>
        <w:t>Apps like Deputy, When I Work, or Rotacloud help managers:</w:t>
      </w:r>
    </w:p>
    <w:p w14:paraId="646BEE30" w14:textId="77777777" w:rsidR="00012621" w:rsidRPr="00012621" w:rsidRDefault="00012621" w:rsidP="00012621">
      <w:pPr>
        <w:numPr>
          <w:ilvl w:val="0"/>
          <w:numId w:val="8"/>
        </w:numPr>
        <w:rPr>
          <w:lang w:val="en-GB"/>
        </w:rPr>
      </w:pPr>
      <w:r w:rsidRPr="00012621">
        <w:rPr>
          <w:lang w:val="en-GB"/>
        </w:rPr>
        <w:t>Create rotas quickly</w:t>
      </w:r>
    </w:p>
    <w:p w14:paraId="1B9DA133" w14:textId="77777777" w:rsidR="00012621" w:rsidRPr="00012621" w:rsidRDefault="00012621" w:rsidP="00012621">
      <w:pPr>
        <w:numPr>
          <w:ilvl w:val="0"/>
          <w:numId w:val="8"/>
        </w:numPr>
        <w:rPr>
          <w:lang w:val="en-GB"/>
        </w:rPr>
      </w:pPr>
      <w:r w:rsidRPr="00012621">
        <w:rPr>
          <w:lang w:val="en-GB"/>
        </w:rPr>
        <w:t>Track staff availability</w:t>
      </w:r>
    </w:p>
    <w:p w14:paraId="093DDB60" w14:textId="77777777" w:rsidR="00012621" w:rsidRPr="00012621" w:rsidRDefault="00012621" w:rsidP="00012621">
      <w:pPr>
        <w:numPr>
          <w:ilvl w:val="0"/>
          <w:numId w:val="8"/>
        </w:numPr>
        <w:rPr>
          <w:lang w:val="en-GB"/>
        </w:rPr>
      </w:pPr>
      <w:r w:rsidRPr="00012621">
        <w:rPr>
          <w:lang w:val="en-GB"/>
        </w:rPr>
        <w:t>Reduce scheduling conflicts</w:t>
      </w:r>
    </w:p>
    <w:p w14:paraId="2515AE0B" w14:textId="77777777" w:rsidR="00012621" w:rsidRPr="00012621" w:rsidRDefault="00012621" w:rsidP="00012621">
      <w:pPr>
        <w:numPr>
          <w:ilvl w:val="0"/>
          <w:numId w:val="8"/>
        </w:numPr>
        <w:rPr>
          <w:lang w:val="en-GB"/>
        </w:rPr>
      </w:pPr>
      <w:r w:rsidRPr="00012621">
        <w:rPr>
          <w:lang w:val="en-GB"/>
        </w:rPr>
        <w:t>Communicate shift changes instantly</w:t>
      </w:r>
    </w:p>
    <w:p w14:paraId="4BC2B05D" w14:textId="77777777" w:rsidR="00012621" w:rsidRPr="00012621" w:rsidRDefault="00012621" w:rsidP="00012621">
      <w:pPr>
        <w:rPr>
          <w:lang w:val="en-GB"/>
        </w:rPr>
      </w:pPr>
      <w:r w:rsidRPr="00012621">
        <w:rPr>
          <w:lang w:val="en-GB"/>
        </w:rPr>
        <w:t>This saves hours of administrative time each week.</w:t>
      </w:r>
    </w:p>
    <w:p w14:paraId="06F4CDDC" w14:textId="77777777" w:rsidR="00012621" w:rsidRPr="00012621" w:rsidRDefault="00012621" w:rsidP="00012621">
      <w:pPr>
        <w:rPr>
          <w:b/>
          <w:bCs/>
          <w:lang w:val="en-GB"/>
        </w:rPr>
      </w:pPr>
      <w:r w:rsidRPr="00012621">
        <w:rPr>
          <w:b/>
          <w:bCs/>
          <w:lang w:val="en-GB"/>
        </w:rPr>
        <w:t>3.4 Digital Loyalty Programs</w:t>
      </w:r>
    </w:p>
    <w:p w14:paraId="788A1DE0" w14:textId="77777777" w:rsidR="00012621" w:rsidRPr="00012621" w:rsidRDefault="00012621" w:rsidP="00012621">
      <w:pPr>
        <w:rPr>
          <w:lang w:val="en-GB"/>
        </w:rPr>
      </w:pPr>
      <w:r w:rsidRPr="00012621">
        <w:rPr>
          <w:lang w:val="en-GB"/>
        </w:rPr>
        <w:t>Replacing paper loyalty cards with digital alternatives allows customers to:</w:t>
      </w:r>
    </w:p>
    <w:p w14:paraId="65A919FA" w14:textId="77777777" w:rsidR="00012621" w:rsidRPr="00012621" w:rsidRDefault="00012621" w:rsidP="00012621">
      <w:pPr>
        <w:numPr>
          <w:ilvl w:val="0"/>
          <w:numId w:val="9"/>
        </w:numPr>
        <w:rPr>
          <w:lang w:val="en-GB"/>
        </w:rPr>
      </w:pPr>
      <w:r w:rsidRPr="00012621">
        <w:rPr>
          <w:lang w:val="en-GB"/>
        </w:rPr>
        <w:t>Collect points via an app or QR code</w:t>
      </w:r>
    </w:p>
    <w:p w14:paraId="2356728D" w14:textId="77777777" w:rsidR="00012621" w:rsidRPr="00012621" w:rsidRDefault="00012621" w:rsidP="00012621">
      <w:pPr>
        <w:numPr>
          <w:ilvl w:val="0"/>
          <w:numId w:val="9"/>
        </w:numPr>
        <w:rPr>
          <w:lang w:val="en-GB"/>
        </w:rPr>
      </w:pPr>
      <w:r w:rsidRPr="00012621">
        <w:rPr>
          <w:lang w:val="en-GB"/>
        </w:rPr>
        <w:t>Receive personalised rewards</w:t>
      </w:r>
    </w:p>
    <w:p w14:paraId="46753FD2" w14:textId="77777777" w:rsidR="00012621" w:rsidRPr="00012621" w:rsidRDefault="00012621" w:rsidP="00012621">
      <w:pPr>
        <w:numPr>
          <w:ilvl w:val="0"/>
          <w:numId w:val="9"/>
        </w:numPr>
        <w:rPr>
          <w:lang w:val="en-GB"/>
        </w:rPr>
      </w:pPr>
      <w:r w:rsidRPr="00012621">
        <w:rPr>
          <w:lang w:val="en-GB"/>
        </w:rPr>
        <w:t>Stay engaged with the brand</w:t>
      </w:r>
    </w:p>
    <w:p w14:paraId="1B1E48C3" w14:textId="77777777" w:rsidR="00012621" w:rsidRPr="00012621" w:rsidRDefault="00012621" w:rsidP="00012621">
      <w:pPr>
        <w:rPr>
          <w:lang w:val="en-GB"/>
        </w:rPr>
      </w:pPr>
      <w:r w:rsidRPr="00012621">
        <w:rPr>
          <w:lang w:val="en-GB"/>
        </w:rPr>
        <w:t>This increases repeat business and provides useful customer data.</w:t>
      </w:r>
    </w:p>
    <w:p w14:paraId="73DA22C6" w14:textId="77777777" w:rsidR="00012621" w:rsidRPr="00012621" w:rsidRDefault="00012621" w:rsidP="00012621">
      <w:pPr>
        <w:rPr>
          <w:b/>
          <w:bCs/>
          <w:lang w:val="en-GB"/>
        </w:rPr>
      </w:pPr>
      <w:r w:rsidRPr="00012621">
        <w:rPr>
          <w:b/>
          <w:bCs/>
          <w:lang w:val="en-GB"/>
        </w:rPr>
        <w:lastRenderedPageBreak/>
        <w:t>4. Benefits to BrightWave Café</w:t>
      </w:r>
    </w:p>
    <w:p w14:paraId="12750024" w14:textId="77777777" w:rsidR="00012621" w:rsidRPr="00012621" w:rsidRDefault="00012621" w:rsidP="00012621">
      <w:pPr>
        <w:rPr>
          <w:b/>
          <w:bCs/>
          <w:lang w:val="en-GB"/>
        </w:rPr>
      </w:pPr>
      <w:r w:rsidRPr="00012621">
        <w:rPr>
          <w:b/>
          <w:bCs/>
          <w:lang w:val="en-GB"/>
        </w:rPr>
        <w:t>4.1 Enhanced Customer Experience</w:t>
      </w:r>
    </w:p>
    <w:p w14:paraId="2D932272" w14:textId="77777777" w:rsidR="00012621" w:rsidRPr="00012621" w:rsidRDefault="00012621" w:rsidP="00012621">
      <w:pPr>
        <w:rPr>
          <w:lang w:val="en-GB"/>
        </w:rPr>
      </w:pPr>
      <w:r w:rsidRPr="00012621">
        <w:rPr>
          <w:lang w:val="en-GB"/>
        </w:rPr>
        <w:t>Digital tools create a smoother, faster, and more personalised experience, leading to higher satisfaction and stronger loyalty.</w:t>
      </w:r>
    </w:p>
    <w:p w14:paraId="009D4031" w14:textId="77777777" w:rsidR="00012621" w:rsidRPr="00012621" w:rsidRDefault="00012621" w:rsidP="00012621">
      <w:pPr>
        <w:rPr>
          <w:b/>
          <w:bCs/>
          <w:lang w:val="en-GB"/>
        </w:rPr>
      </w:pPr>
      <w:r w:rsidRPr="00012621">
        <w:rPr>
          <w:b/>
          <w:bCs/>
          <w:lang w:val="en-GB"/>
        </w:rPr>
        <w:t>4.2 Increased Operational Efficiency</w:t>
      </w:r>
    </w:p>
    <w:p w14:paraId="2BB443EF" w14:textId="77777777" w:rsidR="00012621" w:rsidRPr="00012621" w:rsidRDefault="00012621" w:rsidP="00012621">
      <w:pPr>
        <w:rPr>
          <w:lang w:val="en-GB"/>
        </w:rPr>
      </w:pPr>
      <w:r w:rsidRPr="00012621">
        <w:rPr>
          <w:lang w:val="en-GB"/>
        </w:rPr>
        <w:t>Automation reduces manual tasks, allowing staff to focus on customer service rather than paperwork.</w:t>
      </w:r>
    </w:p>
    <w:p w14:paraId="3D9F0124" w14:textId="77777777" w:rsidR="00012621" w:rsidRPr="00012621" w:rsidRDefault="00012621" w:rsidP="00012621">
      <w:pPr>
        <w:rPr>
          <w:b/>
          <w:bCs/>
          <w:lang w:val="en-GB"/>
        </w:rPr>
      </w:pPr>
      <w:r w:rsidRPr="00012621">
        <w:rPr>
          <w:b/>
          <w:bCs/>
          <w:lang w:val="en-GB"/>
        </w:rPr>
        <w:t>4.3 Better Decision</w:t>
      </w:r>
      <w:r w:rsidRPr="00012621">
        <w:rPr>
          <w:b/>
          <w:bCs/>
          <w:lang w:val="en-GB"/>
        </w:rPr>
        <w:noBreakHyphen/>
        <w:t>Making</w:t>
      </w:r>
    </w:p>
    <w:p w14:paraId="17FB94D7" w14:textId="77777777" w:rsidR="00012621" w:rsidRPr="00012621" w:rsidRDefault="00012621" w:rsidP="00012621">
      <w:pPr>
        <w:rPr>
          <w:lang w:val="en-GB"/>
        </w:rPr>
      </w:pPr>
      <w:r w:rsidRPr="00012621">
        <w:rPr>
          <w:lang w:val="en-GB"/>
        </w:rPr>
        <w:t>Digital systems generate data on sales trends, customer behaviour, and inventory usage, helping management make informed decisions.</w:t>
      </w:r>
    </w:p>
    <w:p w14:paraId="2989B44E" w14:textId="77777777" w:rsidR="00012621" w:rsidRPr="00012621" w:rsidRDefault="00012621" w:rsidP="00012621">
      <w:pPr>
        <w:rPr>
          <w:b/>
          <w:bCs/>
          <w:lang w:val="en-GB"/>
        </w:rPr>
      </w:pPr>
      <w:r w:rsidRPr="00012621">
        <w:rPr>
          <w:b/>
          <w:bCs/>
          <w:lang w:val="en-GB"/>
        </w:rPr>
        <w:t>4.4 Competitive Advantage</w:t>
      </w:r>
    </w:p>
    <w:p w14:paraId="22D6D0A8" w14:textId="77777777" w:rsidR="00012621" w:rsidRPr="00012621" w:rsidRDefault="00012621" w:rsidP="00012621">
      <w:pPr>
        <w:rPr>
          <w:lang w:val="en-GB"/>
        </w:rPr>
      </w:pPr>
      <w:r w:rsidRPr="00012621">
        <w:rPr>
          <w:lang w:val="en-GB"/>
        </w:rPr>
        <w:t>By adopting modern tools, BrightWave Café positions itself as a forward</w:t>
      </w:r>
      <w:r w:rsidRPr="00012621">
        <w:rPr>
          <w:lang w:val="en-GB"/>
        </w:rPr>
        <w:noBreakHyphen/>
        <w:t>thinking, customer</w:t>
      </w:r>
      <w:r w:rsidRPr="00012621">
        <w:rPr>
          <w:lang w:val="en-GB"/>
        </w:rPr>
        <w:noBreakHyphen/>
        <w:t>centric business.</w:t>
      </w:r>
    </w:p>
    <w:p w14:paraId="260F78FA" w14:textId="77777777" w:rsidR="00012621" w:rsidRPr="00012621" w:rsidRDefault="00012621" w:rsidP="00012621">
      <w:pPr>
        <w:rPr>
          <w:b/>
          <w:bCs/>
          <w:lang w:val="en-GB"/>
        </w:rPr>
      </w:pPr>
      <w:r w:rsidRPr="00012621">
        <w:rPr>
          <w:b/>
          <w:bCs/>
          <w:lang w:val="en-GB"/>
        </w:rPr>
        <w:t>5. Recommendations</w:t>
      </w:r>
    </w:p>
    <w:p w14:paraId="3AA0CE49" w14:textId="77777777" w:rsidR="00012621" w:rsidRPr="00012621" w:rsidRDefault="00012621" w:rsidP="00012621">
      <w:pPr>
        <w:numPr>
          <w:ilvl w:val="0"/>
          <w:numId w:val="10"/>
        </w:numPr>
        <w:rPr>
          <w:lang w:val="en-GB"/>
        </w:rPr>
      </w:pPr>
      <w:r w:rsidRPr="00012621">
        <w:rPr>
          <w:b/>
          <w:bCs/>
          <w:lang w:val="en-GB"/>
        </w:rPr>
        <w:t>Adopt a modern POS system</w:t>
      </w:r>
      <w:r w:rsidRPr="00012621">
        <w:rPr>
          <w:lang w:val="en-GB"/>
        </w:rPr>
        <w:t xml:space="preserve"> to unify ordering, payments, and reporting.</w:t>
      </w:r>
    </w:p>
    <w:p w14:paraId="46169A97" w14:textId="77777777" w:rsidR="00012621" w:rsidRPr="00012621" w:rsidRDefault="00012621" w:rsidP="00012621">
      <w:pPr>
        <w:numPr>
          <w:ilvl w:val="0"/>
          <w:numId w:val="10"/>
        </w:numPr>
        <w:rPr>
          <w:lang w:val="en-GB"/>
        </w:rPr>
      </w:pPr>
      <w:r w:rsidRPr="00012621">
        <w:rPr>
          <w:b/>
          <w:bCs/>
          <w:lang w:val="en-GB"/>
        </w:rPr>
        <w:t>Introduce online ordering</w:t>
      </w:r>
      <w:r w:rsidRPr="00012621">
        <w:rPr>
          <w:lang w:val="en-GB"/>
        </w:rPr>
        <w:t xml:space="preserve"> for takeaway and pre</w:t>
      </w:r>
      <w:r w:rsidRPr="00012621">
        <w:rPr>
          <w:lang w:val="en-GB"/>
        </w:rPr>
        <w:noBreakHyphen/>
        <w:t>orders.</w:t>
      </w:r>
    </w:p>
    <w:p w14:paraId="6C35650D" w14:textId="77777777" w:rsidR="00012621" w:rsidRPr="00012621" w:rsidRDefault="00012621" w:rsidP="00012621">
      <w:pPr>
        <w:numPr>
          <w:ilvl w:val="0"/>
          <w:numId w:val="10"/>
        </w:numPr>
        <w:rPr>
          <w:lang w:val="en-GB"/>
        </w:rPr>
      </w:pPr>
      <w:r w:rsidRPr="00012621">
        <w:rPr>
          <w:b/>
          <w:bCs/>
          <w:lang w:val="en-GB"/>
        </w:rPr>
        <w:t>Implement automated customer messaging</w:t>
      </w:r>
      <w:r w:rsidRPr="00012621">
        <w:rPr>
          <w:lang w:val="en-GB"/>
        </w:rPr>
        <w:t xml:space="preserve"> for order updates and promotions.</w:t>
      </w:r>
    </w:p>
    <w:p w14:paraId="57728787" w14:textId="77777777" w:rsidR="00012621" w:rsidRPr="00012621" w:rsidRDefault="00012621" w:rsidP="00012621">
      <w:pPr>
        <w:numPr>
          <w:ilvl w:val="0"/>
          <w:numId w:val="10"/>
        </w:numPr>
        <w:rPr>
          <w:lang w:val="en-GB"/>
        </w:rPr>
      </w:pPr>
      <w:r w:rsidRPr="00012621">
        <w:rPr>
          <w:b/>
          <w:bCs/>
          <w:lang w:val="en-GB"/>
        </w:rPr>
        <w:t>Use social media scheduling tools</w:t>
      </w:r>
      <w:r w:rsidRPr="00012621">
        <w:rPr>
          <w:lang w:val="en-GB"/>
        </w:rPr>
        <w:t xml:space="preserve"> to maintain consistent online engagement.</w:t>
      </w:r>
    </w:p>
    <w:p w14:paraId="5FC61DC8" w14:textId="77777777" w:rsidR="00012621" w:rsidRPr="00012621" w:rsidRDefault="00012621" w:rsidP="00012621">
      <w:pPr>
        <w:numPr>
          <w:ilvl w:val="0"/>
          <w:numId w:val="10"/>
        </w:numPr>
        <w:rPr>
          <w:lang w:val="en-GB"/>
        </w:rPr>
      </w:pPr>
      <w:r w:rsidRPr="00012621">
        <w:rPr>
          <w:b/>
          <w:bCs/>
          <w:lang w:val="en-GB"/>
        </w:rPr>
        <w:t>Deploy digital inventory and staff scheduling tools</w:t>
      </w:r>
      <w:r w:rsidRPr="00012621">
        <w:rPr>
          <w:lang w:val="en-GB"/>
        </w:rPr>
        <w:t xml:space="preserve"> to reduce administrative workload.</w:t>
      </w:r>
    </w:p>
    <w:p w14:paraId="4E717665" w14:textId="77777777" w:rsidR="00012621" w:rsidRPr="00012621" w:rsidRDefault="00012621" w:rsidP="00012621">
      <w:pPr>
        <w:numPr>
          <w:ilvl w:val="0"/>
          <w:numId w:val="10"/>
        </w:numPr>
        <w:rPr>
          <w:lang w:val="en-GB"/>
        </w:rPr>
      </w:pPr>
      <w:r w:rsidRPr="00012621">
        <w:rPr>
          <w:b/>
          <w:bCs/>
          <w:lang w:val="en-GB"/>
        </w:rPr>
        <w:t>Launch a digital loyalty program</w:t>
      </w:r>
      <w:r w:rsidRPr="00012621">
        <w:rPr>
          <w:lang w:val="en-GB"/>
        </w:rPr>
        <w:t xml:space="preserve"> to encourage repeat visits.</w:t>
      </w:r>
    </w:p>
    <w:p w14:paraId="71D7DA61" w14:textId="77777777" w:rsidR="00012621" w:rsidRPr="00012621" w:rsidRDefault="00012621" w:rsidP="00012621">
      <w:pPr>
        <w:rPr>
          <w:b/>
          <w:bCs/>
          <w:lang w:val="en-GB"/>
        </w:rPr>
      </w:pPr>
      <w:r w:rsidRPr="00012621">
        <w:rPr>
          <w:b/>
          <w:bCs/>
          <w:lang w:val="en-GB"/>
        </w:rPr>
        <w:t>6. Conclusion</w:t>
      </w:r>
    </w:p>
    <w:p w14:paraId="402EBDE6" w14:textId="01993879" w:rsidR="00012621" w:rsidRDefault="00012621" w:rsidP="00012621">
      <w:pPr>
        <w:rPr>
          <w:lang w:val="en-GB"/>
        </w:rPr>
      </w:pPr>
      <w:r w:rsidRPr="00012621">
        <w:rPr>
          <w:lang w:val="en-GB"/>
        </w:rPr>
        <w:t>Digital tools offer BrightWave Café a powerful opportunity to improve communication, streamline operations, and deliver a superior customer experience. By adopting the recommended solutions, the café can operate more efficiently, strengthen customer relationships, and remain competitive in a rapidly evolving market.</w:t>
      </w:r>
    </w:p>
    <w:p w14:paraId="51531349" w14:textId="77777777" w:rsidR="00E67CE6" w:rsidRDefault="00E67CE6" w:rsidP="00012621">
      <w:pPr>
        <w:rPr>
          <w:lang w:val="en-GB"/>
        </w:rPr>
      </w:pPr>
    </w:p>
    <w:p w14:paraId="77EA71B4" w14:textId="77777777" w:rsidR="00DB600F" w:rsidRDefault="00DB600F" w:rsidP="00012621">
      <w:pPr>
        <w:rPr>
          <w:lang w:val="en-GB"/>
        </w:rPr>
      </w:pPr>
    </w:p>
    <w:p w14:paraId="2895DE2E" w14:textId="291A8B78" w:rsidR="00012621" w:rsidRDefault="00DB600F" w:rsidP="00012621">
      <w:pPr>
        <w:rPr>
          <w:b/>
          <w:bCs/>
          <w:lang w:val="en-GB"/>
        </w:rPr>
      </w:pPr>
      <w:r w:rsidRPr="00012621">
        <w:rPr>
          <w:b/>
          <w:bCs/>
          <w:lang w:val="en-GB"/>
        </w:rPr>
        <w:lastRenderedPageBreak/>
        <w:t xml:space="preserve">AI was used in the preparation of this report to organise ideas, structure </w:t>
      </w:r>
      <w:r>
        <w:rPr>
          <w:b/>
          <w:bCs/>
          <w:lang w:val="en-GB"/>
        </w:rPr>
        <w:t>then edited to provide</w:t>
      </w:r>
      <w:r w:rsidRPr="00012621">
        <w:rPr>
          <w:b/>
          <w:bCs/>
          <w:lang w:val="en-GB"/>
        </w:rPr>
        <w:t xml:space="preserve"> digital opportunities for </w:t>
      </w:r>
      <w:r>
        <w:rPr>
          <w:b/>
          <w:bCs/>
          <w:lang w:val="en-GB"/>
        </w:rPr>
        <w:t>BrightWave</w:t>
      </w:r>
      <w:r w:rsidRPr="00012621">
        <w:rPr>
          <w:b/>
          <w:bCs/>
          <w:lang w:val="en-GB"/>
        </w:rPr>
        <w:t xml:space="preserve"> café</w:t>
      </w:r>
    </w:p>
    <w:p w14:paraId="7C7EA9A1" w14:textId="460E0C0E" w:rsidR="008F663A" w:rsidRPr="008F663A" w:rsidRDefault="00DB600F" w:rsidP="008F663A">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Pr>
          <w:lang w:val="en-GB"/>
        </w:rPr>
        <w:t xml:space="preserve">       </w:t>
      </w:r>
      <w:r w:rsidR="008F663A" w:rsidRPr="008F663A">
        <w:rPr>
          <w:rFonts w:ascii="Times New Roman" w:eastAsia="Times New Roman" w:hAnsi="Times New Roman" w:cs="Times New Roman"/>
          <w:b/>
          <w:bCs/>
          <w:sz w:val="36"/>
          <w:szCs w:val="36"/>
          <w:lang w:val="en-GB" w:eastAsia="en-GB"/>
        </w:rPr>
        <w:t>References</w:t>
      </w:r>
    </w:p>
    <w:p w14:paraId="223E85EB" w14:textId="77777777" w:rsidR="008F663A" w:rsidRPr="008F663A" w:rsidRDefault="008F663A" w:rsidP="008F663A">
      <w:pPr>
        <w:numPr>
          <w:ilvl w:val="0"/>
          <w:numId w:val="11"/>
        </w:numPr>
        <w:spacing w:before="100" w:beforeAutospacing="1" w:after="100" w:afterAutospacing="1" w:line="240" w:lineRule="auto"/>
        <w:rPr>
          <w:rFonts w:ascii="Times New Roman" w:eastAsia="Times New Roman" w:hAnsi="Times New Roman" w:cs="Times New Roman"/>
          <w:lang w:val="en-GB" w:eastAsia="en-GB"/>
        </w:rPr>
      </w:pPr>
      <w:r w:rsidRPr="008F663A">
        <w:rPr>
          <w:rFonts w:ascii="Times New Roman" w:eastAsia="Times New Roman" w:hAnsi="Times New Roman" w:cs="Times New Roman"/>
          <w:lang w:val="en-GB" w:eastAsia="en-GB"/>
        </w:rPr>
        <w:t xml:space="preserve">Deloitte. (2023). </w:t>
      </w:r>
      <w:r w:rsidRPr="008F663A">
        <w:rPr>
          <w:rFonts w:ascii="Times New Roman" w:eastAsia="Times New Roman" w:hAnsi="Times New Roman" w:cs="Times New Roman"/>
          <w:i/>
          <w:iCs/>
          <w:lang w:val="en-GB" w:eastAsia="en-GB"/>
        </w:rPr>
        <w:t>The Digital Consumer Trends Report</w:t>
      </w:r>
      <w:r w:rsidRPr="008F663A">
        <w:rPr>
          <w:rFonts w:ascii="Times New Roman" w:eastAsia="Times New Roman" w:hAnsi="Times New Roman" w:cs="Times New Roman"/>
          <w:lang w:val="en-GB" w:eastAsia="en-GB"/>
        </w:rPr>
        <w:t>. Deloitte Insights.</w:t>
      </w:r>
    </w:p>
    <w:p w14:paraId="53A448BC" w14:textId="77777777" w:rsidR="008F663A" w:rsidRPr="008F663A" w:rsidRDefault="008F663A" w:rsidP="008F663A">
      <w:pPr>
        <w:numPr>
          <w:ilvl w:val="0"/>
          <w:numId w:val="11"/>
        </w:numPr>
        <w:spacing w:before="100" w:beforeAutospacing="1" w:after="100" w:afterAutospacing="1" w:line="240" w:lineRule="auto"/>
        <w:rPr>
          <w:rFonts w:ascii="Times New Roman" w:eastAsia="Times New Roman" w:hAnsi="Times New Roman" w:cs="Times New Roman"/>
          <w:lang w:val="en-GB" w:eastAsia="en-GB"/>
        </w:rPr>
      </w:pPr>
      <w:r w:rsidRPr="008F663A">
        <w:rPr>
          <w:rFonts w:ascii="Times New Roman" w:eastAsia="Times New Roman" w:hAnsi="Times New Roman" w:cs="Times New Roman"/>
          <w:lang w:val="en-GB" w:eastAsia="en-GB"/>
        </w:rPr>
        <w:t xml:space="preserve">Statista. (2024). </w:t>
      </w:r>
      <w:r w:rsidRPr="008F663A">
        <w:rPr>
          <w:rFonts w:ascii="Times New Roman" w:eastAsia="Times New Roman" w:hAnsi="Times New Roman" w:cs="Times New Roman"/>
          <w:i/>
          <w:iCs/>
          <w:lang w:val="en-GB" w:eastAsia="en-GB"/>
        </w:rPr>
        <w:t>Online Food Delivery and Digital Ordering Trends in the UK</w:t>
      </w:r>
      <w:r w:rsidRPr="008F663A">
        <w:rPr>
          <w:rFonts w:ascii="Times New Roman" w:eastAsia="Times New Roman" w:hAnsi="Times New Roman" w:cs="Times New Roman"/>
          <w:lang w:val="en-GB" w:eastAsia="en-GB"/>
        </w:rPr>
        <w:t>.</w:t>
      </w:r>
    </w:p>
    <w:p w14:paraId="60872F42" w14:textId="77777777" w:rsidR="008F663A" w:rsidRPr="008F663A" w:rsidRDefault="008F663A" w:rsidP="008F663A">
      <w:pPr>
        <w:numPr>
          <w:ilvl w:val="0"/>
          <w:numId w:val="11"/>
        </w:numPr>
        <w:spacing w:before="100" w:beforeAutospacing="1" w:after="100" w:afterAutospacing="1" w:line="240" w:lineRule="auto"/>
        <w:rPr>
          <w:rFonts w:ascii="Times New Roman" w:eastAsia="Times New Roman" w:hAnsi="Times New Roman" w:cs="Times New Roman"/>
          <w:lang w:val="en-GB" w:eastAsia="en-GB"/>
        </w:rPr>
      </w:pPr>
      <w:r w:rsidRPr="008F663A">
        <w:rPr>
          <w:rFonts w:ascii="Times New Roman" w:eastAsia="Times New Roman" w:hAnsi="Times New Roman" w:cs="Times New Roman"/>
          <w:lang w:val="en-GB" w:eastAsia="en-GB"/>
        </w:rPr>
        <w:t xml:space="preserve">McKinsey &amp; Company. (2022). </w:t>
      </w:r>
      <w:r w:rsidRPr="008F663A">
        <w:rPr>
          <w:rFonts w:ascii="Times New Roman" w:eastAsia="Times New Roman" w:hAnsi="Times New Roman" w:cs="Times New Roman"/>
          <w:i/>
          <w:iCs/>
          <w:lang w:val="en-GB" w:eastAsia="en-GB"/>
        </w:rPr>
        <w:t>The Future of Customer Experience: Personalisation at Scale</w:t>
      </w:r>
      <w:r w:rsidRPr="008F663A">
        <w:rPr>
          <w:rFonts w:ascii="Times New Roman" w:eastAsia="Times New Roman" w:hAnsi="Times New Roman" w:cs="Times New Roman"/>
          <w:lang w:val="en-GB" w:eastAsia="en-GB"/>
        </w:rPr>
        <w:t>.</w:t>
      </w:r>
    </w:p>
    <w:p w14:paraId="3D2CE473" w14:textId="77777777" w:rsidR="008F663A" w:rsidRPr="008F663A" w:rsidRDefault="008F663A" w:rsidP="008F663A">
      <w:pPr>
        <w:numPr>
          <w:ilvl w:val="0"/>
          <w:numId w:val="11"/>
        </w:numPr>
        <w:spacing w:before="100" w:beforeAutospacing="1" w:after="100" w:afterAutospacing="1" w:line="240" w:lineRule="auto"/>
        <w:rPr>
          <w:rFonts w:ascii="Times New Roman" w:eastAsia="Times New Roman" w:hAnsi="Times New Roman" w:cs="Times New Roman"/>
          <w:lang w:val="en-GB" w:eastAsia="en-GB"/>
        </w:rPr>
      </w:pPr>
      <w:r w:rsidRPr="008F663A">
        <w:rPr>
          <w:rFonts w:ascii="Times New Roman" w:eastAsia="Times New Roman" w:hAnsi="Times New Roman" w:cs="Times New Roman"/>
          <w:lang w:val="en-GB" w:eastAsia="en-GB"/>
        </w:rPr>
        <w:t xml:space="preserve">Hospitality Technology. (2023). </w:t>
      </w:r>
      <w:r w:rsidRPr="008F663A">
        <w:rPr>
          <w:rFonts w:ascii="Times New Roman" w:eastAsia="Times New Roman" w:hAnsi="Times New Roman" w:cs="Times New Roman"/>
          <w:i/>
          <w:iCs/>
          <w:lang w:val="en-GB" w:eastAsia="en-GB"/>
        </w:rPr>
        <w:t>POS and Inventory Management Trends in the Café Sector</w:t>
      </w:r>
      <w:r w:rsidRPr="008F663A">
        <w:rPr>
          <w:rFonts w:ascii="Times New Roman" w:eastAsia="Times New Roman" w:hAnsi="Times New Roman" w:cs="Times New Roman"/>
          <w:lang w:val="en-GB" w:eastAsia="en-GB"/>
        </w:rPr>
        <w:t>.</w:t>
      </w:r>
    </w:p>
    <w:p w14:paraId="7E44D1B6" w14:textId="77777777" w:rsidR="008F663A" w:rsidRPr="008F663A" w:rsidRDefault="008F663A" w:rsidP="008F663A">
      <w:pPr>
        <w:numPr>
          <w:ilvl w:val="0"/>
          <w:numId w:val="11"/>
        </w:numPr>
        <w:spacing w:before="100" w:beforeAutospacing="1" w:after="100" w:afterAutospacing="1" w:line="240" w:lineRule="auto"/>
        <w:rPr>
          <w:rFonts w:ascii="Times New Roman" w:eastAsia="Times New Roman" w:hAnsi="Times New Roman" w:cs="Times New Roman"/>
          <w:lang w:val="en-GB" w:eastAsia="en-GB"/>
        </w:rPr>
      </w:pPr>
      <w:r w:rsidRPr="008F663A">
        <w:rPr>
          <w:rFonts w:ascii="Times New Roman" w:eastAsia="Times New Roman" w:hAnsi="Times New Roman" w:cs="Times New Roman"/>
          <w:lang w:val="en-GB" w:eastAsia="en-GB"/>
        </w:rPr>
        <w:t xml:space="preserve">Smith, J. &amp; Turner, L. (2021). </w:t>
      </w:r>
      <w:r w:rsidRPr="008F663A">
        <w:rPr>
          <w:rFonts w:ascii="Times New Roman" w:eastAsia="Times New Roman" w:hAnsi="Times New Roman" w:cs="Times New Roman"/>
          <w:i/>
          <w:iCs/>
          <w:lang w:val="en-GB" w:eastAsia="en-GB"/>
        </w:rPr>
        <w:t>Digital Engagement Strategies for Small Hospitality Businesses</w:t>
      </w:r>
      <w:r w:rsidRPr="008F663A">
        <w:rPr>
          <w:rFonts w:ascii="Times New Roman" w:eastAsia="Times New Roman" w:hAnsi="Times New Roman" w:cs="Times New Roman"/>
          <w:lang w:val="en-GB" w:eastAsia="en-GB"/>
        </w:rPr>
        <w:t>. Journal of Service Management, 32(4), 512–528.</w:t>
      </w:r>
    </w:p>
    <w:p w14:paraId="21422FF3" w14:textId="416F1E66" w:rsidR="004E2046" w:rsidRDefault="004E2046" w:rsidP="003E03B1"/>
    <w:sectPr w:rsidR="004E2046" w:rsidSect="00BD57D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F9636" w14:textId="77777777" w:rsidR="00DE4652" w:rsidRDefault="00DE4652" w:rsidP="008827C8">
      <w:pPr>
        <w:spacing w:after="0" w:line="240" w:lineRule="auto"/>
      </w:pPr>
      <w:r>
        <w:separator/>
      </w:r>
    </w:p>
  </w:endnote>
  <w:endnote w:type="continuationSeparator" w:id="0">
    <w:p w14:paraId="02290848" w14:textId="77777777" w:rsidR="00DE4652" w:rsidRDefault="00DE4652" w:rsidP="00882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B792B" w14:textId="77777777" w:rsidR="00DE4652" w:rsidRDefault="00DE4652" w:rsidP="008827C8">
      <w:pPr>
        <w:spacing w:after="0" w:line="240" w:lineRule="auto"/>
      </w:pPr>
      <w:r>
        <w:separator/>
      </w:r>
    </w:p>
  </w:footnote>
  <w:footnote w:type="continuationSeparator" w:id="0">
    <w:p w14:paraId="3FCD8A84" w14:textId="77777777" w:rsidR="00DE4652" w:rsidRDefault="00DE4652" w:rsidP="00882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42D1"/>
    <w:multiLevelType w:val="multilevel"/>
    <w:tmpl w:val="205E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E727D"/>
    <w:multiLevelType w:val="multilevel"/>
    <w:tmpl w:val="CEB44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C5A08"/>
    <w:multiLevelType w:val="multilevel"/>
    <w:tmpl w:val="5732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B773D"/>
    <w:multiLevelType w:val="multilevel"/>
    <w:tmpl w:val="6ED2F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314CD"/>
    <w:multiLevelType w:val="multilevel"/>
    <w:tmpl w:val="5DFCF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7B07A1"/>
    <w:multiLevelType w:val="multilevel"/>
    <w:tmpl w:val="949A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CD309D"/>
    <w:multiLevelType w:val="multilevel"/>
    <w:tmpl w:val="82846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8367F1"/>
    <w:multiLevelType w:val="multilevel"/>
    <w:tmpl w:val="8984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B72EBE"/>
    <w:multiLevelType w:val="multilevel"/>
    <w:tmpl w:val="F4748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7B0C23"/>
    <w:multiLevelType w:val="multilevel"/>
    <w:tmpl w:val="8640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AA0168"/>
    <w:multiLevelType w:val="multilevel"/>
    <w:tmpl w:val="5B64A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511947">
    <w:abstractNumId w:val="7"/>
  </w:num>
  <w:num w:numId="2" w16cid:durableId="914317828">
    <w:abstractNumId w:val="1"/>
  </w:num>
  <w:num w:numId="3" w16cid:durableId="605501141">
    <w:abstractNumId w:val="2"/>
  </w:num>
  <w:num w:numId="4" w16cid:durableId="27418476">
    <w:abstractNumId w:val="9"/>
  </w:num>
  <w:num w:numId="5" w16cid:durableId="711148579">
    <w:abstractNumId w:val="3"/>
  </w:num>
  <w:num w:numId="6" w16cid:durableId="1327392928">
    <w:abstractNumId w:val="8"/>
  </w:num>
  <w:num w:numId="7" w16cid:durableId="795873152">
    <w:abstractNumId w:val="5"/>
  </w:num>
  <w:num w:numId="8" w16cid:durableId="1976374389">
    <w:abstractNumId w:val="10"/>
  </w:num>
  <w:num w:numId="9" w16cid:durableId="780800045">
    <w:abstractNumId w:val="0"/>
  </w:num>
  <w:num w:numId="10" w16cid:durableId="828180928">
    <w:abstractNumId w:val="6"/>
  </w:num>
  <w:num w:numId="11" w16cid:durableId="19002415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9BC30C"/>
    <w:rsid w:val="00012621"/>
    <w:rsid w:val="00132FC1"/>
    <w:rsid w:val="0013362D"/>
    <w:rsid w:val="001C3636"/>
    <w:rsid w:val="002963F3"/>
    <w:rsid w:val="002D2897"/>
    <w:rsid w:val="00313349"/>
    <w:rsid w:val="003202B1"/>
    <w:rsid w:val="00363026"/>
    <w:rsid w:val="003E03B1"/>
    <w:rsid w:val="00434A05"/>
    <w:rsid w:val="004B651E"/>
    <w:rsid w:val="004E2046"/>
    <w:rsid w:val="005B0C65"/>
    <w:rsid w:val="005B79B7"/>
    <w:rsid w:val="00680C11"/>
    <w:rsid w:val="006A3DE9"/>
    <w:rsid w:val="006E5F37"/>
    <w:rsid w:val="0074793F"/>
    <w:rsid w:val="00841B48"/>
    <w:rsid w:val="0085490D"/>
    <w:rsid w:val="008827C8"/>
    <w:rsid w:val="008F663A"/>
    <w:rsid w:val="009549CD"/>
    <w:rsid w:val="009B4A92"/>
    <w:rsid w:val="009F3752"/>
    <w:rsid w:val="009F3F96"/>
    <w:rsid w:val="00A338AF"/>
    <w:rsid w:val="00A9613E"/>
    <w:rsid w:val="00B358FD"/>
    <w:rsid w:val="00B55CA1"/>
    <w:rsid w:val="00B94493"/>
    <w:rsid w:val="00BA67E2"/>
    <w:rsid w:val="00BD1257"/>
    <w:rsid w:val="00BD57D0"/>
    <w:rsid w:val="00D23643"/>
    <w:rsid w:val="00DB600F"/>
    <w:rsid w:val="00DD2848"/>
    <w:rsid w:val="00DE4652"/>
    <w:rsid w:val="00DF09EC"/>
    <w:rsid w:val="00E036E0"/>
    <w:rsid w:val="00E67CE6"/>
    <w:rsid w:val="00E776BE"/>
    <w:rsid w:val="00E936DE"/>
    <w:rsid w:val="00E94909"/>
    <w:rsid w:val="00F60788"/>
    <w:rsid w:val="00F66AE7"/>
    <w:rsid w:val="00F811A3"/>
    <w:rsid w:val="00FB18B2"/>
    <w:rsid w:val="149BC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4E379"/>
  <w15:chartTrackingRefBased/>
  <w15:docId w15:val="{FF44B417-C0DE-4BAB-90B6-ADBBCB493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34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57D0"/>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BD57D0"/>
    <w:rPr>
      <w:sz w:val="22"/>
      <w:szCs w:val="22"/>
      <w:lang w:eastAsia="en-US"/>
    </w:rPr>
  </w:style>
  <w:style w:type="paragraph" w:styleId="Header">
    <w:name w:val="header"/>
    <w:basedOn w:val="Normal"/>
    <w:link w:val="HeaderChar"/>
    <w:uiPriority w:val="99"/>
    <w:unhideWhenUsed/>
    <w:rsid w:val="00882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7C8"/>
  </w:style>
  <w:style w:type="paragraph" w:styleId="Footer">
    <w:name w:val="footer"/>
    <w:basedOn w:val="Normal"/>
    <w:link w:val="FooterChar"/>
    <w:uiPriority w:val="99"/>
    <w:unhideWhenUsed/>
    <w:rsid w:val="008827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91B225FF9241B7BEFF1DD448A616AA"/>
        <w:category>
          <w:name w:val="General"/>
          <w:gallery w:val="placeholder"/>
        </w:category>
        <w:types>
          <w:type w:val="bbPlcHdr"/>
        </w:types>
        <w:behaviors>
          <w:behavior w:val="content"/>
        </w:behaviors>
        <w:guid w:val="{7A4BE36D-AF00-493F-8113-E26907C0C041}"/>
      </w:docPartPr>
      <w:docPartBody>
        <w:p w:rsidR="007B6785" w:rsidRDefault="00670D66" w:rsidP="00670D66">
          <w:pPr>
            <w:pStyle w:val="AF91B225FF9241B7BEFF1DD448A616AA"/>
          </w:pPr>
          <w:r>
            <w:rPr>
              <w:rFonts w:asciiTheme="majorHAnsi" w:eastAsiaTheme="majorEastAsia" w:hAnsiTheme="majorHAnsi" w:cstheme="majorBidi"/>
              <w:caps/>
              <w:color w:val="156082" w:themeColor="accent1"/>
              <w:sz w:val="80"/>
              <w:szCs w:val="80"/>
            </w:rPr>
            <w:t>[Document title]</w:t>
          </w:r>
        </w:p>
      </w:docPartBody>
    </w:docPart>
    <w:docPart>
      <w:docPartPr>
        <w:name w:val="F226F3290CC745E89ED8066DF9654D06"/>
        <w:category>
          <w:name w:val="General"/>
          <w:gallery w:val="placeholder"/>
        </w:category>
        <w:types>
          <w:type w:val="bbPlcHdr"/>
        </w:types>
        <w:behaviors>
          <w:behavior w:val="content"/>
        </w:behaviors>
        <w:guid w:val="{DFD5A037-96BE-438E-B12A-41DD012BD78A}"/>
      </w:docPartPr>
      <w:docPartBody>
        <w:p w:rsidR="007B6785" w:rsidRDefault="00670D66" w:rsidP="00670D66">
          <w:pPr>
            <w:pStyle w:val="F226F3290CC745E89ED8066DF9654D0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D66"/>
    <w:rsid w:val="00663055"/>
    <w:rsid w:val="00670D66"/>
    <w:rsid w:val="007B6785"/>
    <w:rsid w:val="00A96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91B225FF9241B7BEFF1DD448A616AA">
    <w:name w:val="AF91B225FF9241B7BEFF1DD448A616AA"/>
    <w:rsid w:val="00670D66"/>
  </w:style>
  <w:style w:type="paragraph" w:customStyle="1" w:styleId="F226F3290CC745E89ED8066DF9654D06">
    <w:name w:val="F226F3290CC745E89ED8066DF9654D06"/>
    <w:rsid w:val="00670D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2026-05-27T00:00:00</PublishDate>
  <Abstract/>
  <CompanyAddress>Student Number: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5" ma:contentTypeDescription="Create a new document." ma:contentTypeScope="" ma:versionID="c3d119739a9295bce7e14cdb922039fa">
  <xsd:schema xmlns:xsd="http://www.w3.org/2001/XMLSchema" xmlns:xs="http://www.w3.org/2001/XMLSchema" xmlns:p="http://schemas.microsoft.com/office/2006/metadata/properties" xmlns:ns3="47118e50-3d7b-4530-b084-771c49f595b5" targetNamespace="http://schemas.microsoft.com/office/2006/metadata/properties" ma:root="true" ma:fieldsID="ec75972cff424cc9ff75b825ae313eab" ns3:_="">
    <xsd:import namespace="47118e50-3d7b-4530-b084-771c49f595b5"/>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7118e50-3d7b-4530-b084-771c49f595b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7C7E3B-4404-4F43-AA73-A72915C2F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04D23E-65D1-433C-85AF-12C683BE7C57}">
  <ds:schemaRefs>
    <ds:schemaRef ds:uri="http://schemas.microsoft.com/sharepoint/v3/contenttype/forms"/>
  </ds:schemaRefs>
</ds:datastoreItem>
</file>

<file path=customXml/itemProps4.xml><?xml version="1.0" encoding="utf-8"?>
<ds:datastoreItem xmlns:ds="http://schemas.openxmlformats.org/officeDocument/2006/customXml" ds:itemID="{3E3352C5-2C8F-4927-801E-6FF1818A6B98}">
  <ds:schemaRefs>
    <ds:schemaRef ds:uri="http://schemas.microsoft.com/office/2006/metadata/properties"/>
    <ds:schemaRef ds:uri="http://schemas.microsoft.com/office/infopath/2007/PartnerControls"/>
    <ds:schemaRef ds:uri="47118e50-3d7b-4530-b084-771c49f595b5"/>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1349</Words>
  <Characters>7692</Characters>
  <Application>Microsoft Office Word</Application>
  <DocSecurity>0</DocSecurity>
  <Lines>64</Lines>
  <Paragraphs>18</Paragraphs>
  <ScaleCrop>false</ScaleCrop>
  <Company>Name: jonathan Mcintyre</Company>
  <LinksUpToDate>false</LinksUpToDate>
  <CharactersWithSpaces>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Assesment 1 : In class Digital report + AI Reflection                                             Digital Opportunities for customer engagement at BrightWave Cafe</dc:subject>
  <dc:creator>Jonathan Mark McIntyre (1709525)</dc:creator>
  <cp:keywords/>
  <dc:description/>
  <cp:lastModifiedBy>Jonathan Mark McIntyre (1709525)</cp:lastModifiedBy>
  <cp:revision>3</cp:revision>
  <dcterms:created xsi:type="dcterms:W3CDTF">2026-05-27T13:56:00Z</dcterms:created>
  <dcterms:modified xsi:type="dcterms:W3CDTF">2026-05-27T14:01:00Z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