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C48DB" w:rsidR="001C5728" w:rsidP="001F49AA" w:rsidRDefault="00E92CCE" w14:paraId="5E1D21BB" w14:textId="0A8E5009">
      <w:pPr>
        <w:spacing w:after="0"/>
        <w:jc w:val="center"/>
        <w:rPr>
          <w:b/>
          <w:bCs/>
          <w:u w:val="single"/>
        </w:rPr>
      </w:pPr>
      <w:r w:rsidRPr="00DC48DB">
        <w:rPr>
          <w:b/>
          <w:bCs/>
          <w:u w:val="single"/>
        </w:rPr>
        <w:t>Ethical Practice Paper</w:t>
      </w:r>
      <w:r w:rsidRPr="00DC48DB" w:rsidR="00724854">
        <w:rPr>
          <w:b/>
          <w:bCs/>
          <w:u w:val="single"/>
        </w:rPr>
        <w:t xml:space="preserve"> by Ffion Davies</w:t>
      </w:r>
    </w:p>
    <w:p w:rsidRPr="00DC48DB" w:rsidR="00E92CCE" w:rsidP="001F49AA" w:rsidRDefault="00E92CCE" w14:paraId="42091E4D" w14:textId="72DC5533">
      <w:pPr>
        <w:spacing w:after="0"/>
        <w:jc w:val="center"/>
        <w:rPr>
          <w:b/>
          <w:bCs/>
          <w:i/>
          <w:iCs/>
          <w:u w:val="single"/>
        </w:rPr>
      </w:pPr>
    </w:p>
    <w:p w:rsidRPr="00DC48DB" w:rsidR="00245A8E" w:rsidP="1336B9A7" w:rsidRDefault="00245A8E" w14:paraId="2905B3AB" w14:textId="71D43E54" w14:noSpellErr="1">
      <w:pPr>
        <w:pStyle w:val="Nornal"/>
        <w:numPr>
          <w:ilvl w:val="0"/>
          <w:numId w:val="6"/>
        </w:numPr>
        <w:spacing w:after="0"/>
        <w:ind w:left="20"/>
        <w:rPr>
          <w:rFonts w:ascii="Calibri" w:hAnsi="Calibri" w:cs="Calibri" w:asciiTheme="minorAscii" w:hAnsiTheme="minorAscii" w:cstheme="minorAscii"/>
          <w:b w:val="1"/>
          <w:bCs w:val="1"/>
          <w:i w:val="1"/>
          <w:iCs w:val="1"/>
        </w:rPr>
      </w:pPr>
      <w:bookmarkStart w:name="_Int_4GUtCOd4" w:id="1245939210"/>
      <w:r w:rsidRPr="1336B9A7" w:rsidR="00245A8E">
        <w:rPr>
          <w:rFonts w:ascii="Calibri" w:hAnsi="Calibri" w:cs="Calibri" w:asciiTheme="minorAscii" w:hAnsiTheme="minorAscii" w:cstheme="minorAscii"/>
          <w:b w:val="1"/>
          <w:bCs w:val="1"/>
          <w:i w:val="1"/>
          <w:iCs w:val="1"/>
        </w:rPr>
        <w:t>Explain what is meant by ‘ethical principles’ and ‘professional values</w:t>
      </w:r>
      <w:r w:rsidRPr="1336B9A7" w:rsidR="00245A8E">
        <w:rPr>
          <w:rFonts w:ascii="Calibri" w:hAnsi="Calibri" w:cs="Calibri" w:asciiTheme="minorAscii" w:hAnsiTheme="minorAscii" w:cstheme="minorAscii"/>
          <w:b w:val="1"/>
          <w:bCs w:val="1"/>
          <w:i w:val="1"/>
          <w:iCs w:val="1"/>
        </w:rPr>
        <w:t>’,</w:t>
      </w:r>
      <w:r w:rsidRPr="1336B9A7" w:rsidR="00245A8E">
        <w:rPr>
          <w:rFonts w:ascii="Calibri" w:hAnsi="Calibri" w:cs="Calibri" w:asciiTheme="minorAscii" w:hAnsiTheme="minorAscii" w:cstheme="minorAscii"/>
          <w:b w:val="1"/>
          <w:bCs w:val="1"/>
          <w:i w:val="1"/>
          <w:iCs w:val="1"/>
        </w:rPr>
        <w:t xml:space="preserve"> and how these might inform the way people approach their work.</w:t>
      </w:r>
      <w:bookmarkEnd w:id="1245939210"/>
      <w:r w:rsidRPr="1336B9A7" w:rsidR="00245A8E">
        <w:rPr>
          <w:rFonts w:ascii="Calibri" w:hAnsi="Calibri" w:cs="Calibri" w:asciiTheme="minorAscii" w:hAnsiTheme="minorAscii" w:cstheme="minorAscii"/>
          <w:b w:val="1"/>
          <w:bCs w:val="1"/>
          <w:i w:val="1"/>
          <w:iCs w:val="1"/>
        </w:rPr>
        <w:t xml:space="preserve"> (AC 1.1)</w:t>
      </w:r>
    </w:p>
    <w:p w:rsidRPr="00DC48DB" w:rsidR="00114107" w:rsidP="001F49AA" w:rsidRDefault="00114107" w14:paraId="76681FDD" w14:textId="77777777">
      <w:pPr>
        <w:pStyle w:val="Nornal"/>
        <w:spacing w:after="0"/>
        <w:ind w:left="20"/>
        <w:rPr>
          <w:rFonts w:asciiTheme="minorHAnsi" w:hAnsiTheme="minorHAnsi" w:cstheme="minorHAnsi"/>
          <w:b/>
          <w:bCs/>
          <w:i/>
          <w:iCs/>
        </w:rPr>
      </w:pPr>
    </w:p>
    <w:p w:rsidRPr="00DC48DB" w:rsidR="00664082" w:rsidP="001F49AA" w:rsidRDefault="00791C01" w14:paraId="396C8822" w14:textId="7EDAEFB2">
      <w:pPr>
        <w:pStyle w:val="NormalWeb"/>
        <w:shd w:val="clear" w:color="auto" w:fill="FFFFFF"/>
        <w:spacing w:before="0" w:beforeAutospacing="0" w:after="0" w:afterAutospacing="0" w:line="312" w:lineRule="atLeast"/>
        <w:rPr>
          <w:rFonts w:asciiTheme="minorHAnsi" w:hAnsiTheme="minorHAnsi" w:cstheme="minorHAnsi"/>
          <w:sz w:val="22"/>
          <w:szCs w:val="22"/>
        </w:rPr>
      </w:pPr>
      <w:r w:rsidRPr="00DC48DB">
        <w:rPr>
          <w:rFonts w:asciiTheme="minorHAnsi" w:hAnsiTheme="minorHAnsi" w:cstheme="minorHAnsi"/>
          <w:sz w:val="22"/>
          <w:szCs w:val="22"/>
        </w:rPr>
        <w:t xml:space="preserve">Within the People Profession </w:t>
      </w:r>
      <w:r w:rsidRPr="00DC48DB" w:rsidR="00664082">
        <w:rPr>
          <w:rFonts w:asciiTheme="minorHAnsi" w:hAnsiTheme="minorHAnsi" w:cstheme="minorHAnsi"/>
          <w:sz w:val="22"/>
          <w:szCs w:val="22"/>
        </w:rPr>
        <w:t>sector</w:t>
      </w:r>
      <w:r w:rsidRPr="00DC48DB">
        <w:rPr>
          <w:rFonts w:asciiTheme="minorHAnsi" w:hAnsiTheme="minorHAnsi" w:cstheme="minorHAnsi"/>
          <w:sz w:val="22"/>
          <w:szCs w:val="22"/>
        </w:rPr>
        <w:t xml:space="preserve">, ethical standards and professional values are </w:t>
      </w:r>
      <w:r w:rsidRPr="00DC48DB" w:rsidR="00664082">
        <w:rPr>
          <w:rFonts w:asciiTheme="minorHAnsi" w:hAnsiTheme="minorHAnsi" w:cstheme="minorHAnsi"/>
          <w:sz w:val="22"/>
          <w:szCs w:val="22"/>
        </w:rPr>
        <w:t>fundamental</w:t>
      </w:r>
      <w:r w:rsidRPr="00DC48DB">
        <w:rPr>
          <w:rFonts w:asciiTheme="minorHAnsi" w:hAnsiTheme="minorHAnsi" w:cstheme="minorHAnsi"/>
          <w:sz w:val="22"/>
          <w:szCs w:val="22"/>
        </w:rPr>
        <w:t xml:space="preserve">. </w:t>
      </w:r>
    </w:p>
    <w:p w:rsidRPr="00DC48DB" w:rsidR="001E5B4C" w:rsidP="1336B9A7" w:rsidRDefault="00F92F9B" w14:paraId="62B8E970" w14:textId="13AF442A">
      <w:pPr>
        <w:pStyle w:val="NormalWeb"/>
        <w:shd w:val="clear" w:color="auto" w:fill="FFFFFF" w:themeFill="background1"/>
        <w:spacing w:before="0" w:beforeAutospacing="off" w:after="0" w:afterAutospacing="off" w:line="312" w:lineRule="atLeast"/>
        <w:rPr>
          <w:rFonts w:ascii="Calibri" w:hAnsi="Calibri" w:cs="Calibri" w:asciiTheme="minorAscii" w:hAnsiTheme="minorAscii" w:cstheme="minorAscii"/>
          <w:sz w:val="22"/>
          <w:szCs w:val="22"/>
        </w:rPr>
      </w:pPr>
      <w:r w:rsidRPr="1336B9A7" w:rsidR="00F92F9B">
        <w:rPr>
          <w:rFonts w:ascii="Calibri" w:hAnsi="Calibri" w:cs="Calibri" w:asciiTheme="minorAscii" w:hAnsiTheme="minorAscii" w:cstheme="minorAscii"/>
          <w:sz w:val="22"/>
          <w:szCs w:val="22"/>
        </w:rPr>
        <w:t>According to BBC</w:t>
      </w:r>
      <w:r w:rsidRPr="1336B9A7" w:rsidR="00FF3853">
        <w:rPr>
          <w:rFonts w:ascii="Calibri" w:hAnsi="Calibri" w:cs="Calibri" w:asciiTheme="minorAscii" w:hAnsiTheme="minorAscii" w:cstheme="minorAscii"/>
          <w:sz w:val="22"/>
          <w:szCs w:val="22"/>
        </w:rPr>
        <w:t xml:space="preserve"> (</w:t>
      </w:r>
      <w:proofErr w:type="spellStart"/>
      <w:r w:rsidRPr="1336B9A7" w:rsidR="00FF3853">
        <w:rPr>
          <w:rFonts w:ascii="Calibri" w:hAnsi="Calibri" w:cs="Calibri" w:asciiTheme="minorAscii" w:hAnsiTheme="minorAscii" w:cstheme="minorAscii"/>
          <w:sz w:val="22"/>
          <w:szCs w:val="22"/>
        </w:rPr>
        <w:t>n.d</w:t>
      </w:r>
      <w:proofErr w:type="spellEnd"/>
      <w:r w:rsidRPr="1336B9A7" w:rsidR="00FF3853">
        <w:rPr>
          <w:rFonts w:ascii="Calibri" w:hAnsi="Calibri" w:cs="Calibri" w:asciiTheme="minorAscii" w:hAnsiTheme="minorAscii" w:cstheme="minorAscii"/>
          <w:sz w:val="22"/>
          <w:szCs w:val="22"/>
        </w:rPr>
        <w:t xml:space="preserve">), </w:t>
      </w:r>
      <w:r w:rsidRPr="1336B9A7" w:rsidR="005617CA">
        <w:rPr>
          <w:rFonts w:ascii="Calibri" w:hAnsi="Calibri" w:cs="Calibri" w:asciiTheme="minorAscii" w:hAnsiTheme="minorAscii" w:cstheme="minorAscii"/>
          <w:sz w:val="22"/>
          <w:szCs w:val="22"/>
        </w:rPr>
        <w:t>“</w:t>
      </w:r>
      <w:r w:rsidRPr="1336B9A7" w:rsidR="005617CA">
        <w:rPr>
          <w:rFonts w:ascii="Calibri" w:hAnsi="Calibri" w:cs="Calibri" w:asciiTheme="minorAscii" w:hAnsiTheme="minorAscii" w:cstheme="minorAscii"/>
          <w:i w:val="1"/>
          <w:iCs w:val="1"/>
          <w:sz w:val="22"/>
          <w:szCs w:val="22"/>
        </w:rPr>
        <w:t xml:space="preserve">ethics is a system of moral principles. </w:t>
      </w:r>
      <w:bookmarkStart w:name="_Int_ABrODTGQ" w:id="1118369754"/>
      <w:r w:rsidRPr="1336B9A7" w:rsidR="005617CA">
        <w:rPr>
          <w:rFonts w:ascii="Calibri" w:hAnsi="Calibri" w:cs="Calibri" w:asciiTheme="minorAscii" w:hAnsiTheme="minorAscii" w:cstheme="minorAscii"/>
          <w:i w:val="1"/>
          <w:iCs w:val="1"/>
          <w:sz w:val="22"/>
          <w:szCs w:val="22"/>
        </w:rPr>
        <w:t xml:space="preserve">They affect how people make decisions and lead their lives. </w:t>
      </w:r>
      <w:r w:rsidRPr="1336B9A7" w:rsidR="005617CA">
        <w:rPr>
          <w:rFonts w:ascii="Calibri" w:hAnsi="Calibri" w:cs="Calibri" w:asciiTheme="minorAscii" w:hAnsiTheme="minorAscii" w:cstheme="minorAscii"/>
          <w:i w:val="1"/>
          <w:iCs w:val="1"/>
          <w:sz w:val="22"/>
          <w:szCs w:val="22"/>
        </w:rPr>
        <w:t xml:space="preserve">Ethics is concerned with what is good for individuals and society and is also described as moral </w:t>
      </w:r>
      <w:r w:rsidRPr="1336B9A7" w:rsidR="005617CA">
        <w:rPr>
          <w:rFonts w:ascii="Calibri" w:hAnsi="Calibri" w:cs="Calibri" w:asciiTheme="minorAscii" w:hAnsiTheme="minorAscii" w:cstheme="minorAscii"/>
          <w:i w:val="1"/>
          <w:iCs w:val="1"/>
          <w:sz w:val="22"/>
          <w:szCs w:val="22"/>
        </w:rPr>
        <w:t>philosophy</w:t>
      </w:r>
      <w:r w:rsidRPr="1336B9A7" w:rsidR="005617CA">
        <w:rPr>
          <w:rFonts w:ascii="Calibri" w:hAnsi="Calibri" w:cs="Calibri" w:asciiTheme="minorAscii" w:hAnsiTheme="minorAscii" w:cstheme="minorAscii"/>
          <w:sz w:val="22"/>
          <w:szCs w:val="22"/>
        </w:rPr>
        <w:t>.</w:t>
      </w:r>
      <w:bookmarkEnd w:id="1118369754"/>
      <w:r w:rsidRPr="1336B9A7" w:rsidR="005617CA">
        <w:rPr>
          <w:rFonts w:ascii="Calibri" w:hAnsi="Calibri" w:cs="Calibri" w:asciiTheme="minorAscii" w:hAnsiTheme="minorAscii" w:cstheme="minorAscii"/>
          <w:sz w:val="22"/>
          <w:szCs w:val="22"/>
        </w:rPr>
        <w:t xml:space="preserve"> “</w:t>
      </w:r>
    </w:p>
    <w:p w:rsidRPr="00DC48DB" w:rsidR="00CA3066" w:rsidP="1336B9A7" w:rsidRDefault="004638B9" w14:paraId="3A0A8391" w14:textId="627BC9FA" w14:noSpellErr="1">
      <w:pPr>
        <w:pStyle w:val="NormalWeb"/>
        <w:shd w:val="clear" w:color="auto" w:fill="FFFFFF" w:themeFill="background1"/>
        <w:spacing w:before="0" w:beforeAutospacing="off" w:after="0" w:afterAutospacing="off" w:line="312" w:lineRule="atLeast"/>
        <w:rPr>
          <w:rFonts w:ascii="Calibri" w:hAnsi="Calibri" w:cs="Calibri" w:asciiTheme="minorAscii" w:hAnsiTheme="minorAscii" w:cstheme="minorAscii"/>
          <w:sz w:val="22"/>
          <w:szCs w:val="22"/>
        </w:rPr>
      </w:pPr>
      <w:r w:rsidRPr="1336B9A7" w:rsidR="004638B9">
        <w:rPr>
          <w:rFonts w:ascii="Calibri" w:hAnsi="Calibri" w:cs="Calibri" w:asciiTheme="minorAscii" w:hAnsiTheme="minorAscii" w:cstheme="minorAscii"/>
          <w:sz w:val="22"/>
          <w:szCs w:val="22"/>
        </w:rPr>
        <w:t xml:space="preserve">According to The Black Sheep Community (2022), </w:t>
      </w:r>
      <w:r w:rsidRPr="1336B9A7" w:rsidR="00566EE6">
        <w:rPr>
          <w:rFonts w:ascii="Calibri" w:hAnsi="Calibri" w:cs="Calibri" w:asciiTheme="minorAscii" w:hAnsiTheme="minorAscii" w:cstheme="minorAscii"/>
          <w:sz w:val="22"/>
          <w:szCs w:val="22"/>
        </w:rPr>
        <w:t>“</w:t>
      </w:r>
      <w:r w:rsidRPr="1336B9A7" w:rsidR="00566EE6">
        <w:rPr>
          <w:rFonts w:ascii="Calibri" w:hAnsi="Calibri" w:cs="Calibri" w:asciiTheme="minorAscii" w:hAnsiTheme="minorAscii" w:cstheme="minorAscii"/>
          <w:i w:val="1"/>
          <w:iCs w:val="1"/>
          <w:sz w:val="22"/>
          <w:szCs w:val="22"/>
          <w:shd w:val="clear" w:color="auto" w:fill="FFFFFF"/>
        </w:rPr>
        <w:t xml:space="preserve">Professional value is a generic term for principles that are major and unique to practicing a profession. </w:t>
      </w:r>
      <w:bookmarkStart w:name="_Int_yPEJGzRo" w:id="1042307988"/>
      <w:r w:rsidRPr="1336B9A7" w:rsidR="00566EE6">
        <w:rPr>
          <w:rFonts w:ascii="Calibri" w:hAnsi="Calibri" w:cs="Calibri" w:asciiTheme="minorAscii" w:hAnsiTheme="minorAscii" w:cstheme="minorAscii"/>
          <w:i w:val="1"/>
          <w:iCs w:val="1"/>
          <w:sz w:val="22"/>
          <w:szCs w:val="22"/>
          <w:shd w:val="clear" w:color="auto" w:fill="FFFFFF"/>
        </w:rPr>
        <w:t>In simple words, they are the guiding beliefs and principles that influence our work behaviour (profession).”</w:t>
      </w:r>
      <w:bookmarkEnd w:id="1042307988"/>
    </w:p>
    <w:p w:rsidRPr="00DC48DB" w:rsidR="00EB7830" w:rsidP="001F49AA" w:rsidRDefault="00EB7830" w14:paraId="2396C2B7" w14:textId="566E8EC3">
      <w:pPr>
        <w:spacing w:after="0"/>
      </w:pPr>
    </w:p>
    <w:p w:rsidRPr="00DC48DB" w:rsidR="00071E84" w:rsidP="001F49AA" w:rsidRDefault="00071E84" w14:paraId="6A67A78D" w14:textId="4CE776EF">
      <w:pPr>
        <w:spacing w:after="0"/>
      </w:pPr>
      <w:r w:rsidRPr="00DC48DB">
        <w:t>Since ethical standards and professional values have an impact on an organization's reputation, it is important to continually foster an ethical culture that lowers the risk of legal action and boosts employee and stakeholder morale (C</w:t>
      </w:r>
      <w:r w:rsidRPr="00DC48DB" w:rsidR="009B14FB">
        <w:t>IPD</w:t>
      </w:r>
      <w:r w:rsidRPr="00DC48DB">
        <w:t>, 2021).</w:t>
      </w:r>
    </w:p>
    <w:p w:rsidRPr="00DC48DB" w:rsidR="00071E84" w:rsidP="001F49AA" w:rsidRDefault="00071E84" w14:paraId="1578FA7F" w14:textId="77777777">
      <w:pPr>
        <w:spacing w:after="0"/>
      </w:pPr>
    </w:p>
    <w:p w:rsidRPr="00DC48DB" w:rsidR="00EB7830" w:rsidP="001F49AA" w:rsidRDefault="0093676F" w14:paraId="6A10FC82" w14:textId="7335C6F6">
      <w:pPr>
        <w:spacing w:after="0"/>
      </w:pPr>
      <w:r w:rsidRPr="00DC48DB">
        <w:t xml:space="preserve">In 2017, </w:t>
      </w:r>
      <w:r w:rsidRPr="00DC48DB" w:rsidR="00D03F15">
        <w:t xml:space="preserve">The Department for Business, Energy and Industrial Strategy named John Lewis as one of the 191 companies who </w:t>
      </w:r>
      <w:r w:rsidRPr="00DC48DB" w:rsidR="00C778DC">
        <w:t xml:space="preserve">had been paying employees below the legal minimum wage. </w:t>
      </w:r>
      <w:r w:rsidRPr="00DC48DB" w:rsidR="00E92CE8">
        <w:t xml:space="preserve">It is stated </w:t>
      </w:r>
      <w:r w:rsidRPr="00DC48DB" w:rsidR="007D52EE">
        <w:t>by BBC (2017) that</w:t>
      </w:r>
      <w:r w:rsidRPr="00DC48DB" w:rsidR="00AC59E4">
        <w:t xml:space="preserve"> John Lewis </w:t>
      </w:r>
      <w:r w:rsidRPr="00DC48DB" w:rsidR="00037A3C">
        <w:t xml:space="preserve">revised their </w:t>
      </w:r>
      <w:r w:rsidRPr="00DC48DB" w:rsidR="00574C6B">
        <w:t>annual</w:t>
      </w:r>
      <w:r w:rsidRPr="00DC48DB" w:rsidR="000F55D3">
        <w:t xml:space="preserve"> profit</w:t>
      </w:r>
      <w:r w:rsidRPr="00DC48DB" w:rsidR="00574C6B">
        <w:t xml:space="preserve"> for 2016-2017</w:t>
      </w:r>
      <w:r w:rsidRPr="00DC48DB" w:rsidR="005863F4">
        <w:t xml:space="preserve"> by £36 million</w:t>
      </w:r>
      <w:r w:rsidRPr="00DC48DB" w:rsidR="00913F82">
        <w:t xml:space="preserve"> to </w:t>
      </w:r>
      <w:r w:rsidRPr="00DC48DB" w:rsidR="007D52EE">
        <w:t>cover back payments to employees.</w:t>
      </w:r>
      <w:r w:rsidRPr="00DC48DB" w:rsidR="00B11D07">
        <w:t xml:space="preserve"> </w:t>
      </w:r>
      <w:r w:rsidRPr="00DC48DB" w:rsidR="00D970AD">
        <w:t>John Lewis is an example of a company that doesn't always maintain ethical standards, even though this isn't their intention.</w:t>
      </w:r>
      <w:r w:rsidRPr="00DC48DB" w:rsidR="00223325">
        <w:t xml:space="preserve"> </w:t>
      </w:r>
    </w:p>
    <w:p w:rsidRPr="00DC48DB" w:rsidR="00223325" w:rsidP="001F49AA" w:rsidRDefault="00223325" w14:paraId="2DDACE9E" w14:textId="3E355E96">
      <w:pPr>
        <w:spacing w:after="0"/>
      </w:pPr>
    </w:p>
    <w:p w:rsidRPr="00DC48DB" w:rsidR="00EB7830" w:rsidP="001F49AA" w:rsidRDefault="00AD772D" w14:paraId="1DAD7736" w14:textId="158C2729">
      <w:pPr>
        <w:spacing w:after="0"/>
      </w:pPr>
      <w:r w:rsidRPr="00DC48DB">
        <w:t>Costco is an illustration of a</w:t>
      </w:r>
      <w:r w:rsidRPr="00DC48DB" w:rsidR="0074654F">
        <w:t>n organisation</w:t>
      </w:r>
      <w:r w:rsidRPr="00DC48DB">
        <w:t xml:space="preserve"> that maintains moral standards and professional values. </w:t>
      </w:r>
      <w:r w:rsidRPr="00DC48DB" w:rsidR="003D3243">
        <w:t xml:space="preserve">According to Moore (2022), </w:t>
      </w:r>
      <w:r w:rsidRPr="00DC48DB" w:rsidR="003A3C68">
        <w:t xml:space="preserve">Costco increased </w:t>
      </w:r>
      <w:r w:rsidRPr="00DC48DB" w:rsidR="00C67CCD">
        <w:t>base rate of pay</w:t>
      </w:r>
      <w:r w:rsidRPr="00DC48DB" w:rsidR="003A3C68">
        <w:t xml:space="preserve"> from $13 per hour to $14 per hour in 2018, and then to $15 per hour in 2019</w:t>
      </w:r>
      <w:r w:rsidRPr="00DC48DB" w:rsidR="00841605">
        <w:t xml:space="preserve">, which is higher than the average wage. </w:t>
      </w:r>
      <w:r w:rsidRPr="00DC48DB" w:rsidR="00445477">
        <w:t>In America, the typical retail employee earns $7.25 to $9 per hour.</w:t>
      </w:r>
    </w:p>
    <w:p w:rsidRPr="00DC48DB" w:rsidR="00C67CCD" w:rsidP="001F49AA" w:rsidRDefault="00C67CCD" w14:paraId="1556AB36" w14:textId="77777777">
      <w:pPr>
        <w:spacing w:after="0"/>
      </w:pPr>
    </w:p>
    <w:p w:rsidRPr="00DC48DB" w:rsidR="002E66F8" w:rsidP="002E66F8" w:rsidRDefault="002E66F8" w14:paraId="5B86BD3A" w14:textId="77777777">
      <w:pPr>
        <w:pStyle w:val="Nornal"/>
        <w:numPr>
          <w:ilvl w:val="0"/>
          <w:numId w:val="6"/>
        </w:numPr>
        <w:ind w:left="20"/>
        <w:rPr>
          <w:rFonts w:asciiTheme="minorHAnsi" w:hAnsiTheme="minorHAnsi" w:cstheme="minorHAnsi"/>
          <w:b/>
          <w:bCs/>
          <w:i/>
          <w:iCs/>
        </w:rPr>
      </w:pPr>
      <w:r w:rsidRPr="00DC48DB">
        <w:rPr>
          <w:rFonts w:asciiTheme="minorHAnsi" w:hAnsiTheme="minorHAnsi" w:cstheme="minorHAnsi"/>
          <w:b/>
          <w:bCs/>
          <w:i/>
          <w:iCs/>
        </w:rPr>
        <w:t>Identify a piece of legislation and a Code of Practice that support ethical and professional practice, with examples of how a people professional would conform to these. (AC 1.2)</w:t>
      </w:r>
    </w:p>
    <w:p w:rsidRPr="00DC48DB" w:rsidR="00EB7830" w:rsidP="001F49AA" w:rsidRDefault="007323AC" w14:paraId="5F1B0E9D" w14:textId="69924675">
      <w:pPr>
        <w:spacing w:after="0"/>
      </w:pPr>
      <w:r w:rsidRPr="00DC48DB">
        <w:t>People professionals can conform effectively to current legislation </w:t>
      </w:r>
      <w:proofErr w:type="gramStart"/>
      <w:r w:rsidRPr="00DC48DB">
        <w:t>in the area of</w:t>
      </w:r>
      <w:proofErr w:type="gramEnd"/>
      <w:r w:rsidRPr="00DC48DB">
        <w:t xml:space="preserve"> ethics and professional practi</w:t>
      </w:r>
      <w:r w:rsidRPr="00DC48DB" w:rsidR="0060291D">
        <w:t>c</w:t>
      </w:r>
      <w:r w:rsidRPr="00DC48DB">
        <w:t>e in a number of ways.</w:t>
      </w:r>
      <w:r w:rsidRPr="00DC48DB" w:rsidR="003A146F">
        <w:t xml:space="preserve"> Keeping informed of any changes to legislation is one method to achieve this.</w:t>
      </w:r>
      <w:r w:rsidRPr="00DC48DB" w:rsidR="00362936">
        <w:t xml:space="preserve"> Failing to comply with legislation could lead to fines, </w:t>
      </w:r>
      <w:r w:rsidRPr="00DC48DB" w:rsidR="00DB132B">
        <w:t xml:space="preserve">loss of reputation, loss of current or potential staff, loss of productivity </w:t>
      </w:r>
      <w:r w:rsidRPr="00DC48DB" w:rsidR="00624B0F">
        <w:t>or even imprisonment</w:t>
      </w:r>
      <w:r w:rsidRPr="00DC48DB" w:rsidR="00C835C0">
        <w:t xml:space="preserve"> </w:t>
      </w:r>
      <w:r w:rsidRPr="00DC48DB" w:rsidR="00D5003C">
        <w:t xml:space="preserve">(Xenon Management, Training and Recruitment Ltd, </w:t>
      </w:r>
      <w:proofErr w:type="spellStart"/>
      <w:r w:rsidRPr="00DC48DB" w:rsidR="00D5003C">
        <w:t>n.d</w:t>
      </w:r>
      <w:proofErr w:type="spellEnd"/>
      <w:r w:rsidRPr="00DC48DB" w:rsidR="00D5003C">
        <w:t>)</w:t>
      </w:r>
      <w:r w:rsidRPr="00DC48DB" w:rsidR="00624B0F">
        <w:t xml:space="preserve">. </w:t>
      </w:r>
    </w:p>
    <w:p w:rsidRPr="00DC48DB" w:rsidR="009E0D6F" w:rsidP="001F49AA" w:rsidRDefault="009E0D6F" w14:paraId="2595D86C" w14:textId="77777777">
      <w:pPr>
        <w:spacing w:after="0"/>
      </w:pPr>
    </w:p>
    <w:p w:rsidRPr="00DC48DB" w:rsidR="002E1C42" w:rsidP="001F49AA" w:rsidRDefault="00812428" w14:paraId="71200EE8" w14:textId="248D55B4">
      <w:pPr>
        <w:spacing w:after="0"/>
      </w:pPr>
      <w:r w:rsidRPr="00DC48DB">
        <w:t xml:space="preserve">A fundamental element of legislation that ensures the protection of personal data in the UK is the Data Protection Act 1998/2018. </w:t>
      </w:r>
      <w:r w:rsidRPr="00DC48DB" w:rsidR="0046183C">
        <w:t>Personal information being saved on computers is becoming more and more common.</w:t>
      </w:r>
      <w:r w:rsidRPr="00DC48DB" w:rsidR="00B63327">
        <w:t xml:space="preserve"> </w:t>
      </w:r>
      <w:r w:rsidRPr="00DC48DB" w:rsidR="00792728">
        <w:t>The Data Protection Act was created to guarantee that data is handled correctly, kept private, and not amended or deleted</w:t>
      </w:r>
      <w:r w:rsidRPr="00DC48DB" w:rsidR="006F0257">
        <w:t xml:space="preserve"> and to protect individuals from the misuse of information about them.</w:t>
      </w:r>
      <w:r w:rsidRPr="00DC48DB" w:rsidR="00792728">
        <w:t xml:space="preserve"> </w:t>
      </w:r>
      <w:r w:rsidRPr="00DC48DB" w:rsidR="00691020">
        <w:t>P</w:t>
      </w:r>
      <w:r w:rsidRPr="00DC48DB" w:rsidR="0036491E">
        <w:t xml:space="preserve">ersonal information </w:t>
      </w:r>
      <w:r w:rsidRPr="00DC48DB" w:rsidR="00691020">
        <w:t xml:space="preserve">that could be kept </w:t>
      </w:r>
      <w:r w:rsidRPr="00DC48DB" w:rsidR="0036491E">
        <w:t>consists of things like:</w:t>
      </w:r>
    </w:p>
    <w:p w:rsidRPr="00DC48DB" w:rsidR="0036491E" w:rsidP="0036491E" w:rsidRDefault="0036491E" w14:paraId="1F288A0B" w14:textId="04AB2ECA">
      <w:pPr>
        <w:pStyle w:val="ListParagraph"/>
        <w:numPr>
          <w:ilvl w:val="0"/>
          <w:numId w:val="7"/>
        </w:numPr>
        <w:spacing w:after="0"/>
      </w:pPr>
      <w:r w:rsidRPr="00DC48DB">
        <w:t>Name &amp; Address</w:t>
      </w:r>
    </w:p>
    <w:p w:rsidRPr="00DC48DB" w:rsidR="0036491E" w:rsidP="0036491E" w:rsidRDefault="0036491E" w14:paraId="362E9B74" w14:textId="2D1C9953">
      <w:pPr>
        <w:pStyle w:val="ListParagraph"/>
        <w:numPr>
          <w:ilvl w:val="0"/>
          <w:numId w:val="7"/>
        </w:numPr>
        <w:spacing w:after="0"/>
      </w:pPr>
      <w:r w:rsidRPr="00DC48DB">
        <w:t>Date of Birth</w:t>
      </w:r>
    </w:p>
    <w:p w:rsidRPr="00DC48DB" w:rsidR="0036491E" w:rsidP="0036491E" w:rsidRDefault="0036491E" w14:paraId="3D32D58D" w14:textId="4EF78E32">
      <w:pPr>
        <w:pStyle w:val="ListParagraph"/>
        <w:numPr>
          <w:ilvl w:val="0"/>
          <w:numId w:val="7"/>
        </w:numPr>
        <w:spacing w:after="0"/>
      </w:pPr>
      <w:r w:rsidRPr="00DC48DB">
        <w:t>Medical Records</w:t>
      </w:r>
    </w:p>
    <w:p w:rsidRPr="00DC48DB" w:rsidR="0036491E" w:rsidP="0036491E" w:rsidRDefault="0036491E" w14:paraId="0A16F3ED" w14:textId="306E27E4">
      <w:pPr>
        <w:spacing w:after="0"/>
      </w:pPr>
    </w:p>
    <w:p w:rsidRPr="00DC48DB" w:rsidR="009E0D6F" w:rsidP="001F49AA" w:rsidRDefault="00B21973" w14:paraId="0089CE94" w14:textId="5D1DA58B" w14:noSpellErr="1">
      <w:pPr>
        <w:spacing w:after="0"/>
        <w:rPr>
          <w:shd w:val="clear" w:color="auto" w:fill="FFFFFF"/>
        </w:rPr>
      </w:pPr>
      <w:bookmarkStart w:name="_Int_JwzOURqz" w:id="719108399"/>
      <w:r w:rsidRPr="00DC48DB" w:rsidR="00B21973">
        <w:rPr/>
        <w:lastRenderedPageBreak/>
        <w:t>“</w:t>
      </w:r>
      <w:r w:rsidRPr="1336B9A7" w:rsidR="00B21973">
        <w:rPr>
          <w:i w:val="1"/>
          <w:iCs w:val="1"/>
          <w:shd w:val="clear" w:color="auto" w:fill="FFFFFF"/>
        </w:rPr>
        <w:t xml:space="preserve">Data protection issues have an impact on most HR activities, from handling recruitment to employee record-keeping, performance monitoring and references. </w:t>
      </w:r>
      <w:r w:rsidRPr="1336B9A7" w:rsidR="00B21973">
        <w:rPr>
          <w:i w:val="1"/>
          <w:iCs w:val="1"/>
          <w:shd w:val="clear" w:color="auto" w:fill="FFFFFF"/>
        </w:rPr>
        <w:t xml:space="preserve">It's</w:t>
      </w:r>
      <w:r w:rsidRPr="1336B9A7" w:rsidR="00B21973">
        <w:rPr>
          <w:i w:val="1"/>
          <w:iCs w:val="1"/>
          <w:shd w:val="clear" w:color="auto" w:fill="FFFFFF"/>
        </w:rPr>
        <w:t xml:space="preserve"> crucial that employers understand their responsibilities and liabilities under data protection law. They must manage data responsibly and keep </w:t>
      </w:r>
      <w:proofErr w:type="gramStart"/>
      <w:r w:rsidRPr="1336B9A7" w:rsidR="00B21973">
        <w:rPr>
          <w:i w:val="1"/>
          <w:iCs w:val="1"/>
          <w:shd w:val="clear" w:color="auto" w:fill="FFFFFF"/>
        </w:rPr>
        <w:t>up-to-date</w:t>
      </w:r>
      <w:proofErr w:type="gramEnd"/>
      <w:r w:rsidRPr="1336B9A7" w:rsidR="00B21973">
        <w:rPr>
          <w:i w:val="1"/>
          <w:iCs w:val="1"/>
          <w:shd w:val="clear" w:color="auto" w:fill="FFFFFF"/>
        </w:rPr>
        <w:t xml:space="preserve"> with data protection principles and legal developments.</w:t>
      </w:r>
      <w:r w:rsidRPr="00DC48DB" w:rsidR="00B21973">
        <w:rPr>
          <w:shd w:val="clear" w:color="auto" w:fill="FFFFFF"/>
        </w:rPr>
        <w:t xml:space="preserve">”</w:t>
      </w:r>
      <w:bookmarkEnd w:id="719108399"/>
      <w:r w:rsidRPr="00DC48DB" w:rsidR="00B21973">
        <w:rPr>
          <w:shd w:val="clear" w:color="auto" w:fill="FFFFFF"/>
        </w:rPr>
        <w:t xml:space="preserve"> (CIPD, 2022).</w:t>
      </w:r>
    </w:p>
    <w:p w:rsidRPr="00DC48DB" w:rsidR="006F0257" w:rsidP="001F49AA" w:rsidRDefault="006F0257" w14:paraId="5564A674" w14:textId="11528BA2">
      <w:pPr>
        <w:spacing w:after="0"/>
        <w:rPr>
          <w:shd w:val="clear" w:color="auto" w:fill="FFFFFF"/>
        </w:rPr>
      </w:pPr>
    </w:p>
    <w:p w:rsidRPr="00DC48DB" w:rsidR="006F0257" w:rsidP="001F49AA" w:rsidRDefault="006F0257" w14:paraId="26C37103" w14:textId="421B78DB">
      <w:pPr>
        <w:spacing w:after="0"/>
        <w:rPr>
          <w:shd w:val="clear" w:color="auto" w:fill="FFFFFF"/>
        </w:rPr>
      </w:pPr>
      <w:proofErr w:type="gramStart"/>
      <w:r w:rsidRPr="00DC48DB">
        <w:rPr>
          <w:shd w:val="clear" w:color="auto" w:fill="FFFFFF"/>
        </w:rPr>
        <w:t>In order to</w:t>
      </w:r>
      <w:proofErr w:type="gramEnd"/>
      <w:r w:rsidRPr="00DC48DB">
        <w:rPr>
          <w:shd w:val="clear" w:color="auto" w:fill="FFFFFF"/>
        </w:rPr>
        <w:t xml:space="preserve"> comply </w:t>
      </w:r>
      <w:r w:rsidRPr="00DC48DB" w:rsidR="00C51DC0">
        <w:rPr>
          <w:shd w:val="clear" w:color="auto" w:fill="FFFFFF"/>
        </w:rPr>
        <w:t xml:space="preserve">with The Data Protection Act, organisations </w:t>
      </w:r>
      <w:r w:rsidRPr="00DC48DB" w:rsidR="003E1172">
        <w:rPr>
          <w:shd w:val="clear" w:color="auto" w:fill="FFFFFF"/>
        </w:rPr>
        <w:t>could do (but not limited to)</w:t>
      </w:r>
      <w:r w:rsidRPr="00DC48DB" w:rsidR="00C51DC0">
        <w:rPr>
          <w:shd w:val="clear" w:color="auto" w:fill="FFFFFF"/>
        </w:rPr>
        <w:t>:</w:t>
      </w:r>
    </w:p>
    <w:p w:rsidRPr="00DC48DB" w:rsidR="00C51DC0" w:rsidP="00C51DC0" w:rsidRDefault="00E13E5E" w14:paraId="7D7182AB" w14:textId="7808C2AC">
      <w:pPr>
        <w:pStyle w:val="ListParagraph"/>
        <w:numPr>
          <w:ilvl w:val="0"/>
          <w:numId w:val="8"/>
        </w:numPr>
        <w:spacing w:after="0"/>
      </w:pPr>
      <w:r w:rsidRPr="00DC48DB">
        <w:t>Audit information systems to reveal who is in possession of what data and why.</w:t>
      </w:r>
    </w:p>
    <w:p w:rsidRPr="00DC48DB" w:rsidR="00E13E5E" w:rsidP="00C51DC0" w:rsidRDefault="001934D1" w14:paraId="03214616" w14:textId="6456ECFA">
      <w:pPr>
        <w:pStyle w:val="ListParagraph"/>
        <w:numPr>
          <w:ilvl w:val="0"/>
          <w:numId w:val="8"/>
        </w:numPr>
        <w:spacing w:after="0"/>
      </w:pPr>
      <w:r w:rsidRPr="00DC48DB">
        <w:t xml:space="preserve">Give managers instructions on how to manage data after </w:t>
      </w:r>
      <w:proofErr w:type="gramStart"/>
      <w:r w:rsidRPr="00DC48DB">
        <w:t>taking into account</w:t>
      </w:r>
      <w:proofErr w:type="gramEnd"/>
      <w:r w:rsidRPr="00DC48DB">
        <w:t xml:space="preserve"> how it is used.</w:t>
      </w:r>
    </w:p>
    <w:p w:rsidRPr="00DC48DB" w:rsidR="009374F6" w:rsidP="00C51DC0" w:rsidRDefault="009374F6" w14:paraId="75CE1725" w14:textId="465A364E">
      <w:pPr>
        <w:pStyle w:val="ListParagraph"/>
        <w:numPr>
          <w:ilvl w:val="0"/>
          <w:numId w:val="8"/>
        </w:numPr>
        <w:spacing w:after="0"/>
      </w:pPr>
      <w:r w:rsidRPr="00DC48DB">
        <w:t xml:space="preserve">Ensure that the DPA and GDPR are followed </w:t>
      </w:r>
      <w:proofErr w:type="gramStart"/>
      <w:r w:rsidRPr="00DC48DB">
        <w:t>in regards to</w:t>
      </w:r>
      <w:proofErr w:type="gramEnd"/>
      <w:r w:rsidRPr="00DC48DB">
        <w:t xml:space="preserve"> all information gathered.</w:t>
      </w:r>
    </w:p>
    <w:p w:rsidRPr="00DC48DB" w:rsidR="007B00EA" w:rsidP="00C51DC0" w:rsidRDefault="00780098" w14:paraId="0DE23285" w14:textId="1B80A7B7">
      <w:pPr>
        <w:pStyle w:val="ListParagraph"/>
        <w:numPr>
          <w:ilvl w:val="0"/>
          <w:numId w:val="8"/>
        </w:numPr>
        <w:spacing w:after="0"/>
      </w:pPr>
      <w:r w:rsidRPr="00DC48DB">
        <w:t>Test the stored data's security.</w:t>
      </w:r>
    </w:p>
    <w:p w:rsidRPr="00DC48DB" w:rsidR="00780098" w:rsidP="00C51DC0" w:rsidRDefault="00F25505" w14:paraId="31AECF09" w14:textId="1C7B4FEA">
      <w:pPr>
        <w:pStyle w:val="ListParagraph"/>
        <w:numPr>
          <w:ilvl w:val="0"/>
          <w:numId w:val="8"/>
        </w:numPr>
        <w:spacing w:after="0"/>
      </w:pPr>
      <w:r w:rsidRPr="00DC48DB">
        <w:t>Review the rules and procedures, such as those concerning references and private use of the phone, email, and mail.</w:t>
      </w:r>
    </w:p>
    <w:p w:rsidRPr="00DC48DB" w:rsidR="009E0D6F" w:rsidP="001F49AA" w:rsidRDefault="009E0D6F" w14:paraId="7F07C2E9" w14:textId="179F12B8">
      <w:pPr>
        <w:spacing w:after="0"/>
      </w:pPr>
    </w:p>
    <w:p w:rsidRPr="00DC48DB" w:rsidR="00B966F2" w:rsidP="001F49AA" w:rsidRDefault="00174170" w14:paraId="3C1AEEBE" w14:textId="77777777">
      <w:pPr>
        <w:spacing w:after="0"/>
      </w:pPr>
      <w:r w:rsidRPr="00DC48DB">
        <w:t>Within NHS</w:t>
      </w:r>
      <w:r w:rsidRPr="00DC48DB" w:rsidR="004A3659">
        <w:t xml:space="preserve"> England</w:t>
      </w:r>
      <w:r w:rsidRPr="00DC48DB">
        <w:t xml:space="preserve">, </w:t>
      </w:r>
      <w:r w:rsidRPr="00DC48DB" w:rsidR="00B966F2">
        <w:t>they have created The Records Management Code of Practice.</w:t>
      </w:r>
    </w:p>
    <w:p w:rsidRPr="00DC48DB" w:rsidR="00EB7830" w:rsidP="001F49AA" w:rsidRDefault="000373E9" w14:paraId="79976EBC" w14:textId="0BA7B6C2" w14:noSpellErr="1">
      <w:pPr>
        <w:spacing w:after="0"/>
      </w:pPr>
      <w:bookmarkStart w:name="_Int_IpuMGH6h" w:id="1274540791"/>
      <w:r w:rsidR="000373E9">
        <w:rPr/>
        <w:t>“</w:t>
      </w:r>
      <w:r w:rsidRPr="1336B9A7" w:rsidR="000373E9">
        <w:rPr>
          <w:i w:val="1"/>
          <w:iCs w:val="1"/>
        </w:rPr>
        <w:t>The Records Management Code of Practice for Health and Social Care 2021 (from this point onwards referred to as the Code) is a guide for you to use in relation to the practice of managing records.”</w:t>
      </w:r>
      <w:bookmarkEnd w:id="1274540791"/>
      <w:r w:rsidR="000373E9">
        <w:rPr/>
        <w:t xml:space="preserve"> (NHS</w:t>
      </w:r>
      <w:r w:rsidR="009E0D6F">
        <w:rPr/>
        <w:t xml:space="preserve"> England</w:t>
      </w:r>
      <w:r w:rsidR="000373E9">
        <w:rPr/>
        <w:t>, 2021).</w:t>
      </w:r>
    </w:p>
    <w:p w:rsidRPr="00DC48DB" w:rsidR="001E130F" w:rsidP="001F49AA" w:rsidRDefault="00446AB6" w14:paraId="5B184C56" w14:textId="3F2848A9">
      <w:pPr>
        <w:spacing w:after="0"/>
      </w:pPr>
      <w:r w:rsidRPr="00DC48DB">
        <w:t xml:space="preserve">The Records Management Code of Practice was developed for the management of records, which is in line with the principles of the Data Protection Act of 2018. </w:t>
      </w:r>
      <w:r w:rsidRPr="00DC48DB" w:rsidR="001E130F">
        <w:t>In accordance with accepted standards, the Records Management Code of Practice provides the basis for consistent and efficient records management.</w:t>
      </w:r>
    </w:p>
    <w:p w:rsidRPr="00DC48DB" w:rsidR="00CB7915" w:rsidP="001F49AA" w:rsidRDefault="0052056C" w14:paraId="52F5D91E" w14:textId="001F6A77" w14:noSpellErr="1">
      <w:pPr>
        <w:spacing w:after="0"/>
      </w:pPr>
      <w:r w:rsidR="0052056C">
        <w:rPr/>
        <w:t xml:space="preserve">As </w:t>
      </w:r>
      <w:r w:rsidR="0052056C">
        <w:rPr/>
        <w:t>stated</w:t>
      </w:r>
      <w:r w:rsidR="0052056C">
        <w:rPr/>
        <w:t xml:space="preserve"> in the Code (NHS England, 2021), </w:t>
      </w:r>
      <w:r w:rsidR="004A7C94">
        <w:rPr/>
        <w:t xml:space="preserve">when there is a new use of personal data or a change in how it is used and there is </w:t>
      </w:r>
      <w:r w:rsidR="004A7C94">
        <w:rPr/>
        <w:t>a high risk</w:t>
      </w:r>
      <w:r w:rsidR="004A7C94">
        <w:rPr/>
        <w:t xml:space="preserve"> to privacy, organisations are </w:t>
      </w:r>
      <w:r w:rsidR="004A7C94">
        <w:rPr/>
        <w:t>obligated</w:t>
      </w:r>
      <w:r w:rsidR="004A7C94">
        <w:rPr/>
        <w:t xml:space="preserve"> to complete Data Protection Impact Assessments (DPIAs).</w:t>
      </w:r>
      <w:r w:rsidR="00CB7915">
        <w:rPr/>
        <w:t xml:space="preserve"> </w:t>
      </w:r>
      <w:bookmarkStart w:name="_Int_DGWu8lbn" w:id="470972137"/>
      <w:r w:rsidR="00CB7915">
        <w:rPr/>
        <w:t>“</w:t>
      </w:r>
      <w:r w:rsidRPr="1336B9A7" w:rsidR="00CB7915">
        <w:rPr>
          <w:i w:val="1"/>
          <w:iCs w:val="1"/>
        </w:rPr>
        <w:t xml:space="preserve">For example, if you intend to add three racking shelves for paper HR files to the existing twenty shelves you would </w:t>
      </w:r>
      <w:r w:rsidRPr="1336B9A7" w:rsidR="00CB7915">
        <w:rPr>
          <w:i w:val="1"/>
          <w:iCs w:val="1"/>
        </w:rPr>
        <w:t>probably not</w:t>
      </w:r>
      <w:r w:rsidRPr="1336B9A7" w:rsidR="00CB7915">
        <w:rPr>
          <w:i w:val="1"/>
          <w:iCs w:val="1"/>
        </w:rPr>
        <w:t xml:space="preserve"> complete a DPIA. If you were looking to send your records offsite for scanning or destruction you must complete a DIPA, as this is a new </w:t>
      </w:r>
      <w:proofErr w:type="gramStart"/>
      <w:r w:rsidRPr="1336B9A7" w:rsidR="00CB7915">
        <w:rPr>
          <w:i w:val="1"/>
          <w:iCs w:val="1"/>
        </w:rPr>
        <w:t>process</w:t>
      </w:r>
      <w:proofErr w:type="gramEnd"/>
      <w:r w:rsidRPr="1336B9A7" w:rsidR="00CB7915">
        <w:rPr>
          <w:i w:val="1"/>
          <w:iCs w:val="1"/>
        </w:rPr>
        <w:t xml:space="preserve"> and the risk is greater</w:t>
      </w:r>
      <w:r w:rsidR="00CB7915">
        <w:rPr/>
        <w:t>.”</w:t>
      </w:r>
      <w:bookmarkEnd w:id="470972137"/>
      <w:r w:rsidR="00CB7915">
        <w:rPr/>
        <w:t xml:space="preserve"> (NHS England, 2021)</w:t>
      </w:r>
      <w:r w:rsidR="00514F48">
        <w:rPr/>
        <w:t>.</w:t>
      </w:r>
    </w:p>
    <w:p w:rsidRPr="00DC48DB" w:rsidR="00EB7830" w:rsidP="001F49AA" w:rsidRDefault="00EB7830" w14:paraId="6CE06D00" w14:textId="78C27DDA">
      <w:pPr>
        <w:spacing w:after="0"/>
      </w:pPr>
    </w:p>
    <w:p w:rsidRPr="00DC48DB" w:rsidR="00EB7830" w:rsidP="001F49AA" w:rsidRDefault="00EB7830" w14:paraId="586300EA" w14:textId="6927006D">
      <w:pPr>
        <w:spacing w:after="0"/>
      </w:pPr>
    </w:p>
    <w:p w:rsidRPr="00DC48DB" w:rsidR="00EB7830" w:rsidP="001F49AA" w:rsidRDefault="00EB7830" w14:paraId="18483343" w14:textId="24E346C4">
      <w:pPr>
        <w:spacing w:after="0"/>
      </w:pPr>
    </w:p>
    <w:p w:rsidRPr="00DC48DB" w:rsidR="00D76403" w:rsidP="00D76403" w:rsidRDefault="00CD3835" w14:paraId="65234698" w14:textId="6E823F60">
      <w:pPr>
        <w:pStyle w:val="Nornal"/>
        <w:numPr>
          <w:ilvl w:val="0"/>
          <w:numId w:val="6"/>
        </w:numPr>
        <w:spacing w:after="0"/>
        <w:ind w:left="20"/>
        <w:rPr>
          <w:rFonts w:asciiTheme="minorHAnsi" w:hAnsiTheme="minorHAnsi" w:cstheme="minorHAnsi"/>
          <w:b/>
          <w:bCs/>
          <w:i/>
          <w:iCs/>
        </w:rPr>
      </w:pPr>
      <w:r w:rsidRPr="00DC48DB">
        <w:rPr>
          <w:rFonts w:asciiTheme="minorHAnsi" w:hAnsiTheme="minorHAnsi" w:cstheme="minorHAnsi"/>
          <w:b/>
          <w:bCs/>
          <w:i/>
          <w:iCs/>
        </w:rPr>
        <w:t>Describe how a people professional would demonstrate respectful and inclusive working in relation to:</w:t>
      </w:r>
      <w:r w:rsidRPr="00DC48DB" w:rsidR="001B7DF8">
        <w:rPr>
          <w:rFonts w:asciiTheme="minorHAnsi" w:hAnsiTheme="minorHAnsi" w:cstheme="minorHAnsi"/>
          <w:b/>
          <w:bCs/>
          <w:i/>
          <w:iCs/>
        </w:rPr>
        <w:t xml:space="preserve"> </w:t>
      </w:r>
      <w:r w:rsidRPr="00DC48DB" w:rsidR="00CC3F80">
        <w:rPr>
          <w:rFonts w:asciiTheme="minorHAnsi" w:hAnsiTheme="minorHAnsi" w:cstheme="minorHAnsi"/>
          <w:b/>
          <w:bCs/>
          <w:i/>
          <w:iCs/>
        </w:rPr>
        <w:t>(AC</w:t>
      </w:r>
      <w:r w:rsidRPr="00DC48DB" w:rsidR="00D76403">
        <w:rPr>
          <w:rFonts w:asciiTheme="minorHAnsi" w:hAnsiTheme="minorHAnsi" w:cstheme="minorHAnsi"/>
          <w:b/>
          <w:bCs/>
          <w:i/>
          <w:iCs/>
        </w:rPr>
        <w:t xml:space="preserve"> 2.1)</w:t>
      </w:r>
    </w:p>
    <w:p w:rsidRPr="00DC48DB" w:rsidR="00D76403" w:rsidP="007F06FE" w:rsidRDefault="00D76403" w14:paraId="15C63991" w14:textId="29B6D18C">
      <w:pPr>
        <w:pStyle w:val="Nornal"/>
        <w:spacing w:after="0"/>
        <w:ind w:left="20"/>
        <w:rPr>
          <w:rFonts w:asciiTheme="minorHAnsi" w:hAnsiTheme="minorHAnsi" w:cstheme="minorHAnsi"/>
          <w:b/>
          <w:bCs/>
          <w:i/>
          <w:iCs/>
        </w:rPr>
      </w:pPr>
    </w:p>
    <w:p w:rsidRPr="00DC48DB" w:rsidR="00B35638" w:rsidP="007F06FE" w:rsidRDefault="00B35638" w14:paraId="22497FF3" w14:textId="77777777">
      <w:pPr>
        <w:pStyle w:val="Nornal"/>
        <w:spacing w:after="0"/>
        <w:ind w:left="20"/>
        <w:rPr>
          <w:rFonts w:asciiTheme="minorHAnsi" w:hAnsiTheme="minorHAnsi" w:cstheme="minorHAnsi"/>
          <w:i/>
          <w:iCs/>
          <w:u w:val="single"/>
        </w:rPr>
      </w:pPr>
      <w:r w:rsidRPr="00DC48DB">
        <w:rPr>
          <w:rFonts w:asciiTheme="minorHAnsi" w:hAnsiTheme="minorHAnsi" w:cstheme="minorHAnsi"/>
          <w:i/>
          <w:iCs/>
          <w:u w:val="single"/>
        </w:rPr>
        <w:t>Contributing Views and Opinions</w:t>
      </w:r>
    </w:p>
    <w:p w:rsidRPr="00DC48DB" w:rsidR="00B35638" w:rsidP="007F06FE" w:rsidRDefault="00B7234A" w14:paraId="66B591A8" w14:textId="61A74D00">
      <w:pPr>
        <w:pStyle w:val="Nornal"/>
        <w:spacing w:after="0"/>
        <w:ind w:left="20"/>
        <w:rPr>
          <w:rFonts w:asciiTheme="minorHAnsi" w:hAnsiTheme="minorHAnsi" w:cstheme="minorHAnsi"/>
          <w:i/>
          <w:iCs/>
          <w:u w:val="single"/>
        </w:rPr>
      </w:pPr>
      <w:r w:rsidRPr="00DC48DB">
        <w:rPr>
          <w:rFonts w:asciiTheme="minorHAnsi" w:hAnsiTheme="minorHAnsi" w:cstheme="minorHAnsi"/>
        </w:rPr>
        <w:t>When you interact with respect and inclusivity, you make sure to provide your views and opinions in a considerate manner to other team members.</w:t>
      </w:r>
      <w:r w:rsidRPr="00DC48DB" w:rsidR="00D352FE">
        <w:rPr>
          <w:rFonts w:asciiTheme="minorHAnsi" w:hAnsiTheme="minorHAnsi" w:cstheme="minorHAnsi"/>
        </w:rPr>
        <w:t xml:space="preserve"> </w:t>
      </w:r>
      <w:r w:rsidRPr="00DC48DB" w:rsidR="0093756F">
        <w:rPr>
          <w:rFonts w:asciiTheme="minorHAnsi" w:hAnsiTheme="minorHAnsi" w:cstheme="minorHAnsi"/>
        </w:rPr>
        <w:t>Preparing</w:t>
      </w:r>
      <w:r w:rsidRPr="00DC48DB" w:rsidR="00D352FE">
        <w:rPr>
          <w:rFonts w:asciiTheme="minorHAnsi" w:hAnsiTheme="minorHAnsi" w:cstheme="minorHAnsi"/>
        </w:rPr>
        <w:t xml:space="preserve"> in advance what we will say, how we will say it, and any relevant data or examples we may use to back up our </w:t>
      </w:r>
      <w:r w:rsidRPr="00DC48DB" w:rsidR="0093756F">
        <w:rPr>
          <w:rFonts w:asciiTheme="minorHAnsi" w:hAnsiTheme="minorHAnsi" w:cstheme="minorHAnsi"/>
        </w:rPr>
        <w:t>points</w:t>
      </w:r>
      <w:r w:rsidRPr="00DC48DB" w:rsidR="00ED0334">
        <w:rPr>
          <w:rFonts w:asciiTheme="minorHAnsi" w:hAnsiTheme="minorHAnsi" w:cstheme="minorHAnsi"/>
        </w:rPr>
        <w:t xml:space="preserve"> and being ready to clarify and rephrase our points of view to make them more comprehensible to others.</w:t>
      </w:r>
      <w:r w:rsidRPr="00DC48DB" w:rsidR="00BE6846">
        <w:rPr>
          <w:rFonts w:asciiTheme="minorHAnsi" w:hAnsiTheme="minorHAnsi" w:cstheme="minorHAnsi"/>
        </w:rPr>
        <w:t xml:space="preserve"> </w:t>
      </w:r>
      <w:r w:rsidRPr="00DC48DB" w:rsidR="000D4103">
        <w:rPr>
          <w:rFonts w:asciiTheme="minorHAnsi" w:hAnsiTheme="minorHAnsi" w:cstheme="minorHAnsi"/>
          <w:shd w:val="clear" w:color="auto" w:fill="FFFFFF"/>
        </w:rPr>
        <w:t>(Waite et al., 2021)</w:t>
      </w:r>
      <w:r w:rsidRPr="00DC48DB" w:rsidR="00D352FE">
        <w:rPr>
          <w:rFonts w:asciiTheme="minorHAnsi" w:hAnsiTheme="minorHAnsi" w:cstheme="minorHAnsi"/>
        </w:rPr>
        <w:t>.</w:t>
      </w:r>
    </w:p>
    <w:p w:rsidRPr="00DC48DB" w:rsidR="00E1015E" w:rsidP="007F06FE" w:rsidRDefault="00E1015E" w14:paraId="3162D43E" w14:textId="77777777">
      <w:pPr>
        <w:pStyle w:val="Nornal"/>
        <w:spacing w:after="0"/>
        <w:ind w:left="20"/>
        <w:rPr>
          <w:rFonts w:asciiTheme="minorHAnsi" w:hAnsiTheme="minorHAnsi" w:cstheme="minorHAnsi"/>
          <w:i/>
          <w:iCs/>
          <w:u w:val="single"/>
        </w:rPr>
      </w:pPr>
    </w:p>
    <w:p w:rsidRPr="00DC48DB" w:rsidR="00551699" w:rsidP="007F06FE" w:rsidRDefault="004278CA" w14:paraId="6591A320" w14:textId="5EA1D79C">
      <w:pPr>
        <w:pStyle w:val="Nornal"/>
        <w:spacing w:after="0"/>
        <w:ind w:left="20"/>
        <w:rPr>
          <w:rFonts w:asciiTheme="minorHAnsi" w:hAnsiTheme="minorHAnsi" w:cstheme="minorHAnsi"/>
          <w:i/>
          <w:iCs/>
          <w:u w:val="single"/>
        </w:rPr>
      </w:pPr>
      <w:r w:rsidRPr="00DC48DB">
        <w:rPr>
          <w:rFonts w:asciiTheme="minorHAnsi" w:hAnsiTheme="minorHAnsi" w:cstheme="minorHAnsi"/>
          <w:i/>
          <w:iCs/>
          <w:u w:val="single"/>
        </w:rPr>
        <w:t>Clarify Problems or Issues</w:t>
      </w:r>
    </w:p>
    <w:p w:rsidRPr="00DC48DB" w:rsidR="00B35638" w:rsidP="0079170D" w:rsidRDefault="00C77FB8" w14:paraId="40719C0E" w14:textId="479A9AD7">
      <w:pPr>
        <w:pStyle w:val="Nornal"/>
        <w:spacing w:after="0"/>
        <w:ind w:left="20"/>
        <w:rPr>
          <w:rFonts w:asciiTheme="minorHAnsi" w:hAnsiTheme="minorHAnsi" w:cstheme="minorHAnsi"/>
          <w:i/>
          <w:iCs/>
          <w:u w:val="single"/>
        </w:rPr>
      </w:pPr>
      <w:r w:rsidRPr="00DC48DB">
        <w:rPr>
          <w:rFonts w:asciiTheme="minorHAnsi" w:hAnsiTheme="minorHAnsi" w:cstheme="minorHAnsi"/>
        </w:rPr>
        <w:t>A positive culture and an embedded culture of respect among the employees are important things that people professionals may foster.</w:t>
      </w:r>
      <w:r w:rsidRPr="00DC48DB" w:rsidR="00421D24">
        <w:rPr>
          <w:rFonts w:asciiTheme="minorHAnsi" w:hAnsiTheme="minorHAnsi" w:cstheme="minorHAnsi"/>
        </w:rPr>
        <w:t xml:space="preserve"> </w:t>
      </w:r>
      <w:r w:rsidRPr="00DC48DB" w:rsidR="00C177AE">
        <w:rPr>
          <w:rFonts w:asciiTheme="minorHAnsi" w:hAnsiTheme="minorHAnsi" w:cstheme="minorHAnsi"/>
        </w:rPr>
        <w:t>According to Madjoski (2015), listening skills are crucial for HR professionals to perform their role efficiently.</w:t>
      </w:r>
      <w:r w:rsidRPr="00DC48DB" w:rsidR="0079170D">
        <w:rPr>
          <w:rFonts w:asciiTheme="minorHAnsi" w:hAnsiTheme="minorHAnsi" w:cstheme="minorHAnsi"/>
        </w:rPr>
        <w:t xml:space="preserve"> Focusing on the speaker is necessary for effective listening. You can communicate your interest in what the speaker is saying nonverbally by nodding, making eye contact, making hand movements, and displaying certain facial expressions </w:t>
      </w:r>
      <w:r w:rsidRPr="00DC48DB" w:rsidR="0079170D">
        <w:rPr>
          <w:rFonts w:asciiTheme="minorHAnsi" w:hAnsiTheme="minorHAnsi" w:cstheme="minorHAnsi"/>
          <w:shd w:val="clear" w:color="auto" w:fill="FFFFFF"/>
        </w:rPr>
        <w:t xml:space="preserve">(Waite et al., </w:t>
      </w:r>
      <w:r w:rsidRPr="00DC48DB" w:rsidR="0079170D">
        <w:rPr>
          <w:rFonts w:asciiTheme="minorHAnsi" w:hAnsiTheme="minorHAnsi" w:cstheme="minorHAnsi"/>
          <w:shd w:val="clear" w:color="auto" w:fill="FFFFFF"/>
        </w:rPr>
        <w:lastRenderedPageBreak/>
        <w:t>2021)</w:t>
      </w:r>
      <w:r w:rsidRPr="00DC48DB" w:rsidR="0079170D">
        <w:rPr>
          <w:rFonts w:asciiTheme="minorHAnsi" w:hAnsiTheme="minorHAnsi" w:cstheme="minorHAnsi"/>
        </w:rPr>
        <w:t>.</w:t>
      </w:r>
      <w:r w:rsidRPr="00DC48DB" w:rsidR="0079170D">
        <w:rPr>
          <w:rFonts w:asciiTheme="minorHAnsi" w:hAnsiTheme="minorHAnsi" w:cstheme="minorHAnsi"/>
          <w:i/>
          <w:iCs/>
          <w:u w:val="single"/>
        </w:rPr>
        <w:t xml:space="preserve"> </w:t>
      </w:r>
      <w:r w:rsidRPr="00DC48DB" w:rsidR="009C441F">
        <w:rPr>
          <w:rFonts w:asciiTheme="minorHAnsi" w:hAnsiTheme="minorHAnsi" w:cstheme="minorHAnsi"/>
        </w:rPr>
        <w:t>People professionals should listen to understand rather than to respond, therefore they should listen with open non-biased listening (Madjoski, 2015).</w:t>
      </w:r>
    </w:p>
    <w:p w:rsidRPr="00DC48DB" w:rsidR="00B35638" w:rsidP="007F06FE" w:rsidRDefault="00B35638" w14:paraId="749FC71F" w14:textId="77777777">
      <w:pPr>
        <w:pStyle w:val="Nornal"/>
        <w:spacing w:after="0"/>
        <w:ind w:left="20"/>
        <w:rPr>
          <w:rFonts w:asciiTheme="minorHAnsi" w:hAnsiTheme="minorHAnsi" w:cstheme="minorHAnsi"/>
          <w:i/>
          <w:iCs/>
          <w:u w:val="single"/>
        </w:rPr>
      </w:pPr>
    </w:p>
    <w:p w:rsidRPr="00DC48DB" w:rsidR="00B35638" w:rsidP="007F06FE" w:rsidRDefault="00B35638" w14:paraId="01D96600" w14:textId="1302FC8F">
      <w:pPr>
        <w:pStyle w:val="Nornal"/>
        <w:spacing w:after="0"/>
        <w:ind w:left="20"/>
        <w:rPr>
          <w:rFonts w:asciiTheme="minorHAnsi" w:hAnsiTheme="minorHAnsi" w:cstheme="minorHAnsi"/>
          <w:i/>
          <w:iCs/>
          <w:u w:val="single"/>
        </w:rPr>
      </w:pPr>
      <w:r w:rsidRPr="00DC48DB">
        <w:rPr>
          <w:rFonts w:asciiTheme="minorHAnsi" w:hAnsiTheme="minorHAnsi" w:cstheme="minorHAnsi"/>
          <w:i/>
          <w:iCs/>
          <w:u w:val="single"/>
        </w:rPr>
        <w:t>Working Effectively as Part of a Team</w:t>
      </w:r>
    </w:p>
    <w:p w:rsidRPr="00DC48DB" w:rsidR="004278CA" w:rsidP="1336B9A7" w:rsidRDefault="003F1AA0" w14:paraId="2BAE1099" w14:textId="1F2C3BA7">
      <w:pPr>
        <w:pStyle w:val="Nornal"/>
        <w:spacing w:after="0"/>
        <w:ind w:left="20"/>
        <w:rPr>
          <w:rFonts w:ascii="Calibri" w:hAnsi="Calibri" w:cs="Calibri" w:asciiTheme="minorAscii" w:hAnsiTheme="minorAscii" w:cstheme="minorAscii"/>
        </w:rPr>
      </w:pPr>
      <w:r w:rsidRPr="1336B9A7" w:rsidR="003F1AA0">
        <w:rPr>
          <w:rFonts w:ascii="Calibri" w:hAnsi="Calibri" w:cs="Calibri" w:asciiTheme="minorAscii" w:hAnsiTheme="minorAscii" w:cstheme="minorAscii"/>
        </w:rPr>
        <w:t xml:space="preserve">As </w:t>
      </w:r>
      <w:r w:rsidRPr="1336B9A7" w:rsidR="003F1AA0">
        <w:rPr>
          <w:rFonts w:ascii="Calibri" w:hAnsi="Calibri" w:cs="Calibri" w:asciiTheme="minorAscii" w:hAnsiTheme="minorAscii" w:cstheme="minorAscii"/>
        </w:rPr>
        <w:t>stated</w:t>
      </w:r>
      <w:r w:rsidRPr="1336B9A7" w:rsidR="003F1AA0">
        <w:rPr>
          <w:rFonts w:ascii="Calibri" w:hAnsi="Calibri" w:cs="Calibri" w:asciiTheme="minorAscii" w:hAnsiTheme="minorAscii" w:cstheme="minorAscii"/>
        </w:rPr>
        <w:t xml:space="preserve"> by BrightHR (</w:t>
      </w:r>
      <w:proofErr w:type="spellStart"/>
      <w:r w:rsidRPr="1336B9A7" w:rsidR="003F1AA0">
        <w:rPr>
          <w:rFonts w:ascii="Calibri" w:hAnsi="Calibri" w:cs="Calibri" w:asciiTheme="minorAscii" w:hAnsiTheme="minorAscii" w:cstheme="minorAscii"/>
        </w:rPr>
        <w:t>n.d</w:t>
      </w:r>
      <w:proofErr w:type="spellEnd"/>
      <w:r w:rsidRPr="1336B9A7" w:rsidR="003F1AA0">
        <w:rPr>
          <w:rFonts w:ascii="Calibri" w:hAnsi="Calibri" w:cs="Calibri" w:asciiTheme="minorAscii" w:hAnsiTheme="minorAscii" w:cstheme="minorAscii"/>
        </w:rPr>
        <w:t xml:space="preserve">), </w:t>
      </w:r>
      <w:r w:rsidRPr="1336B9A7" w:rsidR="00E22505">
        <w:rPr>
          <w:rFonts w:ascii="Calibri" w:hAnsi="Calibri" w:cs="Calibri" w:asciiTheme="minorAscii" w:hAnsiTheme="minorAscii" w:cstheme="minorAscii"/>
        </w:rPr>
        <w:t>“</w:t>
      </w:r>
      <w:r w:rsidRPr="1336B9A7" w:rsidR="00E22505">
        <w:rPr>
          <w:rFonts w:ascii="Calibri" w:hAnsi="Calibri" w:cs="Calibri" w:asciiTheme="minorAscii" w:hAnsiTheme="minorAscii" w:cstheme="minorAscii"/>
          <w:i w:val="1"/>
          <w:iCs w:val="1"/>
          <w:spacing w:val="6"/>
          <w:shd w:val="clear" w:color="auto" w:fill="FFFFFF"/>
        </w:rPr>
        <w:t xml:space="preserve">To be effective, a team must know its overall purpose and current goals. </w:t>
      </w:r>
      <w:bookmarkStart w:name="_Int_efGtxnLm" w:id="135463844"/>
      <w:r w:rsidRPr="1336B9A7" w:rsidR="00E22505">
        <w:rPr>
          <w:rFonts w:ascii="Calibri" w:hAnsi="Calibri" w:cs="Calibri" w:asciiTheme="minorAscii" w:hAnsiTheme="minorAscii" w:cstheme="minorAscii"/>
          <w:i w:val="1"/>
          <w:iCs w:val="1"/>
          <w:spacing w:val="6"/>
          <w:shd w:val="clear" w:color="auto" w:fill="FFFFFF"/>
        </w:rPr>
        <w:t xml:space="preserve">Involve team members in </w:t>
      </w:r>
      <w:proofErr w:type="gramStart"/>
      <w:r w:rsidRPr="1336B9A7" w:rsidR="00E22505">
        <w:rPr>
          <w:rFonts w:ascii="Calibri" w:hAnsi="Calibri" w:cs="Calibri" w:asciiTheme="minorAscii" w:hAnsiTheme="minorAscii" w:cstheme="minorAscii"/>
          <w:i w:val="1"/>
          <w:iCs w:val="1"/>
          <w:spacing w:val="6"/>
          <w:shd w:val="clear" w:color="auto" w:fill="FFFFFF"/>
        </w:rPr>
        <w:t>goal-setting</w:t>
      </w:r>
      <w:proofErr w:type="gramEnd"/>
      <w:r w:rsidRPr="1336B9A7" w:rsidR="00E22505">
        <w:rPr>
          <w:rFonts w:ascii="Calibri" w:hAnsi="Calibri" w:cs="Calibri" w:asciiTheme="minorAscii" w:hAnsiTheme="minorAscii" w:cstheme="minorAscii"/>
          <w:i w:val="1"/>
          <w:iCs w:val="1"/>
          <w:spacing w:val="6"/>
          <w:shd w:val="clear" w:color="auto" w:fill="FFFFFF"/>
        </w:rPr>
        <w:t xml:space="preserve">, since </w:t>
      </w:r>
      <w:r w:rsidRPr="1336B9A7" w:rsidR="00E22505">
        <w:rPr>
          <w:rFonts w:ascii="Calibri" w:hAnsi="Calibri" w:cs="Calibri" w:asciiTheme="minorAscii" w:hAnsiTheme="minorAscii" w:cstheme="minorAscii"/>
          <w:i w:val="1"/>
          <w:iCs w:val="1"/>
          <w:spacing w:val="6"/>
          <w:shd w:val="clear" w:color="auto" w:fill="FFFFFF"/>
        </w:rPr>
        <w:t>they’ll</w:t>
      </w:r>
      <w:r w:rsidRPr="1336B9A7" w:rsidR="00E22505">
        <w:rPr>
          <w:rFonts w:ascii="Calibri" w:hAnsi="Calibri" w:cs="Calibri" w:asciiTheme="minorAscii" w:hAnsiTheme="minorAscii" w:cstheme="minorAscii"/>
          <w:i w:val="1"/>
          <w:iCs w:val="1"/>
          <w:spacing w:val="6"/>
          <w:shd w:val="clear" w:color="auto" w:fill="FFFFFF"/>
        </w:rPr>
        <w:t xml:space="preserve"> </w:t>
      </w:r>
      <w:r w:rsidRPr="1336B9A7" w:rsidR="00E22505">
        <w:rPr>
          <w:rFonts w:ascii="Calibri" w:hAnsi="Calibri" w:cs="Calibri" w:asciiTheme="minorAscii" w:hAnsiTheme="minorAscii" w:cstheme="minorAscii"/>
          <w:i w:val="1"/>
          <w:iCs w:val="1"/>
          <w:spacing w:val="6"/>
          <w:shd w:val="clear" w:color="auto" w:fill="FFFFFF"/>
        </w:rPr>
        <w:t>likely feel</w:t>
      </w:r>
      <w:r w:rsidRPr="1336B9A7" w:rsidR="00E22505">
        <w:rPr>
          <w:rFonts w:ascii="Calibri" w:hAnsi="Calibri" w:cs="Calibri" w:asciiTheme="minorAscii" w:hAnsiTheme="minorAscii" w:cstheme="minorAscii"/>
          <w:i w:val="1"/>
          <w:iCs w:val="1"/>
          <w:spacing w:val="6"/>
          <w:shd w:val="clear" w:color="auto" w:fill="FFFFFF"/>
        </w:rPr>
        <w:t xml:space="preserve"> more engaged with goals they helped create</w:t>
      </w:r>
      <w:r w:rsidRPr="1336B9A7" w:rsidR="00E22505">
        <w:rPr>
          <w:rFonts w:ascii="Calibri" w:hAnsi="Calibri" w:cs="Calibri" w:asciiTheme="minorAscii" w:hAnsiTheme="minorAscii" w:cstheme="minorAscii"/>
          <w:spacing w:val="6"/>
          <w:shd w:val="clear" w:color="auto" w:fill="FFFFFF"/>
        </w:rPr>
        <w:t>.”</w:t>
      </w:r>
      <w:bookmarkEnd w:id="135463844"/>
      <w:r w:rsidRPr="1336B9A7" w:rsidR="00F5759F">
        <w:rPr>
          <w:rFonts w:ascii="Calibri" w:hAnsi="Calibri" w:cs="Calibri" w:asciiTheme="minorAscii" w:hAnsiTheme="minorAscii" w:cstheme="minorAscii"/>
          <w:spacing w:val="6"/>
          <w:shd w:val="clear" w:color="auto" w:fill="FFFFFF"/>
        </w:rPr>
        <w:t xml:space="preserve"> By planning team-building events with clear team responsibilities that promote cooperation and collaboration among employees</w:t>
      </w:r>
      <w:r w:rsidRPr="1336B9A7" w:rsidR="00E3384A">
        <w:rPr>
          <w:rFonts w:ascii="Calibri" w:hAnsi="Calibri" w:cs="Calibri" w:asciiTheme="minorAscii" w:hAnsiTheme="minorAscii" w:cstheme="minorAscii"/>
          <w:spacing w:val="6"/>
          <w:shd w:val="clear" w:color="auto" w:fill="FFFFFF"/>
        </w:rPr>
        <w:t xml:space="preserve"> </w:t>
      </w:r>
      <w:proofErr w:type="gramStart"/>
      <w:r w:rsidRPr="1336B9A7" w:rsidR="00E3384A">
        <w:rPr>
          <w:rFonts w:ascii="Calibri" w:hAnsi="Calibri" w:cs="Calibri" w:asciiTheme="minorAscii" w:hAnsiTheme="minorAscii" w:cstheme="minorAscii"/>
          <w:spacing w:val="6"/>
          <w:shd w:val="clear" w:color="auto" w:fill="FFFFFF"/>
        </w:rPr>
        <w:t xml:space="preserve">and </w:t>
      </w:r>
      <w:r w:rsidRPr="1336B9A7" w:rsidR="00F5759F">
        <w:rPr>
          <w:rFonts w:ascii="Calibri" w:hAnsi="Calibri" w:cs="Calibri" w:asciiTheme="minorAscii" w:hAnsiTheme="minorAscii" w:cstheme="minorAscii"/>
          <w:spacing w:val="6"/>
          <w:shd w:val="clear" w:color="auto" w:fill="FFFFFF"/>
        </w:rPr>
        <w:t>,</w:t>
      </w:r>
      <w:proofErr w:type="gramEnd"/>
      <w:r w:rsidRPr="1336B9A7" w:rsidR="00F5759F">
        <w:rPr>
          <w:rFonts w:ascii="Calibri" w:hAnsi="Calibri" w:cs="Calibri" w:asciiTheme="minorAscii" w:hAnsiTheme="minorAscii" w:cstheme="minorAscii"/>
          <w:spacing w:val="6"/>
          <w:shd w:val="clear" w:color="auto" w:fill="FFFFFF"/>
        </w:rPr>
        <w:t xml:space="preserve"> people professionals can have an impact on how well their teams perform as a whole</w:t>
      </w:r>
      <w:r w:rsidRPr="1336B9A7" w:rsidR="00F54966">
        <w:rPr>
          <w:rFonts w:ascii="Calibri" w:hAnsi="Calibri" w:cs="Calibri" w:asciiTheme="minorAscii" w:hAnsiTheme="minorAscii" w:cstheme="minorAscii"/>
          <w:spacing w:val="6"/>
          <w:shd w:val="clear" w:color="auto" w:fill="FFFFFF"/>
        </w:rPr>
        <w:t xml:space="preserve"> (BrightHR, </w:t>
      </w:r>
      <w:proofErr w:type="spellStart"/>
      <w:r w:rsidRPr="1336B9A7" w:rsidR="00F54966">
        <w:rPr>
          <w:rFonts w:ascii="Calibri" w:hAnsi="Calibri" w:cs="Calibri" w:asciiTheme="minorAscii" w:hAnsiTheme="minorAscii" w:cstheme="minorAscii"/>
          <w:spacing w:val="6"/>
          <w:shd w:val="clear" w:color="auto" w:fill="FFFFFF"/>
        </w:rPr>
        <w:t>n.d</w:t>
      </w:r>
      <w:proofErr w:type="spellEnd"/>
      <w:r w:rsidRPr="1336B9A7" w:rsidR="00F54966">
        <w:rPr>
          <w:rFonts w:ascii="Calibri" w:hAnsi="Calibri" w:cs="Calibri" w:asciiTheme="minorAscii" w:hAnsiTheme="minorAscii" w:cstheme="minorAscii"/>
          <w:spacing w:val="6"/>
          <w:shd w:val="clear" w:color="auto" w:fill="FFFFFF"/>
        </w:rPr>
        <w:t>)</w:t>
      </w:r>
      <w:r w:rsidRPr="1336B9A7" w:rsidR="00F5759F">
        <w:rPr>
          <w:rFonts w:ascii="Calibri" w:hAnsi="Calibri" w:cs="Calibri" w:asciiTheme="minorAscii" w:hAnsiTheme="minorAscii" w:cstheme="minorAscii"/>
          <w:spacing w:val="6"/>
          <w:shd w:val="clear" w:color="auto" w:fill="FFFFFF"/>
        </w:rPr>
        <w:t>.</w:t>
      </w:r>
    </w:p>
    <w:p w:rsidRPr="00DC48DB" w:rsidR="00EB7830" w:rsidP="001F49AA" w:rsidRDefault="00EB7830" w14:paraId="3E1E943C" w14:textId="3629A321">
      <w:pPr>
        <w:spacing w:after="0"/>
      </w:pPr>
    </w:p>
    <w:p w:rsidRPr="00DC48DB" w:rsidR="00EB7830" w:rsidP="1336B9A7" w:rsidRDefault="0073709C" w14:paraId="766400F3" w14:textId="6BDC6B63" w14:noSpellErr="1">
      <w:pPr>
        <w:pStyle w:val="ListParagraph"/>
        <w:numPr>
          <w:ilvl w:val="0"/>
          <w:numId w:val="6"/>
        </w:numPr>
        <w:spacing w:after="0"/>
        <w:ind w:left="20"/>
        <w:rPr>
          <w:b w:val="1"/>
          <w:bCs w:val="1"/>
          <w:i w:val="1"/>
          <w:iCs w:val="1"/>
        </w:rPr>
      </w:pPr>
      <w:bookmarkStart w:name="_Int_NFYRdXAq" w:id="1675976311"/>
      <w:r w:rsidRPr="1336B9A7" w:rsidR="0073709C">
        <w:rPr>
          <w:b w:val="1"/>
          <w:bCs w:val="1"/>
          <w:i w:val="1"/>
          <w:iCs w:val="1"/>
        </w:rPr>
        <w:t xml:space="preserve">Summarise </w:t>
      </w:r>
      <w:r w:rsidRPr="1336B9A7" w:rsidR="0073709C">
        <w:rPr>
          <w:b w:val="1"/>
          <w:bCs w:val="1"/>
          <w:i w:val="1"/>
          <w:iCs w:val="1"/>
        </w:rPr>
        <w:t>different ways</w:t>
      </w:r>
      <w:r w:rsidRPr="1336B9A7" w:rsidR="0073709C">
        <w:rPr>
          <w:b w:val="1"/>
          <w:bCs w:val="1"/>
          <w:i w:val="1"/>
          <w:iCs w:val="1"/>
        </w:rPr>
        <w:t xml:space="preserve"> a people professional would stay </w:t>
      </w:r>
      <w:proofErr w:type="gramStart"/>
      <w:r w:rsidRPr="1336B9A7" w:rsidR="0073709C">
        <w:rPr>
          <w:b w:val="1"/>
          <w:bCs w:val="1"/>
          <w:i w:val="1"/>
          <w:iCs w:val="1"/>
        </w:rPr>
        <w:t>up-to-date</w:t>
      </w:r>
      <w:proofErr w:type="gramEnd"/>
      <w:r w:rsidRPr="1336B9A7" w:rsidR="0073709C">
        <w:rPr>
          <w:b w:val="1"/>
          <w:bCs w:val="1"/>
          <w:i w:val="1"/>
          <w:iCs w:val="1"/>
        </w:rPr>
        <w:t xml:space="preserve"> with people practice and world of work issues and developments, highlighting 2 </w:t>
      </w:r>
      <w:r w:rsidRPr="1336B9A7" w:rsidR="0073709C">
        <w:rPr>
          <w:b w:val="1"/>
          <w:bCs w:val="1"/>
          <w:i w:val="1"/>
          <w:iCs w:val="1"/>
        </w:rPr>
        <w:t>ways in particular, that</w:t>
      </w:r>
      <w:r w:rsidRPr="1336B9A7" w:rsidR="0073709C">
        <w:rPr>
          <w:b w:val="1"/>
          <w:bCs w:val="1"/>
          <w:i w:val="1"/>
          <w:iCs w:val="1"/>
        </w:rPr>
        <w:t xml:space="preserve"> you have personally found effective.</w:t>
      </w:r>
      <w:bookmarkEnd w:id="1675976311"/>
      <w:r w:rsidRPr="1336B9A7" w:rsidR="0073709C">
        <w:rPr>
          <w:b w:val="1"/>
          <w:bCs w:val="1"/>
          <w:i w:val="1"/>
          <w:iCs w:val="1"/>
        </w:rPr>
        <w:t xml:space="preserve"> (AC 2.2)</w:t>
      </w:r>
    </w:p>
    <w:p w:rsidRPr="00DC48DB" w:rsidR="00EB7830" w:rsidP="001F49AA" w:rsidRDefault="00EB7830" w14:paraId="1BBCF223" w14:textId="443C8409">
      <w:pPr>
        <w:spacing w:after="0"/>
      </w:pPr>
    </w:p>
    <w:p w:rsidRPr="00DC48DB" w:rsidR="0059064D" w:rsidP="0059064D" w:rsidRDefault="00E3255C" w14:paraId="7A7F8534" w14:textId="5FBA9E4C">
      <w:pPr>
        <w:spacing w:after="0"/>
      </w:pPr>
      <w:r w:rsidRPr="00DC48DB">
        <w:t>Nowadays, it is essential to stay updated in your field.</w:t>
      </w:r>
      <w:r w:rsidRPr="00DC48DB" w:rsidR="00686F4D">
        <w:t xml:space="preserve"> The world of people practice is constantly evolving due to new innovations and technologies that create new trends in all sectors of the industry.</w:t>
      </w:r>
      <w:r w:rsidRPr="00DC48DB" w:rsidR="005F7319">
        <w:t xml:space="preserve"> </w:t>
      </w:r>
      <w:proofErr w:type="spellStart"/>
      <w:r w:rsidRPr="00DC48DB" w:rsidR="0059064D">
        <w:rPr>
          <w:shd w:val="clear" w:color="auto" w:fill="FFFFFF"/>
        </w:rPr>
        <w:t>Kroi</w:t>
      </w:r>
      <w:proofErr w:type="spellEnd"/>
      <w:r w:rsidRPr="00DC48DB" w:rsidR="0059064D">
        <w:rPr>
          <w:shd w:val="clear" w:color="auto" w:fill="FFFFFF"/>
        </w:rPr>
        <w:t xml:space="preserve"> (2016) stated that maintaining compliance with laws, developing internal procedures, and putting them into practice can be difficult, especially for small businesses with staff that is primarily operational and focused on carrying out transactions, preparing legal documents, preparing financial statements, registering businesses, and responding to correspondences.</w:t>
      </w:r>
    </w:p>
    <w:p w:rsidRPr="00DC48DB" w:rsidR="00D67B6A" w:rsidP="001F49AA" w:rsidRDefault="005F7319" w14:paraId="17615B9D" w14:textId="12F17A6C">
      <w:pPr>
        <w:spacing w:after="0"/>
      </w:pPr>
      <w:r w:rsidRPr="00DC48DB">
        <w:t>According to Frontline Recruitment (2019), there are six ways</w:t>
      </w:r>
      <w:r w:rsidRPr="00DC48DB" w:rsidR="003052A6">
        <w:t xml:space="preserve"> to keep up to date</w:t>
      </w:r>
      <w:r w:rsidRPr="00DC48DB" w:rsidR="00D67B6A">
        <w:t xml:space="preserve">: </w:t>
      </w:r>
    </w:p>
    <w:p w:rsidRPr="00DC48DB" w:rsidR="00D67B6A" w:rsidP="00D67B6A" w:rsidRDefault="00380644" w14:paraId="02867796" w14:textId="78AB3EF2">
      <w:pPr>
        <w:pStyle w:val="ListParagraph"/>
        <w:numPr>
          <w:ilvl w:val="0"/>
          <w:numId w:val="10"/>
        </w:numPr>
        <w:spacing w:after="0"/>
      </w:pPr>
      <w:r w:rsidRPr="00DC48DB">
        <w:t>U</w:t>
      </w:r>
      <w:r w:rsidRPr="00DC48DB" w:rsidR="00D67B6A">
        <w:t>s</w:t>
      </w:r>
      <w:r w:rsidRPr="00DC48DB">
        <w:t xml:space="preserve">ing </w:t>
      </w:r>
      <w:r w:rsidRPr="00DC48DB" w:rsidR="00D67B6A">
        <w:t>professional social networks</w:t>
      </w:r>
    </w:p>
    <w:p w:rsidRPr="00DC48DB" w:rsidR="0073709C" w:rsidP="00D67B6A" w:rsidRDefault="00380644" w14:paraId="60A21BB8" w14:textId="364C150C">
      <w:pPr>
        <w:pStyle w:val="ListParagraph"/>
        <w:numPr>
          <w:ilvl w:val="0"/>
          <w:numId w:val="10"/>
        </w:numPr>
        <w:spacing w:after="0"/>
      </w:pPr>
      <w:r w:rsidRPr="00DC48DB">
        <w:t>S</w:t>
      </w:r>
      <w:r w:rsidRPr="00DC48DB" w:rsidR="00D67B6A">
        <w:t xml:space="preserve">ubscribing to industry/trade magazines, </w:t>
      </w:r>
      <w:proofErr w:type="gramStart"/>
      <w:r w:rsidRPr="00DC48DB" w:rsidR="00D67B6A">
        <w:t>blogs</w:t>
      </w:r>
      <w:proofErr w:type="gramEnd"/>
      <w:r w:rsidRPr="00DC48DB" w:rsidR="00D67B6A">
        <w:t xml:space="preserve"> and newsletters</w:t>
      </w:r>
    </w:p>
    <w:p w:rsidRPr="00DC48DB" w:rsidR="00D67B6A" w:rsidP="00D67B6A" w:rsidRDefault="00380644" w14:paraId="068CAA17" w14:textId="562D5345">
      <w:pPr>
        <w:pStyle w:val="ListParagraph"/>
        <w:numPr>
          <w:ilvl w:val="0"/>
          <w:numId w:val="10"/>
        </w:numPr>
        <w:spacing w:after="0"/>
      </w:pPr>
      <w:r w:rsidRPr="00DC48DB">
        <w:t>Asking your employer for support</w:t>
      </w:r>
    </w:p>
    <w:p w:rsidRPr="00DC48DB" w:rsidR="00380644" w:rsidP="00D67B6A" w:rsidRDefault="00380644" w14:paraId="23E06326" w14:textId="68AF661B">
      <w:pPr>
        <w:pStyle w:val="ListParagraph"/>
        <w:numPr>
          <w:ilvl w:val="0"/>
          <w:numId w:val="10"/>
        </w:numPr>
        <w:spacing w:after="0"/>
      </w:pPr>
      <w:r w:rsidRPr="00DC48DB">
        <w:t>Undertaking refresher courses</w:t>
      </w:r>
    </w:p>
    <w:p w:rsidRPr="00DC48DB" w:rsidR="00380644" w:rsidP="00D67B6A" w:rsidRDefault="00380644" w14:paraId="2BED0CD3" w14:textId="1FD03D63">
      <w:pPr>
        <w:pStyle w:val="ListParagraph"/>
        <w:numPr>
          <w:ilvl w:val="0"/>
          <w:numId w:val="10"/>
        </w:numPr>
        <w:spacing w:after="0"/>
      </w:pPr>
      <w:r w:rsidRPr="00DC48DB">
        <w:t>Watching webinars and listening to podcasts</w:t>
      </w:r>
    </w:p>
    <w:p w:rsidRPr="00DC48DB" w:rsidR="00380644" w:rsidP="00D67B6A" w:rsidRDefault="009510CC" w14:paraId="12CFB225" w14:textId="71594672">
      <w:pPr>
        <w:pStyle w:val="ListParagraph"/>
        <w:numPr>
          <w:ilvl w:val="0"/>
          <w:numId w:val="10"/>
        </w:numPr>
        <w:spacing w:after="0"/>
      </w:pPr>
      <w:r w:rsidRPr="00DC48DB">
        <w:t>Enlisting a mentor.</w:t>
      </w:r>
    </w:p>
    <w:p w:rsidRPr="00DC48DB" w:rsidR="009510CC" w:rsidP="009510CC" w:rsidRDefault="009510CC" w14:paraId="08F0723D" w14:textId="21C235F0">
      <w:pPr>
        <w:spacing w:after="0"/>
      </w:pPr>
    </w:p>
    <w:p w:rsidRPr="00DC48DB" w:rsidR="00650456" w:rsidP="009510CC" w:rsidRDefault="007A5CEF" w14:paraId="0A918F65" w14:textId="4CE99AF1">
      <w:pPr>
        <w:spacing w:after="0"/>
      </w:pPr>
      <w:r w:rsidRPr="00DC48DB">
        <w:t xml:space="preserve">Personally, subscribing to magazines/blogs have been effective. </w:t>
      </w:r>
      <w:r w:rsidRPr="00DC48DB" w:rsidR="0095634A">
        <w:t>I am subscribed to PM Daily, which means I receive</w:t>
      </w:r>
      <w:r w:rsidRPr="00DC48DB" w:rsidR="00315BBD">
        <w:t xml:space="preserve"> emails every day with </w:t>
      </w:r>
      <w:r w:rsidRPr="00DC48DB" w:rsidR="007E5B45">
        <w:t xml:space="preserve">news stories from that day that are relevant to people professionals. </w:t>
      </w:r>
      <w:r w:rsidRPr="00DC48DB" w:rsidR="00650456">
        <w:t>Watching webinars and listening to podcasts have also been affect</w:t>
      </w:r>
      <w:r w:rsidRPr="00DC48DB" w:rsidR="00F41B79">
        <w:t xml:space="preserve">ive as they are updated frequently. One I personally listen to on a regular basis is </w:t>
      </w:r>
      <w:r w:rsidRPr="00DC48DB" w:rsidR="004B5EAD">
        <w:t>HR Coffee Time by Fay Wallis on Spotify</w:t>
      </w:r>
      <w:r w:rsidRPr="00DC48DB" w:rsidR="00505699">
        <w:t xml:space="preserve">. Fay uploads a new podcast every Friday. </w:t>
      </w:r>
    </w:p>
    <w:p w:rsidRPr="00DC48DB" w:rsidR="009510CC" w:rsidP="009510CC" w:rsidRDefault="009510CC" w14:paraId="6028C55C" w14:textId="77777777">
      <w:pPr>
        <w:spacing w:after="0"/>
      </w:pPr>
    </w:p>
    <w:p w:rsidRPr="00DC48DB" w:rsidR="00EB7830" w:rsidP="001F49AA" w:rsidRDefault="00EB7830" w14:paraId="72322B4F" w14:textId="09B474B5">
      <w:pPr>
        <w:spacing w:after="0"/>
      </w:pPr>
    </w:p>
    <w:p w:rsidRPr="00DC48DB" w:rsidR="00EB7830" w:rsidP="001F49AA" w:rsidRDefault="00EB7830" w14:paraId="6AEDF2BB" w14:textId="4585EBDD">
      <w:pPr>
        <w:spacing w:after="0"/>
      </w:pPr>
    </w:p>
    <w:p w:rsidRPr="00DC48DB" w:rsidR="00EB7830" w:rsidP="001F49AA" w:rsidRDefault="00EB7830" w14:paraId="3DB667E9" w14:textId="19BD1B55">
      <w:pPr>
        <w:spacing w:after="0"/>
      </w:pPr>
    </w:p>
    <w:p w:rsidRPr="00DC48DB" w:rsidR="00EB7830" w:rsidP="001F49AA" w:rsidRDefault="00EB7830" w14:paraId="06CE3C83" w14:textId="30F41CA5">
      <w:pPr>
        <w:spacing w:after="0"/>
      </w:pPr>
    </w:p>
    <w:p w:rsidRPr="00DC48DB" w:rsidR="00EB7830" w:rsidP="001F49AA" w:rsidRDefault="00EB7830" w14:paraId="1FFBC27B" w14:textId="1860A8AD">
      <w:pPr>
        <w:spacing w:after="0"/>
      </w:pPr>
    </w:p>
    <w:p w:rsidRPr="00DC48DB" w:rsidR="00EB7830" w:rsidP="001F49AA" w:rsidRDefault="00EB7830" w14:paraId="4F33ACF8" w14:textId="0C7F81CF">
      <w:pPr>
        <w:spacing w:after="0"/>
      </w:pPr>
    </w:p>
    <w:p w:rsidRPr="00DC48DB" w:rsidR="00EB7830" w:rsidP="001F49AA" w:rsidRDefault="00EB7830" w14:paraId="12A3A244" w14:textId="2A94C9CB">
      <w:pPr>
        <w:spacing w:after="0"/>
      </w:pPr>
    </w:p>
    <w:p w:rsidRPr="00DC48DB" w:rsidR="00EB7830" w:rsidP="001F49AA" w:rsidRDefault="00EB7830" w14:paraId="290E4857" w14:textId="23F9F20C">
      <w:pPr>
        <w:spacing w:after="0"/>
      </w:pPr>
    </w:p>
    <w:p w:rsidRPr="00DC48DB" w:rsidR="00EB7830" w:rsidP="001F49AA" w:rsidRDefault="00EB7830" w14:paraId="46C771ED" w14:textId="6C6A7A72">
      <w:pPr>
        <w:spacing w:after="0"/>
      </w:pPr>
    </w:p>
    <w:p w:rsidRPr="00DC48DB" w:rsidR="004C6B28" w:rsidP="001F49AA" w:rsidRDefault="004C6B28" w14:paraId="6B0CBE38" w14:textId="77777777">
      <w:pPr>
        <w:spacing w:after="0"/>
        <w:rPr>
          <w:b/>
          <w:bCs/>
          <w:u w:val="single"/>
        </w:rPr>
      </w:pPr>
    </w:p>
    <w:p w:rsidRPr="00DC48DB" w:rsidR="004C6B28" w:rsidP="001F49AA" w:rsidRDefault="004C6B28" w14:paraId="5556F692" w14:textId="77777777">
      <w:pPr>
        <w:spacing w:after="0"/>
        <w:rPr>
          <w:b/>
          <w:bCs/>
          <w:u w:val="single"/>
        </w:rPr>
      </w:pPr>
    </w:p>
    <w:p w:rsidRPr="00DC48DB" w:rsidR="004C6B28" w:rsidP="001F49AA" w:rsidRDefault="004C6B28" w14:paraId="5CC067BF" w14:textId="77777777">
      <w:pPr>
        <w:spacing w:after="0"/>
        <w:rPr>
          <w:b/>
          <w:bCs/>
          <w:u w:val="single"/>
        </w:rPr>
      </w:pPr>
    </w:p>
    <w:p w:rsidRPr="00DC48DB" w:rsidR="00E26408" w:rsidP="001F49AA" w:rsidRDefault="00E26408" w14:paraId="235D7BD5" w14:textId="77777777">
      <w:pPr>
        <w:spacing w:after="0"/>
        <w:rPr>
          <w:b/>
          <w:bCs/>
          <w:u w:val="single"/>
        </w:rPr>
      </w:pPr>
    </w:p>
    <w:p w:rsidRPr="00DC48DB" w:rsidR="00EB7830" w:rsidP="001F49AA" w:rsidRDefault="00E26408" w14:paraId="4BE85017" w14:textId="5CFD5098">
      <w:pPr>
        <w:spacing w:after="0"/>
        <w:rPr>
          <w:b/>
          <w:bCs/>
          <w:u w:val="single"/>
        </w:rPr>
      </w:pPr>
      <w:r w:rsidRPr="00DC48DB">
        <w:rPr>
          <w:b/>
          <w:bCs/>
          <w:u w:val="single"/>
        </w:rPr>
        <w:lastRenderedPageBreak/>
        <w:t xml:space="preserve">Task One </w:t>
      </w:r>
      <w:r w:rsidRPr="00DC48DB" w:rsidR="00EB7830">
        <w:rPr>
          <w:b/>
          <w:bCs/>
          <w:u w:val="single"/>
        </w:rPr>
        <w:t>Bibliography</w:t>
      </w:r>
    </w:p>
    <w:p w:rsidRPr="00DC48DB" w:rsidR="000A372C" w:rsidP="001F49AA" w:rsidRDefault="000A372C" w14:paraId="39E6A110" w14:textId="62D72E12">
      <w:pPr>
        <w:pStyle w:val="ListParagraph"/>
        <w:numPr>
          <w:ilvl w:val="0"/>
          <w:numId w:val="3"/>
        </w:numPr>
        <w:spacing w:after="0"/>
        <w:rPr>
          <w:shd w:val="clear" w:color="auto" w:fill="FFFFFF"/>
        </w:rPr>
      </w:pPr>
      <w:proofErr w:type="spellStart"/>
      <w:r w:rsidRPr="00DC48DB">
        <w:rPr>
          <w:shd w:val="clear" w:color="auto" w:fill="FFFFFF"/>
        </w:rPr>
        <w:t>Aradyhya</w:t>
      </w:r>
      <w:proofErr w:type="spellEnd"/>
      <w:r w:rsidRPr="00DC48DB">
        <w:rPr>
          <w:shd w:val="clear" w:color="auto" w:fill="FFFFFF"/>
        </w:rPr>
        <w:t>, D., n.d. </w:t>
      </w:r>
      <w:r w:rsidRPr="00DC48DB">
        <w:rPr>
          <w:i/>
          <w:iCs/>
          <w:shd w:val="clear" w:color="auto" w:fill="FFFFFF"/>
        </w:rPr>
        <w:t>Ethics: Definition, Principles, Importance, Ethical Issues, Ethical Dilemma, Code of Ethics</w:t>
      </w:r>
      <w:r w:rsidRPr="00DC48DB">
        <w:rPr>
          <w:shd w:val="clear" w:color="auto" w:fill="FFFFFF"/>
        </w:rPr>
        <w:t>. [online] Your Article Library. Available at: &lt;https://www.yourarticlelibrary.com/business/ethics/ethics/99812&gt; [Accessed 7 August 2022].</w:t>
      </w:r>
    </w:p>
    <w:p w:rsidRPr="00DC48DB" w:rsidR="00403C16" w:rsidP="001F49AA" w:rsidRDefault="00403C16" w14:paraId="740F460C" w14:textId="7492EA80">
      <w:pPr>
        <w:pStyle w:val="ListParagraph"/>
        <w:numPr>
          <w:ilvl w:val="0"/>
          <w:numId w:val="3"/>
        </w:numPr>
        <w:spacing w:after="0"/>
        <w:rPr>
          <w:shd w:val="clear" w:color="auto" w:fill="FFFFFF"/>
        </w:rPr>
      </w:pPr>
      <w:proofErr w:type="spellStart"/>
      <w:r w:rsidRPr="00DC48DB">
        <w:rPr>
          <w:shd w:val="clear" w:color="auto" w:fill="FFFFFF"/>
        </w:rPr>
        <w:t>Ayling</w:t>
      </w:r>
      <w:proofErr w:type="spellEnd"/>
      <w:r w:rsidRPr="00DC48DB">
        <w:rPr>
          <w:shd w:val="clear" w:color="auto" w:fill="FFFFFF"/>
        </w:rPr>
        <w:t xml:space="preserve">, L. and </w:t>
      </w:r>
      <w:proofErr w:type="spellStart"/>
      <w:r w:rsidRPr="00DC48DB">
        <w:rPr>
          <w:shd w:val="clear" w:color="auto" w:fill="FFFFFF"/>
        </w:rPr>
        <w:t>Suff</w:t>
      </w:r>
      <w:proofErr w:type="spellEnd"/>
      <w:r w:rsidRPr="00DC48DB">
        <w:rPr>
          <w:shd w:val="clear" w:color="auto" w:fill="FFFFFF"/>
        </w:rPr>
        <w:t>, R., 2022. </w:t>
      </w:r>
      <w:r w:rsidRPr="00DC48DB">
        <w:rPr>
          <w:i/>
          <w:iCs/>
          <w:shd w:val="clear" w:color="auto" w:fill="FFFFFF"/>
        </w:rPr>
        <w:t>Data Protection and GDPR in the Workplace | Factsheets | CIPD</w:t>
      </w:r>
      <w:r w:rsidRPr="00DC48DB">
        <w:rPr>
          <w:shd w:val="clear" w:color="auto" w:fill="FFFFFF"/>
        </w:rPr>
        <w:t>. [online] CIPD. Available at: &lt;https://www.cipd.co.uk/knowledge/fundamentals/emp-law/data-protection/factsheet&gt; [Accessed 26 August 2022].</w:t>
      </w:r>
    </w:p>
    <w:p w:rsidRPr="00DC48DB" w:rsidR="00D00D50" w:rsidP="001F49AA" w:rsidRDefault="00D00D50" w14:paraId="1E8313BE" w14:textId="66934BAF">
      <w:pPr>
        <w:pStyle w:val="ListParagraph"/>
        <w:numPr>
          <w:ilvl w:val="0"/>
          <w:numId w:val="3"/>
        </w:numPr>
        <w:spacing w:after="0"/>
        <w:rPr>
          <w:shd w:val="clear" w:color="auto" w:fill="FFFFFF"/>
        </w:rPr>
      </w:pPr>
      <w:r w:rsidRPr="00DC48DB">
        <w:rPr>
          <w:shd w:val="clear" w:color="auto" w:fill="FFFFFF"/>
        </w:rPr>
        <w:t>BBC Bitesize. n.d. </w:t>
      </w:r>
      <w:r w:rsidRPr="00DC48DB">
        <w:rPr>
          <w:i/>
          <w:iCs/>
          <w:shd w:val="clear" w:color="auto" w:fill="FFFFFF"/>
        </w:rPr>
        <w:t xml:space="preserve">Data protection legislation - Ethical, </w:t>
      </w:r>
      <w:proofErr w:type="gramStart"/>
      <w:r w:rsidRPr="00DC48DB">
        <w:rPr>
          <w:i/>
          <w:iCs/>
          <w:shd w:val="clear" w:color="auto" w:fill="FFFFFF"/>
        </w:rPr>
        <w:t>legal</w:t>
      </w:r>
      <w:proofErr w:type="gramEnd"/>
      <w:r w:rsidRPr="00DC48DB">
        <w:rPr>
          <w:i/>
          <w:iCs/>
          <w:shd w:val="clear" w:color="auto" w:fill="FFFFFF"/>
        </w:rPr>
        <w:t xml:space="preserve"> and environmental impacts of technology - </w:t>
      </w:r>
      <w:proofErr w:type="spellStart"/>
      <w:r w:rsidRPr="00DC48DB">
        <w:rPr>
          <w:i/>
          <w:iCs/>
          <w:shd w:val="clear" w:color="auto" w:fill="FFFFFF"/>
        </w:rPr>
        <w:t>Eduqas</w:t>
      </w:r>
      <w:proofErr w:type="spellEnd"/>
      <w:r w:rsidRPr="00DC48DB">
        <w:rPr>
          <w:i/>
          <w:iCs/>
          <w:shd w:val="clear" w:color="auto" w:fill="FFFFFF"/>
        </w:rPr>
        <w:t xml:space="preserve"> - GCSE Computer Science Revision - </w:t>
      </w:r>
      <w:proofErr w:type="spellStart"/>
      <w:r w:rsidRPr="00DC48DB">
        <w:rPr>
          <w:i/>
          <w:iCs/>
          <w:shd w:val="clear" w:color="auto" w:fill="FFFFFF"/>
        </w:rPr>
        <w:t>Eduqas</w:t>
      </w:r>
      <w:proofErr w:type="spellEnd"/>
      <w:r w:rsidRPr="00DC48DB">
        <w:rPr>
          <w:i/>
          <w:iCs/>
          <w:shd w:val="clear" w:color="auto" w:fill="FFFFFF"/>
        </w:rPr>
        <w:t xml:space="preserve"> - BBC Bitesize</w:t>
      </w:r>
      <w:r w:rsidRPr="00DC48DB">
        <w:rPr>
          <w:shd w:val="clear" w:color="auto" w:fill="FFFFFF"/>
        </w:rPr>
        <w:t>. [online] Available at: &lt;https://www.bbc.co.uk/bitesize/guides/zd726yc/revision/2&gt; [Accessed 25 August 2022].</w:t>
      </w:r>
    </w:p>
    <w:p w:rsidRPr="00DC48DB" w:rsidR="00AB3236" w:rsidP="001F49AA" w:rsidRDefault="00AB3236" w14:paraId="7B763999" w14:textId="58356DB3">
      <w:pPr>
        <w:pStyle w:val="ListParagraph"/>
        <w:numPr>
          <w:ilvl w:val="0"/>
          <w:numId w:val="3"/>
        </w:numPr>
        <w:spacing w:after="0"/>
        <w:rPr>
          <w:shd w:val="clear" w:color="auto" w:fill="FFFFFF"/>
        </w:rPr>
      </w:pPr>
      <w:r w:rsidRPr="00DC48DB">
        <w:rPr>
          <w:shd w:val="clear" w:color="auto" w:fill="FFFFFF"/>
        </w:rPr>
        <w:t>Bbc.co.uk. n.d. </w:t>
      </w:r>
      <w:r w:rsidRPr="00DC48DB">
        <w:rPr>
          <w:i/>
          <w:iCs/>
          <w:shd w:val="clear" w:color="auto" w:fill="FFFFFF"/>
        </w:rPr>
        <w:t>BBC - Ethics - Introduction to ethics: Ethics: a general introduction</w:t>
      </w:r>
      <w:r w:rsidRPr="00DC48DB">
        <w:rPr>
          <w:shd w:val="clear" w:color="auto" w:fill="FFFFFF"/>
        </w:rPr>
        <w:t>. [online] Available at: &lt;https://www.bbc.co.uk/ethics/introduction/intro_1.shtml#:~:text=At%20its%20simplest%2C%20ethics%20is%20a%20system%20of,society%20and%20is%20also%20described%20as%20moral%20philosophy.&gt; [Accessed 12 August 2022].</w:t>
      </w:r>
    </w:p>
    <w:p w:rsidRPr="00DC48DB" w:rsidR="00735FE0" w:rsidP="001F49AA" w:rsidRDefault="00735FE0" w14:paraId="14BE5B73" w14:textId="740A5818">
      <w:pPr>
        <w:pStyle w:val="ListParagraph"/>
        <w:numPr>
          <w:ilvl w:val="0"/>
          <w:numId w:val="3"/>
        </w:numPr>
        <w:spacing w:after="0"/>
        <w:rPr>
          <w:shd w:val="clear" w:color="auto" w:fill="FFFFFF"/>
        </w:rPr>
      </w:pPr>
      <w:r w:rsidRPr="00DC48DB">
        <w:rPr>
          <w:shd w:val="clear" w:color="auto" w:fill="FFFFFF"/>
        </w:rPr>
        <w:t>BBC News. 2017. </w:t>
      </w:r>
      <w:r w:rsidRPr="00DC48DB">
        <w:rPr>
          <w:i/>
          <w:iCs/>
          <w:shd w:val="clear" w:color="auto" w:fill="FFFFFF"/>
        </w:rPr>
        <w:t>John Lewis takes £36m hit for minimum wage error</w:t>
      </w:r>
      <w:r w:rsidRPr="00DC48DB">
        <w:rPr>
          <w:shd w:val="clear" w:color="auto" w:fill="FFFFFF"/>
        </w:rPr>
        <w:t>. [online] Available at: &lt;https://www.bbc.co.uk/news/business-39854298&gt; [Accessed 17 August 2022].</w:t>
      </w:r>
    </w:p>
    <w:p w:rsidRPr="00DC48DB" w:rsidR="00E46E26" w:rsidP="001F49AA" w:rsidRDefault="00E46E26" w14:paraId="4BE28322" w14:textId="3F9B0739">
      <w:pPr>
        <w:pStyle w:val="ListParagraph"/>
        <w:numPr>
          <w:ilvl w:val="0"/>
          <w:numId w:val="3"/>
        </w:numPr>
        <w:spacing w:after="0"/>
        <w:rPr>
          <w:shd w:val="clear" w:color="auto" w:fill="FFFFFF"/>
        </w:rPr>
      </w:pPr>
      <w:r w:rsidRPr="00DC48DB">
        <w:rPr>
          <w:shd w:val="clear" w:color="auto" w:fill="FFFFFF"/>
        </w:rPr>
        <w:t>BrightHR. n.d. </w:t>
      </w:r>
      <w:r w:rsidRPr="00DC48DB">
        <w:rPr>
          <w:i/>
          <w:iCs/>
          <w:shd w:val="clear" w:color="auto" w:fill="FFFFFF"/>
        </w:rPr>
        <w:t>How HR can influence employee teamwork | BrightHR</w:t>
      </w:r>
      <w:r w:rsidRPr="00DC48DB">
        <w:rPr>
          <w:shd w:val="clear" w:color="auto" w:fill="FFFFFF"/>
        </w:rPr>
        <w:t>. [online] Available at: &lt;https://www.brighthr.com/articles/culture-and-performance/teamwork/how-hr-can-influence-employee-teamwork/&gt; [Accessed 22 September 2022].</w:t>
      </w:r>
    </w:p>
    <w:p w:rsidRPr="00DC48DB" w:rsidR="009B14FB" w:rsidP="001F49AA" w:rsidRDefault="009B14FB" w14:paraId="4370BABD" w14:textId="7EAF037C" w14:noSpellErr="1">
      <w:pPr>
        <w:pStyle w:val="ListParagraph"/>
        <w:numPr>
          <w:ilvl w:val="0"/>
          <w:numId w:val="3"/>
        </w:numPr>
        <w:spacing w:after="0"/>
        <w:rPr>
          <w:shd w:val="clear" w:color="auto" w:fill="FFFFFF"/>
        </w:rPr>
      </w:pPr>
      <w:r w:rsidRPr="00DC48DB" w:rsidR="009B14FB">
        <w:rPr>
          <w:shd w:val="clear" w:color="auto" w:fill="FFFFFF"/>
        </w:rPr>
        <w:t>CIPD. 2021. </w:t>
      </w:r>
      <w:bookmarkStart w:name="_Int_WMeg1sx1" w:id="176358146"/>
      <w:r w:rsidRPr="1336B9A7" w:rsidR="009B14FB">
        <w:rPr>
          <w:i w:val="1"/>
          <w:iCs w:val="1"/>
          <w:shd w:val="clear" w:color="auto" w:fill="FFFFFF"/>
        </w:rPr>
        <w:t>Ethical Practice and the Role of People Professionals | Factsheets | CIPD</w:t>
      </w:r>
      <w:r w:rsidRPr="00DC48DB" w:rsidR="009B14FB">
        <w:rPr>
          <w:shd w:val="clear" w:color="auto" w:fill="FFFFFF"/>
        </w:rPr>
        <w:t>.</w:t>
      </w:r>
      <w:bookmarkEnd w:id="176358146"/>
      <w:r w:rsidRPr="00DC48DB" w:rsidR="009B14FB">
        <w:rPr>
          <w:shd w:val="clear" w:color="auto" w:fill="FFFFFF"/>
        </w:rPr>
        <w:t xml:space="preserve"> [online] Available at: &lt;https://www.cipd.co.uk/knowledge/culture/ethics/role-hr-factsheet&gt; [Accessed 18 August 2022].</w:t>
      </w:r>
    </w:p>
    <w:p w:rsidRPr="00DC48DB" w:rsidR="00447FE3" w:rsidP="001F49AA" w:rsidRDefault="00447FE3" w14:paraId="1B25B58B" w14:textId="5228308E">
      <w:pPr>
        <w:pStyle w:val="ListParagraph"/>
        <w:numPr>
          <w:ilvl w:val="0"/>
          <w:numId w:val="3"/>
        </w:numPr>
        <w:spacing w:after="0"/>
        <w:rPr>
          <w:shd w:val="clear" w:color="auto" w:fill="FFFFFF"/>
        </w:rPr>
      </w:pPr>
      <w:r w:rsidRPr="00DC48DB">
        <w:rPr>
          <w:shd w:val="clear" w:color="auto" w:fill="FFFFFF"/>
        </w:rPr>
        <w:t>CIPD People Profession. n.d. </w:t>
      </w:r>
      <w:r w:rsidRPr="00DC48DB">
        <w:rPr>
          <w:i/>
          <w:iCs/>
          <w:shd w:val="clear" w:color="auto" w:fill="FFFFFF"/>
        </w:rPr>
        <w:t>Professional courage and influence | CIPD Profession Map</w:t>
      </w:r>
      <w:r w:rsidRPr="00DC48DB">
        <w:rPr>
          <w:shd w:val="clear" w:color="auto" w:fill="FFFFFF"/>
        </w:rPr>
        <w:t>. [online] Available at: &lt;https://peopleprofession.cipd.org/profession-map/core-behaviours/professional-courage-influence#:~:text=Showing%20courage%20to%20speak%20up%20and%20skilfully%20influencing,We%20need%20these%20behaviours%20every%20day%20at%20work.&gt; [Accessed 3 September 2022].</w:t>
      </w:r>
    </w:p>
    <w:p w:rsidRPr="00DC48DB" w:rsidR="002146CE" w:rsidP="001F49AA" w:rsidRDefault="002146CE" w14:paraId="44710DC9" w14:textId="28CE534C">
      <w:pPr>
        <w:pStyle w:val="ListParagraph"/>
        <w:numPr>
          <w:ilvl w:val="0"/>
          <w:numId w:val="3"/>
        </w:numPr>
        <w:spacing w:after="0"/>
        <w:rPr>
          <w:shd w:val="clear" w:color="auto" w:fill="FFFFFF"/>
        </w:rPr>
      </w:pPr>
      <w:r w:rsidRPr="00DC48DB">
        <w:rPr>
          <w:shd w:val="clear" w:color="auto" w:fill="FFFFFF"/>
        </w:rPr>
        <w:t xml:space="preserve">Department of </w:t>
      </w:r>
      <w:r w:rsidRPr="00DC48DB" w:rsidR="000D6043">
        <w:rPr>
          <w:shd w:val="clear" w:color="auto" w:fill="FFFFFF"/>
        </w:rPr>
        <w:t>Health,</w:t>
      </w:r>
      <w:r w:rsidRPr="00DC48DB">
        <w:rPr>
          <w:shd w:val="clear" w:color="auto" w:fill="FFFFFF"/>
        </w:rPr>
        <w:t xml:space="preserve"> 2003. </w:t>
      </w:r>
      <w:r w:rsidRPr="00DC48DB" w:rsidR="000D6043">
        <w:rPr>
          <w:i/>
          <w:iCs/>
          <w:shd w:val="clear" w:color="auto" w:fill="FFFFFF"/>
        </w:rPr>
        <w:t xml:space="preserve">NHS Code of Practice </w:t>
      </w:r>
      <w:r w:rsidRPr="00DC48DB">
        <w:rPr>
          <w:shd w:val="clear" w:color="auto" w:fill="FFFFFF"/>
        </w:rPr>
        <w:t>[online] Available at: &lt;https://assets.publishing.service.gov.uk/government/uploads/system/uploads/attachment_data/file/200146/Confidentiality_-_NHS_Code_of_Practice.pdf&gt; [Accessed 25 August 2022].</w:t>
      </w:r>
    </w:p>
    <w:p w:rsidRPr="00DC48DB" w:rsidR="008268AB" w:rsidP="001F49AA" w:rsidRDefault="008268AB" w14:paraId="0E5E4655" w14:textId="51D18962">
      <w:pPr>
        <w:pStyle w:val="ListParagraph"/>
        <w:numPr>
          <w:ilvl w:val="0"/>
          <w:numId w:val="3"/>
        </w:numPr>
        <w:spacing w:after="0"/>
        <w:rPr>
          <w:shd w:val="clear" w:color="auto" w:fill="FFFFFF"/>
        </w:rPr>
      </w:pPr>
      <w:r w:rsidRPr="00DC48DB">
        <w:rPr>
          <w:shd w:val="clear" w:color="auto" w:fill="FFFFFF"/>
        </w:rPr>
        <w:t>Frontline Recruitment. 2019. </w:t>
      </w:r>
      <w:r w:rsidRPr="00DC48DB">
        <w:rPr>
          <w:i/>
          <w:iCs/>
          <w:shd w:val="clear" w:color="auto" w:fill="FFFFFF"/>
        </w:rPr>
        <w:t>Six Ways to Maintain Your Industry Knowledge and Skills | FRG Blog</w:t>
      </w:r>
      <w:r w:rsidRPr="00DC48DB">
        <w:rPr>
          <w:shd w:val="clear" w:color="auto" w:fill="FFFFFF"/>
        </w:rPr>
        <w:t>. [online] Available at: &lt;https://www.frontlinerecruitmentgroup.com/six-ways-to-maintain-your-industry-knowledge-and-skill-set/#:~:text=Six%20Ways%20to%20Maintain%20Your%20Industry%20Knowledge%20and,podcasts%20...%206%</w:t>
      </w:r>
      <w:proofErr w:type="gramStart"/>
      <w:r w:rsidRPr="00DC48DB">
        <w:rPr>
          <w:shd w:val="clear" w:color="auto" w:fill="FFFFFF"/>
        </w:rPr>
        <w:t>206.%</w:t>
      </w:r>
      <w:proofErr w:type="gramEnd"/>
      <w:r w:rsidRPr="00DC48DB">
        <w:rPr>
          <w:shd w:val="clear" w:color="auto" w:fill="FFFFFF"/>
        </w:rPr>
        <w:t>20Enlist%20a%20mentor%20&gt; [Accessed 24 September 2022].</w:t>
      </w:r>
    </w:p>
    <w:p w:rsidRPr="00DC48DB" w:rsidR="00005F46" w:rsidP="001F49AA" w:rsidRDefault="00005F46" w14:paraId="356B8C2B" w14:textId="155C8BFF">
      <w:pPr>
        <w:pStyle w:val="ListParagraph"/>
        <w:numPr>
          <w:ilvl w:val="0"/>
          <w:numId w:val="3"/>
        </w:numPr>
        <w:spacing w:after="0"/>
        <w:rPr>
          <w:b/>
          <w:bCs/>
          <w:u w:val="single"/>
        </w:rPr>
      </w:pPr>
      <w:r w:rsidRPr="00DC48DB">
        <w:rPr>
          <w:shd w:val="clear" w:color="auto" w:fill="FFFFFF"/>
        </w:rPr>
        <w:t>Garrett, T., 1963. </w:t>
      </w:r>
      <w:r w:rsidRPr="00DC48DB">
        <w:rPr>
          <w:i/>
          <w:iCs/>
          <w:shd w:val="clear" w:color="auto" w:fill="FFFFFF"/>
        </w:rPr>
        <w:t>Ethics in business</w:t>
      </w:r>
      <w:r w:rsidRPr="00DC48DB">
        <w:rPr>
          <w:shd w:val="clear" w:color="auto" w:fill="FFFFFF"/>
        </w:rPr>
        <w:t xml:space="preserve">. New York: </w:t>
      </w:r>
      <w:proofErr w:type="spellStart"/>
      <w:r w:rsidRPr="00DC48DB">
        <w:rPr>
          <w:shd w:val="clear" w:color="auto" w:fill="FFFFFF"/>
        </w:rPr>
        <w:t>Sheed</w:t>
      </w:r>
      <w:proofErr w:type="spellEnd"/>
      <w:r w:rsidRPr="00DC48DB">
        <w:rPr>
          <w:shd w:val="clear" w:color="auto" w:fill="FFFFFF"/>
        </w:rPr>
        <w:t xml:space="preserve"> and Ward.</w:t>
      </w:r>
    </w:p>
    <w:p w:rsidRPr="00DC48DB" w:rsidR="005D6851" w:rsidP="001F49AA" w:rsidRDefault="005D6851" w14:paraId="1A736A64" w14:textId="059FC31F">
      <w:pPr>
        <w:pStyle w:val="ListParagraph"/>
        <w:numPr>
          <w:ilvl w:val="0"/>
          <w:numId w:val="3"/>
        </w:numPr>
        <w:spacing w:after="0"/>
        <w:rPr>
          <w:b/>
          <w:bCs/>
          <w:u w:val="single"/>
        </w:rPr>
      </w:pPr>
      <w:r w:rsidRPr="00DC48DB">
        <w:rPr>
          <w:shd w:val="clear" w:color="auto" w:fill="FFFFFF"/>
        </w:rPr>
        <w:t>Heywood, J., 2017. </w:t>
      </w:r>
      <w:r w:rsidRPr="00DC48DB">
        <w:rPr>
          <w:i/>
          <w:iCs/>
          <w:shd w:val="clear" w:color="auto" w:fill="FFFFFF"/>
        </w:rPr>
        <w:t>How will you help make your workplace more inclusive? - Civil Service</w:t>
      </w:r>
      <w:r w:rsidRPr="00DC48DB">
        <w:rPr>
          <w:shd w:val="clear" w:color="auto" w:fill="FFFFFF"/>
        </w:rPr>
        <w:t>. [online] Civilservice.blog.gov.uk. Available at: &lt;https://civilservice.blog.gov.uk/2017/10/16/how-will-you-help-make-your-workplace-more-inclusive/&gt; [Accessed 15 September 2022].</w:t>
      </w:r>
    </w:p>
    <w:p w:rsidRPr="00DC48DB" w:rsidR="00A01558" w:rsidP="001F49AA" w:rsidRDefault="00A01558" w14:paraId="5D0D1FC7" w14:textId="19C53DF2">
      <w:pPr>
        <w:pStyle w:val="ListParagraph"/>
        <w:numPr>
          <w:ilvl w:val="0"/>
          <w:numId w:val="3"/>
        </w:numPr>
        <w:spacing w:after="0"/>
        <w:rPr>
          <w:b w:val="1"/>
          <w:bCs w:val="1"/>
          <w:u w:val="single"/>
        </w:rPr>
      </w:pPr>
      <w:proofErr w:type="spellStart"/>
      <w:r w:rsidRPr="00DC48DB" w:rsidR="00A01558">
        <w:rPr>
          <w:shd w:val="clear" w:color="auto" w:fill="FFFFFF"/>
        </w:rPr>
        <w:lastRenderedPageBreak/>
        <w:t>Kroi</w:t>
      </w:r>
      <w:proofErr w:type="spellEnd"/>
      <w:r w:rsidRPr="00DC48DB" w:rsidR="00A01558">
        <w:rPr>
          <w:shd w:val="clear" w:color="auto" w:fill="FFFFFF"/>
        </w:rPr>
        <w:t>, I., 2016. </w:t>
      </w:r>
      <w:bookmarkStart w:name="_Int_uoP9VhFr" w:id="193162678"/>
      <w:r w:rsidRPr="1336B9A7" w:rsidR="00A01558">
        <w:rPr>
          <w:i w:val="1"/>
          <w:iCs w:val="1"/>
          <w:shd w:val="clear" w:color="auto" w:fill="FFFFFF"/>
        </w:rPr>
        <w:t>Practical tips on how to keep up with regulatory changes</w:t>
      </w:r>
      <w:r w:rsidRPr="00DC48DB" w:rsidR="00A01558">
        <w:rPr>
          <w:shd w:val="clear" w:color="auto" w:fill="FFFFFF"/>
        </w:rPr>
        <w:t>.</w:t>
      </w:r>
      <w:bookmarkEnd w:id="193162678"/>
      <w:r w:rsidRPr="00DC48DB" w:rsidR="00A01558">
        <w:rPr>
          <w:shd w:val="clear" w:color="auto" w:fill="FFFFFF"/>
        </w:rPr>
        <w:t xml:space="preserve"> [online] Linkedin.com. Available at: &lt;https://www.linkedin.com/pulse/practical-tips-how-keep-up-regulatory-changes-ina-kroi-ll-m-&gt; [Accessed 24 September 2022].</w:t>
      </w:r>
    </w:p>
    <w:p w:rsidRPr="00DC48DB" w:rsidR="004D2E16" w:rsidP="001F49AA" w:rsidRDefault="004D2E16" w14:paraId="2FE0A703" w14:textId="3DAC70DA">
      <w:pPr>
        <w:pStyle w:val="ListParagraph"/>
        <w:numPr>
          <w:ilvl w:val="0"/>
          <w:numId w:val="3"/>
        </w:numPr>
        <w:spacing w:after="0"/>
        <w:rPr>
          <w:b/>
          <w:bCs/>
          <w:u w:val="single"/>
        </w:rPr>
      </w:pPr>
      <w:r w:rsidRPr="00DC48DB">
        <w:rPr>
          <w:shd w:val="clear" w:color="auto" w:fill="FFFFFF"/>
        </w:rPr>
        <w:t>Madjoski, D., 2015. </w:t>
      </w:r>
      <w:r w:rsidRPr="00DC48DB">
        <w:rPr>
          <w:i/>
          <w:iCs/>
          <w:shd w:val="clear" w:color="auto" w:fill="FFFFFF"/>
        </w:rPr>
        <w:t>The Importance of Listening Skills for the HR Manager</w:t>
      </w:r>
      <w:r w:rsidRPr="00DC48DB">
        <w:rPr>
          <w:shd w:val="clear" w:color="auto" w:fill="FFFFFF"/>
        </w:rPr>
        <w:t>. [online] Linkedin.com. Available at: &lt;https://www.linkedin.com/pulse/importance-listening-skills-hr-manager-dejan-madjoski/&gt; [Accessed 23 September 2022].</w:t>
      </w:r>
    </w:p>
    <w:p w:rsidRPr="00DC48DB" w:rsidR="003D3243" w:rsidP="003D3243" w:rsidRDefault="003D3243" w14:paraId="56D01B65" w14:textId="394E3223">
      <w:pPr>
        <w:pStyle w:val="ListParagraph"/>
        <w:numPr>
          <w:ilvl w:val="0"/>
          <w:numId w:val="3"/>
        </w:numPr>
        <w:spacing w:after="0"/>
        <w:rPr>
          <w:shd w:val="clear" w:color="auto" w:fill="FFFFFF"/>
        </w:rPr>
      </w:pPr>
      <w:r w:rsidRPr="00DC48DB">
        <w:rPr>
          <w:shd w:val="clear" w:color="auto" w:fill="FFFFFF"/>
        </w:rPr>
        <w:t>Moore, B., 2022. </w:t>
      </w:r>
      <w:r w:rsidRPr="00DC48DB">
        <w:rPr>
          <w:i/>
          <w:iCs/>
          <w:shd w:val="clear" w:color="auto" w:fill="FFFFFF"/>
        </w:rPr>
        <w:t xml:space="preserve">10 Great Examples of Ethical Decision Making </w:t>
      </w:r>
      <w:proofErr w:type="gramStart"/>
      <w:r w:rsidRPr="00DC48DB">
        <w:rPr>
          <w:i/>
          <w:iCs/>
          <w:shd w:val="clear" w:color="auto" w:fill="FFFFFF"/>
        </w:rPr>
        <w:t>In</w:t>
      </w:r>
      <w:proofErr w:type="gramEnd"/>
      <w:r w:rsidRPr="00DC48DB">
        <w:rPr>
          <w:i/>
          <w:iCs/>
          <w:shd w:val="clear" w:color="auto" w:fill="FFFFFF"/>
        </w:rPr>
        <w:t xml:space="preserve"> Business</w:t>
      </w:r>
      <w:r w:rsidRPr="00DC48DB">
        <w:rPr>
          <w:shd w:val="clear" w:color="auto" w:fill="FFFFFF"/>
        </w:rPr>
        <w:t>. [online] Greatworklife.com. Available at: &lt;https://www.greatworklife.com/ethical-decision-making-in-business-examples/&gt; [Accessed 17 August 2022].</w:t>
      </w:r>
    </w:p>
    <w:p w:rsidRPr="00DC48DB" w:rsidR="002631CD" w:rsidP="003D3243" w:rsidRDefault="002631CD" w14:paraId="07E62F87" w14:textId="19CFE297">
      <w:pPr>
        <w:pStyle w:val="ListParagraph"/>
        <w:numPr>
          <w:ilvl w:val="0"/>
          <w:numId w:val="3"/>
        </w:numPr>
        <w:spacing w:after="0"/>
        <w:rPr>
          <w:shd w:val="clear" w:color="auto" w:fill="FFFFFF"/>
        </w:rPr>
      </w:pPr>
      <w:r w:rsidRPr="00DC48DB">
        <w:rPr>
          <w:shd w:val="clear" w:color="auto" w:fill="FFFFFF"/>
        </w:rPr>
        <w:t>NHS England. 2021. </w:t>
      </w:r>
      <w:r w:rsidRPr="00DC48DB">
        <w:rPr>
          <w:i/>
          <w:iCs/>
          <w:shd w:val="clear" w:color="auto" w:fill="FFFFFF"/>
        </w:rPr>
        <w:t>Records Management Code of Practice 2021</w:t>
      </w:r>
      <w:r w:rsidRPr="00DC48DB">
        <w:rPr>
          <w:shd w:val="clear" w:color="auto" w:fill="FFFFFF"/>
        </w:rPr>
        <w:t>. [online] Available at: &lt;https://transform.england.nhs.uk/information-governance/guidance/records-management-code/records-management-code-of-practice-2021/#:~:text=Examples%20of%20records%20that%20should%20be%20managed%20using,birth%2C%20death%2C%20Accident%20and%20Emergency%2C%20theatre%2C%20minor%20operations&gt; [Accessed 22 August 2022].</w:t>
      </w:r>
    </w:p>
    <w:p w:rsidRPr="00DC48DB" w:rsidR="00AB581C" w:rsidP="001F49AA" w:rsidRDefault="00AB581C" w14:paraId="0EA64F32" w14:textId="16486A34">
      <w:pPr>
        <w:pStyle w:val="ListParagraph"/>
        <w:numPr>
          <w:ilvl w:val="0"/>
          <w:numId w:val="3"/>
        </w:numPr>
        <w:spacing w:after="0"/>
      </w:pPr>
      <w:r w:rsidRPr="00DC48DB">
        <w:rPr>
          <w:shd w:val="clear" w:color="auto" w:fill="FFFFFF"/>
        </w:rPr>
        <w:t>Singer, P., 1998. </w:t>
      </w:r>
      <w:r w:rsidRPr="00DC48DB">
        <w:rPr>
          <w:i/>
          <w:iCs/>
          <w:shd w:val="clear" w:color="auto" w:fill="FFFFFF"/>
        </w:rPr>
        <w:t>ethics | Definition, History, Examples, Types, Philosophy, &amp; Facts</w:t>
      </w:r>
      <w:r w:rsidRPr="00DC48DB">
        <w:rPr>
          <w:shd w:val="clear" w:color="auto" w:fill="FFFFFF"/>
        </w:rPr>
        <w:t xml:space="preserve">. [online] </w:t>
      </w:r>
      <w:proofErr w:type="spellStart"/>
      <w:r w:rsidRPr="00DC48DB">
        <w:rPr>
          <w:shd w:val="clear" w:color="auto" w:fill="FFFFFF"/>
        </w:rPr>
        <w:t>Encyclopedia</w:t>
      </w:r>
      <w:proofErr w:type="spellEnd"/>
      <w:r w:rsidRPr="00DC48DB">
        <w:rPr>
          <w:shd w:val="clear" w:color="auto" w:fill="FFFFFF"/>
        </w:rPr>
        <w:t xml:space="preserve"> Britannica. Available at: &lt;https://www.britannica.com/topic/ethics-philosophy&gt; [Accessed 5 August 2022].</w:t>
      </w:r>
    </w:p>
    <w:p w:rsidRPr="00DC48DB" w:rsidR="009C0409" w:rsidP="001F49AA" w:rsidRDefault="00876562" w14:paraId="731F072F" w14:textId="6CE52910">
      <w:pPr>
        <w:pStyle w:val="ListParagraph"/>
        <w:numPr>
          <w:ilvl w:val="0"/>
          <w:numId w:val="3"/>
        </w:numPr>
        <w:spacing w:after="0"/>
      </w:pPr>
      <w:r w:rsidRPr="00DC48DB">
        <w:rPr>
          <w:shd w:val="clear" w:color="auto" w:fill="FFFFFF"/>
        </w:rPr>
        <w:t>The Black Sheep Community. 2022. </w:t>
      </w:r>
      <w:r w:rsidRPr="00DC48DB">
        <w:rPr>
          <w:i/>
          <w:iCs/>
          <w:shd w:val="clear" w:color="auto" w:fill="FFFFFF"/>
        </w:rPr>
        <w:t xml:space="preserve">What are professional values? Why are professional values </w:t>
      </w:r>
      <w:proofErr w:type="gramStart"/>
      <w:r w:rsidRPr="00DC48DB">
        <w:rPr>
          <w:i/>
          <w:iCs/>
          <w:shd w:val="clear" w:color="auto" w:fill="FFFFFF"/>
        </w:rPr>
        <w:t>important?</w:t>
      </w:r>
      <w:r w:rsidRPr="00DC48DB">
        <w:rPr>
          <w:shd w:val="clear" w:color="auto" w:fill="FFFFFF"/>
        </w:rPr>
        <w:t>.</w:t>
      </w:r>
      <w:proofErr w:type="gramEnd"/>
      <w:r w:rsidRPr="00DC48DB">
        <w:rPr>
          <w:shd w:val="clear" w:color="auto" w:fill="FFFFFF"/>
        </w:rPr>
        <w:t xml:space="preserve"> [online] Available at: &lt;https://www.theblacksheep.community/professional-values/&gt; [Accessed 14 September 2022].</w:t>
      </w:r>
    </w:p>
    <w:p w:rsidRPr="00DC48DB" w:rsidR="00A67D65" w:rsidP="001F49AA" w:rsidRDefault="00A67D65" w14:paraId="2E6539EF" w14:textId="3F091F99">
      <w:pPr>
        <w:pStyle w:val="ListParagraph"/>
        <w:numPr>
          <w:ilvl w:val="0"/>
          <w:numId w:val="3"/>
        </w:numPr>
        <w:spacing w:after="0"/>
      </w:pPr>
      <w:r w:rsidRPr="00DC48DB">
        <w:rPr>
          <w:shd w:val="clear" w:color="auto" w:fill="FFFFFF"/>
        </w:rPr>
        <w:t xml:space="preserve">Waite, K., </w:t>
      </w:r>
      <w:proofErr w:type="spellStart"/>
      <w:r w:rsidRPr="00DC48DB">
        <w:rPr>
          <w:shd w:val="clear" w:color="auto" w:fill="FFFFFF"/>
        </w:rPr>
        <w:t>Beevers</w:t>
      </w:r>
      <w:proofErr w:type="spellEnd"/>
      <w:r w:rsidRPr="00DC48DB">
        <w:rPr>
          <w:shd w:val="clear" w:color="auto" w:fill="FFFFFF"/>
        </w:rPr>
        <w:t>, K., Small, N., Tomlinson, K. and Hussain, S., 2021. </w:t>
      </w:r>
      <w:r w:rsidRPr="00DC48DB">
        <w:rPr>
          <w:i/>
          <w:iCs/>
          <w:shd w:val="clear" w:color="auto" w:fill="FFFFFF"/>
        </w:rPr>
        <w:t>People Practice: A Complete Guide</w:t>
      </w:r>
      <w:r w:rsidRPr="00DC48DB">
        <w:rPr>
          <w:shd w:val="clear" w:color="auto" w:fill="FFFFFF"/>
        </w:rPr>
        <w:t>. Kogan Page, p.77.</w:t>
      </w:r>
    </w:p>
    <w:p w:rsidRPr="00DC48DB" w:rsidR="00C835C0" w:rsidP="001F49AA" w:rsidRDefault="00C835C0" w14:paraId="5C0E1882" w14:textId="2A6CAA98">
      <w:pPr>
        <w:pStyle w:val="ListParagraph"/>
        <w:numPr>
          <w:ilvl w:val="0"/>
          <w:numId w:val="3"/>
        </w:numPr>
        <w:spacing w:after="0"/>
      </w:pPr>
      <w:r w:rsidRPr="00DC48DB">
        <w:rPr>
          <w:shd w:val="clear" w:color="auto" w:fill="FFFFFF"/>
        </w:rPr>
        <w:t>Xenon Management, Training and Recruitment Ltd. n.d. </w:t>
      </w:r>
      <w:r w:rsidRPr="00DC48DB">
        <w:rPr>
          <w:i/>
          <w:iCs/>
          <w:shd w:val="clear" w:color="auto" w:fill="FFFFFF"/>
        </w:rPr>
        <w:t xml:space="preserve">5 consequences of failing to comply with legislation - Xenon Management, Training and Recruitment </w:t>
      </w:r>
      <w:proofErr w:type="gramStart"/>
      <w:r w:rsidRPr="00DC48DB">
        <w:rPr>
          <w:i/>
          <w:iCs/>
          <w:shd w:val="clear" w:color="auto" w:fill="FFFFFF"/>
        </w:rPr>
        <w:t>Ltd.</w:t>
      </w:r>
      <w:r w:rsidRPr="00DC48DB">
        <w:rPr>
          <w:shd w:val="clear" w:color="auto" w:fill="FFFFFF"/>
        </w:rPr>
        <w:t>.</w:t>
      </w:r>
      <w:proofErr w:type="gramEnd"/>
      <w:r w:rsidRPr="00DC48DB">
        <w:rPr>
          <w:shd w:val="clear" w:color="auto" w:fill="FFFFFF"/>
        </w:rPr>
        <w:t xml:space="preserve"> [online] Available at: &lt;https://www.xenongroup.co.uk/knowledge-centre/legislation/5-consequences-of-failing-to-comply-with-legislation&gt; [Accessed 20 September 2022].</w:t>
      </w:r>
    </w:p>
    <w:p w:rsidRPr="00DC48DB" w:rsidR="00482BB2" w:rsidP="00482BB2" w:rsidRDefault="00482BB2" w14:paraId="776942F5" w14:textId="77777777">
      <w:pPr>
        <w:spacing w:after="0"/>
        <w:sectPr w:rsidRPr="00DC48DB" w:rsidR="00482BB2">
          <w:pgSz w:w="11906" w:h="16838" w:orient="portrait"/>
          <w:pgMar w:top="1440" w:right="1440" w:bottom="1440" w:left="1440" w:header="708" w:footer="708" w:gutter="0"/>
          <w:cols w:space="708"/>
          <w:docGrid w:linePitch="360"/>
        </w:sectPr>
      </w:pPr>
    </w:p>
    <w:tbl>
      <w:tblPr>
        <w:tblW w:w="0" w:type="auto"/>
        <w:tblInd w:w="-34" w:type="dxa"/>
        <w:tblBorders>
          <w:top w:val="single" w:color="auto" w:sz="4" w:space="0"/>
          <w:left w:val="single" w:color="auto" w:sz="4" w:space="0"/>
          <w:bottom w:val="single" w:color="auto" w:sz="4" w:space="0"/>
          <w:right w:val="single" w:color="auto" w:sz="4" w:space="0"/>
        </w:tblBorders>
        <w:tblLayout w:type="fixed"/>
        <w:tblLook w:val="0000" w:firstRow="0" w:lastRow="0" w:firstColumn="0" w:lastColumn="0" w:noHBand="0" w:noVBand="0"/>
      </w:tblPr>
      <w:tblGrid>
        <w:gridCol w:w="13183"/>
      </w:tblGrid>
      <w:tr w:rsidRPr="00DC48DB" w:rsidR="00DC48DB" w:rsidTr="00F424FF" w14:paraId="68CF7C5B" w14:textId="77777777">
        <w:tc>
          <w:tcPr>
            <w:tcW w:w="13183" w:type="dxa"/>
            <w:shd w:val="clear" w:color="auto" w:fill="000000"/>
          </w:tcPr>
          <w:p w:rsidRPr="00DC48DB" w:rsidR="00482BB2" w:rsidP="00F424FF" w:rsidRDefault="00482BB2" w14:paraId="0EB93D87" w14:textId="77777777"/>
          <w:p w:rsidRPr="00DC48DB" w:rsidR="00482BB2" w:rsidP="00F424FF" w:rsidRDefault="00482BB2" w14:paraId="737A16D7" w14:textId="77777777">
            <w:pPr>
              <w:pStyle w:val="Heading1"/>
              <w:rPr>
                <w:rFonts w:asciiTheme="minorHAnsi" w:hAnsiTheme="minorHAnsi" w:cstheme="minorHAnsi"/>
                <w:sz w:val="40"/>
                <w:szCs w:val="40"/>
              </w:rPr>
            </w:pPr>
            <w:r w:rsidRPr="00DC48DB">
              <w:rPr>
                <w:rFonts w:asciiTheme="minorHAnsi" w:hAnsiTheme="minorHAnsi" w:cstheme="minorHAnsi"/>
                <w:sz w:val="40"/>
                <w:szCs w:val="40"/>
              </w:rPr>
              <w:t>Development record</w:t>
            </w:r>
          </w:p>
          <w:p w:rsidRPr="00DC48DB" w:rsidR="00482BB2" w:rsidP="00F424FF" w:rsidRDefault="00482BB2" w14:paraId="2DCB3C27" w14:textId="77777777"/>
        </w:tc>
      </w:tr>
    </w:tbl>
    <w:p w:rsidRPr="00DC48DB" w:rsidR="00482BB2" w:rsidP="00482BB2" w:rsidRDefault="00482BB2" w14:paraId="6436DCD9" w14:textId="77777777">
      <w:pPr>
        <w:rPr>
          <w:sz w:val="2"/>
          <w:szCs w:val="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1"/>
        <w:gridCol w:w="5528"/>
        <w:gridCol w:w="1843"/>
        <w:gridCol w:w="3827"/>
      </w:tblGrid>
      <w:tr w:rsidRPr="00DC48DB" w:rsidR="00DC48DB" w:rsidTr="00F424FF" w14:paraId="61201CA1" w14:textId="77777777">
        <w:tc>
          <w:tcPr>
            <w:tcW w:w="1951" w:type="dxa"/>
          </w:tcPr>
          <w:p w:rsidRPr="00DC48DB" w:rsidR="00482BB2" w:rsidP="00F424FF" w:rsidRDefault="00482BB2" w14:paraId="27C35D41" w14:textId="77777777">
            <w:pPr>
              <w:rPr>
                <w:b/>
              </w:rPr>
            </w:pPr>
            <w:r w:rsidRPr="00DC48DB">
              <w:rPr>
                <w:b/>
              </w:rPr>
              <w:t>NAME:</w:t>
            </w:r>
          </w:p>
        </w:tc>
        <w:tc>
          <w:tcPr>
            <w:tcW w:w="5528" w:type="dxa"/>
          </w:tcPr>
          <w:p w:rsidRPr="00DC48DB" w:rsidR="00482BB2" w:rsidP="00F424FF" w:rsidRDefault="00482BB2" w14:paraId="0CDD5A16" w14:textId="77777777">
            <w:pPr>
              <w:rPr>
                <w:b/>
                <w:bCs/>
              </w:rPr>
            </w:pPr>
            <w:r w:rsidRPr="00DC48DB">
              <w:rPr>
                <w:b/>
                <w:bCs/>
              </w:rPr>
              <w:t xml:space="preserve"> Ffion Davies</w:t>
            </w:r>
          </w:p>
        </w:tc>
        <w:tc>
          <w:tcPr>
            <w:tcW w:w="1843" w:type="dxa"/>
          </w:tcPr>
          <w:p w:rsidRPr="00DC48DB" w:rsidR="00482BB2" w:rsidP="00F424FF" w:rsidRDefault="00482BB2" w14:paraId="22D5BECF" w14:textId="77777777">
            <w:pPr>
              <w:rPr>
                <w:b/>
              </w:rPr>
            </w:pPr>
            <w:r w:rsidRPr="00DC48DB">
              <w:rPr>
                <w:b/>
              </w:rPr>
              <w:t>MEMBERSHIP NUMBER:</w:t>
            </w:r>
          </w:p>
        </w:tc>
        <w:tc>
          <w:tcPr>
            <w:tcW w:w="3827" w:type="dxa"/>
          </w:tcPr>
          <w:p w:rsidRPr="00DC48DB" w:rsidR="00482BB2" w:rsidP="00F424FF" w:rsidRDefault="00482BB2" w14:paraId="7D05C33E" w14:textId="77777777">
            <w:r w:rsidRPr="00DC48DB">
              <w:t xml:space="preserve"> </w:t>
            </w:r>
            <w:r w:rsidRPr="00DC48DB">
              <w:rPr>
                <w:b/>
                <w:bCs/>
              </w:rPr>
              <w:t>85149081</w:t>
            </w:r>
          </w:p>
        </w:tc>
      </w:tr>
      <w:tr w:rsidRPr="00DC48DB" w:rsidR="00DC48DB" w:rsidTr="00F424FF" w14:paraId="52C2D7EE" w14:textId="77777777">
        <w:tc>
          <w:tcPr>
            <w:tcW w:w="1951" w:type="dxa"/>
          </w:tcPr>
          <w:p w:rsidRPr="00DC48DB" w:rsidR="00482BB2" w:rsidP="00F424FF" w:rsidRDefault="00482BB2" w14:paraId="27F7371D" w14:textId="77777777">
            <w:r w:rsidRPr="00DC48DB">
              <w:t>COVERING THE PERIOD FROM:</w:t>
            </w:r>
          </w:p>
        </w:tc>
        <w:tc>
          <w:tcPr>
            <w:tcW w:w="5528" w:type="dxa"/>
          </w:tcPr>
          <w:p w:rsidRPr="00DC48DB" w:rsidR="00482BB2" w:rsidP="00F424FF" w:rsidRDefault="00482BB2" w14:paraId="520A1938" w14:textId="7FFF0C29">
            <w:r w:rsidRPr="00DC48DB">
              <w:t xml:space="preserve"> </w:t>
            </w:r>
            <w:r w:rsidR="00DC48DB">
              <w:t>1/07/2022</w:t>
            </w:r>
          </w:p>
        </w:tc>
        <w:tc>
          <w:tcPr>
            <w:tcW w:w="1843" w:type="dxa"/>
          </w:tcPr>
          <w:p w:rsidRPr="00DC48DB" w:rsidR="00482BB2" w:rsidP="00F424FF" w:rsidRDefault="00482BB2" w14:paraId="68765055" w14:textId="77777777">
            <w:r w:rsidRPr="00DC48DB">
              <w:t>TO:</w:t>
            </w:r>
          </w:p>
        </w:tc>
        <w:tc>
          <w:tcPr>
            <w:tcW w:w="3827" w:type="dxa"/>
          </w:tcPr>
          <w:p w:rsidRPr="00DC48DB" w:rsidR="00482BB2" w:rsidP="00F424FF" w:rsidRDefault="00482BB2" w14:paraId="1DF4C8AA" w14:textId="328A8FC2">
            <w:r w:rsidRPr="00DC48DB">
              <w:t xml:space="preserve"> </w:t>
            </w:r>
            <w:r w:rsidRPr="00DC48DB" w:rsidR="009C49A4">
              <w:t>26/09/2022</w:t>
            </w:r>
          </w:p>
        </w:tc>
      </w:tr>
    </w:tbl>
    <w:p w:rsidRPr="00DC48DB" w:rsidR="00482BB2" w:rsidP="00482BB2" w:rsidRDefault="00482BB2" w14:paraId="6DE6290B" w14:textId="77777777">
      <w:pPr>
        <w:rPr>
          <w:sz w:val="2"/>
          <w:szCs w:val="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09"/>
        <w:gridCol w:w="2694"/>
        <w:gridCol w:w="2835"/>
        <w:gridCol w:w="2976"/>
        <w:gridCol w:w="2835"/>
      </w:tblGrid>
      <w:tr w:rsidRPr="00DC48DB" w:rsidR="00DC48DB" w:rsidTr="1336B9A7" w14:paraId="4358D416" w14:textId="77777777">
        <w:tc>
          <w:tcPr>
            <w:tcW w:w="1809" w:type="dxa"/>
            <w:shd w:val="clear" w:color="auto" w:fill="CCCCCC"/>
            <w:tcMar/>
          </w:tcPr>
          <w:p w:rsidRPr="00DC48DB" w:rsidR="00482BB2" w:rsidP="00F424FF" w:rsidRDefault="00482BB2" w14:paraId="31C18D13" w14:textId="77777777">
            <w:pPr>
              <w:jc w:val="center"/>
            </w:pPr>
            <w:r w:rsidRPr="00DC48DB">
              <w:t>Key dates</w:t>
            </w:r>
          </w:p>
        </w:tc>
        <w:tc>
          <w:tcPr>
            <w:tcW w:w="2694" w:type="dxa"/>
            <w:shd w:val="clear" w:color="auto" w:fill="CCCCCC"/>
            <w:tcMar/>
          </w:tcPr>
          <w:p w:rsidRPr="00DC48DB" w:rsidR="00482BB2" w:rsidP="00F424FF" w:rsidRDefault="00482BB2" w14:paraId="694DD1F7" w14:textId="77777777">
            <w:pPr>
              <w:jc w:val="center"/>
            </w:pPr>
            <w:r w:rsidRPr="00DC48DB">
              <w:t>What did you do?</w:t>
            </w:r>
          </w:p>
        </w:tc>
        <w:tc>
          <w:tcPr>
            <w:tcW w:w="2835" w:type="dxa"/>
            <w:shd w:val="clear" w:color="auto" w:fill="CCCCCC"/>
            <w:tcMar/>
          </w:tcPr>
          <w:p w:rsidRPr="00DC48DB" w:rsidR="00482BB2" w:rsidP="00F424FF" w:rsidRDefault="00482BB2" w14:paraId="697CD62E" w14:textId="77777777">
            <w:pPr>
              <w:jc w:val="center"/>
            </w:pPr>
            <w:r w:rsidRPr="00DC48DB">
              <w:t>Why?</w:t>
            </w:r>
          </w:p>
        </w:tc>
        <w:tc>
          <w:tcPr>
            <w:tcW w:w="2976" w:type="dxa"/>
            <w:shd w:val="clear" w:color="auto" w:fill="CCCCCC"/>
            <w:tcMar/>
          </w:tcPr>
          <w:p w:rsidRPr="00DC48DB" w:rsidR="00482BB2" w:rsidP="00F424FF" w:rsidRDefault="00482BB2" w14:paraId="7531A0AA" w14:textId="77777777">
            <w:pPr>
              <w:jc w:val="center"/>
            </w:pPr>
            <w:r w:rsidRPr="00DC48DB">
              <w:t>What did you learn from this?</w:t>
            </w:r>
          </w:p>
        </w:tc>
        <w:tc>
          <w:tcPr>
            <w:tcW w:w="2835" w:type="dxa"/>
            <w:shd w:val="clear" w:color="auto" w:fill="CCCCCC"/>
            <w:tcMar/>
          </w:tcPr>
          <w:p w:rsidRPr="00DC48DB" w:rsidR="00482BB2" w:rsidP="00F424FF" w:rsidRDefault="00482BB2" w14:paraId="0BED8090" w14:textId="77777777">
            <w:pPr>
              <w:jc w:val="center"/>
            </w:pPr>
            <w:r w:rsidRPr="00DC48DB">
              <w:t>How have/will you use this?</w:t>
            </w:r>
          </w:p>
          <w:p w:rsidRPr="00DC48DB" w:rsidR="00482BB2" w:rsidP="00F424FF" w:rsidRDefault="00482BB2" w14:paraId="3169CFE2" w14:textId="77777777">
            <w:pPr>
              <w:jc w:val="center"/>
            </w:pPr>
            <w:r w:rsidRPr="00DC48DB">
              <w:t>Any further action?</w:t>
            </w:r>
          </w:p>
        </w:tc>
      </w:tr>
      <w:tr w:rsidRPr="00DC48DB" w:rsidR="00DC48DB" w:rsidTr="1336B9A7" w14:paraId="1C82E9A5" w14:textId="77777777">
        <w:tc>
          <w:tcPr>
            <w:tcW w:w="1809" w:type="dxa"/>
            <w:tcMar/>
          </w:tcPr>
          <w:p w:rsidRPr="00DC48DB" w:rsidR="00482BB2" w:rsidP="00F424FF" w:rsidRDefault="00E11526" w14:paraId="212D8C77" w14:textId="0DD86DBE">
            <w:r w:rsidRPr="00DC48DB">
              <w:t>March 2022 – January 2023</w:t>
            </w:r>
          </w:p>
          <w:p w:rsidRPr="00DC48DB" w:rsidR="00482BB2" w:rsidP="00F424FF" w:rsidRDefault="00482BB2" w14:paraId="6B727CFB" w14:textId="7B82D203"/>
        </w:tc>
        <w:tc>
          <w:tcPr>
            <w:tcW w:w="2694" w:type="dxa"/>
            <w:tcMar/>
          </w:tcPr>
          <w:p w:rsidRPr="00DC48DB" w:rsidR="00482BB2" w:rsidP="00F424FF" w:rsidRDefault="00482BB2" w14:paraId="77E0DC92" w14:textId="222E89E3">
            <w:r w:rsidRPr="00DC48DB">
              <w:t xml:space="preserve">CIPD in People Practice </w:t>
            </w:r>
          </w:p>
          <w:p w:rsidRPr="00DC48DB" w:rsidR="00482BB2" w:rsidP="00F424FF" w:rsidRDefault="00482BB2" w14:paraId="087AC0CF" w14:textId="64BFA6D0"/>
        </w:tc>
        <w:tc>
          <w:tcPr>
            <w:tcW w:w="2835" w:type="dxa"/>
            <w:tcMar/>
          </w:tcPr>
          <w:p w:rsidRPr="00DC48DB" w:rsidR="00482BB2" w:rsidP="00F424FF" w:rsidRDefault="00DE0D46" w14:paraId="42EA7957" w14:textId="115FA024">
            <w:pPr>
              <w:rPr>
                <w:bCs/>
              </w:rPr>
            </w:pPr>
            <w:r w:rsidRPr="00DC48DB">
              <w:rPr>
                <w:bCs/>
              </w:rPr>
              <w:t xml:space="preserve">I enrolled on the course to learn about </w:t>
            </w:r>
            <w:r w:rsidRPr="00DC48DB" w:rsidR="00DE07C8">
              <w:rPr>
                <w:bCs/>
              </w:rPr>
              <w:t xml:space="preserve">the different ideas within an organisation and how I can apply </w:t>
            </w:r>
            <w:r w:rsidRPr="00DC48DB" w:rsidR="00236879">
              <w:rPr>
                <w:bCs/>
              </w:rPr>
              <w:t>it to my role</w:t>
            </w:r>
            <w:r w:rsidRPr="00DC48DB" w:rsidR="00D67D4D">
              <w:rPr>
                <w:bCs/>
              </w:rPr>
              <w:t xml:space="preserve"> and start my career </w:t>
            </w:r>
            <w:r w:rsidRPr="00DC48DB" w:rsidR="00082D88">
              <w:rPr>
                <w:bCs/>
              </w:rPr>
              <w:t>within HR.</w:t>
            </w:r>
          </w:p>
        </w:tc>
        <w:tc>
          <w:tcPr>
            <w:tcW w:w="2976" w:type="dxa"/>
            <w:tcMar/>
          </w:tcPr>
          <w:p w:rsidRPr="00DC48DB" w:rsidR="00482BB2" w:rsidP="00F424FF" w:rsidRDefault="00EF36FC" w14:paraId="4273AA45" w14:textId="10A071FF">
            <w:r w:rsidRPr="00DC48DB">
              <w:t xml:space="preserve">I have currently learnt so far about </w:t>
            </w:r>
            <w:r w:rsidRPr="00DC48DB" w:rsidR="007F1EC6">
              <w:t xml:space="preserve">business, culture and change in context, </w:t>
            </w:r>
            <w:r w:rsidRPr="00DC48DB" w:rsidR="006708E2">
              <w:t xml:space="preserve">which includes </w:t>
            </w:r>
            <w:r w:rsidRPr="00DC48DB" w:rsidR="00FF3427">
              <w:t>gaining an understanding of an organisation’s business environment, PESTLE</w:t>
            </w:r>
            <w:r w:rsidRPr="00DC48DB" w:rsidR="000F5880">
              <w:t xml:space="preserve"> and why it is important to have business goals</w:t>
            </w:r>
            <w:r w:rsidRPr="00DC48DB" w:rsidR="00FF3427">
              <w:t xml:space="preserve">. </w:t>
            </w:r>
            <w:r w:rsidRPr="00DC48DB" w:rsidR="000F5880">
              <w:t>I have also learnt about p</w:t>
            </w:r>
            <w:r w:rsidRPr="00DC48DB" w:rsidR="007F1EC6">
              <w:t xml:space="preserve">rinciples of analytics which includes </w:t>
            </w:r>
            <w:proofErr w:type="gramStart"/>
            <w:r w:rsidRPr="00DC48DB" w:rsidR="00AC4E2B">
              <w:t>evidence based</w:t>
            </w:r>
            <w:proofErr w:type="gramEnd"/>
            <w:r w:rsidRPr="00DC48DB" w:rsidR="007F1EC6">
              <w:t xml:space="preserve"> practice </w:t>
            </w:r>
            <w:r w:rsidRPr="00DC48DB" w:rsidR="00EA7305">
              <w:t xml:space="preserve">and data measurements. </w:t>
            </w:r>
            <w:r w:rsidRPr="00DC48DB" w:rsidR="00197E51">
              <w:t>My current ass</w:t>
            </w:r>
            <w:r w:rsidRPr="00DC48DB" w:rsidR="004E3CB0">
              <w:t>ignment</w:t>
            </w:r>
            <w:r w:rsidRPr="00DC48DB" w:rsidR="00197E51">
              <w:t xml:space="preserve"> is regarding ethical principles and professional values</w:t>
            </w:r>
            <w:r w:rsidRPr="00DC48DB" w:rsidR="0090450A">
              <w:t xml:space="preserve">, about </w:t>
            </w:r>
            <w:r w:rsidRPr="00DC48DB" w:rsidR="0090450A">
              <w:lastRenderedPageBreak/>
              <w:t xml:space="preserve">legislation and how people professionals </w:t>
            </w:r>
            <w:r w:rsidRPr="00DC48DB" w:rsidR="00B82E9F">
              <w:t>can demonstrate re</w:t>
            </w:r>
            <w:r w:rsidRPr="00DC48DB" w:rsidR="00B953C8">
              <w:t xml:space="preserve">spectful and inclusive working. </w:t>
            </w:r>
          </w:p>
        </w:tc>
        <w:tc>
          <w:tcPr>
            <w:tcW w:w="2835" w:type="dxa"/>
            <w:tcMar/>
          </w:tcPr>
          <w:p w:rsidRPr="00DC48DB" w:rsidR="00482BB2" w:rsidP="00F424FF" w:rsidRDefault="000726DD" w14:paraId="6A57EDBC" w14:textId="337C410E">
            <w:r w:rsidRPr="00DC48DB">
              <w:lastRenderedPageBreak/>
              <w:t xml:space="preserve">This course will help me for my future career as I would like to </w:t>
            </w:r>
            <w:r w:rsidRPr="00DC48DB" w:rsidR="00F35B20">
              <w:t>start a career within the HR sector.</w:t>
            </w:r>
          </w:p>
          <w:p w:rsidRPr="00DC48DB" w:rsidR="00F35B20" w:rsidP="00F424FF" w:rsidRDefault="00F35B20" w14:paraId="40D89099" w14:textId="221C3B4E">
            <w:r w:rsidRPr="00DC48DB">
              <w:t xml:space="preserve">Learning different aspects have also helped me within my current role, if though it’s not directly related to my </w:t>
            </w:r>
            <w:r w:rsidRPr="00DC48DB" w:rsidR="00AC4E2B">
              <w:t xml:space="preserve">role. </w:t>
            </w:r>
          </w:p>
          <w:p w:rsidRPr="00DC48DB" w:rsidR="00482BB2" w:rsidP="00F424FF" w:rsidRDefault="00482BB2" w14:paraId="4A4828E0" w14:textId="77777777"/>
          <w:p w:rsidRPr="00DC48DB" w:rsidR="00482BB2" w:rsidP="00F424FF" w:rsidRDefault="00482BB2" w14:paraId="4D550293" w14:textId="77777777"/>
          <w:p w:rsidRPr="00DC48DB" w:rsidR="00482BB2" w:rsidP="00F424FF" w:rsidRDefault="00482BB2" w14:paraId="51509C24" w14:textId="3377F320"/>
        </w:tc>
      </w:tr>
      <w:tr w:rsidRPr="00DC48DB" w:rsidR="00DC48DB" w:rsidTr="1336B9A7" w14:paraId="29A55E95" w14:textId="77777777">
        <w:tc>
          <w:tcPr>
            <w:tcW w:w="1809" w:type="dxa"/>
            <w:tcMar/>
          </w:tcPr>
          <w:p w:rsidRPr="00DC48DB" w:rsidR="00482BB2" w:rsidP="00F424FF" w:rsidRDefault="002B42EF" w14:paraId="17E316BF" w14:textId="3571255B">
            <w:r w:rsidRPr="00DC48DB">
              <w:t>17</w:t>
            </w:r>
            <w:r w:rsidRPr="00DC48DB">
              <w:rPr>
                <w:vertAlign w:val="superscript"/>
              </w:rPr>
              <w:t>th</w:t>
            </w:r>
            <w:r w:rsidRPr="00DC48DB">
              <w:t xml:space="preserve"> August 2022</w:t>
            </w:r>
          </w:p>
          <w:p w:rsidRPr="00DC48DB" w:rsidR="00482BB2" w:rsidP="00F424FF" w:rsidRDefault="00482BB2" w14:paraId="7DEC5847" w14:textId="77777777"/>
          <w:p w:rsidRPr="00DC48DB" w:rsidR="00482BB2" w:rsidP="00F424FF" w:rsidRDefault="00482BB2" w14:paraId="6F039327" w14:textId="77777777"/>
        </w:tc>
        <w:tc>
          <w:tcPr>
            <w:tcW w:w="2694" w:type="dxa"/>
            <w:tcMar/>
          </w:tcPr>
          <w:p w:rsidRPr="00DC48DB" w:rsidR="00582CC8" w:rsidP="00F424FF" w:rsidRDefault="00EE6D8B" w14:paraId="773126A4" w14:textId="29A5AA6B">
            <w:r w:rsidRPr="00DC48DB">
              <w:t>Managing Attendance at Work Training</w:t>
            </w:r>
          </w:p>
        </w:tc>
        <w:tc>
          <w:tcPr>
            <w:tcW w:w="2835" w:type="dxa"/>
            <w:tcMar/>
          </w:tcPr>
          <w:p w:rsidRPr="00DC48DB" w:rsidR="00482BB2" w:rsidP="00F424FF" w:rsidRDefault="00973D30" w14:paraId="33A45BF0" w14:textId="23F12893">
            <w:pPr>
              <w:rPr>
                <w:bCs/>
              </w:rPr>
            </w:pPr>
            <w:r w:rsidRPr="00DC48DB">
              <w:rPr>
                <w:bCs/>
              </w:rPr>
              <w:t xml:space="preserve">As I deal with staff </w:t>
            </w:r>
            <w:proofErr w:type="gramStart"/>
            <w:r w:rsidRPr="00DC48DB">
              <w:rPr>
                <w:bCs/>
              </w:rPr>
              <w:t>on a daily basis</w:t>
            </w:r>
            <w:proofErr w:type="gramEnd"/>
            <w:r w:rsidRPr="00DC48DB">
              <w:rPr>
                <w:bCs/>
              </w:rPr>
              <w:t xml:space="preserve">, </w:t>
            </w:r>
            <w:r w:rsidRPr="00DC48DB" w:rsidR="001E1BBA">
              <w:rPr>
                <w:bCs/>
              </w:rPr>
              <w:t xml:space="preserve">I wanted to enrol on the training to gain a better understanding and knowledge of Managing Attendance at Work policy. </w:t>
            </w:r>
          </w:p>
        </w:tc>
        <w:tc>
          <w:tcPr>
            <w:tcW w:w="2976" w:type="dxa"/>
            <w:tcMar/>
          </w:tcPr>
          <w:p w:rsidRPr="00DC48DB" w:rsidR="00482BB2" w:rsidP="00F424FF" w:rsidRDefault="00315AD0" w14:paraId="4367D17E" w14:textId="01D122F2">
            <w:r w:rsidRPr="00DC48DB">
              <w:t>The policy is broken down into colour coded sections</w:t>
            </w:r>
            <w:r w:rsidRPr="00DC48DB" w:rsidR="00D94094">
              <w:t xml:space="preserve">, which include notification and certification, </w:t>
            </w:r>
            <w:r w:rsidRPr="00DC48DB" w:rsidR="00B375B0">
              <w:t xml:space="preserve">frequent </w:t>
            </w:r>
            <w:proofErr w:type="gramStart"/>
            <w:r w:rsidRPr="00DC48DB" w:rsidR="00B375B0">
              <w:t>short term</w:t>
            </w:r>
            <w:proofErr w:type="gramEnd"/>
            <w:r w:rsidRPr="00DC48DB" w:rsidR="00B375B0">
              <w:t xml:space="preserve"> absence, </w:t>
            </w:r>
            <w:r w:rsidRPr="00DC48DB" w:rsidR="00A5335E">
              <w:t>long term absence, occupational health, returning to work</w:t>
            </w:r>
            <w:r w:rsidRPr="00DC48DB" w:rsidR="00F362FB">
              <w:t xml:space="preserve">, phased returns &amp; temporary redeployment and reasonable and tailored </w:t>
            </w:r>
            <w:r w:rsidRPr="00DC48DB" w:rsidR="00F8400E">
              <w:t xml:space="preserve">adjustments. </w:t>
            </w:r>
            <w:r w:rsidRPr="00DC48DB" w:rsidR="00F81ECA">
              <w:t>Statistics were given as to why it is important to manage attendance</w:t>
            </w:r>
            <w:r w:rsidRPr="00DC48DB" w:rsidR="00B21B15">
              <w:t>, and the cost of absence between August 2021 and July 2022.</w:t>
            </w:r>
          </w:p>
        </w:tc>
        <w:tc>
          <w:tcPr>
            <w:tcW w:w="2835" w:type="dxa"/>
            <w:tcMar/>
          </w:tcPr>
          <w:p w:rsidRPr="00DC48DB" w:rsidR="00482BB2" w:rsidP="00F424FF" w:rsidRDefault="0002131C" w14:paraId="00DC974F" w14:textId="4D7BFDCD">
            <w:r w:rsidRPr="00DC48DB">
              <w:t>The course has helped me ha</w:t>
            </w:r>
            <w:r w:rsidRPr="00DC48DB" w:rsidR="000E50A4">
              <w:t xml:space="preserve">ve a better understanding of the policy within the Health Board, and I will put that policy into practice when dealing with sickness within my team. </w:t>
            </w:r>
          </w:p>
        </w:tc>
      </w:tr>
      <w:tr w:rsidRPr="00DC48DB" w:rsidR="00DC48DB" w:rsidTr="1336B9A7" w14:paraId="1F9F0BB4" w14:textId="77777777">
        <w:tc>
          <w:tcPr>
            <w:tcW w:w="1809" w:type="dxa"/>
            <w:tcMar/>
          </w:tcPr>
          <w:p w:rsidRPr="00DC48DB" w:rsidR="00482BB2" w:rsidP="00F424FF" w:rsidRDefault="00BF0043" w14:paraId="19C1DB55" w14:textId="7DB8B4AA">
            <w:r w:rsidRPr="00DC48DB">
              <w:t>1</w:t>
            </w:r>
            <w:r w:rsidRPr="00DC48DB">
              <w:rPr>
                <w:vertAlign w:val="superscript"/>
              </w:rPr>
              <w:t>st</w:t>
            </w:r>
            <w:r w:rsidRPr="00DC48DB">
              <w:t xml:space="preserve"> July 2022</w:t>
            </w:r>
          </w:p>
          <w:p w:rsidRPr="00DC48DB" w:rsidR="00482BB2" w:rsidP="00F424FF" w:rsidRDefault="00482BB2" w14:paraId="3D0807D2" w14:textId="77777777"/>
          <w:p w:rsidRPr="00DC48DB" w:rsidR="00482BB2" w:rsidP="00F424FF" w:rsidRDefault="00482BB2" w14:paraId="7820E91D" w14:textId="77777777"/>
          <w:p w:rsidRPr="00DC48DB" w:rsidR="00482BB2" w:rsidP="00F424FF" w:rsidRDefault="00482BB2" w14:paraId="219BF7F8" w14:textId="77777777"/>
        </w:tc>
        <w:tc>
          <w:tcPr>
            <w:tcW w:w="2694" w:type="dxa"/>
            <w:tcMar/>
          </w:tcPr>
          <w:p w:rsidRPr="00DC48DB" w:rsidR="00482BB2" w:rsidP="00F424FF" w:rsidRDefault="00BF0043" w14:paraId="7784B770" w14:textId="609094EB">
            <w:r w:rsidRPr="00DC48DB">
              <w:t>Easy Read Awareness Training</w:t>
            </w:r>
          </w:p>
        </w:tc>
        <w:tc>
          <w:tcPr>
            <w:tcW w:w="2835" w:type="dxa"/>
            <w:tcMar/>
          </w:tcPr>
          <w:p w:rsidRPr="00DC48DB" w:rsidR="00482BB2" w:rsidP="00F424FF" w:rsidRDefault="00707DB2" w14:paraId="397E356E" w14:textId="270287D0">
            <w:pPr>
              <w:rPr>
                <w:bCs/>
              </w:rPr>
            </w:pPr>
            <w:r w:rsidRPr="00DC48DB">
              <w:rPr>
                <w:bCs/>
              </w:rPr>
              <w:t>As I deal with apprentices and create documents, I thought attending this training would give me an insight on how to write a document which is in Easy Read format</w:t>
            </w:r>
            <w:r w:rsidRPr="00DC48DB" w:rsidR="00AE7426">
              <w:rPr>
                <w:bCs/>
              </w:rPr>
              <w:t>, which is suitable for people with learning disabilities</w:t>
            </w:r>
            <w:r w:rsidRPr="00DC48DB">
              <w:rPr>
                <w:bCs/>
              </w:rPr>
              <w:t xml:space="preserve">. </w:t>
            </w:r>
          </w:p>
        </w:tc>
        <w:tc>
          <w:tcPr>
            <w:tcW w:w="2976" w:type="dxa"/>
            <w:tcMar/>
          </w:tcPr>
          <w:p w:rsidRPr="00DC48DB" w:rsidR="00BF2DD1" w:rsidP="00F424FF" w:rsidRDefault="00707DB2" w14:paraId="3C8362EE" w14:textId="77777777">
            <w:r w:rsidRPr="00DC48DB">
              <w:t xml:space="preserve">Easy Read includes </w:t>
            </w:r>
            <w:r w:rsidRPr="00DC48DB" w:rsidR="00775E9E">
              <w:t xml:space="preserve">turning and writing documents into </w:t>
            </w:r>
            <w:r w:rsidRPr="00DC48DB" w:rsidR="005D46F1">
              <w:t xml:space="preserve">a format that is more accessible to those with learning disabilities. </w:t>
            </w:r>
            <w:r w:rsidRPr="00DC48DB" w:rsidR="007A341D">
              <w:t xml:space="preserve">Easy Read could be used for booklets, </w:t>
            </w:r>
            <w:proofErr w:type="gramStart"/>
            <w:r w:rsidRPr="00DC48DB" w:rsidR="007A341D">
              <w:t>letters</w:t>
            </w:r>
            <w:proofErr w:type="gramEnd"/>
            <w:r w:rsidRPr="00DC48DB" w:rsidR="007A341D">
              <w:t xml:space="preserve"> and policies.</w:t>
            </w:r>
            <w:r w:rsidRPr="00DC48DB" w:rsidR="00BF2DD1">
              <w:t xml:space="preserve"> </w:t>
            </w:r>
            <w:r w:rsidRPr="00DC48DB" w:rsidR="00F1143A">
              <w:t xml:space="preserve">Using straightforward language and visuals to illustrate the content, easy read makes </w:t>
            </w:r>
            <w:r w:rsidRPr="00DC48DB" w:rsidR="00F1143A">
              <w:lastRenderedPageBreak/>
              <w:t xml:space="preserve">written material simpler to understand. </w:t>
            </w:r>
          </w:p>
          <w:p w:rsidRPr="00DC48DB" w:rsidR="000A19FF" w:rsidP="00F424FF" w:rsidRDefault="00AE7426" w14:paraId="39D48C9C" w14:textId="6C96DCE9" w14:noSpellErr="1">
            <w:r w:rsidR="00AE7426">
              <w:rPr/>
              <w:t>I l</w:t>
            </w:r>
            <w:r w:rsidR="00B97B28">
              <w:rPr/>
              <w:t>ea</w:t>
            </w:r>
            <w:r w:rsidR="00A7072F">
              <w:rPr/>
              <w:t>r</w:t>
            </w:r>
            <w:r w:rsidR="00B97B28">
              <w:rPr/>
              <w:t xml:space="preserve">nt that text should be in short </w:t>
            </w:r>
            <w:proofErr w:type="gramStart"/>
            <w:r w:rsidR="00B97B28">
              <w:rPr/>
              <w:t>sentences, and</w:t>
            </w:r>
            <w:proofErr w:type="gramEnd"/>
            <w:r w:rsidR="00B97B28">
              <w:rPr/>
              <w:t xml:space="preserve"> should be presented on A4 pages</w:t>
            </w:r>
            <w:r w:rsidR="00A7072F">
              <w:rPr/>
              <w:t xml:space="preserve">. </w:t>
            </w:r>
            <w:bookmarkStart w:name="_Int_FBV5XvnX" w:id="1346372707"/>
            <w:r w:rsidR="00BC4AEC">
              <w:rPr/>
              <w:t>To prevent from detracting from the information, design elements should be kept to a minimum.</w:t>
            </w:r>
            <w:bookmarkEnd w:id="1346372707"/>
          </w:p>
        </w:tc>
        <w:tc>
          <w:tcPr>
            <w:tcW w:w="2835" w:type="dxa"/>
            <w:tcMar/>
          </w:tcPr>
          <w:p w:rsidRPr="00DC48DB" w:rsidR="00482BB2" w:rsidP="00F424FF" w:rsidRDefault="00494300" w14:paraId="2A2319BC" w14:textId="4E562CBD">
            <w:r w:rsidRPr="00DC48DB">
              <w:lastRenderedPageBreak/>
              <w:t xml:space="preserve">I will apply this to every document I create within my role, with learning disabilities in mind. </w:t>
            </w:r>
            <w:r w:rsidRPr="00DC48DB" w:rsidR="00F90942">
              <w:t xml:space="preserve">I have used it to create one document so far since attending the course, which I had good feedback from, that there was a lot of </w:t>
            </w:r>
            <w:r w:rsidRPr="00DC48DB" w:rsidR="00F90942">
              <w:lastRenderedPageBreak/>
              <w:t xml:space="preserve">information but in a format that was easy to read. </w:t>
            </w:r>
          </w:p>
        </w:tc>
      </w:tr>
      <w:tr w:rsidRPr="00DC48DB" w:rsidR="00DC48DB" w:rsidTr="1336B9A7" w14:paraId="4EAAD9B5" w14:textId="77777777">
        <w:tc>
          <w:tcPr>
            <w:tcW w:w="1809" w:type="dxa"/>
            <w:tcMar/>
          </w:tcPr>
          <w:p w:rsidRPr="00DC48DB" w:rsidR="00482BB2" w:rsidP="00F424FF" w:rsidRDefault="002E484F" w14:paraId="0E15F1AF" w14:textId="1AFABDB8">
            <w:r w:rsidRPr="00DC48DB">
              <w:lastRenderedPageBreak/>
              <w:t>1</w:t>
            </w:r>
            <w:r w:rsidRPr="00DC48DB">
              <w:rPr>
                <w:vertAlign w:val="superscript"/>
              </w:rPr>
              <w:t>st</w:t>
            </w:r>
            <w:r w:rsidRPr="00DC48DB">
              <w:t xml:space="preserve"> August</w:t>
            </w:r>
            <w:r w:rsidRPr="00DC48DB" w:rsidR="00E14710">
              <w:t xml:space="preserve"> 2022</w:t>
            </w:r>
          </w:p>
        </w:tc>
        <w:tc>
          <w:tcPr>
            <w:tcW w:w="2694" w:type="dxa"/>
            <w:tcMar/>
          </w:tcPr>
          <w:p w:rsidRPr="00DC48DB" w:rsidR="00482BB2" w:rsidP="00F424FF" w:rsidRDefault="00E14710" w14:paraId="7AE57ED8" w14:textId="1C9434F9">
            <w:r w:rsidRPr="00DC48DB">
              <w:t>HR Coffee Time – Episode 04</w:t>
            </w:r>
            <w:r w:rsidRPr="00DC48DB" w:rsidR="00826EAF">
              <w:t>5</w:t>
            </w:r>
          </w:p>
        </w:tc>
        <w:tc>
          <w:tcPr>
            <w:tcW w:w="2835" w:type="dxa"/>
            <w:tcMar/>
          </w:tcPr>
          <w:p w:rsidRPr="00DC48DB" w:rsidR="00482BB2" w:rsidP="00F424FF" w:rsidRDefault="001D0E48" w14:paraId="51400E1E" w14:textId="0C229C3D">
            <w:pPr>
              <w:rPr>
                <w:bCs/>
              </w:rPr>
            </w:pPr>
            <w:r w:rsidRPr="00DC48DB">
              <w:rPr>
                <w:bCs/>
              </w:rPr>
              <w:t>Episode 04</w:t>
            </w:r>
            <w:r w:rsidRPr="00DC48DB" w:rsidR="00826EAF">
              <w:rPr>
                <w:bCs/>
              </w:rPr>
              <w:t>5</w:t>
            </w:r>
            <w:r w:rsidRPr="00DC48DB">
              <w:rPr>
                <w:bCs/>
              </w:rPr>
              <w:t xml:space="preserve"> is about </w:t>
            </w:r>
            <w:r w:rsidRPr="00DC48DB" w:rsidR="002E484F">
              <w:rPr>
                <w:bCs/>
              </w:rPr>
              <w:t xml:space="preserve">how to stop procrastinating and find time for </w:t>
            </w:r>
            <w:r w:rsidRPr="00DC48DB" w:rsidR="00C417A7">
              <w:rPr>
                <w:bCs/>
              </w:rPr>
              <w:t xml:space="preserve">important </w:t>
            </w:r>
            <w:r w:rsidRPr="00DC48DB" w:rsidR="002E484F">
              <w:rPr>
                <w:bCs/>
              </w:rPr>
              <w:t xml:space="preserve">projects </w:t>
            </w:r>
            <w:r w:rsidRPr="00DC48DB" w:rsidR="00C417A7">
              <w:rPr>
                <w:bCs/>
              </w:rPr>
              <w:t>at work.</w:t>
            </w:r>
            <w:r w:rsidRPr="00DC48DB">
              <w:rPr>
                <w:bCs/>
              </w:rPr>
              <w:t xml:space="preserve"> </w:t>
            </w:r>
          </w:p>
        </w:tc>
        <w:tc>
          <w:tcPr>
            <w:tcW w:w="2976" w:type="dxa"/>
            <w:tcMar/>
          </w:tcPr>
          <w:p w:rsidRPr="00DC48DB" w:rsidR="00884B32" w:rsidP="00F424FF" w:rsidRDefault="00C417A7" w14:paraId="3EEC06D0" w14:textId="25740D53">
            <w:r w:rsidRPr="00DC48DB">
              <w:t>Fay explained ways to help stop proc</w:t>
            </w:r>
            <w:r w:rsidRPr="00DC48DB" w:rsidR="00FC34FD">
              <w:t xml:space="preserve">rastinating. </w:t>
            </w:r>
            <w:r w:rsidRPr="00DC48DB" w:rsidR="001B4CA3">
              <w:t xml:space="preserve">One of the tips was to check your emails at a set time every day, </w:t>
            </w:r>
            <w:r w:rsidRPr="00DC48DB" w:rsidR="008D45C9">
              <w:t>instead of having them open all the time and replying instantly</w:t>
            </w:r>
            <w:r w:rsidRPr="00DC48DB" w:rsidR="00884B32">
              <w:t xml:space="preserve"> when an email comes in. She suggested telling people that you will be trailing this way of working by letting them know in email signatures. </w:t>
            </w:r>
            <w:r w:rsidRPr="00DC48DB" w:rsidR="00EA018F">
              <w:t xml:space="preserve">Have </w:t>
            </w:r>
            <w:proofErr w:type="gramStart"/>
            <w:r w:rsidRPr="00DC48DB" w:rsidR="00EA018F">
              <w:t xml:space="preserve">a </w:t>
            </w:r>
            <w:r w:rsidRPr="00DC48DB" w:rsidR="00990441">
              <w:t xml:space="preserve"> conversation</w:t>
            </w:r>
            <w:proofErr w:type="gramEnd"/>
            <w:r w:rsidRPr="00DC48DB" w:rsidR="00990441">
              <w:t xml:space="preserve"> to stop bei</w:t>
            </w:r>
            <w:r w:rsidRPr="00DC48DB" w:rsidR="00EA018F">
              <w:t>n</w:t>
            </w:r>
            <w:r w:rsidRPr="00DC48DB" w:rsidR="00990441">
              <w:t>g copied into emails that aren’t directly for you.</w:t>
            </w:r>
          </w:p>
          <w:p w:rsidRPr="00DC48DB" w:rsidR="0090691E" w:rsidP="00F424FF" w:rsidRDefault="00F810E4" w14:paraId="216A733C" w14:textId="42BD9705">
            <w:r w:rsidRPr="00DC48DB">
              <w:t>A</w:t>
            </w:r>
            <w:r w:rsidRPr="00DC48DB" w:rsidR="001B4CA3">
              <w:t>ssess and plan your time</w:t>
            </w:r>
            <w:r w:rsidRPr="00DC48DB" w:rsidR="00514ADA">
              <w:t xml:space="preserve"> by using a time diary. This is recording by what you have been doing during the week, to be able to see what has </w:t>
            </w:r>
            <w:r w:rsidRPr="00DC48DB" w:rsidR="00514ADA">
              <w:lastRenderedPageBreak/>
              <w:t xml:space="preserve">been taking up </w:t>
            </w:r>
            <w:r w:rsidRPr="00DC48DB" w:rsidR="00863E38">
              <w:t xml:space="preserve">your time. This allows you to be able to review your tasks. </w:t>
            </w:r>
          </w:p>
        </w:tc>
        <w:tc>
          <w:tcPr>
            <w:tcW w:w="2835" w:type="dxa"/>
            <w:tcMar/>
          </w:tcPr>
          <w:p w:rsidRPr="00DC48DB" w:rsidR="00482BB2" w:rsidP="00F424FF" w:rsidRDefault="002408A2" w14:paraId="0BD39293" w14:textId="2B403CBD">
            <w:r w:rsidRPr="00DC48DB">
              <w:lastRenderedPageBreak/>
              <w:t xml:space="preserve">I haven’t used these tips </w:t>
            </w:r>
            <w:proofErr w:type="gramStart"/>
            <w:r w:rsidRPr="00DC48DB">
              <w:t>yet</w:t>
            </w:r>
            <w:proofErr w:type="gramEnd"/>
            <w:r w:rsidRPr="00DC48DB">
              <w:t xml:space="preserve"> but I will be going forward, as I do spend a lot of my day doing lots of stuff, but not knowing what I’ve done at the end of the week. </w:t>
            </w:r>
          </w:p>
        </w:tc>
      </w:tr>
      <w:tr w:rsidRPr="00DC48DB" w:rsidR="00DC48DB" w:rsidTr="1336B9A7" w14:paraId="07ED25B4" w14:textId="77777777">
        <w:tc>
          <w:tcPr>
            <w:tcW w:w="1809" w:type="dxa"/>
            <w:tcMar/>
          </w:tcPr>
          <w:p w:rsidRPr="00DC48DB" w:rsidR="00F85B33" w:rsidP="00F85B33" w:rsidRDefault="00F85B33" w14:paraId="01DA0B17" w14:textId="77777777">
            <w:r w:rsidRPr="00DC48DB">
              <w:t>13</w:t>
            </w:r>
            <w:r w:rsidRPr="00DC48DB">
              <w:rPr>
                <w:vertAlign w:val="superscript"/>
              </w:rPr>
              <w:t>th</w:t>
            </w:r>
            <w:r w:rsidRPr="00DC48DB">
              <w:t xml:space="preserve"> September 2022</w:t>
            </w:r>
          </w:p>
          <w:p w:rsidRPr="00DC48DB" w:rsidR="00F85B33" w:rsidP="00F85B33" w:rsidRDefault="00F85B33" w14:paraId="24E818C5" w14:textId="77777777"/>
          <w:p w:rsidRPr="00DC48DB" w:rsidR="00F85B33" w:rsidP="00F85B33" w:rsidRDefault="00F85B33" w14:paraId="2B041D4C" w14:textId="77777777"/>
        </w:tc>
        <w:tc>
          <w:tcPr>
            <w:tcW w:w="2694" w:type="dxa"/>
            <w:tcMar/>
          </w:tcPr>
          <w:p w:rsidRPr="00DC48DB" w:rsidR="00F85B33" w:rsidP="00F85B33" w:rsidRDefault="00F85B33" w14:paraId="57E4BD28" w14:textId="424C979F">
            <w:r w:rsidRPr="00DC48DB">
              <w:t>HR Coffee Time – Episode 050</w:t>
            </w:r>
          </w:p>
        </w:tc>
        <w:tc>
          <w:tcPr>
            <w:tcW w:w="2835" w:type="dxa"/>
            <w:tcMar/>
          </w:tcPr>
          <w:p w:rsidRPr="00DC48DB" w:rsidR="00F85B33" w:rsidP="00F85B33" w:rsidRDefault="00F85B33" w14:paraId="7D398B7B" w14:textId="65B260EE">
            <w:pPr>
              <w:rPr>
                <w:bCs/>
              </w:rPr>
            </w:pPr>
            <w:r w:rsidRPr="00DC48DB">
              <w:rPr>
                <w:bCs/>
              </w:rPr>
              <w:t xml:space="preserve">Episode 050 is about how to impress in a </w:t>
            </w:r>
            <w:proofErr w:type="gramStart"/>
            <w:r w:rsidRPr="00DC48DB">
              <w:rPr>
                <w:bCs/>
              </w:rPr>
              <w:t>competency based</w:t>
            </w:r>
            <w:proofErr w:type="gramEnd"/>
            <w:r w:rsidRPr="00DC48DB">
              <w:rPr>
                <w:bCs/>
              </w:rPr>
              <w:t xml:space="preserve"> interviews, which is wanted to learn more about for future interviews.</w:t>
            </w:r>
          </w:p>
        </w:tc>
        <w:tc>
          <w:tcPr>
            <w:tcW w:w="2976" w:type="dxa"/>
            <w:tcMar/>
          </w:tcPr>
          <w:p w:rsidRPr="00DC48DB" w:rsidR="00F85B33" w:rsidP="00F85B33" w:rsidRDefault="00F85B33" w14:paraId="44CCFB8D" w14:textId="77777777">
            <w:r w:rsidRPr="00DC48DB">
              <w:t xml:space="preserve">I learnt that in the UK, </w:t>
            </w:r>
            <w:proofErr w:type="gramStart"/>
            <w:r w:rsidRPr="00DC48DB">
              <w:t>competency based</w:t>
            </w:r>
            <w:proofErr w:type="gramEnd"/>
            <w:r w:rsidRPr="00DC48DB">
              <w:t xml:space="preserve"> interviews are the most popular type of interview used by organisations. One tip was to ask for the interview questions in advance to see what competencies you will be assessed on. If employers won’t give you the questions, then next step would be to look at a full job description to see what key skills are needed. I also learnt about the ‘STAR’ method: S – situation, T – task, A – action, R – result and how to apply STAR in an interview. </w:t>
            </w:r>
          </w:p>
          <w:p w:rsidRPr="00DC48DB" w:rsidR="00F85B33" w:rsidP="00F85B33" w:rsidRDefault="00F85B33" w14:paraId="23A8F9BA" w14:textId="06DB30F5">
            <w:r w:rsidRPr="00DC48DB">
              <w:t>Having hobbies and doing some volunteering can have a positive impact during your interview.</w:t>
            </w:r>
          </w:p>
        </w:tc>
        <w:tc>
          <w:tcPr>
            <w:tcW w:w="2835" w:type="dxa"/>
            <w:tcMar/>
          </w:tcPr>
          <w:p w:rsidRPr="00DC48DB" w:rsidR="00F85B33" w:rsidP="00F85B33" w:rsidRDefault="00F85B33" w14:paraId="24811AC8" w14:textId="1F2E0E19">
            <w:r w:rsidRPr="00DC48DB">
              <w:t>The tips that I learnt will be great for my next interview, for how to prepare for the interview.</w:t>
            </w:r>
            <w:r w:rsidRPr="00DC48DB" w:rsidR="00877A4F">
              <w:t xml:space="preserve"> Fay is doing a </w:t>
            </w:r>
            <w:proofErr w:type="gramStart"/>
            <w:r w:rsidRPr="00DC48DB" w:rsidR="00877A4F">
              <w:t>mini series</w:t>
            </w:r>
            <w:proofErr w:type="gramEnd"/>
            <w:r w:rsidRPr="00DC48DB" w:rsidR="00877A4F">
              <w:t xml:space="preserve"> on how to prepare and get through interviews, so I will continue to listen to the series, as it is good for my development. </w:t>
            </w:r>
          </w:p>
        </w:tc>
      </w:tr>
    </w:tbl>
    <w:p w:rsidRPr="00DC48DB" w:rsidR="00482BB2" w:rsidP="00482BB2" w:rsidRDefault="00482BB2" w14:paraId="3B9FAAD3" w14:textId="77777777">
      <w:pPr>
        <w:spacing w:after="0"/>
      </w:pPr>
    </w:p>
    <w:sectPr w:rsidRPr="00DC48DB" w:rsidR="00482BB2" w:rsidSect="00482BB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bookmark int2:bookmarkName="_Int_FBV5XvnX" int2:invalidationBookmarkName="" int2:hashCode="o/frmL4sjOY1qE" int2:id="qGISpajr">
      <int2:state int2:type="AugLoop_Similarity_SimilarityAnnotation" int2:value="Rejected"/>
      <int2:extLst>
        <oel:ext uri="426473B9-03D8-482F-96C9-C2C85392BACA">
          <int2:similarityCritique int2:version="1" int2:context="To prevent from detracting from the information, design elements should be kept to a minimum.">
            <int2:source int2:sourceType="Online" int2:sourceTitle="Easy Read | Foundation for People with Learning Disabilities" int2:sourceUrl="https://www.learningdisabilities.org.uk/learning-disabilities/a-to-z/e/easy-read" int2:sourceSnippet="Design elements should be kept to a minimum to stop them detracting from the information. Easy read materials are often a lot longer than non-easy read materials because of how they are formatted. For this reason, if you are converting a report into an easy read format it can be beneficial to shorten the text into an executive summary, keeping ...">
              <int2:suggestions int2:citationType="Inline">
                <int2:suggestion int2:citationStyle="Mla" int2:isIdentical="0">
                  <int2:citationText>(“Easy Read | Foundation for People with Learning Disabilities”)</int2:citationText>
                </int2:suggestion>
                <int2:suggestion int2:citationStyle="Apa" int2:isIdentical="0">
                  <int2:citationText>(“Easy Read | Foundation for People with Learning Disabilities”)</int2:citationText>
                </int2:suggestion>
                <int2:suggestion int2:citationStyle="Chicago" int2:isIdentical="0">
                  <int2:citationText>(“Easy Read | Foundation for People with Learning Disabilities”)</int2:citationText>
                </int2:suggestion>
              </int2:suggestions>
              <int2:suggestions int2:citationType="Full">
                <int2:suggestion int2:citationStyle="Mla" int2:isIdentical="0">
                  <int2:citationText>&lt;i&gt;Easy Read | Foundation for People with Learning Disabilities&lt;/i&gt;, https://www.learningdisabilities.org.uk/learning-disabilities/a-to-z/e/easy-read.</int2:citationText>
                </int2:suggestion>
                <int2:suggestion int2:citationStyle="Apa" int2:isIdentical="0">
                  <int2:citationText>&lt;i&gt;Easy Read | Foundation for People with Learning Disabilities&lt;/i&gt;. (n.d.). Retrieved from https://www.learningdisabilities.org.uk/learning-disabilities/a-to-z/e/easy-read</int2:citationText>
                </int2:suggestion>
                <int2:suggestion int2:citationStyle="Chicago" int2:isIdentical="0">
                  <int2:citationText>“Easy Read | Foundation for People with Learning Disabilities” n.d., https://www.learningdisabilities.org.uk/learning-disabilities/a-to-z/e/easy-read.</int2:citationText>
                </int2:suggestion>
              </int2:suggestions>
            </int2:source>
            <int2:source int2:sourceType="Online" int2:sourceTitle="Easy Read | Foundation for People with Learning Disabilities" int2:sourceUrl="https://www.learningdisabilities.org.uk/cy/node/1944" int2:sourceSnippet="Design elements should be kept to a minimum to stop them detracting from the information. Easy read materials are often a lot longer than non-easy read materials because of how they are formatted. For this reason, if you are converting a report into an easy read format it can be beneficial to shorten the text into an executive summary, keeping ...">
              <int2:suggestions int2:citationType="Inline">
                <int2:suggestion int2:citationStyle="Mla" int2:isIdentical="0">
                  <int2:citationText>(“Easy Read | Foundation for People with Learning Disabilities”)</int2:citationText>
                </int2:suggestion>
                <int2:suggestion int2:citationStyle="Apa" int2:isIdentical="0">
                  <int2:citationText>(“Easy Read | Foundation for People with Learning Disabilities”)</int2:citationText>
                </int2:suggestion>
                <int2:suggestion int2:citationStyle="Chicago" int2:isIdentical="0">
                  <int2:citationText>(“Easy Read | Foundation for People with Learning Disabilities”)</int2:citationText>
                </int2:suggestion>
              </int2:suggestions>
              <int2:suggestions int2:citationType="Full">
                <int2:suggestion int2:citationStyle="Mla" int2:isIdentical="0">
                  <int2:citationText>&lt;i&gt;Easy Read | Foundation for People with Learning Disabilities&lt;/i&gt;, https://www.learningdisabilities.org.uk/cy/node/1944.</int2:citationText>
                </int2:suggestion>
                <int2:suggestion int2:citationStyle="Apa" int2:isIdentical="0">
                  <int2:citationText>&lt;i&gt;Easy Read | Foundation for People with Learning Disabilities&lt;/i&gt;. (n.d.). Retrieved from https://www.learningdisabilities.org.uk/cy/node/1944</int2:citationText>
                </int2:suggestion>
                <int2:suggestion int2:citationStyle="Chicago" int2:isIdentical="0">
                  <int2:citationText>“Easy Read | Foundation for People with Learning Disabilities” n.d., https://www.learningdisabilities.org.uk/cy/node/1944.</int2:citationText>
                </int2:suggestion>
              </int2:suggestions>
            </int2:source>
          </int2:similarityCritique>
        </oel:ext>
      </int2:extLst>
    </int2:bookmark>
    <int2:bookmark int2:bookmarkName="_Int_uoP9VhFr" int2:invalidationBookmarkName="" int2:hashCode="OZRfess9/rLuYx" int2:id="phoFOOZc">
      <int2:state int2:type="AugLoop_Similarity_SimilarityAnnotation" int2:value="Rejected"/>
      <int2:extLst>
        <oel:ext uri="426473B9-03D8-482F-96C9-C2C85392BACA">
          <int2:similarityCritique int2:version="1" int2:context="Practical tips on how to keep up with regulatory changes.">
            <int2:source int2:sourceType="Online" int2:sourceTitle="Hazel Mendones - Commis Chef - Woollahra Hotel | LinkedIn" int2:sourceUrl="https://au.linkedin.com/in/hazel-mendones-73093611a" int2:sourceSnippet="Practical tips on how to keep up with regulatory changes Liked by Hazel Mendones. Experience Commis Chef Woollahra Hotel Oct 2020 - Present 2 years. Sydney, New South Wales, Australia Chef Piccolo Me Oct 2020 - Feb 2021 5 months. Australia ...">
              <int2:suggestions int2:citationType="Inline">
                <int2:suggestion int2:citationStyle="Mla" int2:isIdentical="0">
                  <int2:citationText>(“Hazel Mendones - Commis Chef - Woollahra Hotel | LinkedIn”)</int2:citationText>
                </int2:suggestion>
                <int2:suggestion int2:citationStyle="Apa" int2:isIdentical="0">
                  <int2:citationText>(“Hazel Mendones - Commis Chef - Woollahra Hotel | LinkedIn”)</int2:citationText>
                </int2:suggestion>
                <int2:suggestion int2:citationStyle="Chicago" int2:isIdentical="0">
                  <int2:citationText>(“Hazel Mendones - Commis Chef - Woollahra Hotel | LinkedIn”)</int2:citationText>
                </int2:suggestion>
              </int2:suggestions>
              <int2:suggestions int2:citationType="Full">
                <int2:suggestion int2:citationStyle="Mla" int2:isIdentical="0">
                  <int2:citationText>&lt;i&gt;Hazel Mendones - Commis Chef - Woollahra Hotel | LinkedIn&lt;/i&gt;, https://au.linkedin.com/in/hazel-mendones-73093611a.</int2:citationText>
                </int2:suggestion>
                <int2:suggestion int2:citationStyle="Apa" int2:isIdentical="0">
                  <int2:citationText>&lt;i&gt;Hazel Mendones - Commis Chef - Woollahra Hotel | LinkedIn&lt;/i&gt;. (n.d.). Retrieved from https://au.linkedin.com/in/hazel-mendones-73093611a</int2:citationText>
                </int2:suggestion>
                <int2:suggestion int2:citationStyle="Chicago" int2:isIdentical="0">
                  <int2:citationText>“Hazel Mendones - Commis Chef - Woollahra Hotel | LinkedIn” n.d., https://au.linkedin.com/in/hazel-mendones-73093611a.</int2:citationText>
                </int2:suggestion>
              </int2:suggestions>
            </int2:source>
          </int2:similarityCritique>
        </oel:ext>
      </int2:extLst>
    </int2:bookmark>
    <int2:bookmark int2:bookmarkName="_Int_WMeg1sx1" int2:invalidationBookmarkName="" int2:hashCode="SnrwTIM0y26bfm" int2:id="qOkEJOY6">
      <int2:state int2:type="AugLoop_Similarity_SimilarityAnnotation" int2:value="Rejected"/>
      <int2:extLst>
        <oel:ext uri="426473B9-03D8-482F-96C9-C2C85392BACA">
          <int2:similarityCritique int2:version="1" int2:context="Ethical Practice and the Role of People Professionals | Factsheets | CIPD.">
            <int2:source int2:sourceType="Online" int2:sourceTitle="Ethical Practice and the Role of People Professionals - CIPD" int2:sourceUrl="https://www.cipd.co.uk/knowledge/culture/ethics/role-hr-factsheet" int2:sourceSnippe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 See the full A-Z list of all CIPD factsheets.">
              <int2:suggestions int2:citationType="Inline">
                <int2:suggestion int2:citationStyle="Mla" int2:isIdentical="0">
                  <int2:citationText>(“Ethical Practice and the Role of People Professionals - CIPD”)</int2:citationText>
                </int2:suggestion>
                <int2:suggestion int2:citationStyle="Apa" int2:isIdentical="0">
                  <int2:citationText>(“Ethical Practice and the Role of People Professionals - CIPD”)</int2:citationText>
                </int2:suggestion>
                <int2:suggestion int2:citationStyle="Chicago" int2:isIdentical="0">
                  <int2:citationText>(“Ethical Practice and the Role of People Professionals - CIPD”)</int2:citationText>
                </int2:suggestion>
              </int2:suggestions>
              <int2:suggestions int2:citationType="Full">
                <int2:suggestion int2:citationStyle="Mla" int2:isIdentical="0">
                  <int2:citationText>&lt;i&gt;Ethical Practice and the Role of People Professionals - CIPD&lt;/i&gt;, https://www.cipd.co.uk/knowledge/culture/ethics/role-hr-factsheet.</int2:citationText>
                </int2:suggestion>
                <int2:suggestion int2:citationStyle="Apa" int2:isIdentical="0">
                  <int2:citationText>&lt;i&gt;Ethical Practice and the Role of People Professionals - CIPD&lt;/i&gt;. (n.d.). Retrieved from https://www.cipd.co.uk/knowledge/culture/ethics/role-hr-factsheet</int2:citationText>
                </int2:suggestion>
                <int2:suggestion int2:citationStyle="Chicago" int2:isIdentical="0">
                  <int2:citationText>“Ethical Practice and the Role of People Professionals - CIPD” n.d., https://www.cipd.co.uk/knowledge/culture/ethics/role-hr-factsheet.</int2:citationText>
                </int2:suggestion>
              </int2:suggestions>
            </int2:source>
            <int2:source int2:sourceType="Online" int2:sourceTitle="Ethical Practice and the Role of People Professionals | Factsheets - CIPD" int2:sourceUrl="https://www.cipd.co.uk/knowledge/culture/ethics/role-hr-factsheet?pdf=true" int2:sourceSnippe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 See the full A-Z list of all CIPD factsheets.">
              <int2:suggestions int2:citationType="Inline">
                <int2:suggestion int2:citationStyle="Mla" int2:isIdentical="0">
                  <int2:citationText>(“Ethical Practice and the Role of People Professionals | Factsheets - CIPD”)</int2:citationText>
                </int2:suggestion>
                <int2:suggestion int2:citationStyle="Apa" int2:isIdentical="0">
                  <int2:citationText>(“Ethical Practice and the Role of People Professionals | Factsheets - CIPD”)</int2:citationText>
                </int2:suggestion>
                <int2:suggestion int2:citationStyle="Chicago" int2:isIdentical="0">
                  <int2:citationText>(“Ethical Practice and the Role of People Professionals | Factsheets - CIPD”)</int2:citationText>
                </int2:suggestion>
              </int2:suggestions>
              <int2:suggestions int2:citationType="Full">
                <int2:suggestion int2:citationStyle="Mla" int2:isIdentical="0">
                  <int2:citationText>&lt;i&gt;Ethical Practice and the Role of People Professionals | Factsheets - CIPD&lt;/i&gt;, https://www.cipd.co.uk/knowledge/culture/ethics/role-hr-factsheet?pdf=true.</int2:citationText>
                </int2:suggestion>
                <int2:suggestion int2:citationStyle="Apa" int2:isIdentical="0">
                  <int2:citationText>&lt;i&gt;Ethical Practice and the Role of People Professionals | Factsheets - CIPD&lt;/i&gt;. (n.d.). Retrieved from https://www.cipd.co.uk/knowledge/culture/ethics/role-hr-factsheet?pdf=true</int2:citationText>
                </int2:suggestion>
                <int2:suggestion int2:citationStyle="Chicago" int2:isIdentical="0">
                  <int2:citationText>“Ethical Practice and the Role of People Professionals | Factsheets - CIPD” n.d., https://www.cipd.co.uk/knowledge/culture/ethics/role-hr-factsheet?pdf=true.</int2:citationText>
                </int2:suggestion>
              </int2:suggestions>
            </int2:source>
          </int2:similarityCritique>
        </oel:ext>
      </int2:extLst>
    </int2:bookmark>
    <int2:bookmark int2:bookmarkName="_Int_NFYRdXAq" int2:invalidationBookmarkName="" int2:hashCode="9iFn5yIgw7wS7g" int2:id="2XHTDX9p">
      <int2:state int2:type="AugLoop_Similarity_SimilarityAnnotation" int2:value="Rejected"/>
      <int2:extLst>
        <oel:ext uri="426473B9-03D8-482F-96C9-C2C85392BACA">
          <int2:similarityCritique int2:version="1" int2:context="Summarise different ways a people professional would stay up-to-date with people practice and world of work issues and developments, highlighting 2 ways in particular, that you have personally found effective.">
            <int2:source int2:sourceType="Online" int2:sourceTitle="Completed 3CO03 LEARNER ASSEASSMENT BRIEF2 (1).docx - 3CO03..." int2:sourceUrl="https://www.coursehero.com/file/166578152/Completed-3CO03-LEARNER-ASSEASSMENT-BRIEF2-1docx/" int2:sourceSnippet="contributing views and opinions clarifying problems or issues working effectively as part of a team Summarise different ways a people professional would stay up - to - date with people practice and world of work issues and developments , highlighting 2 ways in particular , that you have personally found effective . ( AC 2.2 )">
              <int2:suggestions int2:citationType="Inline">
                <int2:suggestion int2:citationStyle="Mla" int2:isIdentical="0">
                  <int2:citationText>(“Completed 3CO03 LEARNER ASSEASSMENT BRIEF2 (1).docx - 3CO03...”)</int2:citationText>
                </int2:suggestion>
                <int2:suggestion int2:citationStyle="Apa" int2:isIdentical="0">
                  <int2:citationText>(“Completed 3CO03 LEARNER ASSEASSMENT BRIEF2 (1).docx - 3CO03...”)</int2:citationText>
                </int2:suggestion>
                <int2:suggestion int2:citationStyle="Chicago" int2:isIdentical="0">
                  <int2:citationText>(“Completed 3CO03 LEARNER ASSEASSMENT BRIEF2 (1).docx - 3CO03...”)</int2:citationText>
                </int2:suggestion>
              </int2:suggestions>
              <int2:suggestions int2:citationType="Full">
                <int2:suggestion int2:citationStyle="Mla" int2:isIdentical="0">
                  <int2:citationText>&lt;i&gt;Completed 3CO03 LEARNER ASSEASSMENT BRIEF2 (1).docx - 3CO03...&lt;/i&gt;, https://www.coursehero.com/file/166578152/Completed-3CO03-LEARNER-ASSEASSMENT-BRIEF2-1docx/.</int2:citationText>
                </int2:suggestion>
                <int2:suggestion int2:citationStyle="Apa" int2:isIdentical="0">
                  <int2:citationText>&lt;i&gt;Completed 3CO03 LEARNER ASSEASSMENT BRIEF2 (1).docx - 3CO03...&lt;/i&gt;. (n.d.). Retrieved from https://www.coursehero.com/file/166578152/Completed-3CO03-LEARNER-ASSEASSMENT-BRIEF2-1docx/</int2:citationText>
                </int2:suggestion>
                <int2:suggestion int2:citationStyle="Chicago" int2:isIdentical="0">
                  <int2:citationText>“Completed 3CO03 LEARNER ASSEASSMENT BRIEF2 (1).docx - 3CO03...” n.d., https://www.coursehero.com/file/166578152/Completed-3CO03-LEARNER-ASSEASSMENT-BRIEF2-1docx/.</int2:citationText>
                </int2:suggestion>
              </int2:suggestions>
            </int2:source>
          </int2:similarityCritique>
        </oel:ext>
      </int2:extLst>
    </int2:bookmark>
    <int2:bookmark int2:bookmarkName="_Int_efGtxnLm" int2:invalidationBookmarkName="" int2:hashCode="1QEc51XIn7cL9s" int2:id="yOyrVf6l">
      <int2:state int2:type="AugLoop_Similarity_SimilarityAnnotation" int2:value="Rejected"/>
      <int2:extLst>
        <oel:ext uri="426473B9-03D8-482F-96C9-C2C85392BACA">
          <int2:similarityCritique int2:version="1" int2:context="Involve team members in goal-setting, since they’ll likely feel more engaged with goals they helped create.”">
            <int2:source int2:sourceType="Online" int2:sourceTitle="How HR can influence employee teamwork | BrightHR | BrightHR" int2:sourceUrl="https://www.brighthr.com/articles/culture-and-performance/teamwork/how-hr-can-influence-employee-teamwork/" int2:sourceSnippet="Involve team members in goal-setting, since they’ll likely feel more engaged with goals they helped create. Measure team performance — What’s measured improves. Establish effective metrics and reporting from team leaders. If team performance is sub-par, you’ll know why and how to fix it.">
              <int2:suggestions int2:citationType="Inline">
                <int2:suggestion int2:citationStyle="Mla" int2:isIdentical="0">
                  <int2:citationText>(“How HR can influence employee teamwork | BrightHR | BrightHR”)</int2:citationText>
                </int2:suggestion>
                <int2:suggestion int2:citationStyle="Apa" int2:isIdentical="0">
                  <int2:citationText>(“How HR can influence employee teamwork | BrightHR | BrightHR”)</int2:citationText>
                </int2:suggestion>
                <int2:suggestion int2:citationStyle="Chicago" int2:isIdentical="0">
                  <int2:citationText>(“How HR can influence employee teamwork | BrightHR | BrightHR”)</int2:citationText>
                </int2:suggestion>
              </int2:suggestions>
              <int2:suggestions int2:citationType="Full">
                <int2:suggestion int2:citationStyle="Mla" int2:isIdentical="0">
                  <int2:citationText>&lt;i&gt;How HR can influence employee teamwork | BrightHR | BrightHR&lt;/i&gt;, https://www.brighthr.com/articles/culture-and-performance/teamwork/how-hr-can-influence-employee-teamwork/.</int2:citationText>
                </int2:suggestion>
                <int2:suggestion int2:citationStyle="Apa" int2:isIdentical="0">
                  <int2:citationText>&lt;i&gt;How HR can influence employee teamwork | BrightHR | BrightHR&lt;/i&gt;. (n.d.). Retrieved from https://www.brighthr.com/articles/culture-and-performance/teamwork/how-hr-can-influence-employee-teamwork/</int2:citationText>
                </int2:suggestion>
                <int2:suggestion int2:citationStyle="Chicago" int2:isIdentical="0">
                  <int2:citationText>“How HR can influence employee teamwork | BrightHR | BrightHR” n.d., https://www.brighthr.com/articles/culture-and-performance/teamwork/how-hr-can-influence-employee-teamwork/.</int2:citationText>
                </int2:suggestion>
              </int2:suggestions>
            </int2:source>
            <int2:source int2:sourceType="Online" int2:sourceTitle="A520.8.3.RB-Team Roles.docx - A520.8.3.RB-Team Roles... - Course Hero" int2:sourceUrl="https://www.coursehero.com/file/74618076/A52083RB-Team-Rolesdocx/" int2:sourceSnippet="organized. 1. Define a clear purpose and goals for each team — To be effective, a team must know its overall purpose and current goals. Involve team members in goal-setting, since they’ll likely feel more engaged with goals they helped create. 2. Measure team performance — What’s measured improves. Establish effective metrics and reporting from team leaders.">
              <int2:suggestions int2:citationType="Inline">
                <int2:suggestion int2:citationStyle="Mla" int2:isIdentical="0">
                  <int2:citationText>(“A520.8.3.RB-Team Roles.docx - A520.8.3.RB-Team Roles... - Course Hero”)</int2:citationText>
                </int2:suggestion>
                <int2:suggestion int2:citationStyle="Apa" int2:isIdentical="0">
                  <int2:citationText>(“A520.8.3.RB-Team Roles.docx - A520.8.3.RB-Team Roles... - Course Hero”)</int2:citationText>
                </int2:suggestion>
                <int2:suggestion int2:citationStyle="Chicago" int2:isIdentical="0">
                  <int2:citationText>(“A520.8.3.RB-Team Roles.docx - A520.8.3.RB-Team Roles... - Course Hero”)</int2:citationText>
                </int2:suggestion>
              </int2:suggestions>
              <int2:suggestions int2:citationType="Full">
                <int2:suggestion int2:citationStyle="Mla" int2:isIdentical="0">
                  <int2:citationText>&lt;i&gt;A520.8.3.RB-Team Roles.docx - A520.8.3.RB-Team Roles... - Course Hero&lt;/i&gt;, https://www.coursehero.com/file/74618076/A52083RB-Team-Rolesdocx/.</int2:citationText>
                </int2:suggestion>
                <int2:suggestion int2:citationStyle="Apa" int2:isIdentical="0">
                  <int2:citationText>&lt;i&gt;A520.8.3.RB-Team Roles.docx - A520.8.3.RB-Team Roles... - Course Hero&lt;/i&gt;. (n.d.). Retrieved from https://www.coursehero.com/file/74618076/A52083RB-Team-Rolesdocx/</int2:citationText>
                </int2:suggestion>
                <int2:suggestion int2:citationStyle="Chicago" int2:isIdentical="0">
                  <int2:citationText>“A520.8.3.RB-Team Roles.docx - A520.8.3.RB-Team Roles... - Course Hero” n.d., https://www.coursehero.com/file/74618076/A52083RB-Team-Rolesdocx/.</int2:citationText>
                </int2:suggestion>
              </int2:suggestions>
            </int2:source>
            <int2:source int2:sourceType="Online" int2:sourceTitle="How HR can guide Teams - First Class Cleaning and Sanitation Services Ltd" int2:sourceUrl="https://www.firstclasscleaning.co.ke/how-hr-can-guide-teams/" int2:sourceSnippet="Human Resource Department can directly support better team-working by getting involved in how teams are organized. Here is how to go about it; Define a clear purpose and goals for each team To be effective, a team must know its overall purpose and current goals. Involve team members in goal-setting, since they’ll likely feel more […]">
              <int2:suggestions int2:citationType="Inline">
                <int2:suggestion int2:citationStyle="Mla" int2:isIdentical="0">
                  <int2:citationText>(“How HR can guide Teams - First Class Cleaning and Sanitation Services Ltd”)</int2:citationText>
                </int2:suggestion>
                <int2:suggestion int2:citationStyle="Apa" int2:isIdentical="0">
                  <int2:citationText>(“How HR can guide Teams - First Class Cleaning and Sanitation Services Ltd”)</int2:citationText>
                </int2:suggestion>
                <int2:suggestion int2:citationStyle="Chicago" int2:isIdentical="0">
                  <int2:citationText>(“How HR can guide Teams - First Class Cleaning and Sanitation Services Ltd”)</int2:citationText>
                </int2:suggestion>
              </int2:suggestions>
              <int2:suggestions int2:citationType="Full">
                <int2:suggestion int2:citationStyle="Mla" int2:isIdentical="0">
                  <int2:citationText>&lt;i&gt;How HR can guide Teams - First Class Cleaning and Sanitation Services Ltd&lt;/i&gt;, https://www.firstclasscleaning.co.ke/how-hr-can-guide-teams/.</int2:citationText>
                </int2:suggestion>
                <int2:suggestion int2:citationStyle="Apa" int2:isIdentical="0">
                  <int2:citationText>&lt;i&gt;How HR can guide Teams - First Class Cleaning and Sanitation Services Ltd&lt;/i&gt;. (n.d.). Retrieved from https://www.firstclasscleaning.co.ke/how-hr-can-guide-teams/</int2:citationText>
                </int2:suggestion>
                <int2:suggestion int2:citationStyle="Chicago" int2:isIdentical="0">
                  <int2:citationText>“How HR can guide Teams - First Class Cleaning and Sanitation Services Ltd” n.d., https://www.firstclasscleaning.co.ke/how-hr-can-guide-teams/.</int2:citationText>
                </int2:suggestion>
              </int2:suggestions>
            </int2:source>
          </int2:similarityCritique>
        </oel:ext>
      </int2:extLst>
    </int2:bookmark>
    <int2:bookmark int2:bookmarkName="_Int_DGWu8lbn" int2:invalidationBookmarkName="" int2:hashCode="F90zwim5U2S3p+" int2:id="KGNYKBHj">
      <int2:state int2:type="AugLoop_Similarity_SimilarityAnnotation" int2:value="Rejected"/>
      <int2:extLst>
        <oel:ext uri="426473B9-03D8-482F-96C9-C2C85392BACA">
          <int2:similarityCritique int2:version="1" int2:context="“For example, if you intend to add three racking shelves for paper HR files to the existing twenty shelves you would probably not complete a DPIA. If you were looking to send your records offsite for scanning or destruction you must complete a DIPA, as this is a new process and the risk is greater.”">
            <int2:source int2:sourceType="Online" int2:sourceTitle="What must occur before a piece of correspondence can be filed in a ..." int2:sourceUrl="https://nguoilontuoi.com/what-must-occur-before-a-piece-of-correspondence-can-be-filed-in-a-patients-paper-medical-record" int2:sourceSnippet="For example, if you intend to add three racking shelves for paper HR files to the existing twenty shelves you would probably not complete a DPIA. If you were looking to send your records offsite for scanning or destruction you must complete a DPIA, as this is a new process and the risk is greater.">
              <int2:suggestions int2:citationType="Inline">
                <int2:suggestion int2:citationStyle="Mla" int2:isIdentical="0">
                  <int2:citationText>(“What must occur before a piece of correspondence can be filed in a ...”)</int2:citationText>
                </int2:suggestion>
                <int2:suggestion int2:citationStyle="Apa" int2:isIdentical="0">
                  <int2:citationText>(“What must occur before a piece of correspondence can be filed in a ...”)</int2:citationText>
                </int2:suggestion>
                <int2:suggestion int2:citationStyle="Chicago" int2:isIdentical="0">
                  <int2:citationText>(“What must occur before a piece of correspondence can be filed in a ...”)</int2:citationText>
                </int2:suggestion>
              </int2:suggestions>
              <int2:suggestions int2:citationType="Full">
                <int2:suggestion int2:citationStyle="Mla" int2:isIdentical="0">
                  <int2:citationText>&lt;i&gt;What must occur before a piece of correspondence can be filed in a ...&lt;/i&gt;, https://nguoilontuoi.com/what-must-occur-before-a-piece-of-correspondence-can-be-filed-in-a-patients-paper-medical-record.</int2:citationText>
                </int2:suggestion>
                <int2:suggestion int2:citationStyle="Apa" int2:isIdentical="0">
                  <int2:citationText>&lt;i&gt;What must occur before a piece of correspondence can be filed in a ...&lt;/i&gt;. (n.d.). Retrieved from https://nguoilontuoi.com/what-must-occur-before-a-piece-of-correspondence-can-be-filed-in-a-patients-paper-medical-record</int2:citationText>
                </int2:suggestion>
                <int2:suggestion int2:citationStyle="Chicago" int2:isIdentical="0">
                  <int2:citationText>“What must occur before a piece of correspondence can be filed in a ...” n.d., https://nguoilontuoi.com/what-must-occur-before-a-piece-of-correspondence-can-be-filed-in-a-patients-paper-medical-record.</int2:citationText>
                </int2:suggestion>
              </int2:suggestions>
            </int2:source>
            <int2:source int2:sourceType="Online" int2:sourceTitle="Records Management Code of Practice 2021" int2:sourceUrl="https://transform.england.nhs.uk/information-governance/guidance/records-management-code/records-management-code-of-practice-2021/" int2:sourceSnippet="For example, if you intend to add three racking shelves for paper HR files to the existing twenty shelves you would probably not complete a DPIA. If you were looking to send your records offsite for scanning or destruction you must complete a DPIA, as this is a new process and the risk is greater.">
              <int2:suggestions int2:citationType="Inline">
                <int2:suggestion int2:citationStyle="Mla" int2:isIdentical="0">
                  <int2:citationText>(“Records Management Code of Practice 2021”)</int2:citationText>
                </int2:suggestion>
                <int2:suggestion int2:citationStyle="Apa" int2:isIdentical="0">
                  <int2:citationText>(“Records Management Code of Practice 2021”)</int2:citationText>
                </int2:suggestion>
                <int2:suggestion int2:citationStyle="Chicago" int2:isIdentical="0">
                  <int2:citationText>(“Records Management Code of Practice 2021”)</int2:citationText>
                </int2:suggestion>
              </int2:suggestions>
              <int2:suggestions int2:citationType="Full">
                <int2:suggestion int2:citationStyle="Mla" int2:isIdentical="0">
                  <int2:citationText>&lt;i&gt;Records Management Code of Practice 2021&lt;/i&gt;, https://transform.england.nhs.uk/information-governance/guidance/records-management-code/records-management-code-of-practice-2021/.</int2:citationText>
                </int2:suggestion>
                <int2:suggestion int2:citationStyle="Apa" int2:isIdentical="0">
                  <int2:citationText>&lt;i&gt;Records Management Code of Practice 2021&lt;/i&gt;. (n.d.). Retrieved from https://transform.england.nhs.uk/information-governance/guidance/records-management-code/records-management-code-of-practice-2021/</int2:citationText>
                </int2:suggestion>
                <int2:suggestion int2:citationStyle="Chicago" int2:isIdentical="0">
                  <int2:citationText>“Records Management Code of Practice 2021” n.d., https://transform.england.nhs.uk/information-governance/guidance/records-management-code/records-management-code-of-practice-2021/.</int2:citationText>
                </int2:suggestion>
              </int2:suggestions>
            </int2:source>
          </int2:similarityCritique>
        </oel:ext>
      </int2:extLst>
    </int2:bookmark>
    <int2:bookmark int2:bookmarkName="_Int_IpuMGH6h" int2:invalidationBookmarkName="" int2:hashCode="eS7X1rdnYBzyrC" int2:id="LjLRQ6QT">
      <int2:state int2:type="AugLoop_Similarity_SimilarityAnnotation" int2:value="Rejected"/>
      <int2:extLst>
        <oel:ext uri="426473B9-03D8-482F-96C9-C2C85392BACA">
          <int2:similarityCritique int2:version="1" int2:context="“The Records Management Code of Practice for Health and Social Care 2021 (from this point onwards referred to as the Code) is a guide for you to use in relation to the practice of managing records.”">
            <int2:source int2:sourceType="Online" int2:sourceTitle="Records Management Code of Practice 2021" int2:sourceUrl="https://transform.england.nhs.uk/information-governance/guidance/records-management-code/records-management-code-of-practice-2021/" int2:sourceSnippet="The Records Management Code of Practice for Health and Social Care 2021 (from this point onwards referred to as the Code) is a guide for you to use in relation to the practice of managing records. It is relevant to organisations working within, or under contract to, the NHS in England. The Code also applies to adult social care and public ...">
              <int2:suggestions int2:citationType="Inline">
                <int2:suggestion int2:citationStyle="Mla" int2:isIdentical="0">
                  <int2:citationText>(“Records Management Code of Practice 2021”)</int2:citationText>
                </int2:suggestion>
                <int2:suggestion int2:citationStyle="Apa" int2:isIdentical="0">
                  <int2:citationText>(“Records Management Code of Practice 2021”)</int2:citationText>
                </int2:suggestion>
                <int2:suggestion int2:citationStyle="Chicago" int2:isIdentical="0">
                  <int2:citationText>(“Records Management Code of Practice 2021”)</int2:citationText>
                </int2:suggestion>
              </int2:suggestions>
              <int2:suggestions int2:citationType="Full">
                <int2:suggestion int2:citationStyle="Mla" int2:isIdentical="0">
                  <int2:citationText>&lt;i&gt;Records Management Code of Practice 2021&lt;/i&gt;, https://transform.england.nhs.uk/information-governance/guidance/records-management-code/records-management-code-of-practice-2021/.</int2:citationText>
                </int2:suggestion>
                <int2:suggestion int2:citationStyle="Apa" int2:isIdentical="0">
                  <int2:citationText>&lt;i&gt;Records Management Code of Practice 2021&lt;/i&gt;. (n.d.). Retrieved from https://transform.england.nhs.uk/information-governance/guidance/records-management-code/records-management-code-of-practice-2021/</int2:citationText>
                </int2:suggestion>
                <int2:suggestion int2:citationStyle="Chicago" int2:isIdentical="0">
                  <int2:citationText>“Records Management Code of Practice 2021” n.d., https://transform.england.nhs.uk/information-governance/guidance/records-management-code/records-management-code-of-practice-2021/.</int2:citationText>
                </int2:suggestion>
              </int2:suggestions>
            </int2:source>
            <int2:source int2:sourceType="Online" int2:sourceTitle="Records Management Code of Practice 2021 - NHS Transformation Directorate" int2:sourceUrl="https://transform.england.nhs.uk/media/documents/NHSX_Records_Management_CoP_V7.pdf" int2:sourceSnippet="The Records Management Code of Practice for Health and Social Care 2021 (from this point onwards referred to as the Code) is a guide for you to use in relation to the practice of managing records. It is relevant to organisations working within, or under contract to, the NHS in England. The Code also applies">
              <int2:suggestions int2:citationType="Inline">
                <int2:suggestion int2:citationStyle="Mla" int2:isIdentical="0">
                  <int2:citationText>(“Records Management Code of Practice 2021 - NHS Transformation Directorate”)</int2:citationText>
                </int2:suggestion>
                <int2:suggestion int2:citationStyle="Apa" int2:isIdentical="0">
                  <int2:citationText>(“Records Management Code of Practice 2021 - NHS Transformation Directorate”)</int2:citationText>
                </int2:suggestion>
                <int2:suggestion int2:citationStyle="Chicago" int2:isIdentical="0">
                  <int2:citationText>(“Records Management Code of Practice 2021 - NHS Transformation Directorate”)</int2:citationText>
                </int2:suggestion>
              </int2:suggestions>
              <int2:suggestions int2:citationType="Full">
                <int2:suggestion int2:citationStyle="Mla" int2:isIdentical="0">
                  <int2:citationText>&lt;i&gt;Records Management Code of Practice 2021 - NHS Transformation Directorate&lt;/i&gt;, https://transform.england.nhs.uk/media/documents/NHSX_Records_Management_CoP_V7.pdf.</int2:citationText>
                </int2:suggestion>
                <int2:suggestion int2:citationStyle="Apa" int2:isIdentical="0">
                  <int2:citationText>&lt;i&gt;Records Management Code of Practice 2021 - NHS Transformation Directorate&lt;/i&gt;. (n.d.). Retrieved from https://transform.england.nhs.uk/media/documents/NHSX_Records_Management_CoP_V7.pdf</int2:citationText>
                </int2:suggestion>
                <int2:suggestion int2:citationStyle="Chicago" int2:isIdentical="0">
                  <int2:citationText>“Records Management Code of Practice 2021 - NHS Transformation Directorate” n.d., https://transform.england.nhs.uk/media/documents/NHSX_Records_Management_CoP_V7.pdf.</int2:citationText>
                </int2:suggestion>
              </int2:suggestions>
            </int2:source>
            <int2:source int2:sourceType="Online" int2:sourceTitle="KRS Chapter 422. Includes enactments through the 2022 Special Session ..." int2:sourceUrl="https://exu.permanent-makeup-sandhausen.de/how-long-are-cps-records-kept.html" int2:sourceSnippet="The Records Management Code of Practice for Health and Social Care 2021 (from this point onwards referred to as the Code) is a guide for you to use in relation to the practice of managing records. It is relevant to organisations working within, or under contract to, the NHS in England. The Code also applies to adult social care and public.">
              <int2:suggestions int2:citationType="Inline">
                <int2:suggestion int2:citationStyle="Mla" int2:isIdentical="0">
                  <int2:citationText>(“KRS Chapter 422. Includes enactments through the 2022 Special Session ...”)</int2:citationText>
                </int2:suggestion>
                <int2:suggestion int2:citationStyle="Apa" int2:isIdentical="0">
                  <int2:citationText>(“KRS Chapter 422. Includes enactments through the 2022 Special Session ...”)</int2:citationText>
                </int2:suggestion>
                <int2:suggestion int2:citationStyle="Chicago" int2:isIdentical="0">
                  <int2:citationText>(“KRS Chapter 422. Includes enactments through the 2022 Special Session ...”)</int2:citationText>
                </int2:suggestion>
              </int2:suggestions>
              <int2:suggestions int2:citationType="Full">
                <int2:suggestion int2:citationStyle="Mla" int2:isIdentical="0">
                  <int2:citationText>&lt;i&gt;KRS Chapter 422. Includes enactments through the 2022 Special Session ...&lt;/i&gt;, https://exu.permanent-makeup-sandhausen.de/how-long-are-cps-records-kept.html.</int2:citationText>
                </int2:suggestion>
                <int2:suggestion int2:citationStyle="Apa" int2:isIdentical="0">
                  <int2:citationText>&lt;i&gt;KRS Chapter 422. Includes enactments through the 2022 Special Session ...&lt;/i&gt;. (n.d.). Retrieved from https://exu.permanent-makeup-sandhausen.de/how-long-are-cps-records-kept.html</int2:citationText>
                </int2:suggestion>
                <int2:suggestion int2:citationStyle="Chicago" int2:isIdentical="0">
                  <int2:citationText>“KRS Chapter 422. Includes enactments through the 2022 Special Session ...” n.d., https://exu.permanent-makeup-sandhausen.de/how-long-are-cps-records-kept.html.</int2:citationText>
                </int2:suggestion>
              </int2:suggestions>
            </int2:source>
          </int2:similarityCritique>
        </oel:ext>
      </int2:extLst>
    </int2:bookmark>
    <int2:bookmark int2:bookmarkName="_Int_JwzOURqz" int2:invalidationBookmarkName="" int2:hashCode="GWWSKwDXPwo3H4" int2:id="rlFBefkP">
      <int2:state int2:type="AugLoop_Similarity_SimilarityAnnotation" int2:value="Rejected"/>
      <int2:extLst>
        <oel:ext uri="426473B9-03D8-482F-96C9-C2C85392BACA">
          <int2:similarityCritique int2:version="1" int2:context="“Data protection issues have an impact on most HR activities, from handling recruitment to employee record-keeping, performance monitoring and references. It's crucial that employers understand their responsibilities and liabilities under data protection law. They must manage data responsibly and keep up-to-date with data protection principles and legal developments.”">
            <int2:source int2:sourceType="Online" int2:sourceTitle="Data Protection and GDPR in the Workplace | Factsheets | CIPD" int2:sourceUrl="https://www.cipd.co.uk/knowledge/fundamentals/emp-law/data-protection/factsheet" int2:sourceSnippet="Data protection issues have an impact on most HR activities, from handling recruitment to employee record-keeping, performance monitoring and references. ... CIPD members can use our online journals to find articles from over 300 journal titles relevant to HR. Members and People Management subscribers can see articles on the People Management ...">
              <int2:suggestions int2:citationType="Inline">
                <int2:suggestion int2:citationStyle="Mla" int2:isIdentical="0">
                  <int2:citationText>(“Data Protection and GDPR in the Workplace | Factsheets | CIPD”)</int2:citationText>
                </int2:suggestion>
                <int2:suggestion int2:citationStyle="Apa" int2:isIdentical="0">
                  <int2:citationText>(“Data Protection and GDPR in the Workplace | Factsheets | CIPD”)</int2:citationText>
                </int2:suggestion>
                <int2:suggestion int2:citationStyle="Chicago" int2:isIdentical="0">
                  <int2:citationText>(“Data Protection and GDPR in the Workplace | Factsheets | CIPD”)</int2:citationText>
                </int2:suggestion>
              </int2:suggestions>
              <int2:suggestions int2:citationType="Full">
                <int2:suggestion int2:citationStyle="Mla" int2:isIdentical="0">
                  <int2:citationText>&lt;i&gt;Data Protection and GDPR in the Workplace | Factsheets | CIPD&lt;/i&gt;, https://www.cipd.co.uk/knowledge/fundamentals/emp-law/data-protection/factsheet.</int2:citationText>
                </int2:suggestion>
                <int2:suggestion int2:citationStyle="Apa" int2:isIdentical="0">
                  <int2:citationText>&lt;i&gt;Data Protection and GDPR in the Workplace | Factsheets | CIPD&lt;/i&gt;. (n.d.). Retrieved from https://www.cipd.co.uk/knowledge/fundamentals/emp-law/data-protection/factsheet</int2:citationText>
                </int2:suggestion>
                <int2:suggestion int2:citationStyle="Chicago" int2:isIdentical="0">
                  <int2:citationText>“Data Protection and GDPR in the Workplace | Factsheets | CIPD” n.d., https://www.cipd.co.uk/knowledge/fundamentals/emp-law/data-protection/factsheet.</int2:citationText>
                </int2:suggestion>
              </int2:suggestions>
            </int2:source>
            <int2:source int2:sourceType="Online" int2:sourceTitle="Data Protection and GDPR in the Workplace | Factsheets | CIPD" int2:sourceUrl="https://beta.cipduat.co.uk/knowledge/fundamentals/emp-law/data-protection/factsheet" int2:sourceSnippet="Data protection issues have an impact on most HR activities, from handling recruitment to employee record-keeping, performance monitoring and references. It's crucial that employers understand their responsibilities and liabilities under data protection law.">
              <int2:suggestions int2:citationType="Inline">
                <int2:suggestion int2:citationStyle="Mla" int2:isIdentical="0">
                  <int2:citationText>(“Data Protection and GDPR in the Workplace | Factsheets | CIPD”)</int2:citationText>
                </int2:suggestion>
                <int2:suggestion int2:citationStyle="Apa" int2:isIdentical="0">
                  <int2:citationText>(“Data Protection and GDPR in the Workplace | Factsheets | CIPD”)</int2:citationText>
                </int2:suggestion>
                <int2:suggestion int2:citationStyle="Chicago" int2:isIdentical="0">
                  <int2:citationText>(“Data Protection and GDPR in the Workplace | Factsheets | CIPD”)</int2:citationText>
                </int2:suggestion>
              </int2:suggestions>
              <int2:suggestions int2:citationType="Full">
                <int2:suggestion int2:citationStyle="Mla" int2:isIdentical="0">
                  <int2:citationText>&lt;i&gt;Data Protection and GDPR in the Workplace | Factsheets | CIPD&lt;/i&gt;, https://beta.cipduat.co.uk/knowledge/fundamentals/emp-law/data-protection/factsheet.</int2:citationText>
                </int2:suggestion>
                <int2:suggestion int2:citationStyle="Apa" int2:isIdentical="0">
                  <int2:citationText>&lt;i&gt;Data Protection and GDPR in the Workplace | Factsheets | CIPD&lt;/i&gt;. (n.d.). Retrieved from https://beta.cipduat.co.uk/knowledge/fundamentals/emp-law/data-protection/factsheet</int2:citationText>
                </int2:suggestion>
                <int2:suggestion int2:citationStyle="Chicago" int2:isIdentical="0">
                  <int2:citationText>“Data Protection and GDPR in the Workplace | Factsheets | CIPD” n.d., https://beta.cipduat.co.uk/knowledge/fundamentals/emp-law/data-protection/factsheet.</int2:citationText>
                </int2:suggestion>
              </int2:suggestions>
            </int2:source>
          </int2:similarityCritique>
        </oel:ext>
      </int2:extLst>
    </int2:bookmark>
    <int2:bookmark int2:bookmarkName="_Int_yPEJGzRo" int2:invalidationBookmarkName="" int2:hashCode="cRRq/lfKRXLi8/" int2:id="Hbnwit5P">
      <int2:state int2:type="AugLoop_Similarity_SimilarityAnnotation" int2:value="Rejected"/>
      <int2:extLst>
        <oel:ext uri="426473B9-03D8-482F-96C9-C2C85392BACA">
          <int2:similarityCritique int2:version="1" int2:context="In simple words, they are the guiding beliefs and principles that influence our work behaviour (profession).”">
            <int2:source int2:sourceType="Online" int2:sourceTitle="What are professional values? Why are professional values important ..." int2:sourceUrl="https://www.theblacksheep.community/professional-values/" int2:sourceSnippet="What do professional values mean? Professional value is a generic term for principles that are major and unique to practicing a profession. In simple words, they are the guiding beliefs and principles that influence our work behavior (profession). The latter part of this article will talk about core values and how it affects our professional ...">
              <int2:suggestions int2:citationType="Inline">
                <int2:suggestion int2:citationStyle="Mla" int2:isIdentical="0">
                  <int2:citationText>(“What are professional values? Why are professional values important ...”)</int2:citationText>
                </int2:suggestion>
                <int2:suggestion int2:citationStyle="Apa" int2:isIdentical="0">
                  <int2:citationText>(“What are professional values? Why are professional values important ...”)</int2:citationText>
                </int2:suggestion>
                <int2:suggestion int2:citationStyle="Chicago" int2:isIdentical="0">
                  <int2:citationText>(“What are professional values? Why are professional values important ...”)</int2:citationText>
                </int2:suggestion>
              </int2:suggestions>
              <int2:suggestions int2:citationType="Full">
                <int2:suggestion int2:citationStyle="Mla" int2:isIdentical="0">
                  <int2:citationText>&lt;i&gt;What are professional values? Why are professional values important ...&lt;/i&gt;, https://www.theblacksheep.community/professional-values/.</int2:citationText>
                </int2:suggestion>
                <int2:suggestion int2:citationStyle="Apa" int2:isIdentical="0">
                  <int2:citationText>&lt;i&gt;What are professional values? Why are professional values important ...&lt;/i&gt;. (n.d.). Retrieved from https://www.theblacksheep.community/professional-values/</int2:citationText>
                </int2:suggestion>
                <int2:suggestion int2:citationStyle="Chicago" int2:isIdentical="0">
                  <int2:citationText>“What are professional values? Why are professional values important ...” n.d., https://www.theblacksheep.community/professional-values/.</int2:citationText>
                </int2:suggestion>
              </int2:suggestions>
            </int2:source>
            <int2:source int2:sourceType="Online" int2:sourceTitle="Question: What Are Ethical Values In Nursing - WhatisAny" int2:sourceUrl="http://zehn.aussievitamin.com/what-are-ethical-values-in-nursing/" int2:sourceSnippet="In simple words, they are the guiding beliefs and principles that influence our work behavior (profession). What values are important in healthcare? These fundamental values include Compassion, Respect for Persons, Commitment to Integrity and Ethical Practice, Commitment to Excellence, and Justice in Healthcare. They embody the human dimensions ...">
              <int2:suggestions int2:citationType="Inline">
                <int2:suggestion int2:citationStyle="Mla" int2:isIdentical="0">
                  <int2:citationText>(“Question: What Are Ethical Values In Nursing - WhatisAny”)</int2:citationText>
                </int2:suggestion>
                <int2:suggestion int2:citationStyle="Apa" int2:isIdentical="0">
                  <int2:citationText>(“Question: What Are Ethical Values In Nursing - WhatisAny”)</int2:citationText>
                </int2:suggestion>
                <int2:suggestion int2:citationStyle="Chicago" int2:isIdentical="0">
                  <int2:citationText>(“Question: What Are Ethical Values In Nursing - WhatisAny”)</int2:citationText>
                </int2:suggestion>
              </int2:suggestions>
              <int2:suggestions int2:citationType="Full">
                <int2:suggestion int2:citationStyle="Mla" int2:isIdentical="0">
                  <int2:citationText>&lt;i&gt;Question: What Are Ethical Values In Nursing - WhatisAny&lt;/i&gt;, http://zehn.aussievitamin.com/what-are-ethical-values-in-nursing/.</int2:citationText>
                </int2:suggestion>
                <int2:suggestion int2:citationStyle="Apa" int2:isIdentical="0">
                  <int2:citationText>&lt;i&gt;Question: What Are Ethical Values In Nursing - WhatisAny&lt;/i&gt;. (n.d.). Retrieved from http://zehn.aussievitamin.com/what-are-ethical-values-in-nursing/</int2:citationText>
                </int2:suggestion>
                <int2:suggestion int2:citationStyle="Chicago" int2:isIdentical="0">
                  <int2:citationText>“Question: What Are Ethical Values In Nursing - WhatisAny” n.d., http://zehn.aussievitamin.com/what-are-ethical-values-in-nursing/.</int2:citationText>
                </int2:suggestion>
              </int2:suggestions>
            </int2:source>
            <int2:source int2:sourceType="Online" int2:sourceTitle="Is compassion a core value? - Malariafacts" int2:sourceUrl="https://malariafacts.com/male/is-compassion-a-core-value/" int2:sourceSnippet="In simple words, they are the guiding beliefs and principles that influence our work behavior (profession). Is purpose a value? In short, “Purpose Inspires. Values Guide. Habits Define.” Purpose is about why we do what we do, Values are how we achieve purpose. Habits are what we do every day that reflects our purpose and values.">
              <int2:suggestions int2:citationType="Inline">
                <int2:suggestion int2:citationStyle="Mla" int2:isIdentical="0">
                  <int2:citationText>(“Is compassion a core value? - Malariafacts”)</int2:citationText>
                </int2:suggestion>
                <int2:suggestion int2:citationStyle="Apa" int2:isIdentical="0">
                  <int2:citationText>(“Is compassion a core value? - Malariafacts”)</int2:citationText>
                </int2:suggestion>
                <int2:suggestion int2:citationStyle="Chicago" int2:isIdentical="0">
                  <int2:citationText>(“Is compassion a core value? - Malariafacts”)</int2:citationText>
                </int2:suggestion>
              </int2:suggestions>
              <int2:suggestions int2:citationType="Full">
                <int2:suggestion int2:citationStyle="Mla" int2:isIdentical="0">
                  <int2:citationText>&lt;i&gt;Is compassion a core value? - Malariafacts&lt;/i&gt;, https://malariafacts.com/male/is-compassion-a-core-value/.</int2:citationText>
                </int2:suggestion>
                <int2:suggestion int2:citationStyle="Apa" int2:isIdentical="0">
                  <int2:citationText>&lt;i&gt;Is compassion a core value? - Malariafacts&lt;/i&gt;. (n.d.). Retrieved from https://malariafacts.com/male/is-compassion-a-core-value/</int2:citationText>
                </int2:suggestion>
                <int2:suggestion int2:citationStyle="Chicago" int2:isIdentical="0">
                  <int2:citationText>“Is compassion a core value? - Malariafacts” n.d., https://malariafacts.com/male/is-compassion-a-core-value/.</int2:citationText>
                </int2:suggestion>
              </int2:suggestions>
            </int2:source>
          </int2:similarityCritique>
        </oel:ext>
      </int2:extLst>
    </int2:bookmark>
    <int2:bookmark int2:bookmarkName="_Int_ABrODTGQ" int2:invalidationBookmarkName="" int2:hashCode="SlDOGtwLEvQCuh" int2:id="LUOzsI7k">
      <int2:state int2:type="AugLoop_Similarity_SimilarityAnnotation" int2:value="Rejected"/>
      <int2:extLst>
        <oel:ext uri="426473B9-03D8-482F-96C9-C2C85392BACA">
          <int2:similarityCritique int2:version="1" int2:context="They affect how people make decisions and lead their lives. Ethics is concerned with what is good for individuals and society and is also described as moral philosophy.">
            <int2:source int2:sourceType="Online" int2:sourceTitle="BBC - Ethics - Introduction to ethics: Ethics: a general introduction" int2:sourceUrl="https://www.bbc.co.uk/ethics/introduction/intro_1.shtml" int2:sourceSnippet="At its simplest, ethics is a system of moral principles. They affect how people make decisions and lead their lives. Ethics is concerned with what is good for individuals and society and is also ...">
              <int2:suggestions int2:citationType="Inline">
                <int2:suggestion int2:citationStyle="Mla" int2:isIdentical="0">
                  <int2:citationText>(“BBC - Ethics - Introduction to ethics: Ethics: a general introduction”)</int2:citationText>
                </int2:suggestion>
                <int2:suggestion int2:citationStyle="Apa" int2:isIdentical="0">
                  <int2:citationText>(“BBC - Ethics - Introduction to ethics: Ethics: a general introduction”)</int2:citationText>
                </int2:suggestion>
                <int2:suggestion int2:citationStyle="Chicago" int2:isIdentical="0">
                  <int2:citationText>(“BBC - Ethics - Introduction to ethics: Ethics: a general introduction”)</int2:citationText>
                </int2:suggestion>
              </int2:suggestions>
              <int2:suggestions int2:citationType="Full">
                <int2:suggestion int2:citationStyle="Mla" int2:isIdentical="0">
                  <int2:citationText>&lt;i&gt;BBC - Ethics - Introduction to ethics: Ethics: a general introduction&lt;/i&gt;, https://www.bbc.co.uk/ethics/introduction/intro_1.shtml.</int2:citationText>
                </int2:suggestion>
                <int2:suggestion int2:citationStyle="Apa" int2:isIdentical="0">
                  <int2:citationText>&lt;i&gt;BBC - Ethics - Introduction to ethics: Ethics: a general introduction&lt;/i&gt;. (n.d.). Retrieved from https://www.bbc.co.uk/ethics/introduction/intro_1.shtml</int2:citationText>
                </int2:suggestion>
                <int2:suggestion int2:citationStyle="Chicago" int2:isIdentical="0">
                  <int2:citationText>“BBC - Ethics - Introduction to ethics: Ethics: a general introduction” n.d., https://www.bbc.co.uk/ethics/introduction/intro_1.shtml.</int2:citationText>
                </int2:suggestion>
              </int2:suggestions>
            </int2:source>
            <int2:source int2:sourceType="Online" int2:sourceTitle="Ethics and values – Personal Effectiveness Management - IBS India" int2:sourceUrl="https://ebooks.ibsindia.org/pem/chapter/ethics-and-values/" int2:sourceSnippet="At its simplest, ethics is a system of moral principles. They affect how people make decisions and lead their lives. Ethics is concerned with what is good for individuals and society and is also described as moral philosophy. ... Organizations guided by ethics and values are profitable in the long run, though in the short run they may seem to ...">
              <int2:suggestions int2:citationType="Inline">
                <int2:suggestion int2:citationStyle="Mla" int2:isIdentical="0">
                  <int2:citationText>(“Ethics and values – Personal Effectiveness Management - IBS India”)</int2:citationText>
                </int2:suggestion>
                <int2:suggestion int2:citationStyle="Apa" int2:isIdentical="0">
                  <int2:citationText>(“Ethics and values – Personal Effectiveness Management - IBS India”)</int2:citationText>
                </int2:suggestion>
                <int2:suggestion int2:citationStyle="Chicago" int2:isIdentical="0">
                  <int2:citationText>(“Ethics and values – Personal Effectiveness Management - IBS India”)</int2:citationText>
                </int2:suggestion>
              </int2:suggestions>
              <int2:suggestions int2:citationType="Full">
                <int2:suggestion int2:citationStyle="Mla" int2:isIdentical="0">
                  <int2:citationText>&lt;i&gt;Ethics and values – Personal Effectiveness Management - IBS India&lt;/i&gt;, https://ebooks.ibsindia.org/pem/chapter/ethics-and-values/.</int2:citationText>
                </int2:suggestion>
                <int2:suggestion int2:citationStyle="Apa" int2:isIdentical="0">
                  <int2:citationText>&lt;i&gt;Ethics and values – Personal Effectiveness Management - IBS India&lt;/i&gt;. (n.d.). Retrieved from https://ebooks.ibsindia.org/pem/chapter/ethics-and-values/</int2:citationText>
                </int2:suggestion>
                <int2:suggestion int2:citationStyle="Chicago" int2:isIdentical="0">
                  <int2:citationText>“Ethics and values – Personal Effectiveness Management - IBS India” n.d., https://ebooks.ibsindia.org/pem/chapter/ethics-and-values/.</int2:citationText>
                </int2:suggestion>
              </int2:suggestions>
            </int2:source>
            <int2:source int2:sourceType="Online" int2:sourceTitle="Ethics Definition, Ancient vs. Modern Ethics, Facts &amp; Worksheets" int2:sourceUrl="https://kidskonnect.com/social-emotional/ethics/" int2:sourceSnippet="Ethics, or moral philosophy, is a system of moral principles. They affect how people make decisions and lead their lives. It is also concerned with what is good for individuals and society and is also described as moral philosophy. See the fact file below for more information on Ethics or alternatively, you can download our 23-page Ethics ...">
              <int2:suggestions int2:citationType="Inline">
                <int2:suggestion int2:citationStyle="Mla" int2:isIdentical="0">
                  <int2:citationText>(“Ethics Definition, Ancient vs. Modern Ethics, Facts &amp; Worksheets”)</int2:citationText>
                </int2:suggestion>
                <int2:suggestion int2:citationStyle="Apa" int2:isIdentical="0">
                  <int2:citationText>(“Ethics Definition, Ancient vs. Modern Ethics, Facts &amp; Worksheets”)</int2:citationText>
                </int2:suggestion>
                <int2:suggestion int2:citationStyle="Chicago" int2:isIdentical="0">
                  <int2:citationText>(“Ethics Definition, Ancient vs. Modern Ethics, Facts &amp; Worksheets”)</int2:citationText>
                </int2:suggestion>
              </int2:suggestions>
              <int2:suggestions int2:citationType="Full">
                <int2:suggestion int2:citationStyle="Mla" int2:isIdentical="0">
                  <int2:citationText>&lt;i&gt;Ethics Definition, Ancient vs. Modern Ethics, Facts &amp; Worksheets&lt;/i&gt;, https://kidskonnect.com/social-emotional/ethics/.</int2:citationText>
                </int2:suggestion>
                <int2:suggestion int2:citationStyle="Apa" int2:isIdentical="0">
                  <int2:citationText>&lt;i&gt;Ethics Definition, Ancient vs. Modern Ethics, Facts &amp; Worksheets&lt;/i&gt;. (n.d.). Retrieved from https://kidskonnect.com/social-emotional/ethics/</int2:citationText>
                </int2:suggestion>
                <int2:suggestion int2:citationStyle="Chicago" int2:isIdentical="0">
                  <int2:citationText>“Ethics Definition, Ancient vs. Modern Ethics, Facts &amp; Worksheets” n.d., https://kidskonnect.com/social-emotional/ethics/.</int2:citationText>
                </int2:suggestion>
              </int2:suggestions>
            </int2:source>
          </int2:similarityCritique>
        </oel:ext>
      </int2:extLst>
    </int2:bookmark>
    <int2:bookmark int2:bookmarkName="_Int_4GUtCOd4" int2:invalidationBookmarkName="" int2:hashCode="ophWzTiN4Q7/Pn" int2:id="dkUmql1E">
      <int2:state int2:type="AugLoop_Similarity_SimilarityAnnotation" int2:value="Rejected"/>
      <int2:extLst>
        <oel:ext uri="426473B9-03D8-482F-96C9-C2C85392BACA">
          <int2:similarityCritique int2:version="1" int2:context="Explain what is meant by ‘ethical principles’ and ‘professional values’, and how these might inform the way people approach their work.">
            <int2:source int2:sourceType="Online" int2:sourceTitle="Explain what is meant by ‘ethical principles’ and ‘professional values ..." int2:sourceUrl="https://expressassignment.com/core-behaviours-for-people-professionals/" int2:sourceSnippet="Demonstrates a wide range and confident level of knowledge, understanding or skill (as appropriate). Explain what is meant by ‘ethical principles’ and ‘professional values’, and how these might inform the way people approach their work. Includes strong examples that illustrate the point being made, that link and support the answer well.">
              <int2:suggestions int2:citationType="Inline">
                <int2:suggestion int2:citationStyle="Mla" int2:isIdentical="1">
                  <int2:citationText>(“Explain what is meant by ‘ethical principles’ and ‘professional values ...”)</int2:citationText>
                </int2:suggestion>
                <int2:suggestion int2:citationStyle="Apa" int2:isIdentical="1">
                  <int2:citationText>(“Explain what is meant by ‘ethical principles’ and ‘professional values ...”)</int2:citationText>
                </int2:suggestion>
                <int2:suggestion int2:citationStyle="Chicago" int2:isIdentical="1">
                  <int2:citationText>(“Explain what is meant by ‘ethical principles’ and ‘professional values ...”)</int2:citationText>
                </int2:suggestion>
              </int2:suggestions>
              <int2:suggestions int2:citationType="Full">
                <int2:suggestion int2:citationStyle="Mla" int2:isIdentical="1">
                  <int2:citationText>&lt;i&gt;Explain what is meant by ‘ethical principles’ and ‘professional values ...&lt;/i&gt;, https://expressassignment.com/core-behaviours-for-people-professionals/.</int2:citationText>
                </int2:suggestion>
                <int2:suggestion int2:citationStyle="Apa" int2:isIdentical="1">
                  <int2:citationText>&lt;i&gt;Explain what is meant by ‘ethical principles’ and ‘professional values ...&lt;/i&gt;. (n.d.). Retrieved from https://expressassignment.com/core-behaviours-for-people-professionals/</int2:citationText>
                </int2:suggestion>
                <int2:suggestion int2:citationStyle="Chicago" int2:isIdentical="1">
                  <int2:citationText>“Explain what is meant by ‘ethical principles’ and ‘professional values ...” n.d., https://expressassignment.com/core-behaviours-for-people-professionals/.</int2:citationText>
                </int2:suggestion>
              </int2:suggestions>
            </int2:source>
            <int2:source int2:sourceType="Online" int2:sourceTitle="Solved Case study You are currently a Junior Associate in - Chegg" int2:sourceUrl="https://www.chegg.com/homework-help/questions-and-answers/case-study-currently-junior-associate-people-practice-working-cipd-qualification-local-tel-q73222664" int2:sourceSnippet="Explain what is meant by ‘ethical principles’ and ‘professional values’, and how these might inform the way people approach their work. (1.1) Identify a piece of legislation and a Code of Practice that supports ethical and professional practice, with examples of how an HR professional can conform to these.">
              <int2:suggestions int2:citationType="Inline">
                <int2:suggestion int2:citationStyle="Mla" int2:isIdentical="1">
                  <int2:citationText>(“Solved Case study You are currently a Junior Associate in - Chegg”)</int2:citationText>
                </int2:suggestion>
                <int2:suggestion int2:citationStyle="Apa" int2:isIdentical="1">
                  <int2:citationText>(“Solved Case study You are currently a Junior Associate in - Chegg”)</int2:citationText>
                </int2:suggestion>
                <int2:suggestion int2:citationStyle="Chicago" int2:isIdentical="1">
                  <int2:citationText>(“Solved Case study You are currently a Junior Associate in - Chegg”)</int2:citationText>
                </int2:suggestion>
              </int2:suggestions>
              <int2:suggestions int2:citationType="Full">
                <int2:suggestion int2:citationStyle="Mla" int2:isIdentical="1">
                  <int2:citationText>&lt;i&gt;Solved Case study You are currently a Junior Associate in - Chegg&lt;/i&gt;, https://www.chegg.com/homework-help/questions-and-answers/case-study-currently-junior-associate-people-practice-working-cipd-qualification-local-tel-q73222664.</int2:citationText>
                </int2:suggestion>
                <int2:suggestion int2:citationStyle="Apa" int2:isIdentical="1">
                  <int2:citationText>&lt;i&gt;Solved Case study You are currently a Junior Associate in - Chegg&lt;/i&gt;. (n.d.). Retrieved from https://www.chegg.com/homework-help/questions-and-answers/case-study-currently-junior-associate-people-practice-working-cipd-qualification-local-tel-q73222664</int2:citationText>
                </int2:suggestion>
                <int2:suggestion int2:citationStyle="Chicago" int2:isIdentical="1">
                  <int2:citationText>“Solved Case study You are currently a Junior Associate in - Chegg” n.d., https://www.chegg.com/homework-help/questions-and-answers/case-study-currently-junior-associate-people-practice-working-cipd-qualification-local-tel-q73222664.</int2:citationText>
                </int2:suggestion>
              </int2:suggestions>
            </int2:source>
            <int2:source int2:sourceType="Online" int2:sourceTitle="G'day everyone I kindly need your help with my assignment, I'll provide ..." int2:sourceUrl="https://collepals.com/2022/06/29/gday-everyone-i-kindly-need-your-help-with-my-assignment-ill-provide-you-with-all-the-documents-you-need-to-make-everything-clear-for-you-also-ill-provide-a-video-expl/" int2:sourceSnippet="1) Explain what is meant by ‘ethical principles’ and ‘professional values’, and how these might inform the way people approach their work. (1.1) 2) Identify a piece of legislation and a Code of Practice that supports ethical and professional practice, with examples of how an HR professional can conform to these. (1.2)">
              <int2:suggestions int2:citationType="Inline">
                <int2:suggestion int2:citationStyle="Mla" int2:isIdentical="1">
                  <int2:citationText>(“G'day everyone I kindly need your help with my assignment, I'll provide ...”)</int2:citationText>
                </int2:suggestion>
                <int2:suggestion int2:citationStyle="Apa" int2:isIdentical="1">
                  <int2:citationText>(“G'day everyone I kindly need your help with my assignment, I'll provide ...”)</int2:citationText>
                </int2:suggestion>
                <int2:suggestion int2:citationStyle="Chicago" int2:isIdentical="1">
                  <int2:citationText>(“G'day everyone I kindly need your help with my assignment, I'll provide ...”)</int2:citationText>
                </int2:suggestion>
              </int2:suggestions>
              <int2:suggestions int2:citationType="Full">
                <int2:suggestion int2:citationStyle="Mla" int2:isIdentical="1">
                  <int2:citationText>&lt;i&gt;G'day everyone I kindly need your help with my assignment, I'll provide ...&lt;/i&gt;, https://collepals.com/2022/06/29/gday-everyone-i-kindly-need-your-help-with-my-assignment-ill-provide-you-with-all-the-documents-you-need-to-make-everything-clear-for-you-also-ill-provide-a-video-expl/.</int2:citationText>
                </int2:suggestion>
                <int2:suggestion int2:citationStyle="Apa" int2:isIdentical="1">
                  <int2:citationText>&lt;i&gt;G'day everyone I kindly need your help with my assignment, I'll provide ...&lt;/i&gt;. (n.d.). Retrieved from https://collepals.com/2022/06/29/gday-everyone-i-kindly-need-your-help-with-my-assignment-ill-provide-you-with-all-the-documents-you-need-to-make-everything-clear-for-you-also-ill-provide-a-video-expl/</int2:citationText>
                </int2:suggestion>
                <int2:suggestion int2:citationStyle="Chicago" int2:isIdentical="1">
                  <int2:citationText>“G'day everyone I kindly need your help with my assignment, I'll provide ...” n.d., https://collepals.com/2022/06/29/gday-everyone-i-kindly-need-your-help-with-my-assignment-ill-provide-you-with-all-the-documents-you-need-to-make-everything-clear-for-you-also-ill-provide-a-video-expl/.</int2:citationText>
                </int2:suggestion>
              </int2:suggestions>
            </int2:source>
          </int2:similarityCritique>
        </oel:ext>
      </int2:extLst>
    </int2:bookmark>
    <int2:entireDocument int2:id="esqw6kNE">
      <int2:extLst>
        <oel:ext uri="E302BA01-7950-474C-9AD3-286E660C40A8">
          <int2:similaritySummary int2:version="1" int2:runId="1664226762072" int2:tilesCheckedInThisRun="107" int2:totalNumOfTiles="107" int2:similarityAnnotationCount="11" int2:numWords="2600" int2:numFlaggedWords="285"/>
        </oel:ext>
      </int2:extLst>
    </int2:entireDocument>
  </int2:observations>
  <int2:intelligenceSettings/>
  <int2:onDemandWorkflows>
    <int2:onDemandWorkflow int2:type="SimilarityCheck" int2:paragraphVersions="5E1D21BB-0A8E5009 42091E4D-72DC5533 2905B3AB-71D43E54 76681FDD-77777777 396C8822-7EDAEFB2 62B8E970-13AF442A 3A0A8391-627BC9FA 2396C2B7-566E8EC3 6A67A78D-4CE776EF 1578FA7F-77777777 6A10FC82-7335C6F6 2DDACE9E-3E355E96 1DAD7736-158C2729 1556AB36-77777777 5B86BD3A-77777777 5F1B0E9D-69924675 2595D86C-77777777 71200EE8-248D55B4 1F288A0B-04AB2ECA 362E9B74-2D1C9953 3D32D58D-4EF78E32 0A16F3ED-306E27E4 0089CE94-5D1DA58B 5564A674-11528BA2 26C37103-421B78DB 7D7182AB-7808C2AC 03214616-6456ECFA 75CE1725-465A364E 0DE23285-1B80A7B7 31AECF09-1C7B4FEA 7F07C2E9-179F12B8 3C1AEEBE-77777777 79976EBC-0BA7B6C2 5B184C56-3F2848A9 52F5D91E-001F6A77 6CE06D00-78C27DDA 586300EA-6927006D 18483343-24E346C4 65234698-6E823F60 15C63991-29B6D18C 22497FF3-77777777 66B591A8-61A74D00 3162D43E-77777777 6591A320-5EA1D79C 40719C0E-479A9AD7 749FC71F-77777777 01D96600-1302FC8F 2BAE1099-1F2C3BA7 3E1E943C-3629A321 766400F3-6BDC6B63 1BBCF223-443C8409 7A7F8534-5FBA9E4C 17615B9D-12F17A6C 02867796-78AB3EF2 60A21BB8-364C150C 068CAA17-562D5345 23E06326-68AF661B 2BED0CD3-1FD03D63 12CFB225-71594672 08F0723D-21C235F0 0A918F65-4CE99AF1 6028C55C-77777777 72322B4F-09B474B5 6AEDF2BB-4585EBDD 3DB667E9-19BD1B55 06CE3C83-30F41CA5 1FFBC27B-1860A8AD 4F33ACF8-0C7F81CF 12A3A244-2A94C9CB 290E4857-23F9F20C 46C771ED-6C6A7A72 6B0CBE38-77777777 5556F692-77777777 5CC067BF-77777777 235D7BD5-77777777 4BE85017-5CFD5098 39E6A110-62D72E12 740F460C-7492EA80 1E8313BE-66934BAF 7B763999-58356DB3 14BE5B73-740A5818 4BE28322-3F9B0739 4370BABD-7EAF037C 1B25B58B-5228308E 44710DC9-28CE534C 0E5E4655-51D18962 356B8C2B-155C8BFF 1A736A64-059FC31F 5D0D1FC7-19C53DF2 2FE0A703-3DAC70DA 56D01B65-394E3223 07E62F87-19CFE297 0EA64F32-16486A34 731F072F-6CE52910 2E6539EF-3F091F99 5C0E1882-2A6CAA98 776942F5-77777777 0EB93D87-77777777 737A16D7-77777777 2DCB3C27-77777777 6436DCD9-77777777 27C35D41-77777777 0CDD5A16-77777777 22D5BECF-77777777 7D05C33E-77777777 27F7371D-77777777 520A1938-7FFF0C29 68765055-77777777 1DF4C8AA-328A8FC2 6DE6290B-77777777 31C18D13-77777777 694DD1F7-77777777 697CD62E-77777777 7531A0AA-77777777 0BED8090-77777777 3169CFE2-77777777 212D8C77-0DD86DBE 6B727CFB-7B82D203 77E0DC92-222E89E3 087AC0CF-64BFA6D0 42EA7957-115FA024 4273AA45-10A071FF 6A57EDBC-337C410E 40D89099-221C3B4E 4A4828E0-77777777 4D550293-77777777 51509C24-3377F320 17E316BF-3571255B 7DEC5847-77777777 6F039327-77777777 773126A4-29A5AA6B 33A45BF0-23F12893 4367D17E-01D122F2 00DC974F-4D7BFDCD 19C1DB55-7DB8B4AA 3D0807D2-77777777 7820E91D-77777777 219BF7F8-77777777 7784B770-609094EB 397E356E-270287D0 3C8362EE-77777777 39D48C9C-6C96DCE9 2A2319BC-4E562CBD 0E15F1AF-1AFABDB8 7AE57ED8-1C9434F9 51400E1E-0C229C3D 3EEC06D0-25740D53 216A733C-42BD9705 0BD39293-2B403CBD 01DA0B17-77777777 24E818C5-77777777 2B041D4C-77777777 57E4BD28-424C979F 7D398B7B-65B260EE 44CCFB8D-77777777 23A8F9BA-06DB30F5 24811AC8-1F2E0E19 3B9FAAD3-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E7B2A"/>
    <w:multiLevelType w:val="hybridMultilevel"/>
    <w:tmpl w:val="A9EC64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47944"/>
    <w:multiLevelType w:val="hybridMultilevel"/>
    <w:tmpl w:val="F94211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F7117ED"/>
    <w:multiLevelType w:val="hybridMultilevel"/>
    <w:tmpl w:val="6B46DF5E"/>
    <w:lvl w:ilvl="0" w:tplc="22AC99B6">
      <w:start w:val="1"/>
      <w:numFmt w:val="bullet"/>
      <w:pStyle w:val="Listparag"/>
      <w:lvlText w:val=""/>
      <w:lvlJc w:val="left"/>
      <w:pPr>
        <w:ind w:left="720" w:hanging="360"/>
      </w:pPr>
      <w:rPr>
        <w:rFonts w:hint="default" w:ascii="Wingdings" w:hAnsi="Wingdings"/>
        <w:color w:val="4472C4" w:themeColor="accent1"/>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7AA7D32"/>
    <w:multiLevelType w:val="hybridMultilevel"/>
    <w:tmpl w:val="7D6286A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4B99773F"/>
    <w:multiLevelType w:val="hybridMultilevel"/>
    <w:tmpl w:val="3F2270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02773ED"/>
    <w:multiLevelType w:val="hybridMultilevel"/>
    <w:tmpl w:val="CE16C4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1436AD9"/>
    <w:multiLevelType w:val="hybridMultilevel"/>
    <w:tmpl w:val="9C420D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4472C4"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hint="default" w:ascii="Arial" w:hAnsi="Arial" w:eastAsia="Times New Roman" w:cs="Arial"/>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6169A7"/>
    <w:multiLevelType w:val="hybridMultilevel"/>
    <w:tmpl w:val="117C42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A612069"/>
    <w:multiLevelType w:val="hybridMultilevel"/>
    <w:tmpl w:val="45A8A37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3"/>
  </w:num>
  <w:num w:numId="3">
    <w:abstractNumId w:val="5"/>
  </w:num>
  <w:num w:numId="4">
    <w:abstractNumId w:val="7"/>
  </w:num>
  <w:num w:numId="5">
    <w:abstractNumId w:val="9"/>
  </w:num>
  <w:num w:numId="6">
    <w:abstractNumId w:val="4"/>
  </w:num>
  <w:num w:numId="7">
    <w:abstractNumId w:val="6"/>
  </w:num>
  <w:num w:numId="8">
    <w:abstractNumId w:val="0"/>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FB6"/>
    <w:rsid w:val="00005F46"/>
    <w:rsid w:val="00016437"/>
    <w:rsid w:val="0002131C"/>
    <w:rsid w:val="000373E9"/>
    <w:rsid w:val="00037A3C"/>
    <w:rsid w:val="00051AAF"/>
    <w:rsid w:val="00055386"/>
    <w:rsid w:val="00071E84"/>
    <w:rsid w:val="000726DD"/>
    <w:rsid w:val="00082D88"/>
    <w:rsid w:val="000A19FF"/>
    <w:rsid w:val="000A372C"/>
    <w:rsid w:val="000A6741"/>
    <w:rsid w:val="000D4103"/>
    <w:rsid w:val="000D6043"/>
    <w:rsid w:val="000E50A4"/>
    <w:rsid w:val="000F55D3"/>
    <w:rsid w:val="000F5880"/>
    <w:rsid w:val="00114107"/>
    <w:rsid w:val="00174170"/>
    <w:rsid w:val="001934D1"/>
    <w:rsid w:val="00196E76"/>
    <w:rsid w:val="00197E51"/>
    <w:rsid w:val="001B4CA3"/>
    <w:rsid w:val="001B69D7"/>
    <w:rsid w:val="001B7DF8"/>
    <w:rsid w:val="001C5728"/>
    <w:rsid w:val="001D0E48"/>
    <w:rsid w:val="001E130F"/>
    <w:rsid w:val="001E1BBA"/>
    <w:rsid w:val="001E5B4C"/>
    <w:rsid w:val="001F49AA"/>
    <w:rsid w:val="002103A7"/>
    <w:rsid w:val="002146CE"/>
    <w:rsid w:val="00222A76"/>
    <w:rsid w:val="00223325"/>
    <w:rsid w:val="00231F97"/>
    <w:rsid w:val="00236879"/>
    <w:rsid w:val="002408A2"/>
    <w:rsid w:val="00245A8E"/>
    <w:rsid w:val="00260554"/>
    <w:rsid w:val="002631CD"/>
    <w:rsid w:val="002973C9"/>
    <w:rsid w:val="002B42EF"/>
    <w:rsid w:val="002E1C42"/>
    <w:rsid w:val="002E484F"/>
    <w:rsid w:val="002E66F8"/>
    <w:rsid w:val="003052A6"/>
    <w:rsid w:val="00315AD0"/>
    <w:rsid w:val="00315BBD"/>
    <w:rsid w:val="00353998"/>
    <w:rsid w:val="00362936"/>
    <w:rsid w:val="0036491E"/>
    <w:rsid w:val="003650B2"/>
    <w:rsid w:val="003722BC"/>
    <w:rsid w:val="00380644"/>
    <w:rsid w:val="003A146F"/>
    <w:rsid w:val="003A1EE4"/>
    <w:rsid w:val="003A3C68"/>
    <w:rsid w:val="003C41C6"/>
    <w:rsid w:val="003D3243"/>
    <w:rsid w:val="003E1172"/>
    <w:rsid w:val="003F1AA0"/>
    <w:rsid w:val="00403C16"/>
    <w:rsid w:val="00421D24"/>
    <w:rsid w:val="004278CA"/>
    <w:rsid w:val="00445477"/>
    <w:rsid w:val="00446AB6"/>
    <w:rsid w:val="00447FE3"/>
    <w:rsid w:val="0046183C"/>
    <w:rsid w:val="004638B9"/>
    <w:rsid w:val="00482BB2"/>
    <w:rsid w:val="00494300"/>
    <w:rsid w:val="004A3659"/>
    <w:rsid w:val="004A7C94"/>
    <w:rsid w:val="004B5EAD"/>
    <w:rsid w:val="004C6B28"/>
    <w:rsid w:val="004D2E16"/>
    <w:rsid w:val="004E3726"/>
    <w:rsid w:val="004E3CB0"/>
    <w:rsid w:val="00502E7F"/>
    <w:rsid w:val="00505699"/>
    <w:rsid w:val="0051176B"/>
    <w:rsid w:val="00514ADA"/>
    <w:rsid w:val="00514F48"/>
    <w:rsid w:val="0052056C"/>
    <w:rsid w:val="00551699"/>
    <w:rsid w:val="005617CA"/>
    <w:rsid w:val="00566EE6"/>
    <w:rsid w:val="00574C6B"/>
    <w:rsid w:val="00582CC8"/>
    <w:rsid w:val="00584369"/>
    <w:rsid w:val="005863F4"/>
    <w:rsid w:val="0059064D"/>
    <w:rsid w:val="005A7976"/>
    <w:rsid w:val="005D46F1"/>
    <w:rsid w:val="005D6851"/>
    <w:rsid w:val="005E4314"/>
    <w:rsid w:val="005F56A5"/>
    <w:rsid w:val="005F7319"/>
    <w:rsid w:val="0060291D"/>
    <w:rsid w:val="00624B0F"/>
    <w:rsid w:val="0064731B"/>
    <w:rsid w:val="0065007F"/>
    <w:rsid w:val="00650456"/>
    <w:rsid w:val="00651FE2"/>
    <w:rsid w:val="00664082"/>
    <w:rsid w:val="006708E2"/>
    <w:rsid w:val="00686F4D"/>
    <w:rsid w:val="00690712"/>
    <w:rsid w:val="00691020"/>
    <w:rsid w:val="00694B3F"/>
    <w:rsid w:val="006F0257"/>
    <w:rsid w:val="006F5E8D"/>
    <w:rsid w:val="00707DB2"/>
    <w:rsid w:val="00712EB2"/>
    <w:rsid w:val="00724854"/>
    <w:rsid w:val="007323AC"/>
    <w:rsid w:val="00735FE0"/>
    <w:rsid w:val="0073709C"/>
    <w:rsid w:val="0074654F"/>
    <w:rsid w:val="00746B24"/>
    <w:rsid w:val="007523A4"/>
    <w:rsid w:val="00765B72"/>
    <w:rsid w:val="007716C1"/>
    <w:rsid w:val="0077326C"/>
    <w:rsid w:val="00775E9E"/>
    <w:rsid w:val="00780098"/>
    <w:rsid w:val="007846DA"/>
    <w:rsid w:val="0079170D"/>
    <w:rsid w:val="00791C01"/>
    <w:rsid w:val="007925AC"/>
    <w:rsid w:val="00792728"/>
    <w:rsid w:val="007A341D"/>
    <w:rsid w:val="007A5CEF"/>
    <w:rsid w:val="007B00EA"/>
    <w:rsid w:val="007D1D45"/>
    <w:rsid w:val="007D52EE"/>
    <w:rsid w:val="007E5B45"/>
    <w:rsid w:val="007F06FE"/>
    <w:rsid w:val="007F1EC6"/>
    <w:rsid w:val="007F6770"/>
    <w:rsid w:val="00812428"/>
    <w:rsid w:val="008268AB"/>
    <w:rsid w:val="00826EAF"/>
    <w:rsid w:val="00835AC3"/>
    <w:rsid w:val="00841605"/>
    <w:rsid w:val="00863E38"/>
    <w:rsid w:val="00876562"/>
    <w:rsid w:val="00877A4F"/>
    <w:rsid w:val="0088090C"/>
    <w:rsid w:val="00884B32"/>
    <w:rsid w:val="008D45C9"/>
    <w:rsid w:val="008D6BE9"/>
    <w:rsid w:val="008D772A"/>
    <w:rsid w:val="008F36B7"/>
    <w:rsid w:val="009010D6"/>
    <w:rsid w:val="00903518"/>
    <w:rsid w:val="0090450A"/>
    <w:rsid w:val="0090691E"/>
    <w:rsid w:val="00913F82"/>
    <w:rsid w:val="009315D3"/>
    <w:rsid w:val="0093676F"/>
    <w:rsid w:val="009374F6"/>
    <w:rsid w:val="0093756F"/>
    <w:rsid w:val="009510CC"/>
    <w:rsid w:val="0095634A"/>
    <w:rsid w:val="009672F8"/>
    <w:rsid w:val="00973D30"/>
    <w:rsid w:val="009845E1"/>
    <w:rsid w:val="00990441"/>
    <w:rsid w:val="00995ED3"/>
    <w:rsid w:val="009B14FB"/>
    <w:rsid w:val="009B404F"/>
    <w:rsid w:val="009C0409"/>
    <w:rsid w:val="009C441F"/>
    <w:rsid w:val="009C49A4"/>
    <w:rsid w:val="009D1F7A"/>
    <w:rsid w:val="009D35E9"/>
    <w:rsid w:val="009E0D6F"/>
    <w:rsid w:val="00A01558"/>
    <w:rsid w:val="00A01D1D"/>
    <w:rsid w:val="00A47E13"/>
    <w:rsid w:val="00A5335E"/>
    <w:rsid w:val="00A67D65"/>
    <w:rsid w:val="00A7072F"/>
    <w:rsid w:val="00A92BBD"/>
    <w:rsid w:val="00AA0B6F"/>
    <w:rsid w:val="00AB3236"/>
    <w:rsid w:val="00AB581C"/>
    <w:rsid w:val="00AB631C"/>
    <w:rsid w:val="00AC4E2B"/>
    <w:rsid w:val="00AC59E4"/>
    <w:rsid w:val="00AD3016"/>
    <w:rsid w:val="00AD772D"/>
    <w:rsid w:val="00AE7426"/>
    <w:rsid w:val="00B03B2C"/>
    <w:rsid w:val="00B11D07"/>
    <w:rsid w:val="00B21973"/>
    <w:rsid w:val="00B21B15"/>
    <w:rsid w:val="00B35638"/>
    <w:rsid w:val="00B375B0"/>
    <w:rsid w:val="00B63327"/>
    <w:rsid w:val="00B7234A"/>
    <w:rsid w:val="00B82E9F"/>
    <w:rsid w:val="00B9515D"/>
    <w:rsid w:val="00B953C8"/>
    <w:rsid w:val="00B966F2"/>
    <w:rsid w:val="00B97B28"/>
    <w:rsid w:val="00BC4AEC"/>
    <w:rsid w:val="00BE1892"/>
    <w:rsid w:val="00BE6846"/>
    <w:rsid w:val="00BF0043"/>
    <w:rsid w:val="00BF2DD1"/>
    <w:rsid w:val="00C177AE"/>
    <w:rsid w:val="00C417A7"/>
    <w:rsid w:val="00C50045"/>
    <w:rsid w:val="00C51DC0"/>
    <w:rsid w:val="00C67CCD"/>
    <w:rsid w:val="00C778DC"/>
    <w:rsid w:val="00C77FB8"/>
    <w:rsid w:val="00C835C0"/>
    <w:rsid w:val="00CA1ECE"/>
    <w:rsid w:val="00CA3066"/>
    <w:rsid w:val="00CA6FD0"/>
    <w:rsid w:val="00CB7915"/>
    <w:rsid w:val="00CC3F80"/>
    <w:rsid w:val="00CD1213"/>
    <w:rsid w:val="00CD211A"/>
    <w:rsid w:val="00CD3835"/>
    <w:rsid w:val="00D00D50"/>
    <w:rsid w:val="00D03F15"/>
    <w:rsid w:val="00D12233"/>
    <w:rsid w:val="00D20AD9"/>
    <w:rsid w:val="00D27E56"/>
    <w:rsid w:val="00D316FB"/>
    <w:rsid w:val="00D352FE"/>
    <w:rsid w:val="00D405C9"/>
    <w:rsid w:val="00D41A2A"/>
    <w:rsid w:val="00D5003C"/>
    <w:rsid w:val="00D54309"/>
    <w:rsid w:val="00D55C94"/>
    <w:rsid w:val="00D67B6A"/>
    <w:rsid w:val="00D67D4D"/>
    <w:rsid w:val="00D76403"/>
    <w:rsid w:val="00D920A3"/>
    <w:rsid w:val="00D94094"/>
    <w:rsid w:val="00D970AD"/>
    <w:rsid w:val="00DA41AA"/>
    <w:rsid w:val="00DB132B"/>
    <w:rsid w:val="00DC48DB"/>
    <w:rsid w:val="00DE07C8"/>
    <w:rsid w:val="00DE0D46"/>
    <w:rsid w:val="00DE6943"/>
    <w:rsid w:val="00E1015E"/>
    <w:rsid w:val="00E11526"/>
    <w:rsid w:val="00E13E5E"/>
    <w:rsid w:val="00E14710"/>
    <w:rsid w:val="00E22505"/>
    <w:rsid w:val="00E26408"/>
    <w:rsid w:val="00E3255C"/>
    <w:rsid w:val="00E3384A"/>
    <w:rsid w:val="00E34503"/>
    <w:rsid w:val="00E46E26"/>
    <w:rsid w:val="00E62195"/>
    <w:rsid w:val="00E92CCE"/>
    <w:rsid w:val="00E92CE8"/>
    <w:rsid w:val="00EA018F"/>
    <w:rsid w:val="00EA7305"/>
    <w:rsid w:val="00EB7830"/>
    <w:rsid w:val="00ED0334"/>
    <w:rsid w:val="00EE3FB6"/>
    <w:rsid w:val="00EE6D8B"/>
    <w:rsid w:val="00EF36FC"/>
    <w:rsid w:val="00F1143A"/>
    <w:rsid w:val="00F25505"/>
    <w:rsid w:val="00F35B20"/>
    <w:rsid w:val="00F362FB"/>
    <w:rsid w:val="00F41B79"/>
    <w:rsid w:val="00F4743A"/>
    <w:rsid w:val="00F54966"/>
    <w:rsid w:val="00F5759F"/>
    <w:rsid w:val="00F63708"/>
    <w:rsid w:val="00F75EA2"/>
    <w:rsid w:val="00F810E4"/>
    <w:rsid w:val="00F81ECA"/>
    <w:rsid w:val="00F8400E"/>
    <w:rsid w:val="00F85B33"/>
    <w:rsid w:val="00F90942"/>
    <w:rsid w:val="00F92F9B"/>
    <w:rsid w:val="00F96BA6"/>
    <w:rsid w:val="00FC34FD"/>
    <w:rsid w:val="00FF3427"/>
    <w:rsid w:val="00FF3853"/>
    <w:rsid w:val="0755150D"/>
    <w:rsid w:val="1336B9A7"/>
    <w:rsid w:val="6CBD7466"/>
    <w:rsid w:val="764B2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20311"/>
  <w15:chartTrackingRefBased/>
  <w15:docId w15:val="{80040BD9-9F48-48B3-8533-3C6F24728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HAns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qFormat/>
    <w:rsid w:val="00482BB2"/>
    <w:pPr>
      <w:keepNext/>
      <w:spacing w:after="0" w:line="240" w:lineRule="auto"/>
      <w:jc w:val="center"/>
      <w:outlineLvl w:val="0"/>
    </w:pPr>
    <w:rPr>
      <w:rFonts w:ascii="Arial" w:hAnsi="Arial" w:eastAsia="Times New Roman" w:cs="Times New Roman"/>
      <w:b/>
      <w:sz w:val="4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EB7830"/>
    <w:rPr>
      <w:color w:val="0000FF"/>
      <w:u w:val="single"/>
    </w:rPr>
  </w:style>
  <w:style w:type="paragraph" w:styleId="ListParagraph">
    <w:name w:val="List Paragraph"/>
    <w:basedOn w:val="Normal"/>
    <w:uiPriority w:val="34"/>
    <w:qFormat/>
    <w:rsid w:val="0051176B"/>
    <w:pPr>
      <w:ind w:left="720"/>
      <w:contextualSpacing/>
    </w:pPr>
  </w:style>
  <w:style w:type="paragraph" w:styleId="NormalWeb">
    <w:name w:val="Normal (Web)"/>
    <w:basedOn w:val="Normal"/>
    <w:uiPriority w:val="99"/>
    <w:unhideWhenUsed/>
    <w:rsid w:val="009845E1"/>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Nornal" w:customStyle="1">
    <w:name w:val="Nornal"/>
    <w:basedOn w:val="Normal"/>
    <w:link w:val="NornalChar"/>
    <w:qFormat/>
    <w:rsid w:val="00245A8E"/>
    <w:pPr>
      <w:spacing w:line="264" w:lineRule="auto"/>
    </w:pPr>
    <w:rPr>
      <w:rFonts w:ascii="Arial" w:hAnsi="Arial" w:cs="Arial"/>
    </w:rPr>
  </w:style>
  <w:style w:type="character" w:styleId="NornalChar" w:customStyle="1">
    <w:name w:val="Nornal Char"/>
    <w:basedOn w:val="DefaultParagraphFont"/>
    <w:link w:val="Nornal"/>
    <w:rsid w:val="00245A8E"/>
    <w:rPr>
      <w:rFonts w:ascii="Arial" w:hAnsi="Arial" w:cs="Arial"/>
    </w:rPr>
  </w:style>
  <w:style w:type="paragraph" w:styleId="Listparag" w:customStyle="1">
    <w:name w:val="List parag"/>
    <w:basedOn w:val="ListParagraph"/>
    <w:link w:val="ListparagChar"/>
    <w:qFormat/>
    <w:rsid w:val="007F06FE"/>
    <w:pPr>
      <w:numPr>
        <w:numId w:val="9"/>
      </w:numPr>
      <w:spacing w:after="120" w:line="264" w:lineRule="auto"/>
      <w:contextualSpacing w:val="0"/>
    </w:pPr>
    <w:rPr>
      <w:rFonts w:ascii="Arial" w:hAnsi="Arial" w:eastAsia="Times New Roman" w:cs="Arial"/>
      <w:szCs w:val="24"/>
      <w:lang w:eastAsia="en-GB"/>
    </w:rPr>
  </w:style>
  <w:style w:type="character" w:styleId="ListparagChar" w:customStyle="1">
    <w:name w:val="List parag Char"/>
    <w:basedOn w:val="DefaultParagraphFont"/>
    <w:link w:val="Listparag"/>
    <w:rsid w:val="007F06FE"/>
    <w:rPr>
      <w:rFonts w:ascii="Arial" w:hAnsi="Arial" w:eastAsia="Times New Roman" w:cs="Arial"/>
      <w:szCs w:val="24"/>
      <w:lang w:eastAsia="en-GB"/>
    </w:rPr>
  </w:style>
  <w:style w:type="character" w:styleId="Heading1Char" w:customStyle="1">
    <w:name w:val="Heading 1 Char"/>
    <w:basedOn w:val="DefaultParagraphFont"/>
    <w:link w:val="Heading1"/>
    <w:rsid w:val="00482BB2"/>
    <w:rPr>
      <w:rFonts w:ascii="Arial" w:hAnsi="Arial" w:eastAsia="Times New Roman" w:cs="Times New Roman"/>
      <w:b/>
      <w:sz w:val="4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205684">
      <w:bodyDiv w:val="1"/>
      <w:marLeft w:val="0"/>
      <w:marRight w:val="0"/>
      <w:marTop w:val="0"/>
      <w:marBottom w:val="0"/>
      <w:divBdr>
        <w:top w:val="none" w:sz="0" w:space="0" w:color="auto"/>
        <w:left w:val="none" w:sz="0" w:space="0" w:color="auto"/>
        <w:bottom w:val="none" w:sz="0" w:space="0" w:color="auto"/>
        <w:right w:val="none" w:sz="0" w:space="0" w:color="auto"/>
      </w:divBdr>
    </w:div>
    <w:div w:id="1211500711">
      <w:bodyDiv w:val="1"/>
      <w:marLeft w:val="0"/>
      <w:marRight w:val="0"/>
      <w:marTop w:val="0"/>
      <w:marBottom w:val="0"/>
      <w:divBdr>
        <w:top w:val="none" w:sz="0" w:space="0" w:color="auto"/>
        <w:left w:val="none" w:sz="0" w:space="0" w:color="auto"/>
        <w:bottom w:val="none" w:sz="0" w:space="0" w:color="auto"/>
        <w:right w:val="none" w:sz="0" w:space="0" w:color="auto"/>
      </w:divBdr>
    </w:div>
    <w:div w:id="147097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79862da1c06c42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Hywel Dda University Health Board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Davies (Hywel Dda UHB - Apprentice Programme Administration Officer)</dc:creator>
  <keywords/>
  <dc:description/>
  <lastModifiedBy>Ffion Davies (Hywel Dda UHB - Apprentice Programme Administration Officer)</lastModifiedBy>
  <revision>294</revision>
  <dcterms:created xsi:type="dcterms:W3CDTF">2022-09-20T18:15:00.0000000Z</dcterms:created>
  <dcterms:modified xsi:type="dcterms:W3CDTF">2022-09-26T21:14:34.3261703Z</dcterms:modified>
</coreProperties>
</file>