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1ADD91" w14:textId="77777777" w:rsidR="00035F8F" w:rsidRDefault="00035F8F" w:rsidP="00035F8F">
      <w:pPr>
        <w:jc w:val="center"/>
        <w:rPr>
          <w:b/>
          <w:bCs/>
          <w:sz w:val="32"/>
          <w:szCs w:val="28"/>
          <w:lang w:val="en-US"/>
        </w:rPr>
      </w:pPr>
    </w:p>
    <w:p w14:paraId="214A72B8" w14:textId="77777777" w:rsidR="00035F8F" w:rsidRDefault="00035F8F" w:rsidP="00035F8F">
      <w:pPr>
        <w:jc w:val="center"/>
        <w:rPr>
          <w:b/>
          <w:bCs/>
          <w:sz w:val="32"/>
          <w:szCs w:val="28"/>
          <w:lang w:val="en-US"/>
        </w:rPr>
      </w:pPr>
    </w:p>
    <w:p w14:paraId="1F31381F" w14:textId="77777777" w:rsidR="00035F8F" w:rsidRDefault="00035F8F" w:rsidP="00035F8F">
      <w:pPr>
        <w:jc w:val="center"/>
        <w:rPr>
          <w:b/>
          <w:bCs/>
          <w:sz w:val="32"/>
          <w:szCs w:val="28"/>
          <w:lang w:val="en-US"/>
        </w:rPr>
      </w:pPr>
    </w:p>
    <w:p w14:paraId="217A1DB4" w14:textId="77777777" w:rsidR="00035F8F" w:rsidRDefault="00035F8F" w:rsidP="00035F8F">
      <w:pPr>
        <w:jc w:val="center"/>
        <w:rPr>
          <w:b/>
          <w:bCs/>
          <w:sz w:val="32"/>
          <w:szCs w:val="28"/>
          <w:lang w:val="en-US"/>
        </w:rPr>
      </w:pPr>
    </w:p>
    <w:p w14:paraId="64BEC162" w14:textId="049D3D63" w:rsidR="00363614" w:rsidRPr="00035F8F" w:rsidRDefault="00363614" w:rsidP="00035F8F">
      <w:pPr>
        <w:jc w:val="center"/>
        <w:rPr>
          <w:b/>
          <w:bCs/>
          <w:sz w:val="32"/>
          <w:szCs w:val="28"/>
          <w:lang w:val="en-US"/>
        </w:rPr>
      </w:pPr>
      <w:r w:rsidRPr="00035F8F">
        <w:rPr>
          <w:b/>
          <w:bCs/>
          <w:sz w:val="32"/>
          <w:szCs w:val="28"/>
          <w:lang w:val="en-US"/>
        </w:rPr>
        <w:t>Student name</w:t>
      </w:r>
      <w:r w:rsidR="00A73A28">
        <w:rPr>
          <w:b/>
          <w:bCs/>
          <w:sz w:val="32"/>
          <w:szCs w:val="28"/>
          <w:lang w:val="en-US"/>
        </w:rPr>
        <w:t xml:space="preserve"> Maxim Popa</w:t>
      </w:r>
    </w:p>
    <w:p w14:paraId="050DB714" w14:textId="1F48A960" w:rsidR="00363614" w:rsidRPr="00035F8F" w:rsidRDefault="00363614" w:rsidP="00035F8F">
      <w:pPr>
        <w:jc w:val="center"/>
        <w:rPr>
          <w:b/>
          <w:bCs/>
          <w:sz w:val="32"/>
          <w:szCs w:val="28"/>
          <w:lang w:val="en-US"/>
        </w:rPr>
      </w:pPr>
      <w:r w:rsidRPr="00035F8F">
        <w:rPr>
          <w:b/>
          <w:bCs/>
          <w:sz w:val="32"/>
          <w:szCs w:val="28"/>
          <w:lang w:val="en-US"/>
        </w:rPr>
        <w:t>Student ID</w:t>
      </w:r>
      <w:r w:rsidR="00A73A28">
        <w:rPr>
          <w:b/>
          <w:bCs/>
          <w:sz w:val="32"/>
          <w:szCs w:val="28"/>
          <w:lang w:val="en-US"/>
        </w:rPr>
        <w:t xml:space="preserve"> 2029761</w:t>
      </w:r>
    </w:p>
    <w:p w14:paraId="7A353202" w14:textId="2600DBC7" w:rsidR="00363614" w:rsidRDefault="009B199A" w:rsidP="00035F8F">
      <w:pPr>
        <w:jc w:val="center"/>
        <w:rPr>
          <w:b/>
          <w:bCs/>
          <w:sz w:val="32"/>
          <w:szCs w:val="28"/>
          <w:lang w:val="en-US"/>
        </w:rPr>
      </w:pPr>
      <w:r>
        <w:rPr>
          <w:b/>
          <w:bCs/>
          <w:sz w:val="32"/>
          <w:szCs w:val="28"/>
          <w:lang w:val="en-US"/>
        </w:rPr>
        <w:t>Proposed research title:</w:t>
      </w:r>
      <w:r w:rsidR="00035F8F">
        <w:rPr>
          <w:b/>
          <w:bCs/>
          <w:sz w:val="32"/>
          <w:szCs w:val="28"/>
          <w:lang w:val="en-US"/>
        </w:rPr>
        <w:t>The impact of Cryptocurrency on traditional financial market</w:t>
      </w:r>
    </w:p>
    <w:p w14:paraId="39B2BB45" w14:textId="77777777" w:rsidR="00363614" w:rsidRDefault="00363614">
      <w:pPr>
        <w:spacing w:after="160" w:line="259" w:lineRule="auto"/>
        <w:jc w:val="left"/>
        <w:rPr>
          <w:lang w:val="en-US"/>
        </w:rPr>
      </w:pPr>
      <w:r>
        <w:rPr>
          <w:lang w:val="en-US"/>
        </w:rPr>
        <w:br w:type="page"/>
      </w:r>
    </w:p>
    <w:p w14:paraId="66B0EB69" w14:textId="2975AE46" w:rsidR="00D34128" w:rsidRPr="00D34128" w:rsidRDefault="00D34128" w:rsidP="00D34128">
      <w:pPr>
        <w:jc w:val="center"/>
        <w:rPr>
          <w:b/>
          <w:bCs/>
        </w:rPr>
      </w:pPr>
      <w:r w:rsidRPr="00D34128">
        <w:rPr>
          <w:b/>
          <w:bCs/>
        </w:rPr>
        <w:lastRenderedPageBreak/>
        <w:t>Abstract</w:t>
      </w:r>
    </w:p>
    <w:p w14:paraId="348A2F26" w14:textId="0E678852" w:rsidR="00D34128" w:rsidRDefault="00D34128" w:rsidP="00D34128">
      <w:r>
        <w:t>D</w:t>
      </w:r>
      <w:r w:rsidRPr="004C6C7F">
        <w:t>igital currencies come with a variety of hurdles that called for careful mitigation of risks. Individuals as well as businesses launched inclusive learning programs, acquiring a firm grasp of the undercurrents of blockchain and bitcoin technology. In order to mitigate the impact on market fluctuations, investment have been spread over a variety of assets via the use of diversity methods. Reputable exchangers were chosen with regulation and safety as the primary considerations. People remained vigilant about frauds and fraudulent transactions, while physical wallets and frigid storage improved asset protection. The primary emphasis was on complying with regulations, which connected acts with evolving legal structures. The environment required continuous marketplace opinion, adaptable strategies, and preparation for unanticipated events, which fostered a robust adoption strategy for cryptocurrency.</w:t>
      </w:r>
    </w:p>
    <w:p w14:paraId="4743954F" w14:textId="77777777" w:rsidR="00ED29A3" w:rsidRDefault="00ED29A3">
      <w:pPr>
        <w:spacing w:after="160" w:line="259" w:lineRule="auto"/>
        <w:jc w:val="left"/>
        <w:rPr>
          <w:b/>
          <w:sz w:val="28"/>
          <w:szCs w:val="40"/>
        </w:rPr>
      </w:pPr>
      <w:r>
        <w:br w:type="page"/>
      </w:r>
    </w:p>
    <w:sdt>
      <w:sdtPr>
        <w:rPr>
          <w:rFonts w:ascii="Times New Roman" w:eastAsia="Arial" w:hAnsi="Times New Roman" w:cs="Arial"/>
          <w:color w:val="auto"/>
          <w:sz w:val="24"/>
          <w:szCs w:val="22"/>
          <w:lang w:val="en-GB" w:eastAsia="zh-CN"/>
          <w14:ligatures w14:val="standardContextual"/>
        </w:rPr>
        <w:id w:val="-288824784"/>
        <w:docPartObj>
          <w:docPartGallery w:val="Table of Contents"/>
          <w:docPartUnique/>
        </w:docPartObj>
      </w:sdtPr>
      <w:sdtEndPr>
        <w:rPr>
          <w:b/>
          <w:bCs/>
          <w:noProof/>
        </w:rPr>
      </w:sdtEndPr>
      <w:sdtContent>
        <w:p w14:paraId="777C89C3" w14:textId="12EF0A24" w:rsidR="00F548E7" w:rsidRDefault="00F548E7">
          <w:pPr>
            <w:pStyle w:val="TOCHeading"/>
          </w:pPr>
          <w:r>
            <w:t>Table of Contents</w:t>
          </w:r>
        </w:p>
        <w:p w14:paraId="66453BCE" w14:textId="2794BA61" w:rsidR="00F548E7" w:rsidRDefault="00F548E7">
          <w:pPr>
            <w:pStyle w:val="TOC1"/>
            <w:tabs>
              <w:tab w:val="right" w:leader="dot" w:pos="9350"/>
            </w:tabs>
            <w:rPr>
              <w:noProof/>
            </w:rPr>
          </w:pPr>
          <w:r>
            <w:fldChar w:fldCharType="begin"/>
          </w:r>
          <w:r>
            <w:instrText xml:space="preserve"> TOC \o "1-3" \h \z \u </w:instrText>
          </w:r>
          <w:r>
            <w:fldChar w:fldCharType="separate"/>
          </w:r>
          <w:hyperlink w:anchor="_Toc153213621" w:history="1">
            <w:r w:rsidRPr="000C7567">
              <w:rPr>
                <w:rStyle w:val="Hyperlink"/>
                <w:noProof/>
              </w:rPr>
              <w:t>Chapter 1: Introduction</w:t>
            </w:r>
            <w:r>
              <w:rPr>
                <w:noProof/>
                <w:webHidden/>
              </w:rPr>
              <w:tab/>
            </w:r>
            <w:r>
              <w:rPr>
                <w:noProof/>
                <w:webHidden/>
              </w:rPr>
              <w:fldChar w:fldCharType="begin"/>
            </w:r>
            <w:r>
              <w:rPr>
                <w:noProof/>
                <w:webHidden/>
              </w:rPr>
              <w:instrText xml:space="preserve"> PAGEREF _Toc153213621 \h </w:instrText>
            </w:r>
            <w:r>
              <w:rPr>
                <w:noProof/>
                <w:webHidden/>
              </w:rPr>
            </w:r>
            <w:r>
              <w:rPr>
                <w:noProof/>
                <w:webHidden/>
              </w:rPr>
              <w:fldChar w:fldCharType="separate"/>
            </w:r>
            <w:r>
              <w:rPr>
                <w:noProof/>
                <w:webHidden/>
              </w:rPr>
              <w:t>4</w:t>
            </w:r>
            <w:r>
              <w:rPr>
                <w:noProof/>
                <w:webHidden/>
              </w:rPr>
              <w:fldChar w:fldCharType="end"/>
            </w:r>
          </w:hyperlink>
        </w:p>
        <w:p w14:paraId="0914419B" w14:textId="5E8CBB58" w:rsidR="00F548E7" w:rsidRDefault="00BC1823">
          <w:pPr>
            <w:pStyle w:val="TOC2"/>
            <w:tabs>
              <w:tab w:val="right" w:leader="dot" w:pos="9350"/>
            </w:tabs>
            <w:rPr>
              <w:noProof/>
            </w:rPr>
          </w:pPr>
          <w:hyperlink w:anchor="_Toc153213622" w:history="1">
            <w:r w:rsidR="00F548E7" w:rsidRPr="000C7567">
              <w:rPr>
                <w:rStyle w:val="Hyperlink"/>
                <w:noProof/>
              </w:rPr>
              <w:t>Talk about the topic</w:t>
            </w:r>
            <w:r w:rsidR="00F548E7">
              <w:rPr>
                <w:noProof/>
                <w:webHidden/>
              </w:rPr>
              <w:tab/>
            </w:r>
            <w:r w:rsidR="00F548E7">
              <w:rPr>
                <w:noProof/>
                <w:webHidden/>
              </w:rPr>
              <w:fldChar w:fldCharType="begin"/>
            </w:r>
            <w:r w:rsidR="00F548E7">
              <w:rPr>
                <w:noProof/>
                <w:webHidden/>
              </w:rPr>
              <w:instrText xml:space="preserve"> PAGEREF _Toc153213622 \h </w:instrText>
            </w:r>
            <w:r w:rsidR="00F548E7">
              <w:rPr>
                <w:noProof/>
                <w:webHidden/>
              </w:rPr>
            </w:r>
            <w:r w:rsidR="00F548E7">
              <w:rPr>
                <w:noProof/>
                <w:webHidden/>
              </w:rPr>
              <w:fldChar w:fldCharType="separate"/>
            </w:r>
            <w:r w:rsidR="00F548E7">
              <w:rPr>
                <w:noProof/>
                <w:webHidden/>
              </w:rPr>
              <w:t>4</w:t>
            </w:r>
            <w:r w:rsidR="00F548E7">
              <w:rPr>
                <w:noProof/>
                <w:webHidden/>
              </w:rPr>
              <w:fldChar w:fldCharType="end"/>
            </w:r>
          </w:hyperlink>
        </w:p>
        <w:p w14:paraId="69257CC5" w14:textId="4C1FB242" w:rsidR="00F548E7" w:rsidRDefault="00BC1823">
          <w:pPr>
            <w:pStyle w:val="TOC2"/>
            <w:tabs>
              <w:tab w:val="right" w:leader="dot" w:pos="9350"/>
            </w:tabs>
            <w:rPr>
              <w:noProof/>
            </w:rPr>
          </w:pPr>
          <w:hyperlink w:anchor="_Toc153213623" w:history="1">
            <w:r w:rsidR="00F548E7" w:rsidRPr="000C7567">
              <w:rPr>
                <w:rStyle w:val="Hyperlink"/>
                <w:noProof/>
              </w:rPr>
              <w:t>Significance of the topic</w:t>
            </w:r>
            <w:r w:rsidR="00F548E7">
              <w:rPr>
                <w:noProof/>
                <w:webHidden/>
              </w:rPr>
              <w:tab/>
            </w:r>
            <w:r w:rsidR="00F548E7">
              <w:rPr>
                <w:noProof/>
                <w:webHidden/>
              </w:rPr>
              <w:fldChar w:fldCharType="begin"/>
            </w:r>
            <w:r w:rsidR="00F548E7">
              <w:rPr>
                <w:noProof/>
                <w:webHidden/>
              </w:rPr>
              <w:instrText xml:space="preserve"> PAGEREF _Toc153213623 \h </w:instrText>
            </w:r>
            <w:r w:rsidR="00F548E7">
              <w:rPr>
                <w:noProof/>
                <w:webHidden/>
              </w:rPr>
            </w:r>
            <w:r w:rsidR="00F548E7">
              <w:rPr>
                <w:noProof/>
                <w:webHidden/>
              </w:rPr>
              <w:fldChar w:fldCharType="separate"/>
            </w:r>
            <w:r w:rsidR="00F548E7">
              <w:rPr>
                <w:noProof/>
                <w:webHidden/>
              </w:rPr>
              <w:t>4</w:t>
            </w:r>
            <w:r w:rsidR="00F548E7">
              <w:rPr>
                <w:noProof/>
                <w:webHidden/>
              </w:rPr>
              <w:fldChar w:fldCharType="end"/>
            </w:r>
          </w:hyperlink>
        </w:p>
        <w:p w14:paraId="5E308AE0" w14:textId="3940DF62" w:rsidR="00F548E7" w:rsidRDefault="00BC1823">
          <w:pPr>
            <w:pStyle w:val="TOC2"/>
            <w:tabs>
              <w:tab w:val="right" w:leader="dot" w:pos="9350"/>
            </w:tabs>
            <w:rPr>
              <w:noProof/>
            </w:rPr>
          </w:pPr>
          <w:hyperlink w:anchor="_Toc153213624" w:history="1">
            <w:r w:rsidR="00F548E7" w:rsidRPr="000C7567">
              <w:rPr>
                <w:rStyle w:val="Hyperlink"/>
                <w:noProof/>
              </w:rPr>
              <w:t>Purpose of the research</w:t>
            </w:r>
            <w:r w:rsidR="00F548E7">
              <w:rPr>
                <w:noProof/>
                <w:webHidden/>
              </w:rPr>
              <w:tab/>
            </w:r>
            <w:r w:rsidR="00F548E7">
              <w:rPr>
                <w:noProof/>
                <w:webHidden/>
              </w:rPr>
              <w:fldChar w:fldCharType="begin"/>
            </w:r>
            <w:r w:rsidR="00F548E7">
              <w:rPr>
                <w:noProof/>
                <w:webHidden/>
              </w:rPr>
              <w:instrText xml:space="preserve"> PAGEREF _Toc153213624 \h </w:instrText>
            </w:r>
            <w:r w:rsidR="00F548E7">
              <w:rPr>
                <w:noProof/>
                <w:webHidden/>
              </w:rPr>
            </w:r>
            <w:r w:rsidR="00F548E7">
              <w:rPr>
                <w:noProof/>
                <w:webHidden/>
              </w:rPr>
              <w:fldChar w:fldCharType="separate"/>
            </w:r>
            <w:r w:rsidR="00F548E7">
              <w:rPr>
                <w:noProof/>
                <w:webHidden/>
              </w:rPr>
              <w:t>4</w:t>
            </w:r>
            <w:r w:rsidR="00F548E7">
              <w:rPr>
                <w:noProof/>
                <w:webHidden/>
              </w:rPr>
              <w:fldChar w:fldCharType="end"/>
            </w:r>
          </w:hyperlink>
        </w:p>
        <w:p w14:paraId="074C9024" w14:textId="56D54473" w:rsidR="00F548E7" w:rsidRDefault="00BC1823">
          <w:pPr>
            <w:pStyle w:val="TOC2"/>
            <w:tabs>
              <w:tab w:val="right" w:leader="dot" w:pos="9350"/>
            </w:tabs>
            <w:rPr>
              <w:noProof/>
            </w:rPr>
          </w:pPr>
          <w:hyperlink w:anchor="_Toc153213625" w:history="1">
            <w:r w:rsidR="00F548E7" w:rsidRPr="000C7567">
              <w:rPr>
                <w:rStyle w:val="Hyperlink"/>
                <w:noProof/>
              </w:rPr>
              <w:t>Proposed aim, objectives and research questions</w:t>
            </w:r>
            <w:r w:rsidR="00F548E7">
              <w:rPr>
                <w:noProof/>
                <w:webHidden/>
              </w:rPr>
              <w:tab/>
            </w:r>
            <w:r w:rsidR="00F548E7">
              <w:rPr>
                <w:noProof/>
                <w:webHidden/>
              </w:rPr>
              <w:fldChar w:fldCharType="begin"/>
            </w:r>
            <w:r w:rsidR="00F548E7">
              <w:rPr>
                <w:noProof/>
                <w:webHidden/>
              </w:rPr>
              <w:instrText xml:space="preserve"> PAGEREF _Toc153213625 \h </w:instrText>
            </w:r>
            <w:r w:rsidR="00F548E7">
              <w:rPr>
                <w:noProof/>
                <w:webHidden/>
              </w:rPr>
            </w:r>
            <w:r w:rsidR="00F548E7">
              <w:rPr>
                <w:noProof/>
                <w:webHidden/>
              </w:rPr>
              <w:fldChar w:fldCharType="separate"/>
            </w:r>
            <w:r w:rsidR="00F548E7">
              <w:rPr>
                <w:noProof/>
                <w:webHidden/>
              </w:rPr>
              <w:t>5</w:t>
            </w:r>
            <w:r w:rsidR="00F548E7">
              <w:rPr>
                <w:noProof/>
                <w:webHidden/>
              </w:rPr>
              <w:fldChar w:fldCharType="end"/>
            </w:r>
          </w:hyperlink>
        </w:p>
        <w:p w14:paraId="1F42639C" w14:textId="7031102E" w:rsidR="00F548E7" w:rsidRDefault="00BC1823">
          <w:pPr>
            <w:pStyle w:val="TOC1"/>
            <w:tabs>
              <w:tab w:val="right" w:leader="dot" w:pos="9350"/>
            </w:tabs>
            <w:rPr>
              <w:noProof/>
            </w:rPr>
          </w:pPr>
          <w:hyperlink w:anchor="_Toc153213626" w:history="1">
            <w:r w:rsidR="00F548E7" w:rsidRPr="000C7567">
              <w:rPr>
                <w:rStyle w:val="Hyperlink"/>
                <w:noProof/>
              </w:rPr>
              <w:t>Chapter 2: Literature Review</w:t>
            </w:r>
            <w:r w:rsidR="00F548E7">
              <w:rPr>
                <w:noProof/>
                <w:webHidden/>
              </w:rPr>
              <w:tab/>
            </w:r>
            <w:r w:rsidR="00F548E7">
              <w:rPr>
                <w:noProof/>
                <w:webHidden/>
              </w:rPr>
              <w:fldChar w:fldCharType="begin"/>
            </w:r>
            <w:r w:rsidR="00F548E7">
              <w:rPr>
                <w:noProof/>
                <w:webHidden/>
              </w:rPr>
              <w:instrText xml:space="preserve"> PAGEREF _Toc153213626 \h </w:instrText>
            </w:r>
            <w:r w:rsidR="00F548E7">
              <w:rPr>
                <w:noProof/>
                <w:webHidden/>
              </w:rPr>
            </w:r>
            <w:r w:rsidR="00F548E7">
              <w:rPr>
                <w:noProof/>
                <w:webHidden/>
              </w:rPr>
              <w:fldChar w:fldCharType="separate"/>
            </w:r>
            <w:r w:rsidR="00F548E7">
              <w:rPr>
                <w:noProof/>
                <w:webHidden/>
              </w:rPr>
              <w:t>6</w:t>
            </w:r>
            <w:r w:rsidR="00F548E7">
              <w:rPr>
                <w:noProof/>
                <w:webHidden/>
              </w:rPr>
              <w:fldChar w:fldCharType="end"/>
            </w:r>
          </w:hyperlink>
        </w:p>
        <w:p w14:paraId="50F429CB" w14:textId="2F1346CF" w:rsidR="00F548E7" w:rsidRDefault="00BC1823">
          <w:pPr>
            <w:pStyle w:val="TOC1"/>
            <w:tabs>
              <w:tab w:val="right" w:leader="dot" w:pos="9350"/>
            </w:tabs>
            <w:rPr>
              <w:noProof/>
            </w:rPr>
          </w:pPr>
          <w:hyperlink w:anchor="_Toc153213627" w:history="1">
            <w:r w:rsidR="00F548E7" w:rsidRPr="000C7567">
              <w:rPr>
                <w:rStyle w:val="Hyperlink"/>
                <w:noProof/>
              </w:rPr>
              <w:t>Chapter 3: Research Methods and Methodology</w:t>
            </w:r>
            <w:r w:rsidR="00F548E7">
              <w:rPr>
                <w:noProof/>
                <w:webHidden/>
              </w:rPr>
              <w:tab/>
            </w:r>
            <w:r w:rsidR="00F548E7">
              <w:rPr>
                <w:noProof/>
                <w:webHidden/>
              </w:rPr>
              <w:fldChar w:fldCharType="begin"/>
            </w:r>
            <w:r w:rsidR="00F548E7">
              <w:rPr>
                <w:noProof/>
                <w:webHidden/>
              </w:rPr>
              <w:instrText xml:space="preserve"> PAGEREF _Toc153213627 \h </w:instrText>
            </w:r>
            <w:r w:rsidR="00F548E7">
              <w:rPr>
                <w:noProof/>
                <w:webHidden/>
              </w:rPr>
            </w:r>
            <w:r w:rsidR="00F548E7">
              <w:rPr>
                <w:noProof/>
                <w:webHidden/>
              </w:rPr>
              <w:fldChar w:fldCharType="separate"/>
            </w:r>
            <w:r w:rsidR="00F548E7">
              <w:rPr>
                <w:noProof/>
                <w:webHidden/>
              </w:rPr>
              <w:t>8</w:t>
            </w:r>
            <w:r w:rsidR="00F548E7">
              <w:rPr>
                <w:noProof/>
                <w:webHidden/>
              </w:rPr>
              <w:fldChar w:fldCharType="end"/>
            </w:r>
          </w:hyperlink>
        </w:p>
        <w:p w14:paraId="41F42D95" w14:textId="2AE523AE" w:rsidR="00F548E7" w:rsidRDefault="00BC1823">
          <w:pPr>
            <w:pStyle w:val="TOC1"/>
            <w:tabs>
              <w:tab w:val="right" w:leader="dot" w:pos="9350"/>
            </w:tabs>
            <w:rPr>
              <w:noProof/>
            </w:rPr>
          </w:pPr>
          <w:hyperlink w:anchor="_Toc153213628" w:history="1">
            <w:r w:rsidR="00F548E7" w:rsidRPr="000C7567">
              <w:rPr>
                <w:rStyle w:val="Hyperlink"/>
                <w:noProof/>
              </w:rPr>
              <w:t>Chapter 4: Conclusion</w:t>
            </w:r>
            <w:r w:rsidR="00F548E7">
              <w:rPr>
                <w:noProof/>
                <w:webHidden/>
              </w:rPr>
              <w:tab/>
            </w:r>
            <w:r w:rsidR="00F548E7">
              <w:rPr>
                <w:noProof/>
                <w:webHidden/>
              </w:rPr>
              <w:fldChar w:fldCharType="begin"/>
            </w:r>
            <w:r w:rsidR="00F548E7">
              <w:rPr>
                <w:noProof/>
                <w:webHidden/>
              </w:rPr>
              <w:instrText xml:space="preserve"> PAGEREF _Toc153213628 \h </w:instrText>
            </w:r>
            <w:r w:rsidR="00F548E7">
              <w:rPr>
                <w:noProof/>
                <w:webHidden/>
              </w:rPr>
            </w:r>
            <w:r w:rsidR="00F548E7">
              <w:rPr>
                <w:noProof/>
                <w:webHidden/>
              </w:rPr>
              <w:fldChar w:fldCharType="separate"/>
            </w:r>
            <w:r w:rsidR="00F548E7">
              <w:rPr>
                <w:noProof/>
                <w:webHidden/>
              </w:rPr>
              <w:t>9</w:t>
            </w:r>
            <w:r w:rsidR="00F548E7">
              <w:rPr>
                <w:noProof/>
                <w:webHidden/>
              </w:rPr>
              <w:fldChar w:fldCharType="end"/>
            </w:r>
          </w:hyperlink>
        </w:p>
        <w:p w14:paraId="4F8588FE" w14:textId="4EBD8EDF" w:rsidR="00F548E7" w:rsidRDefault="00BC1823">
          <w:pPr>
            <w:pStyle w:val="TOC1"/>
            <w:tabs>
              <w:tab w:val="right" w:leader="dot" w:pos="9350"/>
            </w:tabs>
            <w:rPr>
              <w:noProof/>
            </w:rPr>
          </w:pPr>
          <w:hyperlink w:anchor="_Toc153213629" w:history="1">
            <w:r w:rsidR="00F548E7" w:rsidRPr="000C7567">
              <w:rPr>
                <w:rStyle w:val="Hyperlink"/>
                <w:noProof/>
              </w:rPr>
              <w:t>References</w:t>
            </w:r>
            <w:r w:rsidR="00F548E7">
              <w:rPr>
                <w:noProof/>
                <w:webHidden/>
              </w:rPr>
              <w:tab/>
            </w:r>
            <w:r w:rsidR="00F548E7">
              <w:rPr>
                <w:noProof/>
                <w:webHidden/>
              </w:rPr>
              <w:fldChar w:fldCharType="begin"/>
            </w:r>
            <w:r w:rsidR="00F548E7">
              <w:rPr>
                <w:noProof/>
                <w:webHidden/>
              </w:rPr>
              <w:instrText xml:space="preserve"> PAGEREF _Toc153213629 \h </w:instrText>
            </w:r>
            <w:r w:rsidR="00F548E7">
              <w:rPr>
                <w:noProof/>
                <w:webHidden/>
              </w:rPr>
            </w:r>
            <w:r w:rsidR="00F548E7">
              <w:rPr>
                <w:noProof/>
                <w:webHidden/>
              </w:rPr>
              <w:fldChar w:fldCharType="separate"/>
            </w:r>
            <w:r w:rsidR="00F548E7">
              <w:rPr>
                <w:noProof/>
                <w:webHidden/>
              </w:rPr>
              <w:t>10</w:t>
            </w:r>
            <w:r w:rsidR="00F548E7">
              <w:rPr>
                <w:noProof/>
                <w:webHidden/>
              </w:rPr>
              <w:fldChar w:fldCharType="end"/>
            </w:r>
          </w:hyperlink>
        </w:p>
        <w:p w14:paraId="7FBDE769" w14:textId="591EF021" w:rsidR="00F548E7" w:rsidRDefault="00F548E7">
          <w:r>
            <w:rPr>
              <w:b/>
              <w:bCs/>
              <w:noProof/>
            </w:rPr>
            <w:fldChar w:fldCharType="end"/>
          </w:r>
        </w:p>
      </w:sdtContent>
    </w:sdt>
    <w:p w14:paraId="788CD0F9" w14:textId="77777777" w:rsidR="00F548E7" w:rsidRDefault="00F548E7">
      <w:pPr>
        <w:spacing w:after="160" w:line="259" w:lineRule="auto"/>
        <w:jc w:val="left"/>
        <w:rPr>
          <w:b/>
          <w:sz w:val="28"/>
          <w:szCs w:val="40"/>
        </w:rPr>
      </w:pPr>
      <w:r>
        <w:br w:type="page"/>
      </w:r>
    </w:p>
    <w:p w14:paraId="015170A3" w14:textId="0C9CDB11" w:rsidR="00363614" w:rsidRDefault="00363614" w:rsidP="00363614">
      <w:pPr>
        <w:pStyle w:val="Heading1"/>
      </w:pPr>
      <w:bookmarkStart w:id="0" w:name="_Toc153213621"/>
      <w:r>
        <w:lastRenderedPageBreak/>
        <w:t>Chapter 1: Introduction</w:t>
      </w:r>
      <w:bookmarkEnd w:id="0"/>
    </w:p>
    <w:p w14:paraId="2C5ADF01" w14:textId="268D2729" w:rsidR="00363614" w:rsidRDefault="00363614" w:rsidP="00363614">
      <w:pPr>
        <w:pStyle w:val="Heading2"/>
      </w:pPr>
      <w:bookmarkStart w:id="1" w:name="_Toc153213622"/>
      <w:r>
        <w:t>Talk about the topic</w:t>
      </w:r>
      <w:bookmarkEnd w:id="1"/>
    </w:p>
    <w:p w14:paraId="06DB291D" w14:textId="47CDAAA0" w:rsidR="00584638" w:rsidRPr="00584638" w:rsidRDefault="00584638" w:rsidP="00584638">
      <w:r>
        <w:t xml:space="preserve">Cryptocurrency can be considered as the virtual form of currency that runs its operations through blockchain technology. It uses decentralised approach and block chain technology to keep the security of the transactions and controlling the creation of new units. Seceral impact are there of cryptocurrency on the traditional market such as disruption and innovation, new investment opportunities and others. </w:t>
      </w:r>
    </w:p>
    <w:p w14:paraId="3529EF46" w14:textId="56732231" w:rsidR="00363614" w:rsidRDefault="00363614" w:rsidP="00363614">
      <w:pPr>
        <w:pStyle w:val="Heading2"/>
      </w:pPr>
      <w:bookmarkStart w:id="2" w:name="_Toc153213623"/>
      <w:r>
        <w:t>Significance of the topic</w:t>
      </w:r>
      <w:bookmarkEnd w:id="2"/>
    </w:p>
    <w:p w14:paraId="415AAC72" w14:textId="1B25346C" w:rsidR="00363614" w:rsidRPr="00363614" w:rsidRDefault="00363614" w:rsidP="00363614">
      <w:r>
        <w:t xml:space="preserve">Comprehending the impact of cryptocurrency on traditional financial market is very essential </w:t>
      </w:r>
      <w:r w:rsidR="00584638">
        <w:t>as it can influence the job opportunities and landscapes for investment. Regulators have both challenges as well as benefits of monitoring the transactions of cryptocurrency. Several strategies are there for adopting the cryptocurrencies such as improving the customer verification process, real-time monitoring and others. This research is very important for the regulators as they will be able to know the various strategic ways for adopting cryptocurrency</w:t>
      </w:r>
      <w:sdt>
        <w:sdtPr>
          <w:id w:val="-759527598"/>
          <w:citation/>
        </w:sdtPr>
        <w:sdtEndPr/>
        <w:sdtContent>
          <w:r w:rsidR="00035F8F">
            <w:fldChar w:fldCharType="begin"/>
          </w:r>
          <w:r w:rsidR="00035F8F">
            <w:rPr>
              <w:lang w:val="en-US"/>
            </w:rPr>
            <w:instrText xml:space="preserve"> CITATION And234 \l 1033 </w:instrText>
          </w:r>
          <w:r w:rsidR="00035F8F">
            <w:fldChar w:fldCharType="separate"/>
          </w:r>
          <w:r w:rsidR="00035F8F">
            <w:rPr>
              <w:noProof/>
              <w:lang w:val="en-US"/>
            </w:rPr>
            <w:t xml:space="preserve"> </w:t>
          </w:r>
          <w:r w:rsidR="00035F8F" w:rsidRPr="00035F8F">
            <w:rPr>
              <w:noProof/>
              <w:lang w:val="en-US"/>
            </w:rPr>
            <w:t>(Rosen , 2023)</w:t>
          </w:r>
          <w:r w:rsidR="00035F8F">
            <w:fldChar w:fldCharType="end"/>
          </w:r>
        </w:sdtContent>
      </w:sdt>
      <w:r w:rsidR="00584638">
        <w:t xml:space="preserve">. </w:t>
      </w:r>
    </w:p>
    <w:p w14:paraId="24CD2177" w14:textId="313ACD7D" w:rsidR="00363614" w:rsidRDefault="00363614" w:rsidP="00363614">
      <w:pPr>
        <w:pStyle w:val="Heading2"/>
      </w:pPr>
      <w:bookmarkStart w:id="3" w:name="_Toc153213624"/>
      <w:r>
        <w:t>Purpose of the research</w:t>
      </w:r>
      <w:bookmarkEnd w:id="3"/>
    </w:p>
    <w:p w14:paraId="25E87136" w14:textId="6F95361B" w:rsidR="00584638" w:rsidRPr="00584638" w:rsidRDefault="00584638" w:rsidP="00584638">
      <w:r>
        <w:t xml:space="preserve">This research will provide insights for improving the understanding regarding the impact of cryptocurrency on traditional financial market. It will also analyse the economic implications along with its opportunities like job creation, investment facilities. Policymakers will be beneficial by the research conducted by this study as they will be informed about the evolving landscape of the investment markets. </w:t>
      </w:r>
    </w:p>
    <w:p w14:paraId="1726D132" w14:textId="29AA397E" w:rsidR="00372CEA" w:rsidRDefault="00363614" w:rsidP="00363614">
      <w:pPr>
        <w:pStyle w:val="Heading2"/>
      </w:pPr>
      <w:bookmarkStart w:id="4" w:name="_Toc153213625"/>
      <w:r>
        <w:lastRenderedPageBreak/>
        <w:t>Proposed aim, objectives and research questions</w:t>
      </w:r>
      <w:bookmarkEnd w:id="4"/>
    </w:p>
    <w:p w14:paraId="768CC76E" w14:textId="5ACE01F7" w:rsidR="00363614" w:rsidRPr="00363614" w:rsidRDefault="00363614" w:rsidP="00363614">
      <w:pPr>
        <w:rPr>
          <w:b/>
          <w:bCs/>
        </w:rPr>
      </w:pPr>
      <w:r w:rsidRPr="00363614">
        <w:rPr>
          <w:b/>
          <w:bCs/>
        </w:rPr>
        <w:t>Aim</w:t>
      </w:r>
    </w:p>
    <w:p w14:paraId="03CC0D40" w14:textId="68FF8B33" w:rsidR="00363614" w:rsidRDefault="00363614" w:rsidP="00363614">
      <w:r>
        <w:t>To understand th</w:t>
      </w:r>
      <w:bookmarkStart w:id="5" w:name="_GoBack"/>
      <w:bookmarkEnd w:id="5"/>
      <w:r>
        <w:t>e significance of Cryptocurrency in traditional financial market practices.</w:t>
      </w:r>
    </w:p>
    <w:p w14:paraId="50F8D1F8" w14:textId="5FCBC5FA" w:rsidR="00363614" w:rsidRPr="00363614" w:rsidRDefault="00363614" w:rsidP="00363614">
      <w:pPr>
        <w:rPr>
          <w:b/>
          <w:bCs/>
        </w:rPr>
      </w:pPr>
      <w:r w:rsidRPr="00363614">
        <w:rPr>
          <w:b/>
          <w:bCs/>
        </w:rPr>
        <w:t>Objectives</w:t>
      </w:r>
    </w:p>
    <w:p w14:paraId="6F948E9B" w14:textId="77777777" w:rsidR="00363614" w:rsidRDefault="00363614" w:rsidP="00363614">
      <w:r>
        <w:t>To identify the impact of cryptocurrency on financial market in creating job opportunities as well as investments.</w:t>
      </w:r>
    </w:p>
    <w:p w14:paraId="312FCAD1" w14:textId="77777777" w:rsidR="00363614" w:rsidRDefault="00363614" w:rsidP="00363614">
      <w:r>
        <w:t xml:space="preserve">To analyse the issues confronted by regulators in keeping track of the cryptocurrency transactions. </w:t>
      </w:r>
    </w:p>
    <w:p w14:paraId="11848D2B" w14:textId="77777777" w:rsidR="00363614" w:rsidRDefault="00363614" w:rsidP="00363614">
      <w:r>
        <w:t>To evaluate the strategies for avoiding risks for adopting cryptocurrencies.</w:t>
      </w:r>
    </w:p>
    <w:p w14:paraId="58898B71" w14:textId="77777777" w:rsidR="00363614" w:rsidRPr="00363614" w:rsidRDefault="00363614" w:rsidP="00363614">
      <w:pPr>
        <w:rPr>
          <w:b/>
          <w:bCs/>
        </w:rPr>
      </w:pPr>
      <w:r w:rsidRPr="00363614">
        <w:rPr>
          <w:b/>
          <w:bCs/>
        </w:rPr>
        <w:t>Questions</w:t>
      </w:r>
    </w:p>
    <w:p w14:paraId="4D2902D9" w14:textId="77777777" w:rsidR="00363614" w:rsidRDefault="00363614" w:rsidP="00363614">
      <w:r>
        <w:t>What is the impact of cryptocurrency on financial market in creating job opportunities as well as investments?</w:t>
      </w:r>
    </w:p>
    <w:p w14:paraId="395F275C" w14:textId="77777777" w:rsidR="00363614" w:rsidRDefault="00363614" w:rsidP="00363614">
      <w:r>
        <w:t xml:space="preserve">What are the issues confronted by regulators in keeping track of the cryptocurrency transactions? </w:t>
      </w:r>
    </w:p>
    <w:p w14:paraId="1D582E5B" w14:textId="3D57A1B9" w:rsidR="00363614" w:rsidRDefault="00363614" w:rsidP="00363614">
      <w:r>
        <w:t>What are the strategies for avoiding risks for adopting cryptocurrencies?</w:t>
      </w:r>
    </w:p>
    <w:p w14:paraId="2CB4EE0F" w14:textId="77777777" w:rsidR="00035F8F" w:rsidRDefault="00035F8F">
      <w:pPr>
        <w:spacing w:after="160" w:line="259" w:lineRule="auto"/>
        <w:jc w:val="left"/>
        <w:rPr>
          <w:b/>
          <w:sz w:val="28"/>
          <w:szCs w:val="40"/>
        </w:rPr>
      </w:pPr>
      <w:r>
        <w:br w:type="page"/>
      </w:r>
    </w:p>
    <w:p w14:paraId="1226AB5F" w14:textId="454CC1D5" w:rsidR="00363614" w:rsidRDefault="00363614" w:rsidP="00363614">
      <w:pPr>
        <w:pStyle w:val="Heading1"/>
      </w:pPr>
      <w:bookmarkStart w:id="6" w:name="_Toc153213626"/>
      <w:r w:rsidRPr="00363614">
        <w:lastRenderedPageBreak/>
        <w:t>Chapter 2: Literature Review</w:t>
      </w:r>
      <w:bookmarkEnd w:id="6"/>
    </w:p>
    <w:p w14:paraId="011D5F7A" w14:textId="773FC1D8" w:rsidR="00EC584A" w:rsidRDefault="00EC584A" w:rsidP="00EC584A">
      <w:r>
        <w:t xml:space="preserve">The increased popularity of adopting cryptocurrency has a great positive impact in respect of job creation. </w:t>
      </w:r>
      <w:r w:rsidR="00987EA9">
        <w:t xml:space="preserve">According to </w:t>
      </w:r>
      <w:r w:rsidR="00987EA9" w:rsidRPr="00987EA9">
        <w:t xml:space="preserve">Danial </w:t>
      </w:r>
      <w:r w:rsidR="00987EA9">
        <w:t>(</w:t>
      </w:r>
      <w:r w:rsidR="00987EA9" w:rsidRPr="00987EA9">
        <w:t>2023</w:t>
      </w:r>
      <w:r w:rsidR="00987EA9">
        <w:t>), c</w:t>
      </w:r>
      <w:r>
        <w:t>ryptocurrency operates its business through using the blockchain technology and consequently in increases the demand for blockchain developers.  The establishments of various cryptocurrency exchanges became necessary due to the increased popularity of the use of cryptocurrency. Experts in cybersecurity for ensuring the security of the digital assets are also needed</w:t>
      </w:r>
      <w:r w:rsidR="00987EA9">
        <w:t xml:space="preserve"> as opined by </w:t>
      </w:r>
      <w:r w:rsidR="00987EA9" w:rsidRPr="00987EA9">
        <w:t>Pakhnenko</w:t>
      </w:r>
      <w:r w:rsidR="00987EA9">
        <w:t xml:space="preserve"> et al., (2023)</w:t>
      </w:r>
      <w:r>
        <w:t xml:space="preserve">. Therefore, demand for market researchers and market analysts has been increased as a result of incorporation of cryptocurrency. It has become a </w:t>
      </w:r>
      <w:r w:rsidR="00FF3FD0">
        <w:t xml:space="preserve">digital </w:t>
      </w:r>
      <w:r>
        <w:t xml:space="preserve">transaction vehicle where investors can apply their funds and gain profit. </w:t>
      </w:r>
    </w:p>
    <w:p w14:paraId="7A1FCA9F" w14:textId="38BE936E" w:rsidR="00EC584A" w:rsidRDefault="00987EA9" w:rsidP="00EC584A">
      <w:r>
        <w:t xml:space="preserve">According to </w:t>
      </w:r>
      <w:r w:rsidRPr="00987EA9">
        <w:t xml:space="preserve">Kamau and Yavuzaslan </w:t>
      </w:r>
      <w:r>
        <w:t>(</w:t>
      </w:r>
      <w:r w:rsidRPr="00987EA9">
        <w:t>2023</w:t>
      </w:r>
      <w:r>
        <w:t>), t</w:t>
      </w:r>
      <w:r w:rsidR="00FF3FD0">
        <w:t>he identify behind the transaction addresses is hard to find due to is pseudonymity nature. Cryptocurrency operates on a global scale and it becomes difficult for the regulators to monitor the transactions efficiently. There is no central authority of this type of digital currency and sue to that, it also becomes challenging for the regulators to maintain control. Educational gap is there as a problem as regulators have no efficient knowledge about the intricacies of cryptocurrency</w:t>
      </w:r>
      <w:r w:rsidR="00035F8F">
        <w:t xml:space="preserve"> as opined by </w:t>
      </w:r>
      <w:r w:rsidR="00035F8F" w:rsidRPr="00035F8F">
        <w:t xml:space="preserve">Manthovani </w:t>
      </w:r>
      <w:r w:rsidR="00035F8F">
        <w:t>(</w:t>
      </w:r>
      <w:r w:rsidR="00035F8F" w:rsidRPr="00035F8F">
        <w:t>2023</w:t>
      </w:r>
      <w:r w:rsidR="00035F8F">
        <w:t>)</w:t>
      </w:r>
      <w:r w:rsidR="00FF3FD0">
        <w:t>.</w:t>
      </w:r>
    </w:p>
    <w:p w14:paraId="50061122" w14:textId="12E371B1" w:rsidR="00FF3FD0" w:rsidRPr="00EC584A" w:rsidRDefault="00035F8F" w:rsidP="00EC584A">
      <w:r>
        <w:t xml:space="preserve">According to </w:t>
      </w:r>
      <w:r w:rsidRPr="00035F8F">
        <w:t>Mungoli</w:t>
      </w:r>
      <w:r>
        <w:t xml:space="preserve"> (</w:t>
      </w:r>
      <w:r w:rsidRPr="00035F8F">
        <w:t>2023</w:t>
      </w:r>
      <w:r>
        <w:t>), o</w:t>
      </w:r>
      <w:r w:rsidR="00FF3FD0">
        <w:t xml:space="preserve">ne significant step to involve with the cryptocurrency is to have proper knowledge and education. Understanding the basic things about the blockchain technology is necessary and one needs to tale training or have proper information regarding operations of cryptocurrencies. </w:t>
      </w:r>
      <w:r w:rsidR="007D573C">
        <w:t>Spreading</w:t>
      </w:r>
      <w:r w:rsidR="00FF3FD0">
        <w:t xml:space="preserve"> all the investments on multiple assets can be a great way to deal with the various risks of adopting cryptocurrency. One should not invest all their money into one type of fund. Assessing the risk depending on the financial goals of any regulator can be another effective way to get over from this problem of intricate managing of digital </w:t>
      </w:r>
      <w:r w:rsidR="00FF3FD0">
        <w:lastRenderedPageBreak/>
        <w:t xml:space="preserve">currency. Besides that, reputable </w:t>
      </w:r>
      <w:r w:rsidR="007D573C">
        <w:t xml:space="preserve">cryptocurrency exchanges should be bought or sell while trading. </w:t>
      </w:r>
    </w:p>
    <w:p w14:paraId="076B9556" w14:textId="77777777" w:rsidR="00035F8F" w:rsidRDefault="00035F8F">
      <w:pPr>
        <w:spacing w:after="160" w:line="259" w:lineRule="auto"/>
        <w:jc w:val="left"/>
        <w:rPr>
          <w:b/>
          <w:sz w:val="28"/>
          <w:szCs w:val="40"/>
        </w:rPr>
      </w:pPr>
      <w:r>
        <w:br w:type="page"/>
      </w:r>
    </w:p>
    <w:p w14:paraId="2A8C0653" w14:textId="263CD95D" w:rsidR="00363614" w:rsidRDefault="00363614" w:rsidP="00363614">
      <w:pPr>
        <w:pStyle w:val="Heading1"/>
      </w:pPr>
      <w:bookmarkStart w:id="7" w:name="_Toc153213627"/>
      <w:r w:rsidRPr="00363614">
        <w:lastRenderedPageBreak/>
        <w:t>Chapter 3: Research Methods and Methodology</w:t>
      </w:r>
      <w:bookmarkEnd w:id="7"/>
    </w:p>
    <w:p w14:paraId="799F3065" w14:textId="39537DD1" w:rsidR="00584638" w:rsidRPr="00EC584A" w:rsidRDefault="00EC584A" w:rsidP="00584638">
      <w:pPr>
        <w:rPr>
          <w:lang w:val="en-US"/>
        </w:rPr>
      </w:pPr>
      <w:r w:rsidRPr="00EC584A">
        <w:rPr>
          <w:lang w:val="en-US"/>
        </w:rPr>
        <w:t xml:space="preserve">Research methodology can be considered a comprehensive approach that is effective to analyse and gather relevant data related to the subject matter. In this research interpretivism philosophy will be used to analyse data in an effective manner. Therefore, an inductive approach will be utilised to emphasise the development of various theories and generalisation depending on the specific findings. It will allow the researcher to remain flexible and get to a proper conclusion. It is very much effective for generating theories useful for this research. Research strategy for this study will be case study analysis. Data can be collected in ways such as primary and secondary data collection procedures. In this research a secondary data collection method will be selected and analysis of various books, journals and articles will be done to gather relevant information regarding the subject matter. Secondary analysis will allow the researcher to conduct a </w:t>
      </w:r>
      <w:r w:rsidR="00313AEF" w:rsidRPr="00EC584A">
        <w:rPr>
          <w:lang w:val="en-US"/>
        </w:rPr>
        <w:t>cost-effective</w:t>
      </w:r>
      <w:r w:rsidRPr="00EC584A">
        <w:rPr>
          <w:lang w:val="en-US"/>
        </w:rPr>
        <w:t xml:space="preserve"> research approach that will deliver it only on literary resources existing on Google scholar. Cross sectional time horizons will be selected for making the data more accurate and relevant to this topic. The researcher will analyse the existing literary sources and as a result of that maintaining the integrity of the research process the researcher will add to the ethical considerations for the matter of ensuring responsible use of different data. Research will also maintain the private privacy and confidentiality of the data published by the individuals, while being analysed. Therefore, the researcher will also cause the disseminated findings by checking that the dark data do not reveal any kind of sensitive information</w:t>
      </w:r>
      <w:r w:rsidR="00035F8F">
        <w:rPr>
          <w:lang w:val="en-US"/>
        </w:rPr>
        <w:t xml:space="preserve"> (</w:t>
      </w:r>
      <w:r w:rsidR="00035F8F" w:rsidRPr="00035F8F">
        <w:t>Phillips</w:t>
      </w:r>
      <w:r w:rsidR="00035F8F">
        <w:rPr>
          <w:lang w:val="en-US"/>
        </w:rPr>
        <w:t xml:space="preserve"> et al., 2023)</w:t>
      </w:r>
      <w:r w:rsidRPr="00EC584A">
        <w:rPr>
          <w:lang w:val="en-US"/>
        </w:rPr>
        <w:t>.</w:t>
      </w:r>
    </w:p>
    <w:p w14:paraId="1BD71B3E" w14:textId="77777777" w:rsidR="00035F8F" w:rsidRDefault="00035F8F">
      <w:pPr>
        <w:spacing w:after="160" w:line="259" w:lineRule="auto"/>
        <w:jc w:val="left"/>
        <w:rPr>
          <w:b/>
          <w:sz w:val="28"/>
          <w:szCs w:val="40"/>
        </w:rPr>
      </w:pPr>
      <w:r>
        <w:br w:type="page"/>
      </w:r>
    </w:p>
    <w:p w14:paraId="442BD09D" w14:textId="0B8F8467" w:rsidR="00363614" w:rsidRDefault="00363614" w:rsidP="00363614">
      <w:pPr>
        <w:pStyle w:val="Heading1"/>
      </w:pPr>
      <w:bookmarkStart w:id="8" w:name="_Toc153213628"/>
      <w:r w:rsidRPr="00363614">
        <w:lastRenderedPageBreak/>
        <w:t>Chapter 4: Conclusion</w:t>
      </w:r>
      <w:bookmarkEnd w:id="8"/>
      <w:r>
        <w:t xml:space="preserve"> </w:t>
      </w:r>
    </w:p>
    <w:p w14:paraId="7B2B584D" w14:textId="63CCDEEA" w:rsidR="00987EA9" w:rsidRDefault="00313AEF" w:rsidP="00313AEF">
      <w:r>
        <w:t xml:space="preserve">Adaptation of cryptocurrencies </w:t>
      </w:r>
      <w:r w:rsidR="0088022C">
        <w:t xml:space="preserve">have several risks and to mitigate those challenges on needs to educate themselves firstly. Therefore, assessing future risks can be effective measures for avoiding such issues. Using trustworthy exchanges is another significant way to mitigate problems related to the intricate management of cryptocurrency. The privacy and security </w:t>
      </w:r>
      <w:r w:rsidR="00987EA9">
        <w:t xml:space="preserve">of the regulators may be at risk due to use of transactions in blockchain technology. Adhering to the regulatory compliance is also necessary in managing digital currecncy. Monitoring the traditional market conditions is also important to keep track on the investments and understanding the areas where should be invested money. </w:t>
      </w:r>
    </w:p>
    <w:p w14:paraId="4590A06F" w14:textId="77777777" w:rsidR="00987EA9" w:rsidRDefault="00987EA9">
      <w:pPr>
        <w:spacing w:after="160" w:line="259" w:lineRule="auto"/>
        <w:jc w:val="left"/>
      </w:pPr>
      <w:r>
        <w:br w:type="page"/>
      </w:r>
    </w:p>
    <w:p w14:paraId="0DC89A1C" w14:textId="17FD001F" w:rsidR="00313AEF" w:rsidRPr="00313AEF" w:rsidRDefault="00987EA9" w:rsidP="00987EA9">
      <w:pPr>
        <w:pStyle w:val="Heading1"/>
      </w:pPr>
      <w:bookmarkStart w:id="9" w:name="_Toc153213629"/>
      <w:r>
        <w:lastRenderedPageBreak/>
        <w:t>References</w:t>
      </w:r>
      <w:bookmarkEnd w:id="9"/>
    </w:p>
    <w:p w14:paraId="4EFD86A1" w14:textId="77777777" w:rsidR="00035F8F" w:rsidRPr="00035F8F" w:rsidRDefault="00035F8F" w:rsidP="00035F8F">
      <w:r w:rsidRPr="00035F8F">
        <w:t>Danial, K., (2023). Cryptocurrency investing for dummies. John Wiley &amp; Sons.</w:t>
      </w:r>
    </w:p>
    <w:p w14:paraId="6F229CDC" w14:textId="77777777" w:rsidR="00035F8F" w:rsidRPr="00035F8F" w:rsidRDefault="00035F8F" w:rsidP="00035F8F">
      <w:r w:rsidRPr="00035F8F">
        <w:t>Kamau, C.G. and Yavuzaslan, A., (2023). CryptoAudit: Nature, requirements and challenges of Blockchain transactions audit. African Journal of Commercial Studies, 3(2), pp.101-107.</w:t>
      </w:r>
    </w:p>
    <w:p w14:paraId="1DE8A3FA" w14:textId="77777777" w:rsidR="00035F8F" w:rsidRPr="00035F8F" w:rsidRDefault="00035F8F" w:rsidP="00035F8F">
      <w:r w:rsidRPr="00035F8F">
        <w:t>Manthovani, R., (2023). A Comparative Analysis of Money Laundering Crimes in Indonesia through Cryptocurrency. International Journal of Cyber Criminology, 17(1), pp.196-210.</w:t>
      </w:r>
    </w:p>
    <w:p w14:paraId="00E771A2" w14:textId="77777777" w:rsidR="00035F8F" w:rsidRPr="00035F8F" w:rsidRDefault="00035F8F" w:rsidP="00035F8F">
      <w:r w:rsidRPr="00035F8F">
        <w:t>Mungoli, N., (2023). Deciphering the Blockchain: A Comprehensive Analysis of Bitcoin's Evolution, Adoption, and Future Implications. arXiv preprint arXiv:2304.02655.</w:t>
      </w:r>
    </w:p>
    <w:p w14:paraId="49FF1617" w14:textId="77777777" w:rsidR="00035F8F" w:rsidRPr="00035F8F" w:rsidRDefault="00035F8F" w:rsidP="00035F8F">
      <w:r w:rsidRPr="00035F8F">
        <w:t>Pakhnenko, O., Rubanov, P., Girzheva, O., Ivashko, L., Britchenko, I. and Kozachenko, L., (2023). Cryptocurrency: Value Formation Factors and Investment Risks. WSEAS Transactions on Financial Engineering, 1, pp.1-14.</w:t>
      </w:r>
    </w:p>
    <w:p w14:paraId="59FF39B6" w14:textId="77777777" w:rsidR="00035F8F" w:rsidRPr="00035F8F" w:rsidRDefault="00035F8F" w:rsidP="00035F8F">
      <w:r w:rsidRPr="00035F8F">
        <w:t>Phillips, K.M., Tichavakunda, A.A. and Sedaghat, A.R., (2023). Qualitative Research Methodology and Applications: A Primer for the Otolaryngologist. The Laryngoscope.</w:t>
      </w:r>
    </w:p>
    <w:p w14:paraId="2F55D9C1" w14:textId="77777777" w:rsidR="00035F8F" w:rsidRPr="00035F8F" w:rsidRDefault="00035F8F" w:rsidP="00035F8F">
      <w:r w:rsidRPr="00035F8F">
        <w:rPr>
          <w:noProof/>
        </w:rPr>
        <w:t xml:space="preserve">Rosen , A., (2023). </w:t>
      </w:r>
      <w:r w:rsidRPr="00035F8F">
        <w:rPr>
          <w:i/>
          <w:iCs/>
          <w:noProof/>
        </w:rPr>
        <w:t xml:space="preserve">Cryptocurrency Basics (And Why Bitcoin is Still Around). </w:t>
      </w:r>
      <w:r w:rsidRPr="00035F8F">
        <w:rPr>
          <w:noProof/>
        </w:rPr>
        <w:t>[Online] Available at: https://www.nerdwallet.com/article/investing/cryptocurrency[Accessed 01 December 2023].</w:t>
      </w:r>
    </w:p>
    <w:p w14:paraId="522DC164" w14:textId="76E89456" w:rsidR="005F68D8" w:rsidRDefault="005F68D8">
      <w:pPr>
        <w:spacing w:after="160" w:line="259" w:lineRule="auto"/>
        <w:jc w:val="left"/>
      </w:pPr>
      <w:r>
        <w:br w:type="page"/>
      </w:r>
    </w:p>
    <w:p w14:paraId="538FAF50" w14:textId="336783E5" w:rsidR="00035F8F" w:rsidRDefault="005F68D8" w:rsidP="005F68D8">
      <w:pPr>
        <w:pStyle w:val="Heading1"/>
      </w:pPr>
      <w:r>
        <w:lastRenderedPageBreak/>
        <w:t>Appendix</w:t>
      </w:r>
    </w:p>
    <w:tbl>
      <w:tblPr>
        <w:tblStyle w:val="TableGrid"/>
        <w:tblW w:w="0" w:type="auto"/>
        <w:tblLook w:val="04A0" w:firstRow="1" w:lastRow="0" w:firstColumn="1" w:lastColumn="0" w:noHBand="0" w:noVBand="1"/>
      </w:tblPr>
      <w:tblGrid>
        <w:gridCol w:w="2043"/>
        <w:gridCol w:w="837"/>
        <w:gridCol w:w="837"/>
        <w:gridCol w:w="837"/>
        <w:gridCol w:w="837"/>
        <w:gridCol w:w="837"/>
        <w:gridCol w:w="837"/>
        <w:gridCol w:w="837"/>
        <w:gridCol w:w="837"/>
        <w:gridCol w:w="837"/>
      </w:tblGrid>
      <w:tr w:rsidR="005F68D8" w14:paraId="20C012D9" w14:textId="77777777" w:rsidTr="005F68D8">
        <w:tc>
          <w:tcPr>
            <w:tcW w:w="1030" w:type="dxa"/>
            <w:tcBorders>
              <w:top w:val="single" w:sz="4" w:space="0" w:color="auto"/>
              <w:left w:val="single" w:sz="4" w:space="0" w:color="auto"/>
              <w:bottom w:val="single" w:sz="4" w:space="0" w:color="auto"/>
              <w:right w:val="single" w:sz="4" w:space="0" w:color="auto"/>
            </w:tcBorders>
            <w:hideMark/>
          </w:tcPr>
          <w:p w14:paraId="52F99523" w14:textId="77777777" w:rsidR="005F68D8" w:rsidRDefault="005F68D8">
            <w:pPr>
              <w:spacing w:line="360" w:lineRule="auto"/>
              <w:rPr>
                <w:rFonts w:eastAsia="DengXian" w:cs="Cordia New"/>
                <w:b/>
                <w:bCs/>
                <w:lang w:val="en-US"/>
              </w:rPr>
            </w:pPr>
            <w:r>
              <w:rPr>
                <w:b/>
                <w:bCs/>
              </w:rPr>
              <w:t>Activity</w:t>
            </w:r>
          </w:p>
        </w:tc>
        <w:tc>
          <w:tcPr>
            <w:tcW w:w="996" w:type="dxa"/>
            <w:tcBorders>
              <w:top w:val="single" w:sz="4" w:space="0" w:color="auto"/>
              <w:left w:val="single" w:sz="4" w:space="0" w:color="auto"/>
              <w:bottom w:val="single" w:sz="4" w:space="0" w:color="auto"/>
              <w:right w:val="single" w:sz="4" w:space="0" w:color="auto"/>
            </w:tcBorders>
            <w:hideMark/>
          </w:tcPr>
          <w:p w14:paraId="4BDB4543" w14:textId="77777777" w:rsidR="005F68D8" w:rsidRDefault="005F68D8">
            <w:pPr>
              <w:spacing w:line="360" w:lineRule="auto"/>
              <w:jc w:val="center"/>
              <w:rPr>
                <w:b/>
                <w:bCs/>
              </w:rPr>
            </w:pPr>
            <w:r>
              <w:rPr>
                <w:b/>
                <w:bCs/>
              </w:rPr>
              <w:t>Week 1</w:t>
            </w:r>
          </w:p>
        </w:tc>
        <w:tc>
          <w:tcPr>
            <w:tcW w:w="996" w:type="dxa"/>
            <w:tcBorders>
              <w:top w:val="single" w:sz="4" w:space="0" w:color="auto"/>
              <w:left w:val="single" w:sz="4" w:space="0" w:color="auto"/>
              <w:bottom w:val="single" w:sz="4" w:space="0" w:color="auto"/>
              <w:right w:val="single" w:sz="4" w:space="0" w:color="auto"/>
            </w:tcBorders>
            <w:hideMark/>
          </w:tcPr>
          <w:p w14:paraId="35FCF208" w14:textId="77777777" w:rsidR="005F68D8" w:rsidRDefault="005F68D8">
            <w:pPr>
              <w:spacing w:line="360" w:lineRule="auto"/>
              <w:jc w:val="center"/>
              <w:rPr>
                <w:b/>
                <w:bCs/>
              </w:rPr>
            </w:pPr>
            <w:r>
              <w:rPr>
                <w:b/>
                <w:bCs/>
              </w:rPr>
              <w:t>Week 2</w:t>
            </w:r>
          </w:p>
        </w:tc>
        <w:tc>
          <w:tcPr>
            <w:tcW w:w="996" w:type="dxa"/>
            <w:tcBorders>
              <w:top w:val="single" w:sz="4" w:space="0" w:color="auto"/>
              <w:left w:val="single" w:sz="4" w:space="0" w:color="auto"/>
              <w:bottom w:val="single" w:sz="4" w:space="0" w:color="auto"/>
              <w:right w:val="single" w:sz="4" w:space="0" w:color="auto"/>
            </w:tcBorders>
            <w:hideMark/>
          </w:tcPr>
          <w:p w14:paraId="43DDFCD1" w14:textId="77777777" w:rsidR="005F68D8" w:rsidRDefault="005F68D8">
            <w:pPr>
              <w:spacing w:line="360" w:lineRule="auto"/>
              <w:jc w:val="center"/>
              <w:rPr>
                <w:b/>
                <w:bCs/>
              </w:rPr>
            </w:pPr>
            <w:r>
              <w:rPr>
                <w:b/>
                <w:bCs/>
              </w:rPr>
              <w:t>Week 3</w:t>
            </w:r>
          </w:p>
        </w:tc>
        <w:tc>
          <w:tcPr>
            <w:tcW w:w="998" w:type="dxa"/>
            <w:tcBorders>
              <w:top w:val="single" w:sz="4" w:space="0" w:color="auto"/>
              <w:left w:val="single" w:sz="4" w:space="0" w:color="auto"/>
              <w:bottom w:val="single" w:sz="4" w:space="0" w:color="auto"/>
              <w:right w:val="single" w:sz="4" w:space="0" w:color="auto"/>
            </w:tcBorders>
            <w:hideMark/>
          </w:tcPr>
          <w:p w14:paraId="3638A496" w14:textId="77777777" w:rsidR="005F68D8" w:rsidRDefault="005F68D8">
            <w:pPr>
              <w:spacing w:line="360" w:lineRule="auto"/>
              <w:jc w:val="center"/>
              <w:rPr>
                <w:b/>
                <w:bCs/>
              </w:rPr>
            </w:pPr>
            <w:r>
              <w:rPr>
                <w:b/>
                <w:bCs/>
              </w:rPr>
              <w:t>Week 4</w:t>
            </w:r>
          </w:p>
        </w:tc>
        <w:tc>
          <w:tcPr>
            <w:tcW w:w="998" w:type="dxa"/>
            <w:tcBorders>
              <w:top w:val="single" w:sz="4" w:space="0" w:color="auto"/>
              <w:left w:val="single" w:sz="4" w:space="0" w:color="auto"/>
              <w:bottom w:val="single" w:sz="4" w:space="0" w:color="auto"/>
              <w:right w:val="single" w:sz="4" w:space="0" w:color="auto"/>
            </w:tcBorders>
            <w:hideMark/>
          </w:tcPr>
          <w:p w14:paraId="360ECCFC" w14:textId="77777777" w:rsidR="005F68D8" w:rsidRDefault="005F68D8">
            <w:pPr>
              <w:spacing w:line="360" w:lineRule="auto"/>
              <w:jc w:val="center"/>
              <w:rPr>
                <w:b/>
                <w:bCs/>
              </w:rPr>
            </w:pPr>
            <w:r>
              <w:rPr>
                <w:b/>
                <w:bCs/>
              </w:rPr>
              <w:t>Week 5</w:t>
            </w:r>
          </w:p>
        </w:tc>
        <w:tc>
          <w:tcPr>
            <w:tcW w:w="998" w:type="dxa"/>
            <w:tcBorders>
              <w:top w:val="single" w:sz="4" w:space="0" w:color="auto"/>
              <w:left w:val="single" w:sz="4" w:space="0" w:color="auto"/>
              <w:bottom w:val="single" w:sz="4" w:space="0" w:color="auto"/>
              <w:right w:val="single" w:sz="4" w:space="0" w:color="auto"/>
            </w:tcBorders>
            <w:hideMark/>
          </w:tcPr>
          <w:p w14:paraId="70DAA5C1" w14:textId="77777777" w:rsidR="005F68D8" w:rsidRDefault="005F68D8">
            <w:pPr>
              <w:spacing w:line="360" w:lineRule="auto"/>
              <w:jc w:val="center"/>
              <w:rPr>
                <w:b/>
                <w:bCs/>
              </w:rPr>
            </w:pPr>
            <w:r>
              <w:rPr>
                <w:b/>
                <w:bCs/>
              </w:rPr>
              <w:t>Week 6</w:t>
            </w:r>
          </w:p>
        </w:tc>
        <w:tc>
          <w:tcPr>
            <w:tcW w:w="998" w:type="dxa"/>
            <w:tcBorders>
              <w:top w:val="single" w:sz="4" w:space="0" w:color="auto"/>
              <w:left w:val="single" w:sz="4" w:space="0" w:color="auto"/>
              <w:bottom w:val="single" w:sz="4" w:space="0" w:color="auto"/>
              <w:right w:val="single" w:sz="4" w:space="0" w:color="auto"/>
            </w:tcBorders>
            <w:hideMark/>
          </w:tcPr>
          <w:p w14:paraId="0F15BE86" w14:textId="77777777" w:rsidR="005F68D8" w:rsidRDefault="005F68D8">
            <w:pPr>
              <w:spacing w:line="360" w:lineRule="auto"/>
              <w:jc w:val="center"/>
              <w:rPr>
                <w:b/>
                <w:bCs/>
              </w:rPr>
            </w:pPr>
            <w:r>
              <w:rPr>
                <w:b/>
                <w:bCs/>
              </w:rPr>
              <w:t>Week 7</w:t>
            </w:r>
          </w:p>
        </w:tc>
        <w:tc>
          <w:tcPr>
            <w:tcW w:w="998" w:type="dxa"/>
            <w:tcBorders>
              <w:top w:val="single" w:sz="4" w:space="0" w:color="auto"/>
              <w:left w:val="single" w:sz="4" w:space="0" w:color="auto"/>
              <w:bottom w:val="single" w:sz="4" w:space="0" w:color="auto"/>
              <w:right w:val="single" w:sz="4" w:space="0" w:color="auto"/>
            </w:tcBorders>
            <w:hideMark/>
          </w:tcPr>
          <w:p w14:paraId="503AD340" w14:textId="77777777" w:rsidR="005F68D8" w:rsidRDefault="005F68D8">
            <w:pPr>
              <w:spacing w:line="360" w:lineRule="auto"/>
              <w:jc w:val="center"/>
              <w:rPr>
                <w:b/>
                <w:bCs/>
              </w:rPr>
            </w:pPr>
            <w:r>
              <w:rPr>
                <w:b/>
                <w:bCs/>
              </w:rPr>
              <w:t>Week 8</w:t>
            </w:r>
          </w:p>
        </w:tc>
        <w:tc>
          <w:tcPr>
            <w:tcW w:w="998" w:type="dxa"/>
            <w:tcBorders>
              <w:top w:val="single" w:sz="4" w:space="0" w:color="auto"/>
              <w:left w:val="single" w:sz="4" w:space="0" w:color="auto"/>
              <w:bottom w:val="single" w:sz="4" w:space="0" w:color="auto"/>
              <w:right w:val="single" w:sz="4" w:space="0" w:color="auto"/>
            </w:tcBorders>
            <w:hideMark/>
          </w:tcPr>
          <w:p w14:paraId="7BC71D68" w14:textId="77777777" w:rsidR="005F68D8" w:rsidRDefault="005F68D8">
            <w:pPr>
              <w:spacing w:line="360" w:lineRule="auto"/>
              <w:jc w:val="center"/>
              <w:rPr>
                <w:b/>
                <w:bCs/>
              </w:rPr>
            </w:pPr>
            <w:r>
              <w:rPr>
                <w:b/>
                <w:bCs/>
              </w:rPr>
              <w:t>Week 9</w:t>
            </w:r>
          </w:p>
        </w:tc>
      </w:tr>
      <w:tr w:rsidR="005F68D8" w14:paraId="1A37E84A" w14:textId="77777777" w:rsidTr="005F68D8">
        <w:tc>
          <w:tcPr>
            <w:tcW w:w="1030" w:type="dxa"/>
            <w:tcBorders>
              <w:top w:val="single" w:sz="4" w:space="0" w:color="auto"/>
              <w:left w:val="single" w:sz="4" w:space="0" w:color="auto"/>
              <w:bottom w:val="single" w:sz="4" w:space="0" w:color="auto"/>
              <w:right w:val="single" w:sz="4" w:space="0" w:color="auto"/>
            </w:tcBorders>
            <w:hideMark/>
          </w:tcPr>
          <w:p w14:paraId="039FD040" w14:textId="77777777" w:rsidR="005F68D8" w:rsidRDefault="005F68D8">
            <w:pPr>
              <w:spacing w:line="360" w:lineRule="auto"/>
              <w:rPr>
                <w:b/>
                <w:bCs/>
              </w:rPr>
            </w:pPr>
            <w:r>
              <w:rPr>
                <w:b/>
                <w:bCs/>
              </w:rPr>
              <w:t>1. Topic selection</w:t>
            </w:r>
          </w:p>
        </w:tc>
        <w:tc>
          <w:tcPr>
            <w:tcW w:w="996" w:type="dxa"/>
            <w:tcBorders>
              <w:top w:val="single" w:sz="4" w:space="0" w:color="auto"/>
              <w:left w:val="single" w:sz="4" w:space="0" w:color="auto"/>
              <w:bottom w:val="single" w:sz="4" w:space="0" w:color="auto"/>
              <w:right w:val="single" w:sz="4" w:space="0" w:color="auto"/>
            </w:tcBorders>
            <w:shd w:val="clear" w:color="auto" w:fill="FFD965"/>
          </w:tcPr>
          <w:p w14:paraId="2504CA52" w14:textId="77777777" w:rsidR="005F68D8" w:rsidRDefault="005F68D8">
            <w:pPr>
              <w:spacing w:line="360" w:lineRule="auto"/>
              <w:rPr>
                <w:b/>
                <w:bCs/>
              </w:rPr>
            </w:pPr>
          </w:p>
        </w:tc>
        <w:tc>
          <w:tcPr>
            <w:tcW w:w="996" w:type="dxa"/>
            <w:tcBorders>
              <w:top w:val="single" w:sz="4" w:space="0" w:color="auto"/>
              <w:left w:val="single" w:sz="4" w:space="0" w:color="auto"/>
              <w:bottom w:val="single" w:sz="4" w:space="0" w:color="auto"/>
              <w:right w:val="single" w:sz="4" w:space="0" w:color="auto"/>
            </w:tcBorders>
          </w:tcPr>
          <w:p w14:paraId="43D25F91" w14:textId="77777777" w:rsidR="005F68D8" w:rsidRDefault="005F68D8">
            <w:pPr>
              <w:spacing w:line="360" w:lineRule="auto"/>
              <w:rPr>
                <w:b/>
                <w:bCs/>
              </w:rPr>
            </w:pPr>
          </w:p>
        </w:tc>
        <w:tc>
          <w:tcPr>
            <w:tcW w:w="996" w:type="dxa"/>
            <w:tcBorders>
              <w:top w:val="single" w:sz="4" w:space="0" w:color="auto"/>
              <w:left w:val="single" w:sz="4" w:space="0" w:color="auto"/>
              <w:bottom w:val="single" w:sz="4" w:space="0" w:color="auto"/>
              <w:right w:val="single" w:sz="4" w:space="0" w:color="auto"/>
            </w:tcBorders>
          </w:tcPr>
          <w:p w14:paraId="78A904DB"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072C34D5"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45F378D0"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286EAE90"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392B8C7A"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56B8E6B5"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0E77850C" w14:textId="77777777" w:rsidR="005F68D8" w:rsidRDefault="005F68D8">
            <w:pPr>
              <w:spacing w:line="360" w:lineRule="auto"/>
              <w:rPr>
                <w:b/>
                <w:bCs/>
              </w:rPr>
            </w:pPr>
          </w:p>
        </w:tc>
      </w:tr>
      <w:tr w:rsidR="005F68D8" w14:paraId="707AA92D" w14:textId="77777777" w:rsidTr="005F68D8">
        <w:tc>
          <w:tcPr>
            <w:tcW w:w="1030" w:type="dxa"/>
            <w:tcBorders>
              <w:top w:val="single" w:sz="4" w:space="0" w:color="auto"/>
              <w:left w:val="single" w:sz="4" w:space="0" w:color="auto"/>
              <w:bottom w:val="single" w:sz="4" w:space="0" w:color="auto"/>
              <w:right w:val="single" w:sz="4" w:space="0" w:color="auto"/>
            </w:tcBorders>
            <w:hideMark/>
          </w:tcPr>
          <w:p w14:paraId="6DD72AEF" w14:textId="77777777" w:rsidR="005F68D8" w:rsidRDefault="005F68D8">
            <w:pPr>
              <w:spacing w:line="360" w:lineRule="auto"/>
              <w:rPr>
                <w:b/>
                <w:bCs/>
              </w:rPr>
            </w:pPr>
            <w:r>
              <w:rPr>
                <w:b/>
                <w:bCs/>
              </w:rPr>
              <w:t>2. preparation of research background, aims and objectives</w:t>
            </w:r>
          </w:p>
        </w:tc>
        <w:tc>
          <w:tcPr>
            <w:tcW w:w="996" w:type="dxa"/>
            <w:tcBorders>
              <w:top w:val="single" w:sz="4" w:space="0" w:color="auto"/>
              <w:left w:val="single" w:sz="4" w:space="0" w:color="auto"/>
              <w:bottom w:val="single" w:sz="4" w:space="0" w:color="auto"/>
              <w:right w:val="single" w:sz="4" w:space="0" w:color="auto"/>
            </w:tcBorders>
            <w:shd w:val="clear" w:color="auto" w:fill="FFD965"/>
          </w:tcPr>
          <w:p w14:paraId="7296FAAC" w14:textId="77777777" w:rsidR="005F68D8" w:rsidRDefault="005F68D8">
            <w:pPr>
              <w:spacing w:line="360" w:lineRule="auto"/>
              <w:rPr>
                <w:b/>
                <w:bCs/>
              </w:rPr>
            </w:pPr>
          </w:p>
        </w:tc>
        <w:tc>
          <w:tcPr>
            <w:tcW w:w="996" w:type="dxa"/>
            <w:tcBorders>
              <w:top w:val="single" w:sz="4" w:space="0" w:color="auto"/>
              <w:left w:val="single" w:sz="4" w:space="0" w:color="auto"/>
              <w:bottom w:val="single" w:sz="4" w:space="0" w:color="auto"/>
              <w:right w:val="single" w:sz="4" w:space="0" w:color="auto"/>
            </w:tcBorders>
          </w:tcPr>
          <w:p w14:paraId="251B8F66" w14:textId="77777777" w:rsidR="005F68D8" w:rsidRDefault="005F68D8">
            <w:pPr>
              <w:spacing w:line="360" w:lineRule="auto"/>
              <w:rPr>
                <w:b/>
                <w:bCs/>
              </w:rPr>
            </w:pPr>
          </w:p>
        </w:tc>
        <w:tc>
          <w:tcPr>
            <w:tcW w:w="996" w:type="dxa"/>
            <w:tcBorders>
              <w:top w:val="single" w:sz="4" w:space="0" w:color="auto"/>
              <w:left w:val="single" w:sz="4" w:space="0" w:color="auto"/>
              <w:bottom w:val="single" w:sz="4" w:space="0" w:color="auto"/>
              <w:right w:val="single" w:sz="4" w:space="0" w:color="auto"/>
            </w:tcBorders>
          </w:tcPr>
          <w:p w14:paraId="2D58F9B9"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4970F47D"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0D6047CA"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41AEC4D5"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68C1FEE9"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755D212F"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10CF0189" w14:textId="77777777" w:rsidR="005F68D8" w:rsidRDefault="005F68D8">
            <w:pPr>
              <w:spacing w:line="360" w:lineRule="auto"/>
              <w:rPr>
                <w:b/>
                <w:bCs/>
              </w:rPr>
            </w:pPr>
          </w:p>
        </w:tc>
      </w:tr>
      <w:tr w:rsidR="005F68D8" w14:paraId="2263DB29" w14:textId="77777777" w:rsidTr="005F68D8">
        <w:tc>
          <w:tcPr>
            <w:tcW w:w="1030" w:type="dxa"/>
            <w:tcBorders>
              <w:top w:val="single" w:sz="4" w:space="0" w:color="auto"/>
              <w:left w:val="single" w:sz="4" w:space="0" w:color="auto"/>
              <w:bottom w:val="single" w:sz="4" w:space="0" w:color="auto"/>
              <w:right w:val="single" w:sz="4" w:space="0" w:color="auto"/>
            </w:tcBorders>
            <w:hideMark/>
          </w:tcPr>
          <w:p w14:paraId="2CB91D55" w14:textId="77777777" w:rsidR="005F68D8" w:rsidRDefault="005F68D8">
            <w:pPr>
              <w:spacing w:line="360" w:lineRule="auto"/>
              <w:rPr>
                <w:b/>
                <w:bCs/>
              </w:rPr>
            </w:pPr>
            <w:r>
              <w:rPr>
                <w:b/>
                <w:bCs/>
              </w:rPr>
              <w:t>3. Searching and preparing the relevant literature reviews</w:t>
            </w:r>
          </w:p>
        </w:tc>
        <w:tc>
          <w:tcPr>
            <w:tcW w:w="996" w:type="dxa"/>
            <w:tcBorders>
              <w:top w:val="single" w:sz="4" w:space="0" w:color="auto"/>
              <w:left w:val="single" w:sz="4" w:space="0" w:color="auto"/>
              <w:bottom w:val="single" w:sz="4" w:space="0" w:color="auto"/>
              <w:right w:val="single" w:sz="4" w:space="0" w:color="auto"/>
            </w:tcBorders>
          </w:tcPr>
          <w:p w14:paraId="54A714A1" w14:textId="77777777" w:rsidR="005F68D8" w:rsidRDefault="005F68D8">
            <w:pPr>
              <w:spacing w:line="360" w:lineRule="auto"/>
              <w:rPr>
                <w:b/>
                <w:bCs/>
              </w:rPr>
            </w:pPr>
          </w:p>
        </w:tc>
        <w:tc>
          <w:tcPr>
            <w:tcW w:w="996" w:type="dxa"/>
            <w:tcBorders>
              <w:top w:val="single" w:sz="4" w:space="0" w:color="auto"/>
              <w:left w:val="single" w:sz="4" w:space="0" w:color="auto"/>
              <w:bottom w:val="single" w:sz="4" w:space="0" w:color="auto"/>
              <w:right w:val="single" w:sz="4" w:space="0" w:color="auto"/>
            </w:tcBorders>
            <w:shd w:val="clear" w:color="auto" w:fill="4472C4" w:themeFill="accent1"/>
          </w:tcPr>
          <w:p w14:paraId="28CF3AA8" w14:textId="77777777" w:rsidR="005F68D8" w:rsidRDefault="005F68D8">
            <w:pPr>
              <w:spacing w:line="360" w:lineRule="auto"/>
              <w:rPr>
                <w:b/>
                <w:bCs/>
              </w:rPr>
            </w:pPr>
          </w:p>
        </w:tc>
        <w:tc>
          <w:tcPr>
            <w:tcW w:w="996" w:type="dxa"/>
            <w:tcBorders>
              <w:top w:val="single" w:sz="4" w:space="0" w:color="auto"/>
              <w:left w:val="single" w:sz="4" w:space="0" w:color="auto"/>
              <w:bottom w:val="single" w:sz="4" w:space="0" w:color="auto"/>
              <w:right w:val="single" w:sz="4" w:space="0" w:color="auto"/>
            </w:tcBorders>
            <w:shd w:val="clear" w:color="auto" w:fill="4472C4" w:themeFill="accent1"/>
          </w:tcPr>
          <w:p w14:paraId="310A1487"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6AC23C2F"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388BB94E"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6350C431"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2C838A5B"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4D5F96E1"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672C1D10" w14:textId="77777777" w:rsidR="005F68D8" w:rsidRDefault="005F68D8">
            <w:pPr>
              <w:spacing w:line="360" w:lineRule="auto"/>
              <w:rPr>
                <w:b/>
                <w:bCs/>
              </w:rPr>
            </w:pPr>
          </w:p>
        </w:tc>
      </w:tr>
      <w:tr w:rsidR="005F68D8" w14:paraId="1ADA5CAC" w14:textId="77777777" w:rsidTr="005F68D8">
        <w:tc>
          <w:tcPr>
            <w:tcW w:w="1030" w:type="dxa"/>
            <w:tcBorders>
              <w:top w:val="single" w:sz="4" w:space="0" w:color="auto"/>
              <w:left w:val="single" w:sz="4" w:space="0" w:color="auto"/>
              <w:bottom w:val="single" w:sz="4" w:space="0" w:color="auto"/>
              <w:right w:val="single" w:sz="4" w:space="0" w:color="auto"/>
            </w:tcBorders>
            <w:hideMark/>
          </w:tcPr>
          <w:p w14:paraId="6BDB8065" w14:textId="77777777" w:rsidR="005F68D8" w:rsidRDefault="005F68D8">
            <w:pPr>
              <w:spacing w:line="360" w:lineRule="auto"/>
              <w:rPr>
                <w:b/>
                <w:bCs/>
              </w:rPr>
            </w:pPr>
            <w:r>
              <w:rPr>
                <w:b/>
                <w:bCs/>
              </w:rPr>
              <w:t>4. Selecting the appropriate research methodologies</w:t>
            </w:r>
          </w:p>
        </w:tc>
        <w:tc>
          <w:tcPr>
            <w:tcW w:w="996" w:type="dxa"/>
            <w:tcBorders>
              <w:top w:val="single" w:sz="4" w:space="0" w:color="auto"/>
              <w:left w:val="single" w:sz="4" w:space="0" w:color="auto"/>
              <w:bottom w:val="single" w:sz="4" w:space="0" w:color="auto"/>
              <w:right w:val="single" w:sz="4" w:space="0" w:color="auto"/>
            </w:tcBorders>
          </w:tcPr>
          <w:p w14:paraId="5ED98DFD" w14:textId="77777777" w:rsidR="005F68D8" w:rsidRDefault="005F68D8">
            <w:pPr>
              <w:spacing w:line="360" w:lineRule="auto"/>
              <w:rPr>
                <w:b/>
                <w:bCs/>
              </w:rPr>
            </w:pPr>
          </w:p>
        </w:tc>
        <w:tc>
          <w:tcPr>
            <w:tcW w:w="996" w:type="dxa"/>
            <w:tcBorders>
              <w:top w:val="single" w:sz="4" w:space="0" w:color="auto"/>
              <w:left w:val="single" w:sz="4" w:space="0" w:color="auto"/>
              <w:bottom w:val="single" w:sz="4" w:space="0" w:color="auto"/>
              <w:right w:val="single" w:sz="4" w:space="0" w:color="auto"/>
            </w:tcBorders>
          </w:tcPr>
          <w:p w14:paraId="5B2900F2" w14:textId="77777777" w:rsidR="005F68D8" w:rsidRDefault="005F68D8">
            <w:pPr>
              <w:spacing w:line="360" w:lineRule="auto"/>
              <w:rPr>
                <w:b/>
                <w:bCs/>
              </w:rPr>
            </w:pPr>
          </w:p>
          <w:p w14:paraId="4F161C2E" w14:textId="77777777" w:rsidR="005F68D8" w:rsidRDefault="005F68D8">
            <w:pPr>
              <w:spacing w:line="360" w:lineRule="auto"/>
            </w:pPr>
          </w:p>
        </w:tc>
        <w:tc>
          <w:tcPr>
            <w:tcW w:w="996" w:type="dxa"/>
            <w:tcBorders>
              <w:top w:val="single" w:sz="4" w:space="0" w:color="auto"/>
              <w:left w:val="single" w:sz="4" w:space="0" w:color="auto"/>
              <w:bottom w:val="single" w:sz="4" w:space="0" w:color="auto"/>
              <w:right w:val="single" w:sz="4" w:space="0" w:color="auto"/>
            </w:tcBorders>
            <w:shd w:val="clear" w:color="auto" w:fill="F4B083"/>
          </w:tcPr>
          <w:p w14:paraId="1E43E981"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shd w:val="clear" w:color="auto" w:fill="F4B083"/>
          </w:tcPr>
          <w:p w14:paraId="2E61B6B5" w14:textId="77777777" w:rsidR="005F68D8" w:rsidRDefault="005F68D8">
            <w:pPr>
              <w:spacing w:line="360" w:lineRule="auto"/>
              <w:rPr>
                <w:b/>
                <w:bCs/>
              </w:rPr>
            </w:pPr>
          </w:p>
          <w:p w14:paraId="75AB041C" w14:textId="77777777" w:rsidR="005F68D8" w:rsidRDefault="005F68D8">
            <w:pPr>
              <w:spacing w:line="360" w:lineRule="auto"/>
            </w:pPr>
          </w:p>
        </w:tc>
        <w:tc>
          <w:tcPr>
            <w:tcW w:w="998" w:type="dxa"/>
            <w:tcBorders>
              <w:top w:val="single" w:sz="4" w:space="0" w:color="auto"/>
              <w:left w:val="single" w:sz="4" w:space="0" w:color="auto"/>
              <w:bottom w:val="single" w:sz="4" w:space="0" w:color="auto"/>
              <w:right w:val="single" w:sz="4" w:space="0" w:color="auto"/>
            </w:tcBorders>
          </w:tcPr>
          <w:p w14:paraId="3CC99584"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1C79BFCC"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05BFBC98"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27B2D1A3"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12211975" w14:textId="77777777" w:rsidR="005F68D8" w:rsidRDefault="005F68D8">
            <w:pPr>
              <w:spacing w:line="360" w:lineRule="auto"/>
              <w:rPr>
                <w:b/>
                <w:bCs/>
              </w:rPr>
            </w:pPr>
          </w:p>
        </w:tc>
      </w:tr>
      <w:tr w:rsidR="005F68D8" w14:paraId="5FDF54E2" w14:textId="77777777" w:rsidTr="005F68D8">
        <w:tc>
          <w:tcPr>
            <w:tcW w:w="1030" w:type="dxa"/>
            <w:tcBorders>
              <w:top w:val="single" w:sz="4" w:space="0" w:color="auto"/>
              <w:left w:val="single" w:sz="4" w:space="0" w:color="auto"/>
              <w:bottom w:val="single" w:sz="4" w:space="0" w:color="auto"/>
              <w:right w:val="single" w:sz="4" w:space="0" w:color="auto"/>
            </w:tcBorders>
            <w:hideMark/>
          </w:tcPr>
          <w:p w14:paraId="4621EAAE" w14:textId="77777777" w:rsidR="005F68D8" w:rsidRDefault="005F68D8">
            <w:pPr>
              <w:spacing w:line="360" w:lineRule="auto"/>
              <w:rPr>
                <w:b/>
                <w:bCs/>
              </w:rPr>
            </w:pPr>
            <w:r>
              <w:rPr>
                <w:b/>
                <w:bCs/>
              </w:rPr>
              <w:t>5. Data collection and data analysis</w:t>
            </w:r>
          </w:p>
        </w:tc>
        <w:tc>
          <w:tcPr>
            <w:tcW w:w="996" w:type="dxa"/>
            <w:tcBorders>
              <w:top w:val="single" w:sz="4" w:space="0" w:color="auto"/>
              <w:left w:val="single" w:sz="4" w:space="0" w:color="auto"/>
              <w:bottom w:val="single" w:sz="4" w:space="0" w:color="auto"/>
              <w:right w:val="single" w:sz="4" w:space="0" w:color="auto"/>
            </w:tcBorders>
          </w:tcPr>
          <w:p w14:paraId="1E34F7E5" w14:textId="77777777" w:rsidR="005F68D8" w:rsidRDefault="005F68D8">
            <w:pPr>
              <w:spacing w:line="360" w:lineRule="auto"/>
              <w:rPr>
                <w:b/>
                <w:bCs/>
              </w:rPr>
            </w:pPr>
          </w:p>
        </w:tc>
        <w:tc>
          <w:tcPr>
            <w:tcW w:w="996" w:type="dxa"/>
            <w:tcBorders>
              <w:top w:val="single" w:sz="4" w:space="0" w:color="auto"/>
              <w:left w:val="single" w:sz="4" w:space="0" w:color="auto"/>
              <w:bottom w:val="single" w:sz="4" w:space="0" w:color="auto"/>
              <w:right w:val="single" w:sz="4" w:space="0" w:color="auto"/>
            </w:tcBorders>
          </w:tcPr>
          <w:p w14:paraId="7116C822" w14:textId="77777777" w:rsidR="005F68D8" w:rsidRDefault="005F68D8">
            <w:pPr>
              <w:spacing w:line="360" w:lineRule="auto"/>
              <w:rPr>
                <w:b/>
                <w:bCs/>
              </w:rPr>
            </w:pPr>
          </w:p>
        </w:tc>
        <w:tc>
          <w:tcPr>
            <w:tcW w:w="996" w:type="dxa"/>
            <w:tcBorders>
              <w:top w:val="single" w:sz="4" w:space="0" w:color="auto"/>
              <w:left w:val="single" w:sz="4" w:space="0" w:color="auto"/>
              <w:bottom w:val="single" w:sz="4" w:space="0" w:color="auto"/>
              <w:right w:val="single" w:sz="4" w:space="0" w:color="auto"/>
            </w:tcBorders>
          </w:tcPr>
          <w:p w14:paraId="1208A62F"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70DC06DA"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shd w:val="clear" w:color="auto" w:fill="002060"/>
          </w:tcPr>
          <w:p w14:paraId="43FFD8B9"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shd w:val="clear" w:color="auto" w:fill="002060"/>
          </w:tcPr>
          <w:p w14:paraId="492A110A"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6DDC92AF"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41F42C8D"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4F5DE321" w14:textId="77777777" w:rsidR="005F68D8" w:rsidRDefault="005F68D8">
            <w:pPr>
              <w:spacing w:line="360" w:lineRule="auto"/>
              <w:rPr>
                <w:b/>
                <w:bCs/>
              </w:rPr>
            </w:pPr>
          </w:p>
        </w:tc>
      </w:tr>
      <w:tr w:rsidR="005F68D8" w14:paraId="65198422" w14:textId="77777777" w:rsidTr="005F68D8">
        <w:tc>
          <w:tcPr>
            <w:tcW w:w="1030" w:type="dxa"/>
            <w:tcBorders>
              <w:top w:val="single" w:sz="4" w:space="0" w:color="auto"/>
              <w:left w:val="single" w:sz="4" w:space="0" w:color="auto"/>
              <w:bottom w:val="single" w:sz="4" w:space="0" w:color="auto"/>
              <w:right w:val="single" w:sz="4" w:space="0" w:color="auto"/>
            </w:tcBorders>
            <w:hideMark/>
          </w:tcPr>
          <w:p w14:paraId="15C85186" w14:textId="77777777" w:rsidR="005F68D8" w:rsidRDefault="005F68D8">
            <w:pPr>
              <w:spacing w:line="360" w:lineRule="auto"/>
              <w:rPr>
                <w:b/>
                <w:bCs/>
              </w:rPr>
            </w:pPr>
            <w:r>
              <w:rPr>
                <w:b/>
                <w:bCs/>
              </w:rPr>
              <w:t>6. Produce the findings and analyse them</w:t>
            </w:r>
          </w:p>
        </w:tc>
        <w:tc>
          <w:tcPr>
            <w:tcW w:w="996" w:type="dxa"/>
            <w:tcBorders>
              <w:top w:val="single" w:sz="4" w:space="0" w:color="auto"/>
              <w:left w:val="single" w:sz="4" w:space="0" w:color="auto"/>
              <w:bottom w:val="single" w:sz="4" w:space="0" w:color="auto"/>
              <w:right w:val="single" w:sz="4" w:space="0" w:color="auto"/>
            </w:tcBorders>
          </w:tcPr>
          <w:p w14:paraId="40EC38FA" w14:textId="77777777" w:rsidR="005F68D8" w:rsidRDefault="005F68D8">
            <w:pPr>
              <w:spacing w:line="360" w:lineRule="auto"/>
              <w:rPr>
                <w:b/>
                <w:bCs/>
              </w:rPr>
            </w:pPr>
          </w:p>
        </w:tc>
        <w:tc>
          <w:tcPr>
            <w:tcW w:w="996" w:type="dxa"/>
            <w:tcBorders>
              <w:top w:val="single" w:sz="4" w:space="0" w:color="auto"/>
              <w:left w:val="single" w:sz="4" w:space="0" w:color="auto"/>
              <w:bottom w:val="single" w:sz="4" w:space="0" w:color="auto"/>
              <w:right w:val="single" w:sz="4" w:space="0" w:color="auto"/>
            </w:tcBorders>
          </w:tcPr>
          <w:p w14:paraId="4152AA9C" w14:textId="77777777" w:rsidR="005F68D8" w:rsidRDefault="005F68D8">
            <w:pPr>
              <w:spacing w:line="360" w:lineRule="auto"/>
              <w:rPr>
                <w:b/>
                <w:bCs/>
              </w:rPr>
            </w:pPr>
          </w:p>
        </w:tc>
        <w:tc>
          <w:tcPr>
            <w:tcW w:w="996" w:type="dxa"/>
            <w:tcBorders>
              <w:top w:val="single" w:sz="4" w:space="0" w:color="auto"/>
              <w:left w:val="single" w:sz="4" w:space="0" w:color="auto"/>
              <w:bottom w:val="single" w:sz="4" w:space="0" w:color="auto"/>
              <w:right w:val="single" w:sz="4" w:space="0" w:color="auto"/>
            </w:tcBorders>
          </w:tcPr>
          <w:p w14:paraId="1B67E9B5"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7C7D7FB8"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7599B42B"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24A1DF6B"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7104C0D8"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5E67086A"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31BAC4B8" w14:textId="77777777" w:rsidR="005F68D8" w:rsidRDefault="005F68D8">
            <w:pPr>
              <w:spacing w:line="360" w:lineRule="auto"/>
              <w:rPr>
                <w:b/>
                <w:bCs/>
              </w:rPr>
            </w:pPr>
          </w:p>
        </w:tc>
      </w:tr>
      <w:tr w:rsidR="005F68D8" w14:paraId="6F6416AB" w14:textId="77777777" w:rsidTr="005F68D8">
        <w:tc>
          <w:tcPr>
            <w:tcW w:w="1030" w:type="dxa"/>
            <w:tcBorders>
              <w:top w:val="single" w:sz="4" w:space="0" w:color="auto"/>
              <w:left w:val="single" w:sz="4" w:space="0" w:color="auto"/>
              <w:bottom w:val="single" w:sz="4" w:space="0" w:color="auto"/>
              <w:right w:val="single" w:sz="4" w:space="0" w:color="auto"/>
            </w:tcBorders>
            <w:hideMark/>
          </w:tcPr>
          <w:p w14:paraId="1EEEFC86" w14:textId="77777777" w:rsidR="005F68D8" w:rsidRDefault="005F68D8">
            <w:pPr>
              <w:spacing w:line="360" w:lineRule="auto"/>
              <w:rPr>
                <w:b/>
                <w:bCs/>
              </w:rPr>
            </w:pPr>
            <w:r>
              <w:rPr>
                <w:b/>
                <w:bCs/>
              </w:rPr>
              <w:t>7. Provide suitable recommendations</w:t>
            </w:r>
          </w:p>
        </w:tc>
        <w:tc>
          <w:tcPr>
            <w:tcW w:w="996" w:type="dxa"/>
            <w:tcBorders>
              <w:top w:val="single" w:sz="4" w:space="0" w:color="auto"/>
              <w:left w:val="single" w:sz="4" w:space="0" w:color="auto"/>
              <w:bottom w:val="single" w:sz="4" w:space="0" w:color="auto"/>
              <w:right w:val="single" w:sz="4" w:space="0" w:color="auto"/>
            </w:tcBorders>
          </w:tcPr>
          <w:p w14:paraId="515A50EF" w14:textId="77777777" w:rsidR="005F68D8" w:rsidRDefault="005F68D8">
            <w:pPr>
              <w:spacing w:line="360" w:lineRule="auto"/>
              <w:rPr>
                <w:b/>
                <w:bCs/>
              </w:rPr>
            </w:pPr>
          </w:p>
        </w:tc>
        <w:tc>
          <w:tcPr>
            <w:tcW w:w="996" w:type="dxa"/>
            <w:tcBorders>
              <w:top w:val="single" w:sz="4" w:space="0" w:color="auto"/>
              <w:left w:val="single" w:sz="4" w:space="0" w:color="auto"/>
              <w:bottom w:val="single" w:sz="4" w:space="0" w:color="auto"/>
              <w:right w:val="single" w:sz="4" w:space="0" w:color="auto"/>
            </w:tcBorders>
          </w:tcPr>
          <w:p w14:paraId="10DFB9C4" w14:textId="77777777" w:rsidR="005F68D8" w:rsidRDefault="005F68D8">
            <w:pPr>
              <w:spacing w:line="360" w:lineRule="auto"/>
              <w:rPr>
                <w:b/>
                <w:bCs/>
              </w:rPr>
            </w:pPr>
          </w:p>
        </w:tc>
        <w:tc>
          <w:tcPr>
            <w:tcW w:w="996" w:type="dxa"/>
            <w:tcBorders>
              <w:top w:val="single" w:sz="4" w:space="0" w:color="auto"/>
              <w:left w:val="single" w:sz="4" w:space="0" w:color="auto"/>
              <w:bottom w:val="single" w:sz="4" w:space="0" w:color="auto"/>
              <w:right w:val="single" w:sz="4" w:space="0" w:color="auto"/>
            </w:tcBorders>
          </w:tcPr>
          <w:p w14:paraId="71E65EFB"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2DD6A7AA"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1EEAEE91"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35CEE0EE"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5C97E366"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tcPr>
          <w:p w14:paraId="49FBB132" w14:textId="77777777" w:rsidR="005F68D8" w:rsidRDefault="005F68D8">
            <w:pPr>
              <w:spacing w:line="360" w:lineRule="auto"/>
              <w:rPr>
                <w:b/>
                <w:bCs/>
              </w:rPr>
            </w:pPr>
          </w:p>
        </w:tc>
        <w:tc>
          <w:tcPr>
            <w:tcW w:w="998" w:type="dxa"/>
            <w:tcBorders>
              <w:top w:val="single" w:sz="4" w:space="0" w:color="auto"/>
              <w:left w:val="single" w:sz="4" w:space="0" w:color="auto"/>
              <w:bottom w:val="single" w:sz="4" w:space="0" w:color="auto"/>
              <w:right w:val="single" w:sz="4" w:space="0" w:color="auto"/>
            </w:tcBorders>
            <w:shd w:val="clear" w:color="auto" w:fill="2F5496"/>
            <w:hideMark/>
          </w:tcPr>
          <w:p w14:paraId="57C9AFA4" w14:textId="77777777" w:rsidR="005F68D8" w:rsidRDefault="005F68D8">
            <w:pPr>
              <w:spacing w:line="360" w:lineRule="auto"/>
              <w:rPr>
                <w:b/>
                <w:bCs/>
              </w:rPr>
            </w:pPr>
          </w:p>
        </w:tc>
      </w:tr>
    </w:tbl>
    <w:p w14:paraId="13D5051D" w14:textId="77777777" w:rsidR="005F68D8" w:rsidRPr="005F68D8" w:rsidRDefault="005F68D8" w:rsidP="005F68D8"/>
    <w:sectPr w:rsidR="005F68D8" w:rsidRPr="005F68D8" w:rsidSect="00D93C0D">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114A46" w14:textId="77777777" w:rsidR="00BC1823" w:rsidRDefault="00BC1823" w:rsidP="00D93C0D">
      <w:pPr>
        <w:spacing w:line="240" w:lineRule="auto"/>
      </w:pPr>
      <w:r>
        <w:separator/>
      </w:r>
    </w:p>
  </w:endnote>
  <w:endnote w:type="continuationSeparator" w:id="0">
    <w:p w14:paraId="0D162741" w14:textId="77777777" w:rsidR="00BC1823" w:rsidRDefault="00BC1823" w:rsidP="00D93C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等线">
    <w:panose1 w:val="00000000000000000000"/>
    <w:charset w:val="80"/>
    <w:family w:val="roman"/>
    <w:notTrueType/>
    <w:pitch w:val="default"/>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200247B" w:usb2="00000009" w:usb3="00000000" w:csb0="000001FF" w:csb1="00000000"/>
  </w:font>
  <w:font w:name="等线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DengXian">
    <w:altName w:val="等线"/>
    <w:charset w:val="86"/>
    <w:family w:val="auto"/>
    <w:pitch w:val="variable"/>
    <w:sig w:usb0="A00002BF" w:usb1="38CF7CFA" w:usb2="00000016" w:usb3="00000000" w:csb0="0004000F"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8377269"/>
      <w:docPartObj>
        <w:docPartGallery w:val="Page Numbers (Bottom of Page)"/>
        <w:docPartUnique/>
      </w:docPartObj>
    </w:sdtPr>
    <w:sdtEndPr/>
    <w:sdtContent>
      <w:sdt>
        <w:sdtPr>
          <w:id w:val="-1769616900"/>
          <w:docPartObj>
            <w:docPartGallery w:val="Page Numbers (Top of Page)"/>
            <w:docPartUnique/>
          </w:docPartObj>
        </w:sdtPr>
        <w:sdtEndPr/>
        <w:sdtContent>
          <w:p w14:paraId="390431E8" w14:textId="0BE200FF" w:rsidR="00D93C0D" w:rsidRDefault="00D93C0D">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9B199A">
              <w:rPr>
                <w:b/>
                <w:bCs/>
                <w:noProof/>
              </w:rPr>
              <w:t>6</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9B199A">
              <w:rPr>
                <w:b/>
                <w:bCs/>
                <w:noProof/>
              </w:rPr>
              <w:t>11</w:t>
            </w:r>
            <w:r>
              <w:rPr>
                <w:b/>
                <w:bCs/>
                <w:szCs w:val="24"/>
              </w:rPr>
              <w:fldChar w:fldCharType="end"/>
            </w:r>
          </w:p>
        </w:sdtContent>
      </w:sdt>
    </w:sdtContent>
  </w:sdt>
  <w:p w14:paraId="3CB42909" w14:textId="77777777" w:rsidR="00D93C0D" w:rsidRDefault="00D93C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39C892" w14:textId="77777777" w:rsidR="00BC1823" w:rsidRDefault="00BC1823" w:rsidP="00D93C0D">
      <w:pPr>
        <w:spacing w:line="240" w:lineRule="auto"/>
      </w:pPr>
      <w:r>
        <w:separator/>
      </w:r>
    </w:p>
  </w:footnote>
  <w:footnote w:type="continuationSeparator" w:id="0">
    <w:p w14:paraId="4B1DD28A" w14:textId="77777777" w:rsidR="00BC1823" w:rsidRDefault="00BC1823" w:rsidP="00D93C0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3F84DC" w14:textId="67CC6D4A" w:rsidR="00D93C0D" w:rsidRPr="00D93C0D" w:rsidRDefault="00D93C0D" w:rsidP="00D93C0D">
    <w:pPr>
      <w:pStyle w:val="Header"/>
      <w:jc w:val="right"/>
      <w:rPr>
        <w:lang w:val="en-US"/>
      </w:rPr>
    </w:pPr>
    <w:r>
      <w:rPr>
        <w:lang w:val="en-US"/>
      </w:rPr>
      <w:t>Dissertation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2752D"/>
    <w:multiLevelType w:val="hybridMultilevel"/>
    <w:tmpl w:val="0EFE78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84F"/>
    <w:rsid w:val="0001341B"/>
    <w:rsid w:val="00035F8F"/>
    <w:rsid w:val="000527EB"/>
    <w:rsid w:val="00063051"/>
    <w:rsid w:val="00116C63"/>
    <w:rsid w:val="00176E36"/>
    <w:rsid w:val="001878F5"/>
    <w:rsid w:val="00191232"/>
    <w:rsid w:val="00197C97"/>
    <w:rsid w:val="001B63DD"/>
    <w:rsid w:val="0020112D"/>
    <w:rsid w:val="0022723E"/>
    <w:rsid w:val="00276F20"/>
    <w:rsid w:val="002A0A46"/>
    <w:rsid w:val="002B5ECD"/>
    <w:rsid w:val="002C739B"/>
    <w:rsid w:val="002E6260"/>
    <w:rsid w:val="002E797E"/>
    <w:rsid w:val="00313AEF"/>
    <w:rsid w:val="00363614"/>
    <w:rsid w:val="00372CEA"/>
    <w:rsid w:val="003751A2"/>
    <w:rsid w:val="003B1210"/>
    <w:rsid w:val="00434957"/>
    <w:rsid w:val="004977F9"/>
    <w:rsid w:val="00530BB1"/>
    <w:rsid w:val="00540C1B"/>
    <w:rsid w:val="0058309C"/>
    <w:rsid w:val="00584638"/>
    <w:rsid w:val="005F68D8"/>
    <w:rsid w:val="0064184F"/>
    <w:rsid w:val="0067408E"/>
    <w:rsid w:val="0069318B"/>
    <w:rsid w:val="007231DD"/>
    <w:rsid w:val="00726FF7"/>
    <w:rsid w:val="00735006"/>
    <w:rsid w:val="0074564D"/>
    <w:rsid w:val="00762B24"/>
    <w:rsid w:val="00765082"/>
    <w:rsid w:val="00766713"/>
    <w:rsid w:val="007B0599"/>
    <w:rsid w:val="007D573C"/>
    <w:rsid w:val="00827ACC"/>
    <w:rsid w:val="0088022C"/>
    <w:rsid w:val="0089095C"/>
    <w:rsid w:val="00934E1C"/>
    <w:rsid w:val="00950077"/>
    <w:rsid w:val="009854BA"/>
    <w:rsid w:val="00987EA9"/>
    <w:rsid w:val="009B199A"/>
    <w:rsid w:val="009B4812"/>
    <w:rsid w:val="00A20453"/>
    <w:rsid w:val="00A2195C"/>
    <w:rsid w:val="00A40BAF"/>
    <w:rsid w:val="00A73A28"/>
    <w:rsid w:val="00AA3B46"/>
    <w:rsid w:val="00B03352"/>
    <w:rsid w:val="00B25CCA"/>
    <w:rsid w:val="00B75234"/>
    <w:rsid w:val="00B94101"/>
    <w:rsid w:val="00BC1823"/>
    <w:rsid w:val="00C404ED"/>
    <w:rsid w:val="00C83EDB"/>
    <w:rsid w:val="00CB4D10"/>
    <w:rsid w:val="00CC5466"/>
    <w:rsid w:val="00CE3331"/>
    <w:rsid w:val="00D34128"/>
    <w:rsid w:val="00D546C2"/>
    <w:rsid w:val="00D87E8E"/>
    <w:rsid w:val="00D93C0D"/>
    <w:rsid w:val="00DE3410"/>
    <w:rsid w:val="00EC3429"/>
    <w:rsid w:val="00EC584A"/>
    <w:rsid w:val="00ED29A3"/>
    <w:rsid w:val="00EF36AB"/>
    <w:rsid w:val="00F123B9"/>
    <w:rsid w:val="00F22EE1"/>
    <w:rsid w:val="00F548E7"/>
    <w:rsid w:val="00FC2F32"/>
    <w:rsid w:val="00FE0CE7"/>
    <w:rsid w:val="00FE7DAB"/>
    <w:rsid w:val="00FF2430"/>
    <w:rsid w:val="00FF3FD0"/>
    <w:rsid w:val="00FF5C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D8A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4101"/>
    <w:pPr>
      <w:spacing w:after="0" w:line="480" w:lineRule="auto"/>
      <w:jc w:val="both"/>
    </w:pPr>
    <w:rPr>
      <w:rFonts w:ascii="Times New Roman" w:eastAsia="Arial" w:hAnsi="Times New Roman" w:cs="Arial"/>
      <w:kern w:val="0"/>
      <w:sz w:val="24"/>
      <w:lang w:val="en-GB"/>
    </w:rPr>
  </w:style>
  <w:style w:type="paragraph" w:styleId="Heading1">
    <w:name w:val="heading 1"/>
    <w:basedOn w:val="Normal"/>
    <w:next w:val="Normal"/>
    <w:link w:val="Heading1Char"/>
    <w:autoRedefine/>
    <w:uiPriority w:val="9"/>
    <w:qFormat/>
    <w:rsid w:val="00B94101"/>
    <w:pPr>
      <w:keepNext/>
      <w:keepLines/>
      <w:spacing w:before="400" w:after="120"/>
      <w:outlineLvl w:val="0"/>
    </w:pPr>
    <w:rPr>
      <w:b/>
      <w:sz w:val="28"/>
      <w:szCs w:val="40"/>
    </w:rPr>
  </w:style>
  <w:style w:type="paragraph" w:styleId="Heading2">
    <w:name w:val="heading 2"/>
    <w:basedOn w:val="Normal"/>
    <w:next w:val="Normal"/>
    <w:link w:val="Heading2Char"/>
    <w:autoRedefine/>
    <w:uiPriority w:val="9"/>
    <w:unhideWhenUsed/>
    <w:qFormat/>
    <w:rsid w:val="00B94101"/>
    <w:pPr>
      <w:keepNext/>
      <w:keepLines/>
      <w:spacing w:before="360" w:after="120"/>
      <w:outlineLvl w:val="1"/>
    </w:pPr>
    <w:rPr>
      <w:b/>
      <w:sz w:val="26"/>
      <w:szCs w:val="32"/>
    </w:rPr>
  </w:style>
  <w:style w:type="paragraph" w:styleId="Heading3">
    <w:name w:val="heading 3"/>
    <w:basedOn w:val="Normal"/>
    <w:next w:val="Normal"/>
    <w:link w:val="Heading3Char"/>
    <w:uiPriority w:val="9"/>
    <w:unhideWhenUsed/>
    <w:qFormat/>
    <w:rsid w:val="00726FF7"/>
    <w:pPr>
      <w:keepNext/>
      <w:keepLines/>
      <w:spacing w:before="320" w:after="80"/>
      <w:outlineLvl w:val="2"/>
    </w:pPr>
    <w:rPr>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4101"/>
    <w:rPr>
      <w:rFonts w:ascii="Times New Roman" w:eastAsia="Arial" w:hAnsi="Times New Roman" w:cs="Arial"/>
      <w:b/>
      <w:kern w:val="0"/>
      <w:sz w:val="28"/>
      <w:szCs w:val="40"/>
      <w:lang w:val="en-GB"/>
    </w:rPr>
  </w:style>
  <w:style w:type="character" w:customStyle="1" w:styleId="Heading2Char">
    <w:name w:val="Heading 2 Char"/>
    <w:basedOn w:val="DefaultParagraphFont"/>
    <w:link w:val="Heading2"/>
    <w:uiPriority w:val="9"/>
    <w:rsid w:val="00B94101"/>
    <w:rPr>
      <w:rFonts w:ascii="Times New Roman" w:eastAsia="Arial" w:hAnsi="Times New Roman" w:cs="Arial"/>
      <w:b/>
      <w:kern w:val="0"/>
      <w:sz w:val="26"/>
      <w:szCs w:val="32"/>
      <w:lang w:val="en-GB"/>
    </w:rPr>
  </w:style>
  <w:style w:type="character" w:customStyle="1" w:styleId="Heading3Char">
    <w:name w:val="Heading 3 Char"/>
    <w:basedOn w:val="DefaultParagraphFont"/>
    <w:link w:val="Heading3"/>
    <w:uiPriority w:val="9"/>
    <w:rsid w:val="00726FF7"/>
    <w:rPr>
      <w:rFonts w:ascii="Times New Roman" w:eastAsia="Times New Roman" w:hAnsi="Times New Roman" w:cs="Times New Roman"/>
      <w:i/>
      <w:kern w:val="0"/>
      <w:sz w:val="24"/>
      <w:szCs w:val="24"/>
      <w:u w:val="single"/>
      <w:lang w:val="en" w:eastAsia="en-US"/>
    </w:rPr>
  </w:style>
  <w:style w:type="paragraph" w:styleId="Title">
    <w:name w:val="Title"/>
    <w:basedOn w:val="Normal"/>
    <w:next w:val="Normal"/>
    <w:link w:val="TitleChar"/>
    <w:autoRedefine/>
    <w:uiPriority w:val="10"/>
    <w:qFormat/>
    <w:rsid w:val="00A20453"/>
    <w:pPr>
      <w:keepNext/>
      <w:keepLines/>
      <w:spacing w:after="60"/>
    </w:pPr>
    <w:rPr>
      <w:b/>
      <w:sz w:val="32"/>
      <w:szCs w:val="52"/>
    </w:rPr>
  </w:style>
  <w:style w:type="character" w:customStyle="1" w:styleId="TitleChar">
    <w:name w:val="Title Char"/>
    <w:basedOn w:val="DefaultParagraphFont"/>
    <w:link w:val="Title"/>
    <w:uiPriority w:val="10"/>
    <w:rsid w:val="00A20453"/>
    <w:rPr>
      <w:rFonts w:ascii="Times New Roman" w:hAnsi="Times New Roman" w:cs="Times New Roman"/>
      <w:b/>
      <w:sz w:val="32"/>
      <w:szCs w:val="52"/>
      <w:lang w:val="en-GB"/>
    </w:rPr>
  </w:style>
  <w:style w:type="paragraph" w:styleId="NoSpacing">
    <w:name w:val="No Spacing"/>
    <w:autoRedefine/>
    <w:uiPriority w:val="1"/>
    <w:qFormat/>
    <w:rsid w:val="00934E1C"/>
    <w:pPr>
      <w:spacing w:after="0" w:line="240" w:lineRule="auto"/>
      <w:jc w:val="both"/>
    </w:pPr>
    <w:rPr>
      <w:rFonts w:ascii="Times New Roman" w:eastAsia="Times New Roman" w:hAnsi="Times New Roman" w:cs="Arial"/>
      <w:sz w:val="24"/>
      <w:lang w:val="en-IN" w:eastAsia="en-IN"/>
    </w:rPr>
  </w:style>
  <w:style w:type="paragraph" w:styleId="ListParagraph">
    <w:name w:val="List Paragraph"/>
    <w:basedOn w:val="Normal"/>
    <w:uiPriority w:val="34"/>
    <w:qFormat/>
    <w:rsid w:val="00035F8F"/>
    <w:pPr>
      <w:ind w:left="720"/>
      <w:contextualSpacing/>
    </w:pPr>
  </w:style>
  <w:style w:type="paragraph" w:styleId="Bibliography">
    <w:name w:val="Bibliography"/>
    <w:basedOn w:val="Normal"/>
    <w:next w:val="Normal"/>
    <w:uiPriority w:val="37"/>
    <w:unhideWhenUsed/>
    <w:rsid w:val="00035F8F"/>
  </w:style>
  <w:style w:type="paragraph" w:styleId="Header">
    <w:name w:val="header"/>
    <w:basedOn w:val="Normal"/>
    <w:link w:val="HeaderChar"/>
    <w:uiPriority w:val="99"/>
    <w:unhideWhenUsed/>
    <w:rsid w:val="00D93C0D"/>
    <w:pPr>
      <w:tabs>
        <w:tab w:val="center" w:pos="4680"/>
        <w:tab w:val="right" w:pos="9360"/>
      </w:tabs>
      <w:spacing w:line="240" w:lineRule="auto"/>
    </w:pPr>
  </w:style>
  <w:style w:type="character" w:customStyle="1" w:styleId="HeaderChar">
    <w:name w:val="Header Char"/>
    <w:basedOn w:val="DefaultParagraphFont"/>
    <w:link w:val="Header"/>
    <w:uiPriority w:val="99"/>
    <w:rsid w:val="00D93C0D"/>
    <w:rPr>
      <w:rFonts w:ascii="Times New Roman" w:eastAsia="Arial" w:hAnsi="Times New Roman" w:cs="Arial"/>
      <w:kern w:val="0"/>
      <w:sz w:val="24"/>
      <w:lang w:val="en-GB"/>
    </w:rPr>
  </w:style>
  <w:style w:type="paragraph" w:styleId="Footer">
    <w:name w:val="footer"/>
    <w:basedOn w:val="Normal"/>
    <w:link w:val="FooterChar"/>
    <w:uiPriority w:val="99"/>
    <w:unhideWhenUsed/>
    <w:rsid w:val="00D93C0D"/>
    <w:pPr>
      <w:tabs>
        <w:tab w:val="center" w:pos="4680"/>
        <w:tab w:val="right" w:pos="9360"/>
      </w:tabs>
      <w:spacing w:line="240" w:lineRule="auto"/>
    </w:pPr>
  </w:style>
  <w:style w:type="character" w:customStyle="1" w:styleId="FooterChar">
    <w:name w:val="Footer Char"/>
    <w:basedOn w:val="DefaultParagraphFont"/>
    <w:link w:val="Footer"/>
    <w:uiPriority w:val="99"/>
    <w:rsid w:val="00D93C0D"/>
    <w:rPr>
      <w:rFonts w:ascii="Times New Roman" w:eastAsia="Arial" w:hAnsi="Times New Roman" w:cs="Arial"/>
      <w:kern w:val="0"/>
      <w:sz w:val="24"/>
      <w:lang w:val="en-GB"/>
    </w:rPr>
  </w:style>
  <w:style w:type="paragraph" w:styleId="TOCHeading">
    <w:name w:val="TOC Heading"/>
    <w:basedOn w:val="Heading1"/>
    <w:next w:val="Normal"/>
    <w:uiPriority w:val="39"/>
    <w:unhideWhenUsed/>
    <w:qFormat/>
    <w:rsid w:val="00F548E7"/>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14:ligatures w14:val="none"/>
    </w:rPr>
  </w:style>
  <w:style w:type="paragraph" w:styleId="TOC1">
    <w:name w:val="toc 1"/>
    <w:basedOn w:val="Normal"/>
    <w:next w:val="Normal"/>
    <w:autoRedefine/>
    <w:uiPriority w:val="39"/>
    <w:unhideWhenUsed/>
    <w:rsid w:val="00F548E7"/>
    <w:pPr>
      <w:spacing w:after="100"/>
    </w:pPr>
  </w:style>
  <w:style w:type="paragraph" w:styleId="TOC2">
    <w:name w:val="toc 2"/>
    <w:basedOn w:val="Normal"/>
    <w:next w:val="Normal"/>
    <w:autoRedefine/>
    <w:uiPriority w:val="39"/>
    <w:unhideWhenUsed/>
    <w:rsid w:val="00F548E7"/>
    <w:pPr>
      <w:spacing w:after="100"/>
      <w:ind w:left="240"/>
    </w:pPr>
  </w:style>
  <w:style w:type="character" w:styleId="Hyperlink">
    <w:name w:val="Hyperlink"/>
    <w:basedOn w:val="DefaultParagraphFont"/>
    <w:uiPriority w:val="99"/>
    <w:unhideWhenUsed/>
    <w:rsid w:val="00F548E7"/>
    <w:rPr>
      <w:color w:val="0563C1" w:themeColor="hyperlink"/>
      <w:u w:val="single"/>
    </w:rPr>
  </w:style>
  <w:style w:type="table" w:styleId="TableGrid">
    <w:name w:val="Table Grid"/>
    <w:basedOn w:val="TableNormal"/>
    <w:uiPriority w:val="99"/>
    <w:rsid w:val="005F68D8"/>
    <w:pPr>
      <w:spacing w:after="0" w:line="240" w:lineRule="auto"/>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73A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3A28"/>
    <w:rPr>
      <w:rFonts w:ascii="Tahoma" w:eastAsia="Arial" w:hAnsi="Tahoma" w:cs="Tahoma"/>
      <w:kern w:val="0"/>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4101"/>
    <w:pPr>
      <w:spacing w:after="0" w:line="480" w:lineRule="auto"/>
      <w:jc w:val="both"/>
    </w:pPr>
    <w:rPr>
      <w:rFonts w:ascii="Times New Roman" w:eastAsia="Arial" w:hAnsi="Times New Roman" w:cs="Arial"/>
      <w:kern w:val="0"/>
      <w:sz w:val="24"/>
      <w:lang w:val="en-GB"/>
    </w:rPr>
  </w:style>
  <w:style w:type="paragraph" w:styleId="Heading1">
    <w:name w:val="heading 1"/>
    <w:basedOn w:val="Normal"/>
    <w:next w:val="Normal"/>
    <w:link w:val="Heading1Char"/>
    <w:autoRedefine/>
    <w:uiPriority w:val="9"/>
    <w:qFormat/>
    <w:rsid w:val="00B94101"/>
    <w:pPr>
      <w:keepNext/>
      <w:keepLines/>
      <w:spacing w:before="400" w:after="120"/>
      <w:outlineLvl w:val="0"/>
    </w:pPr>
    <w:rPr>
      <w:b/>
      <w:sz w:val="28"/>
      <w:szCs w:val="40"/>
    </w:rPr>
  </w:style>
  <w:style w:type="paragraph" w:styleId="Heading2">
    <w:name w:val="heading 2"/>
    <w:basedOn w:val="Normal"/>
    <w:next w:val="Normal"/>
    <w:link w:val="Heading2Char"/>
    <w:autoRedefine/>
    <w:uiPriority w:val="9"/>
    <w:unhideWhenUsed/>
    <w:qFormat/>
    <w:rsid w:val="00B94101"/>
    <w:pPr>
      <w:keepNext/>
      <w:keepLines/>
      <w:spacing w:before="360" w:after="120"/>
      <w:outlineLvl w:val="1"/>
    </w:pPr>
    <w:rPr>
      <w:b/>
      <w:sz w:val="26"/>
      <w:szCs w:val="32"/>
    </w:rPr>
  </w:style>
  <w:style w:type="paragraph" w:styleId="Heading3">
    <w:name w:val="heading 3"/>
    <w:basedOn w:val="Normal"/>
    <w:next w:val="Normal"/>
    <w:link w:val="Heading3Char"/>
    <w:uiPriority w:val="9"/>
    <w:unhideWhenUsed/>
    <w:qFormat/>
    <w:rsid w:val="00726FF7"/>
    <w:pPr>
      <w:keepNext/>
      <w:keepLines/>
      <w:spacing w:before="320" w:after="80"/>
      <w:outlineLvl w:val="2"/>
    </w:pPr>
    <w:rPr>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4101"/>
    <w:rPr>
      <w:rFonts w:ascii="Times New Roman" w:eastAsia="Arial" w:hAnsi="Times New Roman" w:cs="Arial"/>
      <w:b/>
      <w:kern w:val="0"/>
      <w:sz w:val="28"/>
      <w:szCs w:val="40"/>
      <w:lang w:val="en-GB"/>
    </w:rPr>
  </w:style>
  <w:style w:type="character" w:customStyle="1" w:styleId="Heading2Char">
    <w:name w:val="Heading 2 Char"/>
    <w:basedOn w:val="DefaultParagraphFont"/>
    <w:link w:val="Heading2"/>
    <w:uiPriority w:val="9"/>
    <w:rsid w:val="00B94101"/>
    <w:rPr>
      <w:rFonts w:ascii="Times New Roman" w:eastAsia="Arial" w:hAnsi="Times New Roman" w:cs="Arial"/>
      <w:b/>
      <w:kern w:val="0"/>
      <w:sz w:val="26"/>
      <w:szCs w:val="32"/>
      <w:lang w:val="en-GB"/>
    </w:rPr>
  </w:style>
  <w:style w:type="character" w:customStyle="1" w:styleId="Heading3Char">
    <w:name w:val="Heading 3 Char"/>
    <w:basedOn w:val="DefaultParagraphFont"/>
    <w:link w:val="Heading3"/>
    <w:uiPriority w:val="9"/>
    <w:rsid w:val="00726FF7"/>
    <w:rPr>
      <w:rFonts w:ascii="Times New Roman" w:eastAsia="Times New Roman" w:hAnsi="Times New Roman" w:cs="Times New Roman"/>
      <w:i/>
      <w:kern w:val="0"/>
      <w:sz w:val="24"/>
      <w:szCs w:val="24"/>
      <w:u w:val="single"/>
      <w:lang w:val="en" w:eastAsia="en-US"/>
    </w:rPr>
  </w:style>
  <w:style w:type="paragraph" w:styleId="Title">
    <w:name w:val="Title"/>
    <w:basedOn w:val="Normal"/>
    <w:next w:val="Normal"/>
    <w:link w:val="TitleChar"/>
    <w:autoRedefine/>
    <w:uiPriority w:val="10"/>
    <w:qFormat/>
    <w:rsid w:val="00A20453"/>
    <w:pPr>
      <w:keepNext/>
      <w:keepLines/>
      <w:spacing w:after="60"/>
    </w:pPr>
    <w:rPr>
      <w:b/>
      <w:sz w:val="32"/>
      <w:szCs w:val="52"/>
    </w:rPr>
  </w:style>
  <w:style w:type="character" w:customStyle="1" w:styleId="TitleChar">
    <w:name w:val="Title Char"/>
    <w:basedOn w:val="DefaultParagraphFont"/>
    <w:link w:val="Title"/>
    <w:uiPriority w:val="10"/>
    <w:rsid w:val="00A20453"/>
    <w:rPr>
      <w:rFonts w:ascii="Times New Roman" w:hAnsi="Times New Roman" w:cs="Times New Roman"/>
      <w:b/>
      <w:sz w:val="32"/>
      <w:szCs w:val="52"/>
      <w:lang w:val="en-GB"/>
    </w:rPr>
  </w:style>
  <w:style w:type="paragraph" w:styleId="NoSpacing">
    <w:name w:val="No Spacing"/>
    <w:autoRedefine/>
    <w:uiPriority w:val="1"/>
    <w:qFormat/>
    <w:rsid w:val="00934E1C"/>
    <w:pPr>
      <w:spacing w:after="0" w:line="240" w:lineRule="auto"/>
      <w:jc w:val="both"/>
    </w:pPr>
    <w:rPr>
      <w:rFonts w:ascii="Times New Roman" w:eastAsia="Times New Roman" w:hAnsi="Times New Roman" w:cs="Arial"/>
      <w:sz w:val="24"/>
      <w:lang w:val="en-IN" w:eastAsia="en-IN"/>
    </w:rPr>
  </w:style>
  <w:style w:type="paragraph" w:styleId="ListParagraph">
    <w:name w:val="List Paragraph"/>
    <w:basedOn w:val="Normal"/>
    <w:uiPriority w:val="34"/>
    <w:qFormat/>
    <w:rsid w:val="00035F8F"/>
    <w:pPr>
      <w:ind w:left="720"/>
      <w:contextualSpacing/>
    </w:pPr>
  </w:style>
  <w:style w:type="paragraph" w:styleId="Bibliography">
    <w:name w:val="Bibliography"/>
    <w:basedOn w:val="Normal"/>
    <w:next w:val="Normal"/>
    <w:uiPriority w:val="37"/>
    <w:unhideWhenUsed/>
    <w:rsid w:val="00035F8F"/>
  </w:style>
  <w:style w:type="paragraph" w:styleId="Header">
    <w:name w:val="header"/>
    <w:basedOn w:val="Normal"/>
    <w:link w:val="HeaderChar"/>
    <w:uiPriority w:val="99"/>
    <w:unhideWhenUsed/>
    <w:rsid w:val="00D93C0D"/>
    <w:pPr>
      <w:tabs>
        <w:tab w:val="center" w:pos="4680"/>
        <w:tab w:val="right" w:pos="9360"/>
      </w:tabs>
      <w:spacing w:line="240" w:lineRule="auto"/>
    </w:pPr>
  </w:style>
  <w:style w:type="character" w:customStyle="1" w:styleId="HeaderChar">
    <w:name w:val="Header Char"/>
    <w:basedOn w:val="DefaultParagraphFont"/>
    <w:link w:val="Header"/>
    <w:uiPriority w:val="99"/>
    <w:rsid w:val="00D93C0D"/>
    <w:rPr>
      <w:rFonts w:ascii="Times New Roman" w:eastAsia="Arial" w:hAnsi="Times New Roman" w:cs="Arial"/>
      <w:kern w:val="0"/>
      <w:sz w:val="24"/>
      <w:lang w:val="en-GB"/>
    </w:rPr>
  </w:style>
  <w:style w:type="paragraph" w:styleId="Footer">
    <w:name w:val="footer"/>
    <w:basedOn w:val="Normal"/>
    <w:link w:val="FooterChar"/>
    <w:uiPriority w:val="99"/>
    <w:unhideWhenUsed/>
    <w:rsid w:val="00D93C0D"/>
    <w:pPr>
      <w:tabs>
        <w:tab w:val="center" w:pos="4680"/>
        <w:tab w:val="right" w:pos="9360"/>
      </w:tabs>
      <w:spacing w:line="240" w:lineRule="auto"/>
    </w:pPr>
  </w:style>
  <w:style w:type="character" w:customStyle="1" w:styleId="FooterChar">
    <w:name w:val="Footer Char"/>
    <w:basedOn w:val="DefaultParagraphFont"/>
    <w:link w:val="Footer"/>
    <w:uiPriority w:val="99"/>
    <w:rsid w:val="00D93C0D"/>
    <w:rPr>
      <w:rFonts w:ascii="Times New Roman" w:eastAsia="Arial" w:hAnsi="Times New Roman" w:cs="Arial"/>
      <w:kern w:val="0"/>
      <w:sz w:val="24"/>
      <w:lang w:val="en-GB"/>
    </w:rPr>
  </w:style>
  <w:style w:type="paragraph" w:styleId="TOCHeading">
    <w:name w:val="TOC Heading"/>
    <w:basedOn w:val="Heading1"/>
    <w:next w:val="Normal"/>
    <w:uiPriority w:val="39"/>
    <w:unhideWhenUsed/>
    <w:qFormat/>
    <w:rsid w:val="00F548E7"/>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14:ligatures w14:val="none"/>
    </w:rPr>
  </w:style>
  <w:style w:type="paragraph" w:styleId="TOC1">
    <w:name w:val="toc 1"/>
    <w:basedOn w:val="Normal"/>
    <w:next w:val="Normal"/>
    <w:autoRedefine/>
    <w:uiPriority w:val="39"/>
    <w:unhideWhenUsed/>
    <w:rsid w:val="00F548E7"/>
    <w:pPr>
      <w:spacing w:after="100"/>
    </w:pPr>
  </w:style>
  <w:style w:type="paragraph" w:styleId="TOC2">
    <w:name w:val="toc 2"/>
    <w:basedOn w:val="Normal"/>
    <w:next w:val="Normal"/>
    <w:autoRedefine/>
    <w:uiPriority w:val="39"/>
    <w:unhideWhenUsed/>
    <w:rsid w:val="00F548E7"/>
    <w:pPr>
      <w:spacing w:after="100"/>
      <w:ind w:left="240"/>
    </w:pPr>
  </w:style>
  <w:style w:type="character" w:styleId="Hyperlink">
    <w:name w:val="Hyperlink"/>
    <w:basedOn w:val="DefaultParagraphFont"/>
    <w:uiPriority w:val="99"/>
    <w:unhideWhenUsed/>
    <w:rsid w:val="00F548E7"/>
    <w:rPr>
      <w:color w:val="0563C1" w:themeColor="hyperlink"/>
      <w:u w:val="single"/>
    </w:rPr>
  </w:style>
  <w:style w:type="table" w:styleId="TableGrid">
    <w:name w:val="Table Grid"/>
    <w:basedOn w:val="TableNormal"/>
    <w:uiPriority w:val="99"/>
    <w:rsid w:val="005F68D8"/>
    <w:pPr>
      <w:spacing w:after="0" w:line="240" w:lineRule="auto"/>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73A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3A28"/>
    <w:rPr>
      <w:rFonts w:ascii="Tahoma" w:eastAsia="Arial" w:hAnsi="Tahoma" w:cs="Tahoma"/>
      <w:kern w:val="0"/>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8335272">
      <w:bodyDiv w:val="1"/>
      <w:marLeft w:val="0"/>
      <w:marRight w:val="0"/>
      <w:marTop w:val="0"/>
      <w:marBottom w:val="0"/>
      <w:divBdr>
        <w:top w:val="none" w:sz="0" w:space="0" w:color="auto"/>
        <w:left w:val="none" w:sz="0" w:space="0" w:color="auto"/>
        <w:bottom w:val="none" w:sz="0" w:space="0" w:color="auto"/>
        <w:right w:val="none" w:sz="0" w:space="0" w:color="auto"/>
      </w:divBdr>
    </w:div>
    <w:div w:id="603806075">
      <w:bodyDiv w:val="1"/>
      <w:marLeft w:val="0"/>
      <w:marRight w:val="0"/>
      <w:marTop w:val="0"/>
      <w:marBottom w:val="0"/>
      <w:divBdr>
        <w:top w:val="none" w:sz="0" w:space="0" w:color="auto"/>
        <w:left w:val="none" w:sz="0" w:space="0" w:color="auto"/>
        <w:bottom w:val="none" w:sz="0" w:space="0" w:color="auto"/>
        <w:right w:val="none" w:sz="0" w:space="0" w:color="auto"/>
      </w:divBdr>
    </w:div>
    <w:div w:id="808475138">
      <w:bodyDiv w:val="1"/>
      <w:marLeft w:val="0"/>
      <w:marRight w:val="0"/>
      <w:marTop w:val="0"/>
      <w:marBottom w:val="0"/>
      <w:divBdr>
        <w:top w:val="none" w:sz="0" w:space="0" w:color="auto"/>
        <w:left w:val="none" w:sz="0" w:space="0" w:color="auto"/>
        <w:bottom w:val="none" w:sz="0" w:space="0" w:color="auto"/>
        <w:right w:val="none" w:sz="0" w:space="0" w:color="auto"/>
      </w:divBdr>
    </w:div>
    <w:div w:id="195771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And234</b:Tag>
    <b:SourceType>InternetSite</b:SourceType>
    <b:Guid>{F0B4BC2C-8375-4B0E-B4E9-342640C1DB08}</b:Guid>
    <b:Author>
      <b:Author>
        <b:NameList>
          <b:Person>
            <b:Last>Rosen </b:Last>
            <b:First>Andy</b:First>
          </b:Person>
        </b:NameList>
      </b:Author>
    </b:Author>
    <b:Title>Cryptocurrency Basics (And Why Bitcoin is Still Around)</b:Title>
    <b:Year>2023</b:Year>
    <b:YearAccessed>2023</b:YearAccessed>
    <b:MonthAccessed>December</b:MonthAccessed>
    <b:DayAccessed>01</b:DayAccessed>
    <b:URL>https://www.nerdwallet.com/article/investing/cryptocurrency</b:URL>
    <b:RefOrder>1</b:RefOrder>
  </b:Source>
</b:Sources>
</file>

<file path=customXml/itemProps1.xml><?xml version="1.0" encoding="utf-8"?>
<ds:datastoreItem xmlns:ds="http://schemas.openxmlformats.org/officeDocument/2006/customXml" ds:itemID="{5F00E9B7-B596-4EAD-8EF3-91584C0BE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1560</Words>
  <Characters>8892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2023-12-17T15:16:00Z</dcterms:created>
  <dcterms:modified xsi:type="dcterms:W3CDTF">2023-12-17T15:16:00Z</dcterms:modified>
</cp:coreProperties>
</file>