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5E8E1" w14:textId="77777777" w:rsidR="0089434A" w:rsidRDefault="0089434A">
      <w:r>
        <w:rPr>
          <w:noProof/>
        </w:rPr>
        <w:drawing>
          <wp:inline distT="0" distB="0" distL="0" distR="0" wp14:anchorId="2BFACEF4" wp14:editId="4FE242BA">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6693DCCC" w14:textId="77777777" w:rsidR="0089434A" w:rsidRDefault="0089434A"/>
    <w:p w14:paraId="518A6EE0"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F45A13" w:rsidRPr="00F45A13" w14:paraId="5517A964" w14:textId="77777777" w:rsidTr="00D206AB">
        <w:trPr>
          <w:cantSplit/>
          <w:trHeight w:val="469"/>
        </w:trPr>
        <w:tc>
          <w:tcPr>
            <w:tcW w:w="4908" w:type="dxa"/>
          </w:tcPr>
          <w:p w14:paraId="46CC6F60" w14:textId="111DA214" w:rsidR="00405A9E" w:rsidRPr="00F45A13" w:rsidRDefault="00405A9E" w:rsidP="0047567D">
            <w:pPr>
              <w:pStyle w:val="Year"/>
              <w:rPr>
                <w:sz w:val="24"/>
                <w:szCs w:val="24"/>
              </w:rPr>
            </w:pPr>
            <w:r w:rsidRPr="00F45A13">
              <w:rPr>
                <w:sz w:val="24"/>
                <w:szCs w:val="24"/>
              </w:rPr>
              <w:t>LOCATION</w:t>
            </w:r>
            <w:r w:rsidR="00E5105E" w:rsidRPr="00F45A13">
              <w:rPr>
                <w:sz w:val="24"/>
                <w:szCs w:val="24"/>
              </w:rPr>
              <w:t>:</w:t>
            </w:r>
            <w:r w:rsidRPr="00F45A13">
              <w:rPr>
                <w:b w:val="0"/>
                <w:sz w:val="24"/>
                <w:szCs w:val="24"/>
              </w:rPr>
              <w:t xml:space="preserve"> </w:t>
            </w:r>
            <w:r w:rsidR="00A662B9" w:rsidRPr="00F45A13">
              <w:rPr>
                <w:sz w:val="24"/>
                <w:szCs w:val="24"/>
              </w:rPr>
              <w:t xml:space="preserve">Swansea </w:t>
            </w:r>
          </w:p>
        </w:tc>
        <w:tc>
          <w:tcPr>
            <w:tcW w:w="4259" w:type="dxa"/>
          </w:tcPr>
          <w:p w14:paraId="2BD99436" w14:textId="38DFA29F" w:rsidR="000E5EE2" w:rsidRPr="00F45A13" w:rsidRDefault="00405A9E" w:rsidP="0089434A">
            <w:pPr>
              <w:pStyle w:val="Year"/>
              <w:jc w:val="right"/>
              <w:rPr>
                <w:b w:val="0"/>
                <w:sz w:val="24"/>
                <w:szCs w:val="24"/>
              </w:rPr>
            </w:pPr>
            <w:r w:rsidRPr="00F45A13">
              <w:rPr>
                <w:sz w:val="24"/>
                <w:szCs w:val="24"/>
              </w:rPr>
              <w:t>LLEOLIAD</w:t>
            </w:r>
            <w:r w:rsidR="00E5105E" w:rsidRPr="00F45A13">
              <w:rPr>
                <w:sz w:val="24"/>
                <w:szCs w:val="24"/>
              </w:rPr>
              <w:t>:</w:t>
            </w:r>
            <w:r w:rsidR="00CB4484" w:rsidRPr="00F45A13">
              <w:rPr>
                <w:sz w:val="24"/>
                <w:szCs w:val="24"/>
              </w:rPr>
              <w:t xml:space="preserve"> </w:t>
            </w:r>
            <w:r w:rsidRPr="00F45A13">
              <w:rPr>
                <w:b w:val="0"/>
                <w:sz w:val="24"/>
                <w:szCs w:val="24"/>
              </w:rPr>
              <w:t xml:space="preserve"> </w:t>
            </w:r>
            <w:r w:rsidR="00A662B9" w:rsidRPr="00F45A13">
              <w:rPr>
                <w:sz w:val="24"/>
                <w:szCs w:val="24"/>
              </w:rPr>
              <w:t>abertawe</w:t>
            </w:r>
          </w:p>
        </w:tc>
      </w:tr>
      <w:tr w:rsidR="00F45A13" w:rsidRPr="00F45A13" w14:paraId="7DD7BE3D" w14:textId="77777777" w:rsidTr="00D206AB">
        <w:trPr>
          <w:trHeight w:val="542"/>
        </w:trPr>
        <w:tc>
          <w:tcPr>
            <w:tcW w:w="4908" w:type="dxa"/>
          </w:tcPr>
          <w:p w14:paraId="07CA5000" w14:textId="093CC777" w:rsidR="000E5EE2" w:rsidRPr="00F45A13" w:rsidRDefault="000E5EE2" w:rsidP="000E5EE2">
            <w:pPr>
              <w:pStyle w:val="Trinity"/>
              <w:ind w:left="5760" w:hanging="5760"/>
            </w:pPr>
            <w:r w:rsidRPr="00F45A13">
              <w:t xml:space="preserve">LEVEL </w:t>
            </w:r>
            <w:r w:rsidR="00147A36" w:rsidRPr="00F45A13">
              <w:t>6</w:t>
            </w:r>
          </w:p>
        </w:tc>
        <w:tc>
          <w:tcPr>
            <w:tcW w:w="4259" w:type="dxa"/>
          </w:tcPr>
          <w:p w14:paraId="776BCE56" w14:textId="4C2A5D91" w:rsidR="000E5EE2" w:rsidRPr="00F45A13" w:rsidRDefault="000E5EE2" w:rsidP="00147A36">
            <w:pPr>
              <w:pStyle w:val="Trinity"/>
              <w:ind w:left="5760" w:hanging="5760"/>
              <w:jc w:val="right"/>
            </w:pPr>
            <w:r w:rsidRPr="00F45A13">
              <w:t xml:space="preserve">LEFEL </w:t>
            </w:r>
            <w:r w:rsidR="00147A36" w:rsidRPr="00F45A13">
              <w:t>6</w:t>
            </w:r>
          </w:p>
        </w:tc>
      </w:tr>
      <w:tr w:rsidR="00F45A13" w:rsidRPr="00F45A13" w14:paraId="46984191" w14:textId="77777777" w:rsidTr="00D206AB">
        <w:trPr>
          <w:trHeight w:val="302"/>
        </w:trPr>
        <w:tc>
          <w:tcPr>
            <w:tcW w:w="4908" w:type="dxa"/>
          </w:tcPr>
          <w:p w14:paraId="58AA13E2" w14:textId="77777777" w:rsidR="000E5EE2" w:rsidRPr="00F45A13" w:rsidRDefault="000E5EE2" w:rsidP="000E5EE2">
            <w:pPr>
              <w:pStyle w:val="Exam"/>
            </w:pPr>
            <w:r w:rsidRPr="00F45A13">
              <w:t>EXAMINATION PERIOD</w:t>
            </w:r>
          </w:p>
        </w:tc>
        <w:tc>
          <w:tcPr>
            <w:tcW w:w="4259" w:type="dxa"/>
          </w:tcPr>
          <w:p w14:paraId="0FC9AA55" w14:textId="77777777" w:rsidR="000E5EE2" w:rsidRPr="00F45A13" w:rsidRDefault="000E5EE2" w:rsidP="000E5EE2">
            <w:pPr>
              <w:pStyle w:val="Exam"/>
              <w:jc w:val="right"/>
            </w:pPr>
            <w:r w:rsidRPr="00F45A13">
              <w:t>CYFNOD ARHOLIADAU</w:t>
            </w:r>
          </w:p>
        </w:tc>
      </w:tr>
      <w:tr w:rsidR="000E5EE2" w:rsidRPr="00F45A13" w14:paraId="0101E88B" w14:textId="77777777" w:rsidTr="00D206AB">
        <w:trPr>
          <w:trHeight w:val="863"/>
        </w:trPr>
        <w:tc>
          <w:tcPr>
            <w:tcW w:w="4908" w:type="dxa"/>
          </w:tcPr>
          <w:p w14:paraId="5A18247A" w14:textId="0E8BEE87" w:rsidR="000E5EE2" w:rsidRPr="00F45A13" w:rsidRDefault="003E455D" w:rsidP="008A2B49">
            <w:pPr>
              <w:pStyle w:val="Month"/>
              <w:jc w:val="both"/>
            </w:pPr>
            <w:r w:rsidRPr="00F45A13">
              <w:t>may 202</w:t>
            </w:r>
            <w:r w:rsidR="00317252" w:rsidRPr="00F45A13">
              <w:t>3</w:t>
            </w:r>
            <w:r w:rsidR="00E9772F" w:rsidRPr="00F45A13">
              <w:t xml:space="preserve"> </w:t>
            </w:r>
          </w:p>
        </w:tc>
        <w:tc>
          <w:tcPr>
            <w:tcW w:w="4259" w:type="dxa"/>
          </w:tcPr>
          <w:p w14:paraId="6B3C3D20" w14:textId="25415C87" w:rsidR="000E5EE2" w:rsidRPr="00F45A13" w:rsidRDefault="003E455D" w:rsidP="008A2B49">
            <w:pPr>
              <w:pStyle w:val="Month"/>
              <w:jc w:val="right"/>
            </w:pPr>
            <w:r w:rsidRPr="00F45A13">
              <w:t>mai 202</w:t>
            </w:r>
            <w:r w:rsidR="00317252" w:rsidRPr="00F45A13">
              <w:t>3</w:t>
            </w:r>
          </w:p>
        </w:tc>
      </w:tr>
    </w:tbl>
    <w:p w14:paraId="4142CFF9" w14:textId="77777777" w:rsidR="00C266FC" w:rsidRPr="00F45A13" w:rsidRDefault="00C266FC" w:rsidP="00D36E75">
      <w:pPr>
        <w:pStyle w:val="Modcode"/>
      </w:pPr>
    </w:p>
    <w:p w14:paraId="3B315521" w14:textId="58B214F6" w:rsidR="00D36E75" w:rsidRPr="00F45A13" w:rsidRDefault="00D36E75" w:rsidP="00D36E75">
      <w:pPr>
        <w:pStyle w:val="Modcode"/>
      </w:pPr>
      <w:r w:rsidRPr="00F45A13">
        <w:t>MODULE CODE</w:t>
      </w:r>
      <w:r w:rsidR="00147A36" w:rsidRPr="00F45A13">
        <w:t xml:space="preserve">: </w:t>
      </w:r>
      <w:r w:rsidR="00F27212" w:rsidRPr="00F45A13">
        <w:t>ACNA6005</w:t>
      </w:r>
    </w:p>
    <w:p w14:paraId="6E9BB7D7" w14:textId="20D2E6E0" w:rsidR="00D36E75" w:rsidRPr="00F45A13" w:rsidRDefault="00F27212" w:rsidP="00D36E75">
      <w:pPr>
        <w:pStyle w:val="Modname"/>
      </w:pPr>
      <w:r w:rsidRPr="00F45A13">
        <w:t>SUSTAINABLE URBAN COMMUNITIES</w:t>
      </w:r>
    </w:p>
    <w:p w14:paraId="2DA5E68D" w14:textId="77777777" w:rsidR="00A34557" w:rsidRPr="00F45A13" w:rsidRDefault="00A34557" w:rsidP="00A34557">
      <w:pPr>
        <w:pStyle w:val="Time"/>
      </w:pPr>
    </w:p>
    <w:p w14:paraId="788360B7" w14:textId="1388E2FB" w:rsidR="00DC3A55" w:rsidRPr="00F45A13" w:rsidRDefault="00C5464C" w:rsidP="00F27212">
      <w:pPr>
        <w:pStyle w:val="Time"/>
      </w:pPr>
      <w:r w:rsidRPr="00F45A13">
        <w:t xml:space="preserve">TIME: </w:t>
      </w:r>
      <w:r w:rsidR="004A425E" w:rsidRPr="00F45A13">
        <w:t xml:space="preserve"> </w:t>
      </w:r>
      <w:r w:rsidR="00F27212" w:rsidRPr="00F45A13">
        <w:t>2</w:t>
      </w:r>
      <w:r w:rsidR="004A425E" w:rsidRPr="00F45A13">
        <w:t xml:space="preserve"> </w:t>
      </w:r>
      <w:r w:rsidRPr="00F45A13">
        <w:t>HOURS</w:t>
      </w:r>
      <w:r w:rsidR="00DC3A55" w:rsidRPr="00F45A13">
        <w:t xml:space="preserve"> </w:t>
      </w:r>
    </w:p>
    <w:p w14:paraId="63225705" w14:textId="77777777" w:rsidR="00DC3A55" w:rsidRPr="00F45A13" w:rsidRDefault="00DC3A55">
      <w:pPr>
        <w:pStyle w:val="Answer"/>
      </w:pPr>
      <w:r w:rsidRPr="00F45A13">
        <w:t xml:space="preserve">answer </w:t>
      </w:r>
      <w:r w:rsidRPr="00F45A13">
        <w:rPr>
          <w:u w:val="single"/>
        </w:rPr>
        <w:t>all</w:t>
      </w:r>
      <w:r w:rsidRPr="00F45A13">
        <w:t xml:space="preserve"> of section </w:t>
      </w:r>
      <w:r w:rsidR="007A1555" w:rsidRPr="00F45A13">
        <w:t>A</w:t>
      </w:r>
    </w:p>
    <w:p w14:paraId="3771557A" w14:textId="77777777" w:rsidR="00DC3A55" w:rsidRPr="00F45A13" w:rsidRDefault="00DC3A55">
      <w:pPr>
        <w:pStyle w:val="Answer"/>
      </w:pPr>
    </w:p>
    <w:p w14:paraId="11E8EA10" w14:textId="47834F60" w:rsidR="00DC3A55" w:rsidRPr="00F45A13" w:rsidRDefault="00DC3A55">
      <w:pPr>
        <w:pStyle w:val="Answer"/>
      </w:pPr>
      <w:r w:rsidRPr="00F45A13">
        <w:t xml:space="preserve">answer </w:t>
      </w:r>
      <w:r w:rsidR="00F27212" w:rsidRPr="00F45A13">
        <w:rPr>
          <w:u w:val="single"/>
        </w:rPr>
        <w:t>1</w:t>
      </w:r>
      <w:r w:rsidRPr="00F45A13">
        <w:t xml:space="preserve"> out of </w:t>
      </w:r>
      <w:r w:rsidR="00F27212" w:rsidRPr="00F45A13">
        <w:rPr>
          <w:u w:val="single"/>
        </w:rPr>
        <w:t>2</w:t>
      </w:r>
      <w:r w:rsidRPr="00F45A13">
        <w:t xml:space="preserve"> </w:t>
      </w:r>
      <w:r w:rsidR="007A1555" w:rsidRPr="00F45A13">
        <w:t>in section B</w:t>
      </w:r>
    </w:p>
    <w:p w14:paraId="2F6818E4" w14:textId="77777777" w:rsidR="00C5464C" w:rsidRPr="007E3A8E" w:rsidRDefault="00C5464C">
      <w:pPr>
        <w:pStyle w:val="BodyText"/>
      </w:pPr>
    </w:p>
    <w:p w14:paraId="478FBBB1" w14:textId="77777777"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14:paraId="70205F79" w14:textId="77777777" w:rsidR="004A425E" w:rsidRPr="001C60E5" w:rsidRDefault="004A425E">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Dim</w:t>
      </w:r>
    </w:p>
    <w:p w14:paraId="24FB8D8F" w14:textId="77777777" w:rsidR="005672D9" w:rsidRDefault="005672D9" w:rsidP="00267C96">
      <w:pPr>
        <w:pStyle w:val="BodyText"/>
        <w:ind w:left="720"/>
        <w:jc w:val="center"/>
        <w:rPr>
          <w:sz w:val="28"/>
        </w:rPr>
      </w:pPr>
    </w:p>
    <w:p w14:paraId="6172704D" w14:textId="77777777" w:rsidR="00D31A6E" w:rsidRPr="007E3A8E" w:rsidRDefault="00D31A6E" w:rsidP="005672D9">
      <w:pPr>
        <w:pStyle w:val="BodyText"/>
        <w:ind w:left="720"/>
        <w:rPr>
          <w:sz w:val="28"/>
        </w:rPr>
      </w:pPr>
    </w:p>
    <w:p w14:paraId="34A2727D" w14:textId="77777777" w:rsidR="007228A4" w:rsidRDefault="00B22B43" w:rsidP="0063282B">
      <w:r>
        <w:br w:type="page"/>
      </w:r>
    </w:p>
    <w:p w14:paraId="723E3021" w14:textId="77777777" w:rsidR="00F327CC" w:rsidRDefault="00F327CC" w:rsidP="00E05E03"/>
    <w:p w14:paraId="56C964BD" w14:textId="35581BC0" w:rsidR="00F327CC" w:rsidRDefault="00F327CC" w:rsidP="00F327CC">
      <w:pPr>
        <w:rPr>
          <w:b/>
          <w:sz w:val="28"/>
        </w:rPr>
      </w:pPr>
      <w:r w:rsidRPr="00CB215A">
        <w:rPr>
          <w:b/>
          <w:sz w:val="28"/>
        </w:rPr>
        <w:t xml:space="preserve">ANSWER </w:t>
      </w:r>
      <w:r w:rsidRPr="00CB215A">
        <w:rPr>
          <w:b/>
          <w:sz w:val="28"/>
          <w:u w:val="single"/>
        </w:rPr>
        <w:t>ALL</w:t>
      </w:r>
      <w:r w:rsidRPr="00CB215A">
        <w:rPr>
          <w:b/>
          <w:sz w:val="28"/>
        </w:rPr>
        <w:t xml:space="preserve"> QUE</w:t>
      </w:r>
      <w:r w:rsidR="004F4B61">
        <w:rPr>
          <w:b/>
          <w:sz w:val="28"/>
        </w:rPr>
        <w:t>ST</w:t>
      </w:r>
      <w:r w:rsidRPr="00CB215A">
        <w:rPr>
          <w:b/>
          <w:sz w:val="28"/>
        </w:rPr>
        <w:t>IONS</w:t>
      </w:r>
      <w:r w:rsidR="00F27212">
        <w:rPr>
          <w:b/>
          <w:sz w:val="28"/>
        </w:rPr>
        <w:t xml:space="preserve"> IN SECTION A, CHOOSE 1 OUT OF 2 IN SECTION B</w:t>
      </w:r>
    </w:p>
    <w:p w14:paraId="102D5784" w14:textId="3683105C" w:rsidR="00F27212" w:rsidRDefault="00F27212" w:rsidP="00F327CC">
      <w:pPr>
        <w:rPr>
          <w:b/>
          <w:sz w:val="28"/>
        </w:rPr>
      </w:pPr>
    </w:p>
    <w:p w14:paraId="5D17761B" w14:textId="7FE063A7" w:rsidR="00F27212" w:rsidRPr="00CB215A" w:rsidRDefault="00F27212" w:rsidP="00F327CC">
      <w:pPr>
        <w:rPr>
          <w:b/>
          <w:sz w:val="28"/>
        </w:rPr>
      </w:pPr>
      <w:r>
        <w:rPr>
          <w:b/>
          <w:sz w:val="28"/>
        </w:rPr>
        <w:t>SECTION A</w:t>
      </w:r>
    </w:p>
    <w:p w14:paraId="072A7F27" w14:textId="77777777" w:rsidR="00F327CC" w:rsidRPr="00CB215A" w:rsidRDefault="00F327CC" w:rsidP="00E05E03"/>
    <w:p w14:paraId="045CC281" w14:textId="20E11107" w:rsidR="00F327CC" w:rsidRPr="00F27212" w:rsidRDefault="00F27212" w:rsidP="00F327CC">
      <w:pPr>
        <w:numPr>
          <w:ilvl w:val="0"/>
          <w:numId w:val="4"/>
        </w:numPr>
        <w:rPr>
          <w:b/>
        </w:rPr>
      </w:pPr>
      <w:r>
        <w:rPr>
          <w:color w:val="000000"/>
        </w:rPr>
        <w:t xml:space="preserve">Describe the concepts of ‘weak’ and ‘strong’ sustainability.  In your response, you must outline what both mean, how both can be depicted and an example to highlight an example of one type of sustainability according to these descriptions.   </w:t>
      </w:r>
      <w:r w:rsidRPr="001D0B34">
        <w:rPr>
          <w:b/>
          <w:color w:val="000000"/>
        </w:rPr>
        <w:t>[50</w:t>
      </w:r>
      <w:r>
        <w:rPr>
          <w:b/>
          <w:color w:val="000000"/>
        </w:rPr>
        <w:t xml:space="preserve"> marks</w:t>
      </w:r>
      <w:r w:rsidRPr="001D0B34">
        <w:rPr>
          <w:b/>
          <w:color w:val="000000"/>
        </w:rPr>
        <w:t>]</w:t>
      </w:r>
    </w:p>
    <w:p w14:paraId="755701C5" w14:textId="538019CB" w:rsidR="00F27212" w:rsidRPr="00F45A13" w:rsidRDefault="00F45A13" w:rsidP="00F45A13">
      <w:pPr>
        <w:ind w:left="720"/>
        <w:jc w:val="both"/>
        <w:rPr>
          <w:b/>
          <w:color w:val="7030A0"/>
        </w:rPr>
      </w:pPr>
      <w:r>
        <w:rPr>
          <w:b/>
          <w:color w:val="7030A0"/>
        </w:rPr>
        <w:t xml:space="preserve">Model answer: </w:t>
      </w:r>
      <w:r w:rsidRPr="00F45A13">
        <w:rPr>
          <w:rFonts w:cs="Arial"/>
          <w:color w:val="7030A0"/>
        </w:rPr>
        <w:t xml:space="preserve">Weak sustainability – natural capital is substitutable; strong sustainability – natural capital is not substitutable.  The student needs to mention natural and manufactured capital.  The key differences between the two need to be articulated, as per the table provided within lectures.  The notion of greenwash also should be mentioned (the Mickey Mouse model).  To demonstrate weak sustainability, the example of Nauru should be outlined – although the student is able to pick another of their choice.  An example of strong sustainability is making floor coverings from waste materials e.g. tyres, that would otherwise be sent to landfill.  </w:t>
      </w:r>
      <w:r w:rsidR="00DF680D" w:rsidRPr="00F45A13">
        <w:rPr>
          <w:rFonts w:cs="Arial"/>
          <w:color w:val="7030A0"/>
        </w:rPr>
        <w:t>Again,</w:t>
      </w:r>
      <w:r w:rsidRPr="00F45A13">
        <w:rPr>
          <w:rFonts w:cs="Arial"/>
          <w:color w:val="7030A0"/>
        </w:rPr>
        <w:t xml:space="preserve"> the student is able to pick an example of their choice.</w:t>
      </w:r>
    </w:p>
    <w:p w14:paraId="5E7C710E" w14:textId="62E29D69" w:rsidR="00F27212" w:rsidRDefault="00F27212" w:rsidP="00F27212">
      <w:pPr>
        <w:ind w:left="720"/>
        <w:rPr>
          <w:b/>
          <w:color w:val="000000"/>
        </w:rPr>
      </w:pPr>
    </w:p>
    <w:p w14:paraId="340AD70C" w14:textId="63960432" w:rsidR="00F27212" w:rsidRPr="00CB215A" w:rsidRDefault="00F27212" w:rsidP="00F27212">
      <w:pPr>
        <w:rPr>
          <w:b/>
          <w:sz w:val="28"/>
        </w:rPr>
      </w:pPr>
      <w:r>
        <w:rPr>
          <w:b/>
          <w:sz w:val="28"/>
        </w:rPr>
        <w:t>SECTION B</w:t>
      </w:r>
    </w:p>
    <w:p w14:paraId="2ABDA8E0" w14:textId="77777777" w:rsidR="00F27212" w:rsidRPr="00CB215A" w:rsidRDefault="00F27212" w:rsidP="00F27212">
      <w:pPr>
        <w:rPr>
          <w:b/>
        </w:rPr>
      </w:pPr>
    </w:p>
    <w:p w14:paraId="759E7F57" w14:textId="4EA44026" w:rsidR="00F327CC" w:rsidRPr="00051C49" w:rsidRDefault="004A508D" w:rsidP="00F327CC">
      <w:pPr>
        <w:numPr>
          <w:ilvl w:val="0"/>
          <w:numId w:val="4"/>
        </w:numPr>
        <w:rPr>
          <w:bCs/>
        </w:rPr>
      </w:pPr>
      <w:r w:rsidRPr="00051C49">
        <w:rPr>
          <w:bCs/>
        </w:rPr>
        <w:t xml:space="preserve">Describe the 20-minute neighbourhood and how this can be considered a reality </w:t>
      </w:r>
      <w:r w:rsidR="00051C49" w:rsidRPr="00051C49">
        <w:rPr>
          <w:bCs/>
        </w:rPr>
        <w:t xml:space="preserve">in the UK. </w:t>
      </w:r>
      <w:r w:rsidR="00605F5F">
        <w:rPr>
          <w:bCs/>
        </w:rPr>
        <w:t>Your response should provide examples as required.</w:t>
      </w:r>
      <w:r w:rsidR="00051C49">
        <w:rPr>
          <w:bCs/>
        </w:rPr>
        <w:tab/>
      </w:r>
      <w:r w:rsidR="00051C49">
        <w:rPr>
          <w:bCs/>
        </w:rPr>
        <w:tab/>
        <w:t xml:space="preserve">           </w:t>
      </w:r>
      <w:r w:rsidR="00051C49" w:rsidRPr="00051C49">
        <w:rPr>
          <w:b/>
        </w:rPr>
        <w:t>[50 mark</w:t>
      </w:r>
      <w:r w:rsidR="00605F5F">
        <w:rPr>
          <w:b/>
        </w:rPr>
        <w:t>s]</w:t>
      </w:r>
    </w:p>
    <w:p w14:paraId="3A6A3516" w14:textId="7BBD060F" w:rsidR="00350036" w:rsidRDefault="00E67408" w:rsidP="00350036">
      <w:pPr>
        <w:ind w:left="720"/>
        <w:rPr>
          <w:bCs/>
          <w:color w:val="7030A0"/>
        </w:rPr>
      </w:pPr>
      <w:r w:rsidRPr="00E67408">
        <w:rPr>
          <w:b/>
          <w:color w:val="7030A0"/>
        </w:rPr>
        <w:t xml:space="preserve">Model answer: </w:t>
      </w:r>
      <w:r w:rsidR="005C399E" w:rsidRPr="006000AF">
        <w:rPr>
          <w:bCs/>
          <w:color w:val="7030A0"/>
        </w:rPr>
        <w:t>the key features of</w:t>
      </w:r>
      <w:r w:rsidR="005C399E">
        <w:rPr>
          <w:b/>
          <w:color w:val="7030A0"/>
        </w:rPr>
        <w:t xml:space="preserve"> </w:t>
      </w:r>
      <w:r w:rsidR="006000AF" w:rsidRPr="006000AF">
        <w:rPr>
          <w:bCs/>
          <w:color w:val="7030A0"/>
        </w:rPr>
        <w:t>20-min neighbourhoods (15-min cities) need</w:t>
      </w:r>
      <w:r w:rsidR="006000AF">
        <w:rPr>
          <w:bCs/>
          <w:color w:val="7030A0"/>
        </w:rPr>
        <w:t xml:space="preserve"> to be outlined (diverse and affordable homes; well connected paths, streets and spaces; schools at the heart of the communities; good green spaces in the right places; local food production; keeping jobs and money local; community health and wellbeing facilities; a place for all ages).  Some of the principles of success also should be outlined.  Key lessons learnt from exemplars e.g., Paris, Melbourne, also need to be utilised in the response.</w:t>
      </w:r>
    </w:p>
    <w:p w14:paraId="17E27B5B" w14:textId="77777777" w:rsidR="00E67408" w:rsidRPr="00E67408" w:rsidRDefault="00E67408" w:rsidP="00350036">
      <w:pPr>
        <w:ind w:left="720"/>
        <w:rPr>
          <w:bCs/>
          <w:color w:val="7030A0"/>
        </w:rPr>
      </w:pPr>
    </w:p>
    <w:p w14:paraId="06632A2F" w14:textId="21EB794D" w:rsidR="00350036" w:rsidRPr="005C399E" w:rsidRDefault="007D045D" w:rsidP="00F327CC">
      <w:pPr>
        <w:numPr>
          <w:ilvl w:val="0"/>
          <w:numId w:val="4"/>
        </w:numPr>
        <w:rPr>
          <w:bCs/>
        </w:rPr>
      </w:pPr>
      <w:r w:rsidRPr="001D0B34">
        <w:rPr>
          <w:szCs w:val="24"/>
        </w:rPr>
        <w:t>Congestion in our cities poses a significant burden on our economy, environment and society in general. Consider the case for congestion charging.  Discuss how successful road pricing been in London (Congestion Charging) and determine whether there is a strong case for it to be rolled out in every large city in the UK?</w:t>
      </w:r>
      <w:r>
        <w:rPr>
          <w:szCs w:val="24"/>
        </w:rPr>
        <w:tab/>
        <w:t xml:space="preserve">          </w:t>
      </w:r>
      <w:r w:rsidRPr="007D045D">
        <w:rPr>
          <w:b/>
          <w:bCs/>
          <w:szCs w:val="24"/>
        </w:rPr>
        <w:t>[50 marks]</w:t>
      </w:r>
    </w:p>
    <w:p w14:paraId="61994720" w14:textId="49A45F99" w:rsidR="005C399E" w:rsidRPr="006000AF" w:rsidRDefault="005C399E" w:rsidP="005C399E">
      <w:pPr>
        <w:ind w:left="720"/>
      </w:pPr>
      <w:r w:rsidRPr="005C399E">
        <w:rPr>
          <w:b/>
          <w:bCs/>
          <w:color w:val="7030A0"/>
          <w:szCs w:val="24"/>
        </w:rPr>
        <w:t>Model Answer:</w:t>
      </w:r>
      <w:r w:rsidRPr="005C399E">
        <w:rPr>
          <w:b/>
          <w:bCs/>
        </w:rPr>
        <w:t xml:space="preserve"> </w:t>
      </w:r>
      <w:r w:rsidR="006000AF" w:rsidRPr="006000AF">
        <w:rPr>
          <w:color w:val="7030A0"/>
        </w:rPr>
        <w:t>firstly, outline</w:t>
      </w:r>
      <w:r w:rsidR="006000AF">
        <w:rPr>
          <w:color w:val="7030A0"/>
        </w:rPr>
        <w:t xml:space="preserve"> key travel statistics before then outlining the key facts of the London scheme including key changes.  The key sustainability considerations of introducing such travel pricing also need to be outlined (economic in relation to obtaining funds to help with other modes of transport, societal in relation to reducing pollution, increasing health benefits </w:t>
      </w:r>
      <w:r w:rsidR="003557CC">
        <w:rPr>
          <w:color w:val="7030A0"/>
        </w:rPr>
        <w:t>etc.).  Other examples e.g., Stockholm can also be discussed.   The merits of application to other large cities needs to be carefully argued.</w:t>
      </w:r>
    </w:p>
    <w:p w14:paraId="5C881A73" w14:textId="77777777" w:rsidR="00E05E03" w:rsidRPr="00051C49" w:rsidRDefault="00E05E03" w:rsidP="00E05E03"/>
    <w:p w14:paraId="6C6B92B4" w14:textId="77777777" w:rsidR="008A2A4F" w:rsidRDefault="008A2A4F" w:rsidP="00E05E03"/>
    <w:p w14:paraId="75E7F6ED" w14:textId="77777777" w:rsidR="008A2A4F" w:rsidRDefault="008A2A4F" w:rsidP="00E05E03"/>
    <w:p w14:paraId="5EF8E5E5" w14:textId="77777777" w:rsidR="008A2A4F" w:rsidRDefault="008A2A4F" w:rsidP="00E05E03"/>
    <w:p w14:paraId="0D986F84"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EE3D4" w14:textId="77777777" w:rsidR="00D11238" w:rsidRDefault="00D11238">
      <w:r>
        <w:separator/>
      </w:r>
    </w:p>
  </w:endnote>
  <w:endnote w:type="continuationSeparator" w:id="0">
    <w:p w14:paraId="6BEF899A" w14:textId="77777777" w:rsidR="00D11238" w:rsidRDefault="00D11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4818F691" w14:textId="77777777"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3E455D">
              <w:rPr>
                <w:b/>
                <w:bCs/>
                <w:noProof/>
              </w:rPr>
              <w:t>2</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3E455D">
              <w:rPr>
                <w:b/>
                <w:bCs/>
                <w:noProof/>
              </w:rPr>
              <w:t>2</w:t>
            </w:r>
            <w:r w:rsidRPr="00C52BDC">
              <w:rPr>
                <w:b/>
                <w:bCs/>
                <w:szCs w:val="24"/>
              </w:rPr>
              <w:fldChar w:fldCharType="end"/>
            </w:r>
          </w:p>
        </w:sdtContent>
      </w:sdt>
    </w:sdtContent>
  </w:sdt>
  <w:p w14:paraId="00B806C0"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44FD3" w14:textId="77777777" w:rsidR="00D11238" w:rsidRDefault="00D11238">
      <w:r>
        <w:separator/>
      </w:r>
    </w:p>
  </w:footnote>
  <w:footnote w:type="continuationSeparator" w:id="0">
    <w:p w14:paraId="4C77FD70" w14:textId="77777777" w:rsidR="00D11238" w:rsidRDefault="00D112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16cid:durableId="613905166">
    <w:abstractNumId w:val="2"/>
  </w:num>
  <w:num w:numId="2" w16cid:durableId="2093622236">
    <w:abstractNumId w:val="3"/>
  </w:num>
  <w:num w:numId="3" w16cid:durableId="713774555">
    <w:abstractNumId w:val="1"/>
  </w:num>
  <w:num w:numId="4" w16cid:durableId="1051924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335CD"/>
    <w:rsid w:val="00045281"/>
    <w:rsid w:val="00051C49"/>
    <w:rsid w:val="0005302D"/>
    <w:rsid w:val="0006217E"/>
    <w:rsid w:val="0009720B"/>
    <w:rsid w:val="000D2292"/>
    <w:rsid w:val="000D65A5"/>
    <w:rsid w:val="000E5EE2"/>
    <w:rsid w:val="000E7182"/>
    <w:rsid w:val="000F215B"/>
    <w:rsid w:val="000F461F"/>
    <w:rsid w:val="0012014F"/>
    <w:rsid w:val="001338B4"/>
    <w:rsid w:val="0014784D"/>
    <w:rsid w:val="00147A36"/>
    <w:rsid w:val="00152726"/>
    <w:rsid w:val="0015414A"/>
    <w:rsid w:val="0015599E"/>
    <w:rsid w:val="00180F57"/>
    <w:rsid w:val="001C60E5"/>
    <w:rsid w:val="001D755A"/>
    <w:rsid w:val="002076C3"/>
    <w:rsid w:val="002432C0"/>
    <w:rsid w:val="00250F5B"/>
    <w:rsid w:val="0025252C"/>
    <w:rsid w:val="00256113"/>
    <w:rsid w:val="00267C96"/>
    <w:rsid w:val="00274D58"/>
    <w:rsid w:val="00280103"/>
    <w:rsid w:val="002D3C39"/>
    <w:rsid w:val="002E72EF"/>
    <w:rsid w:val="002F26C1"/>
    <w:rsid w:val="00317252"/>
    <w:rsid w:val="00337C61"/>
    <w:rsid w:val="00350036"/>
    <w:rsid w:val="00355330"/>
    <w:rsid w:val="003557CC"/>
    <w:rsid w:val="00361A4F"/>
    <w:rsid w:val="0036641A"/>
    <w:rsid w:val="00373E3F"/>
    <w:rsid w:val="003A43F8"/>
    <w:rsid w:val="003B03DA"/>
    <w:rsid w:val="003B54C8"/>
    <w:rsid w:val="003B7622"/>
    <w:rsid w:val="003E455D"/>
    <w:rsid w:val="003F6D14"/>
    <w:rsid w:val="00405A9E"/>
    <w:rsid w:val="004076C4"/>
    <w:rsid w:val="00410939"/>
    <w:rsid w:val="00451825"/>
    <w:rsid w:val="00460F62"/>
    <w:rsid w:val="00464504"/>
    <w:rsid w:val="0047567D"/>
    <w:rsid w:val="004A3624"/>
    <w:rsid w:val="004A39CF"/>
    <w:rsid w:val="004A425E"/>
    <w:rsid w:val="004A508D"/>
    <w:rsid w:val="004A6C5A"/>
    <w:rsid w:val="004B09F4"/>
    <w:rsid w:val="004C39A6"/>
    <w:rsid w:val="004F45CD"/>
    <w:rsid w:val="004F4B61"/>
    <w:rsid w:val="00500829"/>
    <w:rsid w:val="00504B0F"/>
    <w:rsid w:val="005106D5"/>
    <w:rsid w:val="005108B3"/>
    <w:rsid w:val="00531FF5"/>
    <w:rsid w:val="005440DD"/>
    <w:rsid w:val="0055088C"/>
    <w:rsid w:val="0056046A"/>
    <w:rsid w:val="005672D9"/>
    <w:rsid w:val="005826C9"/>
    <w:rsid w:val="005876B5"/>
    <w:rsid w:val="005A5B33"/>
    <w:rsid w:val="005B4884"/>
    <w:rsid w:val="005C399E"/>
    <w:rsid w:val="005D2E24"/>
    <w:rsid w:val="005D40D2"/>
    <w:rsid w:val="006000AF"/>
    <w:rsid w:val="00605F5F"/>
    <w:rsid w:val="0062759D"/>
    <w:rsid w:val="0063282B"/>
    <w:rsid w:val="006375E3"/>
    <w:rsid w:val="0065660F"/>
    <w:rsid w:val="00674612"/>
    <w:rsid w:val="00685E99"/>
    <w:rsid w:val="006D1161"/>
    <w:rsid w:val="006D4DD5"/>
    <w:rsid w:val="006E19EA"/>
    <w:rsid w:val="006F3197"/>
    <w:rsid w:val="00703C9F"/>
    <w:rsid w:val="00711505"/>
    <w:rsid w:val="00714E22"/>
    <w:rsid w:val="0071656A"/>
    <w:rsid w:val="00720F98"/>
    <w:rsid w:val="007228A4"/>
    <w:rsid w:val="00734DFF"/>
    <w:rsid w:val="00762E20"/>
    <w:rsid w:val="00781F6D"/>
    <w:rsid w:val="00785B6C"/>
    <w:rsid w:val="00792B18"/>
    <w:rsid w:val="00793568"/>
    <w:rsid w:val="007A1555"/>
    <w:rsid w:val="007B420E"/>
    <w:rsid w:val="007D045D"/>
    <w:rsid w:val="007D5972"/>
    <w:rsid w:val="007E3A8E"/>
    <w:rsid w:val="008029EE"/>
    <w:rsid w:val="00835EE3"/>
    <w:rsid w:val="008526DB"/>
    <w:rsid w:val="008616E4"/>
    <w:rsid w:val="0089434A"/>
    <w:rsid w:val="008A2A4F"/>
    <w:rsid w:val="008A2B49"/>
    <w:rsid w:val="008A2C35"/>
    <w:rsid w:val="008F0F4A"/>
    <w:rsid w:val="00917F06"/>
    <w:rsid w:val="00931114"/>
    <w:rsid w:val="009427E5"/>
    <w:rsid w:val="00952CB7"/>
    <w:rsid w:val="0095405E"/>
    <w:rsid w:val="00955A24"/>
    <w:rsid w:val="0095743F"/>
    <w:rsid w:val="0097229A"/>
    <w:rsid w:val="009948F4"/>
    <w:rsid w:val="00996632"/>
    <w:rsid w:val="009F2326"/>
    <w:rsid w:val="00A123FF"/>
    <w:rsid w:val="00A16BB7"/>
    <w:rsid w:val="00A23173"/>
    <w:rsid w:val="00A34557"/>
    <w:rsid w:val="00A47238"/>
    <w:rsid w:val="00A662B9"/>
    <w:rsid w:val="00A72458"/>
    <w:rsid w:val="00A85C60"/>
    <w:rsid w:val="00AA1CE1"/>
    <w:rsid w:val="00AD2A94"/>
    <w:rsid w:val="00AD3FE6"/>
    <w:rsid w:val="00AF097E"/>
    <w:rsid w:val="00B07A8D"/>
    <w:rsid w:val="00B22B43"/>
    <w:rsid w:val="00B51DD6"/>
    <w:rsid w:val="00B64FDF"/>
    <w:rsid w:val="00B674C4"/>
    <w:rsid w:val="00B83785"/>
    <w:rsid w:val="00B877AD"/>
    <w:rsid w:val="00B90DA5"/>
    <w:rsid w:val="00BC4889"/>
    <w:rsid w:val="00BD440E"/>
    <w:rsid w:val="00C02687"/>
    <w:rsid w:val="00C266FC"/>
    <w:rsid w:val="00C52093"/>
    <w:rsid w:val="00C52BDC"/>
    <w:rsid w:val="00C53820"/>
    <w:rsid w:val="00C5464C"/>
    <w:rsid w:val="00C92C88"/>
    <w:rsid w:val="00C95BD2"/>
    <w:rsid w:val="00C96858"/>
    <w:rsid w:val="00CA70AE"/>
    <w:rsid w:val="00CB215A"/>
    <w:rsid w:val="00CB4484"/>
    <w:rsid w:val="00CC051B"/>
    <w:rsid w:val="00CC4CAC"/>
    <w:rsid w:val="00D00220"/>
    <w:rsid w:val="00D11238"/>
    <w:rsid w:val="00D202B9"/>
    <w:rsid w:val="00D206AB"/>
    <w:rsid w:val="00D31A6E"/>
    <w:rsid w:val="00D3412D"/>
    <w:rsid w:val="00D36E75"/>
    <w:rsid w:val="00D42181"/>
    <w:rsid w:val="00D429DD"/>
    <w:rsid w:val="00D43636"/>
    <w:rsid w:val="00D6332D"/>
    <w:rsid w:val="00D67CD0"/>
    <w:rsid w:val="00D7009C"/>
    <w:rsid w:val="00DC3A55"/>
    <w:rsid w:val="00DF680D"/>
    <w:rsid w:val="00E05E03"/>
    <w:rsid w:val="00E0685E"/>
    <w:rsid w:val="00E24192"/>
    <w:rsid w:val="00E305F9"/>
    <w:rsid w:val="00E30914"/>
    <w:rsid w:val="00E326F6"/>
    <w:rsid w:val="00E5105E"/>
    <w:rsid w:val="00E51801"/>
    <w:rsid w:val="00E6279E"/>
    <w:rsid w:val="00E67408"/>
    <w:rsid w:val="00E77028"/>
    <w:rsid w:val="00E9772F"/>
    <w:rsid w:val="00EA0B9D"/>
    <w:rsid w:val="00EC0A0F"/>
    <w:rsid w:val="00EF3425"/>
    <w:rsid w:val="00F20EC1"/>
    <w:rsid w:val="00F27212"/>
    <w:rsid w:val="00F327CC"/>
    <w:rsid w:val="00F45A13"/>
    <w:rsid w:val="00F5653E"/>
    <w:rsid w:val="00F93162"/>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0CA3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4445C5-F6DB-41A7-BE37-816BC3776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443</Words>
  <Characters>2526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Lara Hopkinson</cp:lastModifiedBy>
  <cp:revision>4</cp:revision>
  <cp:lastPrinted>2010-12-14T12:56:00Z</cp:lastPrinted>
  <dcterms:created xsi:type="dcterms:W3CDTF">2022-07-25T12:37:00Z</dcterms:created>
  <dcterms:modified xsi:type="dcterms:W3CDTF">2022-07-25T12:55:00Z</dcterms:modified>
</cp:coreProperties>
</file>