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FFC6C" w14:textId="5EAE88F4" w:rsidR="00335942" w:rsidRDefault="00335942" w:rsidP="00335942">
      <w:pPr>
        <w:spacing w:before="100" w:beforeAutospacing="1" w:after="100" w:afterAutospacing="1" w:line="300" w:lineRule="atLeast"/>
        <w:rPr>
          <w:rFonts w:ascii="Calibri" w:hAnsi="Calibri" w:cs="Calibri"/>
          <w:b/>
          <w:bCs/>
          <w:kern w:val="24"/>
          <w:sz w:val="28"/>
          <w:szCs w:val="28"/>
        </w:rPr>
      </w:pPr>
      <w:r w:rsidRPr="001C2152">
        <w:rPr>
          <w:rFonts w:ascii="Calibri" w:hAnsi="Calibri" w:cs="Calibri"/>
          <w:b/>
          <w:bCs/>
          <w:kern w:val="24"/>
          <w:sz w:val="28"/>
          <w:szCs w:val="28"/>
        </w:rPr>
        <w:t>Blog #</w:t>
      </w:r>
      <w:r w:rsidR="004626A7">
        <w:rPr>
          <w:rFonts w:ascii="Calibri" w:hAnsi="Calibri" w:cs="Calibri"/>
          <w:b/>
          <w:bCs/>
          <w:kern w:val="24"/>
          <w:sz w:val="28"/>
          <w:szCs w:val="28"/>
        </w:rPr>
        <w:t>3</w:t>
      </w:r>
    </w:p>
    <w:p w14:paraId="0DA96BC3" w14:textId="57D817A5" w:rsidR="00335942" w:rsidRPr="00335942" w:rsidRDefault="00335942" w:rsidP="00335942">
      <w:pPr>
        <w:spacing w:before="100" w:beforeAutospacing="1" w:after="100" w:afterAutospacing="1" w:line="300" w:lineRule="atLeast"/>
        <w:rPr>
          <w:rFonts w:ascii="Calibri" w:eastAsia="Times New Roman" w:hAnsi="Calibri" w:cs="Calibri"/>
          <w:b/>
          <w:bCs/>
          <w:kern w:val="0"/>
          <w:sz w:val="36"/>
          <w:szCs w:val="36"/>
          <w14:ligatures w14:val="none"/>
        </w:rPr>
      </w:pPr>
      <w:r w:rsidRPr="00335942">
        <w:rPr>
          <w:rFonts w:ascii="Calibri" w:eastAsia="Times New Roman" w:hAnsi="Calibri" w:cs="Calibri"/>
          <w:b/>
          <w:bCs/>
          <w:i/>
          <w:iCs/>
          <w:kern w:val="0"/>
          <w:sz w:val="36"/>
          <w:szCs w:val="36"/>
          <w14:ligatures w14:val="none"/>
        </w:rPr>
        <w:t>Connected or Consumed? A Critical Exploration of How the Digital World Shapes the Lives of Children and Young People</w:t>
      </w:r>
    </w:p>
    <w:p w14:paraId="3BF464A9" w14:textId="77777777" w:rsidR="00335942" w:rsidRDefault="00335942" w:rsidP="00335942">
      <w:pPr>
        <w:spacing w:after="0" w:line="216" w:lineRule="auto"/>
        <w:rPr>
          <w:rFonts w:ascii="Calibri" w:hAnsi="Calibri" w:cs="Calibri"/>
          <w:b/>
          <w:bCs/>
          <w:kern w:val="24"/>
          <w:sz w:val="28"/>
          <w:szCs w:val="28"/>
          <w14:ligatures w14:val="none"/>
        </w:rPr>
      </w:pPr>
    </w:p>
    <w:p w14:paraId="29C67E76" w14:textId="1C17FFC1" w:rsidR="00335942" w:rsidRPr="00D51ED6" w:rsidRDefault="00335942" w:rsidP="00335942">
      <w:pPr>
        <w:spacing w:after="0" w:line="216" w:lineRule="auto"/>
        <w:rPr>
          <w:rFonts w:ascii="Calibri" w:eastAsia="Times New Roman" w:hAnsi="Calibri" w:cs="Calibri"/>
          <w:b/>
          <w:bCs/>
          <w:color w:val="FF0000"/>
          <w:kern w:val="0"/>
          <w:sz w:val="28"/>
          <w:szCs w:val="28"/>
          <w14:ligatures w14:val="none"/>
        </w:rPr>
      </w:pPr>
      <w:r w:rsidRPr="00D51ED6">
        <w:rPr>
          <w:rFonts w:ascii="Calibri" w:hAnsi="Calibri" w:cs="Calibri"/>
          <w:b/>
          <w:bCs/>
          <w:color w:val="FF0000"/>
          <w:kern w:val="24"/>
          <w:sz w:val="28"/>
          <w:szCs w:val="28"/>
          <w14:ligatures w14:val="none"/>
        </w:rPr>
        <w:t xml:space="preserve">Don’t forget: </w:t>
      </w:r>
      <w:r w:rsidR="00B4386D">
        <w:rPr>
          <w:rFonts w:ascii="Calibri" w:hAnsi="Calibri" w:cs="Calibri"/>
          <w:b/>
          <w:bCs/>
          <w:color w:val="FF0000"/>
          <w:kern w:val="24"/>
          <w:sz w:val="28"/>
          <w:szCs w:val="28"/>
          <w14:ligatures w14:val="none"/>
        </w:rPr>
        <w:t>Acknowledgment of your u</w:t>
      </w:r>
      <w:r w:rsidRPr="00D51ED6">
        <w:rPr>
          <w:rFonts w:ascii="Calibri" w:hAnsi="Calibri" w:cs="Calibri"/>
          <w:b/>
          <w:bCs/>
          <w:color w:val="FF0000"/>
          <w:kern w:val="24"/>
          <w:sz w:val="28"/>
          <w:szCs w:val="28"/>
          <w14:ligatures w14:val="none"/>
        </w:rPr>
        <w:t>se images, catchy headings and sub-headings, digital links, QR codes, etc to make your blog reader friendly, interesting and engaging.</w:t>
      </w:r>
    </w:p>
    <w:p w14:paraId="3EEE5141" w14:textId="77777777" w:rsidR="00335942" w:rsidRDefault="00335942" w:rsidP="00335942">
      <w:pPr>
        <w:spacing w:before="100" w:beforeAutospacing="1" w:after="100" w:afterAutospacing="1" w:line="300" w:lineRule="atLeast"/>
        <w:outlineLvl w:val="1"/>
        <w:rPr>
          <w:rFonts w:ascii="Calibri" w:eastAsia="Times New Roman" w:hAnsi="Calibri" w:cs="Calibri"/>
          <w:b/>
          <w:bCs/>
          <w:i/>
          <w:iCs/>
          <w:kern w:val="0"/>
          <w14:ligatures w14:val="none"/>
        </w:rPr>
      </w:pPr>
      <w:r w:rsidRPr="00C75AFC">
        <w:rPr>
          <w:rFonts w:ascii="Calibri" w:eastAsia="Times New Roman" w:hAnsi="Calibri" w:cs="Calibri"/>
          <w:b/>
          <w:bCs/>
          <w:i/>
          <w:iCs/>
          <w:kern w:val="0"/>
          <w14:ligatures w14:val="none"/>
        </w:rPr>
        <w:t xml:space="preserve">Suggested structure </w:t>
      </w:r>
    </w:p>
    <w:p w14:paraId="25F3162B" w14:textId="77777777" w:rsidR="00B4386D" w:rsidRPr="00260638" w:rsidRDefault="00B4386D" w:rsidP="00B4386D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I acknowledge the use of [AI Tool] [(AI Tool </w:t>
      </w:r>
      <w:proofErr w:type="spellStart"/>
      <w:r w:rsidRPr="00260638">
        <w:rPr>
          <w:rFonts w:ascii="Calibri" w:hAnsi="Calibri" w:cs="Calibri"/>
          <w:sz w:val="16"/>
          <w:szCs w:val="16"/>
        </w:rPr>
        <w:t>url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)] on [Date] to [Purpose]. </w:t>
      </w:r>
    </w:p>
    <w:p w14:paraId="79A62784" w14:textId="77777777" w:rsidR="00B4386D" w:rsidRPr="00260638" w:rsidRDefault="00B4386D" w:rsidP="00B4386D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I used the prompt(s): </w:t>
      </w:r>
    </w:p>
    <w:p w14:paraId="7646E01F" w14:textId="77777777" w:rsidR="00B4386D" w:rsidRPr="00260638" w:rsidRDefault="00B4386D" w:rsidP="00B4386D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1. [Prompt] </w:t>
      </w:r>
    </w:p>
    <w:p w14:paraId="1810F821" w14:textId="77777777" w:rsidR="00B4386D" w:rsidRPr="00260638" w:rsidRDefault="00B4386D" w:rsidP="00B4386D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2. [Prompt] </w:t>
      </w:r>
    </w:p>
    <w:p w14:paraId="5E0BCEFF" w14:textId="77777777" w:rsidR="00B4386D" w:rsidRPr="00260638" w:rsidRDefault="00B4386D" w:rsidP="00B4386D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3. [Prompt] </w:t>
      </w:r>
    </w:p>
    <w:p w14:paraId="0610F1A5" w14:textId="77777777" w:rsidR="00B4386D" w:rsidRPr="00260638" w:rsidRDefault="00B4386D" w:rsidP="00B4386D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5312F4B9" w14:textId="77777777" w:rsidR="00B4386D" w:rsidRPr="00260638" w:rsidRDefault="00B4386D" w:rsidP="00B4386D">
      <w:pPr>
        <w:rPr>
          <w:rFonts w:ascii="Calibri" w:hAnsi="Calibri" w:cs="Calibri"/>
          <w:b/>
          <w:bCs/>
          <w:sz w:val="16"/>
          <w:szCs w:val="16"/>
          <w:u w:val="single"/>
        </w:rPr>
      </w:pPr>
      <w:r w:rsidRPr="00260638">
        <w:rPr>
          <w:rFonts w:ascii="Calibri" w:hAnsi="Calibri" w:cs="Calibri"/>
          <w:b/>
          <w:bCs/>
          <w:sz w:val="16"/>
          <w:szCs w:val="16"/>
          <w:u w:val="single"/>
        </w:rPr>
        <w:t>OR</w:t>
      </w:r>
    </w:p>
    <w:p w14:paraId="19433660" w14:textId="77777777" w:rsidR="00B4386D" w:rsidRPr="00260638" w:rsidRDefault="00B4386D" w:rsidP="00B4386D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4289BA32" w14:textId="77777777" w:rsidR="00B4386D" w:rsidRPr="00260638" w:rsidRDefault="00B4386D" w:rsidP="00B4386D">
      <w:pPr>
        <w:rPr>
          <w:rFonts w:ascii="Calibri" w:hAnsi="Calibri" w:cs="Calibri"/>
          <w:iCs/>
          <w:sz w:val="16"/>
          <w:szCs w:val="16"/>
        </w:rPr>
      </w:pPr>
    </w:p>
    <w:p w14:paraId="38B8E848" w14:textId="77777777" w:rsidR="00B4386D" w:rsidRPr="00260638" w:rsidRDefault="00B4386D" w:rsidP="00B4386D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cydnabod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o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Offeryn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] (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url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offeryn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)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Dyddiad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Diben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]. </w:t>
      </w:r>
    </w:p>
    <w:p w14:paraId="28B3DD03" w14:textId="77777777" w:rsidR="00B4386D" w:rsidRPr="00260638" w:rsidRDefault="00B4386D" w:rsidP="00B4386D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Defnyddiais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(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wyr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): </w:t>
      </w:r>
    </w:p>
    <w:p w14:paraId="1732812D" w14:textId="77777777" w:rsidR="00B4386D" w:rsidRPr="00260638" w:rsidRDefault="00B4386D" w:rsidP="00B4386D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>1.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</w:p>
    <w:p w14:paraId="079260F6" w14:textId="77777777" w:rsidR="00B4386D" w:rsidRPr="00260638" w:rsidRDefault="00B4386D" w:rsidP="00B4386D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>2.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]</w:t>
      </w:r>
    </w:p>
    <w:p w14:paraId="159E6708" w14:textId="77777777" w:rsidR="00B4386D" w:rsidRPr="00260638" w:rsidRDefault="00B4386D" w:rsidP="00B4386D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 xml:space="preserve"> 3.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</w:p>
    <w:p w14:paraId="78E35114" w14:textId="77777777" w:rsidR="00B4386D" w:rsidRPr="00260638" w:rsidRDefault="00B4386D" w:rsidP="00B4386D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ydw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cyflwyno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destun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cynhyrchiol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hun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bod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gennyf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gopïau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o’m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drafftiau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,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nodiadau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, ac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adnoddau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eraill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defnyddiais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ac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ôl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defnyddio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offer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gellir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gofyn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mi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eu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darparu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tystiolaeth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.</w:t>
      </w:r>
    </w:p>
    <w:p w14:paraId="43AA6ECA" w14:textId="77777777" w:rsidR="00B4386D" w:rsidRPr="00260638" w:rsidRDefault="00B4386D" w:rsidP="00B4386D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b/>
          <w:bCs/>
          <w:sz w:val="16"/>
          <w:szCs w:val="16"/>
          <w:u w:val="single"/>
        </w:rPr>
        <w:t>NEU</w:t>
      </w:r>
    </w:p>
    <w:p w14:paraId="31E47F44" w14:textId="46D0BFAE" w:rsidR="00B4386D" w:rsidRPr="00B4386D" w:rsidRDefault="00B4386D" w:rsidP="00B4386D">
      <w:pPr>
        <w:jc w:val="both"/>
        <w:rPr>
          <w:i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defnyddio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offer AI </w:t>
      </w:r>
      <w:proofErr w:type="spellStart"/>
      <w:r w:rsidRPr="00260638">
        <w:rPr>
          <w:rFonts w:ascii="Calibri" w:hAnsi="Calibri" w:cs="Calibri"/>
          <w:sz w:val="16"/>
          <w:szCs w:val="16"/>
        </w:rPr>
        <w:t>wrth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ymchwilio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chreu’r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aseiniad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hwn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cyflwyno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ddeunyddiau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gynhyrchwyd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gan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AI </w:t>
      </w:r>
      <w:proofErr w:type="spellStart"/>
      <w:r w:rsidRPr="00260638">
        <w:rPr>
          <w:rFonts w:ascii="Calibri" w:hAnsi="Calibri" w:cs="Calibri"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hun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bod </w:t>
      </w:r>
      <w:proofErr w:type="spellStart"/>
      <w:r w:rsidRPr="00260638">
        <w:rPr>
          <w:rFonts w:ascii="Calibri" w:hAnsi="Calibri" w:cs="Calibri"/>
          <w:sz w:val="16"/>
          <w:szCs w:val="16"/>
        </w:rPr>
        <w:t>gennyf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gopïau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o’m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drafftiau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nodiadau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ac </w:t>
      </w:r>
      <w:proofErr w:type="spellStart"/>
      <w:r w:rsidRPr="00260638">
        <w:rPr>
          <w:rFonts w:ascii="Calibri" w:hAnsi="Calibri" w:cs="Calibri"/>
          <w:sz w:val="16"/>
          <w:szCs w:val="16"/>
        </w:rPr>
        <w:t>adnoddau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eraill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ddefnyddiais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y </w:t>
      </w:r>
      <w:proofErr w:type="spellStart"/>
      <w:r w:rsidRPr="00260638">
        <w:rPr>
          <w:rFonts w:ascii="Calibri" w:hAnsi="Calibri" w:cs="Calibri"/>
          <w:sz w:val="16"/>
          <w:szCs w:val="16"/>
        </w:rPr>
        <w:t>gellir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gofyn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mi </w:t>
      </w:r>
      <w:proofErr w:type="spellStart"/>
      <w:r w:rsidRPr="00260638">
        <w:rPr>
          <w:rFonts w:ascii="Calibri" w:hAnsi="Calibri" w:cs="Calibri"/>
          <w:sz w:val="16"/>
          <w:szCs w:val="16"/>
        </w:rPr>
        <w:t>eu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darparu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tystiolaeth</w:t>
      </w:r>
      <w:proofErr w:type="spellEnd"/>
      <w:r w:rsidRPr="00260638">
        <w:rPr>
          <w:sz w:val="16"/>
          <w:szCs w:val="16"/>
        </w:rPr>
        <w:t>.</w:t>
      </w:r>
    </w:p>
    <w:p w14:paraId="6D2EA67E" w14:textId="4300BB5F" w:rsidR="00335942" w:rsidRPr="00335942" w:rsidRDefault="00335942" w:rsidP="00335942">
      <w:pPr>
        <w:spacing w:before="100" w:beforeAutospacing="1" w:after="100" w:afterAutospacing="1" w:line="300" w:lineRule="atLeast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35942">
        <w:rPr>
          <w:rFonts w:ascii="Calibri" w:eastAsia="Times New Roman" w:hAnsi="Calibri" w:cs="Calibri"/>
          <w:b/>
          <w:bCs/>
          <w:kern w:val="0"/>
          <w14:ligatures w14:val="none"/>
        </w:rPr>
        <w:t>Introduction (100-150 words)</w:t>
      </w:r>
    </w:p>
    <w:p w14:paraId="31B631B3" w14:textId="77777777" w:rsidR="00335942" w:rsidRPr="00335942" w:rsidRDefault="00335942" w:rsidP="0033594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335942">
        <w:rPr>
          <w:rFonts w:ascii="Calibri" w:eastAsia="Times New Roman" w:hAnsi="Calibri" w:cs="Calibri"/>
          <w:kern w:val="0"/>
          <w14:ligatures w14:val="none"/>
        </w:rPr>
        <w:t>Briefly introduce the increasing role of digital technology in children's lives.</w:t>
      </w:r>
    </w:p>
    <w:p w14:paraId="359D78AB" w14:textId="331E2001" w:rsidR="00335942" w:rsidRPr="00335942" w:rsidRDefault="00A067FC" w:rsidP="0033594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t>Identify</w:t>
      </w:r>
      <w:r w:rsidR="00335942" w:rsidRPr="00335942">
        <w:rPr>
          <w:rFonts w:ascii="Calibri" w:eastAsia="Times New Roman" w:hAnsi="Calibri" w:cs="Calibri"/>
          <w:kern w:val="0"/>
          <w14:ligatures w14:val="none"/>
        </w:rPr>
        <w:t xml:space="preserve"> that digital technologies create opportunities for learning, communication and creativity, </w:t>
      </w:r>
      <w:r>
        <w:rPr>
          <w:rFonts w:ascii="Calibri" w:eastAsia="Times New Roman" w:hAnsi="Calibri" w:cs="Calibri"/>
          <w:kern w:val="0"/>
          <w14:ligatures w14:val="none"/>
        </w:rPr>
        <w:t xml:space="preserve">but </w:t>
      </w:r>
      <w:r w:rsidR="00335942" w:rsidRPr="00335942">
        <w:rPr>
          <w:rFonts w:ascii="Calibri" w:eastAsia="Times New Roman" w:hAnsi="Calibri" w:cs="Calibri"/>
          <w:kern w:val="0"/>
          <w14:ligatures w14:val="none"/>
        </w:rPr>
        <w:t>they also pose risks.</w:t>
      </w:r>
    </w:p>
    <w:p w14:paraId="0FAD83EE" w14:textId="0543ACF7" w:rsidR="00335942" w:rsidRPr="00335942" w:rsidRDefault="00335942" w:rsidP="0033594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335942">
        <w:rPr>
          <w:rFonts w:ascii="Calibri" w:eastAsia="Times New Roman" w:hAnsi="Calibri" w:cs="Calibri"/>
          <w:kern w:val="0"/>
          <w14:ligatures w14:val="none"/>
        </w:rPr>
        <w:t xml:space="preserve">Signpost what </w:t>
      </w:r>
      <w:r w:rsidR="00A067FC">
        <w:rPr>
          <w:rFonts w:ascii="Calibri" w:eastAsia="Times New Roman" w:hAnsi="Calibri" w:cs="Calibri"/>
          <w:kern w:val="0"/>
          <w14:ligatures w14:val="none"/>
        </w:rPr>
        <w:t>your</w:t>
      </w:r>
      <w:r w:rsidRPr="00335942">
        <w:rPr>
          <w:rFonts w:ascii="Calibri" w:eastAsia="Times New Roman" w:hAnsi="Calibri" w:cs="Calibri"/>
          <w:kern w:val="0"/>
          <w14:ligatures w14:val="none"/>
        </w:rPr>
        <w:t xml:space="preserve"> blog will discuss.</w:t>
      </w:r>
    </w:p>
    <w:p w14:paraId="40E3FFB1" w14:textId="6DEDFD67" w:rsidR="00335942" w:rsidRPr="00545148" w:rsidRDefault="00335942" w:rsidP="00335942">
      <w:pPr>
        <w:spacing w:before="100" w:beforeAutospacing="1" w:after="100" w:afterAutospacing="1" w:line="300" w:lineRule="atLeast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545148">
        <w:rPr>
          <w:rFonts w:ascii="Calibri" w:eastAsia="Times New Roman" w:hAnsi="Calibri" w:cs="Calibri"/>
          <w:b/>
          <w:bCs/>
          <w:kern w:val="0"/>
          <w14:ligatures w14:val="none"/>
        </w:rPr>
        <w:t>Opportunities</w:t>
      </w:r>
      <w:r w:rsidR="00A067FC" w:rsidRPr="00545148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of the Digital World (350 words)</w:t>
      </w:r>
    </w:p>
    <w:p w14:paraId="05D4F59E" w14:textId="77777777" w:rsidR="00335942" w:rsidRPr="00545148" w:rsidRDefault="00335942" w:rsidP="0033594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Learning and digital literacy.</w:t>
      </w:r>
    </w:p>
    <w:p w14:paraId="55DF7521" w14:textId="15AE9C0D" w:rsidR="00335942" w:rsidRPr="00545148" w:rsidRDefault="00335942" w:rsidP="0033594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Social connection</w:t>
      </w:r>
    </w:p>
    <w:p w14:paraId="789D5ECF" w14:textId="77777777" w:rsidR="00335942" w:rsidRPr="00545148" w:rsidRDefault="00335942" w:rsidP="0033594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Creativity and participation.</w:t>
      </w:r>
    </w:p>
    <w:p w14:paraId="395E9CD8" w14:textId="30B77059" w:rsidR="00A067FC" w:rsidRPr="00545148" w:rsidRDefault="00335942" w:rsidP="00A067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Link to theory</w:t>
      </w:r>
      <w:r w:rsidR="00545148" w:rsidRPr="00545148">
        <w:rPr>
          <w:rFonts w:ascii="Calibri" w:eastAsia="Times New Roman" w:hAnsi="Calibri" w:cs="Calibri"/>
          <w:kern w:val="0"/>
          <w14:ligatures w14:val="none"/>
        </w:rPr>
        <w:t>(</w:t>
      </w:r>
      <w:proofErr w:type="spellStart"/>
      <w:r w:rsidR="00545148" w:rsidRPr="00545148">
        <w:rPr>
          <w:rFonts w:ascii="Calibri" w:eastAsia="Times New Roman" w:hAnsi="Calibri" w:cs="Calibri"/>
          <w:kern w:val="0"/>
          <w14:ligatures w14:val="none"/>
        </w:rPr>
        <w:t>ies</w:t>
      </w:r>
      <w:proofErr w:type="spellEnd"/>
      <w:r w:rsidR="00545148" w:rsidRPr="00545148">
        <w:rPr>
          <w:rFonts w:ascii="Calibri" w:eastAsia="Times New Roman" w:hAnsi="Calibri" w:cs="Calibri"/>
          <w:kern w:val="0"/>
          <w14:ligatures w14:val="none"/>
        </w:rPr>
        <w:t>)</w:t>
      </w:r>
      <w:r w:rsidRPr="00545148">
        <w:rPr>
          <w:rFonts w:ascii="Calibri" w:eastAsia="Times New Roman" w:hAnsi="Calibri" w:cs="Calibri"/>
          <w:kern w:val="0"/>
          <w14:ligatures w14:val="none"/>
        </w:rPr>
        <w:t xml:space="preserve"> (e.g. </w:t>
      </w:r>
      <w:r w:rsidR="00545148" w:rsidRPr="00545148">
        <w:rPr>
          <w:rFonts w:ascii="Calibri" w:eastAsia="Times New Roman" w:hAnsi="Calibri" w:cs="Calibri"/>
          <w:kern w:val="0"/>
          <w14:ligatures w14:val="none"/>
        </w:rPr>
        <w:t xml:space="preserve">Siemen &amp; Downes, </w:t>
      </w:r>
      <w:r w:rsidRPr="00545148">
        <w:rPr>
          <w:rFonts w:ascii="Calibri" w:eastAsia="Times New Roman" w:hAnsi="Calibri" w:cs="Calibri"/>
          <w:kern w:val="0"/>
          <w14:ligatures w14:val="none"/>
        </w:rPr>
        <w:t>Bronfenbrenner , Vygotsky)</w:t>
      </w:r>
    </w:p>
    <w:p w14:paraId="74DED9F9" w14:textId="1F520F70" w:rsidR="00A067FC" w:rsidRPr="00545148" w:rsidRDefault="00A067FC" w:rsidP="00A067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Link to policy (e.g. Curriculum for Wales; Digital Competence Framework)</w:t>
      </w:r>
    </w:p>
    <w:p w14:paraId="033DA93D" w14:textId="0B96F5C1" w:rsidR="00335942" w:rsidRPr="00545148" w:rsidRDefault="00335942" w:rsidP="00A067FC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Risks</w:t>
      </w:r>
      <w:r w:rsidR="00A067FC" w:rsidRPr="00545148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of the Digital World (350 words)</w:t>
      </w:r>
    </w:p>
    <w:p w14:paraId="6F924C25" w14:textId="77777777" w:rsidR="00335942" w:rsidRPr="00545148" w:rsidRDefault="00335942" w:rsidP="0033594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Cyberbullying.</w:t>
      </w:r>
    </w:p>
    <w:p w14:paraId="5A80101E" w14:textId="77777777" w:rsidR="00335942" w:rsidRPr="00545148" w:rsidRDefault="00335942" w:rsidP="0033594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Mental health concerns.</w:t>
      </w:r>
    </w:p>
    <w:p w14:paraId="7DF73639" w14:textId="77777777" w:rsidR="00335942" w:rsidRPr="00545148" w:rsidRDefault="00335942" w:rsidP="0033594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Online exploitation.</w:t>
      </w:r>
    </w:p>
    <w:p w14:paraId="0FE8150E" w14:textId="77777777" w:rsidR="00335942" w:rsidRPr="00545148" w:rsidRDefault="00335942" w:rsidP="0033594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Social comparison and body image.</w:t>
      </w:r>
    </w:p>
    <w:p w14:paraId="557C86BD" w14:textId="16717B1F" w:rsidR="00335942" w:rsidRPr="00545148" w:rsidRDefault="00335942" w:rsidP="0033594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Link to theory</w:t>
      </w:r>
      <w:r w:rsidR="00545148" w:rsidRPr="00545148">
        <w:rPr>
          <w:rFonts w:ascii="Calibri" w:eastAsia="Times New Roman" w:hAnsi="Calibri" w:cs="Calibri"/>
          <w:kern w:val="0"/>
          <w14:ligatures w14:val="none"/>
        </w:rPr>
        <w:t>(</w:t>
      </w:r>
      <w:proofErr w:type="spellStart"/>
      <w:r w:rsidR="00545148" w:rsidRPr="00545148">
        <w:rPr>
          <w:rFonts w:ascii="Calibri" w:eastAsia="Times New Roman" w:hAnsi="Calibri" w:cs="Calibri"/>
          <w:kern w:val="0"/>
          <w14:ligatures w14:val="none"/>
        </w:rPr>
        <w:t>ies</w:t>
      </w:r>
      <w:proofErr w:type="spellEnd"/>
      <w:r w:rsidR="00545148" w:rsidRPr="00545148">
        <w:rPr>
          <w:rFonts w:ascii="Calibri" w:eastAsia="Times New Roman" w:hAnsi="Calibri" w:cs="Calibri"/>
          <w:kern w:val="0"/>
          <w14:ligatures w14:val="none"/>
        </w:rPr>
        <w:t>)</w:t>
      </w:r>
      <w:r w:rsidRPr="00545148">
        <w:rPr>
          <w:rFonts w:ascii="Calibri" w:eastAsia="Times New Roman" w:hAnsi="Calibri" w:cs="Calibri"/>
          <w:kern w:val="0"/>
          <w14:ligatures w14:val="none"/>
        </w:rPr>
        <w:t xml:space="preserve"> (e.g. Bandura</w:t>
      </w:r>
      <w:r w:rsidR="00545148" w:rsidRPr="00545148">
        <w:rPr>
          <w:rFonts w:ascii="Calibri" w:eastAsia="Times New Roman" w:hAnsi="Calibri" w:cs="Calibri"/>
          <w:kern w:val="0"/>
          <w14:ligatures w14:val="none"/>
        </w:rPr>
        <w:t>, McLuhan</w:t>
      </w:r>
      <w:r w:rsidRPr="00545148">
        <w:rPr>
          <w:rFonts w:ascii="Calibri" w:eastAsia="Times New Roman" w:hAnsi="Calibri" w:cs="Calibri"/>
          <w:kern w:val="0"/>
          <w14:ligatures w14:val="none"/>
        </w:rPr>
        <w:t xml:space="preserve">) </w:t>
      </w:r>
    </w:p>
    <w:p w14:paraId="262E8AA0" w14:textId="584C30FD" w:rsidR="00335942" w:rsidRPr="00545148" w:rsidRDefault="00335942" w:rsidP="0033594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Link to policy (e.g. Online Safety Act 202</w:t>
      </w:r>
      <w:r w:rsidR="00545148" w:rsidRPr="00545148">
        <w:rPr>
          <w:rFonts w:ascii="Calibri" w:eastAsia="Times New Roman" w:hAnsi="Calibri" w:cs="Calibri"/>
          <w:kern w:val="0"/>
          <w14:ligatures w14:val="none"/>
        </w:rPr>
        <w:t>5</w:t>
      </w:r>
      <w:r w:rsidRPr="00545148">
        <w:rPr>
          <w:rFonts w:ascii="Calibri" w:eastAsia="Times New Roman" w:hAnsi="Calibri" w:cs="Calibri"/>
          <w:kern w:val="0"/>
          <w14:ligatures w14:val="none"/>
        </w:rPr>
        <w:t>)</w:t>
      </w:r>
    </w:p>
    <w:p w14:paraId="550AEF34" w14:textId="216C8345" w:rsidR="00335942" w:rsidRPr="00545148" w:rsidRDefault="00335942" w:rsidP="00335942">
      <w:pPr>
        <w:spacing w:before="100" w:beforeAutospacing="1" w:after="100" w:afterAutospacing="1" w:line="300" w:lineRule="atLeast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545148">
        <w:rPr>
          <w:rFonts w:ascii="Calibri" w:eastAsia="Times New Roman" w:hAnsi="Calibri" w:cs="Calibri"/>
          <w:b/>
          <w:bCs/>
          <w:kern w:val="0"/>
          <w14:ligatures w14:val="none"/>
        </w:rPr>
        <w:t>Conclusion</w:t>
      </w:r>
      <w:r w:rsidR="00A067FC" w:rsidRPr="00545148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(150 words)</w:t>
      </w:r>
    </w:p>
    <w:p w14:paraId="1D597C7E" w14:textId="77777777" w:rsidR="00A067FC" w:rsidRPr="00545148" w:rsidRDefault="00335942" w:rsidP="00335942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 xml:space="preserve">The digital world is neither wholly beneficial nor harmful. </w:t>
      </w:r>
    </w:p>
    <w:p w14:paraId="1F879075" w14:textId="0CB82185" w:rsidR="00335942" w:rsidRPr="00545148" w:rsidRDefault="00A067FC" w:rsidP="00335942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14:ligatures w14:val="none"/>
        </w:rPr>
      </w:pPr>
      <w:r w:rsidRPr="00545148">
        <w:rPr>
          <w:rFonts w:ascii="Calibri" w:eastAsia="Times New Roman" w:hAnsi="Calibri" w:cs="Calibri"/>
          <w:kern w:val="0"/>
          <w14:ligatures w14:val="none"/>
        </w:rPr>
        <w:t>Consider what it</w:t>
      </w:r>
      <w:r w:rsidR="00335942" w:rsidRPr="00545148">
        <w:rPr>
          <w:rFonts w:ascii="Calibri" w:eastAsia="Times New Roman" w:hAnsi="Calibri" w:cs="Calibri"/>
          <w:kern w:val="0"/>
          <w14:ligatures w14:val="none"/>
        </w:rPr>
        <w:t>s impact depends on</w:t>
      </w:r>
      <w:r w:rsidRPr="00545148">
        <w:rPr>
          <w:rFonts w:ascii="Calibri" w:eastAsia="Times New Roman" w:hAnsi="Calibri" w:cs="Calibri"/>
          <w:kern w:val="0"/>
          <w14:ligatures w14:val="none"/>
        </w:rPr>
        <w:t xml:space="preserve"> (e.g.</w:t>
      </w:r>
      <w:r w:rsidR="00335942" w:rsidRPr="00545148">
        <w:rPr>
          <w:rFonts w:ascii="Calibri" w:eastAsia="Times New Roman" w:hAnsi="Calibri" w:cs="Calibri"/>
          <w:kern w:val="0"/>
          <w14:ligatures w14:val="none"/>
        </w:rPr>
        <w:t xml:space="preserve"> how the interconnected systems around children, including </w:t>
      </w:r>
      <w:r w:rsidRPr="00545148">
        <w:rPr>
          <w:rFonts w:ascii="Calibri" w:eastAsia="Times New Roman" w:hAnsi="Calibri" w:cs="Calibri"/>
          <w:kern w:val="0"/>
          <w14:ligatures w14:val="none"/>
        </w:rPr>
        <w:t xml:space="preserve">their </w:t>
      </w:r>
      <w:r w:rsidR="00335942" w:rsidRPr="00545148">
        <w:rPr>
          <w:rFonts w:ascii="Calibri" w:eastAsia="Times New Roman" w:hAnsi="Calibri" w:cs="Calibri"/>
          <w:kern w:val="0"/>
          <w14:ligatures w14:val="none"/>
        </w:rPr>
        <w:t xml:space="preserve">families, schools, communities, </w:t>
      </w:r>
      <w:r w:rsidRPr="00545148">
        <w:rPr>
          <w:rFonts w:ascii="Calibri" w:eastAsia="Times New Roman" w:hAnsi="Calibri" w:cs="Calibri"/>
          <w:kern w:val="0"/>
          <w14:ligatures w14:val="none"/>
        </w:rPr>
        <w:t xml:space="preserve">the big tech </w:t>
      </w:r>
      <w:r w:rsidR="00335942" w:rsidRPr="00545148">
        <w:rPr>
          <w:rFonts w:ascii="Calibri" w:eastAsia="Times New Roman" w:hAnsi="Calibri" w:cs="Calibri"/>
          <w:kern w:val="0"/>
          <w14:ligatures w14:val="none"/>
        </w:rPr>
        <w:t>companies</w:t>
      </w:r>
      <w:r w:rsidRPr="00545148">
        <w:rPr>
          <w:rFonts w:ascii="Calibri" w:eastAsia="Times New Roman" w:hAnsi="Calibri" w:cs="Calibri"/>
          <w:kern w:val="0"/>
          <w14:ligatures w14:val="none"/>
        </w:rPr>
        <w:t xml:space="preserve"> </w:t>
      </w:r>
      <w:r w:rsidR="00335942" w:rsidRPr="00545148">
        <w:rPr>
          <w:rFonts w:ascii="Calibri" w:eastAsia="Times New Roman" w:hAnsi="Calibri" w:cs="Calibri"/>
          <w:kern w:val="0"/>
          <w14:ligatures w14:val="none"/>
        </w:rPr>
        <w:t>and government policies, support them to navigate online environments safely and meaningfully</w:t>
      </w:r>
      <w:r w:rsidRPr="00545148">
        <w:rPr>
          <w:rFonts w:ascii="Calibri" w:eastAsia="Times New Roman" w:hAnsi="Calibri" w:cs="Calibri"/>
          <w:kern w:val="0"/>
          <w14:ligatures w14:val="none"/>
        </w:rPr>
        <w:t>)</w:t>
      </w:r>
      <w:r w:rsidR="00335942" w:rsidRPr="00545148">
        <w:rPr>
          <w:rFonts w:ascii="Calibri" w:eastAsia="Times New Roman" w:hAnsi="Calibri" w:cs="Calibri"/>
          <w:kern w:val="0"/>
          <w14:ligatures w14:val="none"/>
        </w:rPr>
        <w:t>.</w:t>
      </w:r>
    </w:p>
    <w:p w14:paraId="474EEB22" w14:textId="4E33A9B2" w:rsidR="00335942" w:rsidRPr="00335942" w:rsidRDefault="00335942" w:rsidP="0033594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020D8230" w14:textId="5B14A265" w:rsidR="00066C02" w:rsidRPr="00A67F06" w:rsidRDefault="00A67F06">
      <w:pPr>
        <w:rPr>
          <w:b/>
          <w:bCs/>
        </w:rPr>
      </w:pPr>
      <w:r>
        <w:rPr>
          <w:b/>
          <w:bCs/>
        </w:rPr>
        <w:t>References</w:t>
      </w:r>
    </w:p>
    <w:sectPr w:rsidR="00066C02" w:rsidRPr="00A67F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95275" w14:textId="77777777" w:rsidR="00AD4925" w:rsidRDefault="00AD4925" w:rsidP="004626A7">
      <w:pPr>
        <w:spacing w:after="0" w:line="240" w:lineRule="auto"/>
      </w:pPr>
      <w:r>
        <w:separator/>
      </w:r>
    </w:p>
  </w:endnote>
  <w:endnote w:type="continuationSeparator" w:id="0">
    <w:p w14:paraId="23F76FE2" w14:textId="77777777" w:rsidR="00AD4925" w:rsidRDefault="00AD4925" w:rsidP="0046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D99C3" w14:textId="77777777" w:rsidR="00AD4925" w:rsidRDefault="00AD4925" w:rsidP="004626A7">
      <w:pPr>
        <w:spacing w:after="0" w:line="240" w:lineRule="auto"/>
      </w:pPr>
      <w:r>
        <w:separator/>
      </w:r>
    </w:p>
  </w:footnote>
  <w:footnote w:type="continuationSeparator" w:id="0">
    <w:p w14:paraId="59FC90F9" w14:textId="77777777" w:rsidR="00AD4925" w:rsidRDefault="00AD4925" w:rsidP="00462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1511F"/>
    <w:multiLevelType w:val="multilevel"/>
    <w:tmpl w:val="B8CC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D249DA"/>
    <w:multiLevelType w:val="multilevel"/>
    <w:tmpl w:val="EFAC4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55486"/>
    <w:multiLevelType w:val="multilevel"/>
    <w:tmpl w:val="D7C64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34E38"/>
    <w:multiLevelType w:val="multilevel"/>
    <w:tmpl w:val="F61E6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EF046E"/>
    <w:multiLevelType w:val="multilevel"/>
    <w:tmpl w:val="2F3EC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0061AA"/>
    <w:multiLevelType w:val="multilevel"/>
    <w:tmpl w:val="08980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541956"/>
    <w:multiLevelType w:val="multilevel"/>
    <w:tmpl w:val="585A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6E4A28"/>
    <w:multiLevelType w:val="multilevel"/>
    <w:tmpl w:val="3ACC2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6131842">
    <w:abstractNumId w:val="6"/>
  </w:num>
  <w:num w:numId="2" w16cid:durableId="620459563">
    <w:abstractNumId w:val="3"/>
  </w:num>
  <w:num w:numId="3" w16cid:durableId="439683763">
    <w:abstractNumId w:val="2"/>
  </w:num>
  <w:num w:numId="4" w16cid:durableId="1502164539">
    <w:abstractNumId w:val="7"/>
  </w:num>
  <w:num w:numId="5" w16cid:durableId="830176651">
    <w:abstractNumId w:val="4"/>
  </w:num>
  <w:num w:numId="6" w16cid:durableId="1663855576">
    <w:abstractNumId w:val="0"/>
  </w:num>
  <w:num w:numId="7" w16cid:durableId="1780567994">
    <w:abstractNumId w:val="1"/>
  </w:num>
  <w:num w:numId="8" w16cid:durableId="444620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942"/>
    <w:rsid w:val="00066C02"/>
    <w:rsid w:val="000C5F67"/>
    <w:rsid w:val="00335942"/>
    <w:rsid w:val="004626A7"/>
    <w:rsid w:val="00545148"/>
    <w:rsid w:val="00695BC7"/>
    <w:rsid w:val="00833504"/>
    <w:rsid w:val="00967446"/>
    <w:rsid w:val="00A067FC"/>
    <w:rsid w:val="00A67F06"/>
    <w:rsid w:val="00AA3ACA"/>
    <w:rsid w:val="00AD4925"/>
    <w:rsid w:val="00B4386D"/>
    <w:rsid w:val="00BE19BB"/>
    <w:rsid w:val="00C371DD"/>
    <w:rsid w:val="00DB136D"/>
    <w:rsid w:val="00DE3BA5"/>
    <w:rsid w:val="00EF3594"/>
    <w:rsid w:val="00F514FE"/>
    <w:rsid w:val="00F8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E635B"/>
  <w15:chartTrackingRefBased/>
  <w15:docId w15:val="{80C7CBE1-87F7-40CD-A963-76925FD5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5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59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9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9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359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359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9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9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9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9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9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9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9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9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9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94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35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35942"/>
    <w:rPr>
      <w:b/>
      <w:bCs/>
    </w:rPr>
  </w:style>
  <w:style w:type="character" w:styleId="Emphasis">
    <w:name w:val="Emphasis"/>
    <w:basedOn w:val="DefaultParagraphFont"/>
    <w:uiPriority w:val="20"/>
    <w:qFormat/>
    <w:rsid w:val="00335942"/>
    <w:rPr>
      <w:i/>
      <w:iCs/>
    </w:rPr>
  </w:style>
  <w:style w:type="character" w:customStyle="1" w:styleId="1idhmhe">
    <w:name w:val="___1idhmhe"/>
    <w:basedOn w:val="DefaultParagraphFont"/>
    <w:rsid w:val="00335942"/>
  </w:style>
  <w:style w:type="paragraph" w:styleId="Header">
    <w:name w:val="header"/>
    <w:basedOn w:val="Normal"/>
    <w:link w:val="HeaderChar"/>
    <w:uiPriority w:val="99"/>
    <w:unhideWhenUsed/>
    <w:rsid w:val="00462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6A7"/>
  </w:style>
  <w:style w:type="paragraph" w:styleId="Footer">
    <w:name w:val="footer"/>
    <w:basedOn w:val="Normal"/>
    <w:link w:val="FooterChar"/>
    <w:uiPriority w:val="99"/>
    <w:unhideWhenUsed/>
    <w:rsid w:val="00462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2026-09-08T06:30:00Z</dcterms:created>
  <dcterms:modified xsi:type="dcterms:W3CDTF">2026-09-08T06:30:00Z</dcterms:modified>
</cp:coreProperties>
</file>