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rPr>
        <w:id w:val="41793485"/>
        <w:docPartObj>
          <w:docPartGallery w:val="Cover Pages"/>
          <w:docPartUnique/>
        </w:docPartObj>
      </w:sdtPr>
      <w:sdtEndPr>
        <w:rPr>
          <w:color w:val="000000" w:themeColor="text1"/>
          <w:u w:val="single"/>
        </w:rPr>
      </w:sdtEndPr>
      <w:sdtContent>
        <w:p w14:paraId="45A56BFD" w14:textId="3BB34E58" w:rsidR="007B21C4" w:rsidRPr="00F555DD" w:rsidRDefault="007B21C4">
          <w:pPr>
            <w:rPr>
              <w:rFonts w:cstheme="minorHAnsi"/>
            </w:rPr>
          </w:pPr>
          <w:r w:rsidRPr="00F555DD">
            <w:rPr>
              <w:rFonts w:cstheme="minorHAnsi"/>
              <w:noProof/>
            </w:rPr>
            <mc:AlternateContent>
              <mc:Choice Requires="wpg">
                <w:drawing>
                  <wp:anchor distT="0" distB="0" distL="114300" distR="114300" simplePos="0" relativeHeight="251659264" behindDoc="1" locked="0" layoutInCell="1" allowOverlap="1" wp14:anchorId="762CB57A" wp14:editId="16974D4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0B2B31" w14:textId="18D5537D" w:rsidR="007B21C4" w:rsidRPr="007B21C4" w:rsidRDefault="007B21C4">
                                      <w:pPr>
                                        <w:pStyle w:val="NoSpacing"/>
                                        <w:spacing w:before="120"/>
                                        <w:jc w:val="center"/>
                                        <w:rPr>
                                          <w:color w:val="FFFFFF" w:themeColor="background1"/>
                                          <w:sz w:val="48"/>
                                          <w:szCs w:val="48"/>
                                        </w:rPr>
                                      </w:pPr>
                                      <w:r w:rsidRPr="007B21C4">
                                        <w:rPr>
                                          <w:color w:val="FFFFFF" w:themeColor="background1"/>
                                          <w:sz w:val="48"/>
                                          <w:szCs w:val="48"/>
                                        </w:rPr>
                                        <w:t>Natalie Davies</w:t>
                                      </w:r>
                                    </w:p>
                                  </w:sdtContent>
                                </w:sdt>
                                <w:p w14:paraId="6284D4FC" w14:textId="24857565" w:rsidR="007B21C4" w:rsidRPr="007B21C4" w:rsidRDefault="001D0BFB">
                                  <w:pPr>
                                    <w:pStyle w:val="NoSpacing"/>
                                    <w:spacing w:before="120"/>
                                    <w:jc w:val="center"/>
                                    <w:rPr>
                                      <w:color w:val="FFFFFF" w:themeColor="background1"/>
                                      <w:sz w:val="48"/>
                                      <w:szCs w:val="48"/>
                                    </w:rPr>
                                  </w:pPr>
                                  <w:sdt>
                                    <w:sdtPr>
                                      <w:rPr>
                                        <w:caps/>
                                        <w:color w:val="FFFFFF" w:themeColor="background1"/>
                                        <w:sz w:val="48"/>
                                        <w:szCs w:val="4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B21C4" w:rsidRPr="007B21C4">
                                        <w:rPr>
                                          <w:caps/>
                                          <w:color w:val="FFFFFF" w:themeColor="background1"/>
                                          <w:sz w:val="48"/>
                                          <w:szCs w:val="48"/>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756F4D" w14:textId="3289AAC4" w:rsidR="007B21C4" w:rsidRDefault="007B2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Technology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oel="http://schemas.microsoft.com/office/2019/extlst">
                <w:pict>
                  <v:group w14:anchorId="762CB57A"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0B2B31" w14:textId="18D5537D" w:rsidR="007B21C4" w:rsidRPr="007B21C4" w:rsidRDefault="007B21C4">
                                <w:pPr>
                                  <w:pStyle w:val="NoSpacing"/>
                                  <w:spacing w:before="120"/>
                                  <w:jc w:val="center"/>
                                  <w:rPr>
                                    <w:color w:val="FFFFFF" w:themeColor="background1"/>
                                    <w:sz w:val="48"/>
                                    <w:szCs w:val="48"/>
                                  </w:rPr>
                                </w:pPr>
                                <w:r w:rsidRPr="007B21C4">
                                  <w:rPr>
                                    <w:color w:val="FFFFFF" w:themeColor="background1"/>
                                    <w:sz w:val="48"/>
                                    <w:szCs w:val="48"/>
                                  </w:rPr>
                                  <w:t>Natalie Davies</w:t>
                                </w:r>
                              </w:p>
                            </w:sdtContent>
                          </w:sdt>
                          <w:p w14:paraId="6284D4FC" w14:textId="24857565" w:rsidR="007B21C4" w:rsidRPr="007B21C4" w:rsidRDefault="007B21C4">
                            <w:pPr>
                              <w:pStyle w:val="NoSpacing"/>
                              <w:spacing w:before="120"/>
                              <w:jc w:val="center"/>
                              <w:rPr>
                                <w:color w:val="FFFFFF" w:themeColor="background1"/>
                                <w:sz w:val="48"/>
                                <w:szCs w:val="48"/>
                              </w:rPr>
                            </w:pPr>
                            <w:sdt>
                              <w:sdtPr>
                                <w:rPr>
                                  <w:caps/>
                                  <w:color w:val="FFFFFF" w:themeColor="background1"/>
                                  <w:sz w:val="48"/>
                                  <w:szCs w:val="4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7B21C4">
                                  <w:rPr>
                                    <w:caps/>
                                    <w:color w:val="FFFFFF" w:themeColor="background1"/>
                                    <w:sz w:val="48"/>
                                    <w:szCs w:val="48"/>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8756F4D" w14:textId="3289AAC4" w:rsidR="007B21C4" w:rsidRDefault="007B2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Technology</w:t>
                                </w:r>
                              </w:p>
                            </w:sdtContent>
                          </w:sdt>
                        </w:txbxContent>
                      </v:textbox>
                    </v:shape>
                    <w10:wrap anchorx="page" anchory="page"/>
                  </v:group>
                </w:pict>
              </mc:Fallback>
            </mc:AlternateContent>
          </w:r>
        </w:p>
        <w:p w14:paraId="42D233A9" w14:textId="60F8BC0A" w:rsidR="007B21C4" w:rsidRPr="00F555DD" w:rsidRDefault="007B21C4">
          <w:pPr>
            <w:rPr>
              <w:rFonts w:cstheme="minorHAnsi"/>
              <w:color w:val="000000" w:themeColor="text1"/>
              <w:u w:val="single"/>
            </w:rPr>
          </w:pPr>
          <w:r w:rsidRPr="00F555DD">
            <w:rPr>
              <w:rFonts w:cstheme="minorHAnsi"/>
              <w:color w:val="000000" w:themeColor="text1"/>
              <w:u w:val="single"/>
            </w:rPr>
            <w:br w:type="page"/>
          </w:r>
        </w:p>
      </w:sdtContent>
    </w:sdt>
    <w:p w14:paraId="55A191A7" w14:textId="77BA2892" w:rsidR="004F421D" w:rsidRPr="00F555DD" w:rsidRDefault="004F421D" w:rsidP="005E2EFA">
      <w:pPr>
        <w:rPr>
          <w:rFonts w:cstheme="minorHAnsi"/>
          <w:color w:val="000000" w:themeColor="text1"/>
          <w:u w:val="single"/>
        </w:rPr>
      </w:pPr>
      <w:r w:rsidRPr="00F555DD">
        <w:rPr>
          <w:rFonts w:cstheme="minorHAnsi"/>
          <w:color w:val="000000" w:themeColor="text1"/>
          <w:u w:val="single"/>
        </w:rPr>
        <w:lastRenderedPageBreak/>
        <w:t>Contents Page</w:t>
      </w:r>
    </w:p>
    <w:p w14:paraId="3EE1B5A8" w14:textId="77777777" w:rsidR="001E4D1B" w:rsidRPr="00F555DD" w:rsidRDefault="001E4D1B" w:rsidP="005E2EFA">
      <w:pPr>
        <w:rPr>
          <w:rFonts w:cstheme="minorHAnsi"/>
          <w:color w:val="000000" w:themeColor="text1"/>
        </w:rPr>
      </w:pPr>
    </w:p>
    <w:p w14:paraId="4C382CCF" w14:textId="6A4E5405" w:rsidR="004F421D" w:rsidRPr="00F555DD" w:rsidRDefault="001E4D1B" w:rsidP="005E2EFA">
      <w:pPr>
        <w:rPr>
          <w:rFonts w:cstheme="minorHAnsi"/>
          <w:color w:val="000000" w:themeColor="text1"/>
        </w:rPr>
      </w:pPr>
      <w:r w:rsidRPr="00F555DD">
        <w:rPr>
          <w:rFonts w:cstheme="minorHAnsi"/>
          <w:color w:val="000000" w:themeColor="text1"/>
        </w:rPr>
        <w:t>Introduction</w:t>
      </w:r>
      <w:r w:rsidR="00D82DCA" w:rsidRPr="00F555DD">
        <w:rPr>
          <w:rFonts w:cstheme="minorHAnsi"/>
          <w:color w:val="000000" w:themeColor="text1"/>
        </w:rPr>
        <w:t>- 1</w:t>
      </w:r>
    </w:p>
    <w:p w14:paraId="59FA3BED" w14:textId="77777777" w:rsidR="00A53703" w:rsidRPr="00F555DD" w:rsidRDefault="00A53703" w:rsidP="005E2EFA">
      <w:pPr>
        <w:rPr>
          <w:rFonts w:cstheme="minorHAnsi"/>
          <w:color w:val="000000" w:themeColor="text1"/>
        </w:rPr>
      </w:pPr>
    </w:p>
    <w:p w14:paraId="2792A084" w14:textId="77777777" w:rsidR="001E4D1B" w:rsidRPr="00F555DD" w:rsidRDefault="001E4D1B" w:rsidP="005E2EFA">
      <w:pPr>
        <w:rPr>
          <w:rFonts w:cstheme="minorHAnsi"/>
          <w:color w:val="000000" w:themeColor="text1"/>
        </w:rPr>
      </w:pPr>
    </w:p>
    <w:p w14:paraId="2289567A" w14:textId="7032563C" w:rsidR="004F421D" w:rsidRPr="00F555DD" w:rsidRDefault="00DD267E" w:rsidP="005E2EFA">
      <w:pPr>
        <w:rPr>
          <w:rFonts w:cstheme="minorHAnsi"/>
          <w:color w:val="000000" w:themeColor="text1"/>
        </w:rPr>
      </w:pPr>
      <w:r w:rsidRPr="00F555DD">
        <w:rPr>
          <w:rFonts w:cstheme="minorHAnsi"/>
          <w:color w:val="000000" w:themeColor="text1"/>
        </w:rPr>
        <w:t>Literature Review</w:t>
      </w:r>
      <w:r w:rsidR="00D82DCA" w:rsidRPr="00F555DD">
        <w:rPr>
          <w:rFonts w:cstheme="minorHAnsi"/>
          <w:color w:val="000000" w:themeColor="text1"/>
        </w:rPr>
        <w:t>-</w:t>
      </w:r>
      <w:r w:rsidR="00A53703" w:rsidRPr="00F555DD">
        <w:rPr>
          <w:rFonts w:cstheme="minorHAnsi"/>
          <w:color w:val="000000" w:themeColor="text1"/>
        </w:rPr>
        <w:t xml:space="preserve"> 2</w:t>
      </w:r>
    </w:p>
    <w:p w14:paraId="1291F99C" w14:textId="77777777" w:rsidR="00A53703" w:rsidRPr="00F555DD" w:rsidRDefault="00A53703" w:rsidP="005E2EFA">
      <w:pPr>
        <w:rPr>
          <w:rFonts w:cstheme="minorHAnsi"/>
          <w:color w:val="000000" w:themeColor="text1"/>
        </w:rPr>
      </w:pPr>
    </w:p>
    <w:p w14:paraId="77D80D62" w14:textId="36864FEE" w:rsidR="00DD267E" w:rsidRPr="00F555DD" w:rsidRDefault="00DD267E" w:rsidP="005E2EFA">
      <w:pPr>
        <w:rPr>
          <w:rFonts w:cstheme="minorHAnsi"/>
          <w:color w:val="000000" w:themeColor="text1"/>
        </w:rPr>
      </w:pPr>
    </w:p>
    <w:p w14:paraId="59B52385" w14:textId="4C180416" w:rsidR="00DD267E" w:rsidRPr="00F555DD" w:rsidRDefault="00DD267E" w:rsidP="005E2EFA">
      <w:pPr>
        <w:rPr>
          <w:rFonts w:cstheme="minorHAnsi"/>
          <w:color w:val="000000" w:themeColor="text1"/>
        </w:rPr>
      </w:pPr>
      <w:r w:rsidRPr="00F555DD">
        <w:rPr>
          <w:rFonts w:cstheme="minorHAnsi"/>
          <w:color w:val="000000" w:themeColor="text1"/>
        </w:rPr>
        <w:t>Selection and Justification of Tool</w:t>
      </w:r>
      <w:r w:rsidR="00D82DCA" w:rsidRPr="00F555DD">
        <w:rPr>
          <w:rFonts w:cstheme="minorHAnsi"/>
          <w:color w:val="000000" w:themeColor="text1"/>
        </w:rPr>
        <w:t>-</w:t>
      </w:r>
      <w:r w:rsidR="00A53703" w:rsidRPr="00F555DD">
        <w:rPr>
          <w:rFonts w:cstheme="minorHAnsi"/>
          <w:color w:val="000000" w:themeColor="text1"/>
        </w:rPr>
        <w:t xml:space="preserve"> 7</w:t>
      </w:r>
    </w:p>
    <w:p w14:paraId="764BDDCC" w14:textId="77777777" w:rsidR="00A53703" w:rsidRPr="00F555DD" w:rsidRDefault="00A53703" w:rsidP="005E2EFA">
      <w:pPr>
        <w:rPr>
          <w:rFonts w:cstheme="minorHAnsi"/>
          <w:color w:val="000000" w:themeColor="text1"/>
        </w:rPr>
      </w:pPr>
    </w:p>
    <w:p w14:paraId="29D5E23F" w14:textId="0D555359" w:rsidR="00DD267E" w:rsidRPr="00F555DD" w:rsidRDefault="00DD267E" w:rsidP="005E2EFA">
      <w:pPr>
        <w:rPr>
          <w:rFonts w:cstheme="minorHAnsi"/>
          <w:color w:val="000000" w:themeColor="text1"/>
        </w:rPr>
      </w:pPr>
    </w:p>
    <w:p w14:paraId="1D6B2340" w14:textId="717D22DA" w:rsidR="00DD267E" w:rsidRPr="00F555DD" w:rsidRDefault="00DD267E" w:rsidP="005E2EFA">
      <w:pPr>
        <w:rPr>
          <w:rFonts w:cstheme="minorHAnsi"/>
          <w:color w:val="000000" w:themeColor="text1"/>
        </w:rPr>
      </w:pPr>
      <w:r w:rsidRPr="00F555DD">
        <w:rPr>
          <w:rFonts w:cstheme="minorHAnsi"/>
          <w:color w:val="000000" w:themeColor="text1"/>
        </w:rPr>
        <w:t>Application of Chosen Learning Tool</w:t>
      </w:r>
      <w:r w:rsidR="00D82DCA" w:rsidRPr="00F555DD">
        <w:rPr>
          <w:rFonts w:cstheme="minorHAnsi"/>
          <w:color w:val="000000" w:themeColor="text1"/>
        </w:rPr>
        <w:t>-</w:t>
      </w:r>
      <w:r w:rsidR="00A53703" w:rsidRPr="00F555DD">
        <w:rPr>
          <w:rFonts w:cstheme="minorHAnsi"/>
          <w:color w:val="000000" w:themeColor="text1"/>
        </w:rPr>
        <w:t xml:space="preserve"> 11</w:t>
      </w:r>
    </w:p>
    <w:p w14:paraId="35ABFC55" w14:textId="77777777" w:rsidR="00A53703" w:rsidRPr="00F555DD" w:rsidRDefault="00A53703" w:rsidP="005E2EFA">
      <w:pPr>
        <w:rPr>
          <w:rFonts w:cstheme="minorHAnsi"/>
          <w:color w:val="000000" w:themeColor="text1"/>
        </w:rPr>
      </w:pPr>
    </w:p>
    <w:p w14:paraId="04BB2FE6" w14:textId="1C294A79" w:rsidR="00DD267E" w:rsidRPr="00F555DD" w:rsidRDefault="00DD267E" w:rsidP="005E2EFA">
      <w:pPr>
        <w:rPr>
          <w:rFonts w:cstheme="minorHAnsi"/>
          <w:color w:val="000000" w:themeColor="text1"/>
        </w:rPr>
      </w:pPr>
    </w:p>
    <w:p w14:paraId="771AB51B" w14:textId="6CBF0A74" w:rsidR="00DD267E" w:rsidRPr="00F555DD" w:rsidRDefault="00DD267E" w:rsidP="005E2EFA">
      <w:pPr>
        <w:rPr>
          <w:rFonts w:cstheme="minorHAnsi"/>
          <w:color w:val="000000" w:themeColor="text1"/>
        </w:rPr>
      </w:pPr>
      <w:r w:rsidRPr="00F555DD">
        <w:rPr>
          <w:rFonts w:cstheme="minorHAnsi"/>
          <w:color w:val="000000" w:themeColor="text1"/>
        </w:rPr>
        <w:t>Evaluation and Reflection</w:t>
      </w:r>
      <w:r w:rsidR="00D82DCA" w:rsidRPr="00F555DD">
        <w:rPr>
          <w:rFonts w:cstheme="minorHAnsi"/>
          <w:color w:val="000000" w:themeColor="text1"/>
        </w:rPr>
        <w:t>-</w:t>
      </w:r>
      <w:r w:rsidR="00A53703" w:rsidRPr="00F555DD">
        <w:rPr>
          <w:rFonts w:cstheme="minorHAnsi"/>
          <w:color w:val="000000" w:themeColor="text1"/>
        </w:rPr>
        <w:t xml:space="preserve"> 15</w:t>
      </w:r>
    </w:p>
    <w:p w14:paraId="5E0C7E33" w14:textId="77777777" w:rsidR="00A53703" w:rsidRPr="00F555DD" w:rsidRDefault="00A53703" w:rsidP="005E2EFA">
      <w:pPr>
        <w:rPr>
          <w:rFonts w:cstheme="minorHAnsi"/>
          <w:color w:val="000000" w:themeColor="text1"/>
        </w:rPr>
      </w:pPr>
    </w:p>
    <w:p w14:paraId="5A75B3D5" w14:textId="7080E22B" w:rsidR="00DD267E" w:rsidRPr="00F555DD" w:rsidRDefault="00DD267E" w:rsidP="005E2EFA">
      <w:pPr>
        <w:rPr>
          <w:rFonts w:cstheme="minorHAnsi"/>
          <w:color w:val="000000" w:themeColor="text1"/>
        </w:rPr>
      </w:pPr>
    </w:p>
    <w:p w14:paraId="1B718C20" w14:textId="1DBC4DFF" w:rsidR="00DD267E" w:rsidRPr="00F555DD" w:rsidRDefault="00DD267E" w:rsidP="005E2EFA">
      <w:pPr>
        <w:rPr>
          <w:rFonts w:cstheme="minorHAnsi"/>
          <w:color w:val="000000" w:themeColor="text1"/>
        </w:rPr>
      </w:pPr>
      <w:r w:rsidRPr="00F555DD">
        <w:rPr>
          <w:rFonts w:cstheme="minorHAnsi"/>
          <w:color w:val="000000" w:themeColor="text1"/>
        </w:rPr>
        <w:t>Refere</w:t>
      </w:r>
      <w:r w:rsidR="00F00F9B" w:rsidRPr="00F555DD">
        <w:rPr>
          <w:rFonts w:cstheme="minorHAnsi"/>
          <w:color w:val="000000" w:themeColor="text1"/>
        </w:rPr>
        <w:t>nce List</w:t>
      </w:r>
      <w:r w:rsidR="00D82DCA" w:rsidRPr="00F555DD">
        <w:rPr>
          <w:rFonts w:cstheme="minorHAnsi"/>
          <w:color w:val="000000" w:themeColor="text1"/>
        </w:rPr>
        <w:t>-</w:t>
      </w:r>
      <w:r w:rsidR="00A53703" w:rsidRPr="00F555DD">
        <w:rPr>
          <w:rFonts w:cstheme="minorHAnsi"/>
          <w:color w:val="000000" w:themeColor="text1"/>
        </w:rPr>
        <w:t xml:space="preserve"> 19</w:t>
      </w:r>
    </w:p>
    <w:p w14:paraId="5426B953" w14:textId="20525022" w:rsidR="00F00F9B" w:rsidRPr="00F555DD" w:rsidRDefault="00F00F9B" w:rsidP="005E2EFA">
      <w:pPr>
        <w:rPr>
          <w:rFonts w:cstheme="minorHAnsi"/>
          <w:color w:val="000000" w:themeColor="text1"/>
        </w:rPr>
      </w:pPr>
    </w:p>
    <w:p w14:paraId="10D8E785" w14:textId="77777777" w:rsidR="00A53703" w:rsidRPr="00F555DD" w:rsidRDefault="00A53703" w:rsidP="005E2EFA">
      <w:pPr>
        <w:rPr>
          <w:rFonts w:cstheme="minorHAnsi"/>
          <w:color w:val="000000" w:themeColor="text1"/>
        </w:rPr>
      </w:pPr>
    </w:p>
    <w:p w14:paraId="695884DF" w14:textId="574FDD0A" w:rsidR="00F00F9B" w:rsidRPr="00F555DD" w:rsidRDefault="00F00F9B" w:rsidP="005E2EFA">
      <w:pPr>
        <w:rPr>
          <w:rFonts w:cstheme="minorHAnsi"/>
          <w:color w:val="000000" w:themeColor="text1"/>
        </w:rPr>
      </w:pPr>
      <w:r w:rsidRPr="00F555DD">
        <w:rPr>
          <w:rFonts w:cstheme="minorHAnsi"/>
          <w:color w:val="000000" w:themeColor="text1"/>
        </w:rPr>
        <w:t>Appendix 1- lesson Plan</w:t>
      </w:r>
      <w:r w:rsidR="00D82DCA" w:rsidRPr="00F555DD">
        <w:rPr>
          <w:rFonts w:cstheme="minorHAnsi"/>
          <w:color w:val="000000" w:themeColor="text1"/>
        </w:rPr>
        <w:t>-</w:t>
      </w:r>
    </w:p>
    <w:p w14:paraId="279A9CC8" w14:textId="717D78F3" w:rsidR="00D82DCA" w:rsidRPr="00F555DD" w:rsidRDefault="00D82DCA" w:rsidP="005E2EFA">
      <w:pPr>
        <w:rPr>
          <w:rFonts w:cstheme="minorHAnsi"/>
          <w:b/>
          <w:bCs/>
          <w:color w:val="000000" w:themeColor="text1"/>
        </w:rPr>
      </w:pPr>
    </w:p>
    <w:p w14:paraId="7595E960" w14:textId="132705AF" w:rsidR="00D82DCA" w:rsidRPr="00F555DD" w:rsidRDefault="00D82DCA" w:rsidP="005E2EFA">
      <w:pPr>
        <w:rPr>
          <w:rFonts w:cstheme="minorHAnsi"/>
          <w:b/>
          <w:bCs/>
          <w:color w:val="000000" w:themeColor="text1"/>
        </w:rPr>
      </w:pPr>
    </w:p>
    <w:p w14:paraId="5B11BD26" w14:textId="52924BF2" w:rsidR="00D82DCA" w:rsidRPr="00F555DD" w:rsidRDefault="00D82DCA" w:rsidP="005E2EFA">
      <w:pPr>
        <w:rPr>
          <w:rFonts w:cstheme="minorHAnsi"/>
          <w:b/>
          <w:bCs/>
          <w:color w:val="000000" w:themeColor="text1"/>
        </w:rPr>
      </w:pPr>
    </w:p>
    <w:p w14:paraId="51786764" w14:textId="1323576D" w:rsidR="00D82DCA" w:rsidRPr="00F555DD" w:rsidRDefault="00D82DCA" w:rsidP="005E2EFA">
      <w:pPr>
        <w:rPr>
          <w:rFonts w:cstheme="minorHAnsi"/>
          <w:b/>
          <w:bCs/>
          <w:color w:val="000000" w:themeColor="text1"/>
        </w:rPr>
      </w:pPr>
    </w:p>
    <w:p w14:paraId="4DDD99E2" w14:textId="4965502A" w:rsidR="00D82DCA" w:rsidRPr="00F555DD" w:rsidRDefault="00D82DCA" w:rsidP="005E2EFA">
      <w:pPr>
        <w:rPr>
          <w:rFonts w:cstheme="minorHAnsi"/>
          <w:b/>
          <w:bCs/>
          <w:color w:val="000000" w:themeColor="text1"/>
        </w:rPr>
      </w:pPr>
    </w:p>
    <w:p w14:paraId="4EC125A9" w14:textId="62CEAC65" w:rsidR="00D82DCA" w:rsidRPr="00F555DD" w:rsidRDefault="00D82DCA" w:rsidP="005E2EFA">
      <w:pPr>
        <w:rPr>
          <w:rFonts w:cstheme="minorHAnsi"/>
          <w:b/>
          <w:bCs/>
          <w:color w:val="000000" w:themeColor="text1"/>
        </w:rPr>
      </w:pPr>
    </w:p>
    <w:p w14:paraId="2DB87D07" w14:textId="19A14352" w:rsidR="00D82DCA" w:rsidRPr="00F555DD" w:rsidRDefault="00D82DCA" w:rsidP="005E2EFA">
      <w:pPr>
        <w:rPr>
          <w:rFonts w:cstheme="minorHAnsi"/>
          <w:b/>
          <w:bCs/>
          <w:color w:val="000000" w:themeColor="text1"/>
        </w:rPr>
      </w:pPr>
    </w:p>
    <w:p w14:paraId="5AA06918" w14:textId="56ECA26C" w:rsidR="00D82DCA" w:rsidRPr="00F555DD" w:rsidRDefault="00D82DCA" w:rsidP="005E2EFA">
      <w:pPr>
        <w:rPr>
          <w:rFonts w:cstheme="minorHAnsi"/>
          <w:b/>
          <w:bCs/>
          <w:color w:val="000000" w:themeColor="text1"/>
        </w:rPr>
      </w:pPr>
    </w:p>
    <w:p w14:paraId="4F1FE7DE" w14:textId="160F194D" w:rsidR="00D82DCA" w:rsidRPr="00F555DD" w:rsidRDefault="00D82DCA" w:rsidP="005E2EFA">
      <w:pPr>
        <w:rPr>
          <w:rFonts w:cstheme="minorHAnsi"/>
          <w:b/>
          <w:bCs/>
          <w:color w:val="000000" w:themeColor="text1"/>
        </w:rPr>
      </w:pPr>
    </w:p>
    <w:p w14:paraId="5C4A56CB" w14:textId="2AF08FF3" w:rsidR="00D82DCA" w:rsidRPr="00F555DD" w:rsidRDefault="00D82DCA" w:rsidP="005E2EFA">
      <w:pPr>
        <w:rPr>
          <w:rFonts w:cstheme="minorHAnsi"/>
          <w:b/>
          <w:bCs/>
          <w:color w:val="000000" w:themeColor="text1"/>
        </w:rPr>
      </w:pPr>
    </w:p>
    <w:p w14:paraId="69CF2DD3" w14:textId="4C1DDB9B" w:rsidR="00D82DCA" w:rsidRPr="00F555DD" w:rsidRDefault="00D82DCA" w:rsidP="005E2EFA">
      <w:pPr>
        <w:rPr>
          <w:rFonts w:cstheme="minorHAnsi"/>
          <w:b/>
          <w:bCs/>
          <w:color w:val="000000" w:themeColor="text1"/>
        </w:rPr>
      </w:pPr>
    </w:p>
    <w:p w14:paraId="307EAEFD" w14:textId="070BE60C" w:rsidR="00D82DCA" w:rsidRPr="00F555DD" w:rsidRDefault="00D82DCA" w:rsidP="005E2EFA">
      <w:pPr>
        <w:rPr>
          <w:rFonts w:cstheme="minorHAnsi"/>
          <w:b/>
          <w:bCs/>
          <w:color w:val="000000" w:themeColor="text1"/>
        </w:rPr>
      </w:pPr>
    </w:p>
    <w:p w14:paraId="6E850E6F" w14:textId="01879B62" w:rsidR="00D82DCA" w:rsidRPr="00F555DD" w:rsidRDefault="00D82DCA" w:rsidP="005E2EFA">
      <w:pPr>
        <w:rPr>
          <w:rFonts w:cstheme="minorHAnsi"/>
          <w:b/>
          <w:bCs/>
          <w:color w:val="000000" w:themeColor="text1"/>
        </w:rPr>
      </w:pPr>
    </w:p>
    <w:p w14:paraId="4A60B72C" w14:textId="7B5FF224" w:rsidR="00D82DCA" w:rsidRPr="00F555DD" w:rsidRDefault="00D82DCA" w:rsidP="005E2EFA">
      <w:pPr>
        <w:rPr>
          <w:rFonts w:cstheme="minorHAnsi"/>
          <w:b/>
          <w:bCs/>
          <w:color w:val="000000" w:themeColor="text1"/>
        </w:rPr>
      </w:pPr>
    </w:p>
    <w:p w14:paraId="2AD94E9C" w14:textId="6DA97024" w:rsidR="00D82DCA" w:rsidRPr="00F555DD" w:rsidRDefault="00D82DCA" w:rsidP="005E2EFA">
      <w:pPr>
        <w:rPr>
          <w:rFonts w:cstheme="minorHAnsi"/>
          <w:b/>
          <w:bCs/>
          <w:color w:val="000000" w:themeColor="text1"/>
        </w:rPr>
      </w:pPr>
    </w:p>
    <w:p w14:paraId="183FFB22" w14:textId="69920A1C" w:rsidR="00D82DCA" w:rsidRPr="00F555DD" w:rsidRDefault="00D82DCA" w:rsidP="005E2EFA">
      <w:pPr>
        <w:rPr>
          <w:rFonts w:cstheme="minorHAnsi"/>
          <w:b/>
          <w:bCs/>
          <w:color w:val="000000" w:themeColor="text1"/>
        </w:rPr>
      </w:pPr>
    </w:p>
    <w:p w14:paraId="229ACE4F" w14:textId="27E96306" w:rsidR="00D82DCA" w:rsidRPr="00F555DD" w:rsidRDefault="00D82DCA" w:rsidP="005E2EFA">
      <w:pPr>
        <w:rPr>
          <w:rFonts w:cstheme="minorHAnsi"/>
          <w:b/>
          <w:bCs/>
          <w:color w:val="000000" w:themeColor="text1"/>
        </w:rPr>
      </w:pPr>
    </w:p>
    <w:p w14:paraId="3F88AB1B" w14:textId="7919010C" w:rsidR="00D82DCA" w:rsidRPr="00F555DD" w:rsidRDefault="00D82DCA" w:rsidP="005E2EFA">
      <w:pPr>
        <w:rPr>
          <w:rFonts w:cstheme="minorHAnsi"/>
          <w:b/>
          <w:bCs/>
          <w:color w:val="000000" w:themeColor="text1"/>
        </w:rPr>
      </w:pPr>
    </w:p>
    <w:p w14:paraId="4F4A2C2F" w14:textId="6B8DE69B" w:rsidR="00D82DCA" w:rsidRPr="00F555DD" w:rsidRDefault="00D82DCA" w:rsidP="005E2EFA">
      <w:pPr>
        <w:rPr>
          <w:rFonts w:cstheme="minorHAnsi"/>
          <w:b/>
          <w:bCs/>
          <w:color w:val="000000" w:themeColor="text1"/>
        </w:rPr>
      </w:pPr>
    </w:p>
    <w:p w14:paraId="3DD4B8DA" w14:textId="24C45671" w:rsidR="00D82DCA" w:rsidRPr="00F555DD" w:rsidRDefault="00D82DCA" w:rsidP="005E2EFA">
      <w:pPr>
        <w:rPr>
          <w:rFonts w:cstheme="minorHAnsi"/>
          <w:b/>
          <w:bCs/>
          <w:color w:val="000000" w:themeColor="text1"/>
        </w:rPr>
      </w:pPr>
    </w:p>
    <w:p w14:paraId="1B34FF53" w14:textId="5B33D78F" w:rsidR="00D82DCA" w:rsidRPr="00F555DD" w:rsidRDefault="00D82DCA" w:rsidP="005E2EFA">
      <w:pPr>
        <w:rPr>
          <w:rFonts w:cstheme="minorHAnsi"/>
          <w:b/>
          <w:bCs/>
          <w:color w:val="000000" w:themeColor="text1"/>
        </w:rPr>
      </w:pPr>
    </w:p>
    <w:p w14:paraId="6EE182EE" w14:textId="5C68D993" w:rsidR="00D82DCA" w:rsidRPr="00F555DD" w:rsidRDefault="00D82DCA" w:rsidP="005E2EFA">
      <w:pPr>
        <w:rPr>
          <w:rFonts w:cstheme="minorHAnsi"/>
          <w:b/>
          <w:bCs/>
          <w:color w:val="000000" w:themeColor="text1"/>
        </w:rPr>
      </w:pPr>
    </w:p>
    <w:p w14:paraId="3D6FB2A5" w14:textId="01254068" w:rsidR="00D82DCA" w:rsidRPr="00F555DD" w:rsidRDefault="00D82DCA" w:rsidP="005E2EFA">
      <w:pPr>
        <w:rPr>
          <w:rFonts w:cstheme="minorHAnsi"/>
          <w:b/>
          <w:bCs/>
          <w:color w:val="000000" w:themeColor="text1"/>
        </w:rPr>
      </w:pPr>
    </w:p>
    <w:p w14:paraId="0D248ECE" w14:textId="4E873114" w:rsidR="00D82DCA" w:rsidRPr="00F555DD" w:rsidRDefault="00D82DCA" w:rsidP="005E2EFA">
      <w:pPr>
        <w:rPr>
          <w:rFonts w:cstheme="minorHAnsi"/>
          <w:b/>
          <w:bCs/>
          <w:color w:val="000000" w:themeColor="text1"/>
        </w:rPr>
      </w:pPr>
    </w:p>
    <w:p w14:paraId="3372B31B" w14:textId="524DE514" w:rsidR="00D82DCA" w:rsidRPr="00F555DD" w:rsidRDefault="00D82DCA" w:rsidP="005E2EFA">
      <w:pPr>
        <w:rPr>
          <w:rFonts w:cstheme="minorHAnsi"/>
          <w:b/>
          <w:bCs/>
          <w:color w:val="000000" w:themeColor="text1"/>
        </w:rPr>
      </w:pPr>
    </w:p>
    <w:p w14:paraId="04793146" w14:textId="77777777" w:rsidR="00A53703" w:rsidRPr="00F555DD" w:rsidRDefault="00A53703" w:rsidP="005E2EFA">
      <w:pPr>
        <w:rPr>
          <w:rFonts w:cstheme="minorHAnsi"/>
          <w:b/>
          <w:bCs/>
          <w:color w:val="000000" w:themeColor="text1"/>
        </w:rPr>
      </w:pPr>
    </w:p>
    <w:p w14:paraId="68FE8737" w14:textId="6C369183" w:rsidR="00F00F9B" w:rsidRPr="00F555DD" w:rsidRDefault="001E4D1B" w:rsidP="009B2E9D">
      <w:pPr>
        <w:jc w:val="both"/>
        <w:rPr>
          <w:rFonts w:cstheme="minorHAnsi"/>
          <w:b/>
          <w:bCs/>
          <w:color w:val="000000" w:themeColor="text1"/>
          <w:sz w:val="28"/>
          <w:szCs w:val="28"/>
          <w:u w:val="single"/>
        </w:rPr>
      </w:pPr>
      <w:r w:rsidRPr="00F555DD">
        <w:rPr>
          <w:rFonts w:cstheme="minorHAnsi"/>
          <w:b/>
          <w:bCs/>
          <w:color w:val="000000" w:themeColor="text1"/>
          <w:sz w:val="28"/>
          <w:szCs w:val="28"/>
          <w:u w:val="single"/>
        </w:rPr>
        <w:lastRenderedPageBreak/>
        <w:t>Introduction</w:t>
      </w:r>
    </w:p>
    <w:p w14:paraId="03880A22" w14:textId="14F96AD5" w:rsidR="001E4D1B" w:rsidRPr="00F555DD" w:rsidRDefault="001E4D1B" w:rsidP="009B2E9D">
      <w:pPr>
        <w:jc w:val="both"/>
        <w:rPr>
          <w:rFonts w:cstheme="minorHAnsi"/>
          <w:color w:val="000000" w:themeColor="text1"/>
          <w:u w:val="single"/>
        </w:rPr>
      </w:pPr>
    </w:p>
    <w:p w14:paraId="3F8434DC" w14:textId="305B2C62" w:rsidR="001E4D1B" w:rsidRPr="00F555DD" w:rsidRDefault="00A24B54" w:rsidP="009B2E9D">
      <w:pPr>
        <w:spacing w:line="360" w:lineRule="auto"/>
        <w:jc w:val="both"/>
        <w:rPr>
          <w:rFonts w:cstheme="minorHAnsi"/>
          <w:color w:val="000000" w:themeColor="text1"/>
        </w:rPr>
      </w:pPr>
      <w:r w:rsidRPr="00F555DD">
        <w:rPr>
          <w:rFonts w:cstheme="minorHAnsi"/>
          <w:color w:val="000000" w:themeColor="text1"/>
        </w:rPr>
        <w:t>Within this assignment a</w:t>
      </w:r>
      <w:r w:rsidR="00A61CB6" w:rsidRPr="00F555DD">
        <w:rPr>
          <w:rFonts w:cstheme="minorHAnsi"/>
          <w:color w:val="000000" w:themeColor="text1"/>
        </w:rPr>
        <w:t xml:space="preserve"> l</w:t>
      </w:r>
      <w:r w:rsidR="001E4D1B" w:rsidRPr="00F555DD">
        <w:rPr>
          <w:rFonts w:cstheme="minorHAnsi"/>
          <w:color w:val="000000" w:themeColor="text1"/>
        </w:rPr>
        <w:t>iterature review to look at the use of digital technology within the post 16 setting and whether there is a positive impact on learners</w:t>
      </w:r>
      <w:r w:rsidR="00A61CB6" w:rsidRPr="00F555DD">
        <w:rPr>
          <w:rFonts w:cstheme="minorHAnsi"/>
          <w:color w:val="000000" w:themeColor="text1"/>
        </w:rPr>
        <w:t xml:space="preserve"> w</w:t>
      </w:r>
      <w:r w:rsidR="006C6147" w:rsidRPr="00F555DD">
        <w:rPr>
          <w:rFonts w:cstheme="minorHAnsi"/>
          <w:color w:val="000000" w:themeColor="text1"/>
        </w:rPr>
        <w:t>ill be</w:t>
      </w:r>
      <w:r w:rsidR="00A61CB6" w:rsidRPr="00F555DD">
        <w:rPr>
          <w:rFonts w:cstheme="minorHAnsi"/>
          <w:color w:val="000000" w:themeColor="text1"/>
        </w:rPr>
        <w:t xml:space="preserve"> conducted.  The results </w:t>
      </w:r>
      <w:r w:rsidR="006C6147" w:rsidRPr="00F555DD">
        <w:rPr>
          <w:rFonts w:cstheme="minorHAnsi"/>
          <w:color w:val="000000" w:themeColor="text1"/>
        </w:rPr>
        <w:t xml:space="preserve">will then </w:t>
      </w:r>
      <w:r w:rsidR="00A61CB6" w:rsidRPr="00F555DD">
        <w:rPr>
          <w:rFonts w:cstheme="minorHAnsi"/>
          <w:color w:val="000000" w:themeColor="text1"/>
        </w:rPr>
        <w:t xml:space="preserve">assist the author to look at different ways in </w:t>
      </w:r>
      <w:r w:rsidR="00D82DCA" w:rsidRPr="00F555DD">
        <w:rPr>
          <w:rFonts w:cstheme="minorHAnsi"/>
          <w:color w:val="000000" w:themeColor="text1"/>
        </w:rPr>
        <w:t xml:space="preserve">which </w:t>
      </w:r>
      <w:r w:rsidR="00A61CB6" w:rsidRPr="00F555DD">
        <w:rPr>
          <w:rFonts w:cstheme="minorHAnsi"/>
          <w:color w:val="000000" w:themeColor="text1"/>
        </w:rPr>
        <w:t xml:space="preserve">implementing digital technology within </w:t>
      </w:r>
      <w:r w:rsidR="006F47FD" w:rsidRPr="00F555DD">
        <w:rPr>
          <w:rFonts w:cstheme="minorHAnsi"/>
          <w:color w:val="000000" w:themeColor="text1"/>
        </w:rPr>
        <w:t xml:space="preserve">their own </w:t>
      </w:r>
      <w:r w:rsidR="00A61CB6" w:rsidRPr="00F555DD">
        <w:rPr>
          <w:rFonts w:cstheme="minorHAnsi"/>
          <w:color w:val="000000" w:themeColor="text1"/>
        </w:rPr>
        <w:t xml:space="preserve">teaching practice may benefit </w:t>
      </w:r>
      <w:r w:rsidR="006F47FD" w:rsidRPr="00F555DD">
        <w:rPr>
          <w:rFonts w:cstheme="minorHAnsi"/>
          <w:color w:val="000000" w:themeColor="text1"/>
        </w:rPr>
        <w:t>the</w:t>
      </w:r>
      <w:r w:rsidR="00A61CB6" w:rsidRPr="00F555DD">
        <w:rPr>
          <w:rFonts w:cstheme="minorHAnsi"/>
          <w:color w:val="000000" w:themeColor="text1"/>
        </w:rPr>
        <w:t xml:space="preserve"> learners.</w:t>
      </w:r>
    </w:p>
    <w:p w14:paraId="76962E85" w14:textId="77777777" w:rsidR="001E4D1B" w:rsidRPr="00F555DD" w:rsidRDefault="001E4D1B" w:rsidP="009B2E9D">
      <w:pPr>
        <w:spacing w:line="360" w:lineRule="auto"/>
        <w:jc w:val="both"/>
        <w:rPr>
          <w:rFonts w:cstheme="minorHAnsi"/>
          <w:color w:val="000000" w:themeColor="text1"/>
        </w:rPr>
      </w:pPr>
    </w:p>
    <w:p w14:paraId="4B7874BA" w14:textId="6637D5C4" w:rsidR="007E0F1F" w:rsidRPr="00F555DD" w:rsidRDefault="001E4D1B" w:rsidP="009B2E9D">
      <w:pPr>
        <w:spacing w:line="360" w:lineRule="auto"/>
        <w:jc w:val="both"/>
        <w:rPr>
          <w:rFonts w:cstheme="minorHAnsi"/>
          <w:color w:val="000000" w:themeColor="text1"/>
        </w:rPr>
      </w:pPr>
      <w:r w:rsidRPr="00F555DD">
        <w:rPr>
          <w:rFonts w:cstheme="minorHAnsi"/>
          <w:color w:val="000000" w:themeColor="text1"/>
        </w:rPr>
        <w:t xml:space="preserve">The second stage of this assignment will focus on the selection and justification of using a particular </w:t>
      </w:r>
      <w:r w:rsidR="00A61CB6" w:rsidRPr="00F555DD">
        <w:rPr>
          <w:rFonts w:cstheme="minorHAnsi"/>
          <w:color w:val="000000" w:themeColor="text1"/>
        </w:rPr>
        <w:t xml:space="preserve">digital </w:t>
      </w:r>
      <w:r w:rsidRPr="00F555DD">
        <w:rPr>
          <w:rFonts w:cstheme="minorHAnsi"/>
          <w:color w:val="000000" w:themeColor="text1"/>
        </w:rPr>
        <w:t>to</w:t>
      </w:r>
      <w:r w:rsidR="00A61CB6" w:rsidRPr="00F555DD">
        <w:rPr>
          <w:rFonts w:cstheme="minorHAnsi"/>
          <w:color w:val="000000" w:themeColor="text1"/>
        </w:rPr>
        <w:t>o</w:t>
      </w:r>
      <w:r w:rsidRPr="00F555DD">
        <w:rPr>
          <w:rFonts w:cstheme="minorHAnsi"/>
          <w:color w:val="000000" w:themeColor="text1"/>
        </w:rPr>
        <w:t>l of choice to enhance teaching practice and learner engagement.</w:t>
      </w:r>
      <w:r w:rsidR="006C6147" w:rsidRPr="00F555DD">
        <w:rPr>
          <w:rFonts w:cstheme="minorHAnsi"/>
          <w:color w:val="000000" w:themeColor="text1"/>
        </w:rPr>
        <w:t xml:space="preserve">  </w:t>
      </w:r>
      <w:r w:rsidRPr="00F555DD">
        <w:rPr>
          <w:rFonts w:cstheme="minorHAnsi"/>
          <w:color w:val="000000" w:themeColor="text1"/>
        </w:rPr>
        <w:t xml:space="preserve">When looking at different frameworks for embedding digital technology into teaching, </w:t>
      </w:r>
      <w:r w:rsidR="007E0F1F" w:rsidRPr="00F555DD">
        <w:rPr>
          <w:rFonts w:cstheme="minorHAnsi"/>
          <w:color w:val="000000" w:themeColor="text1"/>
        </w:rPr>
        <w:t>the author</w:t>
      </w:r>
      <w:r w:rsidRPr="00F555DD">
        <w:rPr>
          <w:rFonts w:cstheme="minorHAnsi"/>
          <w:color w:val="000000" w:themeColor="text1"/>
        </w:rPr>
        <w:t xml:space="preserve"> </w:t>
      </w:r>
      <w:r w:rsidR="00A61CB6" w:rsidRPr="00F555DD">
        <w:rPr>
          <w:rFonts w:cstheme="minorHAnsi"/>
          <w:color w:val="000000" w:themeColor="text1"/>
        </w:rPr>
        <w:t xml:space="preserve">will decide what model is best suited to help establish and justify the use of </w:t>
      </w:r>
      <w:r w:rsidR="00A24B54" w:rsidRPr="00F555DD">
        <w:rPr>
          <w:rFonts w:cstheme="minorHAnsi"/>
          <w:color w:val="000000" w:themeColor="text1"/>
        </w:rPr>
        <w:t xml:space="preserve">a </w:t>
      </w:r>
      <w:r w:rsidR="00D82DCA" w:rsidRPr="00F555DD">
        <w:rPr>
          <w:rFonts w:cstheme="minorHAnsi"/>
          <w:color w:val="000000" w:themeColor="text1"/>
        </w:rPr>
        <w:t>chosen tool</w:t>
      </w:r>
      <w:r w:rsidR="00A61CB6" w:rsidRPr="00F555DD">
        <w:rPr>
          <w:rFonts w:cstheme="minorHAnsi"/>
          <w:color w:val="000000" w:themeColor="text1"/>
        </w:rPr>
        <w:t>. The different frameworks used for embedding technology into education include, SAMR, TPACK, RAT and TIM (</w:t>
      </w:r>
      <w:proofErr w:type="spellStart"/>
      <w:r w:rsidR="00A61CB6" w:rsidRPr="00F555DD">
        <w:rPr>
          <w:rFonts w:cstheme="minorHAnsi"/>
          <w:color w:val="000000" w:themeColor="text1"/>
        </w:rPr>
        <w:t>Puentedura</w:t>
      </w:r>
      <w:proofErr w:type="spellEnd"/>
      <w:r w:rsidR="00A61CB6" w:rsidRPr="00F555DD">
        <w:rPr>
          <w:rFonts w:cstheme="minorHAnsi"/>
          <w:color w:val="000000" w:themeColor="text1"/>
        </w:rPr>
        <w:t>, 2012).</w:t>
      </w:r>
    </w:p>
    <w:p w14:paraId="271E603F" w14:textId="77777777" w:rsidR="00A61CB6" w:rsidRPr="00F555DD" w:rsidRDefault="00A61CB6" w:rsidP="009B2E9D">
      <w:pPr>
        <w:spacing w:line="360" w:lineRule="auto"/>
        <w:jc w:val="both"/>
        <w:rPr>
          <w:rFonts w:cstheme="minorHAnsi"/>
          <w:color w:val="000000" w:themeColor="text1"/>
        </w:rPr>
      </w:pPr>
    </w:p>
    <w:p w14:paraId="5C5B54E3" w14:textId="0710BFF6" w:rsidR="007E0F1F" w:rsidRPr="00F555DD" w:rsidRDefault="006F47FD" w:rsidP="009B2E9D">
      <w:pPr>
        <w:spacing w:line="360" w:lineRule="auto"/>
        <w:jc w:val="both"/>
        <w:rPr>
          <w:rFonts w:cstheme="minorHAnsi"/>
          <w:color w:val="000000" w:themeColor="text1"/>
        </w:rPr>
      </w:pPr>
      <w:r w:rsidRPr="00F555DD">
        <w:rPr>
          <w:rFonts w:cstheme="minorHAnsi"/>
          <w:color w:val="000000" w:themeColor="text1"/>
        </w:rPr>
        <w:t>Following this</w:t>
      </w:r>
      <w:r w:rsidR="00A24B54" w:rsidRPr="00F555DD">
        <w:rPr>
          <w:rFonts w:cstheme="minorHAnsi"/>
          <w:color w:val="000000" w:themeColor="text1"/>
        </w:rPr>
        <w:t>,</w:t>
      </w:r>
      <w:r w:rsidRPr="00F555DD">
        <w:rPr>
          <w:rFonts w:cstheme="minorHAnsi"/>
          <w:color w:val="000000" w:themeColor="text1"/>
        </w:rPr>
        <w:t xml:space="preserve"> the</w:t>
      </w:r>
      <w:r w:rsidR="007E0F1F" w:rsidRPr="00F555DD">
        <w:rPr>
          <w:rFonts w:cstheme="minorHAnsi"/>
          <w:color w:val="000000" w:themeColor="text1"/>
        </w:rPr>
        <w:t xml:space="preserve"> assignment will document how the author came to the decision to use </w:t>
      </w:r>
      <w:r w:rsidRPr="00F555DD">
        <w:rPr>
          <w:rFonts w:cstheme="minorHAnsi"/>
          <w:color w:val="000000" w:themeColor="text1"/>
        </w:rPr>
        <w:t>the</w:t>
      </w:r>
      <w:r w:rsidR="00A61CB6" w:rsidRPr="00F555DD">
        <w:rPr>
          <w:rFonts w:cstheme="minorHAnsi"/>
          <w:color w:val="000000" w:themeColor="text1"/>
        </w:rPr>
        <w:t xml:space="preserve"> chosen</w:t>
      </w:r>
      <w:r w:rsidR="007E0F1F" w:rsidRPr="00F555DD">
        <w:rPr>
          <w:rFonts w:cstheme="minorHAnsi"/>
          <w:color w:val="000000" w:themeColor="text1"/>
        </w:rPr>
        <w:t xml:space="preserve"> tool and how </w:t>
      </w:r>
      <w:r w:rsidR="00A61CB6" w:rsidRPr="00F555DD">
        <w:rPr>
          <w:rFonts w:cstheme="minorHAnsi"/>
          <w:color w:val="000000" w:themeColor="text1"/>
        </w:rPr>
        <w:t xml:space="preserve">it </w:t>
      </w:r>
      <w:r w:rsidR="007E0F1F" w:rsidRPr="00F555DD">
        <w:rPr>
          <w:rFonts w:cstheme="minorHAnsi"/>
          <w:color w:val="000000" w:themeColor="text1"/>
        </w:rPr>
        <w:t xml:space="preserve">would </w:t>
      </w:r>
      <w:r w:rsidR="00A61CB6" w:rsidRPr="00F555DD">
        <w:rPr>
          <w:rFonts w:cstheme="minorHAnsi"/>
          <w:color w:val="000000" w:themeColor="text1"/>
        </w:rPr>
        <w:t xml:space="preserve">be </w:t>
      </w:r>
      <w:r w:rsidR="007E0F1F" w:rsidRPr="00F555DD">
        <w:rPr>
          <w:rFonts w:cstheme="minorHAnsi"/>
          <w:color w:val="000000" w:themeColor="text1"/>
        </w:rPr>
        <w:t>implement</w:t>
      </w:r>
      <w:r w:rsidR="00A61CB6" w:rsidRPr="00F555DD">
        <w:rPr>
          <w:rFonts w:cstheme="minorHAnsi"/>
          <w:color w:val="000000" w:themeColor="text1"/>
        </w:rPr>
        <w:t>ed</w:t>
      </w:r>
      <w:r w:rsidR="007E0F1F" w:rsidRPr="00F555DD">
        <w:rPr>
          <w:rFonts w:cstheme="minorHAnsi"/>
          <w:color w:val="000000" w:themeColor="text1"/>
        </w:rPr>
        <w:t xml:space="preserve"> into </w:t>
      </w:r>
      <w:r w:rsidR="00A61CB6" w:rsidRPr="00F555DD">
        <w:rPr>
          <w:rFonts w:cstheme="minorHAnsi"/>
          <w:color w:val="000000" w:themeColor="text1"/>
        </w:rPr>
        <w:t>the</w:t>
      </w:r>
      <w:r w:rsidR="007E0F1F" w:rsidRPr="00F555DD">
        <w:rPr>
          <w:rFonts w:cstheme="minorHAnsi"/>
          <w:color w:val="000000" w:themeColor="text1"/>
        </w:rPr>
        <w:t xml:space="preserve"> lesson.</w:t>
      </w:r>
      <w:r w:rsidR="00A61CB6" w:rsidRPr="00F555DD">
        <w:rPr>
          <w:rFonts w:cstheme="minorHAnsi"/>
          <w:color w:val="000000" w:themeColor="text1"/>
        </w:rPr>
        <w:t xml:space="preserve">  </w:t>
      </w:r>
      <w:r w:rsidR="007E0F1F" w:rsidRPr="00F555DD">
        <w:rPr>
          <w:rFonts w:cstheme="minorHAnsi"/>
          <w:color w:val="000000" w:themeColor="text1"/>
        </w:rPr>
        <w:t xml:space="preserve">Here there are screenshots of the app in use within the </w:t>
      </w:r>
      <w:r w:rsidRPr="00F555DD">
        <w:rPr>
          <w:rFonts w:cstheme="minorHAnsi"/>
          <w:color w:val="000000" w:themeColor="text1"/>
        </w:rPr>
        <w:t>classroom</w:t>
      </w:r>
      <w:r w:rsidR="007E0F1F" w:rsidRPr="00F555DD">
        <w:rPr>
          <w:rFonts w:cstheme="minorHAnsi"/>
          <w:color w:val="000000" w:themeColor="text1"/>
        </w:rPr>
        <w:t xml:space="preserve"> and snapshots of evaluation forms that were completed by students following the lesson. </w:t>
      </w:r>
    </w:p>
    <w:p w14:paraId="20898620" w14:textId="56EB3DE2" w:rsidR="007E0F1F" w:rsidRPr="00F555DD" w:rsidRDefault="007E0F1F" w:rsidP="009B2E9D">
      <w:pPr>
        <w:spacing w:line="360" w:lineRule="auto"/>
        <w:jc w:val="both"/>
        <w:rPr>
          <w:rFonts w:cstheme="minorHAnsi"/>
          <w:color w:val="000000" w:themeColor="text1"/>
        </w:rPr>
      </w:pPr>
    </w:p>
    <w:p w14:paraId="19B1F327" w14:textId="6C990D20" w:rsidR="007E0F1F" w:rsidRPr="00F555DD" w:rsidRDefault="007E0F1F" w:rsidP="009B2E9D">
      <w:pPr>
        <w:spacing w:line="360" w:lineRule="auto"/>
        <w:jc w:val="both"/>
        <w:rPr>
          <w:rFonts w:cstheme="minorHAnsi"/>
          <w:color w:val="000000" w:themeColor="text1"/>
        </w:rPr>
      </w:pPr>
      <w:r w:rsidRPr="00F555DD">
        <w:rPr>
          <w:rFonts w:cstheme="minorHAnsi"/>
          <w:color w:val="000000" w:themeColor="text1"/>
        </w:rPr>
        <w:t xml:space="preserve">The above experience of using the </w:t>
      </w:r>
      <w:r w:rsidR="00A61CB6" w:rsidRPr="00F555DD">
        <w:rPr>
          <w:rFonts w:cstheme="minorHAnsi"/>
          <w:color w:val="000000" w:themeColor="text1"/>
        </w:rPr>
        <w:t>digital technology</w:t>
      </w:r>
      <w:r w:rsidRPr="00F555DD">
        <w:rPr>
          <w:rFonts w:cstheme="minorHAnsi"/>
          <w:color w:val="000000" w:themeColor="text1"/>
        </w:rPr>
        <w:t xml:space="preserve"> within the </w:t>
      </w:r>
      <w:r w:rsidR="00A61CB6" w:rsidRPr="00F555DD">
        <w:rPr>
          <w:rFonts w:cstheme="minorHAnsi"/>
          <w:color w:val="000000" w:themeColor="text1"/>
        </w:rPr>
        <w:t>post 16 classroom</w:t>
      </w:r>
      <w:r w:rsidRPr="00F555DD">
        <w:rPr>
          <w:rFonts w:cstheme="minorHAnsi"/>
          <w:color w:val="000000" w:themeColor="text1"/>
        </w:rPr>
        <w:t xml:space="preserve"> and the completed feedback forms will inform the evaluation of the whole process and purpose of this assignment.  Here a reflective account using Driscolls reflective cycle </w:t>
      </w:r>
      <w:r w:rsidR="00D82DCA" w:rsidRPr="00F555DD">
        <w:rPr>
          <w:rFonts w:cstheme="minorHAnsi"/>
          <w:color w:val="000000" w:themeColor="text1"/>
        </w:rPr>
        <w:t xml:space="preserve">(1994) </w:t>
      </w:r>
      <w:r w:rsidRPr="00F555DD">
        <w:rPr>
          <w:rFonts w:cstheme="minorHAnsi"/>
          <w:color w:val="000000" w:themeColor="text1"/>
        </w:rPr>
        <w:t>will establish if using the tool within the classroom was effective and if so, to what extent. An action plan and recommendations for future practice aligned to the Professional Standards of Wales (</w:t>
      </w:r>
      <w:r w:rsidR="00A61CB6" w:rsidRPr="00F555DD">
        <w:rPr>
          <w:rFonts w:cstheme="minorHAnsi"/>
          <w:color w:val="000000" w:themeColor="text1"/>
        </w:rPr>
        <w:t xml:space="preserve">WAG, </w:t>
      </w:r>
      <w:r w:rsidRPr="00F555DD">
        <w:rPr>
          <w:rFonts w:cstheme="minorHAnsi"/>
          <w:color w:val="000000" w:themeColor="text1"/>
        </w:rPr>
        <w:t>2023) will be formulated at the end.</w:t>
      </w:r>
    </w:p>
    <w:p w14:paraId="469963EF" w14:textId="77777777" w:rsidR="006F47FD" w:rsidRPr="00F555DD" w:rsidRDefault="006F47FD" w:rsidP="009B2E9D">
      <w:pPr>
        <w:spacing w:line="360" w:lineRule="auto"/>
        <w:jc w:val="both"/>
        <w:rPr>
          <w:rFonts w:cstheme="minorHAnsi"/>
          <w:color w:val="000000" w:themeColor="text1"/>
        </w:rPr>
      </w:pPr>
    </w:p>
    <w:p w14:paraId="3EDAC554" w14:textId="1EA57176" w:rsidR="006F47FD" w:rsidRDefault="006F47FD" w:rsidP="009B2E9D">
      <w:pPr>
        <w:jc w:val="both"/>
        <w:rPr>
          <w:rFonts w:cstheme="minorHAnsi"/>
          <w:b/>
          <w:bCs/>
          <w:color w:val="000000" w:themeColor="text1"/>
          <w:sz w:val="28"/>
          <w:szCs w:val="28"/>
          <w:u w:val="single"/>
        </w:rPr>
      </w:pPr>
      <w:r w:rsidRPr="00F555DD">
        <w:rPr>
          <w:rFonts w:cstheme="minorHAnsi"/>
          <w:b/>
          <w:bCs/>
          <w:color w:val="000000" w:themeColor="text1"/>
          <w:sz w:val="28"/>
          <w:szCs w:val="28"/>
          <w:u w:val="single"/>
        </w:rPr>
        <w:t>Literature Review</w:t>
      </w:r>
    </w:p>
    <w:p w14:paraId="6A0CCF15" w14:textId="77777777" w:rsidR="002D49FF" w:rsidRPr="009659F4" w:rsidRDefault="002D49FF" w:rsidP="009B2E9D">
      <w:pPr>
        <w:jc w:val="both"/>
        <w:rPr>
          <w:rFonts w:cstheme="minorHAnsi"/>
          <w:b/>
          <w:bCs/>
          <w:color w:val="000000" w:themeColor="text1"/>
          <w:sz w:val="28"/>
          <w:szCs w:val="28"/>
          <w:u w:val="single"/>
        </w:rPr>
      </w:pPr>
    </w:p>
    <w:p w14:paraId="4CEACC6E"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b/>
          <w:bCs/>
          <w:color w:val="000000" w:themeColor="text1"/>
        </w:rPr>
      </w:pPr>
      <w:r w:rsidRPr="00F555DD">
        <w:rPr>
          <w:rStyle w:val="normaltextrun"/>
          <w:rFonts w:asciiTheme="minorHAnsi" w:hAnsiTheme="minorHAnsi" w:cstheme="minorHAnsi"/>
          <w:b/>
          <w:bCs/>
          <w:color w:val="000000" w:themeColor="text1"/>
        </w:rPr>
        <w:t>Historical Perspective of Digital Innovation in Education</w:t>
      </w:r>
      <w:r w:rsidRPr="00F555DD">
        <w:rPr>
          <w:rStyle w:val="eop"/>
          <w:rFonts w:asciiTheme="minorHAnsi" w:eastAsiaTheme="majorEastAsia" w:hAnsiTheme="minorHAnsi" w:cstheme="minorHAnsi"/>
          <w:b/>
          <w:bCs/>
          <w:color w:val="000000" w:themeColor="text1"/>
        </w:rPr>
        <w:t> </w:t>
      </w:r>
    </w:p>
    <w:p w14:paraId="66B16330" w14:textId="5A21D90B"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Much literature suggests that the incorporation of digital tools in education can be traced back to the introduction of computers in the classroom during the late 20th century (Howard </w:t>
      </w:r>
      <w:proofErr w:type="gramStart"/>
      <w:r w:rsidRPr="00F555DD">
        <w:rPr>
          <w:rStyle w:val="normaltextrun"/>
          <w:rFonts w:asciiTheme="minorHAnsi" w:hAnsiTheme="minorHAnsi" w:cstheme="minorHAnsi"/>
          <w:color w:val="000000" w:themeColor="text1"/>
        </w:rPr>
        <w:t xml:space="preserve">and  </w:t>
      </w:r>
      <w:proofErr w:type="spellStart"/>
      <w:r w:rsidRPr="00F555DD">
        <w:rPr>
          <w:rStyle w:val="normaltextrun"/>
          <w:rFonts w:asciiTheme="minorHAnsi" w:hAnsiTheme="minorHAnsi" w:cstheme="minorHAnsi"/>
          <w:color w:val="000000" w:themeColor="text1"/>
        </w:rPr>
        <w:t>Mozeiko</w:t>
      </w:r>
      <w:proofErr w:type="spellEnd"/>
      <w:proofErr w:type="gramEnd"/>
      <w:r w:rsidRPr="00F555DD">
        <w:rPr>
          <w:rStyle w:val="normaltextrun"/>
          <w:rFonts w:asciiTheme="minorHAnsi" w:hAnsiTheme="minorHAnsi" w:cstheme="minorHAnsi"/>
          <w:color w:val="000000" w:themeColor="text1"/>
        </w:rPr>
        <w:t xml:space="preserve">, 2015; Haleem at al., 2022; </w:t>
      </w:r>
      <w:proofErr w:type="spellStart"/>
      <w:r w:rsidRPr="00F555DD">
        <w:rPr>
          <w:rStyle w:val="normaltextrun"/>
          <w:rFonts w:asciiTheme="minorHAnsi" w:hAnsiTheme="minorHAnsi" w:cstheme="minorHAnsi"/>
          <w:color w:val="000000" w:themeColor="text1"/>
        </w:rPr>
        <w:t>Timotheou</w:t>
      </w:r>
      <w:proofErr w:type="spellEnd"/>
      <w:r w:rsidRPr="00F555DD">
        <w:rPr>
          <w:rStyle w:val="normaltextrun"/>
          <w:rFonts w:asciiTheme="minorHAnsi" w:hAnsiTheme="minorHAnsi" w:cstheme="minorHAnsi"/>
          <w:color w:val="000000" w:themeColor="text1"/>
        </w:rPr>
        <w:t xml:space="preserve"> et al., 2023).  According to Passey (2016), a researcher previously involved in initial studies centred on the use of technology in </w:t>
      </w:r>
      <w:r w:rsidRPr="00F555DD">
        <w:rPr>
          <w:rStyle w:val="normaltextrun"/>
          <w:rFonts w:asciiTheme="minorHAnsi" w:hAnsiTheme="minorHAnsi" w:cstheme="minorHAnsi"/>
          <w:color w:val="000000" w:themeColor="text1"/>
        </w:rPr>
        <w:lastRenderedPageBreak/>
        <w:t>education in the 1980’s, initially, when the first computers were wheeled into the classroom in 1975, were utilised in isolated occurrences.  Passey (2016) documents that in the mid-1980s concern grew in the United Kingdom (UK) about the need to align education with the evolving industry, and joint initiatives over the following decade by the Department of Trade and Industry, the Department of Employment, and the Department of Education and Science, set in motion the development of technologies within educational institutions.  Lee (2016) maintains, however, that it was not until the mid-1990s that the realities of technologies within the classroom were re-focussed as neither learning experiences nor pedagogies had been significant drivers in their initial implementation.  By the 1990s, the Internet began to revolutionise education, offering, informs Harasim (2000), new avenues for information access and communication. The early 2000s saw the rise of e-learning platforms, which Means et al. (2010) document allowed for more interactive and flexible learning experiences to develop.</w:t>
      </w:r>
      <w:r w:rsidRPr="00F555DD">
        <w:rPr>
          <w:rStyle w:val="eop"/>
          <w:rFonts w:asciiTheme="minorHAnsi" w:eastAsiaTheme="majorEastAsia" w:hAnsiTheme="minorHAnsi" w:cstheme="minorHAnsi"/>
          <w:color w:val="000000" w:themeColor="text1"/>
        </w:rPr>
        <w:t> </w:t>
      </w:r>
    </w:p>
    <w:p w14:paraId="5F9062B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3E37105D" w14:textId="41272F7D"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In Wales, the integration of digital technology in education has mirrored global trends, with significant investments in Information and Computer Technology (ICT) infrastructure and resources. The Welsh Government (2012) supported initiatives such as the Hwb, a digital learning platform launched in 2012, which provides access to a wide range of digital tools and resources for teachers and students.   In 2020 Ofcom Published the Connected Nations 2020: Wales Report, in which they documented that 89% of schools in Wales had access to reliable high-speed internet, reflecting the widespread adoption of digital technologies.</w:t>
      </w:r>
      <w:r w:rsidRPr="00F555DD">
        <w:rPr>
          <w:rStyle w:val="eop"/>
          <w:rFonts w:asciiTheme="minorHAnsi" w:eastAsiaTheme="majorEastAsia" w:hAnsiTheme="minorHAnsi" w:cstheme="minorHAnsi"/>
          <w:color w:val="000000" w:themeColor="text1"/>
        </w:rPr>
        <w:t> </w:t>
      </w:r>
    </w:p>
    <w:p w14:paraId="1755ACAC"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617B9726"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In recent years, the increased use of mobile devices and advancements in artificial intelligence (AI) have further expanded the possibilities for digital innovation in education; technologies such as virtual reality (VR) and augmented reality (AR) are documented with frequency in recent literature as having introduced immersive learning environments (Al-Ansi et al., 2023; Yang, 2023; Hamad and Jia, 2022), while AI-driven tools, according to Selwyn (2017) offer personalised learning experiences.  Norris et al. (2022) explain that the emergence of ‘Massive Online Open Courses’ has made high-quality learning materials accessible to a global audience.  These developments highlight the evolving nature of digital innovation and its increasing impact on educational practices in Wales and beyond.</w:t>
      </w:r>
      <w:r w:rsidRPr="00F555DD">
        <w:rPr>
          <w:rStyle w:val="eop"/>
          <w:rFonts w:asciiTheme="minorHAnsi" w:eastAsiaTheme="majorEastAsia" w:hAnsiTheme="minorHAnsi" w:cstheme="minorHAnsi"/>
          <w:color w:val="000000" w:themeColor="text1"/>
        </w:rPr>
        <w:t> </w:t>
      </w:r>
    </w:p>
    <w:p w14:paraId="42BD4DDA"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eop"/>
          <w:rFonts w:asciiTheme="minorHAnsi" w:eastAsiaTheme="majorEastAsia" w:hAnsiTheme="minorHAnsi" w:cstheme="minorHAnsi"/>
          <w:color w:val="000000" w:themeColor="text1"/>
        </w:rPr>
        <w:t> </w:t>
      </w:r>
    </w:p>
    <w:p w14:paraId="2797A51C" w14:textId="20D5BCEB"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b/>
          <w:bCs/>
          <w:color w:val="000000" w:themeColor="text1"/>
        </w:rPr>
        <w:lastRenderedPageBreak/>
        <w:t>Integration of Technology and Pedagogy</w:t>
      </w:r>
      <w:r w:rsidRPr="00F555DD">
        <w:rPr>
          <w:rStyle w:val="eop"/>
          <w:rFonts w:asciiTheme="minorHAnsi" w:eastAsiaTheme="majorEastAsia" w:hAnsiTheme="minorHAnsi" w:cstheme="minorHAnsi"/>
          <w:color w:val="000000" w:themeColor="text1"/>
        </w:rPr>
        <w:t> </w:t>
      </w:r>
    </w:p>
    <w:p w14:paraId="7FA5E508" w14:textId="3C888ABF"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The integration of technology and pedagogy is crucial, advise Makarova and Makarova (2018), for maximising the benefits of digital innovation in education.  According to </w:t>
      </w:r>
      <w:proofErr w:type="spellStart"/>
      <w:r w:rsidRPr="00F555DD">
        <w:rPr>
          <w:rStyle w:val="normaltextrun"/>
          <w:rFonts w:asciiTheme="minorHAnsi" w:hAnsiTheme="minorHAnsi" w:cstheme="minorHAnsi"/>
          <w:color w:val="000000" w:themeColor="text1"/>
        </w:rPr>
        <w:t>Ballale</w:t>
      </w:r>
      <w:proofErr w:type="spellEnd"/>
      <w:r w:rsidRPr="00F555DD">
        <w:rPr>
          <w:rStyle w:val="normaltextrun"/>
          <w:rFonts w:asciiTheme="minorHAnsi" w:hAnsiTheme="minorHAnsi" w:cstheme="minorHAnsi"/>
          <w:color w:val="000000" w:themeColor="text1"/>
        </w:rPr>
        <w:t xml:space="preserve"> (2024) effective pedagogical strategies that incorporate digital tools can enhance student engagement, facilitate deeper learning, and promote creativity, adding that interactive whiteboards and AI applications are being more commonly integrated into educational institutions; Vallo Hult et al. (2023) however argue that affordability, </w:t>
      </w:r>
      <w:proofErr w:type="gramStart"/>
      <w:r w:rsidRPr="00F555DD">
        <w:rPr>
          <w:rStyle w:val="normaltextrun"/>
          <w:rFonts w:asciiTheme="minorHAnsi" w:hAnsiTheme="minorHAnsi" w:cstheme="minorHAnsi"/>
          <w:color w:val="000000" w:themeColor="text1"/>
        </w:rPr>
        <w:t>time</w:t>
      </w:r>
      <w:proofErr w:type="gramEnd"/>
      <w:r w:rsidRPr="00F555DD">
        <w:rPr>
          <w:rStyle w:val="normaltextrun"/>
          <w:rFonts w:asciiTheme="minorHAnsi" w:hAnsiTheme="minorHAnsi" w:cstheme="minorHAnsi"/>
          <w:color w:val="000000" w:themeColor="text1"/>
        </w:rPr>
        <w:t xml:space="preserve"> and access constraints exist for these establishments and this can be restrictive in what can be therefore offered to students.  The Technological Pedagogical Content Knowledge (TPACK) framework promoted by Mishra and Koehler (2006) emphasises the importance of balancing technological knowledge with pedagogical knowledge to create meaningful learning experiences whilst mitigating the barriers that Vallo Hult et al. (2023) highlight. </w:t>
      </w:r>
      <w:r w:rsidRPr="00F555DD">
        <w:rPr>
          <w:rStyle w:val="eop"/>
          <w:rFonts w:asciiTheme="minorHAnsi" w:eastAsiaTheme="majorEastAsia" w:hAnsiTheme="minorHAnsi" w:cstheme="minorHAnsi"/>
          <w:color w:val="000000" w:themeColor="text1"/>
        </w:rPr>
        <w:t> </w:t>
      </w:r>
    </w:p>
    <w:p w14:paraId="5D3F9BF9"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A505726"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In Wales, the Digital Competence Framework (DCF), introduced in 2016, sets out clear expectations for digital competence across the curriculum for learners aged 3 to 16.  This framework supports the integration of technology into teaching and learning, ensuring that students develop the necessary skills to thrive in a digital world (Welsh Government, 2018).</w:t>
      </w:r>
      <w:r w:rsidRPr="00F555DD">
        <w:rPr>
          <w:rStyle w:val="eop"/>
          <w:rFonts w:asciiTheme="minorHAnsi" w:eastAsiaTheme="majorEastAsia" w:hAnsiTheme="minorHAnsi" w:cstheme="minorHAnsi"/>
          <w:color w:val="000000" w:themeColor="text1"/>
        </w:rPr>
        <w:t> </w:t>
      </w:r>
    </w:p>
    <w:p w14:paraId="172C0E5F" w14:textId="6C4F9072"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Research indicates that technology can support various pedagogical approaches, such as constructivist and collaborative learning.  Constructivist learning theories, which advocate for active, student-centred learning (Piaget, 1952; Vygotsky, 1978), align well with digital technologies that facilitate exploration and discovery.  For instance, digital platforms enable collaborative projects and peer-to-peer learning, fostering a more interactive and participatory classroom environment, advises </w:t>
      </w:r>
      <w:proofErr w:type="spellStart"/>
      <w:r w:rsidRPr="00F555DD">
        <w:rPr>
          <w:rStyle w:val="normaltextrun"/>
          <w:rFonts w:asciiTheme="minorHAnsi" w:hAnsiTheme="minorHAnsi" w:cstheme="minorHAnsi"/>
          <w:color w:val="000000" w:themeColor="text1"/>
        </w:rPr>
        <w:t>Selfa-Satre</w:t>
      </w:r>
      <w:proofErr w:type="spellEnd"/>
      <w:r w:rsidRPr="00F555DD">
        <w:rPr>
          <w:rStyle w:val="normaltextrun"/>
          <w:rFonts w:asciiTheme="minorHAnsi" w:hAnsiTheme="minorHAnsi" w:cstheme="minorHAnsi"/>
          <w:color w:val="000000" w:themeColor="text1"/>
        </w:rPr>
        <w:t xml:space="preserve"> et al. (2022).  Both </w:t>
      </w:r>
      <w:proofErr w:type="spellStart"/>
      <w:r w:rsidRPr="00F555DD">
        <w:rPr>
          <w:rStyle w:val="normaltextrun"/>
          <w:rFonts w:asciiTheme="minorHAnsi" w:hAnsiTheme="minorHAnsi" w:cstheme="minorHAnsi"/>
          <w:color w:val="000000" w:themeColor="text1"/>
        </w:rPr>
        <w:t>Laurillard</w:t>
      </w:r>
      <w:proofErr w:type="spellEnd"/>
      <w:r w:rsidRPr="00F555DD">
        <w:rPr>
          <w:rStyle w:val="normaltextrun"/>
          <w:rFonts w:asciiTheme="minorHAnsi" w:hAnsiTheme="minorHAnsi" w:cstheme="minorHAnsi"/>
          <w:color w:val="000000" w:themeColor="text1"/>
        </w:rPr>
        <w:t xml:space="preserve"> (2012) and Poore (2016) share a similar view, maintaining that tools like Google Docs and Padlet allow students to work together in real-time, promoting a sense of community and shared knowledge.</w:t>
      </w:r>
      <w:r w:rsidRPr="00F555DD">
        <w:rPr>
          <w:rStyle w:val="eop"/>
          <w:rFonts w:asciiTheme="minorHAnsi" w:eastAsiaTheme="majorEastAsia" w:hAnsiTheme="minorHAnsi" w:cstheme="minorHAnsi"/>
          <w:color w:val="000000" w:themeColor="text1"/>
        </w:rPr>
        <w:t> </w:t>
      </w:r>
    </w:p>
    <w:p w14:paraId="4365625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0300385" w14:textId="7D4C67C3"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Digital tools can also support differentiated levels of instruction within the classroom, allowing educators to tailor their teaching to meet the diverse needs of students (Tomlinson, 2014).   Adaptive learning technologies (ALT’s) use programming algorithms to personalise content delivery based on individual student performance, which Baker and </w:t>
      </w:r>
      <w:proofErr w:type="spellStart"/>
      <w:r w:rsidRPr="00F555DD">
        <w:rPr>
          <w:rStyle w:val="normaltextrun"/>
          <w:rFonts w:asciiTheme="minorHAnsi" w:hAnsiTheme="minorHAnsi" w:cstheme="minorHAnsi"/>
          <w:color w:val="000000" w:themeColor="text1"/>
        </w:rPr>
        <w:t>Siemans</w:t>
      </w:r>
      <w:proofErr w:type="spellEnd"/>
      <w:r w:rsidRPr="00F555DD">
        <w:rPr>
          <w:rStyle w:val="normaltextrun"/>
          <w:rFonts w:asciiTheme="minorHAnsi" w:hAnsiTheme="minorHAnsi" w:cstheme="minorHAnsi"/>
          <w:color w:val="000000" w:themeColor="text1"/>
        </w:rPr>
        <w:t xml:space="preserve"> (2014) report, will provide targeted support and challenges for each learner.  This approach can help </w:t>
      </w:r>
      <w:r w:rsidRPr="00F555DD">
        <w:rPr>
          <w:rStyle w:val="normaltextrun"/>
          <w:rFonts w:asciiTheme="minorHAnsi" w:hAnsiTheme="minorHAnsi" w:cstheme="minorHAnsi"/>
          <w:color w:val="000000" w:themeColor="text1"/>
        </w:rPr>
        <w:lastRenderedPageBreak/>
        <w:t xml:space="preserve">address the varying learning paces and styles within a classroom, ensuring that all students </w:t>
      </w:r>
      <w:proofErr w:type="gramStart"/>
      <w:r w:rsidRPr="00F555DD">
        <w:rPr>
          <w:rStyle w:val="normaltextrun"/>
          <w:rFonts w:asciiTheme="minorHAnsi" w:hAnsiTheme="minorHAnsi" w:cstheme="minorHAnsi"/>
          <w:color w:val="000000" w:themeColor="text1"/>
        </w:rPr>
        <w:t>have the opportunity to</w:t>
      </w:r>
      <w:proofErr w:type="gramEnd"/>
      <w:r w:rsidRPr="00F555DD">
        <w:rPr>
          <w:rStyle w:val="normaltextrun"/>
          <w:rFonts w:asciiTheme="minorHAnsi" w:hAnsiTheme="minorHAnsi" w:cstheme="minorHAnsi"/>
          <w:color w:val="000000" w:themeColor="text1"/>
        </w:rPr>
        <w:t xml:space="preserve"> succeed, however the majority of these adaptive technologies do require a fee to be paid as an annual subscription.  The most frequently utilised ATS in Canada and America include tools such as </w:t>
      </w:r>
      <w:proofErr w:type="spellStart"/>
      <w:r w:rsidRPr="00F555DD">
        <w:rPr>
          <w:rStyle w:val="normaltextrun"/>
          <w:rFonts w:asciiTheme="minorHAnsi" w:hAnsiTheme="minorHAnsi" w:cstheme="minorHAnsi"/>
          <w:color w:val="000000" w:themeColor="text1"/>
        </w:rPr>
        <w:t>DreamBox</w:t>
      </w:r>
      <w:proofErr w:type="spellEnd"/>
      <w:r w:rsidRPr="00F555DD">
        <w:rPr>
          <w:rStyle w:val="normaltextrun"/>
          <w:rFonts w:asciiTheme="minorHAnsi" w:hAnsiTheme="minorHAnsi" w:cstheme="minorHAnsi"/>
          <w:color w:val="000000" w:themeColor="text1"/>
        </w:rPr>
        <w:t xml:space="preserve">, </w:t>
      </w:r>
      <w:proofErr w:type="spellStart"/>
      <w:r w:rsidRPr="00F555DD">
        <w:rPr>
          <w:rStyle w:val="normaltextrun"/>
          <w:rFonts w:asciiTheme="minorHAnsi" w:hAnsiTheme="minorHAnsi" w:cstheme="minorHAnsi"/>
          <w:color w:val="000000" w:themeColor="text1"/>
        </w:rPr>
        <w:t>Scootpad</w:t>
      </w:r>
      <w:proofErr w:type="spellEnd"/>
      <w:r w:rsidRPr="00F555DD">
        <w:rPr>
          <w:rStyle w:val="normaltextrun"/>
          <w:rFonts w:asciiTheme="minorHAnsi" w:hAnsiTheme="minorHAnsi" w:cstheme="minorHAnsi"/>
          <w:color w:val="000000" w:themeColor="text1"/>
        </w:rPr>
        <w:t xml:space="preserve">, and </w:t>
      </w:r>
      <w:proofErr w:type="spellStart"/>
      <w:r w:rsidRPr="00F555DD">
        <w:rPr>
          <w:rStyle w:val="normaltextrun"/>
          <w:rFonts w:asciiTheme="minorHAnsi" w:hAnsiTheme="minorHAnsi" w:cstheme="minorHAnsi"/>
          <w:color w:val="000000" w:themeColor="text1"/>
        </w:rPr>
        <w:t>Knewton</w:t>
      </w:r>
      <w:proofErr w:type="spellEnd"/>
      <w:r w:rsidRPr="00F555DD">
        <w:rPr>
          <w:rStyle w:val="normaltextrun"/>
          <w:rFonts w:asciiTheme="minorHAnsi" w:hAnsiTheme="minorHAnsi" w:cstheme="minorHAnsi"/>
          <w:color w:val="000000" w:themeColor="text1"/>
        </w:rPr>
        <w:t>, in contrast to the UK where the @TeacherToolkit, by Ross McGill is extremely popular and used within schools, colleges and universities.</w:t>
      </w:r>
      <w:r w:rsidRPr="00F555DD">
        <w:rPr>
          <w:rStyle w:val="eop"/>
          <w:rFonts w:asciiTheme="minorHAnsi" w:eastAsiaTheme="majorEastAsia" w:hAnsiTheme="minorHAnsi" w:cstheme="minorHAnsi"/>
          <w:color w:val="000000" w:themeColor="text1"/>
        </w:rPr>
        <w:t> </w:t>
      </w:r>
    </w:p>
    <w:p w14:paraId="773590C8"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D03B0DA" w14:textId="6F98EA6C"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 xml:space="preserve">It is essential however, to recognise that technology is not a solution for all educational challenges.  The effectiveness of digital tools depends on their thoughtful implementation and alignment with pedagogical goals.  Literature promotes educators to be adequately trained to integrate technology into their teaching practices and continuously evaluate its impact on student learning outcomes (Ertmer &amp; Ottenbreit-Leftwich, 2010; </w:t>
      </w:r>
      <w:proofErr w:type="spellStart"/>
      <w:r w:rsidRPr="00F555DD">
        <w:rPr>
          <w:rStyle w:val="normaltextrun"/>
          <w:rFonts w:asciiTheme="minorHAnsi" w:hAnsiTheme="minorHAnsi" w:cstheme="minorHAnsi"/>
          <w:color w:val="000000" w:themeColor="text1"/>
        </w:rPr>
        <w:t>Ventouris</w:t>
      </w:r>
      <w:proofErr w:type="spellEnd"/>
      <w:r w:rsidRPr="00F555DD">
        <w:rPr>
          <w:rStyle w:val="normaltextrun"/>
          <w:rFonts w:asciiTheme="minorHAnsi" w:hAnsiTheme="minorHAnsi" w:cstheme="minorHAnsi"/>
          <w:color w:val="000000" w:themeColor="text1"/>
        </w:rPr>
        <w:t xml:space="preserve"> et al., 2021).  For educators to adequately achieve this, Lawless and Pellegrino (2007) advise professional development programs and ongoing support are vital to help teachers develop the skills and confidence needed to effectively use technology in their classrooms.</w:t>
      </w:r>
      <w:r w:rsidRPr="00F555DD">
        <w:rPr>
          <w:rStyle w:val="eop"/>
          <w:rFonts w:asciiTheme="minorHAnsi" w:eastAsiaTheme="majorEastAsia" w:hAnsiTheme="minorHAnsi" w:cstheme="minorHAnsi"/>
          <w:color w:val="000000" w:themeColor="text1"/>
        </w:rPr>
        <w:t> </w:t>
      </w:r>
    </w:p>
    <w:p w14:paraId="31A46321"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eop"/>
          <w:rFonts w:asciiTheme="minorHAnsi" w:eastAsiaTheme="majorEastAsia" w:hAnsiTheme="minorHAnsi" w:cstheme="minorHAnsi"/>
          <w:color w:val="000000" w:themeColor="text1"/>
        </w:rPr>
        <w:t> </w:t>
      </w:r>
    </w:p>
    <w:p w14:paraId="0A7BAADB"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b/>
          <w:bCs/>
          <w:color w:val="000000" w:themeColor="text1"/>
        </w:rPr>
        <w:t>Ethical Considerations in Digital Innovation</w:t>
      </w:r>
      <w:r w:rsidRPr="00F555DD">
        <w:rPr>
          <w:rStyle w:val="eop"/>
          <w:rFonts w:asciiTheme="minorHAnsi" w:eastAsiaTheme="majorEastAsia" w:hAnsiTheme="minorHAnsi" w:cstheme="minorHAnsi"/>
          <w:color w:val="000000" w:themeColor="text1"/>
        </w:rPr>
        <w:t> </w:t>
      </w:r>
    </w:p>
    <w:p w14:paraId="45563A12" w14:textId="5866375B"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The integration of digital innovation in education also raises several well documented ethical considerations.  Researchers, including Williamson (2017) and Livingstone and Sefton-Green (2016) highlight privacy and data security as primary concerns, especially with the increased use of online platforms and data-driven technologies.  Educators and institutions must ensure that student data is protected and that digital tools comply with legal regulations, such as the General Data Protection Regulation (GDPR) in the UK (Department for Education, 2023) which dictates that the collection and analysis of student data must be conducted transparently, with clear guidelines on data usage and consent.</w:t>
      </w:r>
      <w:r w:rsidRPr="00F555DD">
        <w:rPr>
          <w:rStyle w:val="eop"/>
          <w:rFonts w:asciiTheme="minorHAnsi" w:eastAsiaTheme="majorEastAsia" w:hAnsiTheme="minorHAnsi" w:cstheme="minorHAnsi"/>
          <w:color w:val="000000" w:themeColor="text1"/>
        </w:rPr>
        <w:t> </w:t>
      </w:r>
    </w:p>
    <w:p w14:paraId="64667D4A"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2F364E0A" w14:textId="4F4190CA" w:rsidR="00A53703"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Another ethical issue is the digital divide, which refers to the gap between those who have access to digital technologies and those who do not.  Selwyn (2017) argues that this divide can exacerbate existing educational inequalities, particularly among disadvantaged or rural communities.  In Wales, efforts have been made to address this issue through initiatives like the Welsh Government’s Digital Communities Wales program, which aims to improve digital inclusion by providing support and training to individuals and communities (Welsh </w:t>
      </w:r>
      <w:r w:rsidRPr="00F555DD">
        <w:rPr>
          <w:rStyle w:val="normaltextrun"/>
          <w:rFonts w:asciiTheme="minorHAnsi" w:hAnsiTheme="minorHAnsi" w:cstheme="minorHAnsi"/>
          <w:color w:val="000000" w:themeColor="text1"/>
        </w:rPr>
        <w:lastRenderedPageBreak/>
        <w:t>Government, 2021).  Research has shown that students from low-income households are less likely to have access to high-quality digital devices and reliable internet connections, which can hinder their educational opportunities (Miah, 2024; Hohlfeld et al., 2010).  To address this issue, policymakers and educators must work towards providing equitable access to digital resources and ensuring that all students can benefit from digital innovation.</w:t>
      </w:r>
      <w:r w:rsidRPr="00F555DD">
        <w:rPr>
          <w:rStyle w:val="eop"/>
          <w:rFonts w:asciiTheme="minorHAnsi" w:eastAsiaTheme="majorEastAsia" w:hAnsiTheme="minorHAnsi" w:cstheme="minorHAnsi"/>
          <w:color w:val="000000" w:themeColor="text1"/>
        </w:rPr>
        <w:t> </w:t>
      </w:r>
    </w:p>
    <w:p w14:paraId="72E166D7" w14:textId="77777777" w:rsidR="009659F4" w:rsidRPr="009659F4" w:rsidRDefault="009659F4" w:rsidP="009B2E9D">
      <w:pPr>
        <w:pStyle w:val="paragraph"/>
        <w:spacing w:before="0" w:beforeAutospacing="0" w:after="0" w:afterAutospacing="0" w:line="360" w:lineRule="auto"/>
        <w:jc w:val="both"/>
        <w:textAlignment w:val="baseline"/>
        <w:rPr>
          <w:rFonts w:asciiTheme="minorHAnsi" w:eastAsiaTheme="majorEastAsia" w:hAnsiTheme="minorHAnsi" w:cstheme="minorHAnsi"/>
          <w:color w:val="000000" w:themeColor="text1"/>
        </w:rPr>
      </w:pPr>
    </w:p>
    <w:p w14:paraId="202568DC" w14:textId="5748F4F5"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Furthermore, the use of AI in education raises ethical questions regarding both bias and fairness.  An example can be illustrated among the generative AI tools available, where ‘Chat GPT’ is arguably one of the most well-known; Schwartz et al. (2022) caution that Open AI, the company who have created Chat GPT could, whilst developing the machine learning software, train on a dataset that underrepresents groups based on gender or ethnicity, leading to generated information which can be both socially and historically biased, or stem from human, systemic and institutional sources.  Baker and Hawn (2021) maintain that AI can lead to discriminatory practices in education, suggesting that predictive analytics used to identify at-risk students may unfairly target certain demographic groups, reinforcing stereotypes and limiting opportunities.  O'Neil (2016) and Binns (2018) discuss strategies to develop transparent and accountable AI systems that promote fairness and inclusivity in educational settings and advise that efforts must be made to ensure that AI technologies are designed and implemented with ethical considerations in mind, including the involvement of diverse stakeholders in the development process.</w:t>
      </w:r>
      <w:r w:rsidRPr="00F555DD">
        <w:rPr>
          <w:rStyle w:val="eop"/>
          <w:rFonts w:asciiTheme="minorHAnsi" w:eastAsiaTheme="majorEastAsia" w:hAnsiTheme="minorHAnsi" w:cstheme="minorHAnsi"/>
          <w:color w:val="000000" w:themeColor="text1"/>
        </w:rPr>
        <w:t> </w:t>
      </w:r>
    </w:p>
    <w:p w14:paraId="24EA46AE"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563473B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Ramos-Salazar, Peeples and Brooks (2024) inform that the rise in students utilising generative tools like Chat GPT is significant, noting that in their review of over 1,000 colleges from the UK and the US, 43% of the students said they used the tool for homework and to revise for tests.  Mhlanga (2023) and Chan (2023) discuss student’s over-reliance on the use of generative AI, warning that critical thinking skills, research skills, and academic writing skills can deteriorate as the learners seek immediate answers; Tam et al (2023) support this adding that many students are prioritising short term, rather than life-long learning.</w:t>
      </w:r>
      <w:r w:rsidRPr="00F555DD">
        <w:rPr>
          <w:rStyle w:val="eop"/>
          <w:rFonts w:asciiTheme="minorHAnsi" w:eastAsiaTheme="majorEastAsia" w:hAnsiTheme="minorHAnsi" w:cstheme="minorHAnsi"/>
          <w:color w:val="000000" w:themeColor="text1"/>
        </w:rPr>
        <w:t> </w:t>
      </w:r>
    </w:p>
    <w:p w14:paraId="35476136" w14:textId="77777777" w:rsidR="00A53703"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eop"/>
          <w:rFonts w:asciiTheme="minorHAnsi" w:eastAsiaTheme="majorEastAsia" w:hAnsiTheme="minorHAnsi" w:cstheme="minorHAnsi"/>
          <w:color w:val="000000" w:themeColor="text1"/>
        </w:rPr>
        <w:t> </w:t>
      </w:r>
    </w:p>
    <w:p w14:paraId="7DFCA579" w14:textId="77777777" w:rsidR="002D49FF" w:rsidRPr="00F555DD" w:rsidRDefault="002D49FF"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0E691D87"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b/>
          <w:bCs/>
          <w:color w:val="000000" w:themeColor="text1"/>
        </w:rPr>
        <w:t>Future Potential of Emerging Technologies</w:t>
      </w:r>
      <w:r w:rsidRPr="00F555DD">
        <w:rPr>
          <w:rStyle w:val="eop"/>
          <w:rFonts w:asciiTheme="minorHAnsi" w:eastAsiaTheme="majorEastAsia" w:hAnsiTheme="minorHAnsi" w:cstheme="minorHAnsi"/>
          <w:color w:val="000000" w:themeColor="text1"/>
        </w:rPr>
        <w:t> </w:t>
      </w:r>
    </w:p>
    <w:p w14:paraId="719E6D67" w14:textId="1324561A" w:rsidR="00A53703" w:rsidRPr="00F555DD" w:rsidRDefault="00A53703" w:rsidP="009B2E9D">
      <w:pPr>
        <w:pStyle w:val="paragraph"/>
        <w:spacing w:before="0" w:beforeAutospacing="0" w:after="0" w:afterAutospacing="0" w:line="360" w:lineRule="auto"/>
        <w:jc w:val="both"/>
        <w:textAlignment w:val="baseline"/>
        <w:rPr>
          <w:rStyle w:val="normaltextrun"/>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lastRenderedPageBreak/>
        <w:t xml:space="preserve">Emerging technologies hold much potential for transforming education in the future. Innovations such as AI, VR, and AR can create more immersive and personalised learning experiences. AI-powered adaptive learning systems can analyse student performance data and provide customised feedback, which Holmes et al. (2019) promote to help students learn at their own pace.  </w:t>
      </w:r>
      <w:proofErr w:type="spellStart"/>
      <w:r w:rsidRPr="00F555DD">
        <w:rPr>
          <w:rStyle w:val="normaltextrun"/>
          <w:rFonts w:asciiTheme="minorHAnsi" w:hAnsiTheme="minorHAnsi" w:cstheme="minorHAnsi"/>
          <w:color w:val="000000" w:themeColor="text1"/>
        </w:rPr>
        <w:t>Luckin</w:t>
      </w:r>
      <w:proofErr w:type="spellEnd"/>
      <w:r w:rsidRPr="00F555DD">
        <w:rPr>
          <w:rStyle w:val="normaltextrun"/>
          <w:rFonts w:asciiTheme="minorHAnsi" w:hAnsiTheme="minorHAnsi" w:cstheme="minorHAnsi"/>
          <w:color w:val="000000" w:themeColor="text1"/>
        </w:rPr>
        <w:t xml:space="preserve"> et al. (2016) add another advantage is that these systems can identify knowledge gaps and recommend targeted interventions, thus enabling more efficient and effective learning.</w:t>
      </w:r>
    </w:p>
    <w:p w14:paraId="7407EED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49C46AD" w14:textId="266961D8" w:rsidR="000E0EE1"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 xml:space="preserve">The Welsh Government’s Digital 2030 strategy sets out a vision for the future of digital learning in post-16 education in Wales.  This strategic framework aims to ensure that both further education and higher education institutions are equipped to harness digital technologies to enhance teaching, learning, and institutional effectiveness (Welsh Government, 2019).  The Digital 2030 outlines several key objectives, including: enhancing digital skills and capabilities among learners and staff, ensuring equitable access to digital resources and infrastructure, promoting innovation in teaching, and learning </w:t>
      </w:r>
      <w:proofErr w:type="gramStart"/>
      <w:r w:rsidRPr="00F555DD">
        <w:rPr>
          <w:rStyle w:val="normaltextrun"/>
          <w:rFonts w:asciiTheme="minorHAnsi" w:hAnsiTheme="minorHAnsi" w:cstheme="minorHAnsi"/>
          <w:color w:val="000000" w:themeColor="text1"/>
        </w:rPr>
        <w:t>through the use of</w:t>
      </w:r>
      <w:proofErr w:type="gramEnd"/>
      <w:r w:rsidRPr="00F555DD">
        <w:rPr>
          <w:rStyle w:val="normaltextrun"/>
          <w:rFonts w:asciiTheme="minorHAnsi" w:hAnsiTheme="minorHAnsi" w:cstheme="minorHAnsi"/>
          <w:color w:val="000000" w:themeColor="text1"/>
        </w:rPr>
        <w:t xml:space="preserve"> digital technologies, supporting the development of digital leadership and governance within institutions, and encouraging collaboration and knowledge sharing across the education sector.  The strategy highlights the importance of digital inclusion, recognising that access to digital technologies and skills is essential for enabling all learners to succeed in a rapidly changing world. It also emphasises the need for ongoing investment in digital infrastructure and professional development to support the effective integration of technology into teaching and learning practices.  The strategy also encourages institutions to adopt a learner-centred approach, using digital tools to personalise learning and support individual needs.</w:t>
      </w:r>
      <w:r w:rsidRPr="00F555DD">
        <w:rPr>
          <w:rStyle w:val="eop"/>
          <w:rFonts w:asciiTheme="minorHAnsi" w:eastAsiaTheme="majorEastAsia" w:hAnsiTheme="minorHAnsi" w:cstheme="minorHAnsi"/>
          <w:color w:val="000000" w:themeColor="text1"/>
        </w:rPr>
        <w:t> </w:t>
      </w:r>
    </w:p>
    <w:p w14:paraId="0EC9B8CA" w14:textId="77777777" w:rsidR="006F47FD" w:rsidRPr="00F555DD" w:rsidRDefault="006F47FD" w:rsidP="009B2E9D">
      <w:pPr>
        <w:jc w:val="both"/>
        <w:rPr>
          <w:rFonts w:cstheme="minorHAnsi"/>
          <w:b/>
          <w:bCs/>
          <w:color w:val="000000" w:themeColor="text1"/>
          <w:u w:val="single"/>
        </w:rPr>
      </w:pPr>
    </w:p>
    <w:p w14:paraId="3FBE2235" w14:textId="77777777" w:rsidR="004F421D" w:rsidRPr="00F555DD" w:rsidRDefault="004F421D" w:rsidP="009B2E9D">
      <w:pPr>
        <w:jc w:val="both"/>
        <w:rPr>
          <w:rFonts w:cstheme="minorHAnsi"/>
          <w:b/>
          <w:bCs/>
          <w:color w:val="000000" w:themeColor="text1"/>
          <w:u w:val="single"/>
        </w:rPr>
      </w:pPr>
    </w:p>
    <w:p w14:paraId="3EFC4DF4" w14:textId="73606CCC" w:rsidR="00262686" w:rsidRPr="002D49FF" w:rsidRDefault="007574F1" w:rsidP="009B2E9D">
      <w:pPr>
        <w:jc w:val="both"/>
        <w:rPr>
          <w:rFonts w:cstheme="minorHAnsi"/>
          <w:b/>
          <w:bCs/>
          <w:color w:val="000000" w:themeColor="text1"/>
          <w:sz w:val="28"/>
          <w:szCs w:val="28"/>
          <w:u w:val="single"/>
        </w:rPr>
      </w:pPr>
      <w:r w:rsidRPr="002D49FF">
        <w:rPr>
          <w:rFonts w:cstheme="minorHAnsi"/>
          <w:b/>
          <w:bCs/>
          <w:color w:val="000000" w:themeColor="text1"/>
          <w:sz w:val="28"/>
          <w:szCs w:val="28"/>
          <w:u w:val="single"/>
          <w:lang w:val="en-US"/>
        </w:rPr>
        <w:t xml:space="preserve">Selection and Justification of appropriate teaching tool(s)/resources </w:t>
      </w:r>
    </w:p>
    <w:p w14:paraId="6AB5D2C2" w14:textId="77777777" w:rsidR="00440E94" w:rsidRPr="00F555DD" w:rsidRDefault="00440E94" w:rsidP="009B2E9D">
      <w:pPr>
        <w:jc w:val="both"/>
        <w:rPr>
          <w:rFonts w:cstheme="minorHAnsi"/>
          <w:color w:val="000000" w:themeColor="text1"/>
          <w:u w:val="single"/>
        </w:rPr>
      </w:pPr>
    </w:p>
    <w:p w14:paraId="5B845A2D" w14:textId="258EF86E" w:rsidR="00337263" w:rsidRPr="00F555DD" w:rsidRDefault="00440E94" w:rsidP="009B2E9D">
      <w:pPr>
        <w:spacing w:line="360" w:lineRule="auto"/>
        <w:jc w:val="both"/>
        <w:rPr>
          <w:rFonts w:cstheme="minorHAnsi"/>
          <w:color w:val="000000" w:themeColor="text1"/>
        </w:rPr>
      </w:pPr>
      <w:r w:rsidRPr="00F555DD">
        <w:rPr>
          <w:rFonts w:cstheme="minorHAnsi"/>
          <w:color w:val="000000" w:themeColor="text1"/>
        </w:rPr>
        <w:t>As highlighted in the 21</w:t>
      </w:r>
      <w:r w:rsidRPr="00F555DD">
        <w:rPr>
          <w:rFonts w:cstheme="minorHAnsi"/>
          <w:color w:val="000000" w:themeColor="text1"/>
          <w:vertAlign w:val="superscript"/>
        </w:rPr>
        <w:t>st</w:t>
      </w:r>
      <w:r w:rsidRPr="00F555DD">
        <w:rPr>
          <w:rFonts w:cstheme="minorHAnsi"/>
          <w:color w:val="000000" w:themeColor="text1"/>
        </w:rPr>
        <w:t xml:space="preserve"> Century Skills (Fidel, 2008), the integration of digital tools in educational settings has become increasingly essential in facilitating effective teaching and learning experiences.  </w:t>
      </w:r>
      <w:r w:rsidR="003B1F83" w:rsidRPr="00F555DD">
        <w:rPr>
          <w:rFonts w:cstheme="minorHAnsi"/>
          <w:color w:val="000000" w:themeColor="text1"/>
        </w:rPr>
        <w:t xml:space="preserve">The Professional Standards for Further </w:t>
      </w:r>
      <w:r w:rsidR="001E188B" w:rsidRPr="00F555DD">
        <w:rPr>
          <w:rFonts w:cstheme="minorHAnsi"/>
          <w:color w:val="000000" w:themeColor="text1"/>
        </w:rPr>
        <w:t>Education</w:t>
      </w:r>
      <w:r w:rsidR="003B1F83" w:rsidRPr="00F555DD">
        <w:rPr>
          <w:rFonts w:cstheme="minorHAnsi"/>
          <w:color w:val="000000" w:themeColor="text1"/>
        </w:rPr>
        <w:t xml:space="preserve"> Teachers, work-based learning practitioners and Adult Learner </w:t>
      </w:r>
      <w:r w:rsidR="001E188B" w:rsidRPr="00F555DD">
        <w:rPr>
          <w:rFonts w:cstheme="minorHAnsi"/>
          <w:color w:val="000000" w:themeColor="text1"/>
        </w:rPr>
        <w:t>Practitioners</w:t>
      </w:r>
      <w:r w:rsidR="003B1F83" w:rsidRPr="00F555DD">
        <w:rPr>
          <w:rFonts w:cstheme="minorHAnsi"/>
          <w:color w:val="000000" w:themeColor="text1"/>
        </w:rPr>
        <w:t xml:space="preserve"> in Wales (2023) highlight specific standards that educators must personally commit to promoting within their </w:t>
      </w:r>
      <w:r w:rsidR="001E188B" w:rsidRPr="00F555DD">
        <w:rPr>
          <w:rFonts w:cstheme="minorHAnsi"/>
          <w:color w:val="000000" w:themeColor="text1"/>
        </w:rPr>
        <w:t xml:space="preserve">teaching </w:t>
      </w:r>
      <w:r w:rsidR="003B1F83" w:rsidRPr="00F555DD">
        <w:rPr>
          <w:rFonts w:cstheme="minorHAnsi"/>
          <w:color w:val="000000" w:themeColor="text1"/>
        </w:rPr>
        <w:lastRenderedPageBreak/>
        <w:t xml:space="preserve">practice. One of these </w:t>
      </w:r>
      <w:r w:rsidR="001E4D1B" w:rsidRPr="00F555DD">
        <w:rPr>
          <w:rFonts w:cstheme="minorHAnsi"/>
          <w:color w:val="000000" w:themeColor="text1"/>
        </w:rPr>
        <w:t xml:space="preserve">Standards </w:t>
      </w:r>
      <w:r w:rsidR="003B1F83" w:rsidRPr="00F555DD">
        <w:rPr>
          <w:rFonts w:cstheme="minorHAnsi"/>
          <w:color w:val="000000" w:themeColor="text1"/>
        </w:rPr>
        <w:t xml:space="preserve">is </w:t>
      </w:r>
      <w:r w:rsidR="001E188B" w:rsidRPr="00F555DD">
        <w:rPr>
          <w:rFonts w:cstheme="minorHAnsi"/>
          <w:color w:val="000000" w:themeColor="text1"/>
        </w:rPr>
        <w:t>to ‘Plan and deliver effective learning, teaching and assessmen</w:t>
      </w:r>
      <w:r w:rsidR="006F47FD" w:rsidRPr="00F555DD">
        <w:rPr>
          <w:rFonts w:cstheme="minorHAnsi"/>
          <w:color w:val="000000" w:themeColor="text1"/>
        </w:rPr>
        <w:t xml:space="preserve">t </w:t>
      </w:r>
      <w:r w:rsidR="001E188B" w:rsidRPr="00F555DD">
        <w:rPr>
          <w:rFonts w:cstheme="minorHAnsi"/>
          <w:color w:val="000000" w:themeColor="text1"/>
        </w:rPr>
        <w:t xml:space="preserve">using a range of media, including digital, effectively to enhance the learning process’.  </w:t>
      </w:r>
      <w:proofErr w:type="gramStart"/>
      <w:r w:rsidR="001E188B" w:rsidRPr="00F555DD">
        <w:rPr>
          <w:rFonts w:cstheme="minorHAnsi"/>
          <w:color w:val="000000" w:themeColor="text1"/>
        </w:rPr>
        <w:t>With this in mind, the</w:t>
      </w:r>
      <w:proofErr w:type="gramEnd"/>
      <w:r w:rsidR="001E188B" w:rsidRPr="00F555DD">
        <w:rPr>
          <w:rFonts w:cstheme="minorHAnsi"/>
          <w:color w:val="000000" w:themeColor="text1"/>
        </w:rPr>
        <w:t xml:space="preserve"> author will now </w:t>
      </w:r>
      <w:r w:rsidR="00337263" w:rsidRPr="00F555DD">
        <w:rPr>
          <w:rFonts w:cstheme="minorHAnsi"/>
          <w:color w:val="000000" w:themeColor="text1"/>
        </w:rPr>
        <w:t xml:space="preserve">explore the </w:t>
      </w:r>
      <w:r w:rsidR="006F47FD" w:rsidRPr="00F555DD">
        <w:rPr>
          <w:rFonts w:cstheme="minorHAnsi"/>
          <w:color w:val="000000" w:themeColor="text1"/>
        </w:rPr>
        <w:t>use</w:t>
      </w:r>
      <w:r w:rsidR="001E188B" w:rsidRPr="00F555DD">
        <w:rPr>
          <w:rFonts w:cstheme="minorHAnsi"/>
          <w:color w:val="000000" w:themeColor="text1"/>
        </w:rPr>
        <w:t xml:space="preserve"> </w:t>
      </w:r>
      <w:r w:rsidR="00337263" w:rsidRPr="00F555DD">
        <w:rPr>
          <w:rFonts w:cstheme="minorHAnsi"/>
          <w:color w:val="000000" w:themeColor="text1"/>
        </w:rPr>
        <w:t xml:space="preserve">of VEVOX, </w:t>
      </w:r>
      <w:r w:rsidR="001E188B" w:rsidRPr="00F555DD">
        <w:rPr>
          <w:rFonts w:cstheme="minorHAnsi"/>
          <w:color w:val="000000" w:themeColor="text1"/>
        </w:rPr>
        <w:t>a digital technology tool</w:t>
      </w:r>
      <w:r w:rsidR="006F47FD" w:rsidRPr="00F555DD">
        <w:rPr>
          <w:rFonts w:cstheme="minorHAnsi"/>
          <w:color w:val="000000" w:themeColor="text1"/>
        </w:rPr>
        <w:t>, within the post-16 classroom.</w:t>
      </w:r>
    </w:p>
    <w:p w14:paraId="15E1AE47" w14:textId="529BED6D" w:rsidR="00337263" w:rsidRPr="00F555DD" w:rsidRDefault="00337263" w:rsidP="009B2E9D">
      <w:pPr>
        <w:spacing w:line="360" w:lineRule="auto"/>
        <w:jc w:val="both"/>
        <w:rPr>
          <w:rFonts w:cstheme="minorHAnsi"/>
          <w:color w:val="000000" w:themeColor="text1"/>
        </w:rPr>
      </w:pPr>
      <w:r w:rsidRPr="00F555DD">
        <w:rPr>
          <w:rFonts w:cstheme="minorHAnsi"/>
          <w:color w:val="000000" w:themeColor="text1"/>
        </w:rPr>
        <w:t> </w:t>
      </w:r>
    </w:p>
    <w:p w14:paraId="38C80DCB" w14:textId="2D45ED25" w:rsidR="00263543" w:rsidRPr="00F555DD" w:rsidRDefault="00263543" w:rsidP="009B2E9D">
      <w:pPr>
        <w:spacing w:line="360" w:lineRule="auto"/>
        <w:jc w:val="both"/>
        <w:rPr>
          <w:rFonts w:cstheme="minorHAnsi"/>
          <w:color w:val="000000" w:themeColor="text1"/>
        </w:rPr>
      </w:pPr>
      <w:r w:rsidRPr="00F555DD">
        <w:rPr>
          <w:rFonts w:cstheme="minorHAnsi"/>
          <w:color w:val="000000" w:themeColor="text1"/>
        </w:rPr>
        <w:t>VEVOX is an interactive educational platform that is designed to enhance engagement in educational environments through various digital tools</w:t>
      </w:r>
      <w:r w:rsidR="009439C0" w:rsidRPr="00F555DD">
        <w:rPr>
          <w:rFonts w:cstheme="minorHAnsi"/>
          <w:color w:val="000000" w:themeColor="text1"/>
        </w:rPr>
        <w:t xml:space="preserve"> (VEVOX, 2023)</w:t>
      </w:r>
      <w:r w:rsidRPr="00F555DD">
        <w:rPr>
          <w:rFonts w:cstheme="minorHAnsi"/>
          <w:color w:val="000000" w:themeColor="text1"/>
        </w:rPr>
        <w:t>.  Among these, Word Cloud stands out as a visual representation where word frequency determines font size. Students contribute words or phrases in response to prompts, with prevalent terms displayed prominently. This dynamic display serves as an instant summary of collective input, promoting collaboration and active learning (</w:t>
      </w:r>
      <w:r w:rsidR="00F95275" w:rsidRPr="00F555DD">
        <w:rPr>
          <w:rFonts w:cstheme="minorHAnsi"/>
          <w:color w:val="000000" w:themeColor="text1"/>
        </w:rPr>
        <w:t>Wise, Greenwood and Davis, 2011</w:t>
      </w:r>
      <w:r w:rsidRPr="00F555DD">
        <w:rPr>
          <w:rFonts w:cstheme="minorHAnsi"/>
          <w:color w:val="000000" w:themeColor="text1"/>
        </w:rPr>
        <w:t>).</w:t>
      </w:r>
    </w:p>
    <w:p w14:paraId="0161099C" w14:textId="3A14FFC6" w:rsidR="00263543" w:rsidRPr="00F555DD" w:rsidRDefault="00263543" w:rsidP="009B2E9D">
      <w:pPr>
        <w:spacing w:line="360" w:lineRule="auto"/>
        <w:jc w:val="both"/>
        <w:rPr>
          <w:rFonts w:cstheme="minorHAnsi"/>
          <w:color w:val="000000" w:themeColor="text1"/>
        </w:rPr>
      </w:pPr>
    </w:p>
    <w:p w14:paraId="3B957D8D" w14:textId="73F626A9" w:rsidR="0018765C" w:rsidRPr="00F555DD" w:rsidRDefault="00F61461" w:rsidP="009B2E9D">
      <w:pPr>
        <w:spacing w:line="360" w:lineRule="auto"/>
        <w:jc w:val="both"/>
        <w:rPr>
          <w:rFonts w:cstheme="minorHAnsi"/>
          <w:color w:val="000000" w:themeColor="text1"/>
        </w:rPr>
      </w:pPr>
      <w:r w:rsidRPr="00F555DD">
        <w:rPr>
          <w:rFonts w:cstheme="minorHAnsi"/>
          <w:color w:val="000000" w:themeColor="text1"/>
        </w:rPr>
        <w:t xml:space="preserve">The VEVOX Word Cloud presents multiple pedagogical benefits for adult learners embarking on higher education, particularly those who may lack confidence.  Firstly, it enhances engagement by transforming traditional passive learning methods into dynamic, interactive sessions, as noted by Hattie (2012). This active participation helps sustain student interest and involvement.  Word clouds offer instant feedback through their visual representation, enabling both students and educators to quickly assess comprehension and feelings about specific subjects (Chou, 2017).  </w:t>
      </w:r>
      <w:r w:rsidR="006F47FD" w:rsidRPr="00F555DD">
        <w:rPr>
          <w:rFonts w:cstheme="minorHAnsi"/>
          <w:color w:val="000000" w:themeColor="text1"/>
        </w:rPr>
        <w:t xml:space="preserve">Sullivan (2014) suggest that </w:t>
      </w:r>
      <w:r w:rsidRPr="00F555DD">
        <w:rPr>
          <w:rFonts w:cstheme="minorHAnsi"/>
          <w:color w:val="000000" w:themeColor="text1"/>
        </w:rPr>
        <w:t>anonymity afforded by word clouds can empower quieter students to contribute without fear of public speaking, thus promoting inclusivity within the classroom</w:t>
      </w:r>
      <w:r w:rsidR="006F47FD" w:rsidRPr="00F555DD">
        <w:rPr>
          <w:rFonts w:cstheme="minorHAnsi"/>
          <w:color w:val="000000" w:themeColor="text1"/>
        </w:rPr>
        <w:t xml:space="preserve">.  </w:t>
      </w:r>
      <w:r w:rsidR="0018765C" w:rsidRPr="00F555DD">
        <w:rPr>
          <w:rFonts w:cstheme="minorHAnsi"/>
          <w:color w:val="000000" w:themeColor="text1"/>
        </w:rPr>
        <w:t xml:space="preserve">The VEVOX Word Cloud tool not only encourages collaboration by visually merging individual contributions into a collective display but also fosters a sense of community and shared learning, as highlighted by </w:t>
      </w:r>
      <w:proofErr w:type="spellStart"/>
      <w:r w:rsidR="0018765C" w:rsidRPr="00F555DD">
        <w:rPr>
          <w:rFonts w:cstheme="minorHAnsi"/>
          <w:color w:val="000000" w:themeColor="text1"/>
        </w:rPr>
        <w:t>Laurillard</w:t>
      </w:r>
      <w:proofErr w:type="spellEnd"/>
      <w:r w:rsidR="0018765C" w:rsidRPr="00F555DD">
        <w:rPr>
          <w:rFonts w:cstheme="minorHAnsi"/>
          <w:color w:val="000000" w:themeColor="text1"/>
        </w:rPr>
        <w:t xml:space="preserve"> (2012). Additionally, word clouds cater to visual learners by simplifying complex concepts into digestible visual formats, aiding information processing and retention</w:t>
      </w:r>
      <w:r w:rsidR="006F47FD" w:rsidRPr="00F555DD">
        <w:rPr>
          <w:rFonts w:cstheme="minorHAnsi"/>
          <w:color w:val="000000" w:themeColor="text1"/>
        </w:rPr>
        <w:t xml:space="preserve"> (</w:t>
      </w:r>
      <w:r w:rsidR="0018765C" w:rsidRPr="00F555DD">
        <w:rPr>
          <w:rFonts w:cstheme="minorHAnsi"/>
          <w:color w:val="000000" w:themeColor="text1"/>
        </w:rPr>
        <w:t xml:space="preserve">it is </w:t>
      </w:r>
      <w:r w:rsidR="006F47FD" w:rsidRPr="00F555DD">
        <w:rPr>
          <w:rFonts w:cstheme="minorHAnsi"/>
          <w:color w:val="000000" w:themeColor="text1"/>
        </w:rPr>
        <w:t xml:space="preserve">Felder &amp; Brent, 2005).  It is </w:t>
      </w:r>
      <w:r w:rsidR="0018765C" w:rsidRPr="00F555DD">
        <w:rPr>
          <w:rFonts w:cstheme="minorHAnsi"/>
          <w:color w:val="000000" w:themeColor="text1"/>
        </w:rPr>
        <w:t xml:space="preserve">essential however, to recognise potential drawbacks. </w:t>
      </w:r>
    </w:p>
    <w:p w14:paraId="75D10FC3" w14:textId="77777777" w:rsidR="00181D6C" w:rsidRPr="00F555DD" w:rsidRDefault="00181D6C" w:rsidP="009B2E9D">
      <w:pPr>
        <w:spacing w:line="360" w:lineRule="auto"/>
        <w:jc w:val="both"/>
        <w:rPr>
          <w:rFonts w:cstheme="minorHAnsi"/>
          <w:color w:val="000000" w:themeColor="text1"/>
        </w:rPr>
      </w:pPr>
    </w:p>
    <w:p w14:paraId="299031C8" w14:textId="4F1CAC10" w:rsidR="00181D6C" w:rsidRPr="00F555DD" w:rsidRDefault="006F47FD" w:rsidP="009B2E9D">
      <w:pPr>
        <w:spacing w:line="360" w:lineRule="auto"/>
        <w:jc w:val="both"/>
        <w:rPr>
          <w:rFonts w:cstheme="minorHAnsi"/>
          <w:color w:val="000000" w:themeColor="text1"/>
        </w:rPr>
      </w:pPr>
      <w:r w:rsidRPr="00F555DD">
        <w:rPr>
          <w:rFonts w:cstheme="minorHAnsi"/>
          <w:color w:val="000000" w:themeColor="text1"/>
        </w:rPr>
        <w:t>Selwyn (2011) supposes that i</w:t>
      </w:r>
      <w:r w:rsidR="00181D6C" w:rsidRPr="00F555DD">
        <w:rPr>
          <w:rFonts w:cstheme="minorHAnsi"/>
          <w:color w:val="000000" w:themeColor="text1"/>
        </w:rPr>
        <w:t>ntegrating digital tools can present teachers with some problems, primarily technical issues. Connectivity disruptions, platform glitches, or software malfunctions can disrupt the learning process</w:t>
      </w:r>
      <w:r w:rsidRPr="00F555DD">
        <w:rPr>
          <w:rFonts w:cstheme="minorHAnsi"/>
          <w:color w:val="000000" w:themeColor="text1"/>
        </w:rPr>
        <w:t xml:space="preserve">.  </w:t>
      </w:r>
      <w:r w:rsidR="00181D6C" w:rsidRPr="00F555DD">
        <w:rPr>
          <w:rFonts w:cstheme="minorHAnsi"/>
          <w:color w:val="000000" w:themeColor="text1"/>
        </w:rPr>
        <w:t>Educators and students must cultivate resilience and adaptability, recogni</w:t>
      </w:r>
      <w:r w:rsidR="00F46C7C" w:rsidRPr="00F555DD">
        <w:rPr>
          <w:rFonts w:cstheme="minorHAnsi"/>
          <w:color w:val="000000" w:themeColor="text1"/>
        </w:rPr>
        <w:t>s</w:t>
      </w:r>
      <w:r w:rsidR="00181D6C" w:rsidRPr="00F555DD">
        <w:rPr>
          <w:rFonts w:cstheme="minorHAnsi"/>
          <w:color w:val="000000" w:themeColor="text1"/>
        </w:rPr>
        <w:t>ing that technology is not infallible (</w:t>
      </w:r>
      <w:r w:rsidR="0020481B" w:rsidRPr="00F555DD">
        <w:rPr>
          <w:rFonts w:cstheme="minorHAnsi"/>
          <w:color w:val="000000" w:themeColor="text1"/>
        </w:rPr>
        <w:t>Beetham, 2019</w:t>
      </w:r>
      <w:r w:rsidR="00181D6C" w:rsidRPr="00F555DD">
        <w:rPr>
          <w:rFonts w:cstheme="minorHAnsi"/>
          <w:color w:val="000000" w:themeColor="text1"/>
        </w:rPr>
        <w:t>). Preparedness for such challenges ensures continuity in the learning journey.</w:t>
      </w:r>
    </w:p>
    <w:p w14:paraId="1D604D30" w14:textId="77777777" w:rsidR="00153DDE" w:rsidRPr="00F555DD" w:rsidRDefault="00153DDE" w:rsidP="009B2E9D">
      <w:pPr>
        <w:spacing w:line="360" w:lineRule="auto"/>
        <w:jc w:val="both"/>
        <w:rPr>
          <w:rFonts w:cstheme="minorHAnsi"/>
          <w:b/>
          <w:bCs/>
          <w:color w:val="000000" w:themeColor="text1"/>
        </w:rPr>
      </w:pPr>
    </w:p>
    <w:p w14:paraId="3934186E" w14:textId="2E01EEA8" w:rsidR="005B57B1" w:rsidRPr="00F555DD" w:rsidRDefault="00F031B0" w:rsidP="009B2E9D">
      <w:pPr>
        <w:spacing w:line="360" w:lineRule="auto"/>
        <w:jc w:val="both"/>
        <w:rPr>
          <w:rFonts w:cstheme="minorHAnsi"/>
          <w:color w:val="000000" w:themeColor="text1"/>
        </w:rPr>
      </w:pPr>
      <w:r w:rsidRPr="00F555DD">
        <w:rPr>
          <w:rFonts w:cstheme="minorHAnsi"/>
          <w:color w:val="000000" w:themeColor="text1"/>
        </w:rPr>
        <w:t xml:space="preserve">Enomoto (2018) argues that digital tools, </w:t>
      </w:r>
      <w:r w:rsidR="005B57B1" w:rsidRPr="00F555DD">
        <w:rPr>
          <w:rFonts w:cstheme="minorHAnsi"/>
          <w:color w:val="000000" w:themeColor="text1"/>
        </w:rPr>
        <w:t xml:space="preserve">such as word clouds, have the potential to </w:t>
      </w:r>
      <w:r w:rsidR="00F46C7C" w:rsidRPr="00F555DD">
        <w:rPr>
          <w:rFonts w:cstheme="minorHAnsi"/>
          <w:color w:val="000000" w:themeColor="text1"/>
        </w:rPr>
        <w:t>inadvertently</w:t>
      </w:r>
      <w:r w:rsidR="005B57B1" w:rsidRPr="00F555DD">
        <w:rPr>
          <w:rFonts w:cstheme="minorHAnsi"/>
          <w:color w:val="000000" w:themeColor="text1"/>
        </w:rPr>
        <w:t xml:space="preserve"> encourage surface-level engagement among students</w:t>
      </w:r>
      <w:r w:rsidRPr="00F555DD">
        <w:rPr>
          <w:rFonts w:cstheme="minorHAnsi"/>
          <w:color w:val="000000" w:themeColor="text1"/>
        </w:rPr>
        <w:t>.</w:t>
      </w:r>
      <w:r w:rsidR="00263543" w:rsidRPr="00F555DD">
        <w:rPr>
          <w:rFonts w:cstheme="minorHAnsi"/>
          <w:color w:val="000000" w:themeColor="text1"/>
        </w:rPr>
        <w:t xml:space="preserve"> </w:t>
      </w:r>
      <w:r w:rsidR="006F47FD" w:rsidRPr="00F555DD">
        <w:rPr>
          <w:rFonts w:cstheme="minorHAnsi"/>
          <w:color w:val="000000" w:themeColor="text1"/>
        </w:rPr>
        <w:t>Beetham &amp; Sharpe (2013)</w:t>
      </w:r>
      <w:r w:rsidRPr="00F555DD">
        <w:rPr>
          <w:rFonts w:cstheme="minorHAnsi"/>
          <w:color w:val="000000" w:themeColor="text1"/>
        </w:rPr>
        <w:t xml:space="preserve"> add that w</w:t>
      </w:r>
      <w:r w:rsidR="005B57B1" w:rsidRPr="00F555DD">
        <w:rPr>
          <w:rFonts w:cstheme="minorHAnsi"/>
          <w:color w:val="000000" w:themeColor="text1"/>
        </w:rPr>
        <w:t>hile these tools foster active participation, they may</w:t>
      </w:r>
      <w:r w:rsidR="00F46C7C" w:rsidRPr="00F555DD">
        <w:rPr>
          <w:rFonts w:cstheme="minorHAnsi"/>
          <w:color w:val="000000" w:themeColor="text1"/>
        </w:rPr>
        <w:t xml:space="preserve"> </w:t>
      </w:r>
      <w:r w:rsidR="005B57B1" w:rsidRPr="00F555DD">
        <w:rPr>
          <w:rFonts w:cstheme="minorHAnsi"/>
          <w:color w:val="000000" w:themeColor="text1"/>
        </w:rPr>
        <w:t>hinder deeper critical thinking</w:t>
      </w:r>
      <w:r w:rsidR="006F47FD" w:rsidRPr="00F555DD">
        <w:rPr>
          <w:rFonts w:cstheme="minorHAnsi"/>
          <w:color w:val="000000" w:themeColor="text1"/>
        </w:rPr>
        <w:t xml:space="preserve">.  </w:t>
      </w:r>
      <w:r w:rsidR="005B57B1" w:rsidRPr="00F555DD">
        <w:rPr>
          <w:rFonts w:cstheme="minorHAnsi"/>
          <w:color w:val="000000" w:themeColor="text1"/>
        </w:rPr>
        <w:t>Educators must be aware of this and design pedagogical approaches that encourage both interaction and intellectual depth</w:t>
      </w:r>
      <w:r w:rsidR="00263543" w:rsidRPr="00F555DD">
        <w:rPr>
          <w:rFonts w:cstheme="minorHAnsi"/>
          <w:color w:val="000000" w:themeColor="text1"/>
        </w:rPr>
        <w:t xml:space="preserve"> (</w:t>
      </w:r>
      <w:r w:rsidR="00E35B3D" w:rsidRPr="00F555DD">
        <w:rPr>
          <w:rFonts w:cstheme="minorHAnsi"/>
          <w:color w:val="000000" w:themeColor="text1"/>
        </w:rPr>
        <w:t>Johnston, 2019</w:t>
      </w:r>
      <w:r w:rsidR="00263543" w:rsidRPr="00F555DD">
        <w:rPr>
          <w:rFonts w:cstheme="minorHAnsi"/>
          <w:color w:val="000000" w:themeColor="text1"/>
        </w:rPr>
        <w:t>)</w:t>
      </w:r>
      <w:r w:rsidR="005B57B1" w:rsidRPr="00F555DD">
        <w:rPr>
          <w:rFonts w:cstheme="minorHAnsi"/>
          <w:color w:val="000000" w:themeColor="text1"/>
        </w:rPr>
        <w:t>.</w:t>
      </w:r>
    </w:p>
    <w:p w14:paraId="0AF0A69C" w14:textId="77777777" w:rsidR="00181D6C" w:rsidRPr="00F555DD" w:rsidRDefault="00181D6C" w:rsidP="009B2E9D">
      <w:pPr>
        <w:spacing w:line="360" w:lineRule="auto"/>
        <w:jc w:val="both"/>
        <w:rPr>
          <w:rFonts w:cstheme="minorHAnsi"/>
          <w:color w:val="000000" w:themeColor="text1"/>
        </w:rPr>
      </w:pPr>
    </w:p>
    <w:p w14:paraId="006A54EB" w14:textId="096E2DFB" w:rsidR="005B57B1" w:rsidRPr="00F555DD" w:rsidRDefault="005B57B1" w:rsidP="009B2E9D">
      <w:pPr>
        <w:spacing w:line="360" w:lineRule="auto"/>
        <w:jc w:val="both"/>
        <w:rPr>
          <w:rFonts w:cstheme="minorHAnsi"/>
          <w:color w:val="000000" w:themeColor="text1"/>
        </w:rPr>
      </w:pPr>
      <w:r w:rsidRPr="00F555DD">
        <w:rPr>
          <w:rFonts w:cstheme="minorHAnsi"/>
          <w:color w:val="000000" w:themeColor="text1"/>
        </w:rPr>
        <w:t xml:space="preserve">Acknowledging the benefits of digital tools, educators find themselves </w:t>
      </w:r>
      <w:r w:rsidR="009439C0" w:rsidRPr="00F555DD">
        <w:rPr>
          <w:rFonts w:cstheme="minorHAnsi"/>
          <w:color w:val="000000" w:themeColor="text1"/>
        </w:rPr>
        <w:t xml:space="preserve">confused as </w:t>
      </w:r>
      <w:r w:rsidRPr="00F555DD">
        <w:rPr>
          <w:rFonts w:cstheme="minorHAnsi"/>
          <w:color w:val="000000" w:themeColor="text1"/>
        </w:rPr>
        <w:t>how to integrate technology without overshadowing traditional teaching methods</w:t>
      </w:r>
      <w:r w:rsidR="009439C0" w:rsidRPr="00F555DD">
        <w:rPr>
          <w:rFonts w:cstheme="minorHAnsi"/>
          <w:color w:val="000000" w:themeColor="text1"/>
        </w:rPr>
        <w:t xml:space="preserve"> (</w:t>
      </w:r>
      <w:r w:rsidR="0020481B" w:rsidRPr="00F555DD">
        <w:rPr>
          <w:rFonts w:cstheme="minorHAnsi"/>
          <w:color w:val="000000" w:themeColor="text1"/>
        </w:rPr>
        <w:t>Race and Pickford, 2007)</w:t>
      </w:r>
      <w:r w:rsidRPr="00F555DD">
        <w:rPr>
          <w:rFonts w:cstheme="minorHAnsi"/>
          <w:color w:val="000000" w:themeColor="text1"/>
        </w:rPr>
        <w:t>.</w:t>
      </w:r>
      <w:r w:rsidR="00433DC8" w:rsidRPr="00F555DD">
        <w:rPr>
          <w:rFonts w:cstheme="minorHAnsi"/>
          <w:color w:val="000000" w:themeColor="text1"/>
        </w:rPr>
        <w:t xml:space="preserve">  </w:t>
      </w:r>
      <w:r w:rsidRPr="00F555DD">
        <w:rPr>
          <w:rFonts w:cstheme="minorHAnsi"/>
          <w:color w:val="000000" w:themeColor="text1"/>
        </w:rPr>
        <w:t>By balancing technology with tradition, navigating technical obstacles, and contextuali</w:t>
      </w:r>
      <w:r w:rsidR="00F46C7C" w:rsidRPr="00F555DD">
        <w:rPr>
          <w:rFonts w:cstheme="minorHAnsi"/>
          <w:color w:val="000000" w:themeColor="text1"/>
        </w:rPr>
        <w:t>s</w:t>
      </w:r>
      <w:r w:rsidRPr="00F555DD">
        <w:rPr>
          <w:rFonts w:cstheme="minorHAnsi"/>
          <w:color w:val="000000" w:themeColor="text1"/>
        </w:rPr>
        <w:t>ing visual representations, educators can harness the power of digital tools while fostering deep learning experiences</w:t>
      </w:r>
      <w:r w:rsidR="00F46C7C" w:rsidRPr="00F555DD">
        <w:rPr>
          <w:rFonts w:cstheme="minorHAnsi"/>
          <w:color w:val="000000" w:themeColor="text1"/>
        </w:rPr>
        <w:t xml:space="preserve"> (</w:t>
      </w:r>
      <w:r w:rsidR="00922C52" w:rsidRPr="00F555DD">
        <w:rPr>
          <w:rFonts w:cstheme="minorHAnsi"/>
          <w:color w:val="000000" w:themeColor="text1"/>
        </w:rPr>
        <w:t>Johnston, 2019</w:t>
      </w:r>
      <w:r w:rsidR="00F46C7C" w:rsidRPr="00F555DD">
        <w:rPr>
          <w:rFonts w:cstheme="minorHAnsi"/>
          <w:color w:val="000000" w:themeColor="text1"/>
        </w:rPr>
        <w:t>)</w:t>
      </w:r>
      <w:r w:rsidRPr="00F555DD">
        <w:rPr>
          <w:rFonts w:cstheme="minorHAnsi"/>
          <w:color w:val="000000" w:themeColor="text1"/>
        </w:rPr>
        <w:t>.</w:t>
      </w:r>
    </w:p>
    <w:p w14:paraId="1B2BAF51" w14:textId="4899F68B" w:rsidR="00337263" w:rsidRPr="00F555DD" w:rsidRDefault="00337263" w:rsidP="009B2E9D">
      <w:pPr>
        <w:spacing w:line="360" w:lineRule="auto"/>
        <w:jc w:val="both"/>
        <w:rPr>
          <w:rFonts w:cstheme="minorHAnsi"/>
          <w:color w:val="000000" w:themeColor="text1"/>
        </w:rPr>
      </w:pPr>
    </w:p>
    <w:p w14:paraId="6FF3E4AD" w14:textId="30F02364" w:rsidR="00BE203E" w:rsidRPr="00F555DD" w:rsidRDefault="00F031B0" w:rsidP="009B2E9D">
      <w:pPr>
        <w:spacing w:line="360" w:lineRule="auto"/>
        <w:jc w:val="both"/>
        <w:rPr>
          <w:rFonts w:cstheme="minorHAnsi"/>
          <w:color w:val="000000" w:themeColor="text1"/>
        </w:rPr>
      </w:pPr>
      <w:r w:rsidRPr="00F555DD">
        <w:rPr>
          <w:rFonts w:cstheme="minorHAnsi"/>
          <w:color w:val="000000" w:themeColor="text1"/>
        </w:rPr>
        <w:t xml:space="preserve">According to </w:t>
      </w:r>
      <w:proofErr w:type="spellStart"/>
      <w:r w:rsidRPr="00F555DD">
        <w:rPr>
          <w:rFonts w:cstheme="minorHAnsi"/>
          <w:color w:val="000000" w:themeColor="text1"/>
        </w:rPr>
        <w:t>Chigona</w:t>
      </w:r>
      <w:proofErr w:type="spellEnd"/>
      <w:r w:rsidRPr="00F555DD">
        <w:rPr>
          <w:rFonts w:cstheme="minorHAnsi"/>
          <w:color w:val="000000" w:themeColor="text1"/>
        </w:rPr>
        <w:t xml:space="preserve"> and </w:t>
      </w:r>
      <w:proofErr w:type="spellStart"/>
      <w:r w:rsidRPr="00F555DD">
        <w:rPr>
          <w:rFonts w:cstheme="minorHAnsi"/>
          <w:color w:val="000000" w:themeColor="text1"/>
        </w:rPr>
        <w:t>Tunjera</w:t>
      </w:r>
      <w:proofErr w:type="spellEnd"/>
      <w:r w:rsidRPr="00F555DD">
        <w:rPr>
          <w:rFonts w:cstheme="minorHAnsi"/>
          <w:color w:val="000000" w:themeColor="text1"/>
        </w:rPr>
        <w:t xml:space="preserve"> (2020), t</w:t>
      </w:r>
      <w:r w:rsidR="00181D6C" w:rsidRPr="00F555DD">
        <w:rPr>
          <w:rFonts w:cstheme="minorHAnsi"/>
          <w:color w:val="000000" w:themeColor="text1"/>
        </w:rPr>
        <w:t xml:space="preserve">he use of a framework to help </w:t>
      </w:r>
      <w:r w:rsidR="00F46C7C" w:rsidRPr="00F555DD">
        <w:rPr>
          <w:rFonts w:cstheme="minorHAnsi"/>
          <w:color w:val="000000" w:themeColor="text1"/>
        </w:rPr>
        <w:t xml:space="preserve">educators </w:t>
      </w:r>
      <w:r w:rsidR="00181D6C" w:rsidRPr="00F555DD">
        <w:rPr>
          <w:rFonts w:cstheme="minorHAnsi"/>
          <w:color w:val="000000" w:themeColor="text1"/>
        </w:rPr>
        <w:t xml:space="preserve">understand how digital technology may benefit or enhance learning within the classroom </w:t>
      </w:r>
      <w:r w:rsidRPr="00F555DD">
        <w:rPr>
          <w:rFonts w:cstheme="minorHAnsi"/>
          <w:color w:val="000000" w:themeColor="text1"/>
        </w:rPr>
        <w:t xml:space="preserve">and </w:t>
      </w:r>
      <w:r w:rsidR="00181D6C" w:rsidRPr="00F555DD">
        <w:rPr>
          <w:rFonts w:cstheme="minorHAnsi"/>
          <w:color w:val="000000" w:themeColor="text1"/>
        </w:rPr>
        <w:t xml:space="preserve">is recommended when lesson planning.  There are numerous different types of frameworks that have been developed for this purpose such </w:t>
      </w:r>
      <w:r w:rsidR="00F46C7C" w:rsidRPr="00F555DD">
        <w:rPr>
          <w:rFonts w:cstheme="minorHAnsi"/>
          <w:color w:val="000000" w:themeColor="text1"/>
        </w:rPr>
        <w:t>as</w:t>
      </w:r>
      <w:r w:rsidR="00181D6C" w:rsidRPr="00F555DD">
        <w:rPr>
          <w:rFonts w:cstheme="minorHAnsi"/>
          <w:color w:val="000000" w:themeColor="text1"/>
        </w:rPr>
        <w:t xml:space="preserve"> </w:t>
      </w:r>
      <w:r w:rsidR="00903D02" w:rsidRPr="00F555DD">
        <w:rPr>
          <w:rFonts w:cstheme="minorHAnsi"/>
          <w:color w:val="000000" w:themeColor="text1"/>
        </w:rPr>
        <w:t xml:space="preserve">RAT, TPACK, SAMR and TIM. </w:t>
      </w:r>
      <w:proofErr w:type="gramStart"/>
      <w:r w:rsidR="009B2E9D">
        <w:rPr>
          <w:rFonts w:cstheme="minorHAnsi"/>
          <w:color w:val="000000" w:themeColor="text1"/>
        </w:rPr>
        <w:t xml:space="preserve">For </w:t>
      </w:r>
      <w:r w:rsidR="00F46C7C" w:rsidRPr="00F555DD">
        <w:rPr>
          <w:rFonts w:cstheme="minorHAnsi"/>
          <w:color w:val="000000" w:themeColor="text1"/>
        </w:rPr>
        <w:t>the purpose of</w:t>
      </w:r>
      <w:proofErr w:type="gramEnd"/>
      <w:r w:rsidR="00F46C7C" w:rsidRPr="00F555DD">
        <w:rPr>
          <w:rFonts w:cstheme="minorHAnsi"/>
          <w:color w:val="000000" w:themeColor="text1"/>
        </w:rPr>
        <w:t xml:space="preserve"> this assignment, </w:t>
      </w:r>
      <w:r w:rsidR="00903D02" w:rsidRPr="00F555DD">
        <w:rPr>
          <w:rFonts w:cstheme="minorHAnsi"/>
          <w:color w:val="000000" w:themeColor="text1"/>
        </w:rPr>
        <w:t xml:space="preserve">the author has decided to concentrate on one. SAMR has been chosen to assist the author when deciding and justifying what digital tool to use.  The reason </w:t>
      </w:r>
      <w:r w:rsidR="00780920" w:rsidRPr="00F555DD">
        <w:rPr>
          <w:rFonts w:cstheme="minorHAnsi"/>
          <w:color w:val="000000" w:themeColor="text1"/>
        </w:rPr>
        <w:t>fo</w:t>
      </w:r>
      <w:r w:rsidR="00E74F0F" w:rsidRPr="00F555DD">
        <w:rPr>
          <w:rFonts w:cstheme="minorHAnsi"/>
          <w:color w:val="000000" w:themeColor="text1"/>
        </w:rPr>
        <w:t>r choosing SAMR</w:t>
      </w:r>
      <w:r w:rsidR="00780920" w:rsidRPr="00F555DD">
        <w:rPr>
          <w:rFonts w:cstheme="minorHAnsi"/>
          <w:color w:val="000000" w:themeColor="text1"/>
        </w:rPr>
        <w:t xml:space="preserve"> is because </w:t>
      </w:r>
      <w:r w:rsidR="002F1035" w:rsidRPr="00F555DD">
        <w:rPr>
          <w:rFonts w:cstheme="minorHAnsi"/>
          <w:color w:val="000000" w:themeColor="text1"/>
        </w:rPr>
        <w:t>the author has found it to be simple and straightforward to use</w:t>
      </w:r>
      <w:r w:rsidR="007F5A66" w:rsidRPr="00F555DD">
        <w:rPr>
          <w:rFonts w:cstheme="minorHAnsi"/>
          <w:color w:val="000000" w:themeColor="text1"/>
        </w:rPr>
        <w:t xml:space="preserve"> as well as being </w:t>
      </w:r>
      <w:r w:rsidR="00014A18" w:rsidRPr="00F555DD">
        <w:rPr>
          <w:rFonts w:cstheme="minorHAnsi"/>
          <w:color w:val="000000" w:themeColor="text1"/>
        </w:rPr>
        <w:t>flexible</w:t>
      </w:r>
      <w:r w:rsidR="007F5A66" w:rsidRPr="00F555DD">
        <w:rPr>
          <w:rFonts w:cstheme="minorHAnsi"/>
          <w:color w:val="000000" w:themeColor="text1"/>
        </w:rPr>
        <w:t xml:space="preserve"> </w:t>
      </w:r>
      <w:r w:rsidR="00014A18" w:rsidRPr="00F555DD">
        <w:rPr>
          <w:rFonts w:cstheme="minorHAnsi"/>
          <w:color w:val="000000" w:themeColor="text1"/>
        </w:rPr>
        <w:t xml:space="preserve">in its use </w:t>
      </w:r>
      <w:r w:rsidR="007F5A66" w:rsidRPr="00F555DD">
        <w:rPr>
          <w:rFonts w:cstheme="minorHAnsi"/>
          <w:color w:val="000000" w:themeColor="text1"/>
        </w:rPr>
        <w:t xml:space="preserve">and </w:t>
      </w:r>
      <w:r w:rsidR="00A107E6" w:rsidRPr="00F555DD">
        <w:rPr>
          <w:rFonts w:cstheme="minorHAnsi"/>
          <w:color w:val="000000" w:themeColor="text1"/>
        </w:rPr>
        <w:t xml:space="preserve">focused on </w:t>
      </w:r>
      <w:r w:rsidR="007F5A66" w:rsidRPr="00F555DD">
        <w:rPr>
          <w:rFonts w:cstheme="minorHAnsi"/>
          <w:color w:val="000000" w:themeColor="text1"/>
        </w:rPr>
        <w:t>transform</w:t>
      </w:r>
      <w:r w:rsidR="00A107E6" w:rsidRPr="00F555DD">
        <w:rPr>
          <w:rFonts w:cstheme="minorHAnsi"/>
          <w:color w:val="000000" w:themeColor="text1"/>
        </w:rPr>
        <w:t>ation</w:t>
      </w:r>
      <w:r w:rsidR="00E7481C" w:rsidRPr="00F555DD">
        <w:rPr>
          <w:rFonts w:cstheme="minorHAnsi"/>
          <w:color w:val="000000" w:themeColor="text1"/>
        </w:rPr>
        <w:t xml:space="preserve"> (Arantes, 2022)</w:t>
      </w:r>
      <w:r w:rsidR="00A107E6" w:rsidRPr="00F555DD">
        <w:rPr>
          <w:rFonts w:cstheme="minorHAnsi"/>
          <w:color w:val="000000" w:themeColor="text1"/>
        </w:rPr>
        <w:t>.</w:t>
      </w:r>
      <w:r w:rsidR="007F5A66" w:rsidRPr="00F555DD">
        <w:rPr>
          <w:rFonts w:cstheme="minorHAnsi"/>
          <w:color w:val="000000" w:themeColor="text1"/>
        </w:rPr>
        <w:t xml:space="preserve"> </w:t>
      </w:r>
    </w:p>
    <w:p w14:paraId="4E297DF5" w14:textId="77777777" w:rsidR="00903D02" w:rsidRPr="00F555DD" w:rsidRDefault="00903D02" w:rsidP="009B2E9D">
      <w:pPr>
        <w:spacing w:line="360" w:lineRule="auto"/>
        <w:jc w:val="both"/>
        <w:rPr>
          <w:rFonts w:cstheme="minorHAnsi"/>
          <w:color w:val="000000" w:themeColor="text1"/>
        </w:rPr>
      </w:pPr>
    </w:p>
    <w:p w14:paraId="2A89E405" w14:textId="6D72837C" w:rsidR="00C83CAC" w:rsidRPr="00F555DD" w:rsidRDefault="00337263" w:rsidP="009B2E9D">
      <w:pPr>
        <w:spacing w:line="360" w:lineRule="auto"/>
        <w:jc w:val="both"/>
        <w:rPr>
          <w:rFonts w:cstheme="minorHAnsi"/>
          <w:color w:val="000000" w:themeColor="text1"/>
        </w:rPr>
      </w:pPr>
      <w:r w:rsidRPr="00F555DD">
        <w:rPr>
          <w:rFonts w:cstheme="minorHAnsi"/>
          <w:color w:val="000000" w:themeColor="text1"/>
        </w:rPr>
        <w:t xml:space="preserve">The SAMR model, developed by </w:t>
      </w:r>
      <w:proofErr w:type="spellStart"/>
      <w:r w:rsidRPr="00F555DD">
        <w:rPr>
          <w:rFonts w:cstheme="minorHAnsi"/>
          <w:color w:val="000000" w:themeColor="text1"/>
        </w:rPr>
        <w:t>Dr.</w:t>
      </w:r>
      <w:proofErr w:type="spellEnd"/>
      <w:r w:rsidRPr="00F555DD">
        <w:rPr>
          <w:rFonts w:cstheme="minorHAnsi"/>
          <w:color w:val="000000" w:themeColor="text1"/>
        </w:rPr>
        <w:t xml:space="preserve"> Ruben </w:t>
      </w:r>
      <w:proofErr w:type="spellStart"/>
      <w:r w:rsidRPr="00F555DD">
        <w:rPr>
          <w:rFonts w:cstheme="minorHAnsi"/>
          <w:color w:val="000000" w:themeColor="text1"/>
        </w:rPr>
        <w:t>Puentedura</w:t>
      </w:r>
      <w:proofErr w:type="spellEnd"/>
      <w:r w:rsidR="00C83CAC" w:rsidRPr="00F555DD">
        <w:rPr>
          <w:rFonts w:cstheme="minorHAnsi"/>
          <w:color w:val="000000" w:themeColor="text1"/>
        </w:rPr>
        <w:t xml:space="preserve"> (</w:t>
      </w:r>
      <w:r w:rsidR="006D4E14" w:rsidRPr="00F555DD">
        <w:rPr>
          <w:rFonts w:cstheme="minorHAnsi"/>
          <w:color w:val="000000" w:themeColor="text1"/>
        </w:rPr>
        <w:t>2012</w:t>
      </w:r>
      <w:r w:rsidR="00C83CAC" w:rsidRPr="00F555DD">
        <w:rPr>
          <w:rFonts w:cstheme="minorHAnsi"/>
          <w:color w:val="000000" w:themeColor="text1"/>
        </w:rPr>
        <w:t>)</w:t>
      </w:r>
      <w:r w:rsidRPr="00F555DD">
        <w:rPr>
          <w:rFonts w:cstheme="minorHAnsi"/>
          <w:color w:val="000000" w:themeColor="text1"/>
        </w:rPr>
        <w:t xml:space="preserve"> provides a framework for integrating technology into education through four levels: Substitution, Augmentation, Modification, and Redefinition.  </w:t>
      </w:r>
      <w:r w:rsidR="00F031B0" w:rsidRPr="00F555DD">
        <w:rPr>
          <w:rFonts w:cstheme="minorHAnsi"/>
          <w:color w:val="000000" w:themeColor="text1"/>
        </w:rPr>
        <w:t>Arantes (2022) explains how the fir</w:t>
      </w:r>
      <w:r w:rsidR="00C83CAC" w:rsidRPr="00F555DD">
        <w:rPr>
          <w:rFonts w:cstheme="minorHAnsi"/>
          <w:color w:val="000000" w:themeColor="text1"/>
        </w:rPr>
        <w:t>st two stages represent how the digital tool can enhance the lesson</w:t>
      </w:r>
      <w:r w:rsidR="009439C0" w:rsidRPr="00F555DD">
        <w:rPr>
          <w:rFonts w:cstheme="minorHAnsi"/>
          <w:color w:val="000000" w:themeColor="text1"/>
        </w:rPr>
        <w:t xml:space="preserve"> compared to using traditional teaching methods</w:t>
      </w:r>
      <w:r w:rsidR="00C83CAC" w:rsidRPr="00F555DD">
        <w:rPr>
          <w:rFonts w:cstheme="minorHAnsi"/>
          <w:color w:val="000000" w:themeColor="text1"/>
        </w:rPr>
        <w:t xml:space="preserve">, whereas the last two stages represent the transformative effect the tool </w:t>
      </w:r>
      <w:r w:rsidR="00153DDE" w:rsidRPr="00F555DD">
        <w:rPr>
          <w:rFonts w:cstheme="minorHAnsi"/>
          <w:color w:val="000000" w:themeColor="text1"/>
        </w:rPr>
        <w:t>can have</w:t>
      </w:r>
      <w:r w:rsidR="00C83CAC" w:rsidRPr="00F555DD">
        <w:rPr>
          <w:rFonts w:cstheme="minorHAnsi"/>
          <w:color w:val="000000" w:themeColor="text1"/>
        </w:rPr>
        <w:t xml:space="preserve"> on the lesson</w:t>
      </w:r>
      <w:r w:rsidR="00F031B0" w:rsidRPr="00F555DD">
        <w:rPr>
          <w:rFonts w:cstheme="minorHAnsi"/>
          <w:color w:val="000000" w:themeColor="text1"/>
        </w:rPr>
        <w:t>.</w:t>
      </w:r>
      <w:r w:rsidR="00903D02" w:rsidRPr="00F555DD">
        <w:rPr>
          <w:rFonts w:cstheme="minorHAnsi"/>
          <w:color w:val="000000" w:themeColor="text1"/>
        </w:rPr>
        <w:t xml:space="preserve"> </w:t>
      </w:r>
    </w:p>
    <w:p w14:paraId="409E97A6" w14:textId="77777777" w:rsidR="00C83CAC" w:rsidRPr="00F555DD" w:rsidRDefault="00C83CAC" w:rsidP="009B2E9D">
      <w:pPr>
        <w:spacing w:line="360" w:lineRule="auto"/>
        <w:jc w:val="both"/>
        <w:rPr>
          <w:rFonts w:cstheme="minorHAnsi"/>
          <w:color w:val="000000" w:themeColor="text1"/>
        </w:rPr>
      </w:pPr>
    </w:p>
    <w:p w14:paraId="437415AD" w14:textId="5A761A61" w:rsidR="00A42D93" w:rsidRPr="00F555DD" w:rsidRDefault="00C83CAC" w:rsidP="009B2E9D">
      <w:pPr>
        <w:spacing w:line="360" w:lineRule="auto"/>
        <w:jc w:val="both"/>
        <w:rPr>
          <w:rFonts w:cstheme="minorHAnsi"/>
          <w:color w:val="000000" w:themeColor="text1"/>
        </w:rPr>
      </w:pPr>
      <w:r w:rsidRPr="00F555DD">
        <w:rPr>
          <w:rFonts w:cstheme="minorHAnsi"/>
          <w:color w:val="000000" w:themeColor="text1"/>
        </w:rPr>
        <w:t xml:space="preserve">Looking at </w:t>
      </w:r>
      <w:r w:rsidR="00337263" w:rsidRPr="00F555DD">
        <w:rPr>
          <w:rFonts w:cstheme="minorHAnsi"/>
          <w:color w:val="000000" w:themeColor="text1"/>
        </w:rPr>
        <w:t xml:space="preserve">VEVOX Word Cloud </w:t>
      </w:r>
      <w:r w:rsidRPr="00F555DD">
        <w:rPr>
          <w:rFonts w:cstheme="minorHAnsi"/>
          <w:color w:val="000000" w:themeColor="text1"/>
        </w:rPr>
        <w:t xml:space="preserve">within the substitution level of this framework, it can be argued that it is able to </w:t>
      </w:r>
      <w:r w:rsidR="00337263" w:rsidRPr="00F555DD">
        <w:rPr>
          <w:rFonts w:cstheme="minorHAnsi"/>
          <w:color w:val="000000" w:themeColor="text1"/>
        </w:rPr>
        <w:t>replace traditional brainstorming methods such as whiteboards or flip charts. The tool performs the same task but in a digital format (</w:t>
      </w:r>
      <w:proofErr w:type="spellStart"/>
      <w:r w:rsidR="00337263" w:rsidRPr="00F555DD">
        <w:rPr>
          <w:rFonts w:cstheme="minorHAnsi"/>
          <w:color w:val="000000" w:themeColor="text1"/>
        </w:rPr>
        <w:t>Puentedura</w:t>
      </w:r>
      <w:proofErr w:type="spellEnd"/>
      <w:r w:rsidR="00337263" w:rsidRPr="00F555DD">
        <w:rPr>
          <w:rFonts w:cstheme="minorHAnsi"/>
          <w:color w:val="000000" w:themeColor="text1"/>
        </w:rPr>
        <w:t>, 2012).</w:t>
      </w:r>
      <w:r w:rsidRPr="00F555DD">
        <w:rPr>
          <w:rFonts w:cstheme="minorHAnsi"/>
          <w:color w:val="000000" w:themeColor="text1"/>
        </w:rPr>
        <w:t xml:space="preserve">  The </w:t>
      </w:r>
      <w:r w:rsidRPr="00F555DD">
        <w:rPr>
          <w:rFonts w:cstheme="minorHAnsi"/>
          <w:color w:val="000000" w:themeColor="text1"/>
        </w:rPr>
        <w:lastRenderedPageBreak/>
        <w:t>a</w:t>
      </w:r>
      <w:r w:rsidR="00337263" w:rsidRPr="00F555DD">
        <w:rPr>
          <w:rFonts w:cstheme="minorHAnsi"/>
          <w:color w:val="000000" w:themeColor="text1"/>
        </w:rPr>
        <w:t>ugmentation</w:t>
      </w:r>
      <w:r w:rsidRPr="00F555DD">
        <w:rPr>
          <w:rFonts w:cstheme="minorHAnsi"/>
          <w:color w:val="000000" w:themeColor="text1"/>
        </w:rPr>
        <w:t xml:space="preserve"> stage of t</w:t>
      </w:r>
      <w:r w:rsidR="00337263" w:rsidRPr="00F555DD">
        <w:rPr>
          <w:rFonts w:cstheme="minorHAnsi"/>
          <w:color w:val="000000" w:themeColor="text1"/>
        </w:rPr>
        <w:t xml:space="preserve">he </w:t>
      </w:r>
      <w:r w:rsidRPr="00F555DD">
        <w:rPr>
          <w:rFonts w:cstheme="minorHAnsi"/>
          <w:color w:val="000000" w:themeColor="text1"/>
        </w:rPr>
        <w:t xml:space="preserve">framework demonstrates how VEVOX Word Cloud </w:t>
      </w:r>
      <w:r w:rsidR="00337263" w:rsidRPr="00F555DD">
        <w:rPr>
          <w:rFonts w:cstheme="minorHAnsi"/>
          <w:color w:val="000000" w:themeColor="text1"/>
        </w:rPr>
        <w:t>enhances traditional methods by providing additional features like real-time visual feedback and the ability for students to contribute anonymously, thus increasing participation and inclusivity (Hamilton et al., 2016).</w:t>
      </w:r>
      <w:r w:rsidRPr="00F555DD">
        <w:rPr>
          <w:rFonts w:cstheme="minorHAnsi"/>
          <w:color w:val="000000" w:themeColor="text1"/>
        </w:rPr>
        <w:t xml:space="preserve">  With regards to the modification stage, </w:t>
      </w:r>
      <w:r w:rsidR="00337263" w:rsidRPr="00F555DD">
        <w:rPr>
          <w:rFonts w:cstheme="minorHAnsi"/>
          <w:color w:val="000000" w:themeColor="text1"/>
        </w:rPr>
        <w:t xml:space="preserve">VEVOX Word Cloud allows for significant task redesign. For instance, </w:t>
      </w:r>
      <w:r w:rsidR="00F031B0" w:rsidRPr="00F555DD">
        <w:rPr>
          <w:rFonts w:cstheme="minorHAnsi"/>
          <w:color w:val="000000" w:themeColor="text1"/>
        </w:rPr>
        <w:t xml:space="preserve">as </w:t>
      </w:r>
      <w:proofErr w:type="spellStart"/>
      <w:r w:rsidR="00F031B0" w:rsidRPr="00F555DD">
        <w:rPr>
          <w:rFonts w:cstheme="minorHAnsi"/>
          <w:color w:val="000000" w:themeColor="text1"/>
        </w:rPr>
        <w:t>Puentedura</w:t>
      </w:r>
      <w:proofErr w:type="spellEnd"/>
      <w:r w:rsidR="00F031B0" w:rsidRPr="00F555DD">
        <w:rPr>
          <w:rFonts w:cstheme="minorHAnsi"/>
          <w:color w:val="000000" w:themeColor="text1"/>
        </w:rPr>
        <w:t xml:space="preserve"> (2012) outlines, e</w:t>
      </w:r>
      <w:r w:rsidR="00337263" w:rsidRPr="00F555DD">
        <w:rPr>
          <w:rFonts w:cstheme="minorHAnsi"/>
          <w:color w:val="000000" w:themeColor="text1"/>
        </w:rPr>
        <w:t>ducators can use it to facilitate more dynamic discussions, where the emerging word cloud shapes the direction of the conversation, making learning more adaptive and responsive. </w:t>
      </w:r>
      <w:r w:rsidR="00153DDE" w:rsidRPr="00F555DD">
        <w:rPr>
          <w:rFonts w:cstheme="minorHAnsi"/>
          <w:color w:val="000000" w:themeColor="text1"/>
        </w:rPr>
        <w:t xml:space="preserve">  At </w:t>
      </w:r>
      <w:r w:rsidR="00337263" w:rsidRPr="00F555DD">
        <w:rPr>
          <w:rFonts w:cstheme="minorHAnsi"/>
          <w:color w:val="000000" w:themeColor="text1"/>
        </w:rPr>
        <w:t>th</w:t>
      </w:r>
      <w:r w:rsidR="00153DDE" w:rsidRPr="00F555DD">
        <w:rPr>
          <w:rFonts w:cstheme="minorHAnsi"/>
          <w:color w:val="000000" w:themeColor="text1"/>
        </w:rPr>
        <w:t>e</w:t>
      </w:r>
      <w:r w:rsidR="00337263" w:rsidRPr="00F555DD">
        <w:rPr>
          <w:rFonts w:cstheme="minorHAnsi"/>
          <w:color w:val="000000" w:themeColor="text1"/>
        </w:rPr>
        <w:t xml:space="preserve"> level</w:t>
      </w:r>
      <w:r w:rsidR="00153DDE" w:rsidRPr="00F555DD">
        <w:rPr>
          <w:rFonts w:cstheme="minorHAnsi"/>
          <w:color w:val="000000" w:themeColor="text1"/>
        </w:rPr>
        <w:t xml:space="preserve"> of redefinition</w:t>
      </w:r>
      <w:r w:rsidR="00337263" w:rsidRPr="00F555DD">
        <w:rPr>
          <w:rFonts w:cstheme="minorHAnsi"/>
          <w:color w:val="000000" w:themeColor="text1"/>
        </w:rPr>
        <w:t xml:space="preserve">, the tool enables the creation of entirely new learning experiences that were previously inconceivable. For example, educators </w:t>
      </w:r>
      <w:r w:rsidR="00F031B0" w:rsidRPr="00F555DD">
        <w:rPr>
          <w:rFonts w:cstheme="minorHAnsi"/>
          <w:color w:val="000000" w:themeColor="text1"/>
        </w:rPr>
        <w:t>can</w:t>
      </w:r>
      <w:r w:rsidR="00337263" w:rsidRPr="00F555DD">
        <w:rPr>
          <w:rFonts w:cstheme="minorHAnsi"/>
          <w:color w:val="000000" w:themeColor="text1"/>
        </w:rPr>
        <w:t xml:space="preserve"> integrate word clouds into collaborative projects where students from different locations contribute to a shared word cloud, promoting global learning communities (</w:t>
      </w:r>
      <w:proofErr w:type="spellStart"/>
      <w:r w:rsidR="00337263" w:rsidRPr="00F555DD">
        <w:rPr>
          <w:rFonts w:cstheme="minorHAnsi"/>
          <w:color w:val="000000" w:themeColor="text1"/>
        </w:rPr>
        <w:t>Puentedura</w:t>
      </w:r>
      <w:proofErr w:type="spellEnd"/>
      <w:r w:rsidR="00337263" w:rsidRPr="00F555DD">
        <w:rPr>
          <w:rFonts w:cstheme="minorHAnsi"/>
          <w:color w:val="000000" w:themeColor="text1"/>
        </w:rPr>
        <w:t>, 2012). </w:t>
      </w:r>
      <w:r w:rsidR="00A42D93" w:rsidRPr="00F555DD">
        <w:rPr>
          <w:rFonts w:cstheme="minorHAnsi"/>
          <w:color w:val="000000" w:themeColor="text1"/>
        </w:rPr>
        <w:t>By utilising this model, the author can justify the use of the VEVOX word cloud within her lesson.</w:t>
      </w:r>
    </w:p>
    <w:p w14:paraId="29A53F49" w14:textId="4B8ACAE0" w:rsidR="00337263" w:rsidRPr="00F555DD" w:rsidRDefault="00337263" w:rsidP="009B2E9D">
      <w:pPr>
        <w:spacing w:line="360" w:lineRule="auto"/>
        <w:jc w:val="both"/>
        <w:rPr>
          <w:rFonts w:cstheme="minorHAnsi"/>
          <w:color w:val="000000" w:themeColor="text1"/>
        </w:rPr>
      </w:pPr>
    </w:p>
    <w:p w14:paraId="425F8529" w14:textId="4F0C8F7A" w:rsidR="00337263" w:rsidRPr="00F555DD" w:rsidRDefault="00337263" w:rsidP="009B2E9D">
      <w:pPr>
        <w:spacing w:line="360" w:lineRule="auto"/>
        <w:jc w:val="both"/>
        <w:rPr>
          <w:rFonts w:cstheme="minorHAnsi"/>
          <w:color w:val="000000" w:themeColor="text1"/>
        </w:rPr>
      </w:pPr>
      <w:r w:rsidRPr="00F555DD">
        <w:rPr>
          <w:rFonts w:cstheme="minorHAnsi"/>
          <w:color w:val="000000" w:themeColor="text1"/>
        </w:rPr>
        <w:t xml:space="preserve">Jean Piaget’s Constructivist Theory </w:t>
      </w:r>
      <w:r w:rsidR="00F031B0" w:rsidRPr="00F555DD">
        <w:rPr>
          <w:rFonts w:cstheme="minorHAnsi"/>
          <w:color w:val="000000" w:themeColor="text1"/>
        </w:rPr>
        <w:t xml:space="preserve">(1972) </w:t>
      </w:r>
      <w:r w:rsidRPr="00F555DD">
        <w:rPr>
          <w:rFonts w:cstheme="minorHAnsi"/>
          <w:color w:val="000000" w:themeColor="text1"/>
        </w:rPr>
        <w:t>emphasises the importance of building on what students already know and can do, fostering active and experiential learning. VEVOX Word Cloud aligns with this theory in several ways</w:t>
      </w:r>
      <w:r w:rsidR="00153DDE" w:rsidRPr="00F555DD">
        <w:rPr>
          <w:rFonts w:cstheme="minorHAnsi"/>
          <w:color w:val="000000" w:themeColor="text1"/>
        </w:rPr>
        <w:t>.</w:t>
      </w:r>
      <w:r w:rsidRPr="00F555DD">
        <w:rPr>
          <w:rFonts w:cstheme="minorHAnsi"/>
          <w:color w:val="000000" w:themeColor="text1"/>
        </w:rPr>
        <w:t> The tool can be used at the beginning of a lesson to assess students’ existing knowledge on a topic. By analysing the word cloud, educators can tailor subsequent instruction to address gaps and build on known concepts (Piaget, 1972).</w:t>
      </w:r>
      <w:r w:rsidR="00153DDE" w:rsidRPr="00F555DD">
        <w:rPr>
          <w:rFonts w:cstheme="minorHAnsi"/>
          <w:color w:val="000000" w:themeColor="text1"/>
        </w:rPr>
        <w:t xml:space="preserve">  </w:t>
      </w:r>
      <w:r w:rsidRPr="00F555DD">
        <w:rPr>
          <w:rFonts w:cstheme="minorHAnsi"/>
          <w:color w:val="000000" w:themeColor="text1"/>
        </w:rPr>
        <w:t>It promotes active engagement as students actively contribute and reflect on their inputs. This aligns with Piaget's idea that knowledge is constructed through active involvement (Piaget, 1972).</w:t>
      </w:r>
      <w:r w:rsidR="00153DDE" w:rsidRPr="00F555DD">
        <w:rPr>
          <w:rFonts w:cstheme="minorHAnsi"/>
          <w:color w:val="000000" w:themeColor="text1"/>
        </w:rPr>
        <w:t xml:space="preserve">  Finally, e</w:t>
      </w:r>
      <w:r w:rsidRPr="00F555DD">
        <w:rPr>
          <w:rFonts w:cstheme="minorHAnsi"/>
          <w:color w:val="000000" w:themeColor="text1"/>
        </w:rPr>
        <w:t>ducators can use the word cloud to provide scaffolding, gradually introducing more complex concepts based on the foundational knowledge displayed in the word cloud (Bruner, 1966).</w:t>
      </w:r>
      <w:r w:rsidR="00153DDE" w:rsidRPr="00F555DD">
        <w:rPr>
          <w:rFonts w:cstheme="minorHAnsi"/>
          <w:color w:val="000000" w:themeColor="text1"/>
        </w:rPr>
        <w:t xml:space="preserve">  </w:t>
      </w:r>
      <w:r w:rsidRPr="00F555DD">
        <w:rPr>
          <w:rFonts w:cstheme="minorHAnsi"/>
          <w:color w:val="000000" w:themeColor="text1"/>
        </w:rPr>
        <w:t>The visual representation of collective input supports peer learning, as students see and learn from each other's contributions, fostering a collaborative learning environment (Vygotsky, 1978). </w:t>
      </w:r>
    </w:p>
    <w:p w14:paraId="220D38C9" w14:textId="2A9DDD44" w:rsidR="00337263" w:rsidRPr="00F555DD" w:rsidRDefault="00337263" w:rsidP="009B2E9D">
      <w:pPr>
        <w:spacing w:line="360" w:lineRule="auto"/>
        <w:jc w:val="both"/>
        <w:rPr>
          <w:rFonts w:cstheme="minorHAnsi"/>
          <w:color w:val="000000" w:themeColor="text1"/>
        </w:rPr>
      </w:pPr>
    </w:p>
    <w:p w14:paraId="1A39D268" w14:textId="77777777" w:rsidR="00746EC5" w:rsidRDefault="00337263" w:rsidP="009B2E9D">
      <w:pPr>
        <w:spacing w:line="360" w:lineRule="auto"/>
        <w:jc w:val="both"/>
        <w:rPr>
          <w:rFonts w:cstheme="minorHAnsi"/>
          <w:color w:val="000000" w:themeColor="text1"/>
        </w:rPr>
      </w:pPr>
      <w:r w:rsidRPr="00F555DD">
        <w:rPr>
          <w:rFonts w:cstheme="minorHAnsi"/>
          <w:color w:val="000000" w:themeColor="text1"/>
        </w:rPr>
        <w:t>Incorporating VEVOX Word Cloud into the teaching practice for post-16 adults offers a modern, interactive approach to learning that aligns well with both the SAMR model and Piaget's Constructivist Theory. Despite potential drawbacks, the benefits of enhanced engagement, inclusivity, and immediate feedback make it a valuable tool for contemporary education. Careful implementation and facilitation by educators will ensure that the tool is used effectively to enhance the learning experience. </w:t>
      </w:r>
    </w:p>
    <w:p w14:paraId="4483EBF5" w14:textId="77777777" w:rsidR="002D49FF" w:rsidRPr="00F555DD" w:rsidRDefault="002D49FF" w:rsidP="005E2EFA">
      <w:pPr>
        <w:spacing w:line="360" w:lineRule="auto"/>
        <w:rPr>
          <w:rFonts w:cstheme="minorHAnsi"/>
          <w:color w:val="000000" w:themeColor="text1"/>
        </w:rPr>
      </w:pPr>
    </w:p>
    <w:p w14:paraId="2095E3B2" w14:textId="740FB904" w:rsidR="007959A5" w:rsidRPr="002D49FF" w:rsidRDefault="007568DF" w:rsidP="005E2EFA">
      <w:pPr>
        <w:spacing w:line="360" w:lineRule="auto"/>
        <w:rPr>
          <w:rFonts w:cstheme="minorHAnsi"/>
          <w:b/>
          <w:bCs/>
          <w:color w:val="000000" w:themeColor="text1"/>
          <w:sz w:val="28"/>
          <w:szCs w:val="28"/>
        </w:rPr>
      </w:pPr>
      <w:r w:rsidRPr="002D49FF">
        <w:rPr>
          <w:rFonts w:cstheme="minorHAnsi"/>
          <w:b/>
          <w:bCs/>
          <w:color w:val="000000" w:themeColor="text1"/>
          <w:sz w:val="28"/>
          <w:szCs w:val="28"/>
          <w:u w:val="single"/>
        </w:rPr>
        <w:t>Application of The Chosen Learning Tool</w:t>
      </w:r>
    </w:p>
    <w:p w14:paraId="5503E62B" w14:textId="77777777" w:rsidR="00C94EF8" w:rsidRPr="00F555DD" w:rsidRDefault="00C94EF8" w:rsidP="005E2EFA">
      <w:pPr>
        <w:spacing w:line="360" w:lineRule="auto"/>
        <w:rPr>
          <w:rFonts w:cstheme="minorHAnsi"/>
          <w:b/>
          <w:bCs/>
          <w:color w:val="000000" w:themeColor="text1"/>
          <w:u w:val="single"/>
        </w:rPr>
      </w:pPr>
    </w:p>
    <w:p w14:paraId="6CACA8D3" w14:textId="1FDCF6D0" w:rsidR="007959A5" w:rsidRPr="00F555DD" w:rsidRDefault="003B12D7" w:rsidP="005E2EFA">
      <w:pPr>
        <w:spacing w:line="360" w:lineRule="auto"/>
        <w:rPr>
          <w:rFonts w:cstheme="minorHAnsi"/>
          <w:b/>
          <w:bCs/>
          <w:color w:val="000000" w:themeColor="text1"/>
          <w:u w:val="single"/>
        </w:rPr>
      </w:pPr>
      <w:r w:rsidRPr="00F555DD">
        <w:rPr>
          <w:rFonts w:cstheme="minorHAnsi"/>
          <w:color w:val="000000" w:themeColor="text1"/>
          <w:u w:val="single"/>
        </w:rPr>
        <w:t>Screenshot 1:</w:t>
      </w:r>
      <w:r w:rsidR="007959A5" w:rsidRPr="00F555DD">
        <w:rPr>
          <w:rFonts w:cstheme="minorHAnsi"/>
          <w:noProof/>
          <w:color w:val="000000" w:themeColor="text1"/>
          <w:u w:val="single"/>
        </w:rPr>
        <w:t xml:space="preserve"> </w:t>
      </w:r>
    </w:p>
    <w:p w14:paraId="3AFF2D72" w14:textId="6A7F3B4A" w:rsidR="007959A5" w:rsidRPr="00F555DD" w:rsidRDefault="007959A5" w:rsidP="005E2EFA">
      <w:pPr>
        <w:spacing w:line="360" w:lineRule="auto"/>
        <w:rPr>
          <w:rFonts w:cstheme="minorHAnsi"/>
          <w:color w:val="000000" w:themeColor="text1"/>
          <w:u w:val="single"/>
        </w:rPr>
      </w:pPr>
    </w:p>
    <w:p w14:paraId="4AAB16E4" w14:textId="2FE90DE5" w:rsidR="00D82DCA" w:rsidRPr="00F555DD" w:rsidRDefault="00C94EF8"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00B8FAA5" wp14:editId="537441D0">
            <wp:extent cx="3141584" cy="1752600"/>
            <wp:effectExtent l="0" t="0" r="0" b="0"/>
            <wp:docPr id="11" name="Picture 1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1982" cy="1758401"/>
                    </a:xfrm>
                    <a:prstGeom prst="rect">
                      <a:avLst/>
                    </a:prstGeom>
                  </pic:spPr>
                </pic:pic>
              </a:graphicData>
            </a:graphic>
          </wp:inline>
        </w:drawing>
      </w:r>
    </w:p>
    <w:p w14:paraId="1AC6C41D" w14:textId="77777777" w:rsidR="00F031B0" w:rsidRPr="00F555DD" w:rsidRDefault="00F031B0" w:rsidP="005E2EFA">
      <w:pPr>
        <w:spacing w:line="360" w:lineRule="auto"/>
        <w:rPr>
          <w:rFonts w:cstheme="minorHAnsi"/>
          <w:color w:val="000000" w:themeColor="text1"/>
          <w:u w:val="single"/>
        </w:rPr>
      </w:pPr>
    </w:p>
    <w:p w14:paraId="5B16D928" w14:textId="3FB7E4FA" w:rsidR="003B12D7" w:rsidRPr="00F555DD" w:rsidRDefault="00C94EF8" w:rsidP="005E2EFA">
      <w:pPr>
        <w:spacing w:line="360" w:lineRule="auto"/>
        <w:rPr>
          <w:rFonts w:cstheme="minorHAnsi"/>
          <w:color w:val="000000" w:themeColor="text1"/>
          <w:u w:val="single"/>
        </w:rPr>
      </w:pPr>
      <w:r w:rsidRPr="00F555DD">
        <w:rPr>
          <w:rFonts w:cstheme="minorHAnsi"/>
          <w:color w:val="000000" w:themeColor="text1"/>
        </w:rPr>
        <w:t xml:space="preserve">This was the first </w:t>
      </w:r>
      <w:r w:rsidR="00591867" w:rsidRPr="00F555DD">
        <w:rPr>
          <w:rFonts w:cstheme="minorHAnsi"/>
          <w:color w:val="000000" w:themeColor="text1"/>
        </w:rPr>
        <w:t>slide fo</w:t>
      </w:r>
      <w:r w:rsidR="00F05DD5" w:rsidRPr="00F555DD">
        <w:rPr>
          <w:rFonts w:cstheme="minorHAnsi"/>
          <w:color w:val="000000" w:themeColor="text1"/>
        </w:rPr>
        <w:t>llo</w:t>
      </w:r>
      <w:r w:rsidR="00591867" w:rsidRPr="00F555DD">
        <w:rPr>
          <w:rFonts w:cstheme="minorHAnsi"/>
          <w:color w:val="000000" w:themeColor="text1"/>
        </w:rPr>
        <w:t xml:space="preserve">wing the aims and objectives within my </w:t>
      </w:r>
      <w:r w:rsidR="00840498" w:rsidRPr="00F555DD">
        <w:rPr>
          <w:rFonts w:cstheme="minorHAnsi"/>
          <w:color w:val="000000" w:themeColor="text1"/>
        </w:rPr>
        <w:t>Refle</w:t>
      </w:r>
      <w:r w:rsidR="00096785" w:rsidRPr="00F555DD">
        <w:rPr>
          <w:rFonts w:cstheme="minorHAnsi"/>
          <w:color w:val="000000" w:themeColor="text1"/>
        </w:rPr>
        <w:t>c</w:t>
      </w:r>
      <w:r w:rsidR="00840498" w:rsidRPr="00F555DD">
        <w:rPr>
          <w:rFonts w:cstheme="minorHAnsi"/>
          <w:color w:val="000000" w:themeColor="text1"/>
        </w:rPr>
        <w:t xml:space="preserve">tive </w:t>
      </w:r>
      <w:r w:rsidR="00096785" w:rsidRPr="00F555DD">
        <w:rPr>
          <w:rFonts w:cstheme="minorHAnsi"/>
          <w:color w:val="000000" w:themeColor="text1"/>
        </w:rPr>
        <w:t>P</w:t>
      </w:r>
      <w:r w:rsidR="00840498" w:rsidRPr="00F555DD">
        <w:rPr>
          <w:rFonts w:cstheme="minorHAnsi"/>
          <w:color w:val="000000" w:themeColor="text1"/>
        </w:rPr>
        <w:t xml:space="preserve">ractice </w:t>
      </w:r>
      <w:r w:rsidR="00691A9A" w:rsidRPr="00F555DD">
        <w:rPr>
          <w:rFonts w:cstheme="minorHAnsi"/>
          <w:color w:val="000000" w:themeColor="text1"/>
        </w:rPr>
        <w:t>PowerPoint</w:t>
      </w:r>
      <w:r w:rsidR="00840498" w:rsidRPr="00F555DD">
        <w:rPr>
          <w:rFonts w:cstheme="minorHAnsi"/>
          <w:color w:val="000000" w:themeColor="text1"/>
        </w:rPr>
        <w:t>.</w:t>
      </w:r>
      <w:r w:rsidR="00561BBE" w:rsidRPr="00F555DD">
        <w:rPr>
          <w:rFonts w:cstheme="minorHAnsi"/>
          <w:color w:val="000000" w:themeColor="text1"/>
        </w:rPr>
        <w:t xml:space="preserve">  I </w:t>
      </w:r>
      <w:r w:rsidR="00691A9A" w:rsidRPr="00F555DD">
        <w:rPr>
          <w:rFonts w:cstheme="minorHAnsi"/>
          <w:color w:val="000000" w:themeColor="text1"/>
        </w:rPr>
        <w:t>opened</w:t>
      </w:r>
      <w:r w:rsidR="00561BBE" w:rsidRPr="00F555DD">
        <w:rPr>
          <w:rFonts w:cstheme="minorHAnsi"/>
          <w:color w:val="000000" w:themeColor="text1"/>
        </w:rPr>
        <w:t xml:space="preserve"> the lesson by asking this question. This is the first introduction to reflection and reflective practice within my teaching module</w:t>
      </w:r>
      <w:r w:rsidR="00005558" w:rsidRPr="00F555DD">
        <w:rPr>
          <w:rFonts w:cstheme="minorHAnsi"/>
          <w:color w:val="000000" w:themeColor="text1"/>
        </w:rPr>
        <w:t xml:space="preserve"> and I had no idea at this point whether any students </w:t>
      </w:r>
      <w:r w:rsidR="0076000F" w:rsidRPr="00F555DD">
        <w:rPr>
          <w:rFonts w:cstheme="minorHAnsi"/>
          <w:color w:val="000000" w:themeColor="text1"/>
        </w:rPr>
        <w:t xml:space="preserve">within my class </w:t>
      </w:r>
      <w:r w:rsidR="00005558" w:rsidRPr="00F555DD">
        <w:rPr>
          <w:rFonts w:cstheme="minorHAnsi"/>
          <w:color w:val="000000" w:themeColor="text1"/>
        </w:rPr>
        <w:t xml:space="preserve">had prior knowledge or understanding </w:t>
      </w:r>
      <w:r w:rsidR="0076000F" w:rsidRPr="00F555DD">
        <w:rPr>
          <w:rFonts w:cstheme="minorHAnsi"/>
          <w:color w:val="000000" w:themeColor="text1"/>
        </w:rPr>
        <w:t>of the topic.</w:t>
      </w:r>
    </w:p>
    <w:p w14:paraId="18406F37" w14:textId="7AF74640" w:rsidR="0076000F" w:rsidRPr="00F555DD" w:rsidRDefault="0076000F" w:rsidP="005E2EFA">
      <w:pPr>
        <w:spacing w:line="360" w:lineRule="auto"/>
        <w:rPr>
          <w:rFonts w:cstheme="minorHAnsi"/>
          <w:color w:val="000000" w:themeColor="text1"/>
        </w:rPr>
      </w:pPr>
    </w:p>
    <w:p w14:paraId="7B4F0B12" w14:textId="02DF4171" w:rsidR="0076000F" w:rsidRPr="00F555DD" w:rsidRDefault="0076000F" w:rsidP="005E2EFA">
      <w:pPr>
        <w:spacing w:line="360" w:lineRule="auto"/>
        <w:rPr>
          <w:rFonts w:cstheme="minorHAnsi"/>
          <w:color w:val="000000" w:themeColor="text1"/>
          <w:u w:val="single"/>
        </w:rPr>
      </w:pPr>
      <w:r w:rsidRPr="00F555DD">
        <w:rPr>
          <w:rFonts w:cstheme="minorHAnsi"/>
          <w:color w:val="000000" w:themeColor="text1"/>
          <w:u w:val="single"/>
        </w:rPr>
        <w:t>Screenshot 2</w:t>
      </w:r>
    </w:p>
    <w:p w14:paraId="49DE4FB6" w14:textId="77777777" w:rsidR="00F906A3" w:rsidRPr="00F555DD" w:rsidRDefault="00F906A3" w:rsidP="005E2EFA">
      <w:pPr>
        <w:spacing w:line="360" w:lineRule="auto"/>
        <w:rPr>
          <w:rFonts w:cstheme="minorHAnsi"/>
          <w:color w:val="000000" w:themeColor="text1"/>
          <w:u w:val="single"/>
        </w:rPr>
      </w:pPr>
    </w:p>
    <w:p w14:paraId="097D6171" w14:textId="6F996B6A" w:rsidR="003B12D7" w:rsidRPr="00F555DD" w:rsidRDefault="00C94EF8"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2C6CE4D7" wp14:editId="6893CE31">
            <wp:extent cx="3185160" cy="1805940"/>
            <wp:effectExtent l="0" t="0" r="2540" b="0"/>
            <wp:docPr id="2" name="Picture 2" descr="A close-up of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qr cod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8723" cy="1807960"/>
                    </a:xfrm>
                    <a:prstGeom prst="rect">
                      <a:avLst/>
                    </a:prstGeom>
                  </pic:spPr>
                </pic:pic>
              </a:graphicData>
            </a:graphic>
          </wp:inline>
        </w:drawing>
      </w:r>
    </w:p>
    <w:p w14:paraId="7A47643A" w14:textId="7AF55935" w:rsidR="00A53703" w:rsidRPr="00F555DD" w:rsidRDefault="0076000F" w:rsidP="005E2EFA">
      <w:pPr>
        <w:spacing w:line="360" w:lineRule="auto"/>
        <w:rPr>
          <w:rFonts w:cstheme="minorHAnsi"/>
          <w:color w:val="000000" w:themeColor="text1"/>
        </w:rPr>
      </w:pPr>
      <w:r w:rsidRPr="00F555DD">
        <w:rPr>
          <w:rFonts w:cstheme="minorHAnsi"/>
          <w:color w:val="000000" w:themeColor="text1"/>
        </w:rPr>
        <w:t xml:space="preserve">This is a screenshot of the VEVOX app QR code. This will allow </w:t>
      </w:r>
      <w:r w:rsidR="007477C4" w:rsidRPr="00F555DD">
        <w:rPr>
          <w:rFonts w:cstheme="minorHAnsi"/>
          <w:color w:val="000000" w:themeColor="text1"/>
        </w:rPr>
        <w:t>people</w:t>
      </w:r>
      <w:r w:rsidRPr="00F555DD">
        <w:rPr>
          <w:rFonts w:cstheme="minorHAnsi"/>
          <w:color w:val="000000" w:themeColor="text1"/>
        </w:rPr>
        <w:t xml:space="preserve"> to </w:t>
      </w:r>
      <w:proofErr w:type="gramStart"/>
      <w:r w:rsidR="00791CA7" w:rsidRPr="00F555DD">
        <w:rPr>
          <w:rFonts w:cstheme="minorHAnsi"/>
          <w:color w:val="000000" w:themeColor="text1"/>
        </w:rPr>
        <w:t>enter into</w:t>
      </w:r>
      <w:proofErr w:type="gramEnd"/>
      <w:r w:rsidR="00791CA7" w:rsidRPr="00F555DD">
        <w:rPr>
          <w:rFonts w:cstheme="minorHAnsi"/>
          <w:color w:val="000000" w:themeColor="text1"/>
        </w:rPr>
        <w:t xml:space="preserve"> the participant part of the app</w:t>
      </w:r>
      <w:r w:rsidR="00242587" w:rsidRPr="00F555DD">
        <w:rPr>
          <w:rFonts w:cstheme="minorHAnsi"/>
          <w:color w:val="000000" w:themeColor="text1"/>
        </w:rPr>
        <w:t>. This code is li</w:t>
      </w:r>
      <w:r w:rsidR="004916DE" w:rsidRPr="00F555DD">
        <w:rPr>
          <w:rFonts w:cstheme="minorHAnsi"/>
          <w:color w:val="000000" w:themeColor="text1"/>
        </w:rPr>
        <w:t>n</w:t>
      </w:r>
      <w:r w:rsidR="00242587" w:rsidRPr="00F555DD">
        <w:rPr>
          <w:rFonts w:cstheme="minorHAnsi"/>
          <w:color w:val="000000" w:themeColor="text1"/>
        </w:rPr>
        <w:t xml:space="preserve">ked to my specific reflective practice topic question. If the students are </w:t>
      </w:r>
      <w:r w:rsidR="00B04221" w:rsidRPr="00F555DD">
        <w:rPr>
          <w:rFonts w:cstheme="minorHAnsi"/>
          <w:color w:val="000000" w:themeColor="text1"/>
        </w:rPr>
        <w:t xml:space="preserve">unable to use the QR </w:t>
      </w:r>
      <w:proofErr w:type="gramStart"/>
      <w:r w:rsidR="00B04221" w:rsidRPr="00F555DD">
        <w:rPr>
          <w:rFonts w:cstheme="minorHAnsi"/>
          <w:color w:val="000000" w:themeColor="text1"/>
        </w:rPr>
        <w:t>code</w:t>
      </w:r>
      <w:proofErr w:type="gramEnd"/>
      <w:r w:rsidR="00B04221" w:rsidRPr="00F555DD">
        <w:rPr>
          <w:rFonts w:cstheme="minorHAnsi"/>
          <w:color w:val="000000" w:themeColor="text1"/>
        </w:rPr>
        <w:t xml:space="preserve"> then they can </w:t>
      </w:r>
      <w:r w:rsidR="00880813" w:rsidRPr="00F555DD">
        <w:rPr>
          <w:rFonts w:cstheme="minorHAnsi"/>
          <w:color w:val="000000" w:themeColor="text1"/>
        </w:rPr>
        <w:t>follow the instructions above and enter the session ID number</w:t>
      </w:r>
      <w:r w:rsidR="00F028E3" w:rsidRPr="00F555DD">
        <w:rPr>
          <w:rFonts w:cstheme="minorHAnsi"/>
          <w:color w:val="000000" w:themeColor="text1"/>
        </w:rPr>
        <w:t xml:space="preserve"> into the web page if they are using a laptop</w:t>
      </w:r>
      <w:r w:rsidR="00880813" w:rsidRPr="00F555DD">
        <w:rPr>
          <w:rFonts w:cstheme="minorHAnsi"/>
          <w:color w:val="000000" w:themeColor="text1"/>
        </w:rPr>
        <w:t>.</w:t>
      </w:r>
    </w:p>
    <w:p w14:paraId="316C49AE" w14:textId="77777777" w:rsidR="00A53703" w:rsidRPr="00F555DD" w:rsidRDefault="00A53703" w:rsidP="005E2EFA">
      <w:pPr>
        <w:spacing w:line="360" w:lineRule="auto"/>
        <w:rPr>
          <w:rFonts w:cstheme="minorHAnsi"/>
          <w:color w:val="000000" w:themeColor="text1"/>
        </w:rPr>
      </w:pPr>
    </w:p>
    <w:p w14:paraId="7400C8C6" w14:textId="5D235062" w:rsidR="00A53703" w:rsidRPr="00F555DD" w:rsidRDefault="003B12D7" w:rsidP="005E2EFA">
      <w:pPr>
        <w:spacing w:line="360" w:lineRule="auto"/>
        <w:rPr>
          <w:rFonts w:cstheme="minorHAnsi"/>
          <w:color w:val="000000" w:themeColor="text1"/>
          <w:u w:val="single"/>
        </w:rPr>
      </w:pPr>
      <w:r w:rsidRPr="00F555DD">
        <w:rPr>
          <w:rFonts w:cstheme="minorHAnsi"/>
          <w:color w:val="000000" w:themeColor="text1"/>
          <w:u w:val="single"/>
        </w:rPr>
        <w:t xml:space="preserve">Screenshot </w:t>
      </w:r>
      <w:r w:rsidR="00066038" w:rsidRPr="00F555DD">
        <w:rPr>
          <w:rFonts w:cstheme="minorHAnsi"/>
          <w:color w:val="000000" w:themeColor="text1"/>
          <w:u w:val="single"/>
        </w:rPr>
        <w:t>3</w:t>
      </w:r>
      <w:r w:rsidRPr="00F555DD">
        <w:rPr>
          <w:rFonts w:cstheme="minorHAnsi"/>
          <w:color w:val="000000" w:themeColor="text1"/>
          <w:u w:val="single"/>
        </w:rPr>
        <w:t>:</w:t>
      </w:r>
    </w:p>
    <w:p w14:paraId="0EBAB7DA" w14:textId="2C2BDDDE" w:rsidR="00066038" w:rsidRPr="00F555DD" w:rsidRDefault="00066038" w:rsidP="005E2EFA">
      <w:pPr>
        <w:spacing w:line="360" w:lineRule="auto"/>
        <w:rPr>
          <w:rFonts w:cstheme="minorHAnsi"/>
          <w:color w:val="000000" w:themeColor="text1"/>
          <w:u w:val="single"/>
        </w:rPr>
      </w:pPr>
    </w:p>
    <w:p w14:paraId="68F408A2" w14:textId="4DE3FD1F" w:rsidR="00C374DD" w:rsidRPr="00F555DD" w:rsidRDefault="00F47D1C"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3404170C" wp14:editId="0210CDC2">
            <wp:extent cx="1893486" cy="2537460"/>
            <wp:effectExtent l="0" t="0" r="0" b="2540"/>
            <wp:docPr id="12"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pho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2968" cy="2630573"/>
                    </a:xfrm>
                    <a:prstGeom prst="rect">
                      <a:avLst/>
                    </a:prstGeom>
                  </pic:spPr>
                </pic:pic>
              </a:graphicData>
            </a:graphic>
          </wp:inline>
        </w:drawing>
      </w:r>
    </w:p>
    <w:p w14:paraId="3E7276C9" w14:textId="77777777" w:rsidR="00D82DCA" w:rsidRPr="00F555DD" w:rsidRDefault="00D82DCA" w:rsidP="005E2EFA">
      <w:pPr>
        <w:spacing w:line="360" w:lineRule="auto"/>
        <w:rPr>
          <w:rFonts w:cstheme="minorHAnsi"/>
          <w:color w:val="000000" w:themeColor="text1"/>
          <w:u w:val="single"/>
        </w:rPr>
      </w:pPr>
    </w:p>
    <w:p w14:paraId="638A18EE" w14:textId="5935330B" w:rsidR="003B12D7" w:rsidRPr="00F555DD" w:rsidRDefault="00CB22FE" w:rsidP="005E2EFA">
      <w:pPr>
        <w:spacing w:line="360" w:lineRule="auto"/>
        <w:rPr>
          <w:rFonts w:cstheme="minorHAnsi"/>
          <w:color w:val="000000" w:themeColor="text1"/>
          <w:u w:val="single"/>
        </w:rPr>
      </w:pPr>
      <w:r w:rsidRPr="00F555DD">
        <w:rPr>
          <w:rFonts w:cstheme="minorHAnsi"/>
          <w:color w:val="000000" w:themeColor="text1"/>
        </w:rPr>
        <w:t xml:space="preserve">This is a screenshot of what participants </w:t>
      </w:r>
      <w:r w:rsidR="00BF0DF9" w:rsidRPr="00F555DD">
        <w:rPr>
          <w:rFonts w:cstheme="minorHAnsi"/>
          <w:color w:val="000000" w:themeColor="text1"/>
        </w:rPr>
        <w:t xml:space="preserve">will see once </w:t>
      </w:r>
      <w:r w:rsidR="00B809A9" w:rsidRPr="00F555DD">
        <w:rPr>
          <w:rFonts w:cstheme="minorHAnsi"/>
          <w:color w:val="000000" w:themeColor="text1"/>
        </w:rPr>
        <w:t xml:space="preserve">they have logged into the app. </w:t>
      </w:r>
      <w:r w:rsidR="00A21196" w:rsidRPr="00F555DD">
        <w:rPr>
          <w:rFonts w:cstheme="minorHAnsi"/>
          <w:color w:val="000000" w:themeColor="text1"/>
        </w:rPr>
        <w:t xml:space="preserve">It prompts them to write as many words as they wish. Each word needs to be submitted first before another one can be </w:t>
      </w:r>
      <w:r w:rsidR="00F21057" w:rsidRPr="00F555DD">
        <w:rPr>
          <w:rFonts w:cstheme="minorHAnsi"/>
          <w:color w:val="000000" w:themeColor="text1"/>
        </w:rPr>
        <w:t>sent.</w:t>
      </w:r>
    </w:p>
    <w:p w14:paraId="7C0F959D" w14:textId="77777777" w:rsidR="00F028E3" w:rsidRPr="00F555DD" w:rsidRDefault="00F028E3" w:rsidP="005E2EFA">
      <w:pPr>
        <w:spacing w:line="360" w:lineRule="auto"/>
        <w:rPr>
          <w:rFonts w:cstheme="minorHAnsi"/>
          <w:color w:val="000000" w:themeColor="text1"/>
        </w:rPr>
      </w:pPr>
    </w:p>
    <w:p w14:paraId="691A75A8" w14:textId="3720A6F7" w:rsidR="00D82DCA" w:rsidRPr="00F555DD" w:rsidRDefault="00691A9A" w:rsidP="005E2EFA">
      <w:pPr>
        <w:spacing w:line="360" w:lineRule="auto"/>
        <w:rPr>
          <w:rFonts w:cstheme="minorHAnsi"/>
          <w:color w:val="000000" w:themeColor="text1"/>
          <w:u w:val="single"/>
        </w:rPr>
      </w:pPr>
      <w:r w:rsidRPr="00F555DD">
        <w:rPr>
          <w:rFonts w:cstheme="minorHAnsi"/>
          <w:color w:val="000000" w:themeColor="text1"/>
          <w:u w:val="single"/>
        </w:rPr>
        <w:t>Screenshot 4:</w:t>
      </w:r>
    </w:p>
    <w:p w14:paraId="36D0BB3B" w14:textId="77777777" w:rsidR="00691A9A" w:rsidRPr="00F555DD" w:rsidRDefault="00691A9A" w:rsidP="005E2EFA">
      <w:pPr>
        <w:spacing w:line="360" w:lineRule="auto"/>
        <w:rPr>
          <w:rFonts w:cstheme="minorHAnsi"/>
          <w:color w:val="000000" w:themeColor="text1"/>
        </w:rPr>
      </w:pPr>
    </w:p>
    <w:p w14:paraId="192B6A15" w14:textId="43EB563A"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187C1FE7" wp14:editId="0890B748">
            <wp:extent cx="5727700" cy="648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727700" cy="648970"/>
                    </a:xfrm>
                    <a:prstGeom prst="rect">
                      <a:avLst/>
                    </a:prstGeom>
                  </pic:spPr>
                </pic:pic>
              </a:graphicData>
            </a:graphic>
          </wp:inline>
        </w:drawing>
      </w:r>
    </w:p>
    <w:p w14:paraId="3657BAE6" w14:textId="32F7803B" w:rsidR="003B12D7" w:rsidRPr="00F555DD" w:rsidRDefault="003B12D7" w:rsidP="005E2EFA">
      <w:pPr>
        <w:spacing w:line="360" w:lineRule="auto"/>
        <w:rPr>
          <w:rFonts w:cstheme="minorHAnsi"/>
          <w:color w:val="000000" w:themeColor="text1"/>
          <w:u w:val="single"/>
        </w:rPr>
      </w:pPr>
    </w:p>
    <w:p w14:paraId="40E9507C" w14:textId="0D5A335D" w:rsidR="00A53703" w:rsidRPr="00F555DD" w:rsidRDefault="00F21057" w:rsidP="005E2EFA">
      <w:pPr>
        <w:spacing w:line="360" w:lineRule="auto"/>
        <w:rPr>
          <w:rFonts w:cstheme="minorHAnsi"/>
          <w:color w:val="000000" w:themeColor="text1"/>
        </w:rPr>
      </w:pPr>
      <w:r w:rsidRPr="00F555DD">
        <w:rPr>
          <w:rFonts w:cstheme="minorHAnsi"/>
          <w:color w:val="000000" w:themeColor="text1"/>
        </w:rPr>
        <w:t xml:space="preserve">This is the view from my side of the </w:t>
      </w:r>
      <w:r w:rsidR="00691A9A" w:rsidRPr="00F555DD">
        <w:rPr>
          <w:rFonts w:cstheme="minorHAnsi"/>
          <w:color w:val="000000" w:themeColor="text1"/>
        </w:rPr>
        <w:t>VEVOX</w:t>
      </w:r>
      <w:r w:rsidRPr="00F555DD">
        <w:rPr>
          <w:rFonts w:cstheme="minorHAnsi"/>
          <w:color w:val="000000" w:themeColor="text1"/>
        </w:rPr>
        <w:t xml:space="preserve"> webpage. I am logged into my account and I have manually ‘started’ the poll which opens it up for participants to join.</w:t>
      </w:r>
      <w:r w:rsidR="00F62958" w:rsidRPr="00F555DD">
        <w:rPr>
          <w:rFonts w:cstheme="minorHAnsi"/>
          <w:color w:val="000000" w:themeColor="text1"/>
        </w:rPr>
        <w:t xml:space="preserve"> This shows that I</w:t>
      </w:r>
      <w:r w:rsidR="005937EC">
        <w:rPr>
          <w:rFonts w:cstheme="minorHAnsi"/>
          <w:color w:val="000000" w:themeColor="text1"/>
        </w:rPr>
        <w:t xml:space="preserve"> </w:t>
      </w:r>
      <w:r w:rsidR="00F62958" w:rsidRPr="00F555DD">
        <w:rPr>
          <w:rFonts w:cstheme="minorHAnsi"/>
          <w:color w:val="000000" w:themeColor="text1"/>
        </w:rPr>
        <w:t>made the poll question within the VEVOX app on 13/11/23</w:t>
      </w:r>
      <w:r w:rsidR="00E21F3E" w:rsidRPr="00F555DD">
        <w:rPr>
          <w:rFonts w:cstheme="minorHAnsi"/>
          <w:color w:val="000000" w:themeColor="text1"/>
        </w:rPr>
        <w:t xml:space="preserve">. As you can see the session ID links to the one on the QR code within the </w:t>
      </w:r>
      <w:r w:rsidR="00F906A3" w:rsidRPr="00F555DD">
        <w:rPr>
          <w:rFonts w:cstheme="minorHAnsi"/>
          <w:color w:val="000000" w:themeColor="text1"/>
        </w:rPr>
        <w:t>PowerPoint</w:t>
      </w:r>
      <w:r w:rsidR="00A53703" w:rsidRPr="00F555DD">
        <w:rPr>
          <w:rFonts w:cstheme="minorHAnsi"/>
          <w:color w:val="000000" w:themeColor="text1"/>
        </w:rPr>
        <w:t>.</w:t>
      </w:r>
    </w:p>
    <w:p w14:paraId="75D0DA0C" w14:textId="6849FAF7" w:rsidR="00A53703" w:rsidRPr="00F555DD" w:rsidRDefault="00A53703" w:rsidP="005E2EFA">
      <w:pPr>
        <w:spacing w:line="360" w:lineRule="auto"/>
        <w:rPr>
          <w:rFonts w:cstheme="minorHAnsi"/>
          <w:color w:val="000000" w:themeColor="text1"/>
        </w:rPr>
      </w:pPr>
    </w:p>
    <w:p w14:paraId="62E99398" w14:textId="4843E5C5" w:rsidR="003B12D7" w:rsidRPr="00F555DD" w:rsidRDefault="003B12D7" w:rsidP="005E2EFA">
      <w:pPr>
        <w:spacing w:line="360" w:lineRule="auto"/>
        <w:rPr>
          <w:rFonts w:cstheme="minorHAnsi"/>
          <w:noProof/>
          <w:color w:val="000000" w:themeColor="text1"/>
          <w:u w:val="single"/>
        </w:rPr>
      </w:pPr>
      <w:r w:rsidRPr="00F555DD">
        <w:rPr>
          <w:rFonts w:cstheme="minorHAnsi"/>
          <w:color w:val="000000" w:themeColor="text1"/>
          <w:u w:val="single"/>
        </w:rPr>
        <w:t xml:space="preserve">Screenshot </w:t>
      </w:r>
      <w:r w:rsidR="00691A9A" w:rsidRPr="00F555DD">
        <w:rPr>
          <w:rFonts w:cstheme="minorHAnsi"/>
          <w:color w:val="000000" w:themeColor="text1"/>
          <w:u w:val="single"/>
        </w:rPr>
        <w:t>5</w:t>
      </w:r>
      <w:r w:rsidRPr="00F555DD">
        <w:rPr>
          <w:rFonts w:cstheme="minorHAnsi"/>
          <w:color w:val="000000" w:themeColor="text1"/>
          <w:u w:val="single"/>
        </w:rPr>
        <w:t>:</w:t>
      </w:r>
      <w:r w:rsidR="007959A5" w:rsidRPr="00F555DD">
        <w:rPr>
          <w:rFonts w:cstheme="minorHAnsi"/>
          <w:noProof/>
          <w:color w:val="000000" w:themeColor="text1"/>
          <w:u w:val="single"/>
        </w:rPr>
        <w:t xml:space="preserve"> </w:t>
      </w:r>
    </w:p>
    <w:p w14:paraId="0B58BCD7" w14:textId="77777777" w:rsidR="00691A9A" w:rsidRPr="00F555DD" w:rsidRDefault="00691A9A" w:rsidP="005E2EFA">
      <w:pPr>
        <w:spacing w:line="360" w:lineRule="auto"/>
        <w:rPr>
          <w:rFonts w:cstheme="minorHAnsi"/>
          <w:color w:val="000000" w:themeColor="text1"/>
          <w:u w:val="single"/>
        </w:rPr>
      </w:pPr>
    </w:p>
    <w:p w14:paraId="78D73134" w14:textId="565E4FAB"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lastRenderedPageBreak/>
        <w:drawing>
          <wp:inline distT="0" distB="0" distL="0" distR="0" wp14:anchorId="70EF9A94" wp14:editId="6AF0CD0E">
            <wp:extent cx="4137130" cy="2240280"/>
            <wp:effectExtent l="0" t="0" r="3175"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2248" cy="2259297"/>
                    </a:xfrm>
                    <a:prstGeom prst="rect">
                      <a:avLst/>
                    </a:prstGeom>
                  </pic:spPr>
                </pic:pic>
              </a:graphicData>
            </a:graphic>
          </wp:inline>
        </w:drawing>
      </w:r>
    </w:p>
    <w:p w14:paraId="7B2349BB" w14:textId="77777777" w:rsidR="00F031B0" w:rsidRPr="00F555DD" w:rsidRDefault="00F031B0" w:rsidP="005E2EFA">
      <w:pPr>
        <w:spacing w:line="360" w:lineRule="auto"/>
        <w:rPr>
          <w:rFonts w:cstheme="minorHAnsi"/>
          <w:color w:val="000000" w:themeColor="text1"/>
          <w:u w:val="single"/>
        </w:rPr>
      </w:pPr>
    </w:p>
    <w:p w14:paraId="05293FD8" w14:textId="74FC0E4F" w:rsidR="00F906A3" w:rsidRPr="00F555DD" w:rsidRDefault="00B11F15" w:rsidP="005E2EFA">
      <w:pPr>
        <w:spacing w:line="360" w:lineRule="auto"/>
        <w:rPr>
          <w:rFonts w:cstheme="minorHAnsi"/>
          <w:color w:val="000000" w:themeColor="text1"/>
        </w:rPr>
      </w:pPr>
      <w:r w:rsidRPr="00F555DD">
        <w:rPr>
          <w:rFonts w:cstheme="minorHAnsi"/>
          <w:color w:val="000000" w:themeColor="text1"/>
        </w:rPr>
        <w:t>This screenshot</w:t>
      </w:r>
      <w:r w:rsidR="00691A9A" w:rsidRPr="00F555DD">
        <w:rPr>
          <w:rFonts w:cstheme="minorHAnsi"/>
          <w:color w:val="000000" w:themeColor="text1"/>
        </w:rPr>
        <w:t xml:space="preserve"> shows some of the answers that the participants have written</w:t>
      </w:r>
      <w:r w:rsidR="001F7D9B" w:rsidRPr="00F555DD">
        <w:rPr>
          <w:rFonts w:cstheme="minorHAnsi"/>
          <w:color w:val="000000" w:themeColor="text1"/>
        </w:rPr>
        <w:t xml:space="preserve"> within a list. At the </w:t>
      </w:r>
      <w:r w:rsidR="00F906A3" w:rsidRPr="00F555DD">
        <w:rPr>
          <w:rFonts w:cstheme="minorHAnsi"/>
          <w:color w:val="000000" w:themeColor="text1"/>
        </w:rPr>
        <w:t>right-hand</w:t>
      </w:r>
      <w:r w:rsidR="001F7D9B" w:rsidRPr="00F555DD">
        <w:rPr>
          <w:rFonts w:cstheme="minorHAnsi"/>
          <w:color w:val="000000" w:themeColor="text1"/>
        </w:rPr>
        <w:t xml:space="preserve"> </w:t>
      </w:r>
      <w:r w:rsidRPr="00F555DD">
        <w:rPr>
          <w:rFonts w:cstheme="minorHAnsi"/>
          <w:color w:val="000000" w:themeColor="text1"/>
        </w:rPr>
        <w:t>side,</w:t>
      </w:r>
      <w:r w:rsidR="001F7D9B" w:rsidRPr="00F555DD">
        <w:rPr>
          <w:rFonts w:cstheme="minorHAnsi"/>
          <w:color w:val="000000" w:themeColor="text1"/>
        </w:rPr>
        <w:t xml:space="preserve"> it shows how many </w:t>
      </w:r>
      <w:r w:rsidR="00F906A3" w:rsidRPr="00F555DD">
        <w:rPr>
          <w:rFonts w:cstheme="minorHAnsi"/>
          <w:color w:val="000000" w:themeColor="text1"/>
        </w:rPr>
        <w:t>times</w:t>
      </w:r>
      <w:r w:rsidR="001F7D9B" w:rsidRPr="00F555DD">
        <w:rPr>
          <w:rFonts w:cstheme="minorHAnsi"/>
          <w:color w:val="000000" w:themeColor="text1"/>
        </w:rPr>
        <w:t xml:space="preserve"> the same word was entered</w:t>
      </w:r>
      <w:r w:rsidRPr="00F555DD">
        <w:rPr>
          <w:rFonts w:cstheme="minorHAnsi"/>
          <w:color w:val="000000" w:themeColor="text1"/>
        </w:rPr>
        <w:t xml:space="preserve">, </w:t>
      </w:r>
      <w:proofErr w:type="spellStart"/>
      <w:r w:rsidRPr="00F555DD">
        <w:rPr>
          <w:rFonts w:cstheme="minorHAnsi"/>
          <w:color w:val="000000" w:themeColor="text1"/>
        </w:rPr>
        <w:t>e.g</w:t>
      </w:r>
      <w:proofErr w:type="spellEnd"/>
      <w:r w:rsidRPr="00F555DD">
        <w:rPr>
          <w:rFonts w:cstheme="minorHAnsi"/>
          <w:color w:val="000000" w:themeColor="text1"/>
        </w:rPr>
        <w:t xml:space="preserve"> ‘Thinking’ was entered by 5 participants.</w:t>
      </w:r>
      <w:r w:rsidR="00115C2E" w:rsidRPr="00F555DD">
        <w:rPr>
          <w:rFonts w:cstheme="minorHAnsi"/>
          <w:color w:val="000000" w:themeColor="text1"/>
        </w:rPr>
        <w:t xml:space="preserve"> The top number sho</w:t>
      </w:r>
      <w:r w:rsidR="00F906A3" w:rsidRPr="00F555DD">
        <w:rPr>
          <w:rFonts w:cstheme="minorHAnsi"/>
          <w:color w:val="000000" w:themeColor="text1"/>
        </w:rPr>
        <w:t>w</w:t>
      </w:r>
      <w:r w:rsidR="00115C2E" w:rsidRPr="00F555DD">
        <w:rPr>
          <w:rFonts w:cstheme="minorHAnsi"/>
          <w:color w:val="000000" w:themeColor="text1"/>
        </w:rPr>
        <w:t xml:space="preserve">s that there were </w:t>
      </w:r>
      <w:r w:rsidR="00F906A3" w:rsidRPr="00F555DD">
        <w:rPr>
          <w:rFonts w:cstheme="minorHAnsi"/>
          <w:color w:val="000000" w:themeColor="text1"/>
        </w:rPr>
        <w:t>16 responses in total.</w:t>
      </w:r>
    </w:p>
    <w:p w14:paraId="765D2C98" w14:textId="77777777" w:rsidR="00F028E3" w:rsidRPr="00F555DD" w:rsidRDefault="00F028E3" w:rsidP="005E2EFA">
      <w:pPr>
        <w:spacing w:line="360" w:lineRule="auto"/>
        <w:rPr>
          <w:rFonts w:cstheme="minorHAnsi"/>
          <w:color w:val="000000" w:themeColor="text1"/>
        </w:rPr>
      </w:pPr>
    </w:p>
    <w:p w14:paraId="5FABA2E5" w14:textId="1A82E1B1" w:rsidR="003B12D7" w:rsidRPr="00F555DD" w:rsidRDefault="003B12D7" w:rsidP="005E2EFA">
      <w:pPr>
        <w:spacing w:line="360" w:lineRule="auto"/>
        <w:rPr>
          <w:rFonts w:cstheme="minorHAnsi"/>
          <w:color w:val="000000" w:themeColor="text1"/>
          <w:u w:val="single"/>
        </w:rPr>
      </w:pPr>
      <w:r w:rsidRPr="00F555DD">
        <w:rPr>
          <w:rFonts w:cstheme="minorHAnsi"/>
          <w:color w:val="000000" w:themeColor="text1"/>
          <w:u w:val="single"/>
        </w:rPr>
        <w:t xml:space="preserve">Screenshot </w:t>
      </w:r>
      <w:r w:rsidR="00F906A3" w:rsidRPr="00F555DD">
        <w:rPr>
          <w:rFonts w:cstheme="minorHAnsi"/>
          <w:color w:val="000000" w:themeColor="text1"/>
          <w:u w:val="single"/>
        </w:rPr>
        <w:t>6</w:t>
      </w:r>
      <w:r w:rsidRPr="00F555DD">
        <w:rPr>
          <w:rFonts w:cstheme="minorHAnsi"/>
          <w:color w:val="000000" w:themeColor="text1"/>
          <w:u w:val="single"/>
        </w:rPr>
        <w:t>:</w:t>
      </w:r>
    </w:p>
    <w:p w14:paraId="2A18FAD3" w14:textId="77777777" w:rsidR="00F906A3" w:rsidRPr="00F555DD" w:rsidRDefault="00F906A3" w:rsidP="005E2EFA">
      <w:pPr>
        <w:spacing w:line="360" w:lineRule="auto"/>
        <w:rPr>
          <w:rFonts w:cstheme="minorHAnsi"/>
          <w:color w:val="000000" w:themeColor="text1"/>
        </w:rPr>
      </w:pPr>
    </w:p>
    <w:p w14:paraId="3A31C05A" w14:textId="35E32A2C" w:rsidR="003B12D7" w:rsidRPr="00F555DD" w:rsidRDefault="00337263" w:rsidP="005E2EFA">
      <w:pPr>
        <w:spacing w:line="360" w:lineRule="auto"/>
        <w:rPr>
          <w:rFonts w:cstheme="minorHAnsi"/>
          <w:color w:val="000000" w:themeColor="text1"/>
        </w:rPr>
      </w:pPr>
      <w:r w:rsidRPr="00F555DD">
        <w:rPr>
          <w:rFonts w:cstheme="minorHAnsi"/>
          <w:color w:val="000000" w:themeColor="text1"/>
        </w:rPr>
        <w:t> </w:t>
      </w:r>
      <w:r w:rsidR="003B12D7" w:rsidRPr="00F555DD">
        <w:rPr>
          <w:rFonts w:cstheme="minorHAnsi"/>
          <w:noProof/>
          <w:color w:val="000000" w:themeColor="text1"/>
        </w:rPr>
        <w:drawing>
          <wp:inline distT="0" distB="0" distL="0" distR="0" wp14:anchorId="77921222" wp14:editId="051E5FA0">
            <wp:extent cx="2697480" cy="1703420"/>
            <wp:effectExtent l="0" t="0" r="0" b="0"/>
            <wp:docPr id="5" name="Picture 5" descr="A group of people looking at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looking at a whitebo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3895" cy="1720100"/>
                    </a:xfrm>
                    <a:prstGeom prst="rect">
                      <a:avLst/>
                    </a:prstGeom>
                  </pic:spPr>
                </pic:pic>
              </a:graphicData>
            </a:graphic>
          </wp:inline>
        </w:drawing>
      </w:r>
    </w:p>
    <w:p w14:paraId="15F29038" w14:textId="15937070" w:rsidR="00F906A3" w:rsidRPr="00F555DD" w:rsidRDefault="00F906A3" w:rsidP="005E2EFA">
      <w:pPr>
        <w:spacing w:line="360" w:lineRule="auto"/>
        <w:rPr>
          <w:rFonts w:cstheme="minorHAnsi"/>
          <w:color w:val="000000" w:themeColor="text1"/>
        </w:rPr>
      </w:pPr>
    </w:p>
    <w:p w14:paraId="716AD3A9" w14:textId="13D07962" w:rsidR="00DA3393" w:rsidRPr="00F555DD" w:rsidRDefault="00F906A3" w:rsidP="005E2EFA">
      <w:pPr>
        <w:spacing w:line="360" w:lineRule="auto"/>
        <w:rPr>
          <w:rFonts w:cstheme="minorHAnsi"/>
          <w:color w:val="000000" w:themeColor="text1"/>
        </w:rPr>
      </w:pPr>
      <w:r w:rsidRPr="00F555DD">
        <w:rPr>
          <w:rFonts w:cstheme="minorHAnsi"/>
          <w:color w:val="000000" w:themeColor="text1"/>
        </w:rPr>
        <w:t xml:space="preserve">This </w:t>
      </w:r>
      <w:r w:rsidR="00FE0066" w:rsidRPr="00F555DD">
        <w:rPr>
          <w:rFonts w:cstheme="minorHAnsi"/>
          <w:color w:val="000000" w:themeColor="text1"/>
        </w:rPr>
        <w:t>is the final screenshot showing the Word Cloud that was created by the students after they had entered their words to the VEVOX app.  As you can see</w:t>
      </w:r>
      <w:r w:rsidR="00717A17" w:rsidRPr="00F555DD">
        <w:rPr>
          <w:rFonts w:cstheme="minorHAnsi"/>
          <w:color w:val="000000" w:themeColor="text1"/>
        </w:rPr>
        <w:t xml:space="preserve"> the computer generates the picture.  The bigger word </w:t>
      </w:r>
      <w:r w:rsidR="00AB3FD6" w:rsidRPr="00F555DD">
        <w:rPr>
          <w:rFonts w:cstheme="minorHAnsi"/>
          <w:color w:val="000000" w:themeColor="text1"/>
        </w:rPr>
        <w:t>sizes</w:t>
      </w:r>
      <w:r w:rsidR="00EF0885" w:rsidRPr="00F555DD">
        <w:rPr>
          <w:rFonts w:cstheme="minorHAnsi"/>
          <w:color w:val="000000" w:themeColor="text1"/>
        </w:rPr>
        <w:t xml:space="preserve"> represent how many times the word was entered. </w:t>
      </w:r>
      <w:proofErr w:type="spellStart"/>
      <w:r w:rsidR="00EF0885" w:rsidRPr="00F555DD">
        <w:rPr>
          <w:rFonts w:cstheme="minorHAnsi"/>
          <w:color w:val="000000" w:themeColor="text1"/>
        </w:rPr>
        <w:t>E.g</w:t>
      </w:r>
      <w:proofErr w:type="spellEnd"/>
      <w:r w:rsidR="00EF0885" w:rsidRPr="00F555DD">
        <w:rPr>
          <w:rFonts w:cstheme="minorHAnsi"/>
          <w:color w:val="000000" w:themeColor="text1"/>
        </w:rPr>
        <w:t xml:space="preserve"> </w:t>
      </w:r>
      <w:r w:rsidR="006A3A6C" w:rsidRPr="00F555DD">
        <w:rPr>
          <w:rFonts w:cstheme="minorHAnsi"/>
          <w:color w:val="000000" w:themeColor="text1"/>
        </w:rPr>
        <w:t>‘</w:t>
      </w:r>
      <w:r w:rsidR="00EF0885" w:rsidRPr="00F555DD">
        <w:rPr>
          <w:rFonts w:cstheme="minorHAnsi"/>
          <w:color w:val="000000" w:themeColor="text1"/>
        </w:rPr>
        <w:t>Thinking</w:t>
      </w:r>
      <w:r w:rsidR="006A3A6C" w:rsidRPr="00F555DD">
        <w:rPr>
          <w:rFonts w:cstheme="minorHAnsi"/>
          <w:color w:val="000000" w:themeColor="text1"/>
        </w:rPr>
        <w:t>’</w:t>
      </w:r>
      <w:r w:rsidR="00EF0885" w:rsidRPr="00F555DD">
        <w:rPr>
          <w:rFonts w:cstheme="minorHAnsi"/>
          <w:color w:val="000000" w:themeColor="text1"/>
        </w:rPr>
        <w:t xml:space="preserve"> is visually larger than </w:t>
      </w:r>
      <w:r w:rsidR="006A3A6C" w:rsidRPr="00F555DD">
        <w:rPr>
          <w:rFonts w:cstheme="minorHAnsi"/>
          <w:color w:val="000000" w:themeColor="text1"/>
        </w:rPr>
        <w:t>‘Consideration’ for example.</w:t>
      </w:r>
      <w:r w:rsidR="00AB3FD6" w:rsidRPr="00F555DD">
        <w:rPr>
          <w:rFonts w:cstheme="minorHAnsi"/>
          <w:color w:val="000000" w:themeColor="text1"/>
        </w:rPr>
        <w:t xml:space="preserve">  This </w:t>
      </w:r>
      <w:r w:rsidR="003E5FCB" w:rsidRPr="00F555DD">
        <w:rPr>
          <w:rFonts w:cstheme="minorHAnsi"/>
          <w:color w:val="000000" w:themeColor="text1"/>
        </w:rPr>
        <w:t xml:space="preserve">word cloud was presented on the </w:t>
      </w:r>
      <w:r w:rsidR="001A6488" w:rsidRPr="00F555DD">
        <w:rPr>
          <w:rFonts w:cstheme="minorHAnsi"/>
          <w:color w:val="000000" w:themeColor="text1"/>
        </w:rPr>
        <w:t xml:space="preserve">large screen at the front of the </w:t>
      </w:r>
      <w:r w:rsidR="00C13EBB" w:rsidRPr="00F555DD">
        <w:rPr>
          <w:rFonts w:cstheme="minorHAnsi"/>
          <w:color w:val="000000" w:themeColor="text1"/>
        </w:rPr>
        <w:t>class,</w:t>
      </w:r>
      <w:r w:rsidR="001A6488" w:rsidRPr="00F555DD">
        <w:rPr>
          <w:rFonts w:cstheme="minorHAnsi"/>
          <w:color w:val="000000" w:themeColor="text1"/>
        </w:rPr>
        <w:t xml:space="preserve"> and we then proceeded to discuss the </w:t>
      </w:r>
      <w:r w:rsidR="00DA3393" w:rsidRPr="00F555DD">
        <w:rPr>
          <w:rFonts w:cstheme="minorHAnsi"/>
          <w:color w:val="000000" w:themeColor="text1"/>
        </w:rPr>
        <w:t>contents of it.</w:t>
      </w:r>
    </w:p>
    <w:p w14:paraId="26AF7FF6" w14:textId="77777777" w:rsidR="00A53703" w:rsidRPr="00F555DD" w:rsidRDefault="00A53703" w:rsidP="005E2EFA">
      <w:pPr>
        <w:spacing w:line="360" w:lineRule="auto"/>
        <w:rPr>
          <w:rFonts w:cstheme="minorHAnsi"/>
          <w:color w:val="000000" w:themeColor="text1"/>
          <w:u w:val="single"/>
        </w:rPr>
      </w:pPr>
    </w:p>
    <w:p w14:paraId="505E799B" w14:textId="6952C07E" w:rsidR="00F028E3" w:rsidRPr="001170A5" w:rsidRDefault="003B12D7" w:rsidP="005E2EFA">
      <w:pPr>
        <w:spacing w:line="360" w:lineRule="auto"/>
        <w:rPr>
          <w:rFonts w:cstheme="minorHAnsi"/>
          <w:b/>
          <w:bCs/>
          <w:color w:val="000000" w:themeColor="text1"/>
          <w:sz w:val="28"/>
          <w:szCs w:val="28"/>
          <w:u w:val="single"/>
        </w:rPr>
      </w:pPr>
      <w:r w:rsidRPr="001170A5">
        <w:rPr>
          <w:rFonts w:cstheme="minorHAnsi"/>
          <w:b/>
          <w:bCs/>
          <w:color w:val="000000" w:themeColor="text1"/>
          <w:sz w:val="28"/>
          <w:szCs w:val="28"/>
          <w:u w:val="single"/>
        </w:rPr>
        <w:t>Feedback Forms</w:t>
      </w:r>
    </w:p>
    <w:p w14:paraId="42FC50EE" w14:textId="77777777" w:rsidR="00D82DCA" w:rsidRPr="00F555DD" w:rsidRDefault="00D82DCA" w:rsidP="005E2EFA">
      <w:pPr>
        <w:spacing w:line="360" w:lineRule="auto"/>
        <w:rPr>
          <w:rFonts w:cstheme="minorHAnsi"/>
          <w:color w:val="000000" w:themeColor="text1"/>
          <w:u w:val="single"/>
        </w:rPr>
      </w:pPr>
    </w:p>
    <w:p w14:paraId="50DA7CB1" w14:textId="6F9C20C4" w:rsidR="00F00F9B" w:rsidRPr="00F555DD" w:rsidRDefault="00C13EBB" w:rsidP="005E2EFA">
      <w:pPr>
        <w:spacing w:line="360" w:lineRule="auto"/>
        <w:rPr>
          <w:rFonts w:cstheme="minorHAnsi"/>
          <w:color w:val="000000" w:themeColor="text1"/>
        </w:rPr>
      </w:pPr>
      <w:r w:rsidRPr="00F555DD">
        <w:rPr>
          <w:rFonts w:cstheme="minorHAnsi"/>
          <w:color w:val="000000" w:themeColor="text1"/>
        </w:rPr>
        <w:t>Bel</w:t>
      </w:r>
      <w:r w:rsidR="00D16964" w:rsidRPr="00F555DD">
        <w:rPr>
          <w:rFonts w:cstheme="minorHAnsi"/>
          <w:color w:val="000000" w:themeColor="text1"/>
        </w:rPr>
        <w:t>ow</w:t>
      </w:r>
      <w:r w:rsidRPr="00F555DD">
        <w:rPr>
          <w:rFonts w:cstheme="minorHAnsi"/>
          <w:color w:val="000000" w:themeColor="text1"/>
        </w:rPr>
        <w:t xml:space="preserve"> are screenshots </w:t>
      </w:r>
      <w:r w:rsidR="00E531CD" w:rsidRPr="00F555DD">
        <w:rPr>
          <w:rFonts w:cstheme="minorHAnsi"/>
          <w:color w:val="000000" w:themeColor="text1"/>
        </w:rPr>
        <w:t>of my student feedback forms. The answers will inform my evaluation and reflective account.</w:t>
      </w:r>
    </w:p>
    <w:p w14:paraId="53A1FE0E" w14:textId="77777777" w:rsidR="00C374DD" w:rsidRPr="00F555DD" w:rsidRDefault="00C374DD" w:rsidP="005E2EFA">
      <w:pPr>
        <w:spacing w:line="360" w:lineRule="auto"/>
        <w:rPr>
          <w:rFonts w:cstheme="minorHAnsi"/>
          <w:color w:val="000000" w:themeColor="text1"/>
        </w:rPr>
      </w:pPr>
    </w:p>
    <w:p w14:paraId="0B2369D4" w14:textId="30B7CF37"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169530E6" wp14:editId="748198B4">
            <wp:extent cx="1912620" cy="2077377"/>
            <wp:effectExtent l="0" t="0" r="5080" b="571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1697" cy="2108958"/>
                    </a:xfrm>
                    <a:prstGeom prst="rect">
                      <a:avLst/>
                    </a:prstGeom>
                  </pic:spPr>
                </pic:pic>
              </a:graphicData>
            </a:graphic>
          </wp:inline>
        </w:drawing>
      </w:r>
    </w:p>
    <w:p w14:paraId="4FB44D92" w14:textId="44A507F4"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58929842" wp14:editId="4D77B6AF">
            <wp:extent cx="2320212" cy="1699260"/>
            <wp:effectExtent l="0" t="0" r="4445" b="254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8723" cy="1712817"/>
                    </a:xfrm>
                    <a:prstGeom prst="rect">
                      <a:avLst/>
                    </a:prstGeom>
                  </pic:spPr>
                </pic:pic>
              </a:graphicData>
            </a:graphic>
          </wp:inline>
        </w:drawing>
      </w:r>
    </w:p>
    <w:p w14:paraId="0A2F04FE" w14:textId="265D5A80" w:rsidR="003B12D7" w:rsidRPr="00F555DD" w:rsidRDefault="003B12D7" w:rsidP="005E2EFA">
      <w:pPr>
        <w:spacing w:line="360" w:lineRule="auto"/>
        <w:rPr>
          <w:rFonts w:cstheme="minorHAnsi"/>
          <w:color w:val="000000" w:themeColor="text1"/>
          <w:u w:val="single"/>
        </w:rPr>
      </w:pPr>
    </w:p>
    <w:p w14:paraId="6665A5A8" w14:textId="34F80098"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6B2C5F55" wp14:editId="2C582B09">
            <wp:extent cx="4604167" cy="2019300"/>
            <wp:effectExtent l="0" t="0" r="635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51415" cy="2040022"/>
                    </a:xfrm>
                    <a:prstGeom prst="rect">
                      <a:avLst/>
                    </a:prstGeom>
                  </pic:spPr>
                </pic:pic>
              </a:graphicData>
            </a:graphic>
          </wp:inline>
        </w:drawing>
      </w:r>
    </w:p>
    <w:p w14:paraId="293B9D2A" w14:textId="0086F5A2" w:rsidR="003B12D7" w:rsidRPr="00F555DD" w:rsidRDefault="003B12D7" w:rsidP="005E2EFA">
      <w:pPr>
        <w:spacing w:line="360" w:lineRule="auto"/>
        <w:rPr>
          <w:rFonts w:cstheme="minorHAnsi"/>
          <w:color w:val="000000" w:themeColor="text1"/>
          <w:u w:val="single"/>
        </w:rPr>
      </w:pPr>
    </w:p>
    <w:p w14:paraId="51FBE890" w14:textId="7E6BA0C0" w:rsidR="00365688"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lastRenderedPageBreak/>
        <w:drawing>
          <wp:inline distT="0" distB="0" distL="0" distR="0" wp14:anchorId="07028BE8" wp14:editId="220E1EB4">
            <wp:extent cx="4603750" cy="1341095"/>
            <wp:effectExtent l="0" t="0" r="0" b="571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01603" cy="1369600"/>
                    </a:xfrm>
                    <a:prstGeom prst="rect">
                      <a:avLst/>
                    </a:prstGeom>
                  </pic:spPr>
                </pic:pic>
              </a:graphicData>
            </a:graphic>
          </wp:inline>
        </w:drawing>
      </w:r>
    </w:p>
    <w:p w14:paraId="0202D3F9" w14:textId="418AB26D" w:rsidR="00D16964" w:rsidRPr="00F555DD" w:rsidRDefault="00D16964" w:rsidP="005E2EFA">
      <w:pPr>
        <w:spacing w:line="360" w:lineRule="auto"/>
        <w:rPr>
          <w:rFonts w:cstheme="minorHAnsi"/>
          <w:color w:val="000000" w:themeColor="text1"/>
          <w:u w:val="single"/>
        </w:rPr>
      </w:pPr>
    </w:p>
    <w:p w14:paraId="00EBD792" w14:textId="77777777" w:rsidR="00D16964" w:rsidRPr="00F555DD" w:rsidRDefault="00D16964" w:rsidP="005E2EFA">
      <w:pPr>
        <w:spacing w:line="360" w:lineRule="auto"/>
        <w:rPr>
          <w:rFonts w:cstheme="minorHAnsi"/>
          <w:color w:val="000000" w:themeColor="text1"/>
          <w:u w:val="single"/>
        </w:rPr>
      </w:pPr>
    </w:p>
    <w:p w14:paraId="5F1E2CD9" w14:textId="11B46E66" w:rsidR="00271DCE" w:rsidRPr="001170A5" w:rsidRDefault="00271DCE" w:rsidP="005E2EFA">
      <w:pPr>
        <w:spacing w:line="360" w:lineRule="auto"/>
        <w:rPr>
          <w:rFonts w:cstheme="minorHAnsi"/>
          <w:b/>
          <w:bCs/>
          <w:color w:val="000000" w:themeColor="text1"/>
          <w:sz w:val="28"/>
          <w:szCs w:val="28"/>
          <w:u w:val="single"/>
        </w:rPr>
      </w:pPr>
      <w:r w:rsidRPr="001170A5">
        <w:rPr>
          <w:rFonts w:cstheme="minorHAnsi"/>
          <w:b/>
          <w:bCs/>
          <w:color w:val="000000" w:themeColor="text1"/>
          <w:sz w:val="28"/>
          <w:szCs w:val="28"/>
          <w:u w:val="single"/>
        </w:rPr>
        <w:t>Evaluation and Reflection</w:t>
      </w:r>
    </w:p>
    <w:p w14:paraId="08C530BF" w14:textId="77777777" w:rsidR="007B3FCB" w:rsidRPr="00F555DD" w:rsidRDefault="007B3FCB" w:rsidP="005E2EFA">
      <w:pPr>
        <w:spacing w:line="360" w:lineRule="auto"/>
        <w:rPr>
          <w:rFonts w:cstheme="minorHAnsi"/>
          <w:b/>
          <w:bCs/>
          <w:color w:val="000000" w:themeColor="text1"/>
          <w:u w:val="single"/>
        </w:rPr>
      </w:pPr>
    </w:p>
    <w:p w14:paraId="2C7977A7" w14:textId="27B8BCE0" w:rsidR="00FF176D" w:rsidRPr="00F555DD" w:rsidRDefault="0031364C" w:rsidP="005E2EFA">
      <w:pPr>
        <w:spacing w:line="360" w:lineRule="auto"/>
        <w:rPr>
          <w:rFonts w:cstheme="minorHAnsi"/>
          <w:color w:val="000000" w:themeColor="text1"/>
        </w:rPr>
      </w:pPr>
      <w:r w:rsidRPr="00F555DD">
        <w:rPr>
          <w:rFonts w:cstheme="minorHAnsi"/>
          <w:color w:val="000000" w:themeColor="text1"/>
        </w:rPr>
        <w:t>Driscoll’s Model of Reflection (</w:t>
      </w:r>
      <w:r w:rsidR="00230BCC" w:rsidRPr="00F555DD">
        <w:rPr>
          <w:rFonts w:cstheme="minorHAnsi"/>
          <w:color w:val="000000" w:themeColor="text1"/>
        </w:rPr>
        <w:t>Driscoll, 1994</w:t>
      </w:r>
      <w:r w:rsidRPr="00F555DD">
        <w:rPr>
          <w:rFonts w:cstheme="minorHAnsi"/>
          <w:color w:val="000000" w:themeColor="text1"/>
        </w:rPr>
        <w:t xml:space="preserve">) </w:t>
      </w:r>
      <w:r w:rsidR="00906D3B" w:rsidRPr="00F555DD">
        <w:rPr>
          <w:rFonts w:cstheme="minorHAnsi"/>
          <w:color w:val="000000" w:themeColor="text1"/>
        </w:rPr>
        <w:t xml:space="preserve">will </w:t>
      </w:r>
      <w:r w:rsidRPr="00F555DD">
        <w:rPr>
          <w:rFonts w:cstheme="minorHAnsi"/>
          <w:color w:val="000000" w:themeColor="text1"/>
        </w:rPr>
        <w:t xml:space="preserve">provide a structured approach for evaluating </w:t>
      </w:r>
      <w:r w:rsidR="0093660D" w:rsidRPr="00F555DD">
        <w:rPr>
          <w:rFonts w:cstheme="minorHAnsi"/>
          <w:color w:val="000000" w:themeColor="text1"/>
        </w:rPr>
        <w:t>the use of</w:t>
      </w:r>
      <w:r w:rsidR="00F031B0" w:rsidRPr="00F555DD">
        <w:rPr>
          <w:rFonts w:cstheme="minorHAnsi"/>
          <w:color w:val="000000" w:themeColor="text1"/>
        </w:rPr>
        <w:t xml:space="preserve"> the</w:t>
      </w:r>
      <w:r w:rsidR="0093660D" w:rsidRPr="00F555DD">
        <w:rPr>
          <w:rFonts w:cstheme="minorHAnsi"/>
          <w:color w:val="000000" w:themeColor="text1"/>
        </w:rPr>
        <w:t xml:space="preserve"> </w:t>
      </w:r>
      <w:r w:rsidRPr="00F555DD">
        <w:rPr>
          <w:rFonts w:cstheme="minorHAnsi"/>
          <w:color w:val="000000" w:themeColor="text1"/>
        </w:rPr>
        <w:t>digital learning tool</w:t>
      </w:r>
      <w:r w:rsidR="0093660D" w:rsidRPr="00F555DD">
        <w:rPr>
          <w:rFonts w:cstheme="minorHAnsi"/>
          <w:color w:val="000000" w:themeColor="text1"/>
        </w:rPr>
        <w:t>, Vevox Word Cloud</w:t>
      </w:r>
      <w:r w:rsidRPr="00F555DD">
        <w:rPr>
          <w:rFonts w:cstheme="minorHAnsi"/>
          <w:color w:val="000000" w:themeColor="text1"/>
        </w:rPr>
        <w:t xml:space="preserve"> in</w:t>
      </w:r>
      <w:r w:rsidR="0093660D" w:rsidRPr="00F555DD">
        <w:rPr>
          <w:rFonts w:cstheme="minorHAnsi"/>
          <w:color w:val="000000" w:themeColor="text1"/>
        </w:rPr>
        <w:t xml:space="preserve"> my</w:t>
      </w:r>
      <w:r w:rsidRPr="00F555DD">
        <w:rPr>
          <w:rFonts w:cstheme="minorHAnsi"/>
          <w:color w:val="000000" w:themeColor="text1"/>
        </w:rPr>
        <w:t xml:space="preserve"> post-16 classroom. The model consists of three stages: “What?”, “So what?”, and “Now what?”. Educators use these stages to systematically reflect on their experiences, understand implications, and identify future actions</w:t>
      </w:r>
      <w:r w:rsidR="0093660D" w:rsidRPr="00F555DD">
        <w:rPr>
          <w:rFonts w:cstheme="minorHAnsi"/>
          <w:color w:val="000000" w:themeColor="text1"/>
        </w:rPr>
        <w:t xml:space="preserve"> (</w:t>
      </w:r>
      <w:r w:rsidR="00E07139" w:rsidRPr="00F555DD">
        <w:rPr>
          <w:rFonts w:cstheme="minorHAnsi"/>
          <w:color w:val="000000" w:themeColor="text1"/>
        </w:rPr>
        <w:t>University of Edinburgh, 2020</w:t>
      </w:r>
      <w:r w:rsidR="0093660D" w:rsidRPr="00F555DD">
        <w:rPr>
          <w:rFonts w:cstheme="minorHAnsi"/>
          <w:color w:val="000000" w:themeColor="text1"/>
        </w:rPr>
        <w:t>)</w:t>
      </w:r>
      <w:r w:rsidRPr="00F555DD">
        <w:rPr>
          <w:rFonts w:cstheme="minorHAnsi"/>
          <w:color w:val="000000" w:themeColor="text1"/>
        </w:rPr>
        <w:t xml:space="preserve">. By applying this model, </w:t>
      </w:r>
      <w:r w:rsidR="0093660D" w:rsidRPr="00F555DD">
        <w:rPr>
          <w:rFonts w:cstheme="minorHAnsi"/>
          <w:color w:val="000000" w:themeColor="text1"/>
        </w:rPr>
        <w:t>I will be able to</w:t>
      </w:r>
      <w:r w:rsidRPr="00F555DD">
        <w:rPr>
          <w:rFonts w:cstheme="minorHAnsi"/>
          <w:color w:val="000000" w:themeColor="text1"/>
        </w:rPr>
        <w:t xml:space="preserve"> assess </w:t>
      </w:r>
      <w:r w:rsidR="00B80C88" w:rsidRPr="00F555DD">
        <w:rPr>
          <w:rFonts w:cstheme="minorHAnsi"/>
          <w:color w:val="000000" w:themeColor="text1"/>
        </w:rPr>
        <w:t xml:space="preserve">the digital </w:t>
      </w:r>
      <w:r w:rsidRPr="00F555DD">
        <w:rPr>
          <w:rFonts w:cstheme="minorHAnsi"/>
          <w:color w:val="000000" w:themeColor="text1"/>
        </w:rPr>
        <w:t>too</w:t>
      </w:r>
      <w:r w:rsidR="0093660D" w:rsidRPr="00F555DD">
        <w:rPr>
          <w:rFonts w:cstheme="minorHAnsi"/>
          <w:color w:val="000000" w:themeColor="text1"/>
        </w:rPr>
        <w:t>l’s</w:t>
      </w:r>
      <w:r w:rsidRPr="00F555DD">
        <w:rPr>
          <w:rFonts w:cstheme="minorHAnsi"/>
          <w:color w:val="000000" w:themeColor="text1"/>
        </w:rPr>
        <w:t xml:space="preserve"> effectiveness, student engagement</w:t>
      </w:r>
      <w:r w:rsidR="0093660D" w:rsidRPr="00F555DD">
        <w:rPr>
          <w:rFonts w:cstheme="minorHAnsi"/>
          <w:color w:val="000000" w:themeColor="text1"/>
        </w:rPr>
        <w:t xml:space="preserve"> with the </w:t>
      </w:r>
      <w:r w:rsidR="00102119" w:rsidRPr="00F555DD">
        <w:rPr>
          <w:rFonts w:cstheme="minorHAnsi"/>
          <w:color w:val="000000" w:themeColor="text1"/>
        </w:rPr>
        <w:t>tool</w:t>
      </w:r>
      <w:r w:rsidRPr="00F555DD">
        <w:rPr>
          <w:rFonts w:cstheme="minorHAnsi"/>
          <w:color w:val="000000" w:themeColor="text1"/>
        </w:rPr>
        <w:t xml:space="preserve">, and </w:t>
      </w:r>
      <w:r w:rsidR="00102119" w:rsidRPr="00F555DD">
        <w:rPr>
          <w:rFonts w:cstheme="minorHAnsi"/>
          <w:color w:val="000000" w:themeColor="text1"/>
        </w:rPr>
        <w:t xml:space="preserve">the </w:t>
      </w:r>
      <w:r w:rsidRPr="00F555DD">
        <w:rPr>
          <w:rFonts w:cstheme="minorHAnsi"/>
          <w:color w:val="000000" w:themeColor="text1"/>
        </w:rPr>
        <w:t xml:space="preserve">alignment with pedagogical goals. </w:t>
      </w:r>
      <w:r w:rsidR="009B1712" w:rsidRPr="00F555DD">
        <w:rPr>
          <w:rFonts w:cstheme="minorHAnsi"/>
          <w:color w:val="000000" w:themeColor="text1"/>
        </w:rPr>
        <w:t xml:space="preserve">I </w:t>
      </w:r>
      <w:r w:rsidR="00C97BA6" w:rsidRPr="00F555DD">
        <w:rPr>
          <w:rFonts w:cstheme="minorHAnsi"/>
          <w:color w:val="000000" w:themeColor="text1"/>
        </w:rPr>
        <w:t>will</w:t>
      </w:r>
      <w:r w:rsidR="009B1712" w:rsidRPr="00F555DD">
        <w:rPr>
          <w:rFonts w:cstheme="minorHAnsi"/>
          <w:color w:val="000000" w:themeColor="text1"/>
        </w:rPr>
        <w:t xml:space="preserve"> also </w:t>
      </w:r>
      <w:r w:rsidR="00A77F2B" w:rsidRPr="00F555DD">
        <w:rPr>
          <w:rFonts w:cstheme="minorHAnsi"/>
          <w:color w:val="000000" w:themeColor="text1"/>
        </w:rPr>
        <w:t xml:space="preserve">establish an action plan </w:t>
      </w:r>
      <w:r w:rsidR="001A56B4" w:rsidRPr="00F555DD">
        <w:rPr>
          <w:rFonts w:cstheme="minorHAnsi"/>
          <w:color w:val="000000" w:themeColor="text1"/>
        </w:rPr>
        <w:t xml:space="preserve">for future practice.  </w:t>
      </w:r>
    </w:p>
    <w:p w14:paraId="7532A381" w14:textId="77777777" w:rsidR="00646912" w:rsidRPr="001170A5" w:rsidRDefault="00646912" w:rsidP="005E2EFA">
      <w:pPr>
        <w:spacing w:line="360" w:lineRule="auto"/>
        <w:rPr>
          <w:rFonts w:cstheme="minorHAnsi"/>
          <w:b/>
          <w:bCs/>
          <w:color w:val="000000" w:themeColor="text1"/>
        </w:rPr>
      </w:pPr>
    </w:p>
    <w:p w14:paraId="75FAB750" w14:textId="3DDD0F8F" w:rsidR="00FF176D" w:rsidRPr="001170A5" w:rsidRDefault="00F441C5" w:rsidP="005E2EFA">
      <w:pPr>
        <w:spacing w:line="360" w:lineRule="auto"/>
        <w:rPr>
          <w:rFonts w:cstheme="minorHAnsi"/>
          <w:b/>
          <w:bCs/>
          <w:color w:val="000000" w:themeColor="text1"/>
        </w:rPr>
      </w:pPr>
      <w:r w:rsidRPr="001170A5">
        <w:rPr>
          <w:rFonts w:cstheme="minorHAnsi"/>
          <w:b/>
          <w:bCs/>
          <w:color w:val="000000" w:themeColor="text1"/>
        </w:rPr>
        <w:t>What?</w:t>
      </w:r>
    </w:p>
    <w:p w14:paraId="1FA9FC93" w14:textId="601C0B31" w:rsidR="00C82048" w:rsidRPr="00F555DD" w:rsidRDefault="00E244ED" w:rsidP="005E2EFA">
      <w:pPr>
        <w:spacing w:line="360" w:lineRule="auto"/>
        <w:rPr>
          <w:rFonts w:cstheme="minorHAnsi"/>
          <w:bCs/>
          <w:color w:val="000000" w:themeColor="text1"/>
        </w:rPr>
      </w:pPr>
      <w:r w:rsidRPr="00F555DD">
        <w:rPr>
          <w:rFonts w:cstheme="minorHAnsi"/>
          <w:color w:val="000000" w:themeColor="text1"/>
        </w:rPr>
        <w:t xml:space="preserve">On the </w:t>
      </w:r>
      <w:r w:rsidR="004E1F41" w:rsidRPr="00F555DD">
        <w:rPr>
          <w:rFonts w:cstheme="minorHAnsi"/>
          <w:color w:val="000000" w:themeColor="text1"/>
        </w:rPr>
        <w:t>26</w:t>
      </w:r>
      <w:r w:rsidR="004E1F41" w:rsidRPr="00F555DD">
        <w:rPr>
          <w:rFonts w:cstheme="minorHAnsi"/>
          <w:color w:val="000000" w:themeColor="text1"/>
          <w:vertAlign w:val="superscript"/>
        </w:rPr>
        <w:t>th of</w:t>
      </w:r>
      <w:r w:rsidRPr="00F555DD">
        <w:rPr>
          <w:rFonts w:cstheme="minorHAnsi"/>
          <w:color w:val="000000" w:themeColor="text1"/>
        </w:rPr>
        <w:t xml:space="preserve"> January 2024 </w:t>
      </w:r>
      <w:r w:rsidR="00E87CDE" w:rsidRPr="00F555DD">
        <w:rPr>
          <w:rFonts w:cstheme="minorHAnsi"/>
          <w:color w:val="000000" w:themeColor="text1"/>
        </w:rPr>
        <w:t xml:space="preserve">I completed a </w:t>
      </w:r>
      <w:r w:rsidR="0057623D" w:rsidRPr="00F555DD">
        <w:rPr>
          <w:rFonts w:cstheme="minorHAnsi"/>
          <w:color w:val="000000" w:themeColor="text1"/>
        </w:rPr>
        <w:t>three-hour</w:t>
      </w:r>
      <w:r w:rsidR="00E87CDE" w:rsidRPr="00F555DD">
        <w:rPr>
          <w:rFonts w:cstheme="minorHAnsi"/>
          <w:color w:val="000000" w:themeColor="text1"/>
        </w:rPr>
        <w:t xml:space="preserve"> teaching session within the </w:t>
      </w:r>
      <w:r w:rsidR="00F3164B" w:rsidRPr="00F555DD">
        <w:rPr>
          <w:rFonts w:cstheme="minorHAnsi"/>
          <w:color w:val="000000" w:themeColor="text1"/>
        </w:rPr>
        <w:t>Nursing Studies and Health</w:t>
      </w:r>
      <w:r w:rsidR="00370DA4" w:rsidRPr="00F555DD">
        <w:rPr>
          <w:rFonts w:cstheme="minorHAnsi"/>
          <w:color w:val="000000" w:themeColor="text1"/>
        </w:rPr>
        <w:t>,</w:t>
      </w:r>
      <w:r w:rsidR="00F3164B" w:rsidRPr="00F555DD">
        <w:rPr>
          <w:rFonts w:cstheme="minorHAnsi"/>
          <w:color w:val="000000" w:themeColor="text1"/>
        </w:rPr>
        <w:t xml:space="preserve"> HE Certificate programme in UWTSD. The modu</w:t>
      </w:r>
      <w:r w:rsidR="00223EA4" w:rsidRPr="00F555DD">
        <w:rPr>
          <w:rFonts w:cstheme="minorHAnsi"/>
          <w:color w:val="000000" w:themeColor="text1"/>
        </w:rPr>
        <w:t>l</w:t>
      </w:r>
      <w:r w:rsidR="00F3164B" w:rsidRPr="00F555DD">
        <w:rPr>
          <w:rFonts w:cstheme="minorHAnsi"/>
          <w:color w:val="000000" w:themeColor="text1"/>
        </w:rPr>
        <w:t>e was</w:t>
      </w:r>
      <w:r w:rsidR="00223EA4" w:rsidRPr="00F555DD">
        <w:rPr>
          <w:rFonts w:cstheme="minorHAnsi"/>
          <w:color w:val="000000" w:themeColor="text1"/>
        </w:rPr>
        <w:t xml:space="preserve"> </w:t>
      </w:r>
      <w:r w:rsidR="00370DA4" w:rsidRPr="00F555DD">
        <w:rPr>
          <w:rFonts w:cstheme="minorHAnsi"/>
          <w:color w:val="000000" w:themeColor="text1"/>
        </w:rPr>
        <w:t>‘</w:t>
      </w:r>
      <w:r w:rsidR="00223EA4" w:rsidRPr="00F555DD">
        <w:rPr>
          <w:rFonts w:cstheme="minorHAnsi"/>
          <w:bCs/>
          <w:color w:val="000000" w:themeColor="text1"/>
        </w:rPr>
        <w:t>Personal and Academic Development</w:t>
      </w:r>
      <w:r w:rsidR="00370DA4" w:rsidRPr="00F555DD">
        <w:rPr>
          <w:rFonts w:cstheme="minorHAnsi"/>
          <w:bCs/>
          <w:color w:val="000000" w:themeColor="text1"/>
        </w:rPr>
        <w:t>’</w:t>
      </w:r>
      <w:r w:rsidR="00223EA4" w:rsidRPr="00F555DD">
        <w:rPr>
          <w:rFonts w:cstheme="minorHAnsi"/>
          <w:bCs/>
          <w:color w:val="000000" w:themeColor="text1"/>
        </w:rPr>
        <w:t xml:space="preserve"> (PAD</w:t>
      </w:r>
      <w:r w:rsidR="004E1F41" w:rsidRPr="00F555DD">
        <w:rPr>
          <w:rFonts w:cstheme="minorHAnsi"/>
          <w:bCs/>
          <w:color w:val="000000" w:themeColor="text1"/>
        </w:rPr>
        <w:t>),</w:t>
      </w:r>
      <w:r w:rsidR="00015993" w:rsidRPr="00F555DD">
        <w:rPr>
          <w:rFonts w:cstheme="minorHAnsi"/>
          <w:bCs/>
          <w:color w:val="000000" w:themeColor="text1"/>
        </w:rPr>
        <w:t xml:space="preserve"> and the subject was </w:t>
      </w:r>
      <w:r w:rsidR="00370DA4" w:rsidRPr="00F555DD">
        <w:rPr>
          <w:rFonts w:cstheme="minorHAnsi"/>
          <w:bCs/>
          <w:color w:val="000000" w:themeColor="text1"/>
        </w:rPr>
        <w:t>‘</w:t>
      </w:r>
      <w:r w:rsidR="00015993" w:rsidRPr="00F555DD">
        <w:rPr>
          <w:rFonts w:cstheme="minorHAnsi"/>
          <w:bCs/>
          <w:color w:val="000000" w:themeColor="text1"/>
        </w:rPr>
        <w:t>Reflective Practice</w:t>
      </w:r>
      <w:r w:rsidR="00370DA4" w:rsidRPr="00F555DD">
        <w:rPr>
          <w:rFonts w:cstheme="minorHAnsi"/>
          <w:bCs/>
          <w:color w:val="000000" w:themeColor="text1"/>
        </w:rPr>
        <w:t>’</w:t>
      </w:r>
      <w:r w:rsidR="00015993" w:rsidRPr="00F555DD">
        <w:rPr>
          <w:rFonts w:cstheme="minorHAnsi"/>
          <w:bCs/>
          <w:color w:val="000000" w:themeColor="text1"/>
        </w:rPr>
        <w:t>.</w:t>
      </w:r>
      <w:r w:rsidR="00243CCA" w:rsidRPr="00F555DD">
        <w:rPr>
          <w:rFonts w:cstheme="minorHAnsi"/>
          <w:bCs/>
          <w:color w:val="000000" w:themeColor="text1"/>
        </w:rPr>
        <w:t xml:space="preserve">  There are 15 students enrolled on the course, however, there were only 11 students present during this lecture.</w:t>
      </w:r>
      <w:r w:rsidR="003B6299" w:rsidRPr="00F555DD">
        <w:rPr>
          <w:rFonts w:cstheme="minorHAnsi"/>
          <w:bCs/>
          <w:color w:val="000000" w:themeColor="text1"/>
        </w:rPr>
        <w:t xml:space="preserve">  I decided to utilise digital technology within this session after completing the literature review and </w:t>
      </w:r>
      <w:r w:rsidR="00E46A25" w:rsidRPr="00F555DD">
        <w:rPr>
          <w:rFonts w:cstheme="minorHAnsi"/>
          <w:bCs/>
          <w:color w:val="000000" w:themeColor="text1"/>
        </w:rPr>
        <w:t>justification</w:t>
      </w:r>
      <w:r w:rsidR="003B6299" w:rsidRPr="00F555DD">
        <w:rPr>
          <w:rFonts w:cstheme="minorHAnsi"/>
          <w:bCs/>
          <w:color w:val="000000" w:themeColor="text1"/>
        </w:rPr>
        <w:t xml:space="preserve"> of </w:t>
      </w:r>
      <w:r w:rsidR="00895F4D" w:rsidRPr="00F555DD">
        <w:rPr>
          <w:rFonts w:cstheme="minorHAnsi"/>
          <w:bCs/>
          <w:color w:val="000000" w:themeColor="text1"/>
        </w:rPr>
        <w:t xml:space="preserve">appropriate </w:t>
      </w:r>
      <w:r w:rsidR="003B6299" w:rsidRPr="00F555DD">
        <w:rPr>
          <w:rFonts w:cstheme="minorHAnsi"/>
          <w:bCs/>
          <w:color w:val="000000" w:themeColor="text1"/>
        </w:rPr>
        <w:t>tool</w:t>
      </w:r>
      <w:r w:rsidR="0000717B" w:rsidRPr="00F555DD">
        <w:rPr>
          <w:rFonts w:cstheme="minorHAnsi"/>
          <w:bCs/>
          <w:color w:val="000000" w:themeColor="text1"/>
        </w:rPr>
        <w:t xml:space="preserve"> sections of this assignment</w:t>
      </w:r>
      <w:r w:rsidR="00750549" w:rsidRPr="00F555DD">
        <w:rPr>
          <w:rFonts w:cstheme="minorHAnsi"/>
          <w:bCs/>
          <w:color w:val="000000" w:themeColor="text1"/>
        </w:rPr>
        <w:t xml:space="preserve">.  I </w:t>
      </w:r>
      <w:r w:rsidR="00697E11" w:rsidRPr="00F555DD">
        <w:rPr>
          <w:rFonts w:cstheme="minorHAnsi"/>
          <w:bCs/>
          <w:color w:val="000000" w:themeColor="text1"/>
        </w:rPr>
        <w:t>used</w:t>
      </w:r>
      <w:r w:rsidR="00750549" w:rsidRPr="00F555DD">
        <w:rPr>
          <w:rFonts w:cstheme="minorHAnsi"/>
          <w:bCs/>
          <w:color w:val="000000" w:themeColor="text1"/>
        </w:rPr>
        <w:t xml:space="preserve"> Vevox Word cloud </w:t>
      </w:r>
      <w:r w:rsidR="005B6CDB" w:rsidRPr="00F555DD">
        <w:rPr>
          <w:rFonts w:cstheme="minorHAnsi"/>
          <w:bCs/>
          <w:color w:val="000000" w:themeColor="text1"/>
        </w:rPr>
        <w:t xml:space="preserve">(2023) </w:t>
      </w:r>
      <w:r w:rsidR="00750549" w:rsidRPr="00F555DD">
        <w:rPr>
          <w:rFonts w:cstheme="minorHAnsi"/>
          <w:bCs/>
          <w:color w:val="000000" w:themeColor="text1"/>
        </w:rPr>
        <w:t xml:space="preserve">at the beginning of the lesson </w:t>
      </w:r>
      <w:r w:rsidR="004E1F41" w:rsidRPr="00F555DD">
        <w:rPr>
          <w:rFonts w:cstheme="minorHAnsi"/>
          <w:bCs/>
          <w:color w:val="000000" w:themeColor="text1"/>
        </w:rPr>
        <w:t>to</w:t>
      </w:r>
      <w:r w:rsidR="00750549" w:rsidRPr="00F555DD">
        <w:rPr>
          <w:rFonts w:cstheme="minorHAnsi"/>
          <w:bCs/>
          <w:color w:val="000000" w:themeColor="text1"/>
        </w:rPr>
        <w:t xml:space="preserve"> assess students background knowledge on Reflective practice.</w:t>
      </w:r>
      <w:r w:rsidR="00177914" w:rsidRPr="00F555DD">
        <w:rPr>
          <w:rFonts w:cstheme="minorHAnsi"/>
          <w:bCs/>
          <w:color w:val="000000" w:themeColor="text1"/>
        </w:rPr>
        <w:t xml:space="preserve">  The results from this aided group discussion and </w:t>
      </w:r>
      <w:r w:rsidR="00837538" w:rsidRPr="00F555DD">
        <w:rPr>
          <w:rFonts w:cstheme="minorHAnsi"/>
          <w:bCs/>
          <w:color w:val="000000" w:themeColor="text1"/>
        </w:rPr>
        <w:t xml:space="preserve">affirmed that the content I had prepared was </w:t>
      </w:r>
      <w:r w:rsidR="00F72FC4" w:rsidRPr="00F555DD">
        <w:rPr>
          <w:rFonts w:cstheme="minorHAnsi"/>
          <w:bCs/>
          <w:color w:val="000000" w:themeColor="text1"/>
        </w:rPr>
        <w:t>suitable</w:t>
      </w:r>
      <w:r w:rsidR="00C82048" w:rsidRPr="00F555DD">
        <w:rPr>
          <w:rFonts w:cstheme="minorHAnsi"/>
          <w:bCs/>
          <w:color w:val="000000" w:themeColor="text1"/>
        </w:rPr>
        <w:t xml:space="preserve"> for my </w:t>
      </w:r>
      <w:r w:rsidR="004E1F41" w:rsidRPr="00F555DD">
        <w:rPr>
          <w:rFonts w:cstheme="minorHAnsi"/>
          <w:bCs/>
          <w:color w:val="000000" w:themeColor="text1"/>
        </w:rPr>
        <w:t>learners’</w:t>
      </w:r>
      <w:r w:rsidR="00C82048" w:rsidRPr="00F555DD">
        <w:rPr>
          <w:rFonts w:cstheme="minorHAnsi"/>
          <w:bCs/>
          <w:color w:val="000000" w:themeColor="text1"/>
        </w:rPr>
        <w:t xml:space="preserve"> level of prior knowledge.</w:t>
      </w:r>
    </w:p>
    <w:p w14:paraId="589DC3A0" w14:textId="4985E323" w:rsidR="00271DCE" w:rsidRPr="00F555DD" w:rsidRDefault="00271DCE" w:rsidP="005E2EFA">
      <w:pPr>
        <w:spacing w:line="360" w:lineRule="auto"/>
        <w:rPr>
          <w:rFonts w:cstheme="minorHAnsi"/>
          <w:color w:val="000000" w:themeColor="text1"/>
          <w:u w:val="single"/>
        </w:rPr>
      </w:pPr>
    </w:p>
    <w:p w14:paraId="30679A6B" w14:textId="54202A66" w:rsidR="00CF2A45" w:rsidRPr="00F555DD" w:rsidRDefault="000B36A8" w:rsidP="005E2EFA">
      <w:pPr>
        <w:spacing w:line="360" w:lineRule="auto"/>
        <w:rPr>
          <w:rFonts w:cstheme="minorHAnsi"/>
          <w:color w:val="000000" w:themeColor="text1"/>
        </w:rPr>
      </w:pPr>
      <w:r w:rsidRPr="00F555DD">
        <w:rPr>
          <w:rFonts w:cstheme="minorHAnsi"/>
          <w:color w:val="000000" w:themeColor="text1"/>
        </w:rPr>
        <w:t xml:space="preserve">I took time to demonstrate how the Vevox app worked by showing them the QR code within the </w:t>
      </w:r>
      <w:r w:rsidR="00A52DB3" w:rsidRPr="00F555DD">
        <w:rPr>
          <w:rFonts w:cstheme="minorHAnsi"/>
          <w:color w:val="000000" w:themeColor="text1"/>
        </w:rPr>
        <w:t>PowerPoint</w:t>
      </w:r>
      <w:r w:rsidRPr="00F555DD">
        <w:rPr>
          <w:rFonts w:cstheme="minorHAnsi"/>
          <w:color w:val="000000" w:themeColor="text1"/>
        </w:rPr>
        <w:t xml:space="preserve"> and opening it up on my mobile phone.  </w:t>
      </w:r>
      <w:r w:rsidR="00A52DB3" w:rsidRPr="00F555DD">
        <w:rPr>
          <w:rFonts w:cstheme="minorHAnsi"/>
          <w:color w:val="000000" w:themeColor="text1"/>
        </w:rPr>
        <w:t>I informed the class that</w:t>
      </w:r>
      <w:r w:rsidR="00EB5B6C" w:rsidRPr="00F555DD">
        <w:rPr>
          <w:rFonts w:cstheme="minorHAnsi"/>
          <w:color w:val="000000" w:themeColor="text1"/>
        </w:rPr>
        <w:t xml:space="preserve"> they had </w:t>
      </w:r>
      <w:r w:rsidR="005B6CDB" w:rsidRPr="00F555DD">
        <w:rPr>
          <w:rFonts w:cstheme="minorHAnsi"/>
          <w:color w:val="000000" w:themeColor="text1"/>
        </w:rPr>
        <w:t>6</w:t>
      </w:r>
      <w:r w:rsidR="00EB5B6C" w:rsidRPr="00F555DD">
        <w:rPr>
          <w:rFonts w:cstheme="minorHAnsi"/>
          <w:color w:val="000000" w:themeColor="text1"/>
        </w:rPr>
        <w:t>0 seconds to write their answer within the answer box that appears on th</w:t>
      </w:r>
      <w:r w:rsidR="000F49BE" w:rsidRPr="00F555DD">
        <w:rPr>
          <w:rFonts w:cstheme="minorHAnsi"/>
          <w:color w:val="000000" w:themeColor="text1"/>
        </w:rPr>
        <w:t>eir phone</w:t>
      </w:r>
      <w:r w:rsidR="00EB5B6C" w:rsidRPr="00F555DD">
        <w:rPr>
          <w:rFonts w:cstheme="minorHAnsi"/>
          <w:color w:val="000000" w:themeColor="text1"/>
        </w:rPr>
        <w:t xml:space="preserve">.  </w:t>
      </w:r>
      <w:r w:rsidR="00DD7DB1" w:rsidRPr="00F555DD">
        <w:rPr>
          <w:rFonts w:cstheme="minorHAnsi"/>
          <w:color w:val="000000" w:themeColor="text1"/>
        </w:rPr>
        <w:t xml:space="preserve">The </w:t>
      </w:r>
      <w:r w:rsidR="00DD7DB1" w:rsidRPr="00F555DD">
        <w:rPr>
          <w:rFonts w:cstheme="minorHAnsi"/>
          <w:color w:val="000000" w:themeColor="text1"/>
        </w:rPr>
        <w:lastRenderedPageBreak/>
        <w:t>question I wanted them to answer was ‘What does Reflection mean to you?’</w:t>
      </w:r>
      <w:r w:rsidR="00EB5B6C" w:rsidRPr="00F555DD">
        <w:rPr>
          <w:rFonts w:cstheme="minorHAnsi"/>
          <w:color w:val="000000" w:themeColor="text1"/>
        </w:rPr>
        <w:t>.</w:t>
      </w:r>
      <w:r w:rsidR="00DD7DB1" w:rsidRPr="00F555DD">
        <w:rPr>
          <w:rFonts w:cstheme="minorHAnsi"/>
          <w:color w:val="000000" w:themeColor="text1"/>
        </w:rPr>
        <w:t xml:space="preserve"> </w:t>
      </w:r>
      <w:r w:rsidRPr="00F555DD">
        <w:rPr>
          <w:rFonts w:cstheme="minorHAnsi"/>
          <w:color w:val="000000" w:themeColor="text1"/>
        </w:rPr>
        <w:t xml:space="preserve">I </w:t>
      </w:r>
      <w:r w:rsidR="00DD7DB1" w:rsidRPr="00F555DD">
        <w:rPr>
          <w:rFonts w:cstheme="minorHAnsi"/>
          <w:color w:val="000000" w:themeColor="text1"/>
        </w:rPr>
        <w:t xml:space="preserve">then </w:t>
      </w:r>
      <w:r w:rsidR="00F031B0" w:rsidRPr="00F555DD">
        <w:rPr>
          <w:rFonts w:cstheme="minorHAnsi"/>
          <w:color w:val="000000" w:themeColor="text1"/>
        </w:rPr>
        <w:t>clarified</w:t>
      </w:r>
      <w:r w:rsidRPr="00F555DD">
        <w:rPr>
          <w:rFonts w:cstheme="minorHAnsi"/>
          <w:color w:val="000000" w:themeColor="text1"/>
        </w:rPr>
        <w:t xml:space="preserve"> that once everyone had input an answer/s</w:t>
      </w:r>
      <w:r w:rsidR="00897C36" w:rsidRPr="00F555DD">
        <w:rPr>
          <w:rFonts w:cstheme="minorHAnsi"/>
          <w:color w:val="000000" w:themeColor="text1"/>
        </w:rPr>
        <w:t>,</w:t>
      </w:r>
      <w:r w:rsidRPr="00F555DD">
        <w:rPr>
          <w:rFonts w:cstheme="minorHAnsi"/>
          <w:color w:val="000000" w:themeColor="text1"/>
        </w:rPr>
        <w:t xml:space="preserve"> a word cloud would be </w:t>
      </w:r>
      <w:r w:rsidR="00897C36" w:rsidRPr="00F555DD">
        <w:rPr>
          <w:rFonts w:cstheme="minorHAnsi"/>
          <w:color w:val="000000" w:themeColor="text1"/>
        </w:rPr>
        <w:t>created</w:t>
      </w:r>
      <w:r w:rsidR="00A0408E" w:rsidRPr="00F555DD">
        <w:rPr>
          <w:rFonts w:cstheme="minorHAnsi"/>
          <w:color w:val="000000" w:themeColor="text1"/>
        </w:rPr>
        <w:t xml:space="preserve"> and shown on the screen</w:t>
      </w:r>
      <w:r w:rsidR="00EB5B6C" w:rsidRPr="00F555DD">
        <w:rPr>
          <w:rFonts w:cstheme="minorHAnsi"/>
          <w:color w:val="000000" w:themeColor="text1"/>
        </w:rPr>
        <w:t xml:space="preserve"> and we</w:t>
      </w:r>
      <w:r w:rsidR="00A0408E" w:rsidRPr="00F555DD">
        <w:rPr>
          <w:rFonts w:cstheme="minorHAnsi"/>
          <w:color w:val="000000" w:themeColor="text1"/>
        </w:rPr>
        <w:t xml:space="preserve"> would then discuss the results within the class.</w:t>
      </w:r>
      <w:r w:rsidR="000F49BE" w:rsidRPr="00F555DD">
        <w:rPr>
          <w:rFonts w:cstheme="minorHAnsi"/>
          <w:color w:val="000000" w:themeColor="text1"/>
        </w:rPr>
        <w:t xml:space="preserve">  The class appeared to understand my instructions</w:t>
      </w:r>
      <w:r w:rsidR="004E1F41" w:rsidRPr="00F555DD">
        <w:rPr>
          <w:rFonts w:cstheme="minorHAnsi"/>
          <w:color w:val="000000" w:themeColor="text1"/>
        </w:rPr>
        <w:t>.</w:t>
      </w:r>
      <w:r w:rsidR="00A65D3E" w:rsidRPr="00F555DD">
        <w:rPr>
          <w:rFonts w:cstheme="minorHAnsi"/>
          <w:color w:val="000000" w:themeColor="text1"/>
        </w:rPr>
        <w:t xml:space="preserve"> </w:t>
      </w:r>
      <w:r w:rsidR="004357CD" w:rsidRPr="00F555DD">
        <w:rPr>
          <w:rFonts w:cstheme="minorHAnsi"/>
          <w:color w:val="000000" w:themeColor="text1"/>
        </w:rPr>
        <w:t xml:space="preserve">Once the </w:t>
      </w:r>
      <w:r w:rsidR="008A649E" w:rsidRPr="00F555DD">
        <w:rPr>
          <w:rFonts w:cstheme="minorHAnsi"/>
          <w:color w:val="000000" w:themeColor="text1"/>
        </w:rPr>
        <w:t>W</w:t>
      </w:r>
      <w:r w:rsidR="004357CD" w:rsidRPr="00F555DD">
        <w:rPr>
          <w:rFonts w:cstheme="minorHAnsi"/>
          <w:color w:val="000000" w:themeColor="text1"/>
        </w:rPr>
        <w:t xml:space="preserve">ord </w:t>
      </w:r>
      <w:r w:rsidR="008A649E" w:rsidRPr="00F555DD">
        <w:rPr>
          <w:rFonts w:cstheme="minorHAnsi"/>
          <w:color w:val="000000" w:themeColor="text1"/>
        </w:rPr>
        <w:t>C</w:t>
      </w:r>
      <w:r w:rsidR="004357CD" w:rsidRPr="00F555DD">
        <w:rPr>
          <w:rFonts w:cstheme="minorHAnsi"/>
          <w:color w:val="000000" w:themeColor="text1"/>
        </w:rPr>
        <w:t xml:space="preserve">loud was </w:t>
      </w:r>
      <w:r w:rsidR="0045300E" w:rsidRPr="00F555DD">
        <w:rPr>
          <w:rFonts w:cstheme="minorHAnsi"/>
          <w:color w:val="000000" w:themeColor="text1"/>
        </w:rPr>
        <w:t>created,</w:t>
      </w:r>
      <w:r w:rsidR="004357CD" w:rsidRPr="00F555DD">
        <w:rPr>
          <w:rFonts w:cstheme="minorHAnsi"/>
          <w:color w:val="000000" w:themeColor="text1"/>
        </w:rPr>
        <w:t xml:space="preserve"> we discussed each word that </w:t>
      </w:r>
      <w:r w:rsidR="008A649E" w:rsidRPr="00F555DD">
        <w:rPr>
          <w:rFonts w:cstheme="minorHAnsi"/>
          <w:color w:val="000000" w:themeColor="text1"/>
        </w:rPr>
        <w:t>emerged</w:t>
      </w:r>
      <w:r w:rsidR="004357CD" w:rsidRPr="00F555DD">
        <w:rPr>
          <w:rFonts w:cstheme="minorHAnsi"/>
          <w:color w:val="000000" w:themeColor="text1"/>
        </w:rPr>
        <w:t xml:space="preserve"> within it and </w:t>
      </w:r>
      <w:r w:rsidR="00792DE3" w:rsidRPr="00F555DD">
        <w:rPr>
          <w:rFonts w:cstheme="minorHAnsi"/>
          <w:color w:val="000000" w:themeColor="text1"/>
        </w:rPr>
        <w:t xml:space="preserve">considered </w:t>
      </w:r>
      <w:r w:rsidR="00FC255C" w:rsidRPr="00F555DD">
        <w:rPr>
          <w:rFonts w:cstheme="minorHAnsi"/>
          <w:color w:val="000000" w:themeColor="text1"/>
        </w:rPr>
        <w:t xml:space="preserve">how </w:t>
      </w:r>
      <w:r w:rsidR="00792DE3" w:rsidRPr="00F555DD">
        <w:rPr>
          <w:rFonts w:cstheme="minorHAnsi"/>
          <w:color w:val="000000" w:themeColor="text1"/>
        </w:rPr>
        <w:t>they</w:t>
      </w:r>
      <w:r w:rsidR="00FC255C" w:rsidRPr="00F555DD">
        <w:rPr>
          <w:rFonts w:cstheme="minorHAnsi"/>
          <w:color w:val="000000" w:themeColor="text1"/>
        </w:rPr>
        <w:t xml:space="preserve"> w</w:t>
      </w:r>
      <w:r w:rsidR="00792DE3" w:rsidRPr="00F555DD">
        <w:rPr>
          <w:rFonts w:cstheme="minorHAnsi"/>
          <w:color w:val="000000" w:themeColor="text1"/>
        </w:rPr>
        <w:t>ere</w:t>
      </w:r>
      <w:r w:rsidR="00FC255C" w:rsidRPr="00F555DD">
        <w:rPr>
          <w:rFonts w:cstheme="minorHAnsi"/>
          <w:color w:val="000000" w:themeColor="text1"/>
        </w:rPr>
        <w:t xml:space="preserve"> related to reflection/reflective practice.  </w:t>
      </w:r>
      <w:r w:rsidR="00646912" w:rsidRPr="00F555DD">
        <w:rPr>
          <w:rFonts w:cstheme="minorHAnsi"/>
          <w:color w:val="000000" w:themeColor="text1"/>
        </w:rPr>
        <w:t>Feedback forms were completed at the end of the lesson.</w:t>
      </w:r>
    </w:p>
    <w:p w14:paraId="545CFC41" w14:textId="0E46391C" w:rsidR="0045300E" w:rsidRPr="001170A5" w:rsidRDefault="0045300E" w:rsidP="005E2EFA">
      <w:pPr>
        <w:spacing w:line="360" w:lineRule="auto"/>
        <w:rPr>
          <w:rFonts w:cstheme="minorHAnsi"/>
          <w:b/>
          <w:bCs/>
          <w:color w:val="000000" w:themeColor="text1"/>
        </w:rPr>
      </w:pPr>
    </w:p>
    <w:p w14:paraId="3709A570" w14:textId="3B277E86" w:rsidR="0045300E" w:rsidRPr="001170A5" w:rsidRDefault="00543FBD" w:rsidP="005E2EFA">
      <w:pPr>
        <w:spacing w:line="360" w:lineRule="auto"/>
        <w:rPr>
          <w:rFonts w:cstheme="minorHAnsi"/>
          <w:b/>
          <w:bCs/>
          <w:color w:val="000000" w:themeColor="text1"/>
        </w:rPr>
      </w:pPr>
      <w:r w:rsidRPr="001170A5">
        <w:rPr>
          <w:rFonts w:cstheme="minorHAnsi"/>
          <w:b/>
          <w:bCs/>
          <w:color w:val="000000" w:themeColor="text1"/>
        </w:rPr>
        <w:t>So</w:t>
      </w:r>
      <w:r w:rsidR="0045300E" w:rsidRPr="001170A5">
        <w:rPr>
          <w:rFonts w:cstheme="minorHAnsi"/>
          <w:b/>
          <w:bCs/>
          <w:color w:val="000000" w:themeColor="text1"/>
        </w:rPr>
        <w:t xml:space="preserve"> What?</w:t>
      </w:r>
    </w:p>
    <w:p w14:paraId="3AAA4AE7" w14:textId="5E844A44" w:rsidR="00E45CBC" w:rsidRPr="00F555DD" w:rsidRDefault="00365C14" w:rsidP="005E2EFA">
      <w:pPr>
        <w:spacing w:line="360" w:lineRule="auto"/>
        <w:rPr>
          <w:rFonts w:cstheme="minorHAnsi"/>
          <w:color w:val="000000" w:themeColor="text1"/>
        </w:rPr>
      </w:pPr>
      <w:r w:rsidRPr="00F555DD">
        <w:rPr>
          <w:rFonts w:cstheme="minorHAnsi"/>
          <w:color w:val="000000" w:themeColor="text1"/>
        </w:rPr>
        <w:t>The s</w:t>
      </w:r>
      <w:r w:rsidR="00204D8D" w:rsidRPr="00F555DD">
        <w:rPr>
          <w:rFonts w:cstheme="minorHAnsi"/>
          <w:color w:val="000000" w:themeColor="text1"/>
        </w:rPr>
        <w:t>t</w:t>
      </w:r>
      <w:r w:rsidRPr="00F555DD">
        <w:rPr>
          <w:rFonts w:cstheme="minorHAnsi"/>
          <w:color w:val="000000" w:themeColor="text1"/>
        </w:rPr>
        <w:t>udents appeared to be able to use the V</w:t>
      </w:r>
      <w:r w:rsidR="00D75977" w:rsidRPr="00F555DD">
        <w:rPr>
          <w:rFonts w:cstheme="minorHAnsi"/>
          <w:color w:val="000000" w:themeColor="text1"/>
        </w:rPr>
        <w:t>EVOX app with relative ease. Within the feedback form</w:t>
      </w:r>
      <w:r w:rsidR="000B01E8" w:rsidRPr="00F555DD">
        <w:rPr>
          <w:rFonts w:cstheme="minorHAnsi"/>
          <w:color w:val="000000" w:themeColor="text1"/>
        </w:rPr>
        <w:t>,</w:t>
      </w:r>
      <w:r w:rsidR="00D75977" w:rsidRPr="00F555DD">
        <w:rPr>
          <w:rFonts w:cstheme="minorHAnsi"/>
          <w:color w:val="000000" w:themeColor="text1"/>
        </w:rPr>
        <w:t xml:space="preserve"> </w:t>
      </w:r>
      <w:r w:rsidR="00DF63CE" w:rsidRPr="00F555DD">
        <w:rPr>
          <w:rFonts w:cstheme="minorHAnsi"/>
          <w:color w:val="000000" w:themeColor="text1"/>
        </w:rPr>
        <w:t xml:space="preserve">72% </w:t>
      </w:r>
      <w:r w:rsidR="00BF18F9" w:rsidRPr="00F555DD">
        <w:rPr>
          <w:rFonts w:cstheme="minorHAnsi"/>
          <w:color w:val="000000" w:themeColor="text1"/>
        </w:rPr>
        <w:t>gave a 7</w:t>
      </w:r>
      <w:r w:rsidR="00D4329A" w:rsidRPr="00F555DD">
        <w:rPr>
          <w:rFonts w:cstheme="minorHAnsi"/>
          <w:color w:val="000000" w:themeColor="text1"/>
        </w:rPr>
        <w:t>-9</w:t>
      </w:r>
      <w:r w:rsidR="00204D8D" w:rsidRPr="00F555DD">
        <w:rPr>
          <w:rFonts w:cstheme="minorHAnsi"/>
          <w:color w:val="000000" w:themeColor="text1"/>
        </w:rPr>
        <w:t xml:space="preserve"> out of </w:t>
      </w:r>
      <w:r w:rsidR="00BF18F9" w:rsidRPr="00F555DD">
        <w:rPr>
          <w:rFonts w:cstheme="minorHAnsi"/>
          <w:color w:val="000000" w:themeColor="text1"/>
        </w:rPr>
        <w:t>10</w:t>
      </w:r>
      <w:r w:rsidR="007F165C" w:rsidRPr="00F555DD">
        <w:rPr>
          <w:rFonts w:cstheme="minorHAnsi"/>
          <w:color w:val="000000" w:themeColor="text1"/>
        </w:rPr>
        <w:t xml:space="preserve">, </w:t>
      </w:r>
      <w:r w:rsidR="00D4329A" w:rsidRPr="00F555DD">
        <w:rPr>
          <w:rFonts w:cstheme="minorHAnsi"/>
          <w:color w:val="000000" w:themeColor="text1"/>
        </w:rPr>
        <w:t>with 10 being very easy to use.</w:t>
      </w:r>
      <w:r w:rsidR="00B75B0C" w:rsidRPr="00F555DD">
        <w:rPr>
          <w:rFonts w:cstheme="minorHAnsi"/>
          <w:color w:val="000000" w:themeColor="text1"/>
        </w:rPr>
        <w:t xml:space="preserve"> The Welsh Governments Digital 2030 </w:t>
      </w:r>
      <w:r w:rsidR="00331A11" w:rsidRPr="00F555DD">
        <w:rPr>
          <w:rFonts w:cstheme="minorHAnsi"/>
          <w:color w:val="000000" w:themeColor="text1"/>
        </w:rPr>
        <w:t xml:space="preserve">(2019) </w:t>
      </w:r>
      <w:r w:rsidR="00B75B0C" w:rsidRPr="00F555DD">
        <w:rPr>
          <w:rFonts w:cstheme="minorHAnsi"/>
          <w:color w:val="000000" w:themeColor="text1"/>
        </w:rPr>
        <w:t xml:space="preserve">framework proposes that </w:t>
      </w:r>
      <w:r w:rsidR="00965325" w:rsidRPr="00F555DD">
        <w:rPr>
          <w:rFonts w:cstheme="minorHAnsi"/>
          <w:color w:val="000000" w:themeColor="text1"/>
        </w:rPr>
        <w:t xml:space="preserve">incorporating </w:t>
      </w:r>
      <w:r w:rsidR="00B75B0C" w:rsidRPr="00F555DD">
        <w:rPr>
          <w:rFonts w:cstheme="minorHAnsi"/>
          <w:color w:val="000000" w:themeColor="text1"/>
        </w:rPr>
        <w:t xml:space="preserve">digital technology </w:t>
      </w:r>
      <w:r w:rsidR="00965325" w:rsidRPr="00F555DD">
        <w:rPr>
          <w:rFonts w:cstheme="minorHAnsi"/>
          <w:color w:val="000000" w:themeColor="text1"/>
        </w:rPr>
        <w:t xml:space="preserve">that is easy to use </w:t>
      </w:r>
      <w:r w:rsidR="00331A11" w:rsidRPr="00F555DD">
        <w:rPr>
          <w:rFonts w:cstheme="minorHAnsi"/>
          <w:color w:val="000000" w:themeColor="text1"/>
        </w:rPr>
        <w:t>within the classroom</w:t>
      </w:r>
      <w:r w:rsidR="00965325" w:rsidRPr="00F555DD">
        <w:rPr>
          <w:rFonts w:cstheme="minorHAnsi"/>
          <w:color w:val="000000" w:themeColor="text1"/>
        </w:rPr>
        <w:t>,</w:t>
      </w:r>
      <w:r w:rsidR="00331A11" w:rsidRPr="00F555DD">
        <w:rPr>
          <w:rFonts w:cstheme="minorHAnsi"/>
          <w:color w:val="000000" w:themeColor="text1"/>
        </w:rPr>
        <w:t xml:space="preserve"> </w:t>
      </w:r>
      <w:r w:rsidR="00B75B0C" w:rsidRPr="00F555DD">
        <w:rPr>
          <w:rFonts w:cstheme="minorHAnsi"/>
          <w:color w:val="000000" w:themeColor="text1"/>
        </w:rPr>
        <w:t>enhance</w:t>
      </w:r>
      <w:r w:rsidR="00331A11" w:rsidRPr="00F555DD">
        <w:rPr>
          <w:rFonts w:cstheme="minorHAnsi"/>
          <w:color w:val="000000" w:themeColor="text1"/>
        </w:rPr>
        <w:t>s</w:t>
      </w:r>
      <w:r w:rsidR="00B75B0C" w:rsidRPr="00F555DD">
        <w:rPr>
          <w:rFonts w:cstheme="minorHAnsi"/>
          <w:color w:val="000000" w:themeColor="text1"/>
        </w:rPr>
        <w:t xml:space="preserve"> learner engagement</w:t>
      </w:r>
      <w:r w:rsidR="00965325" w:rsidRPr="00F555DD">
        <w:rPr>
          <w:rFonts w:cstheme="minorHAnsi"/>
          <w:color w:val="000000" w:themeColor="text1"/>
        </w:rPr>
        <w:t>.</w:t>
      </w:r>
      <w:r w:rsidR="00C11B9A" w:rsidRPr="00F555DD">
        <w:rPr>
          <w:rFonts w:cstheme="minorHAnsi"/>
          <w:color w:val="000000" w:themeColor="text1"/>
        </w:rPr>
        <w:t xml:space="preserve">  </w:t>
      </w:r>
      <w:r w:rsidR="007F165C" w:rsidRPr="00F555DD">
        <w:rPr>
          <w:rFonts w:cstheme="minorHAnsi"/>
          <w:color w:val="000000" w:themeColor="text1"/>
        </w:rPr>
        <w:t>Another main point highlighted within the positi</w:t>
      </w:r>
      <w:r w:rsidR="005F08DA" w:rsidRPr="00F555DD">
        <w:rPr>
          <w:rFonts w:cstheme="minorHAnsi"/>
          <w:color w:val="000000" w:themeColor="text1"/>
        </w:rPr>
        <w:t>ve feedback regarding the use of the app within the classroom was the fact that participants remain a</w:t>
      </w:r>
      <w:r w:rsidR="00244CA1" w:rsidRPr="00F555DD">
        <w:rPr>
          <w:rFonts w:cstheme="minorHAnsi"/>
          <w:color w:val="000000" w:themeColor="text1"/>
        </w:rPr>
        <w:t>nonymous</w:t>
      </w:r>
      <w:r w:rsidR="005F08DA" w:rsidRPr="00F555DD">
        <w:rPr>
          <w:rFonts w:cstheme="minorHAnsi"/>
          <w:color w:val="000000" w:themeColor="text1"/>
        </w:rPr>
        <w:t xml:space="preserve">.  This means that students </w:t>
      </w:r>
      <w:r w:rsidR="00E45CBC" w:rsidRPr="00F555DD">
        <w:rPr>
          <w:rFonts w:cstheme="minorHAnsi"/>
          <w:color w:val="000000" w:themeColor="text1"/>
        </w:rPr>
        <w:t>can</w:t>
      </w:r>
      <w:r w:rsidR="005F08DA" w:rsidRPr="00F555DD">
        <w:rPr>
          <w:rFonts w:cstheme="minorHAnsi"/>
          <w:color w:val="000000" w:themeColor="text1"/>
        </w:rPr>
        <w:t xml:space="preserve"> </w:t>
      </w:r>
      <w:r w:rsidR="00E45CBC" w:rsidRPr="00F555DD">
        <w:rPr>
          <w:rFonts w:cstheme="minorHAnsi"/>
          <w:color w:val="000000" w:themeColor="text1"/>
        </w:rPr>
        <w:t>give their answers, points of view, opinions without fear of being judged</w:t>
      </w:r>
      <w:r w:rsidR="00331A11" w:rsidRPr="00F555DD">
        <w:rPr>
          <w:rFonts w:cstheme="minorHAnsi"/>
          <w:color w:val="000000" w:themeColor="text1"/>
        </w:rPr>
        <w:t xml:space="preserve"> (</w:t>
      </w:r>
      <w:proofErr w:type="spellStart"/>
      <w:r w:rsidR="00331A11" w:rsidRPr="00F555DD">
        <w:rPr>
          <w:rFonts w:cstheme="minorHAnsi"/>
          <w:color w:val="000000" w:themeColor="text1"/>
        </w:rPr>
        <w:t>Balla</w:t>
      </w:r>
      <w:r w:rsidR="001F2764" w:rsidRPr="00F555DD">
        <w:rPr>
          <w:rFonts w:cstheme="minorHAnsi"/>
          <w:color w:val="000000" w:themeColor="text1"/>
        </w:rPr>
        <w:t>I</w:t>
      </w:r>
      <w:r w:rsidR="00331A11" w:rsidRPr="00F555DD">
        <w:rPr>
          <w:rFonts w:cstheme="minorHAnsi"/>
          <w:color w:val="000000" w:themeColor="text1"/>
        </w:rPr>
        <w:t>e</w:t>
      </w:r>
      <w:proofErr w:type="spellEnd"/>
      <w:r w:rsidR="00331A11" w:rsidRPr="00F555DD">
        <w:rPr>
          <w:rFonts w:cstheme="minorHAnsi"/>
          <w:color w:val="000000" w:themeColor="text1"/>
        </w:rPr>
        <w:t>, 2024). I</w:t>
      </w:r>
      <w:r w:rsidR="001F2764" w:rsidRPr="00F555DD">
        <w:rPr>
          <w:rFonts w:cstheme="minorHAnsi"/>
          <w:color w:val="000000" w:themeColor="text1"/>
        </w:rPr>
        <w:t xml:space="preserve"> explained when introducing them to the VEVOX word cloud app that it was going to be a quick way to assess their prior knowledge and that it didn’t matter if they didn’t know </w:t>
      </w:r>
      <w:r w:rsidR="00632514" w:rsidRPr="00F555DD">
        <w:rPr>
          <w:rFonts w:cstheme="minorHAnsi"/>
          <w:color w:val="000000" w:themeColor="text1"/>
        </w:rPr>
        <w:t>the right answer</w:t>
      </w:r>
      <w:r w:rsidR="00465EE5" w:rsidRPr="00F555DD">
        <w:rPr>
          <w:rFonts w:cstheme="minorHAnsi"/>
          <w:color w:val="000000" w:themeColor="text1"/>
        </w:rPr>
        <w:t>’s</w:t>
      </w:r>
      <w:r w:rsidR="001F2764" w:rsidRPr="00F555DD">
        <w:rPr>
          <w:rFonts w:cstheme="minorHAnsi"/>
          <w:color w:val="000000" w:themeColor="text1"/>
        </w:rPr>
        <w:t xml:space="preserve"> as they hadn’t yet been taught about the subject. </w:t>
      </w:r>
      <w:r w:rsidR="00331A11" w:rsidRPr="00F555DD">
        <w:rPr>
          <w:rFonts w:cstheme="minorHAnsi"/>
          <w:color w:val="000000" w:themeColor="text1"/>
        </w:rPr>
        <w:t xml:space="preserve">Marshall </w:t>
      </w:r>
      <w:r w:rsidR="001F2764" w:rsidRPr="00F555DD">
        <w:rPr>
          <w:rFonts w:cstheme="minorHAnsi"/>
          <w:color w:val="000000" w:themeColor="text1"/>
        </w:rPr>
        <w:t>(</w:t>
      </w:r>
      <w:r w:rsidR="00331A11" w:rsidRPr="00F555DD">
        <w:rPr>
          <w:rFonts w:cstheme="minorHAnsi"/>
          <w:color w:val="000000" w:themeColor="text1"/>
        </w:rPr>
        <w:t>2020</w:t>
      </w:r>
      <w:r w:rsidR="001F2764" w:rsidRPr="00F555DD">
        <w:rPr>
          <w:rFonts w:cstheme="minorHAnsi"/>
          <w:color w:val="000000" w:themeColor="text1"/>
        </w:rPr>
        <w:t xml:space="preserve">) reports, words such as ‘assess’ or ‘assessment’ can automatically trigger fear in students that they are going to be tested. I had to reiterate numerous times to my students that the purpose of the poll was to inform me as the educator about how much the students already knew about the subject. </w:t>
      </w:r>
    </w:p>
    <w:p w14:paraId="477D2AA2" w14:textId="77777777" w:rsidR="00965325" w:rsidRPr="00F555DD" w:rsidRDefault="00965325" w:rsidP="005E2EFA">
      <w:pPr>
        <w:spacing w:line="360" w:lineRule="auto"/>
        <w:rPr>
          <w:rFonts w:cstheme="minorHAnsi"/>
          <w:color w:val="000000" w:themeColor="text1"/>
        </w:rPr>
      </w:pPr>
    </w:p>
    <w:p w14:paraId="7CDAED63" w14:textId="0DB5E071" w:rsidR="0074106E" w:rsidRPr="00F555DD" w:rsidRDefault="00E45CBC" w:rsidP="005E2EFA">
      <w:pPr>
        <w:spacing w:line="360" w:lineRule="auto"/>
        <w:rPr>
          <w:rFonts w:cstheme="minorHAnsi"/>
          <w:color w:val="000000" w:themeColor="text1"/>
        </w:rPr>
      </w:pPr>
      <w:r w:rsidRPr="00F555DD">
        <w:rPr>
          <w:rFonts w:cstheme="minorHAnsi"/>
          <w:color w:val="000000" w:themeColor="text1"/>
        </w:rPr>
        <w:t xml:space="preserve">Although </w:t>
      </w:r>
      <w:r w:rsidR="0079033E" w:rsidRPr="00F555DD">
        <w:rPr>
          <w:rFonts w:cstheme="minorHAnsi"/>
          <w:color w:val="000000" w:themeColor="text1"/>
        </w:rPr>
        <w:t xml:space="preserve">students felt it was easy to use in terms of logging into the app with their mobile devices, one of the </w:t>
      </w:r>
      <w:r w:rsidR="00B40480" w:rsidRPr="00F555DD">
        <w:rPr>
          <w:rFonts w:cstheme="minorHAnsi"/>
          <w:color w:val="000000" w:themeColor="text1"/>
        </w:rPr>
        <w:t xml:space="preserve">things highlighted </w:t>
      </w:r>
      <w:r w:rsidR="00377DD6" w:rsidRPr="00F555DD">
        <w:rPr>
          <w:rFonts w:cstheme="minorHAnsi"/>
          <w:color w:val="000000" w:themeColor="text1"/>
        </w:rPr>
        <w:t xml:space="preserve">in the feedback </w:t>
      </w:r>
      <w:r w:rsidR="00B40480" w:rsidRPr="00F555DD">
        <w:rPr>
          <w:rFonts w:cstheme="minorHAnsi"/>
          <w:color w:val="000000" w:themeColor="text1"/>
        </w:rPr>
        <w:t>that could be improved</w:t>
      </w:r>
      <w:r w:rsidR="00377DD6" w:rsidRPr="00F555DD">
        <w:rPr>
          <w:rFonts w:cstheme="minorHAnsi"/>
          <w:color w:val="000000" w:themeColor="text1"/>
        </w:rPr>
        <w:t>,</w:t>
      </w:r>
      <w:r w:rsidR="00B40480" w:rsidRPr="00F555DD">
        <w:rPr>
          <w:rFonts w:cstheme="minorHAnsi"/>
          <w:color w:val="000000" w:themeColor="text1"/>
        </w:rPr>
        <w:t xml:space="preserve"> was having more time to input their answers.</w:t>
      </w:r>
      <w:r w:rsidR="00377DD6" w:rsidRPr="00F555DD">
        <w:rPr>
          <w:rFonts w:cstheme="minorHAnsi"/>
          <w:color w:val="000000" w:themeColor="text1"/>
        </w:rPr>
        <w:t xml:space="preserve">  This is something that I hadn’t </w:t>
      </w:r>
      <w:r w:rsidR="00626137" w:rsidRPr="00F555DD">
        <w:rPr>
          <w:rFonts w:cstheme="minorHAnsi"/>
          <w:color w:val="000000" w:themeColor="text1"/>
        </w:rPr>
        <w:t>even thought about prior to setting up the poll</w:t>
      </w:r>
      <w:r w:rsidR="009408DD" w:rsidRPr="00F555DD">
        <w:rPr>
          <w:rFonts w:cstheme="minorHAnsi"/>
          <w:color w:val="000000" w:themeColor="text1"/>
        </w:rPr>
        <w:t>. Race (2020)</w:t>
      </w:r>
      <w:r w:rsidR="00A97FF2" w:rsidRPr="00F555DD">
        <w:rPr>
          <w:rFonts w:cstheme="minorHAnsi"/>
          <w:color w:val="000000" w:themeColor="text1"/>
        </w:rPr>
        <w:t xml:space="preserve"> </w:t>
      </w:r>
      <w:r w:rsidR="009408DD" w:rsidRPr="00F555DD">
        <w:rPr>
          <w:rFonts w:cstheme="minorHAnsi"/>
          <w:color w:val="000000" w:themeColor="text1"/>
        </w:rPr>
        <w:t xml:space="preserve">highlights the importance of being well prepared prior to the lesson, and this </w:t>
      </w:r>
      <w:r w:rsidR="00965325" w:rsidRPr="00F555DD">
        <w:rPr>
          <w:rFonts w:cstheme="minorHAnsi"/>
          <w:color w:val="000000" w:themeColor="text1"/>
        </w:rPr>
        <w:t>advice could be heeded</w:t>
      </w:r>
      <w:r w:rsidR="009408DD" w:rsidRPr="00F555DD">
        <w:rPr>
          <w:rFonts w:cstheme="minorHAnsi"/>
          <w:color w:val="000000" w:themeColor="text1"/>
        </w:rPr>
        <w:t xml:space="preserve"> with regards to setting up the digital technology and trialling it before the lesson</w:t>
      </w:r>
      <w:r w:rsidR="00626137" w:rsidRPr="00F555DD">
        <w:rPr>
          <w:rFonts w:cstheme="minorHAnsi"/>
          <w:color w:val="000000" w:themeColor="text1"/>
        </w:rPr>
        <w:t xml:space="preserve">.  I had </w:t>
      </w:r>
      <w:r w:rsidR="00965325" w:rsidRPr="00F555DD">
        <w:rPr>
          <w:rFonts w:cstheme="minorHAnsi"/>
          <w:color w:val="000000" w:themeColor="text1"/>
        </w:rPr>
        <w:t xml:space="preserve">set it </w:t>
      </w:r>
      <w:r w:rsidR="00626137" w:rsidRPr="00F555DD">
        <w:rPr>
          <w:rFonts w:cstheme="minorHAnsi"/>
          <w:color w:val="000000" w:themeColor="text1"/>
        </w:rPr>
        <w:t>to 60 seconds</w:t>
      </w:r>
      <w:r w:rsidR="007E5B8E" w:rsidRPr="00F555DD">
        <w:rPr>
          <w:rFonts w:cstheme="minorHAnsi"/>
          <w:color w:val="000000" w:themeColor="text1"/>
        </w:rPr>
        <w:t xml:space="preserve"> and in hindsight this is no</w:t>
      </w:r>
      <w:r w:rsidR="004A6459" w:rsidRPr="00F555DD">
        <w:rPr>
          <w:rFonts w:cstheme="minorHAnsi"/>
          <w:color w:val="000000" w:themeColor="text1"/>
        </w:rPr>
        <w:t>t enough</w:t>
      </w:r>
      <w:r w:rsidR="007E5B8E" w:rsidRPr="00F555DD">
        <w:rPr>
          <w:rFonts w:cstheme="minorHAnsi"/>
          <w:color w:val="000000" w:themeColor="text1"/>
        </w:rPr>
        <w:t xml:space="preserve"> time for students to think and process the question before giving answers.  </w:t>
      </w:r>
      <w:r w:rsidR="008C3B89" w:rsidRPr="00F555DD">
        <w:rPr>
          <w:rFonts w:cstheme="minorHAnsi"/>
          <w:color w:val="000000" w:themeColor="text1"/>
        </w:rPr>
        <w:t>However, this type of student engagement is meant to be a snapshot of information</w:t>
      </w:r>
      <w:r w:rsidR="009408DD" w:rsidRPr="00F555DD">
        <w:rPr>
          <w:rFonts w:cstheme="minorHAnsi"/>
          <w:color w:val="000000" w:themeColor="text1"/>
        </w:rPr>
        <w:t xml:space="preserve"> only</w:t>
      </w:r>
      <w:r w:rsidR="008C3B89" w:rsidRPr="00F555DD">
        <w:rPr>
          <w:rFonts w:cstheme="minorHAnsi"/>
          <w:color w:val="000000" w:themeColor="text1"/>
        </w:rPr>
        <w:t>. It is designed to be used as a quick way of generating answers via a digital platform</w:t>
      </w:r>
      <w:r w:rsidR="009408DD" w:rsidRPr="00F555DD">
        <w:rPr>
          <w:rFonts w:cstheme="minorHAnsi"/>
          <w:color w:val="000000" w:themeColor="text1"/>
        </w:rPr>
        <w:t xml:space="preserve"> (VEVOX, 2023)</w:t>
      </w:r>
      <w:r w:rsidR="008C3B89" w:rsidRPr="00F555DD">
        <w:rPr>
          <w:rFonts w:cstheme="minorHAnsi"/>
          <w:color w:val="000000" w:themeColor="text1"/>
        </w:rPr>
        <w:t xml:space="preserve">. </w:t>
      </w:r>
      <w:r w:rsidR="00B27987" w:rsidRPr="00F555DD">
        <w:rPr>
          <w:rFonts w:cstheme="minorHAnsi"/>
          <w:color w:val="000000" w:themeColor="text1"/>
        </w:rPr>
        <w:t xml:space="preserve">I explained to the class that it was like shouting out the answers within a class </w:t>
      </w:r>
      <w:r w:rsidR="00B27987" w:rsidRPr="00F555DD">
        <w:rPr>
          <w:rFonts w:cstheme="minorHAnsi"/>
          <w:color w:val="000000" w:themeColor="text1"/>
        </w:rPr>
        <w:lastRenderedPageBreak/>
        <w:t xml:space="preserve">discussion </w:t>
      </w:r>
      <w:r w:rsidR="004D4799" w:rsidRPr="00F555DD">
        <w:rPr>
          <w:rFonts w:cstheme="minorHAnsi"/>
          <w:color w:val="000000" w:themeColor="text1"/>
        </w:rPr>
        <w:t>and then the lecturer writing them on the board</w:t>
      </w:r>
      <w:r w:rsidR="009408DD" w:rsidRPr="00F555DD">
        <w:rPr>
          <w:rFonts w:cstheme="minorHAnsi"/>
          <w:color w:val="000000" w:themeColor="text1"/>
        </w:rPr>
        <w:t xml:space="preserve">.  The only difference </w:t>
      </w:r>
      <w:r w:rsidR="00965325" w:rsidRPr="00F555DD">
        <w:rPr>
          <w:rFonts w:cstheme="minorHAnsi"/>
          <w:color w:val="000000" w:themeColor="text1"/>
        </w:rPr>
        <w:t>being</w:t>
      </w:r>
      <w:r w:rsidR="009408DD" w:rsidRPr="00F555DD">
        <w:rPr>
          <w:rFonts w:cstheme="minorHAnsi"/>
          <w:color w:val="000000" w:themeColor="text1"/>
        </w:rPr>
        <w:t xml:space="preserve"> less</w:t>
      </w:r>
      <w:r w:rsidR="00B27987" w:rsidRPr="00F555DD">
        <w:rPr>
          <w:rFonts w:cstheme="minorHAnsi"/>
          <w:color w:val="000000" w:themeColor="text1"/>
        </w:rPr>
        <w:t xml:space="preserve"> chaos and noise</w:t>
      </w:r>
      <w:r w:rsidR="00DD6D8C" w:rsidRPr="00F555DD">
        <w:rPr>
          <w:rFonts w:cstheme="minorHAnsi"/>
          <w:color w:val="000000" w:themeColor="text1"/>
        </w:rPr>
        <w:t xml:space="preserve"> and the result is a much better visual picture in the form of a word cloud.  This allow</w:t>
      </w:r>
      <w:r w:rsidR="00965325" w:rsidRPr="00F555DD">
        <w:rPr>
          <w:rFonts w:cstheme="minorHAnsi"/>
          <w:color w:val="000000" w:themeColor="text1"/>
        </w:rPr>
        <w:t>ed</w:t>
      </w:r>
      <w:r w:rsidR="009408DD" w:rsidRPr="00F555DD">
        <w:rPr>
          <w:rFonts w:cstheme="minorHAnsi"/>
          <w:color w:val="000000" w:themeColor="text1"/>
        </w:rPr>
        <w:t xml:space="preserve"> for</w:t>
      </w:r>
      <w:r w:rsidR="00DD6D8C" w:rsidRPr="00F555DD">
        <w:rPr>
          <w:rFonts w:cstheme="minorHAnsi"/>
          <w:color w:val="000000" w:themeColor="text1"/>
        </w:rPr>
        <w:t xml:space="preserve"> us to discuss the results more clearly</w:t>
      </w:r>
      <w:r w:rsidR="00B27987" w:rsidRPr="00F555DD">
        <w:rPr>
          <w:rFonts w:cstheme="minorHAnsi"/>
          <w:color w:val="000000" w:themeColor="text1"/>
        </w:rPr>
        <w:t>.</w:t>
      </w:r>
    </w:p>
    <w:p w14:paraId="0B845482" w14:textId="1A93275F" w:rsidR="00F5244C" w:rsidRPr="00F555DD" w:rsidRDefault="00F5244C" w:rsidP="005E2EFA">
      <w:pPr>
        <w:spacing w:line="360" w:lineRule="auto"/>
        <w:rPr>
          <w:rFonts w:cstheme="minorHAnsi"/>
          <w:color w:val="000000" w:themeColor="text1"/>
        </w:rPr>
      </w:pPr>
    </w:p>
    <w:p w14:paraId="69C6C6E9" w14:textId="1858B503" w:rsidR="0045300E" w:rsidRPr="00F555DD" w:rsidRDefault="00101143" w:rsidP="005E2EFA">
      <w:pPr>
        <w:spacing w:line="360" w:lineRule="auto"/>
        <w:rPr>
          <w:rFonts w:cstheme="minorHAnsi"/>
          <w:color w:val="000000" w:themeColor="text1"/>
          <w:u w:val="single"/>
        </w:rPr>
      </w:pPr>
      <w:r w:rsidRPr="00F555DD">
        <w:rPr>
          <w:rFonts w:cstheme="minorHAnsi"/>
          <w:color w:val="000000" w:themeColor="text1"/>
        </w:rPr>
        <w:t>One student felt that the VEVOX platform did not accommodate for poor spelling</w:t>
      </w:r>
      <w:r w:rsidR="00867466" w:rsidRPr="00F555DD">
        <w:rPr>
          <w:rFonts w:cstheme="minorHAnsi"/>
          <w:color w:val="000000" w:themeColor="text1"/>
        </w:rPr>
        <w:t xml:space="preserve">.  This made me </w:t>
      </w:r>
      <w:r w:rsidR="00E205B0" w:rsidRPr="00F555DD">
        <w:rPr>
          <w:rFonts w:cstheme="minorHAnsi"/>
          <w:color w:val="000000" w:themeColor="text1"/>
        </w:rPr>
        <w:t>reflect an</w:t>
      </w:r>
      <w:r w:rsidR="000115E0" w:rsidRPr="00F555DD">
        <w:rPr>
          <w:rFonts w:cstheme="minorHAnsi"/>
          <w:color w:val="000000" w:themeColor="text1"/>
        </w:rPr>
        <w:t xml:space="preserve">d realise </w:t>
      </w:r>
      <w:r w:rsidR="00F93328" w:rsidRPr="00F555DD">
        <w:rPr>
          <w:rFonts w:cstheme="minorHAnsi"/>
          <w:color w:val="000000" w:themeColor="text1"/>
        </w:rPr>
        <w:t xml:space="preserve">that </w:t>
      </w:r>
      <w:r w:rsidR="00867466" w:rsidRPr="00F555DD">
        <w:rPr>
          <w:rFonts w:cstheme="minorHAnsi"/>
          <w:color w:val="000000" w:themeColor="text1"/>
        </w:rPr>
        <w:t xml:space="preserve">the use of the interactive VEVOX word cloud may not be inclusive for all. </w:t>
      </w:r>
      <w:r w:rsidR="00F93328" w:rsidRPr="00F555DD">
        <w:rPr>
          <w:rFonts w:cstheme="minorHAnsi"/>
          <w:color w:val="000000" w:themeColor="text1"/>
        </w:rPr>
        <w:t>Th</w:t>
      </w:r>
      <w:r w:rsidR="00F417A5" w:rsidRPr="00F555DD">
        <w:rPr>
          <w:rFonts w:cstheme="minorHAnsi"/>
          <w:color w:val="000000" w:themeColor="text1"/>
        </w:rPr>
        <w:t>ere are clear barriers to its use for those</w:t>
      </w:r>
      <w:r w:rsidR="00F93328" w:rsidRPr="00F555DD">
        <w:rPr>
          <w:rFonts w:cstheme="minorHAnsi"/>
          <w:color w:val="000000" w:themeColor="text1"/>
        </w:rPr>
        <w:t xml:space="preserve"> who have poor spelling, dyslexia or where writing in English </w:t>
      </w:r>
      <w:r w:rsidR="008658DD" w:rsidRPr="00F555DD">
        <w:rPr>
          <w:rFonts w:cstheme="minorHAnsi"/>
          <w:color w:val="000000" w:themeColor="text1"/>
        </w:rPr>
        <w:t xml:space="preserve">is difficult </w:t>
      </w:r>
      <w:r w:rsidR="00F93328" w:rsidRPr="00F555DD">
        <w:rPr>
          <w:rFonts w:cstheme="minorHAnsi"/>
          <w:color w:val="000000" w:themeColor="text1"/>
        </w:rPr>
        <w:t>whe</w:t>
      </w:r>
      <w:r w:rsidR="008658DD" w:rsidRPr="00F555DD">
        <w:rPr>
          <w:rFonts w:cstheme="minorHAnsi"/>
          <w:color w:val="000000" w:themeColor="text1"/>
        </w:rPr>
        <w:t>n</w:t>
      </w:r>
      <w:r w:rsidR="00F93328" w:rsidRPr="00F555DD">
        <w:rPr>
          <w:rFonts w:cstheme="minorHAnsi"/>
          <w:color w:val="000000" w:themeColor="text1"/>
        </w:rPr>
        <w:t xml:space="preserve"> English is a second language </w:t>
      </w:r>
      <w:r w:rsidR="008658DD" w:rsidRPr="00F555DD">
        <w:rPr>
          <w:rFonts w:cstheme="minorHAnsi"/>
          <w:color w:val="000000" w:themeColor="text1"/>
        </w:rPr>
        <w:t xml:space="preserve">for the student.  As there is no spell check function, whatever is submitted </w:t>
      </w:r>
      <w:r w:rsidR="009408DD" w:rsidRPr="00F555DD">
        <w:rPr>
          <w:rFonts w:cstheme="minorHAnsi"/>
          <w:color w:val="000000" w:themeColor="text1"/>
        </w:rPr>
        <w:t>into the</w:t>
      </w:r>
      <w:r w:rsidR="008658DD" w:rsidRPr="00F555DD">
        <w:rPr>
          <w:rFonts w:cstheme="minorHAnsi"/>
          <w:color w:val="000000" w:themeColor="text1"/>
        </w:rPr>
        <w:t xml:space="preserve"> poll by the participants will be included in the word cloud</w:t>
      </w:r>
      <w:r w:rsidR="00965325" w:rsidRPr="00F555DD">
        <w:rPr>
          <w:rFonts w:cstheme="minorHAnsi"/>
          <w:color w:val="000000" w:themeColor="text1"/>
        </w:rPr>
        <w:t xml:space="preserve">.  </w:t>
      </w:r>
      <w:r w:rsidR="00DD21F1" w:rsidRPr="00F555DD">
        <w:rPr>
          <w:rFonts w:cstheme="minorHAnsi"/>
          <w:color w:val="000000" w:themeColor="text1"/>
        </w:rPr>
        <w:t>The professional standards of Wales emphasise</w:t>
      </w:r>
      <w:r w:rsidR="00E22DAB" w:rsidRPr="00F555DD">
        <w:rPr>
          <w:rFonts w:cstheme="minorHAnsi"/>
          <w:color w:val="000000" w:themeColor="text1"/>
        </w:rPr>
        <w:t xml:space="preserve"> </w:t>
      </w:r>
      <w:r w:rsidR="00C244F8" w:rsidRPr="00F555DD">
        <w:rPr>
          <w:rFonts w:cstheme="minorHAnsi"/>
          <w:color w:val="000000" w:themeColor="text1"/>
        </w:rPr>
        <w:t>the need for educators to ‘value and promote diversity</w:t>
      </w:r>
      <w:r w:rsidR="007D5865" w:rsidRPr="00F555DD">
        <w:rPr>
          <w:rFonts w:cstheme="minorHAnsi"/>
          <w:color w:val="000000" w:themeColor="text1"/>
        </w:rPr>
        <w:t>, equality of opportunity and inclusivity’ (WAG, 2023)</w:t>
      </w:r>
      <w:r w:rsidR="00973118" w:rsidRPr="00F555DD">
        <w:rPr>
          <w:rFonts w:cstheme="minorHAnsi"/>
          <w:color w:val="000000" w:themeColor="text1"/>
        </w:rPr>
        <w:t xml:space="preserve">. </w:t>
      </w:r>
      <w:proofErr w:type="gramStart"/>
      <w:r w:rsidR="00965325" w:rsidRPr="00F555DD">
        <w:rPr>
          <w:rFonts w:cstheme="minorHAnsi"/>
          <w:color w:val="000000" w:themeColor="text1"/>
        </w:rPr>
        <w:t>With this in mind i</w:t>
      </w:r>
      <w:r w:rsidR="00973118" w:rsidRPr="00F555DD">
        <w:rPr>
          <w:rFonts w:cstheme="minorHAnsi"/>
          <w:color w:val="000000" w:themeColor="text1"/>
        </w:rPr>
        <w:t>t</w:t>
      </w:r>
      <w:proofErr w:type="gramEnd"/>
      <w:r w:rsidR="00973118" w:rsidRPr="00F555DD">
        <w:rPr>
          <w:rFonts w:cstheme="minorHAnsi"/>
          <w:color w:val="000000" w:themeColor="text1"/>
        </w:rPr>
        <w:t xml:space="preserve"> could be argued that the VEVOX app is not ca</w:t>
      </w:r>
      <w:r w:rsidR="009F4928" w:rsidRPr="00F555DD">
        <w:rPr>
          <w:rFonts w:cstheme="minorHAnsi"/>
          <w:color w:val="000000" w:themeColor="text1"/>
        </w:rPr>
        <w:t>ter</w:t>
      </w:r>
      <w:r w:rsidR="00973118" w:rsidRPr="00F555DD">
        <w:rPr>
          <w:rFonts w:cstheme="minorHAnsi"/>
          <w:color w:val="000000" w:themeColor="text1"/>
        </w:rPr>
        <w:t>ed to be used by all.</w:t>
      </w:r>
    </w:p>
    <w:p w14:paraId="5ED33BE8" w14:textId="77777777" w:rsidR="006A6D3C" w:rsidRPr="00F555DD" w:rsidRDefault="006A6D3C" w:rsidP="005E2EFA">
      <w:pPr>
        <w:spacing w:line="360" w:lineRule="auto"/>
        <w:rPr>
          <w:rFonts w:cstheme="minorHAnsi"/>
          <w:color w:val="000000" w:themeColor="text1"/>
          <w:u w:val="single"/>
        </w:rPr>
      </w:pPr>
    </w:p>
    <w:p w14:paraId="503B8BFD" w14:textId="1F3D9333" w:rsidR="006778D5" w:rsidRPr="001170A5" w:rsidRDefault="00AC2C17" w:rsidP="005E2EFA">
      <w:pPr>
        <w:spacing w:line="360" w:lineRule="auto"/>
        <w:rPr>
          <w:rFonts w:cstheme="minorHAnsi"/>
          <w:b/>
          <w:bCs/>
          <w:color w:val="000000" w:themeColor="text1"/>
        </w:rPr>
      </w:pPr>
      <w:r w:rsidRPr="001170A5">
        <w:rPr>
          <w:rFonts w:cstheme="minorHAnsi"/>
          <w:b/>
          <w:bCs/>
          <w:color w:val="000000" w:themeColor="text1"/>
        </w:rPr>
        <w:t>Now What?</w:t>
      </w:r>
    </w:p>
    <w:p w14:paraId="43793FD5" w14:textId="3BF34E02" w:rsidR="00646912" w:rsidRPr="00F555DD" w:rsidRDefault="009408DD" w:rsidP="005E2EFA">
      <w:pPr>
        <w:spacing w:line="360" w:lineRule="auto"/>
        <w:rPr>
          <w:rFonts w:cstheme="minorHAnsi"/>
          <w:color w:val="000000" w:themeColor="text1"/>
        </w:rPr>
      </w:pPr>
      <w:r w:rsidRPr="00F555DD">
        <w:rPr>
          <w:rFonts w:cstheme="minorHAnsi"/>
          <w:color w:val="000000" w:themeColor="text1"/>
        </w:rPr>
        <w:t xml:space="preserve">Having implemented the digital tool into my classroom and then reflected on the process I feel there are areas in which </w:t>
      </w:r>
      <w:r w:rsidR="00965325" w:rsidRPr="00F555DD">
        <w:rPr>
          <w:rFonts w:cstheme="minorHAnsi"/>
          <w:color w:val="000000" w:themeColor="text1"/>
        </w:rPr>
        <w:t xml:space="preserve">I could </w:t>
      </w:r>
      <w:r w:rsidRPr="00F555DD">
        <w:rPr>
          <w:rFonts w:cstheme="minorHAnsi"/>
          <w:color w:val="000000" w:themeColor="text1"/>
        </w:rPr>
        <w:t>improve</w:t>
      </w:r>
      <w:r w:rsidR="00965325" w:rsidRPr="00F555DD">
        <w:rPr>
          <w:rFonts w:cstheme="minorHAnsi"/>
          <w:color w:val="000000" w:themeColor="text1"/>
        </w:rPr>
        <w:t>.</w:t>
      </w:r>
      <w:r w:rsidR="00646912" w:rsidRPr="00F555DD">
        <w:rPr>
          <w:rFonts w:cstheme="minorHAnsi"/>
          <w:color w:val="000000" w:themeColor="text1"/>
        </w:rPr>
        <w:t xml:space="preserve"> </w:t>
      </w:r>
      <w:r w:rsidRPr="00F555DD">
        <w:rPr>
          <w:rFonts w:cstheme="minorHAnsi"/>
          <w:color w:val="000000" w:themeColor="text1"/>
        </w:rPr>
        <w:t xml:space="preserve"> I </w:t>
      </w:r>
      <w:r w:rsidR="00965325" w:rsidRPr="00F555DD">
        <w:rPr>
          <w:rFonts w:cstheme="minorHAnsi"/>
          <w:color w:val="000000" w:themeColor="text1"/>
        </w:rPr>
        <w:t>will,</w:t>
      </w:r>
      <w:r w:rsidR="00646912" w:rsidRPr="00F555DD">
        <w:rPr>
          <w:rFonts w:cstheme="minorHAnsi"/>
          <w:color w:val="000000" w:themeColor="text1"/>
        </w:rPr>
        <w:t xml:space="preserve"> however, </w:t>
      </w:r>
      <w:r w:rsidRPr="00F555DD">
        <w:rPr>
          <w:rFonts w:cstheme="minorHAnsi"/>
          <w:color w:val="000000" w:themeColor="text1"/>
        </w:rPr>
        <w:t>continue to learn and develop my digital technology skills and aim to continue implementing digital tools within my lessons.  Research clearly shows that there is a place for it in education, especially now, within the new digital era</w:t>
      </w:r>
      <w:r w:rsidR="00646912" w:rsidRPr="00F555DD">
        <w:rPr>
          <w:rFonts w:cstheme="minorHAnsi"/>
          <w:color w:val="000000" w:themeColor="text1"/>
        </w:rPr>
        <w:t xml:space="preserve"> (</w:t>
      </w:r>
      <w:proofErr w:type="spellStart"/>
      <w:r w:rsidR="00646912" w:rsidRPr="00F555DD">
        <w:rPr>
          <w:rFonts w:cstheme="minorHAnsi"/>
          <w:color w:val="000000" w:themeColor="text1"/>
        </w:rPr>
        <w:t>Ballale</w:t>
      </w:r>
      <w:proofErr w:type="spellEnd"/>
      <w:r w:rsidR="00646912" w:rsidRPr="00F555DD">
        <w:rPr>
          <w:rFonts w:cstheme="minorHAnsi"/>
          <w:color w:val="000000" w:themeColor="text1"/>
        </w:rPr>
        <w:t>, 2024)</w:t>
      </w:r>
      <w:r w:rsidRPr="00F555DD">
        <w:rPr>
          <w:rFonts w:cstheme="minorHAnsi"/>
          <w:color w:val="000000" w:themeColor="text1"/>
        </w:rPr>
        <w:t>.</w:t>
      </w:r>
      <w:r w:rsidR="00DC47E2" w:rsidRPr="00F555DD">
        <w:rPr>
          <w:rFonts w:cstheme="minorHAnsi"/>
          <w:color w:val="000000" w:themeColor="text1"/>
        </w:rPr>
        <w:t xml:space="preserve"> </w:t>
      </w:r>
    </w:p>
    <w:p w14:paraId="1C9D116B" w14:textId="77777777" w:rsidR="00646912" w:rsidRPr="00F555DD" w:rsidRDefault="00646912" w:rsidP="005E2EFA">
      <w:pPr>
        <w:spacing w:line="360" w:lineRule="auto"/>
        <w:rPr>
          <w:rFonts w:cstheme="minorHAnsi"/>
          <w:color w:val="000000" w:themeColor="text1"/>
        </w:rPr>
      </w:pPr>
    </w:p>
    <w:p w14:paraId="5832E7DA" w14:textId="7575C8CC" w:rsidR="00646912" w:rsidRPr="00F555DD" w:rsidRDefault="00646912" w:rsidP="005E2EFA">
      <w:pPr>
        <w:spacing w:line="360" w:lineRule="auto"/>
        <w:rPr>
          <w:rFonts w:cstheme="minorHAnsi"/>
          <w:color w:val="000000" w:themeColor="text1"/>
        </w:rPr>
      </w:pPr>
      <w:r w:rsidRPr="00F555DD">
        <w:rPr>
          <w:rFonts w:cstheme="minorHAnsi"/>
          <w:color w:val="000000" w:themeColor="text1"/>
        </w:rPr>
        <w:t xml:space="preserve">I will plan to give </w:t>
      </w:r>
      <w:r w:rsidR="00DC47E2" w:rsidRPr="00F555DD">
        <w:rPr>
          <w:rFonts w:cstheme="minorHAnsi"/>
          <w:color w:val="000000" w:themeColor="text1"/>
        </w:rPr>
        <w:t xml:space="preserve">more time to </w:t>
      </w:r>
      <w:r w:rsidRPr="00F555DD">
        <w:rPr>
          <w:rFonts w:cstheme="minorHAnsi"/>
          <w:color w:val="000000" w:themeColor="text1"/>
        </w:rPr>
        <w:t xml:space="preserve">my </w:t>
      </w:r>
      <w:r w:rsidR="00DC47E2" w:rsidRPr="00F555DD">
        <w:rPr>
          <w:rFonts w:cstheme="minorHAnsi"/>
          <w:color w:val="000000" w:themeColor="text1"/>
        </w:rPr>
        <w:t>learners to answer the question within the Vevox app. This can be controlled within the main Vevox setting</w:t>
      </w:r>
      <w:r w:rsidR="009E7DAA" w:rsidRPr="00F555DD">
        <w:rPr>
          <w:rFonts w:cstheme="minorHAnsi"/>
          <w:color w:val="000000" w:themeColor="text1"/>
        </w:rPr>
        <w:t xml:space="preserve"> although </w:t>
      </w:r>
      <w:r w:rsidR="006A6D3C" w:rsidRPr="00F555DD">
        <w:rPr>
          <w:rFonts w:cstheme="minorHAnsi"/>
          <w:color w:val="000000" w:themeColor="text1"/>
        </w:rPr>
        <w:t>recognising</w:t>
      </w:r>
      <w:r w:rsidR="009E7DAA" w:rsidRPr="00F555DD">
        <w:rPr>
          <w:rFonts w:cstheme="minorHAnsi"/>
          <w:color w:val="000000" w:themeColor="text1"/>
        </w:rPr>
        <w:t xml:space="preserve"> that </w:t>
      </w:r>
      <w:r w:rsidR="0088382B" w:rsidRPr="00F555DD">
        <w:rPr>
          <w:rFonts w:cstheme="minorHAnsi"/>
          <w:color w:val="000000" w:themeColor="text1"/>
        </w:rPr>
        <w:t>it is intended to be a quick response poll</w:t>
      </w:r>
      <w:r w:rsidRPr="00F555DD">
        <w:rPr>
          <w:rFonts w:cstheme="minorHAnsi"/>
          <w:color w:val="000000" w:themeColor="text1"/>
        </w:rPr>
        <w:t xml:space="preserve"> (VEVOX, 2023)</w:t>
      </w:r>
      <w:r w:rsidR="0088382B" w:rsidRPr="00F555DD">
        <w:rPr>
          <w:rFonts w:cstheme="minorHAnsi"/>
          <w:color w:val="000000" w:themeColor="text1"/>
        </w:rPr>
        <w:t>.</w:t>
      </w:r>
      <w:r w:rsidR="005F47AE" w:rsidRPr="00F555DD">
        <w:rPr>
          <w:rFonts w:cstheme="minorHAnsi"/>
          <w:color w:val="000000" w:themeColor="text1"/>
        </w:rPr>
        <w:t xml:space="preserve">  </w:t>
      </w:r>
    </w:p>
    <w:p w14:paraId="6E27A947" w14:textId="77777777" w:rsidR="00646912" w:rsidRPr="00F555DD" w:rsidRDefault="00646912" w:rsidP="005E2EFA">
      <w:pPr>
        <w:spacing w:line="360" w:lineRule="auto"/>
        <w:rPr>
          <w:rFonts w:cstheme="minorHAnsi"/>
          <w:color w:val="000000" w:themeColor="text1"/>
        </w:rPr>
      </w:pPr>
    </w:p>
    <w:p w14:paraId="437E0384" w14:textId="33F58CCF" w:rsidR="003360D7" w:rsidRPr="00F555DD" w:rsidRDefault="005F47AE" w:rsidP="005E2EFA">
      <w:pPr>
        <w:spacing w:line="360" w:lineRule="auto"/>
        <w:rPr>
          <w:rFonts w:cstheme="minorHAnsi"/>
          <w:color w:val="000000" w:themeColor="text1"/>
        </w:rPr>
      </w:pPr>
      <w:r w:rsidRPr="00F555DD">
        <w:rPr>
          <w:rFonts w:cstheme="minorHAnsi"/>
          <w:color w:val="000000" w:themeColor="text1"/>
        </w:rPr>
        <w:t xml:space="preserve">Preparing fully for the lesson and knowing how to use the technology confidently </w:t>
      </w:r>
      <w:r w:rsidR="006778D5" w:rsidRPr="00F555DD">
        <w:rPr>
          <w:rFonts w:cstheme="minorHAnsi"/>
          <w:color w:val="000000" w:themeColor="text1"/>
        </w:rPr>
        <w:t>before bringing it into the classroom is imperative (</w:t>
      </w:r>
      <w:r w:rsidR="009408DD" w:rsidRPr="00F555DD">
        <w:rPr>
          <w:rFonts w:cstheme="minorHAnsi"/>
          <w:color w:val="000000" w:themeColor="text1"/>
        </w:rPr>
        <w:t>Selwyn, 2017</w:t>
      </w:r>
      <w:r w:rsidR="006778D5" w:rsidRPr="00F555DD">
        <w:rPr>
          <w:rFonts w:cstheme="minorHAnsi"/>
          <w:color w:val="000000" w:themeColor="text1"/>
        </w:rPr>
        <w:t>)</w:t>
      </w:r>
      <w:r w:rsidR="009408DD" w:rsidRPr="00F555DD">
        <w:rPr>
          <w:rFonts w:cstheme="minorHAnsi"/>
          <w:color w:val="000000" w:themeColor="text1"/>
        </w:rPr>
        <w:t>.</w:t>
      </w:r>
    </w:p>
    <w:p w14:paraId="776F9C19" w14:textId="0FC45E53" w:rsidR="0088382B" w:rsidRPr="00F555DD" w:rsidRDefault="0088382B" w:rsidP="005E2EFA">
      <w:pPr>
        <w:spacing w:line="360" w:lineRule="auto"/>
        <w:rPr>
          <w:rFonts w:cstheme="minorHAnsi"/>
          <w:color w:val="000000" w:themeColor="text1"/>
        </w:rPr>
      </w:pPr>
    </w:p>
    <w:p w14:paraId="362EE580" w14:textId="06D564E2" w:rsidR="00646912" w:rsidRPr="00F555DD" w:rsidRDefault="0088382B" w:rsidP="005E2EFA">
      <w:pPr>
        <w:spacing w:line="360" w:lineRule="auto"/>
        <w:rPr>
          <w:rFonts w:cstheme="minorHAnsi"/>
          <w:color w:val="000000" w:themeColor="text1"/>
        </w:rPr>
      </w:pPr>
      <w:r w:rsidRPr="00F555DD">
        <w:rPr>
          <w:rFonts w:cstheme="minorHAnsi"/>
          <w:color w:val="000000" w:themeColor="text1"/>
        </w:rPr>
        <w:t xml:space="preserve">Embed technology into my </w:t>
      </w:r>
      <w:r w:rsidR="00BF70B9" w:rsidRPr="00F555DD">
        <w:rPr>
          <w:rFonts w:cstheme="minorHAnsi"/>
          <w:color w:val="000000" w:themeColor="text1"/>
        </w:rPr>
        <w:t xml:space="preserve">practice </w:t>
      </w:r>
      <w:r w:rsidR="00873627" w:rsidRPr="00F555DD">
        <w:rPr>
          <w:rFonts w:cstheme="minorHAnsi"/>
          <w:color w:val="000000" w:themeColor="text1"/>
        </w:rPr>
        <w:t>where applicable but only if this</w:t>
      </w:r>
      <w:r w:rsidR="00BF70B9" w:rsidRPr="00F555DD">
        <w:rPr>
          <w:rFonts w:cstheme="minorHAnsi"/>
          <w:color w:val="000000" w:themeColor="text1"/>
        </w:rPr>
        <w:t xml:space="preserve"> enhance</w:t>
      </w:r>
      <w:r w:rsidR="00873627" w:rsidRPr="00F555DD">
        <w:rPr>
          <w:rFonts w:cstheme="minorHAnsi"/>
          <w:color w:val="000000" w:themeColor="text1"/>
        </w:rPr>
        <w:t>s</w:t>
      </w:r>
      <w:r w:rsidR="00BF70B9" w:rsidRPr="00F555DD">
        <w:rPr>
          <w:rFonts w:cstheme="minorHAnsi"/>
          <w:color w:val="000000" w:themeColor="text1"/>
        </w:rPr>
        <w:t xml:space="preserve"> the learner experience</w:t>
      </w:r>
      <w:r w:rsidR="009B2E9D">
        <w:rPr>
          <w:rFonts w:cstheme="minorHAnsi"/>
          <w:color w:val="000000" w:themeColor="text1"/>
        </w:rPr>
        <w:t>.</w:t>
      </w:r>
      <w:r w:rsidR="006778D5" w:rsidRPr="00F555DD">
        <w:rPr>
          <w:rFonts w:cstheme="minorHAnsi"/>
          <w:color w:val="000000" w:themeColor="text1"/>
        </w:rPr>
        <w:t xml:space="preserve"> (</w:t>
      </w:r>
      <w:proofErr w:type="spellStart"/>
      <w:r w:rsidR="00646912" w:rsidRPr="00F555DD">
        <w:rPr>
          <w:rFonts w:cstheme="minorHAnsi"/>
          <w:color w:val="000000" w:themeColor="text1"/>
        </w:rPr>
        <w:t>Ventouris</w:t>
      </w:r>
      <w:proofErr w:type="spellEnd"/>
      <w:r w:rsidR="00646912" w:rsidRPr="00F555DD">
        <w:rPr>
          <w:rFonts w:cstheme="minorHAnsi"/>
          <w:color w:val="000000" w:themeColor="text1"/>
        </w:rPr>
        <w:t xml:space="preserve"> et al, 2021</w:t>
      </w:r>
      <w:r w:rsidR="006778D5" w:rsidRPr="00F555DD">
        <w:rPr>
          <w:rFonts w:cstheme="minorHAnsi"/>
          <w:color w:val="000000" w:themeColor="text1"/>
        </w:rPr>
        <w:t>)</w:t>
      </w:r>
      <w:r w:rsidR="00873627" w:rsidRPr="00F555DD">
        <w:rPr>
          <w:rFonts w:cstheme="minorHAnsi"/>
          <w:color w:val="000000" w:themeColor="text1"/>
        </w:rPr>
        <w:t>.</w:t>
      </w:r>
      <w:r w:rsidR="00886A69" w:rsidRPr="00F555DD">
        <w:rPr>
          <w:rFonts w:cstheme="minorHAnsi"/>
          <w:color w:val="000000" w:themeColor="text1"/>
        </w:rPr>
        <w:t xml:space="preserve"> </w:t>
      </w:r>
    </w:p>
    <w:p w14:paraId="3A70E00E" w14:textId="77777777" w:rsidR="00646912" w:rsidRPr="00F555DD" w:rsidRDefault="00646912" w:rsidP="005E2EFA">
      <w:pPr>
        <w:spacing w:line="360" w:lineRule="auto"/>
        <w:rPr>
          <w:rFonts w:cstheme="minorHAnsi"/>
          <w:color w:val="000000" w:themeColor="text1"/>
        </w:rPr>
      </w:pPr>
    </w:p>
    <w:p w14:paraId="5586877C" w14:textId="64AB75DB" w:rsidR="00DA346F" w:rsidRPr="00F555DD" w:rsidRDefault="00886A69" w:rsidP="005E2EFA">
      <w:pPr>
        <w:spacing w:line="360" w:lineRule="auto"/>
        <w:rPr>
          <w:rFonts w:cstheme="minorHAnsi"/>
          <w:color w:val="000000" w:themeColor="text1"/>
        </w:rPr>
      </w:pPr>
      <w:r w:rsidRPr="00F555DD">
        <w:rPr>
          <w:rFonts w:cstheme="minorHAnsi"/>
          <w:color w:val="000000" w:themeColor="text1"/>
        </w:rPr>
        <w:lastRenderedPageBreak/>
        <w:t>Be aware of inclusivity and always promote equal opportunity within the classroom</w:t>
      </w:r>
      <w:r w:rsidR="00646912" w:rsidRPr="00F555DD">
        <w:rPr>
          <w:rFonts w:cstheme="minorHAnsi"/>
          <w:color w:val="000000" w:themeColor="text1"/>
        </w:rPr>
        <w:t xml:space="preserve"> Welsh as outlined in the Professional Standards for further education in Wales (Welsh Government, 2023)</w:t>
      </w:r>
      <w:r w:rsidRPr="00F555DD">
        <w:rPr>
          <w:rFonts w:cstheme="minorHAnsi"/>
          <w:color w:val="000000" w:themeColor="text1"/>
        </w:rPr>
        <w:t>.</w:t>
      </w:r>
      <w:r w:rsidR="00D000CD" w:rsidRPr="00F555DD">
        <w:rPr>
          <w:rFonts w:cstheme="minorHAnsi"/>
          <w:color w:val="000000" w:themeColor="text1"/>
        </w:rPr>
        <w:t xml:space="preserve">  </w:t>
      </w:r>
      <w:r w:rsidR="009B2E9D">
        <w:rPr>
          <w:rFonts w:cstheme="minorHAnsi"/>
          <w:color w:val="000000" w:themeColor="text1"/>
        </w:rPr>
        <w:t xml:space="preserve">I will </w:t>
      </w:r>
      <w:r w:rsidR="00B90F1B" w:rsidRPr="00F555DD">
        <w:rPr>
          <w:rFonts w:cstheme="minorHAnsi"/>
          <w:color w:val="000000" w:themeColor="text1"/>
        </w:rPr>
        <w:t xml:space="preserve">incorporate </w:t>
      </w:r>
      <w:r w:rsidR="00D000CD" w:rsidRPr="00F555DD">
        <w:rPr>
          <w:rFonts w:cstheme="minorHAnsi"/>
          <w:color w:val="000000" w:themeColor="text1"/>
        </w:rPr>
        <w:t>alternative element</w:t>
      </w:r>
      <w:r w:rsidR="00767384" w:rsidRPr="00F555DD">
        <w:rPr>
          <w:rFonts w:cstheme="minorHAnsi"/>
          <w:color w:val="000000" w:themeColor="text1"/>
        </w:rPr>
        <w:t>’s</w:t>
      </w:r>
      <w:r w:rsidR="00D000CD" w:rsidRPr="00F555DD">
        <w:rPr>
          <w:rFonts w:cstheme="minorHAnsi"/>
          <w:color w:val="000000" w:themeColor="text1"/>
        </w:rPr>
        <w:t xml:space="preserve"> </w:t>
      </w:r>
      <w:r w:rsidR="00767384" w:rsidRPr="00F555DD">
        <w:rPr>
          <w:rFonts w:cstheme="minorHAnsi"/>
          <w:color w:val="000000" w:themeColor="text1"/>
        </w:rPr>
        <w:t>with</w:t>
      </w:r>
      <w:r w:rsidR="00D000CD" w:rsidRPr="00F555DD">
        <w:rPr>
          <w:rFonts w:cstheme="minorHAnsi"/>
          <w:color w:val="000000" w:themeColor="text1"/>
        </w:rPr>
        <w:t>in Vevox such as a poll or multichoice questions</w:t>
      </w:r>
      <w:r w:rsidR="00B90F1B" w:rsidRPr="00F555DD">
        <w:rPr>
          <w:rFonts w:cstheme="minorHAnsi"/>
          <w:color w:val="000000" w:themeColor="text1"/>
        </w:rPr>
        <w:t xml:space="preserve"> that may </w:t>
      </w:r>
      <w:r w:rsidR="009F6804" w:rsidRPr="00F555DD">
        <w:rPr>
          <w:rFonts w:cstheme="minorHAnsi"/>
          <w:color w:val="000000" w:themeColor="text1"/>
        </w:rPr>
        <w:t>be a more inclusive option</w:t>
      </w:r>
      <w:r w:rsidR="009B2E9D">
        <w:rPr>
          <w:rFonts w:cstheme="minorHAnsi"/>
          <w:color w:val="000000" w:themeColor="text1"/>
        </w:rPr>
        <w:t>.</w:t>
      </w:r>
    </w:p>
    <w:p w14:paraId="0AF681CE" w14:textId="2DDE796E" w:rsidR="00A53703" w:rsidRPr="00F555DD" w:rsidRDefault="00A53703" w:rsidP="005E2EFA">
      <w:pPr>
        <w:spacing w:line="360" w:lineRule="auto"/>
        <w:rPr>
          <w:rFonts w:cstheme="minorHAnsi"/>
          <w:color w:val="000000" w:themeColor="text1"/>
        </w:rPr>
      </w:pPr>
    </w:p>
    <w:p w14:paraId="4AE53046" w14:textId="5579D9ED" w:rsidR="00A53703" w:rsidRPr="00F555DD" w:rsidRDefault="00A53703" w:rsidP="005E2EFA">
      <w:pPr>
        <w:spacing w:line="360" w:lineRule="auto"/>
        <w:rPr>
          <w:rFonts w:cstheme="minorHAnsi"/>
          <w:color w:val="000000" w:themeColor="text1"/>
        </w:rPr>
      </w:pPr>
    </w:p>
    <w:p w14:paraId="3EAA3389" w14:textId="2287F1D4" w:rsidR="00A53703" w:rsidRPr="00F555DD" w:rsidRDefault="00A53703" w:rsidP="005E2EFA">
      <w:pPr>
        <w:spacing w:line="360" w:lineRule="auto"/>
        <w:rPr>
          <w:rFonts w:cstheme="minorHAnsi"/>
          <w:color w:val="000000" w:themeColor="text1"/>
        </w:rPr>
      </w:pPr>
    </w:p>
    <w:p w14:paraId="54550A70" w14:textId="5D7E3BE9" w:rsidR="00A53703" w:rsidRPr="00F555DD" w:rsidRDefault="00A53703" w:rsidP="005E2EFA">
      <w:pPr>
        <w:spacing w:line="360" w:lineRule="auto"/>
        <w:rPr>
          <w:rFonts w:cstheme="minorHAnsi"/>
          <w:color w:val="000000" w:themeColor="text1"/>
        </w:rPr>
      </w:pPr>
    </w:p>
    <w:p w14:paraId="4ECD2F96" w14:textId="30A77472" w:rsidR="00A53703" w:rsidRPr="00F555DD" w:rsidRDefault="00A53703" w:rsidP="005E2EFA">
      <w:pPr>
        <w:spacing w:line="360" w:lineRule="auto"/>
        <w:rPr>
          <w:rFonts w:cstheme="minorHAnsi"/>
          <w:color w:val="000000" w:themeColor="text1"/>
        </w:rPr>
      </w:pPr>
    </w:p>
    <w:p w14:paraId="232B02EC" w14:textId="441BD27A" w:rsidR="00A53703" w:rsidRPr="00F555DD" w:rsidRDefault="00A53703" w:rsidP="005E2EFA">
      <w:pPr>
        <w:spacing w:line="360" w:lineRule="auto"/>
        <w:rPr>
          <w:rFonts w:cstheme="minorHAnsi"/>
          <w:color w:val="000000" w:themeColor="text1"/>
        </w:rPr>
      </w:pPr>
    </w:p>
    <w:p w14:paraId="7A667BBE" w14:textId="48A617AB" w:rsidR="00A53703" w:rsidRPr="00F555DD" w:rsidRDefault="00A53703" w:rsidP="005E2EFA">
      <w:pPr>
        <w:spacing w:line="360" w:lineRule="auto"/>
        <w:rPr>
          <w:rFonts w:cstheme="minorHAnsi"/>
          <w:color w:val="000000" w:themeColor="text1"/>
        </w:rPr>
      </w:pPr>
    </w:p>
    <w:p w14:paraId="26E6C77A" w14:textId="7E7F4A50" w:rsidR="00A53703" w:rsidRPr="00F555DD" w:rsidRDefault="00A53703" w:rsidP="005E2EFA">
      <w:pPr>
        <w:spacing w:line="360" w:lineRule="auto"/>
        <w:rPr>
          <w:rFonts w:cstheme="minorHAnsi"/>
          <w:color w:val="000000" w:themeColor="text1"/>
        </w:rPr>
      </w:pPr>
    </w:p>
    <w:p w14:paraId="7452EBB3" w14:textId="2C292FFC" w:rsidR="00A53703" w:rsidRPr="00F555DD" w:rsidRDefault="00A53703" w:rsidP="005E2EFA">
      <w:pPr>
        <w:spacing w:line="360" w:lineRule="auto"/>
        <w:rPr>
          <w:rFonts w:cstheme="minorHAnsi"/>
          <w:color w:val="000000" w:themeColor="text1"/>
        </w:rPr>
      </w:pPr>
    </w:p>
    <w:p w14:paraId="4322970F" w14:textId="210A035A" w:rsidR="00A53703" w:rsidRPr="00F555DD" w:rsidRDefault="00A53703" w:rsidP="005E2EFA">
      <w:pPr>
        <w:spacing w:line="360" w:lineRule="auto"/>
        <w:rPr>
          <w:rFonts w:cstheme="minorHAnsi"/>
          <w:color w:val="000000" w:themeColor="text1"/>
        </w:rPr>
      </w:pPr>
    </w:p>
    <w:p w14:paraId="182F5290" w14:textId="6A7F20FF" w:rsidR="00A53703" w:rsidRPr="00F555DD" w:rsidRDefault="00A53703" w:rsidP="005E2EFA">
      <w:pPr>
        <w:spacing w:line="360" w:lineRule="auto"/>
        <w:rPr>
          <w:rFonts w:cstheme="minorHAnsi"/>
          <w:color w:val="000000" w:themeColor="text1"/>
        </w:rPr>
      </w:pPr>
    </w:p>
    <w:p w14:paraId="2A21C9CE" w14:textId="6D479E47" w:rsidR="00A53703" w:rsidRPr="00F555DD" w:rsidRDefault="00A53703" w:rsidP="005E2EFA">
      <w:pPr>
        <w:spacing w:line="360" w:lineRule="auto"/>
        <w:rPr>
          <w:rFonts w:cstheme="minorHAnsi"/>
          <w:color w:val="000000" w:themeColor="text1"/>
        </w:rPr>
      </w:pPr>
    </w:p>
    <w:p w14:paraId="6F8FFDB4" w14:textId="0204E299" w:rsidR="00A53703" w:rsidRPr="00F555DD" w:rsidRDefault="00A53703" w:rsidP="005E2EFA">
      <w:pPr>
        <w:spacing w:line="360" w:lineRule="auto"/>
        <w:rPr>
          <w:rFonts w:cstheme="minorHAnsi"/>
          <w:color w:val="000000" w:themeColor="text1"/>
        </w:rPr>
      </w:pPr>
    </w:p>
    <w:p w14:paraId="1075B2F8" w14:textId="0E5F8E18" w:rsidR="00A53703" w:rsidRPr="00F555DD" w:rsidRDefault="00A53703" w:rsidP="005E2EFA">
      <w:pPr>
        <w:spacing w:line="360" w:lineRule="auto"/>
        <w:rPr>
          <w:rFonts w:cstheme="minorHAnsi"/>
          <w:color w:val="000000" w:themeColor="text1"/>
        </w:rPr>
      </w:pPr>
    </w:p>
    <w:p w14:paraId="02DAE977" w14:textId="233B3D4B" w:rsidR="00A53703" w:rsidRPr="00F555DD" w:rsidRDefault="00A53703" w:rsidP="005E2EFA">
      <w:pPr>
        <w:spacing w:line="360" w:lineRule="auto"/>
        <w:rPr>
          <w:rFonts w:cstheme="minorHAnsi"/>
          <w:color w:val="000000" w:themeColor="text1"/>
        </w:rPr>
      </w:pPr>
    </w:p>
    <w:p w14:paraId="32AB2F88" w14:textId="6C4B313F" w:rsidR="00A53703" w:rsidRPr="00F555DD" w:rsidRDefault="00A53703" w:rsidP="005E2EFA">
      <w:pPr>
        <w:spacing w:line="360" w:lineRule="auto"/>
        <w:rPr>
          <w:rFonts w:cstheme="minorHAnsi"/>
          <w:color w:val="000000" w:themeColor="text1"/>
        </w:rPr>
      </w:pPr>
    </w:p>
    <w:p w14:paraId="1BAD2A9C" w14:textId="5D486BBA" w:rsidR="00A53703" w:rsidRPr="00F555DD" w:rsidRDefault="00A53703" w:rsidP="005E2EFA">
      <w:pPr>
        <w:spacing w:line="360" w:lineRule="auto"/>
        <w:rPr>
          <w:rFonts w:cstheme="minorHAnsi"/>
          <w:color w:val="000000" w:themeColor="text1"/>
        </w:rPr>
      </w:pPr>
    </w:p>
    <w:p w14:paraId="3E599C3B" w14:textId="0ECB5F39" w:rsidR="00A53703" w:rsidRPr="00F555DD" w:rsidRDefault="00A53703" w:rsidP="005E2EFA">
      <w:pPr>
        <w:spacing w:line="360" w:lineRule="auto"/>
        <w:rPr>
          <w:rFonts w:cstheme="minorHAnsi"/>
          <w:color w:val="000000" w:themeColor="text1"/>
        </w:rPr>
      </w:pPr>
    </w:p>
    <w:p w14:paraId="2B10D4BE" w14:textId="3FBE37FE" w:rsidR="00A53703" w:rsidRPr="00F555DD" w:rsidRDefault="00A53703" w:rsidP="005E2EFA">
      <w:pPr>
        <w:spacing w:line="360" w:lineRule="auto"/>
        <w:rPr>
          <w:rFonts w:cstheme="minorHAnsi"/>
          <w:color w:val="000000" w:themeColor="text1"/>
        </w:rPr>
      </w:pPr>
    </w:p>
    <w:p w14:paraId="7F76E33C" w14:textId="0EF87E72" w:rsidR="00A53703" w:rsidRPr="00F555DD" w:rsidRDefault="00A53703" w:rsidP="005E2EFA">
      <w:pPr>
        <w:spacing w:line="360" w:lineRule="auto"/>
        <w:rPr>
          <w:rFonts w:cstheme="minorHAnsi"/>
          <w:color w:val="000000" w:themeColor="text1"/>
        </w:rPr>
      </w:pPr>
    </w:p>
    <w:p w14:paraId="6E178273" w14:textId="16F467F9" w:rsidR="00A53703" w:rsidRPr="00F555DD" w:rsidRDefault="00A53703" w:rsidP="005E2EFA">
      <w:pPr>
        <w:spacing w:line="360" w:lineRule="auto"/>
        <w:rPr>
          <w:rFonts w:cstheme="minorHAnsi"/>
          <w:color w:val="000000" w:themeColor="text1"/>
        </w:rPr>
      </w:pPr>
    </w:p>
    <w:p w14:paraId="3945680A" w14:textId="36B52465" w:rsidR="00A53703" w:rsidRPr="00F555DD" w:rsidRDefault="00A53703" w:rsidP="005E2EFA">
      <w:pPr>
        <w:spacing w:line="360" w:lineRule="auto"/>
        <w:rPr>
          <w:rFonts w:cstheme="minorHAnsi"/>
          <w:color w:val="000000" w:themeColor="text1"/>
        </w:rPr>
      </w:pPr>
    </w:p>
    <w:p w14:paraId="5E420B95" w14:textId="26C34B9E" w:rsidR="00A53703" w:rsidRPr="00F555DD" w:rsidRDefault="00A53703" w:rsidP="005E2EFA">
      <w:pPr>
        <w:spacing w:line="360" w:lineRule="auto"/>
        <w:rPr>
          <w:rFonts w:cstheme="minorHAnsi"/>
          <w:color w:val="000000" w:themeColor="text1"/>
        </w:rPr>
      </w:pPr>
    </w:p>
    <w:p w14:paraId="2D38A2DF" w14:textId="70CD20DF" w:rsidR="00A53703" w:rsidRPr="00F555DD" w:rsidRDefault="00A53703" w:rsidP="005E2EFA">
      <w:pPr>
        <w:spacing w:line="360" w:lineRule="auto"/>
        <w:rPr>
          <w:rFonts w:cstheme="minorHAnsi"/>
          <w:color w:val="000000" w:themeColor="text1"/>
        </w:rPr>
      </w:pPr>
    </w:p>
    <w:p w14:paraId="0872FF61" w14:textId="3EBBE329" w:rsidR="00A53703" w:rsidRPr="00F555DD" w:rsidRDefault="00A53703" w:rsidP="005E2EFA">
      <w:pPr>
        <w:spacing w:line="360" w:lineRule="auto"/>
        <w:rPr>
          <w:rFonts w:cstheme="minorHAnsi"/>
          <w:color w:val="000000" w:themeColor="text1"/>
        </w:rPr>
      </w:pPr>
    </w:p>
    <w:p w14:paraId="49067B34" w14:textId="18B15588" w:rsidR="00A53703" w:rsidRPr="00F555DD" w:rsidRDefault="00A53703" w:rsidP="005E2EFA">
      <w:pPr>
        <w:spacing w:line="360" w:lineRule="auto"/>
        <w:rPr>
          <w:rFonts w:cstheme="minorHAnsi"/>
          <w:color w:val="000000" w:themeColor="text1"/>
        </w:rPr>
      </w:pPr>
    </w:p>
    <w:p w14:paraId="662AFB80" w14:textId="19FF4714" w:rsidR="00A53703" w:rsidRPr="00F555DD" w:rsidRDefault="00A53703" w:rsidP="005E2EFA">
      <w:pPr>
        <w:spacing w:line="360" w:lineRule="auto"/>
        <w:rPr>
          <w:rFonts w:cstheme="minorHAnsi"/>
          <w:color w:val="000000" w:themeColor="text1"/>
        </w:rPr>
      </w:pPr>
    </w:p>
    <w:p w14:paraId="2C18915F" w14:textId="77777777" w:rsidR="007B21C4" w:rsidRPr="008617F1" w:rsidRDefault="007B21C4" w:rsidP="007B21C4">
      <w:pPr>
        <w:spacing w:after="240" w:line="276" w:lineRule="auto"/>
        <w:rPr>
          <w:rFonts w:eastAsia="DengXian" w:cstheme="minorHAnsi"/>
          <w:b/>
          <w:bCs/>
          <w:color w:val="000000" w:themeColor="text1"/>
          <w:kern w:val="2"/>
          <w:sz w:val="28"/>
          <w:szCs w:val="28"/>
          <w:u w:val="single"/>
          <w:lang w:eastAsia="zh-CN"/>
          <w14:ligatures w14:val="standardContextual"/>
        </w:rPr>
      </w:pPr>
      <w:r w:rsidRPr="008617F1">
        <w:rPr>
          <w:rFonts w:eastAsia="DengXian" w:cstheme="minorHAnsi"/>
          <w:b/>
          <w:bCs/>
          <w:color w:val="000000" w:themeColor="text1"/>
          <w:kern w:val="2"/>
          <w:sz w:val="28"/>
          <w:szCs w:val="28"/>
          <w:u w:val="single"/>
          <w:lang w:eastAsia="zh-CN"/>
          <w14:ligatures w14:val="standardContextual"/>
        </w:rPr>
        <w:lastRenderedPageBreak/>
        <w:t>Reference List</w:t>
      </w:r>
    </w:p>
    <w:p w14:paraId="458DC6DF" w14:textId="77777777" w:rsidR="007B21C4" w:rsidRPr="00F555DD" w:rsidRDefault="007B21C4" w:rsidP="007B21C4">
      <w:pPr>
        <w:spacing w:after="240" w:line="276" w:lineRule="auto"/>
        <w:rPr>
          <w:rFonts w:eastAsia="DengXian" w:cstheme="minorHAnsi"/>
          <w:kern w:val="2"/>
          <w:lang w:eastAsia="zh-CN"/>
          <w14:ligatures w14:val="standardContextual"/>
        </w:rPr>
      </w:pPr>
      <w:r w:rsidRPr="00F555DD">
        <w:rPr>
          <w:rFonts w:eastAsia="DengXian" w:cstheme="minorHAnsi"/>
          <w:kern w:val="2"/>
          <w:lang w:eastAsia="zh-CN"/>
          <w14:ligatures w14:val="standardContextual"/>
        </w:rPr>
        <w:t xml:space="preserve">Al-Ansi, A. M., </w:t>
      </w:r>
      <w:proofErr w:type="spellStart"/>
      <w:r w:rsidRPr="00F555DD">
        <w:rPr>
          <w:rFonts w:eastAsia="DengXian" w:cstheme="minorHAnsi"/>
          <w:kern w:val="2"/>
          <w:lang w:eastAsia="zh-CN"/>
          <w14:ligatures w14:val="standardContextual"/>
        </w:rPr>
        <w:t>Jaboob</w:t>
      </w:r>
      <w:proofErr w:type="spellEnd"/>
      <w:r w:rsidRPr="00F555DD">
        <w:rPr>
          <w:rFonts w:eastAsia="DengXian" w:cstheme="minorHAnsi"/>
          <w:kern w:val="2"/>
          <w:lang w:eastAsia="zh-CN"/>
          <w14:ligatures w14:val="standardContextual"/>
        </w:rPr>
        <w:t>, M., Garad, A. and Al-Ansi, A. (2023) ‘</w:t>
      </w:r>
      <w:proofErr w:type="spellStart"/>
      <w:r w:rsidRPr="00F555DD">
        <w:rPr>
          <w:rFonts w:eastAsia="DengXian" w:cstheme="minorHAnsi"/>
          <w:kern w:val="2"/>
          <w:lang w:eastAsia="zh-CN"/>
          <w14:ligatures w14:val="standardContextual"/>
        </w:rPr>
        <w:t>Analyzing</w:t>
      </w:r>
      <w:proofErr w:type="spellEnd"/>
      <w:r w:rsidRPr="00F555DD">
        <w:rPr>
          <w:rFonts w:eastAsia="DengXian" w:cstheme="minorHAnsi"/>
          <w:kern w:val="2"/>
          <w:lang w:eastAsia="zh-CN"/>
          <w14:ligatures w14:val="standardContextual"/>
        </w:rPr>
        <w:t xml:space="preserve"> augmented reality (AR) and virtual reality (VR): recent development in education’, </w:t>
      </w:r>
      <w:r w:rsidRPr="00F555DD">
        <w:rPr>
          <w:rFonts w:eastAsia="DengXian" w:cstheme="minorHAnsi"/>
          <w:i/>
          <w:iCs/>
          <w:kern w:val="2"/>
          <w:lang w:eastAsia="zh-CN"/>
          <w14:ligatures w14:val="standardContextual"/>
        </w:rPr>
        <w:t>Social Sciences and Humanities Open</w:t>
      </w:r>
      <w:r w:rsidRPr="00F555DD">
        <w:rPr>
          <w:rFonts w:eastAsia="DengXian" w:cstheme="minorHAnsi"/>
          <w:kern w:val="2"/>
          <w:lang w:eastAsia="zh-CN"/>
          <w14:ligatures w14:val="standardContextual"/>
        </w:rPr>
        <w:t>, 8(1).  Available at: https://doi.org/10.1016/j.ssaho.2023.100532.</w:t>
      </w:r>
    </w:p>
    <w:p w14:paraId="6B133F4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Arantes, J. (2022) The SAMR model as a framework for scaffolding online chat: a theoretical discussion of the SAMR model as a research method during these “interesting” times. </w:t>
      </w:r>
      <w:r w:rsidRPr="00F555DD">
        <w:rPr>
          <w:rFonts w:cstheme="minorHAnsi"/>
          <w:i/>
          <w:iCs/>
          <w:color w:val="000000" w:themeColor="text1"/>
        </w:rPr>
        <w:t xml:space="preserve">Qualitative Research Journal. </w:t>
      </w:r>
      <w:r w:rsidRPr="00F555DD">
        <w:rPr>
          <w:rFonts w:cstheme="minorHAnsi"/>
          <w:color w:val="000000" w:themeColor="text1"/>
        </w:rPr>
        <w:t>22 (3), 294-306.</w:t>
      </w:r>
    </w:p>
    <w:p w14:paraId="5C6FD16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Baker, R. S. and Siemens, G. (2014) </w:t>
      </w:r>
      <w:r w:rsidRPr="005E2EFA">
        <w:rPr>
          <w:rFonts w:eastAsia="DengXian" w:cstheme="minorHAnsi"/>
          <w:i/>
          <w:iCs/>
          <w:color w:val="000000" w:themeColor="text1"/>
          <w:kern w:val="2"/>
          <w:lang w:eastAsia="zh-CN"/>
          <w14:ligatures w14:val="standardContextual"/>
        </w:rPr>
        <w:t>Educational data mining and learning analytics: Cambridge Handbook of the Learning Sciences</w:t>
      </w:r>
      <w:r w:rsidRPr="005E2EFA">
        <w:rPr>
          <w:rFonts w:eastAsia="DengXian" w:cstheme="minorHAnsi"/>
          <w:color w:val="000000" w:themeColor="text1"/>
          <w:kern w:val="2"/>
          <w:lang w:eastAsia="zh-CN"/>
          <w14:ligatures w14:val="standardContextual"/>
        </w:rPr>
        <w:t xml:space="preserve"> (2nd </w:t>
      </w:r>
      <w:proofErr w:type="spellStart"/>
      <w:r w:rsidRPr="005E2EFA">
        <w:rPr>
          <w:rFonts w:eastAsia="DengXian" w:cstheme="minorHAnsi"/>
          <w:color w:val="000000" w:themeColor="text1"/>
          <w:kern w:val="2"/>
          <w:lang w:eastAsia="zh-CN"/>
          <w14:ligatures w14:val="standardContextual"/>
        </w:rPr>
        <w:t>edn</w:t>
      </w:r>
      <w:proofErr w:type="spellEnd"/>
      <w:r w:rsidRPr="005E2EFA">
        <w:rPr>
          <w:rFonts w:eastAsia="DengXian" w:cstheme="minorHAnsi"/>
          <w:color w:val="000000" w:themeColor="text1"/>
          <w:kern w:val="2"/>
          <w:lang w:eastAsia="zh-CN"/>
          <w14:ligatures w14:val="standardContextual"/>
        </w:rPr>
        <w:t>). Cambridge: Cambridge University Press.</w:t>
      </w:r>
    </w:p>
    <w:p w14:paraId="48C115E3"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Baker, T. and Hawn, A. (2021) ‘Algorithmic fairness in education’, </w:t>
      </w:r>
      <w:r w:rsidRPr="005E2EFA">
        <w:rPr>
          <w:rFonts w:eastAsia="DengXian" w:cstheme="minorHAnsi"/>
          <w:i/>
          <w:iCs/>
          <w:color w:val="000000" w:themeColor="text1"/>
          <w:kern w:val="2"/>
          <w:lang w:eastAsia="zh-CN"/>
          <w14:ligatures w14:val="standardContextual"/>
        </w:rPr>
        <w:t>Journal of Educational Data Science</w:t>
      </w:r>
      <w:r w:rsidRPr="005E2EFA">
        <w:rPr>
          <w:rFonts w:eastAsia="DengXian" w:cstheme="minorHAnsi"/>
          <w:color w:val="000000" w:themeColor="text1"/>
          <w:kern w:val="2"/>
          <w:lang w:eastAsia="zh-CN"/>
          <w14:ligatures w14:val="standardContextual"/>
        </w:rPr>
        <w:t xml:space="preserve">, 1(1), pp. 1-24. Available at: https://doi-org.databases.wtamu.edu/10.1007/s40593-021-00285-9. </w:t>
      </w:r>
    </w:p>
    <w:p w14:paraId="32718B85" w14:textId="77777777" w:rsidR="007B21C4" w:rsidRPr="003F6A05" w:rsidRDefault="007B21C4" w:rsidP="007B21C4">
      <w:pPr>
        <w:spacing w:after="240" w:line="276" w:lineRule="auto"/>
        <w:rPr>
          <w:rFonts w:eastAsia="DengXian" w:cstheme="minorHAnsi"/>
          <w:kern w:val="2"/>
          <w:lang w:eastAsia="zh-CN"/>
          <w14:ligatures w14:val="standardContextual"/>
        </w:rPr>
      </w:pPr>
      <w:proofErr w:type="spellStart"/>
      <w:r w:rsidRPr="003F6A05">
        <w:rPr>
          <w:rFonts w:eastAsia="DengXian" w:cstheme="minorHAnsi"/>
          <w:kern w:val="2"/>
          <w:lang w:eastAsia="zh-CN"/>
          <w14:ligatures w14:val="standardContextual"/>
        </w:rPr>
        <w:t>Ballale</w:t>
      </w:r>
      <w:proofErr w:type="spellEnd"/>
      <w:r w:rsidRPr="003F6A05">
        <w:rPr>
          <w:rFonts w:eastAsia="DengXian" w:cstheme="minorHAnsi"/>
          <w:kern w:val="2"/>
          <w:lang w:eastAsia="zh-CN"/>
          <w14:ligatures w14:val="standardContextual"/>
        </w:rPr>
        <w:t xml:space="preserve">, H. (2024) ‘Exploring student engagement in technology-based education in relation to gamification, online/distance learning, and other factors: A systematic literature review’, </w:t>
      </w:r>
      <w:r w:rsidRPr="003F6A05">
        <w:rPr>
          <w:rFonts w:eastAsia="DengXian" w:cstheme="minorHAnsi"/>
          <w:i/>
          <w:iCs/>
          <w:kern w:val="2"/>
          <w:lang w:eastAsia="zh-CN"/>
          <w14:ligatures w14:val="standardContextual"/>
        </w:rPr>
        <w:t>Social Sciences and Humanities Open</w:t>
      </w:r>
      <w:r w:rsidRPr="003F6A05">
        <w:rPr>
          <w:rFonts w:eastAsia="DengXian" w:cstheme="minorHAnsi"/>
          <w:kern w:val="2"/>
          <w:lang w:eastAsia="zh-CN"/>
          <w14:ligatures w14:val="standardContextual"/>
        </w:rPr>
        <w:t xml:space="preserve">, 9. Available at: https://doi.org/10.1016/j.ssaho.2024.100870. </w:t>
      </w:r>
    </w:p>
    <w:p w14:paraId="49022FE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Beetham, H. (2019) </w:t>
      </w:r>
      <w:r w:rsidRPr="00F555DD">
        <w:rPr>
          <w:rFonts w:cstheme="minorHAnsi"/>
          <w:i/>
          <w:iCs/>
          <w:color w:val="000000" w:themeColor="text1"/>
        </w:rPr>
        <w:t>Rethinking Pedagogy for a Digital Age.</w:t>
      </w:r>
      <w:r w:rsidRPr="00F555DD">
        <w:rPr>
          <w:rFonts w:cstheme="minorHAnsi"/>
          <w:color w:val="000000" w:themeColor="text1"/>
        </w:rPr>
        <w:t xml:space="preserve"> London: Routledge.</w:t>
      </w:r>
    </w:p>
    <w:p w14:paraId="73F5834B"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Beetham, H., &amp; Sharpe, R. (2013). </w:t>
      </w:r>
      <w:r w:rsidRPr="00F555DD">
        <w:rPr>
          <w:rFonts w:cstheme="minorHAnsi"/>
          <w:i/>
          <w:iCs/>
          <w:color w:val="000000" w:themeColor="text1"/>
        </w:rPr>
        <w:t>Rethinking Pedagogy for a Digital Age: Designing for 21st Century Learning</w:t>
      </w:r>
      <w:r w:rsidRPr="00F555DD">
        <w:rPr>
          <w:rFonts w:cstheme="minorHAnsi"/>
          <w:color w:val="000000" w:themeColor="text1"/>
        </w:rPr>
        <w:t>. London: Routledge. </w:t>
      </w:r>
    </w:p>
    <w:p w14:paraId="2CBAB92D"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Binns, R. (2018) ‘Fairness in machine learning: Lessons from political philosophy’, </w:t>
      </w:r>
      <w:r w:rsidRPr="003F6A05">
        <w:rPr>
          <w:rFonts w:eastAsia="DengXian" w:cstheme="minorHAnsi"/>
          <w:i/>
          <w:iCs/>
          <w:kern w:val="2"/>
          <w:lang w:eastAsia="zh-CN"/>
          <w14:ligatures w14:val="standardContextual"/>
        </w:rPr>
        <w:t>Proceedings of the 2018 Conference on Fairness, Accountability, and Transparency,</w:t>
      </w:r>
      <w:r w:rsidRPr="003F6A05">
        <w:rPr>
          <w:rFonts w:eastAsia="DengXian" w:cstheme="minorHAnsi"/>
          <w:kern w:val="2"/>
          <w:lang w:eastAsia="zh-CN"/>
          <w14:ligatures w14:val="standardContextual"/>
        </w:rPr>
        <w:t xml:space="preserve"> 81, pp. 149-159.</w:t>
      </w:r>
    </w:p>
    <w:p w14:paraId="125EC09A"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Bruner, J. (1966) </w:t>
      </w:r>
      <w:r w:rsidRPr="00F555DD">
        <w:rPr>
          <w:rFonts w:cstheme="minorHAnsi"/>
          <w:i/>
          <w:iCs/>
          <w:color w:val="000000" w:themeColor="text1"/>
        </w:rPr>
        <w:t>Toward a Theory of Instruction</w:t>
      </w:r>
      <w:r w:rsidRPr="00F555DD">
        <w:rPr>
          <w:rFonts w:cstheme="minorHAnsi"/>
          <w:color w:val="000000" w:themeColor="text1"/>
        </w:rPr>
        <w:t>. New York: Harvard University Press. </w:t>
      </w:r>
    </w:p>
    <w:p w14:paraId="580F91D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Chan, C. K. (2023) ‘A comprehensive AI policy education framework for university teaching and learning’, </w:t>
      </w:r>
      <w:r w:rsidRPr="005E2EFA">
        <w:rPr>
          <w:rFonts w:eastAsia="DengXian" w:cstheme="minorHAnsi"/>
          <w:i/>
          <w:iCs/>
          <w:color w:val="000000" w:themeColor="text1"/>
          <w:kern w:val="2"/>
          <w:lang w:eastAsia="zh-CN"/>
          <w14:ligatures w14:val="standardContextual"/>
        </w:rPr>
        <w:t>International Journal of Education Technology in Higher Education</w:t>
      </w:r>
      <w:r w:rsidRPr="005E2EFA">
        <w:rPr>
          <w:rFonts w:eastAsia="DengXian" w:cstheme="minorHAnsi"/>
          <w:color w:val="000000" w:themeColor="text1"/>
          <w:kern w:val="2"/>
          <w:lang w:eastAsia="zh-CN"/>
          <w14:ligatures w14:val="standardContextual"/>
        </w:rPr>
        <w:t>, 20(38). Available at: https://doi.org/10.1186/s41239-023-00408-3.</w:t>
      </w:r>
    </w:p>
    <w:p w14:paraId="685A99EE" w14:textId="77777777" w:rsidR="007B21C4" w:rsidRPr="00F555DD" w:rsidRDefault="007B21C4" w:rsidP="007B21C4">
      <w:pPr>
        <w:spacing w:after="240" w:line="276" w:lineRule="auto"/>
        <w:rPr>
          <w:rFonts w:cstheme="minorHAnsi"/>
          <w:color w:val="000000" w:themeColor="text1"/>
        </w:rPr>
      </w:pPr>
      <w:proofErr w:type="spellStart"/>
      <w:r w:rsidRPr="00F555DD">
        <w:rPr>
          <w:rFonts w:cstheme="minorHAnsi"/>
          <w:color w:val="000000" w:themeColor="text1"/>
        </w:rPr>
        <w:t>Chigona</w:t>
      </w:r>
      <w:proofErr w:type="spellEnd"/>
      <w:r w:rsidRPr="00F555DD">
        <w:rPr>
          <w:rFonts w:cstheme="minorHAnsi"/>
          <w:color w:val="000000" w:themeColor="text1"/>
        </w:rPr>
        <w:t xml:space="preserve">, A. and </w:t>
      </w:r>
      <w:proofErr w:type="spellStart"/>
      <w:r w:rsidRPr="00F555DD">
        <w:rPr>
          <w:rFonts w:cstheme="minorHAnsi"/>
          <w:color w:val="000000" w:themeColor="text1"/>
        </w:rPr>
        <w:t>Tunjera</w:t>
      </w:r>
      <w:proofErr w:type="spellEnd"/>
      <w:r w:rsidRPr="00F555DD">
        <w:rPr>
          <w:rFonts w:cstheme="minorHAnsi"/>
          <w:color w:val="000000" w:themeColor="text1"/>
        </w:rPr>
        <w:t>, N. (2020) Teacher Educators' Appropriation of TPACK-SAMR Models for 21st Century Pre-Service Teacher Preparation.  </w:t>
      </w:r>
      <w:r w:rsidRPr="00F555DD">
        <w:rPr>
          <w:rFonts w:cstheme="minorHAnsi"/>
          <w:i/>
          <w:iCs/>
          <w:color w:val="000000" w:themeColor="text1"/>
        </w:rPr>
        <w:t xml:space="preserve">International Journal of Information and Communication Technology Education. </w:t>
      </w:r>
      <w:r w:rsidRPr="00F555DD">
        <w:rPr>
          <w:rFonts w:cstheme="minorHAnsi"/>
          <w:color w:val="000000" w:themeColor="text1"/>
        </w:rPr>
        <w:t>16 (3), 126-140.</w:t>
      </w:r>
    </w:p>
    <w:p w14:paraId="76D01B78"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Chou, C.-Y. (2017). 'Word clouds: A review'. Journal of Educational Technology Development and Exchange, 10 (1), 15-21. </w:t>
      </w:r>
    </w:p>
    <w:p w14:paraId="28BACCE5" w14:textId="77777777" w:rsidR="007B21C4" w:rsidRPr="005E2EFA"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lastRenderedPageBreak/>
        <w:t xml:space="preserve">Department for Education (2023) </w:t>
      </w:r>
      <w:r w:rsidRPr="005E2EFA">
        <w:rPr>
          <w:rFonts w:eastAsia="DengXian" w:cstheme="minorHAnsi"/>
          <w:i/>
          <w:iCs/>
          <w:color w:val="000000" w:themeColor="text1"/>
          <w:kern w:val="2"/>
          <w:lang w:eastAsia="zh-CN"/>
          <w14:ligatures w14:val="standardContextual"/>
        </w:rPr>
        <w:t>Data Protection in Schools</w:t>
      </w:r>
      <w:r w:rsidRPr="005E2EFA">
        <w:rPr>
          <w:rFonts w:eastAsia="DengXian" w:cstheme="minorHAnsi"/>
          <w:color w:val="000000" w:themeColor="text1"/>
          <w:kern w:val="2"/>
          <w:lang w:eastAsia="zh-CN"/>
          <w14:ligatures w14:val="standardContextual"/>
        </w:rPr>
        <w:t>. Available at: https://www.gov.uk/guidance/data-protection-in-schools (Accessed on 23rd May 2024).</w:t>
      </w:r>
    </w:p>
    <w:p w14:paraId="2153423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Driscoll J. (1994) Reflective practice for practise. </w:t>
      </w:r>
      <w:r w:rsidRPr="00F555DD">
        <w:rPr>
          <w:rFonts w:cstheme="minorHAnsi"/>
          <w:i/>
          <w:iCs/>
          <w:color w:val="000000" w:themeColor="text1"/>
        </w:rPr>
        <w:t>Senior Nurse</w:t>
      </w:r>
      <w:r w:rsidRPr="00F555DD">
        <w:rPr>
          <w:rFonts w:cstheme="minorHAnsi"/>
          <w:color w:val="000000" w:themeColor="text1"/>
        </w:rPr>
        <w:t>. 13, 47 -50.</w:t>
      </w:r>
    </w:p>
    <w:p w14:paraId="1220D7DC"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Enomoto, K. (2018) </w:t>
      </w:r>
      <w:r w:rsidRPr="00F555DD">
        <w:rPr>
          <w:rFonts w:cstheme="minorHAnsi"/>
          <w:i/>
          <w:iCs/>
          <w:color w:val="000000" w:themeColor="text1"/>
        </w:rPr>
        <w:t>Innovative Technology and Learning Practices in Higher Education</w:t>
      </w:r>
      <w:r w:rsidRPr="00F555DD">
        <w:rPr>
          <w:rFonts w:cstheme="minorHAnsi"/>
          <w:color w:val="000000" w:themeColor="text1"/>
        </w:rPr>
        <w:t>. Farringdon: Libri Publishing.</w:t>
      </w:r>
    </w:p>
    <w:p w14:paraId="1105C128"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Ertmer, P. A. and Ottenbreit-Leftwich, A. T. (2010) ‘Teacher technology change: How knowledge, confidence, beliefs, and culture intersect’, </w:t>
      </w:r>
      <w:r w:rsidRPr="005E2EFA">
        <w:rPr>
          <w:rFonts w:eastAsia="DengXian" w:cstheme="minorHAnsi"/>
          <w:i/>
          <w:iCs/>
          <w:color w:val="000000" w:themeColor="text1"/>
          <w:kern w:val="2"/>
          <w:lang w:eastAsia="zh-CN"/>
          <w14:ligatures w14:val="standardContextual"/>
        </w:rPr>
        <w:t>Journal of Research on Technology in Education</w:t>
      </w:r>
      <w:r w:rsidRPr="005E2EFA">
        <w:rPr>
          <w:rFonts w:eastAsia="DengXian" w:cstheme="minorHAnsi"/>
          <w:color w:val="000000" w:themeColor="text1"/>
          <w:kern w:val="2"/>
          <w:lang w:eastAsia="zh-CN"/>
          <w14:ligatures w14:val="standardContextual"/>
        </w:rPr>
        <w:t>, 42(3), pp. 255-284.</w:t>
      </w:r>
    </w:p>
    <w:p w14:paraId="24CFD1C8"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Felder, R. M., and Brent, R. (2005) 'Understanding student differences'. </w:t>
      </w:r>
      <w:r w:rsidRPr="00F555DD">
        <w:rPr>
          <w:rFonts w:cstheme="minorHAnsi"/>
          <w:i/>
          <w:iCs/>
          <w:color w:val="000000" w:themeColor="text1"/>
        </w:rPr>
        <w:t>Journal of Engineering Education</w:t>
      </w:r>
      <w:r w:rsidRPr="00F555DD">
        <w:rPr>
          <w:rFonts w:cstheme="minorHAnsi"/>
          <w:color w:val="000000" w:themeColor="text1"/>
        </w:rPr>
        <w:t>, 94(1), 57-72. </w:t>
      </w:r>
    </w:p>
    <w:p w14:paraId="53AFAC9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Fidel, C. (2008) </w:t>
      </w:r>
      <w:r w:rsidRPr="00F555DD">
        <w:rPr>
          <w:rFonts w:cstheme="minorHAnsi"/>
          <w:i/>
          <w:iCs/>
          <w:color w:val="000000" w:themeColor="text1"/>
        </w:rPr>
        <w:t>21</w:t>
      </w:r>
      <w:r w:rsidRPr="00F555DD">
        <w:rPr>
          <w:rFonts w:cstheme="minorHAnsi"/>
          <w:i/>
          <w:iCs/>
          <w:color w:val="000000" w:themeColor="text1"/>
          <w:vertAlign w:val="superscript"/>
        </w:rPr>
        <w:t>st</w:t>
      </w:r>
      <w:r w:rsidRPr="00F555DD">
        <w:rPr>
          <w:rFonts w:cstheme="minorHAnsi"/>
          <w:i/>
          <w:iCs/>
          <w:color w:val="000000" w:themeColor="text1"/>
        </w:rPr>
        <w:t xml:space="preserve"> Century Sills: How Can You Prepare Students </w:t>
      </w:r>
      <w:proofErr w:type="gramStart"/>
      <w:r w:rsidRPr="00F555DD">
        <w:rPr>
          <w:rFonts w:cstheme="minorHAnsi"/>
          <w:i/>
          <w:iCs/>
          <w:color w:val="000000" w:themeColor="text1"/>
        </w:rPr>
        <w:t>For</w:t>
      </w:r>
      <w:proofErr w:type="gramEnd"/>
      <w:r w:rsidRPr="00F555DD">
        <w:rPr>
          <w:rFonts w:cstheme="minorHAnsi"/>
          <w:i/>
          <w:iCs/>
          <w:color w:val="000000" w:themeColor="text1"/>
        </w:rPr>
        <w:t xml:space="preserve"> The New Global Economy?</w:t>
      </w:r>
      <w:r w:rsidRPr="00F555DD">
        <w:rPr>
          <w:rFonts w:cstheme="minorHAnsi"/>
          <w:color w:val="000000" w:themeColor="text1"/>
        </w:rPr>
        <w:t xml:space="preserve"> Cisco.</w:t>
      </w:r>
    </w:p>
    <w:p w14:paraId="157DDD67"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Haleem, A., Javaid, M., Asim-Qadri, M. and Suman, R. (2022) ‘Understanding the role of digital technologies in education: A review’, Sustainable Operations and Computers, 3(15), pp. 275-285.  Available at: doi.org/10.1016/j.susoc.2022.05.004. </w:t>
      </w:r>
    </w:p>
    <w:p w14:paraId="18A36E25"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Hamad, A. and Jia, B. (2022) ‘How Virtual Reality Technology Has Changed Our Lives: An Overview of the Current and Potential Applications and Limitations’, International Journal of Environmental Research and Public Health, 19(18). Available at: https://doi.org/10.3390%2Fijerph191811278.</w:t>
      </w:r>
    </w:p>
    <w:p w14:paraId="50C53DFC"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Hamilton, E., Rosenberg, J. M., and </w:t>
      </w:r>
      <w:proofErr w:type="spellStart"/>
      <w:r w:rsidRPr="00F555DD">
        <w:rPr>
          <w:rFonts w:cstheme="minorHAnsi"/>
          <w:color w:val="000000" w:themeColor="text1"/>
        </w:rPr>
        <w:t>Akcaoglu</w:t>
      </w:r>
      <w:proofErr w:type="spellEnd"/>
      <w:r w:rsidRPr="00F555DD">
        <w:rPr>
          <w:rFonts w:cstheme="minorHAnsi"/>
          <w:color w:val="000000" w:themeColor="text1"/>
        </w:rPr>
        <w:t xml:space="preserve">, M. (2016) 'The Substitution Augmentation Modification Redefinition (SAMR) Model: A Critical Review and Suggestions for its Use'. </w:t>
      </w:r>
      <w:proofErr w:type="spellStart"/>
      <w:r w:rsidRPr="00F555DD">
        <w:rPr>
          <w:rFonts w:cstheme="minorHAnsi"/>
          <w:i/>
          <w:iCs/>
          <w:color w:val="000000" w:themeColor="text1"/>
        </w:rPr>
        <w:t>TechTrends</w:t>
      </w:r>
      <w:proofErr w:type="spellEnd"/>
      <w:r w:rsidRPr="00F555DD">
        <w:rPr>
          <w:rFonts w:cstheme="minorHAnsi"/>
          <w:color w:val="000000" w:themeColor="text1"/>
        </w:rPr>
        <w:t>. 60, 433-441. </w:t>
      </w:r>
    </w:p>
    <w:p w14:paraId="39E7BD65"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Harasim, L. (2000) ‘Shift happens: Online education as a new paradigm in learning’, </w:t>
      </w:r>
      <w:r w:rsidRPr="005E2EFA">
        <w:rPr>
          <w:rFonts w:eastAsia="DengXian" w:cstheme="minorHAnsi"/>
          <w:i/>
          <w:iCs/>
          <w:color w:val="000000" w:themeColor="text1"/>
          <w:kern w:val="2"/>
          <w:lang w:eastAsia="zh-CN"/>
          <w14:ligatures w14:val="standardContextual"/>
        </w:rPr>
        <w:t>The Internet and Higher Education</w:t>
      </w:r>
      <w:r w:rsidRPr="005E2EFA">
        <w:rPr>
          <w:rFonts w:eastAsia="DengXian" w:cstheme="minorHAnsi"/>
          <w:color w:val="000000" w:themeColor="text1"/>
          <w:kern w:val="2"/>
          <w:lang w:eastAsia="zh-CN"/>
          <w14:ligatures w14:val="standardContextual"/>
        </w:rPr>
        <w:t>, 3(1-2), pp. 41-61.</w:t>
      </w:r>
    </w:p>
    <w:p w14:paraId="0A59A52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Hattie, J. (2012) </w:t>
      </w:r>
      <w:r w:rsidRPr="00F555DD">
        <w:rPr>
          <w:rFonts w:cstheme="minorHAnsi"/>
          <w:i/>
          <w:iCs/>
          <w:color w:val="000000" w:themeColor="text1"/>
        </w:rPr>
        <w:t>Visible Learning for Teachers: Maximizing Impact on Learning</w:t>
      </w:r>
      <w:r w:rsidRPr="00F555DD">
        <w:rPr>
          <w:rFonts w:cstheme="minorHAnsi"/>
          <w:color w:val="000000" w:themeColor="text1"/>
        </w:rPr>
        <w:t>. London: Routledge. </w:t>
      </w:r>
    </w:p>
    <w:p w14:paraId="2C21C4BA"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Hohlfeld, T. N., </w:t>
      </w:r>
      <w:proofErr w:type="spellStart"/>
      <w:r w:rsidRPr="003F6A05">
        <w:rPr>
          <w:rFonts w:eastAsia="DengXian" w:cstheme="minorHAnsi"/>
          <w:kern w:val="2"/>
          <w:lang w:eastAsia="zh-CN"/>
          <w14:ligatures w14:val="standardContextual"/>
        </w:rPr>
        <w:t>Ritzhaupt</w:t>
      </w:r>
      <w:proofErr w:type="spellEnd"/>
      <w:r w:rsidRPr="003F6A05">
        <w:rPr>
          <w:rFonts w:eastAsia="DengXian" w:cstheme="minorHAnsi"/>
          <w:kern w:val="2"/>
          <w:lang w:eastAsia="zh-CN"/>
          <w14:ligatures w14:val="standardContextual"/>
        </w:rPr>
        <w:t xml:space="preserve">, A. D., Barron, A. E. and Kemker, K. (2010) ‘Examining the digital divide in K-12 public schools: Four-year trends for supporting ICT literacy’, </w:t>
      </w:r>
      <w:r w:rsidRPr="003F6A05">
        <w:rPr>
          <w:rFonts w:eastAsia="DengXian" w:cstheme="minorHAnsi"/>
          <w:i/>
          <w:iCs/>
          <w:kern w:val="2"/>
          <w:lang w:eastAsia="zh-CN"/>
          <w14:ligatures w14:val="standardContextual"/>
        </w:rPr>
        <w:t>Journal of Computers and Education</w:t>
      </w:r>
      <w:r w:rsidRPr="003F6A05">
        <w:rPr>
          <w:rFonts w:eastAsia="DengXian" w:cstheme="minorHAnsi"/>
          <w:kern w:val="2"/>
          <w:lang w:eastAsia="zh-CN"/>
          <w14:ligatures w14:val="standardContextual"/>
        </w:rPr>
        <w:t>, 55(4), pp. 1520-1535.</w:t>
      </w:r>
    </w:p>
    <w:p w14:paraId="2684DB34"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Holmes, W., Bialik, M. and Fadel, C. (2019) </w:t>
      </w:r>
      <w:r w:rsidRPr="005E2EFA">
        <w:rPr>
          <w:rFonts w:eastAsia="DengXian" w:cstheme="minorHAnsi"/>
          <w:i/>
          <w:iCs/>
          <w:color w:val="000000" w:themeColor="text1"/>
          <w:kern w:val="2"/>
          <w:lang w:eastAsia="zh-CN"/>
          <w14:ligatures w14:val="standardContextual"/>
        </w:rPr>
        <w:t>Artificial intelligence in education: Promises and implications for teaching and learning</w:t>
      </w:r>
      <w:r w:rsidRPr="005E2EFA">
        <w:rPr>
          <w:rFonts w:eastAsia="DengXian" w:cstheme="minorHAnsi"/>
          <w:color w:val="000000" w:themeColor="text1"/>
          <w:kern w:val="2"/>
          <w:lang w:eastAsia="zh-CN"/>
          <w14:ligatures w14:val="standardContextual"/>
        </w:rPr>
        <w:t>. Boston: Centre for Curriculum Redesign.</w:t>
      </w:r>
    </w:p>
    <w:p w14:paraId="51DA263E"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lastRenderedPageBreak/>
        <w:t xml:space="preserve">Howard, S. K. and </w:t>
      </w:r>
      <w:proofErr w:type="spellStart"/>
      <w:r w:rsidRPr="005E2EFA">
        <w:rPr>
          <w:rFonts w:eastAsia="DengXian" w:cstheme="minorHAnsi"/>
          <w:color w:val="000000" w:themeColor="text1"/>
          <w:kern w:val="2"/>
          <w:lang w:eastAsia="zh-CN"/>
          <w14:ligatures w14:val="standardContextual"/>
        </w:rPr>
        <w:t>Mozejko</w:t>
      </w:r>
      <w:proofErr w:type="spellEnd"/>
      <w:r w:rsidRPr="005E2EFA">
        <w:rPr>
          <w:rFonts w:eastAsia="DengXian" w:cstheme="minorHAnsi"/>
          <w:color w:val="000000" w:themeColor="text1"/>
          <w:kern w:val="2"/>
          <w:lang w:eastAsia="zh-CN"/>
          <w14:ligatures w14:val="standardContextual"/>
        </w:rPr>
        <w:t>, A. (2015) Considering the history of digital technologies in education. In Henderson, M. and Romero, G (Eds.) Teaching and Digital Technologies: Big Issues and Critical Questions (pp. 157-168). Port Melbourne, Australia: Cambridge University Press.</w:t>
      </w:r>
    </w:p>
    <w:p w14:paraId="38F9F5E3"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Johnston, B. (2019) </w:t>
      </w:r>
      <w:r w:rsidRPr="00F555DD">
        <w:rPr>
          <w:rFonts w:cstheme="minorHAnsi"/>
          <w:i/>
          <w:iCs/>
          <w:color w:val="000000" w:themeColor="text1"/>
        </w:rPr>
        <w:t>Conceptualising the Digital University: The Intersection of Policy, Pedagogy and Practice.</w:t>
      </w:r>
      <w:r w:rsidRPr="00F555DD">
        <w:rPr>
          <w:rFonts w:cstheme="minorHAnsi"/>
          <w:color w:val="000000" w:themeColor="text1"/>
        </w:rPr>
        <w:t xml:space="preserve"> London: Palgrave McMillan.</w:t>
      </w:r>
    </w:p>
    <w:p w14:paraId="685AC560"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proofErr w:type="spellStart"/>
      <w:r w:rsidRPr="005E2EFA">
        <w:rPr>
          <w:rFonts w:eastAsia="DengXian" w:cstheme="minorHAnsi"/>
          <w:color w:val="000000" w:themeColor="text1"/>
          <w:kern w:val="2"/>
          <w:lang w:eastAsia="zh-CN"/>
          <w14:ligatures w14:val="standardContextual"/>
        </w:rPr>
        <w:t>Laurillard</w:t>
      </w:r>
      <w:proofErr w:type="spellEnd"/>
      <w:r w:rsidRPr="005E2EFA">
        <w:rPr>
          <w:rFonts w:eastAsia="DengXian" w:cstheme="minorHAnsi"/>
          <w:color w:val="000000" w:themeColor="text1"/>
          <w:kern w:val="2"/>
          <w:lang w:eastAsia="zh-CN"/>
          <w14:ligatures w14:val="standardContextual"/>
        </w:rPr>
        <w:t xml:space="preserve">, D. (2012) </w:t>
      </w:r>
      <w:r w:rsidRPr="005E2EFA">
        <w:rPr>
          <w:rFonts w:eastAsia="DengXian" w:cstheme="minorHAnsi"/>
          <w:i/>
          <w:iCs/>
          <w:color w:val="000000" w:themeColor="text1"/>
          <w:kern w:val="2"/>
          <w:lang w:eastAsia="zh-CN"/>
          <w14:ligatures w14:val="standardContextual"/>
        </w:rPr>
        <w:t>Teaching as a design science: Building pedagogical patterns for learning and technology</w:t>
      </w:r>
      <w:r w:rsidRPr="005E2EFA">
        <w:rPr>
          <w:rFonts w:eastAsia="DengXian" w:cstheme="minorHAnsi"/>
          <w:color w:val="000000" w:themeColor="text1"/>
          <w:kern w:val="2"/>
          <w:lang w:eastAsia="zh-CN"/>
          <w14:ligatures w14:val="standardContextual"/>
        </w:rPr>
        <w:t>. New York: Routledge.</w:t>
      </w:r>
    </w:p>
    <w:p w14:paraId="7D52F1C0"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Lawless, K. A. and Pellegrino, J. W. (2007) ‘Professional development in integrating technology into teaching and learning: Knowns, unknowns, and ways to pursue better questions and answers’, Review of Educational Research, 77(4), pp. 575-614.</w:t>
      </w:r>
    </w:p>
    <w:p w14:paraId="721158F2"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Lee, J. A. (2016) ‘History of Computing in Education: An Overview’, </w:t>
      </w:r>
      <w:r w:rsidRPr="005E2EFA">
        <w:rPr>
          <w:rFonts w:eastAsia="DengXian" w:cstheme="minorHAnsi"/>
          <w:i/>
          <w:iCs/>
          <w:color w:val="000000" w:themeColor="text1"/>
          <w:kern w:val="2"/>
          <w:lang w:eastAsia="zh-CN"/>
          <w14:ligatures w14:val="standardContextual"/>
        </w:rPr>
        <w:t xml:space="preserve">International Federation for Information Processing Digital Library, </w:t>
      </w:r>
      <w:r w:rsidRPr="005E2EFA">
        <w:rPr>
          <w:rFonts w:eastAsia="DengXian" w:cstheme="minorHAnsi"/>
          <w:color w:val="000000" w:themeColor="text1"/>
          <w:kern w:val="2"/>
          <w:lang w:eastAsia="zh-CN"/>
          <w14:ligatures w14:val="standardContextual"/>
        </w:rPr>
        <w:t xml:space="preserve">14(7). </w:t>
      </w:r>
    </w:p>
    <w:p w14:paraId="1E8E220B"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Livingstone, S. and Sefton-Green, J. (2016) </w:t>
      </w:r>
      <w:r w:rsidRPr="005E2EFA">
        <w:rPr>
          <w:rFonts w:eastAsia="DengXian" w:cstheme="minorHAnsi"/>
          <w:i/>
          <w:iCs/>
          <w:color w:val="000000" w:themeColor="text1"/>
          <w:kern w:val="2"/>
          <w:lang w:eastAsia="zh-CN"/>
          <w14:ligatures w14:val="standardContextual"/>
        </w:rPr>
        <w:t xml:space="preserve">The class: Living and learning in the digital age. </w:t>
      </w:r>
      <w:r w:rsidRPr="005E2EFA">
        <w:rPr>
          <w:rFonts w:eastAsia="DengXian" w:cstheme="minorHAnsi"/>
          <w:color w:val="000000" w:themeColor="text1"/>
          <w:kern w:val="2"/>
          <w:lang w:eastAsia="zh-CN"/>
          <w14:ligatures w14:val="standardContextual"/>
        </w:rPr>
        <w:t>New York: New York University Press.</w:t>
      </w:r>
    </w:p>
    <w:p w14:paraId="4DBCC9A6" w14:textId="77777777" w:rsidR="007B21C4" w:rsidRPr="00F555DD" w:rsidRDefault="007B21C4" w:rsidP="007B21C4">
      <w:pPr>
        <w:spacing w:after="240" w:line="276" w:lineRule="auto"/>
        <w:rPr>
          <w:rFonts w:eastAsia="DengXian" w:cstheme="minorHAnsi"/>
          <w:kern w:val="2"/>
          <w:lang w:eastAsia="zh-CN"/>
          <w14:ligatures w14:val="standardContextual"/>
        </w:rPr>
      </w:pPr>
      <w:proofErr w:type="spellStart"/>
      <w:r w:rsidRPr="003F6A05">
        <w:rPr>
          <w:rFonts w:eastAsia="DengXian" w:cstheme="minorHAnsi"/>
          <w:kern w:val="2"/>
          <w:lang w:eastAsia="zh-CN"/>
          <w14:ligatures w14:val="standardContextual"/>
        </w:rPr>
        <w:t>Luckin</w:t>
      </w:r>
      <w:proofErr w:type="spellEnd"/>
      <w:r w:rsidRPr="003F6A05">
        <w:rPr>
          <w:rFonts w:eastAsia="DengXian" w:cstheme="minorHAnsi"/>
          <w:kern w:val="2"/>
          <w:lang w:eastAsia="zh-CN"/>
          <w14:ligatures w14:val="standardContextual"/>
        </w:rPr>
        <w:t xml:space="preserve">, R., Holmes, W., Griffiths, M. and Forcier, L. B. (2016) </w:t>
      </w:r>
      <w:r w:rsidRPr="003F6A05">
        <w:rPr>
          <w:rFonts w:eastAsia="DengXian" w:cstheme="minorHAnsi"/>
          <w:i/>
          <w:iCs/>
          <w:kern w:val="2"/>
          <w:lang w:eastAsia="zh-CN"/>
          <w14:ligatures w14:val="standardContextual"/>
        </w:rPr>
        <w:t>Intelligence unleashed: An argument for AI in education</w:t>
      </w:r>
      <w:r w:rsidRPr="003F6A05">
        <w:rPr>
          <w:rFonts w:eastAsia="DengXian" w:cstheme="minorHAnsi"/>
          <w:kern w:val="2"/>
          <w:lang w:eastAsia="zh-CN"/>
          <w14:ligatures w14:val="standardContextual"/>
        </w:rPr>
        <w:t>. London: Pearson Education.</w:t>
      </w:r>
    </w:p>
    <w:p w14:paraId="5E90D459"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Makarova, E. and Makarova, S. (2018) ‘Blending pedagogy and digital technology to transform educational environment’, </w:t>
      </w:r>
      <w:r w:rsidRPr="005E2EFA">
        <w:rPr>
          <w:rFonts w:eastAsia="DengXian" w:cstheme="minorHAnsi"/>
          <w:i/>
          <w:iCs/>
          <w:color w:val="000000" w:themeColor="text1"/>
          <w:kern w:val="2"/>
          <w:lang w:eastAsia="zh-CN"/>
          <w14:ligatures w14:val="standardContextual"/>
        </w:rPr>
        <w:t>International Journal of Cognitive Research in Science Engineering and Education</w:t>
      </w:r>
      <w:r w:rsidRPr="005E2EFA">
        <w:rPr>
          <w:rFonts w:eastAsia="DengXian" w:cstheme="minorHAnsi"/>
          <w:color w:val="000000" w:themeColor="text1"/>
          <w:kern w:val="2"/>
          <w:lang w:eastAsia="zh-CN"/>
          <w14:ligatures w14:val="standardContextual"/>
        </w:rPr>
        <w:t xml:space="preserve">, 6(65). Available at: 10.5937/ijcrsee1802057M. </w:t>
      </w:r>
    </w:p>
    <w:p w14:paraId="752F3B83"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Marshall, S. (2020) </w:t>
      </w:r>
      <w:r w:rsidRPr="00F555DD">
        <w:rPr>
          <w:rFonts w:cstheme="minorHAnsi"/>
          <w:i/>
          <w:iCs/>
          <w:color w:val="000000" w:themeColor="text1"/>
        </w:rPr>
        <w:t>A handbook for teaching and learning in higher education; enhancing academic practice</w:t>
      </w:r>
      <w:r w:rsidRPr="00F555DD">
        <w:rPr>
          <w:rFonts w:cstheme="minorHAnsi"/>
          <w:color w:val="000000" w:themeColor="text1"/>
        </w:rPr>
        <w:t xml:space="preserve"> (5</w:t>
      </w:r>
      <w:r w:rsidRPr="00F555DD">
        <w:rPr>
          <w:rFonts w:cstheme="minorHAnsi"/>
          <w:color w:val="000000" w:themeColor="text1"/>
          <w:vertAlign w:val="superscript"/>
        </w:rPr>
        <w:t>th</w:t>
      </w:r>
      <w:r w:rsidRPr="00F555DD">
        <w:rPr>
          <w:rFonts w:cstheme="minorHAnsi"/>
          <w:color w:val="000000" w:themeColor="text1"/>
        </w:rPr>
        <w:t xml:space="preserve"> </w:t>
      </w:r>
      <w:proofErr w:type="spellStart"/>
      <w:r w:rsidRPr="00F555DD">
        <w:rPr>
          <w:rFonts w:cstheme="minorHAnsi"/>
          <w:color w:val="000000" w:themeColor="text1"/>
        </w:rPr>
        <w:t>Edn</w:t>
      </w:r>
      <w:proofErr w:type="spellEnd"/>
      <w:r w:rsidRPr="00F555DD">
        <w:rPr>
          <w:rFonts w:cstheme="minorHAnsi"/>
          <w:color w:val="000000" w:themeColor="text1"/>
        </w:rPr>
        <w:t>). Oxon: Routledge.</w:t>
      </w:r>
    </w:p>
    <w:p w14:paraId="300B00FC"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Means, B., Toyama, Y., Murphy, R., </w:t>
      </w:r>
      <w:proofErr w:type="spellStart"/>
      <w:r w:rsidRPr="005E2EFA">
        <w:rPr>
          <w:rFonts w:eastAsia="DengXian" w:cstheme="minorHAnsi"/>
          <w:color w:val="000000" w:themeColor="text1"/>
          <w:kern w:val="2"/>
          <w:lang w:eastAsia="zh-CN"/>
          <w14:ligatures w14:val="standardContextual"/>
        </w:rPr>
        <w:t>Bakia</w:t>
      </w:r>
      <w:proofErr w:type="spellEnd"/>
      <w:r w:rsidRPr="005E2EFA">
        <w:rPr>
          <w:rFonts w:eastAsia="DengXian" w:cstheme="minorHAnsi"/>
          <w:color w:val="000000" w:themeColor="text1"/>
          <w:kern w:val="2"/>
          <w:lang w:eastAsia="zh-CN"/>
          <w14:ligatures w14:val="standardContextual"/>
        </w:rPr>
        <w:t xml:space="preserve">, M. and Jones, K. (2010) ‘Evaluation of evidence-based practices in online learning: A meta-analysis and review of online learning studies’, </w:t>
      </w:r>
      <w:r w:rsidRPr="005E2EFA">
        <w:rPr>
          <w:rFonts w:eastAsia="DengXian" w:cstheme="minorHAnsi"/>
          <w:i/>
          <w:iCs/>
          <w:color w:val="000000" w:themeColor="text1"/>
          <w:kern w:val="2"/>
          <w:lang w:eastAsia="zh-CN"/>
          <w14:ligatures w14:val="standardContextual"/>
        </w:rPr>
        <w:t>ED-Tech</w:t>
      </w:r>
      <w:r w:rsidRPr="005E2EFA">
        <w:rPr>
          <w:rFonts w:eastAsia="DengXian" w:cstheme="minorHAnsi"/>
          <w:color w:val="000000" w:themeColor="text1"/>
          <w:kern w:val="2"/>
          <w:lang w:eastAsia="zh-CN"/>
          <w14:ligatures w14:val="standardContextual"/>
        </w:rPr>
        <w:t>.</w:t>
      </w:r>
    </w:p>
    <w:p w14:paraId="313188B5" w14:textId="77777777" w:rsidR="007B21C4" w:rsidRPr="005E2EFA"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Mhlanga, D. (2023) ‘Open AI in education, the responsible and ethical use of ChatGPT toward lifelong learning’, </w:t>
      </w:r>
      <w:r w:rsidRPr="005E2EFA">
        <w:rPr>
          <w:rFonts w:eastAsia="DengXian" w:cstheme="minorHAnsi"/>
          <w:i/>
          <w:iCs/>
          <w:color w:val="000000" w:themeColor="text1"/>
          <w:kern w:val="2"/>
          <w:lang w:eastAsia="zh-CN"/>
          <w14:ligatures w14:val="standardContextual"/>
        </w:rPr>
        <w:t>SSRN Electronic Journal.</w:t>
      </w:r>
      <w:r w:rsidRPr="005E2EFA">
        <w:rPr>
          <w:rFonts w:eastAsia="DengXian" w:cstheme="minorHAnsi"/>
          <w:color w:val="000000" w:themeColor="text1"/>
          <w:kern w:val="2"/>
          <w:lang w:eastAsia="zh-CN"/>
          <w14:ligatures w14:val="standardContextual"/>
        </w:rPr>
        <w:t xml:space="preserve"> Available at: https://doi.org/10.2139/ssrn.4354422.</w:t>
      </w:r>
    </w:p>
    <w:p w14:paraId="54565454" w14:textId="77777777" w:rsidR="007B21C4" w:rsidRPr="00F555DD" w:rsidRDefault="007B21C4" w:rsidP="007B21C4">
      <w:pPr>
        <w:spacing w:after="240" w:line="276" w:lineRule="auto"/>
        <w:rPr>
          <w:rFonts w:eastAsia="DengXian" w:cstheme="minorHAnsi"/>
          <w:i/>
          <w:iCs/>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Miah, M. (2024) Digital Inequality: ‘The Digital Divide and Educational Outcomes’, </w:t>
      </w:r>
      <w:r w:rsidRPr="005E2EFA">
        <w:rPr>
          <w:rFonts w:eastAsia="DengXian" w:cstheme="minorHAnsi"/>
          <w:i/>
          <w:iCs/>
          <w:color w:val="000000" w:themeColor="text1"/>
          <w:kern w:val="2"/>
          <w:lang w:eastAsia="zh-CN"/>
          <w14:ligatures w14:val="standardContextual"/>
        </w:rPr>
        <w:t>Information Technology and Management Science.</w:t>
      </w:r>
    </w:p>
    <w:p w14:paraId="0EEE0CC9"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Mishra, P. and Koehler, M. J. (2006) ‘Technological pedagogical content knowledge: A framework for teacher knowledge’, </w:t>
      </w:r>
      <w:r w:rsidRPr="005E2EFA">
        <w:rPr>
          <w:rFonts w:eastAsia="DengXian" w:cstheme="minorHAnsi"/>
          <w:i/>
          <w:iCs/>
          <w:color w:val="000000" w:themeColor="text1"/>
          <w:kern w:val="2"/>
          <w:lang w:eastAsia="zh-CN"/>
          <w14:ligatures w14:val="standardContextual"/>
        </w:rPr>
        <w:t>Teachers College Record</w:t>
      </w:r>
      <w:r w:rsidRPr="005E2EFA">
        <w:rPr>
          <w:rFonts w:eastAsia="DengXian" w:cstheme="minorHAnsi"/>
          <w:color w:val="000000" w:themeColor="text1"/>
          <w:kern w:val="2"/>
          <w:lang w:eastAsia="zh-CN"/>
          <w14:ligatures w14:val="standardContextual"/>
        </w:rPr>
        <w:t>, 108(6), pp. 1017-1054.</w:t>
      </w:r>
    </w:p>
    <w:p w14:paraId="5D6D2E92"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lastRenderedPageBreak/>
        <w:t xml:space="preserve">Norris, N. P., </w:t>
      </w:r>
      <w:proofErr w:type="spellStart"/>
      <w:r w:rsidRPr="005E2EFA">
        <w:rPr>
          <w:rFonts w:eastAsia="DengXian" w:cstheme="minorHAnsi"/>
          <w:color w:val="000000" w:themeColor="text1"/>
          <w:kern w:val="2"/>
          <w:lang w:eastAsia="zh-CN"/>
          <w14:ligatures w14:val="standardContextual"/>
        </w:rPr>
        <w:t>Ivancheva</w:t>
      </w:r>
      <w:proofErr w:type="spellEnd"/>
      <w:r w:rsidRPr="005E2EFA">
        <w:rPr>
          <w:rFonts w:eastAsia="DengXian" w:cstheme="minorHAnsi"/>
          <w:color w:val="000000" w:themeColor="text1"/>
          <w:kern w:val="2"/>
          <w:lang w:eastAsia="zh-CN"/>
          <w14:ligatures w14:val="standardContextual"/>
        </w:rPr>
        <w:t xml:space="preserve">, M., Coop, T., </w:t>
      </w:r>
      <w:proofErr w:type="spellStart"/>
      <w:r w:rsidRPr="005E2EFA">
        <w:rPr>
          <w:rFonts w:eastAsia="DengXian" w:cstheme="minorHAnsi"/>
          <w:color w:val="000000" w:themeColor="text1"/>
          <w:kern w:val="2"/>
          <w:lang w:eastAsia="zh-CN"/>
          <w14:ligatures w14:val="standardContextual"/>
        </w:rPr>
        <w:t>Moggliacci</w:t>
      </w:r>
      <w:proofErr w:type="spellEnd"/>
      <w:r w:rsidRPr="005E2EFA">
        <w:rPr>
          <w:rFonts w:eastAsia="DengXian" w:cstheme="minorHAnsi"/>
          <w:color w:val="000000" w:themeColor="text1"/>
          <w:kern w:val="2"/>
          <w:lang w:eastAsia="zh-CN"/>
          <w14:ligatures w14:val="standardContextual"/>
        </w:rPr>
        <w:t>, R. and Swinnerton, B. (2022) ‘Negotiating growth of online education in higher education’</w:t>
      </w:r>
      <w:r w:rsidRPr="005E2EFA">
        <w:rPr>
          <w:rFonts w:eastAsia="DengXian" w:cstheme="minorHAnsi"/>
          <w:i/>
          <w:iCs/>
          <w:color w:val="000000" w:themeColor="text1"/>
          <w:kern w:val="2"/>
          <w:lang w:eastAsia="zh-CN"/>
          <w14:ligatures w14:val="standardContextual"/>
        </w:rPr>
        <w:t>, International Journal of Education and Technology in Higher Education,</w:t>
      </w:r>
      <w:r w:rsidRPr="005E2EFA">
        <w:rPr>
          <w:rFonts w:eastAsia="DengXian" w:cstheme="minorHAnsi"/>
          <w:color w:val="000000" w:themeColor="text1"/>
          <w:kern w:val="2"/>
          <w:lang w:eastAsia="zh-CN"/>
          <w14:ligatures w14:val="standardContextual"/>
        </w:rPr>
        <w:t xml:space="preserve"> 17(48). Available at: https://doi.org/10.1186/s41239-020-00227-w.</w:t>
      </w:r>
    </w:p>
    <w:p w14:paraId="40A06FAE"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Ofcom (2020) </w:t>
      </w:r>
      <w:r w:rsidRPr="005E2EFA">
        <w:rPr>
          <w:rFonts w:eastAsia="DengXian" w:cstheme="minorHAnsi"/>
          <w:i/>
          <w:iCs/>
          <w:color w:val="000000" w:themeColor="text1"/>
          <w:kern w:val="2"/>
          <w:lang w:eastAsia="zh-CN"/>
          <w14:ligatures w14:val="standardContextual"/>
        </w:rPr>
        <w:t>Connected Nations 2020: Wales Report</w:t>
      </w:r>
      <w:r w:rsidRPr="005E2EFA">
        <w:rPr>
          <w:rFonts w:eastAsia="DengXian" w:cstheme="minorHAnsi"/>
          <w:color w:val="000000" w:themeColor="text1"/>
          <w:kern w:val="2"/>
          <w:lang w:eastAsia="zh-CN"/>
          <w14:ligatures w14:val="standardContextual"/>
        </w:rPr>
        <w:t>. Cardiff: Ofcom.</w:t>
      </w:r>
    </w:p>
    <w:p w14:paraId="65E93B7A"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O'Neil, C. (2016) </w:t>
      </w:r>
      <w:r w:rsidRPr="005E2EFA">
        <w:rPr>
          <w:rFonts w:eastAsia="DengXian" w:cstheme="minorHAnsi"/>
          <w:i/>
          <w:iCs/>
          <w:color w:val="000000" w:themeColor="text1"/>
          <w:kern w:val="2"/>
          <w:lang w:eastAsia="zh-CN"/>
          <w14:ligatures w14:val="standardContextual"/>
        </w:rPr>
        <w:t>Weapons of math destruction: How big data increases inequality and threatens democracy</w:t>
      </w:r>
      <w:r w:rsidRPr="005E2EFA">
        <w:rPr>
          <w:rFonts w:eastAsia="DengXian" w:cstheme="minorHAnsi"/>
          <w:color w:val="000000" w:themeColor="text1"/>
          <w:kern w:val="2"/>
          <w:lang w:eastAsia="zh-CN"/>
          <w14:ligatures w14:val="standardContextual"/>
        </w:rPr>
        <w:t>. Sussex: Crown Publishing Group.</w:t>
      </w:r>
    </w:p>
    <w:p w14:paraId="3F9BAC49"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Passey, D. (2016) ‘Early Uses of Computers in Schools in the United Kingdom: Shaping Factors and Influencing Directions’, </w:t>
      </w:r>
      <w:r w:rsidRPr="003F6A05">
        <w:rPr>
          <w:rFonts w:eastAsia="DengXian" w:cstheme="minorHAnsi"/>
          <w:i/>
          <w:iCs/>
          <w:kern w:val="2"/>
          <w:lang w:eastAsia="zh-CN"/>
          <w14:ligatures w14:val="standardContextual"/>
        </w:rPr>
        <w:t>HAL Open Science</w:t>
      </w:r>
      <w:r w:rsidRPr="003F6A05">
        <w:rPr>
          <w:rFonts w:eastAsia="DengXian" w:cstheme="minorHAnsi"/>
          <w:kern w:val="2"/>
          <w:lang w:eastAsia="zh-CN"/>
          <w14:ligatures w14:val="standardContextual"/>
        </w:rPr>
        <w:t xml:space="preserve">, pp. 131-149. </w:t>
      </w:r>
    </w:p>
    <w:p w14:paraId="522D34C0"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Piaget, J. (1952) </w:t>
      </w:r>
      <w:r w:rsidRPr="005E2EFA">
        <w:rPr>
          <w:rFonts w:eastAsia="DengXian" w:cstheme="minorHAnsi"/>
          <w:i/>
          <w:iCs/>
          <w:color w:val="000000" w:themeColor="text1"/>
          <w:kern w:val="2"/>
          <w:lang w:eastAsia="zh-CN"/>
          <w14:ligatures w14:val="standardContextual"/>
        </w:rPr>
        <w:t>The origins of intelligence in children</w:t>
      </w:r>
      <w:r w:rsidRPr="005E2EFA">
        <w:rPr>
          <w:rFonts w:eastAsia="DengXian" w:cstheme="minorHAnsi"/>
          <w:color w:val="000000" w:themeColor="text1"/>
          <w:kern w:val="2"/>
          <w:lang w:eastAsia="zh-CN"/>
          <w14:ligatures w14:val="standardContextual"/>
        </w:rPr>
        <w:t xml:space="preserve">. New York: W. W. Norton &amp; Co. </w:t>
      </w:r>
    </w:p>
    <w:p w14:paraId="2B4D877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Piaget, J. (1972) </w:t>
      </w:r>
      <w:r w:rsidRPr="00F555DD">
        <w:rPr>
          <w:rFonts w:cstheme="minorHAnsi"/>
          <w:i/>
          <w:iCs/>
          <w:color w:val="000000" w:themeColor="text1"/>
        </w:rPr>
        <w:t>The Psychology of the Child.</w:t>
      </w:r>
      <w:r w:rsidRPr="00F555DD">
        <w:rPr>
          <w:rFonts w:cstheme="minorHAnsi"/>
          <w:color w:val="000000" w:themeColor="text1"/>
        </w:rPr>
        <w:t xml:space="preserve"> New York. Basic Books. </w:t>
      </w:r>
    </w:p>
    <w:p w14:paraId="585382CD"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Poore, M. (2016) </w:t>
      </w:r>
      <w:r w:rsidRPr="005E2EFA">
        <w:rPr>
          <w:rFonts w:eastAsia="DengXian" w:cstheme="minorHAnsi"/>
          <w:i/>
          <w:iCs/>
          <w:color w:val="000000" w:themeColor="text1"/>
          <w:kern w:val="2"/>
          <w:lang w:eastAsia="zh-CN"/>
          <w14:ligatures w14:val="standardContextual"/>
        </w:rPr>
        <w:t>Using social media in the classroom: A best practice guide</w:t>
      </w:r>
      <w:r w:rsidRPr="005E2EFA">
        <w:rPr>
          <w:rFonts w:eastAsia="DengXian" w:cstheme="minorHAnsi"/>
          <w:color w:val="000000" w:themeColor="text1"/>
          <w:kern w:val="2"/>
          <w:lang w:eastAsia="zh-CN"/>
          <w14:ligatures w14:val="standardContextual"/>
        </w:rPr>
        <w:t xml:space="preserve">. </w:t>
      </w:r>
      <w:r w:rsidRPr="00F555DD">
        <w:rPr>
          <w:rFonts w:eastAsia="DengXian" w:cstheme="minorHAnsi"/>
          <w:color w:val="000000" w:themeColor="text1"/>
          <w:kern w:val="2"/>
          <w:lang w:eastAsia="zh-CN"/>
          <w14:ligatures w14:val="standardContextual"/>
        </w:rPr>
        <w:t>Newcastle</w:t>
      </w:r>
      <w:r w:rsidRPr="005E2EFA">
        <w:rPr>
          <w:rFonts w:eastAsia="DengXian" w:cstheme="minorHAnsi"/>
          <w:color w:val="000000" w:themeColor="text1"/>
          <w:kern w:val="2"/>
          <w:lang w:eastAsia="zh-CN"/>
          <w14:ligatures w14:val="standardContextual"/>
        </w:rPr>
        <w:t>: SAGE Publications.</w:t>
      </w:r>
    </w:p>
    <w:p w14:paraId="16CDDBC0" w14:textId="77777777" w:rsidR="007B21C4" w:rsidRPr="00F555DD" w:rsidRDefault="007B21C4" w:rsidP="007B21C4">
      <w:pPr>
        <w:spacing w:after="240" w:line="276" w:lineRule="auto"/>
        <w:rPr>
          <w:rFonts w:cstheme="minorHAnsi"/>
          <w:color w:val="000000" w:themeColor="text1"/>
        </w:rPr>
      </w:pPr>
      <w:proofErr w:type="spellStart"/>
      <w:r w:rsidRPr="00F555DD">
        <w:rPr>
          <w:rFonts w:cstheme="minorHAnsi"/>
          <w:color w:val="000000" w:themeColor="text1"/>
        </w:rPr>
        <w:t>Puentedura</w:t>
      </w:r>
      <w:proofErr w:type="spellEnd"/>
      <w:r w:rsidRPr="00F555DD">
        <w:rPr>
          <w:rFonts w:cstheme="minorHAnsi"/>
          <w:color w:val="000000" w:themeColor="text1"/>
        </w:rPr>
        <w:t xml:space="preserve">, R. R. (2012) </w:t>
      </w:r>
      <w:r w:rsidRPr="00F555DD">
        <w:rPr>
          <w:rFonts w:cstheme="minorHAnsi"/>
          <w:i/>
          <w:iCs/>
          <w:color w:val="000000" w:themeColor="text1"/>
        </w:rPr>
        <w:t>'The SAMR Model: Background and Exemplars'</w:t>
      </w:r>
      <w:r w:rsidRPr="00F555DD">
        <w:rPr>
          <w:rFonts w:cstheme="minorHAnsi"/>
          <w:color w:val="000000" w:themeColor="text1"/>
        </w:rPr>
        <w:t>. Available at: http://www.hippasus.com/rrpweblog/archives/2012/08/23/SAMR_BackgroundExemplars.pdf (Accessed on 29th May 2024).</w:t>
      </w:r>
    </w:p>
    <w:p w14:paraId="72741017" w14:textId="77777777" w:rsidR="007B21C4" w:rsidRPr="00F555DD" w:rsidRDefault="007B21C4" w:rsidP="007B21C4">
      <w:pPr>
        <w:spacing w:after="240" w:line="276" w:lineRule="auto"/>
        <w:rPr>
          <w:rFonts w:eastAsia="Times New Roman" w:cstheme="minorHAnsi"/>
          <w:color w:val="000000" w:themeColor="text1"/>
          <w:lang w:eastAsia="en-GB"/>
        </w:rPr>
      </w:pPr>
      <w:r w:rsidRPr="00F555DD">
        <w:rPr>
          <w:rFonts w:eastAsia="Times New Roman" w:cstheme="minorHAnsi"/>
          <w:color w:val="000000" w:themeColor="text1"/>
          <w:lang w:eastAsia="en-GB"/>
        </w:rPr>
        <w:t xml:space="preserve">Race, P. (2020) </w:t>
      </w:r>
      <w:r w:rsidRPr="00F555DD">
        <w:rPr>
          <w:rFonts w:eastAsia="Times New Roman" w:cstheme="minorHAnsi"/>
          <w:i/>
          <w:iCs/>
          <w:color w:val="000000" w:themeColor="text1"/>
          <w:lang w:eastAsia="en-GB"/>
        </w:rPr>
        <w:t>The lecturer's toolkit: a practical guide to assessment, learning and teaching</w:t>
      </w:r>
      <w:r w:rsidRPr="00F555DD">
        <w:rPr>
          <w:rFonts w:eastAsia="Times New Roman" w:cstheme="minorHAnsi"/>
          <w:color w:val="000000" w:themeColor="text1"/>
          <w:lang w:eastAsia="en-GB"/>
        </w:rPr>
        <w:t xml:space="preserve"> (5</w:t>
      </w:r>
      <w:r w:rsidRPr="00F555DD">
        <w:rPr>
          <w:rFonts w:eastAsia="Times New Roman" w:cstheme="minorHAnsi"/>
          <w:color w:val="000000" w:themeColor="text1"/>
          <w:vertAlign w:val="superscript"/>
          <w:lang w:eastAsia="en-GB"/>
        </w:rPr>
        <w:t>th</w:t>
      </w:r>
      <w:r w:rsidRPr="00F555DD">
        <w:rPr>
          <w:rFonts w:eastAsia="Times New Roman" w:cstheme="minorHAnsi"/>
          <w:color w:val="000000" w:themeColor="text1"/>
          <w:lang w:eastAsia="en-GB"/>
        </w:rPr>
        <w:t xml:space="preserve"> </w:t>
      </w:r>
      <w:proofErr w:type="spellStart"/>
      <w:r w:rsidRPr="00F555DD">
        <w:rPr>
          <w:rFonts w:eastAsia="Times New Roman" w:cstheme="minorHAnsi"/>
          <w:color w:val="000000" w:themeColor="text1"/>
          <w:lang w:eastAsia="en-GB"/>
        </w:rPr>
        <w:t>Edn</w:t>
      </w:r>
      <w:proofErr w:type="spellEnd"/>
      <w:r w:rsidRPr="00F555DD">
        <w:rPr>
          <w:rFonts w:eastAsia="Times New Roman" w:cstheme="minorHAnsi"/>
          <w:color w:val="000000" w:themeColor="text1"/>
          <w:lang w:eastAsia="en-GB"/>
        </w:rPr>
        <w:t>). London: Routledge.</w:t>
      </w:r>
    </w:p>
    <w:p w14:paraId="699A3D2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Race, P., and Pickford, R. (2007) </w:t>
      </w:r>
      <w:r w:rsidRPr="00F555DD">
        <w:rPr>
          <w:rFonts w:cstheme="minorHAnsi"/>
          <w:i/>
          <w:iCs/>
          <w:color w:val="000000" w:themeColor="text1"/>
        </w:rPr>
        <w:t>Making Technology Work: Teaching Smarter in post-Compulsory Education</w:t>
      </w:r>
      <w:r w:rsidRPr="00F555DD">
        <w:rPr>
          <w:rFonts w:cstheme="minorHAnsi"/>
          <w:color w:val="000000" w:themeColor="text1"/>
        </w:rPr>
        <w:t>. London: Sage.</w:t>
      </w:r>
    </w:p>
    <w:p w14:paraId="5D294302"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Ramos-Salazar, L., Peeples, S. F. and Brooks, M. E. (2024) ‘Generative AI ethical considerations and discriminatory biases on diverse students within the classroom’. In S. </w:t>
      </w:r>
      <w:proofErr w:type="spellStart"/>
      <w:r w:rsidRPr="003F6A05">
        <w:rPr>
          <w:rFonts w:eastAsia="DengXian" w:cstheme="minorHAnsi"/>
          <w:kern w:val="2"/>
          <w:lang w:eastAsia="zh-CN"/>
          <w14:ligatures w14:val="standardContextual"/>
        </w:rPr>
        <w:t>Elmoudden</w:t>
      </w:r>
      <w:proofErr w:type="spellEnd"/>
      <w:r w:rsidRPr="003F6A05">
        <w:rPr>
          <w:rFonts w:eastAsia="DengXian" w:cstheme="minorHAnsi"/>
          <w:kern w:val="2"/>
          <w:lang w:eastAsia="zh-CN"/>
          <w14:ligatures w14:val="standardContextual"/>
        </w:rPr>
        <w:t xml:space="preserve">, S. and Wrench, J. (Eds) </w:t>
      </w:r>
      <w:r w:rsidRPr="003F6A05">
        <w:rPr>
          <w:rFonts w:eastAsia="DengXian" w:cstheme="minorHAnsi"/>
          <w:i/>
          <w:iCs/>
          <w:kern w:val="2"/>
          <w:lang w:eastAsia="zh-CN"/>
          <w14:ligatures w14:val="standardContextual"/>
        </w:rPr>
        <w:t>The role of generative AI in the communication classroom</w:t>
      </w:r>
      <w:r w:rsidRPr="003F6A05">
        <w:rPr>
          <w:rFonts w:eastAsia="DengXian" w:cstheme="minorHAnsi"/>
          <w:kern w:val="2"/>
          <w:lang w:eastAsia="zh-CN"/>
          <w14:ligatures w14:val="standardContextual"/>
        </w:rPr>
        <w:t>. New York: IGI Global.</w:t>
      </w:r>
    </w:p>
    <w:p w14:paraId="12FC79E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Schwartz, R., Vassilev, A., Greene, K., Perine, L., Burt, A. and Hall, P. (2022) ‘Towards a standard for identifying and managing bias in artificial intelligence’, </w:t>
      </w:r>
      <w:r w:rsidRPr="005E2EFA">
        <w:rPr>
          <w:rFonts w:eastAsia="DengXian" w:cstheme="minorHAnsi"/>
          <w:i/>
          <w:iCs/>
          <w:color w:val="000000" w:themeColor="text1"/>
          <w:kern w:val="2"/>
          <w:lang w:eastAsia="zh-CN"/>
          <w14:ligatures w14:val="standardContextual"/>
        </w:rPr>
        <w:t>National Institute of Standards and Technology</w:t>
      </w:r>
      <w:r w:rsidRPr="005E2EFA">
        <w:rPr>
          <w:rFonts w:eastAsia="DengXian" w:cstheme="minorHAnsi"/>
          <w:color w:val="000000" w:themeColor="text1"/>
          <w:kern w:val="2"/>
          <w:lang w:eastAsia="zh-CN"/>
          <w14:ligatures w14:val="standardContextual"/>
        </w:rPr>
        <w:t>. Available at: https://doi.org/10.6028/nist.sp.1270.</w:t>
      </w:r>
    </w:p>
    <w:p w14:paraId="7ADD1BAE"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proofErr w:type="spellStart"/>
      <w:r w:rsidRPr="005E2EFA">
        <w:rPr>
          <w:rFonts w:eastAsia="DengXian" w:cstheme="minorHAnsi"/>
          <w:color w:val="000000" w:themeColor="text1"/>
          <w:kern w:val="2"/>
          <w:lang w:eastAsia="zh-CN"/>
          <w14:ligatures w14:val="standardContextual"/>
        </w:rPr>
        <w:t>Selfa-Sastre</w:t>
      </w:r>
      <w:proofErr w:type="spellEnd"/>
      <w:r w:rsidRPr="005E2EFA">
        <w:rPr>
          <w:rFonts w:eastAsia="DengXian" w:cstheme="minorHAnsi"/>
          <w:color w:val="000000" w:themeColor="text1"/>
          <w:kern w:val="2"/>
          <w:lang w:eastAsia="zh-CN"/>
          <w14:ligatures w14:val="standardContextual"/>
        </w:rPr>
        <w:t xml:space="preserve">, M., </w:t>
      </w:r>
      <w:proofErr w:type="spellStart"/>
      <w:r w:rsidRPr="005E2EFA">
        <w:rPr>
          <w:rFonts w:eastAsia="DengXian" w:cstheme="minorHAnsi"/>
          <w:color w:val="000000" w:themeColor="text1"/>
          <w:kern w:val="2"/>
          <w:lang w:eastAsia="zh-CN"/>
          <w14:ligatures w14:val="standardContextual"/>
        </w:rPr>
        <w:t>Pifarré</w:t>
      </w:r>
      <w:proofErr w:type="spellEnd"/>
      <w:r w:rsidRPr="005E2EFA">
        <w:rPr>
          <w:rFonts w:eastAsia="DengXian" w:cstheme="minorHAnsi"/>
          <w:color w:val="000000" w:themeColor="text1"/>
          <w:kern w:val="2"/>
          <w:lang w:eastAsia="zh-CN"/>
          <w14:ligatures w14:val="standardContextual"/>
        </w:rPr>
        <w:t xml:space="preserve">, M., Cujba, A., </w:t>
      </w:r>
      <w:proofErr w:type="spellStart"/>
      <w:r w:rsidRPr="005E2EFA">
        <w:rPr>
          <w:rFonts w:eastAsia="DengXian" w:cstheme="minorHAnsi"/>
          <w:color w:val="000000" w:themeColor="text1"/>
          <w:kern w:val="2"/>
          <w:lang w:eastAsia="zh-CN"/>
          <w14:ligatures w14:val="standardContextual"/>
        </w:rPr>
        <w:t>Cutillas</w:t>
      </w:r>
      <w:proofErr w:type="spellEnd"/>
      <w:r w:rsidRPr="005E2EFA">
        <w:rPr>
          <w:rFonts w:eastAsia="DengXian" w:cstheme="minorHAnsi"/>
          <w:color w:val="000000" w:themeColor="text1"/>
          <w:kern w:val="2"/>
          <w:lang w:eastAsia="zh-CN"/>
          <w14:ligatures w14:val="standardContextual"/>
        </w:rPr>
        <w:t xml:space="preserve">, L. and </w:t>
      </w:r>
      <w:proofErr w:type="spellStart"/>
      <w:r w:rsidRPr="005E2EFA">
        <w:rPr>
          <w:rFonts w:eastAsia="DengXian" w:cstheme="minorHAnsi"/>
          <w:color w:val="000000" w:themeColor="text1"/>
          <w:kern w:val="2"/>
          <w:lang w:eastAsia="zh-CN"/>
          <w14:ligatures w14:val="standardContextual"/>
        </w:rPr>
        <w:t>Falguera</w:t>
      </w:r>
      <w:proofErr w:type="spellEnd"/>
      <w:r w:rsidRPr="005E2EFA">
        <w:rPr>
          <w:rFonts w:eastAsia="DengXian" w:cstheme="minorHAnsi"/>
          <w:color w:val="000000" w:themeColor="text1"/>
          <w:kern w:val="2"/>
          <w:lang w:eastAsia="zh-CN"/>
          <w14:ligatures w14:val="standardContextual"/>
        </w:rPr>
        <w:t xml:space="preserve">, E. (2022) ‘The Role of Digital Technologies to Promote Collaborative Creativity in Language Education’, </w:t>
      </w:r>
      <w:r w:rsidRPr="005E2EFA">
        <w:rPr>
          <w:rFonts w:eastAsia="DengXian" w:cstheme="minorHAnsi"/>
          <w:i/>
          <w:iCs/>
          <w:color w:val="000000" w:themeColor="text1"/>
          <w:kern w:val="2"/>
          <w:lang w:eastAsia="zh-CN"/>
          <w14:ligatures w14:val="standardContextual"/>
        </w:rPr>
        <w:t>Frontiers in Psychology</w:t>
      </w:r>
      <w:r w:rsidRPr="005E2EFA">
        <w:rPr>
          <w:rFonts w:eastAsia="DengXian" w:cstheme="minorHAnsi"/>
          <w:color w:val="000000" w:themeColor="text1"/>
          <w:kern w:val="2"/>
          <w:lang w:eastAsia="zh-CN"/>
          <w14:ligatures w14:val="standardContextual"/>
        </w:rPr>
        <w:t xml:space="preserve">, 9(13). Available at: </w:t>
      </w:r>
      <w:proofErr w:type="spellStart"/>
      <w:r w:rsidRPr="005E2EFA">
        <w:rPr>
          <w:rFonts w:eastAsia="DengXian" w:cstheme="minorHAnsi"/>
          <w:color w:val="000000" w:themeColor="text1"/>
          <w:kern w:val="2"/>
          <w:lang w:eastAsia="zh-CN"/>
          <w14:ligatures w14:val="standardContextual"/>
        </w:rPr>
        <w:t>doi</w:t>
      </w:r>
      <w:proofErr w:type="spellEnd"/>
      <w:r w:rsidRPr="005E2EFA">
        <w:rPr>
          <w:rFonts w:eastAsia="DengXian" w:cstheme="minorHAnsi"/>
          <w:color w:val="000000" w:themeColor="text1"/>
          <w:kern w:val="2"/>
          <w:lang w:eastAsia="zh-CN"/>
          <w14:ligatures w14:val="standardContextual"/>
        </w:rPr>
        <w:t xml:space="preserve">: 10.3389/fpsyg.2022.828981. </w:t>
      </w:r>
    </w:p>
    <w:p w14:paraId="0F7BEC15"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Selwyn, N. (2011) </w:t>
      </w:r>
      <w:r w:rsidRPr="00F555DD">
        <w:rPr>
          <w:rFonts w:cstheme="minorHAnsi"/>
          <w:i/>
          <w:iCs/>
          <w:color w:val="000000" w:themeColor="text1"/>
        </w:rPr>
        <w:t>Education and Technology: Key Issues and Debates</w:t>
      </w:r>
      <w:r w:rsidRPr="00F555DD">
        <w:rPr>
          <w:rFonts w:cstheme="minorHAnsi"/>
          <w:color w:val="000000" w:themeColor="text1"/>
        </w:rPr>
        <w:t>. London: Bloomsbury. </w:t>
      </w:r>
    </w:p>
    <w:p w14:paraId="201C9D80"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lastRenderedPageBreak/>
        <w:t xml:space="preserve">Selwyn, N. (2017) </w:t>
      </w:r>
      <w:r w:rsidRPr="003F6A05">
        <w:rPr>
          <w:rFonts w:eastAsia="DengXian" w:cstheme="minorHAnsi"/>
          <w:i/>
          <w:iCs/>
          <w:kern w:val="2"/>
          <w:lang w:eastAsia="zh-CN"/>
          <w14:ligatures w14:val="standardContextual"/>
        </w:rPr>
        <w:t>Education and technology: Key issues and debates</w:t>
      </w:r>
      <w:r w:rsidRPr="003F6A05">
        <w:rPr>
          <w:rFonts w:eastAsia="DengXian" w:cstheme="minorHAnsi"/>
          <w:kern w:val="2"/>
          <w:lang w:eastAsia="zh-CN"/>
          <w14:ligatures w14:val="standardContextual"/>
        </w:rPr>
        <w:t xml:space="preserve"> (2nd </w:t>
      </w:r>
      <w:proofErr w:type="spellStart"/>
      <w:r w:rsidRPr="003F6A05">
        <w:rPr>
          <w:rFonts w:eastAsia="DengXian" w:cstheme="minorHAnsi"/>
          <w:kern w:val="2"/>
          <w:lang w:eastAsia="zh-CN"/>
          <w14:ligatures w14:val="standardContextual"/>
        </w:rPr>
        <w:t>edn</w:t>
      </w:r>
      <w:proofErr w:type="spellEnd"/>
      <w:r w:rsidRPr="003F6A05">
        <w:rPr>
          <w:rFonts w:eastAsia="DengXian" w:cstheme="minorHAnsi"/>
          <w:kern w:val="2"/>
          <w:lang w:eastAsia="zh-CN"/>
          <w14:ligatures w14:val="standardContextual"/>
        </w:rPr>
        <w:t>). London: Bloomsbury Publishing.</w:t>
      </w:r>
    </w:p>
    <w:p w14:paraId="04D2F000"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Sullivan, P. (2014) </w:t>
      </w:r>
      <w:r w:rsidRPr="00F555DD">
        <w:rPr>
          <w:rFonts w:cstheme="minorHAnsi"/>
          <w:i/>
          <w:iCs/>
          <w:color w:val="000000" w:themeColor="text1"/>
        </w:rPr>
        <w:t>The Elements of Online Research: Studying the Internet.</w:t>
      </w:r>
      <w:r w:rsidRPr="00F555DD">
        <w:rPr>
          <w:rFonts w:cstheme="minorHAnsi"/>
          <w:color w:val="000000" w:themeColor="text1"/>
        </w:rPr>
        <w:t xml:space="preserve"> London: Sage.</w:t>
      </w:r>
    </w:p>
    <w:p w14:paraId="2B4DE1D4"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Tam, W., Huynh, T., Tang, A., Luong, S., Khatri, Y. and Zhou, W. (2023) ‘Nursing education in the age of artificial intelligence powered Chatbots (AI-chatbots): Are we ready yet?’ </w:t>
      </w:r>
      <w:r w:rsidRPr="005E2EFA">
        <w:rPr>
          <w:rFonts w:eastAsia="DengXian" w:cstheme="minorHAnsi"/>
          <w:i/>
          <w:iCs/>
          <w:color w:val="000000" w:themeColor="text1"/>
          <w:kern w:val="2"/>
          <w:lang w:eastAsia="zh-CN"/>
          <w14:ligatures w14:val="standardContextual"/>
        </w:rPr>
        <w:t>Nurse Education Today</w:t>
      </w:r>
      <w:r w:rsidRPr="005E2EFA">
        <w:rPr>
          <w:rFonts w:eastAsia="DengXian" w:cstheme="minorHAnsi"/>
          <w:color w:val="000000" w:themeColor="text1"/>
          <w:kern w:val="2"/>
          <w:lang w:eastAsia="zh-CN"/>
          <w14:ligatures w14:val="standardContextual"/>
        </w:rPr>
        <w:t>, 129. Available at: https://doi.org/10.1016/j.nedt.2023.105917.</w:t>
      </w:r>
    </w:p>
    <w:p w14:paraId="65DD53D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proofErr w:type="spellStart"/>
      <w:r w:rsidRPr="005E2EFA">
        <w:rPr>
          <w:rFonts w:eastAsia="DengXian" w:cstheme="minorHAnsi"/>
          <w:color w:val="000000" w:themeColor="text1"/>
          <w:kern w:val="2"/>
          <w:lang w:eastAsia="zh-CN"/>
          <w14:ligatures w14:val="standardContextual"/>
        </w:rPr>
        <w:t>Timotheou</w:t>
      </w:r>
      <w:proofErr w:type="spellEnd"/>
      <w:r w:rsidRPr="005E2EFA">
        <w:rPr>
          <w:rFonts w:eastAsia="DengXian" w:cstheme="minorHAnsi"/>
          <w:color w:val="000000" w:themeColor="text1"/>
          <w:kern w:val="2"/>
          <w:lang w:eastAsia="zh-CN"/>
          <w14:ligatures w14:val="standardContextual"/>
        </w:rPr>
        <w:t xml:space="preserve">, S., </w:t>
      </w:r>
      <w:proofErr w:type="spellStart"/>
      <w:r w:rsidRPr="005E2EFA">
        <w:rPr>
          <w:rFonts w:eastAsia="DengXian" w:cstheme="minorHAnsi"/>
          <w:color w:val="000000" w:themeColor="text1"/>
          <w:kern w:val="2"/>
          <w:lang w:eastAsia="zh-CN"/>
          <w14:ligatures w14:val="standardContextual"/>
        </w:rPr>
        <w:t>Miliou</w:t>
      </w:r>
      <w:proofErr w:type="spellEnd"/>
      <w:r w:rsidRPr="005E2EFA">
        <w:rPr>
          <w:rFonts w:eastAsia="DengXian" w:cstheme="minorHAnsi"/>
          <w:color w:val="000000" w:themeColor="text1"/>
          <w:kern w:val="2"/>
          <w:lang w:eastAsia="zh-CN"/>
          <w14:ligatures w14:val="standardContextual"/>
        </w:rPr>
        <w:t xml:space="preserve">, O., Dimitriadis, Y., Sobrino, S. V., </w:t>
      </w:r>
      <w:proofErr w:type="spellStart"/>
      <w:r w:rsidRPr="005E2EFA">
        <w:rPr>
          <w:rFonts w:eastAsia="DengXian" w:cstheme="minorHAnsi"/>
          <w:color w:val="000000" w:themeColor="text1"/>
          <w:kern w:val="2"/>
          <w:lang w:eastAsia="zh-CN"/>
          <w14:ligatures w14:val="standardContextual"/>
        </w:rPr>
        <w:t>Giannoutsou</w:t>
      </w:r>
      <w:proofErr w:type="spellEnd"/>
      <w:r w:rsidRPr="005E2EFA">
        <w:rPr>
          <w:rFonts w:eastAsia="DengXian" w:cstheme="minorHAnsi"/>
          <w:color w:val="000000" w:themeColor="text1"/>
          <w:kern w:val="2"/>
          <w:lang w:eastAsia="zh-CN"/>
          <w14:ligatures w14:val="standardContextual"/>
        </w:rPr>
        <w:t xml:space="preserve">, N., Cachia, R., </w:t>
      </w:r>
      <w:proofErr w:type="spellStart"/>
      <w:r w:rsidRPr="005E2EFA">
        <w:rPr>
          <w:rFonts w:eastAsia="DengXian" w:cstheme="minorHAnsi"/>
          <w:color w:val="000000" w:themeColor="text1"/>
          <w:kern w:val="2"/>
          <w:lang w:eastAsia="zh-CN"/>
          <w14:ligatures w14:val="standardContextual"/>
        </w:rPr>
        <w:t>Monés</w:t>
      </w:r>
      <w:proofErr w:type="spellEnd"/>
      <w:r w:rsidRPr="005E2EFA">
        <w:rPr>
          <w:rFonts w:eastAsia="DengXian" w:cstheme="minorHAnsi"/>
          <w:color w:val="000000" w:themeColor="text1"/>
          <w:kern w:val="2"/>
          <w:lang w:eastAsia="zh-CN"/>
          <w14:ligatures w14:val="standardContextual"/>
        </w:rPr>
        <w:t xml:space="preserve">, A. M. and Ioannou, A. (2023) ‘Impacts of digital technologies on education and factors influencing schools' digital capacity and transformation: A literature revie’, </w:t>
      </w:r>
      <w:r w:rsidRPr="005E2EFA">
        <w:rPr>
          <w:rFonts w:eastAsia="DengXian" w:cstheme="minorHAnsi"/>
          <w:i/>
          <w:iCs/>
          <w:color w:val="000000" w:themeColor="text1"/>
          <w:kern w:val="2"/>
          <w:lang w:eastAsia="zh-CN"/>
          <w14:ligatures w14:val="standardContextual"/>
        </w:rPr>
        <w:t>Education Information Technology,</w:t>
      </w:r>
      <w:r w:rsidRPr="005E2EFA">
        <w:rPr>
          <w:rFonts w:eastAsia="DengXian" w:cstheme="minorHAnsi"/>
          <w:color w:val="000000" w:themeColor="text1"/>
          <w:kern w:val="2"/>
          <w:lang w:eastAsia="zh-CN"/>
          <w14:ligatures w14:val="standardContextual"/>
        </w:rPr>
        <w:t xml:space="preserve"> 28(6), pp. 6695-6726. Available at: </w:t>
      </w:r>
      <w:proofErr w:type="spellStart"/>
      <w:r w:rsidRPr="005E2EFA">
        <w:rPr>
          <w:rFonts w:eastAsia="DengXian" w:cstheme="minorHAnsi"/>
          <w:color w:val="000000" w:themeColor="text1"/>
          <w:kern w:val="2"/>
          <w:lang w:eastAsia="zh-CN"/>
          <w14:ligatures w14:val="standardContextual"/>
        </w:rPr>
        <w:t>doi</w:t>
      </w:r>
      <w:proofErr w:type="spellEnd"/>
      <w:r w:rsidRPr="005E2EFA">
        <w:rPr>
          <w:rFonts w:eastAsia="DengXian" w:cstheme="minorHAnsi"/>
          <w:color w:val="000000" w:themeColor="text1"/>
          <w:kern w:val="2"/>
          <w:lang w:eastAsia="zh-CN"/>
          <w14:ligatures w14:val="standardContextual"/>
        </w:rPr>
        <w:t xml:space="preserve">: 10.1007/s10639-022-11431-8. </w:t>
      </w:r>
    </w:p>
    <w:p w14:paraId="76E62011"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Tomlinson, C. A. (2014) </w:t>
      </w:r>
      <w:r w:rsidRPr="005E2EFA">
        <w:rPr>
          <w:rFonts w:eastAsia="DengXian" w:cstheme="minorHAnsi"/>
          <w:i/>
          <w:iCs/>
          <w:color w:val="000000" w:themeColor="text1"/>
          <w:kern w:val="2"/>
          <w:lang w:eastAsia="zh-CN"/>
          <w14:ligatures w14:val="standardContextual"/>
        </w:rPr>
        <w:t>The differentiated classroom: Responding to the needs of all learners</w:t>
      </w:r>
      <w:r w:rsidRPr="005E2EFA">
        <w:rPr>
          <w:rFonts w:eastAsia="DengXian" w:cstheme="minorHAnsi"/>
          <w:color w:val="000000" w:themeColor="text1"/>
          <w:kern w:val="2"/>
          <w:lang w:eastAsia="zh-CN"/>
          <w14:ligatures w14:val="standardContextual"/>
        </w:rPr>
        <w:t xml:space="preserve"> (2nd </w:t>
      </w:r>
      <w:proofErr w:type="spellStart"/>
      <w:r w:rsidRPr="005E2EFA">
        <w:rPr>
          <w:rFonts w:eastAsia="DengXian" w:cstheme="minorHAnsi"/>
          <w:color w:val="000000" w:themeColor="text1"/>
          <w:kern w:val="2"/>
          <w:lang w:eastAsia="zh-CN"/>
          <w14:ligatures w14:val="standardContextual"/>
        </w:rPr>
        <w:t>edn</w:t>
      </w:r>
      <w:proofErr w:type="spellEnd"/>
      <w:r w:rsidRPr="005E2EFA">
        <w:rPr>
          <w:rFonts w:eastAsia="DengXian" w:cstheme="minorHAnsi"/>
          <w:color w:val="000000" w:themeColor="text1"/>
          <w:kern w:val="2"/>
          <w:lang w:eastAsia="zh-CN"/>
          <w14:ligatures w14:val="standardContextual"/>
        </w:rPr>
        <w:t>). Alexandria: ASCD.</w:t>
      </w:r>
    </w:p>
    <w:p w14:paraId="75691885"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University of Edinburgh (2020) </w:t>
      </w:r>
      <w:r w:rsidRPr="00F555DD">
        <w:rPr>
          <w:rFonts w:cstheme="minorHAnsi"/>
          <w:i/>
          <w:iCs/>
          <w:color w:val="000000" w:themeColor="text1"/>
        </w:rPr>
        <w:t>Reflection Toolkit</w:t>
      </w:r>
      <w:r w:rsidRPr="00F555DD">
        <w:rPr>
          <w:rFonts w:cstheme="minorHAnsi"/>
          <w:color w:val="000000" w:themeColor="text1"/>
        </w:rPr>
        <w:t>. Available at: https://www.ed.ac.uk/reflection. (Accessed on 24</w:t>
      </w:r>
      <w:r w:rsidRPr="00F555DD">
        <w:rPr>
          <w:rFonts w:cstheme="minorHAnsi"/>
          <w:color w:val="000000" w:themeColor="text1"/>
          <w:vertAlign w:val="superscript"/>
        </w:rPr>
        <w:t>th</w:t>
      </w:r>
      <w:r w:rsidRPr="00F555DD">
        <w:rPr>
          <w:rFonts w:cstheme="minorHAnsi"/>
          <w:color w:val="000000" w:themeColor="text1"/>
        </w:rPr>
        <w:t xml:space="preserve"> May 2024)</w:t>
      </w:r>
    </w:p>
    <w:p w14:paraId="5BDE9954"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Vallo-Hult, H., Master-Östlund, C., Pålsson, P. and Jood, K. (2023) ‘Designing for digital transformation of residency education – a post-pandemic pedagogical response’,</w:t>
      </w:r>
      <w:r w:rsidRPr="003F6A05">
        <w:rPr>
          <w:rFonts w:eastAsia="DengXian" w:cstheme="minorHAnsi"/>
          <w:i/>
          <w:iCs/>
          <w:kern w:val="2"/>
          <w:lang w:eastAsia="zh-CN"/>
          <w14:ligatures w14:val="standardContextual"/>
        </w:rPr>
        <w:t xml:space="preserve"> BMC Medical Education</w:t>
      </w:r>
      <w:r w:rsidRPr="003F6A05">
        <w:rPr>
          <w:rFonts w:eastAsia="DengXian" w:cstheme="minorHAnsi"/>
          <w:kern w:val="2"/>
          <w:lang w:eastAsia="zh-CN"/>
          <w14:ligatures w14:val="standardContextual"/>
        </w:rPr>
        <w:t>, 23(1), pp. 421-427. Available at: 10.1186/s12909-023-04390-2.</w:t>
      </w:r>
    </w:p>
    <w:p w14:paraId="05AD24D4" w14:textId="77777777" w:rsidR="007B21C4" w:rsidRPr="00F555DD" w:rsidRDefault="007B21C4" w:rsidP="007B21C4">
      <w:pPr>
        <w:spacing w:after="240" w:line="276" w:lineRule="auto"/>
        <w:rPr>
          <w:rFonts w:eastAsia="DengXian" w:cstheme="minorHAnsi"/>
          <w:kern w:val="2"/>
          <w:lang w:eastAsia="zh-CN"/>
          <w14:ligatures w14:val="standardContextual"/>
        </w:rPr>
      </w:pPr>
      <w:proofErr w:type="spellStart"/>
      <w:r w:rsidRPr="003F6A05">
        <w:rPr>
          <w:rFonts w:eastAsia="DengXian" w:cstheme="minorHAnsi"/>
          <w:kern w:val="2"/>
          <w:lang w:eastAsia="zh-CN"/>
          <w14:ligatures w14:val="standardContextual"/>
        </w:rPr>
        <w:t>Ventouris</w:t>
      </w:r>
      <w:proofErr w:type="spellEnd"/>
      <w:r w:rsidRPr="003F6A05">
        <w:rPr>
          <w:rFonts w:eastAsia="DengXian" w:cstheme="minorHAnsi"/>
          <w:kern w:val="2"/>
          <w:lang w:eastAsia="zh-CN"/>
          <w14:ligatures w14:val="standardContextual"/>
        </w:rPr>
        <w:t xml:space="preserve">, A., </w:t>
      </w:r>
      <w:proofErr w:type="spellStart"/>
      <w:r w:rsidRPr="003F6A05">
        <w:rPr>
          <w:rFonts w:eastAsia="DengXian" w:cstheme="minorHAnsi"/>
          <w:kern w:val="2"/>
          <w:lang w:eastAsia="zh-CN"/>
          <w14:ligatures w14:val="standardContextual"/>
        </w:rPr>
        <w:t>Panourgia</w:t>
      </w:r>
      <w:proofErr w:type="spellEnd"/>
      <w:r w:rsidRPr="003F6A05">
        <w:rPr>
          <w:rFonts w:eastAsia="DengXian" w:cstheme="minorHAnsi"/>
          <w:kern w:val="2"/>
          <w:lang w:eastAsia="zh-CN"/>
          <w14:ligatures w14:val="standardContextual"/>
        </w:rPr>
        <w:t xml:space="preserve">, C., Cook, R. and Hodge, B. (2021) ‘Teachers’ perceptions of the impact of technology on children and young people's emotions and behaviours’, </w:t>
      </w:r>
      <w:r w:rsidRPr="003F6A05">
        <w:rPr>
          <w:rFonts w:eastAsia="DengXian" w:cstheme="minorHAnsi"/>
          <w:i/>
          <w:iCs/>
          <w:kern w:val="2"/>
          <w:lang w:eastAsia="zh-CN"/>
          <w14:ligatures w14:val="standardContextual"/>
        </w:rPr>
        <w:t>International Journal of Educational Research Open</w:t>
      </w:r>
      <w:r w:rsidRPr="003F6A05">
        <w:rPr>
          <w:rFonts w:eastAsia="DengXian" w:cstheme="minorHAnsi"/>
          <w:kern w:val="2"/>
          <w:lang w:eastAsia="zh-CN"/>
          <w14:ligatures w14:val="standardContextual"/>
        </w:rPr>
        <w:t>, 2(22). Available at: http//doi:100081.</w:t>
      </w:r>
    </w:p>
    <w:p w14:paraId="5E6A8F6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Vevox (2023) </w:t>
      </w:r>
      <w:r w:rsidRPr="00F555DD">
        <w:rPr>
          <w:rFonts w:cstheme="minorHAnsi"/>
          <w:i/>
          <w:iCs/>
          <w:color w:val="000000" w:themeColor="text1"/>
        </w:rPr>
        <w:t>'Word Clouds'</w:t>
      </w:r>
      <w:r w:rsidRPr="00F555DD">
        <w:rPr>
          <w:rFonts w:cstheme="minorHAnsi"/>
          <w:color w:val="000000" w:themeColor="text1"/>
        </w:rPr>
        <w:t>. Available at: https://www.vevox.com/features/word-cloud. Accessed on 14</w:t>
      </w:r>
      <w:r w:rsidRPr="00F555DD">
        <w:rPr>
          <w:rFonts w:cstheme="minorHAnsi"/>
          <w:color w:val="000000" w:themeColor="text1"/>
          <w:vertAlign w:val="superscript"/>
        </w:rPr>
        <w:t>th</w:t>
      </w:r>
      <w:r w:rsidRPr="00F555DD">
        <w:rPr>
          <w:rFonts w:cstheme="minorHAnsi"/>
          <w:color w:val="000000" w:themeColor="text1"/>
        </w:rPr>
        <w:t xml:space="preserve"> May 2024). </w:t>
      </w:r>
    </w:p>
    <w:p w14:paraId="390CAA67"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Vygotsky, L. S. (1978) </w:t>
      </w:r>
      <w:r w:rsidRPr="003F6A05">
        <w:rPr>
          <w:rFonts w:eastAsia="DengXian" w:cstheme="minorHAnsi"/>
          <w:i/>
          <w:iCs/>
          <w:kern w:val="2"/>
          <w:lang w:eastAsia="zh-CN"/>
          <w14:ligatures w14:val="standardContextual"/>
        </w:rPr>
        <w:t>Mind in society: The development of higher psychological processes.</w:t>
      </w:r>
      <w:r w:rsidRPr="003F6A05">
        <w:rPr>
          <w:rFonts w:eastAsia="DengXian" w:cstheme="minorHAnsi"/>
          <w:kern w:val="2"/>
          <w:lang w:eastAsia="zh-CN"/>
          <w14:ligatures w14:val="standardContextual"/>
        </w:rPr>
        <w:t xml:space="preserve"> Massachusetts: Harvard University Press.</w:t>
      </w:r>
    </w:p>
    <w:p w14:paraId="35F2038A"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(2012) </w:t>
      </w:r>
      <w:r w:rsidRPr="003F6A05">
        <w:rPr>
          <w:rFonts w:eastAsia="DengXian" w:cstheme="minorHAnsi"/>
          <w:i/>
          <w:iCs/>
          <w:kern w:val="2"/>
          <w:lang w:eastAsia="zh-CN"/>
          <w14:ligatures w14:val="standardContextual"/>
        </w:rPr>
        <w:t>Written Statement – Learning in Digital Wales</w:t>
      </w:r>
      <w:r w:rsidRPr="003F6A05">
        <w:rPr>
          <w:rFonts w:eastAsia="DengXian" w:cstheme="minorHAnsi"/>
          <w:kern w:val="2"/>
          <w:lang w:eastAsia="zh-CN"/>
          <w14:ligatures w14:val="standardContextual"/>
        </w:rPr>
        <w:t>. Available at: https://www.gov.wales/written-statement-learning-digital-wales. (Accessed on 28</w:t>
      </w:r>
      <w:r w:rsidRPr="003F6A05">
        <w:rPr>
          <w:rFonts w:eastAsia="DengXian" w:cstheme="minorHAnsi"/>
          <w:kern w:val="2"/>
          <w:vertAlign w:val="superscript"/>
          <w:lang w:eastAsia="zh-CN"/>
          <w14:ligatures w14:val="standardContextual"/>
        </w:rPr>
        <w:t>th</w:t>
      </w:r>
      <w:r w:rsidRPr="003F6A05">
        <w:rPr>
          <w:rFonts w:eastAsia="DengXian" w:cstheme="minorHAnsi"/>
          <w:kern w:val="2"/>
          <w:lang w:eastAsia="zh-CN"/>
          <w14:ligatures w14:val="standardContextual"/>
        </w:rPr>
        <w:t xml:space="preserve"> March 2024).</w:t>
      </w:r>
    </w:p>
    <w:p w14:paraId="207EA1F9"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(2018) </w:t>
      </w:r>
      <w:r w:rsidRPr="003F6A05">
        <w:rPr>
          <w:rFonts w:eastAsia="DengXian" w:cstheme="minorHAnsi"/>
          <w:i/>
          <w:iCs/>
          <w:kern w:val="2"/>
          <w:lang w:eastAsia="zh-CN"/>
          <w14:ligatures w14:val="standardContextual"/>
        </w:rPr>
        <w:t>Digital Competence Framework: Your Questions Answered – An update</w:t>
      </w:r>
      <w:r w:rsidRPr="003F6A05">
        <w:rPr>
          <w:rFonts w:eastAsia="DengXian" w:cstheme="minorHAnsi"/>
          <w:kern w:val="2"/>
          <w:lang w:eastAsia="zh-CN"/>
          <w14:ligatures w14:val="standardContextual"/>
        </w:rPr>
        <w:t>. Cardiff: Welsh Government.</w:t>
      </w:r>
    </w:p>
    <w:p w14:paraId="351882F5"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(2019) Digital 2030: </w:t>
      </w:r>
      <w:r w:rsidRPr="003F6A05">
        <w:rPr>
          <w:rFonts w:eastAsia="DengXian" w:cstheme="minorHAnsi"/>
          <w:i/>
          <w:iCs/>
          <w:kern w:val="2"/>
          <w:lang w:eastAsia="zh-CN"/>
          <w14:ligatures w14:val="standardContextual"/>
        </w:rPr>
        <w:t>A digital standards framework for post-16 education in Wales - Teaching &amp; learning related roles</w:t>
      </w:r>
      <w:r w:rsidRPr="003F6A05">
        <w:rPr>
          <w:rFonts w:eastAsia="DengXian" w:cstheme="minorHAnsi"/>
          <w:kern w:val="2"/>
          <w:lang w:eastAsia="zh-CN"/>
          <w14:ligatures w14:val="standardContextual"/>
        </w:rPr>
        <w:t>. Available at: chrome-</w:t>
      </w:r>
      <w:r w:rsidRPr="003F6A05">
        <w:rPr>
          <w:rFonts w:eastAsia="DengXian" w:cstheme="minorHAnsi"/>
          <w:kern w:val="2"/>
          <w:lang w:eastAsia="zh-CN"/>
          <w14:ligatures w14:val="standardContextual"/>
        </w:rPr>
        <w:lastRenderedPageBreak/>
        <w:t>extension://efaidnbmnnnibpcajpcglclefindmkaj/https://digital2030wales.jisc.ac.uk/assets/documents/Digital%202030%20-%20Digital%20Standards.pdf (Accessed on 2</w:t>
      </w:r>
      <w:r w:rsidRPr="003F6A05">
        <w:rPr>
          <w:rFonts w:eastAsia="DengXian" w:cstheme="minorHAnsi"/>
          <w:kern w:val="2"/>
          <w:vertAlign w:val="superscript"/>
          <w:lang w:eastAsia="zh-CN"/>
          <w14:ligatures w14:val="standardContextual"/>
        </w:rPr>
        <w:t>nd</w:t>
      </w:r>
      <w:r w:rsidRPr="003F6A05">
        <w:rPr>
          <w:rFonts w:eastAsia="DengXian" w:cstheme="minorHAnsi"/>
          <w:kern w:val="2"/>
          <w:lang w:eastAsia="zh-CN"/>
          <w14:ligatures w14:val="standardContextual"/>
        </w:rPr>
        <w:t xml:space="preserve"> June 2024).</w:t>
      </w:r>
    </w:p>
    <w:p w14:paraId="0864BF02"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(2021) </w:t>
      </w:r>
      <w:r w:rsidRPr="003F6A05">
        <w:rPr>
          <w:rFonts w:eastAsia="DengXian" w:cstheme="minorHAnsi"/>
          <w:i/>
          <w:iCs/>
          <w:kern w:val="2"/>
          <w:lang w:eastAsia="zh-CN"/>
          <w14:ligatures w14:val="standardContextual"/>
        </w:rPr>
        <w:t>Digital Communities Wales Programme Extended Until 2025</w:t>
      </w:r>
      <w:r w:rsidRPr="003F6A05">
        <w:rPr>
          <w:rFonts w:eastAsia="DengXian" w:cstheme="minorHAnsi"/>
          <w:kern w:val="2"/>
          <w:lang w:eastAsia="zh-CN"/>
          <w14:ligatures w14:val="standardContextual"/>
        </w:rPr>
        <w:t>. Available at: https://www.digitalcommunities.gov.wales/blog/dcw-extended-until-2025/#:~:text=The%20National%20Survey%20for%20Wales,become%20a%20digitally%20inclusive%20nation (Accessed on 1</w:t>
      </w:r>
      <w:r w:rsidRPr="003F6A05">
        <w:rPr>
          <w:rFonts w:eastAsia="DengXian" w:cstheme="minorHAnsi"/>
          <w:kern w:val="2"/>
          <w:vertAlign w:val="superscript"/>
          <w:lang w:eastAsia="zh-CN"/>
          <w14:ligatures w14:val="standardContextual"/>
        </w:rPr>
        <w:t>st</w:t>
      </w:r>
      <w:r w:rsidRPr="003F6A05">
        <w:rPr>
          <w:rFonts w:eastAsia="DengXian" w:cstheme="minorHAnsi"/>
          <w:kern w:val="2"/>
          <w:lang w:eastAsia="zh-CN"/>
          <w14:ligatures w14:val="standardContextual"/>
        </w:rPr>
        <w:t xml:space="preserve"> June 2024).</w:t>
      </w:r>
    </w:p>
    <w:p w14:paraId="1C006694" w14:textId="77777777" w:rsidR="007B21C4" w:rsidRPr="00F555DD" w:rsidRDefault="007B21C4" w:rsidP="007B21C4">
      <w:pPr>
        <w:spacing w:after="240" w:line="276" w:lineRule="auto"/>
        <w:rPr>
          <w:rStyle w:val="Hyperlink"/>
          <w:rFonts w:cstheme="minorHAnsi"/>
          <w:color w:val="000000" w:themeColor="text1"/>
        </w:rPr>
      </w:pPr>
      <w:r w:rsidRPr="00F555DD">
        <w:rPr>
          <w:rFonts w:cstheme="minorHAnsi"/>
          <w:color w:val="000000" w:themeColor="text1"/>
        </w:rPr>
        <w:t xml:space="preserve">Welsh Government (2023) </w:t>
      </w:r>
      <w:r w:rsidRPr="00F555DD">
        <w:rPr>
          <w:rFonts w:cstheme="minorHAnsi"/>
          <w:i/>
          <w:iCs/>
          <w:color w:val="000000" w:themeColor="text1"/>
        </w:rPr>
        <w:t>Professional standards for further education teachers, work-based learning practitioners and adult learning practitioners in Wales</w:t>
      </w:r>
      <w:r w:rsidRPr="00F555DD">
        <w:rPr>
          <w:rFonts w:cstheme="minorHAnsi"/>
          <w:color w:val="000000" w:themeColor="text1"/>
        </w:rPr>
        <w:t>. Available at: https://educators.wales/sites/default/files/2023-07/Professional%20standards%20for%20FE%20%20WBL%20and%20ACL%20Practitioners%20-%20June%202023.pdf</w:t>
      </w:r>
      <w:r w:rsidRPr="00F555DD">
        <w:rPr>
          <w:rStyle w:val="Hyperlink"/>
          <w:rFonts w:cstheme="minorHAnsi"/>
          <w:color w:val="000000" w:themeColor="text1"/>
          <w:u w:val="none"/>
        </w:rPr>
        <w:t xml:space="preserve"> (Accessed on 30</w:t>
      </w:r>
      <w:r w:rsidRPr="00F555DD">
        <w:rPr>
          <w:rStyle w:val="Hyperlink"/>
          <w:rFonts w:cstheme="minorHAnsi"/>
          <w:color w:val="000000" w:themeColor="text1"/>
          <w:u w:val="none"/>
          <w:vertAlign w:val="superscript"/>
        </w:rPr>
        <w:t>th</w:t>
      </w:r>
      <w:r w:rsidRPr="00F555DD">
        <w:rPr>
          <w:rStyle w:val="Hyperlink"/>
          <w:rFonts w:cstheme="minorHAnsi"/>
          <w:color w:val="000000" w:themeColor="text1"/>
          <w:u w:val="none"/>
        </w:rPr>
        <w:t xml:space="preserve"> May 2024).</w:t>
      </w:r>
    </w:p>
    <w:p w14:paraId="566BEDBE"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Wise, S., Greenwood, J. and Davis, N. (2011) ‘Teachers' use of digital technology in secondary music education: illustrations of changing classroom'. </w:t>
      </w:r>
      <w:r w:rsidRPr="00F555DD">
        <w:rPr>
          <w:rFonts w:cstheme="minorHAnsi"/>
          <w:i/>
          <w:iCs/>
          <w:color w:val="000000" w:themeColor="text1"/>
        </w:rPr>
        <w:t>British Journal of Music Education, </w:t>
      </w:r>
      <w:r w:rsidRPr="00F555DD">
        <w:rPr>
          <w:rFonts w:cstheme="minorHAnsi"/>
          <w:color w:val="000000" w:themeColor="text1"/>
        </w:rPr>
        <w:t>28(2), 117-134.</w:t>
      </w:r>
    </w:p>
    <w:p w14:paraId="058C71C9"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Yang, B. (2023) ‘Virtual Reality and Augmented Reality for Immersive Learning: A Framework of Education Environment Design’, </w:t>
      </w:r>
      <w:r w:rsidRPr="003F6A05">
        <w:rPr>
          <w:rFonts w:eastAsia="DengXian" w:cstheme="minorHAnsi"/>
          <w:i/>
          <w:iCs/>
          <w:kern w:val="2"/>
          <w:lang w:eastAsia="zh-CN"/>
          <w14:ligatures w14:val="standardContextual"/>
        </w:rPr>
        <w:t>International Journal of Emerging Technologies in Learning</w:t>
      </w:r>
      <w:r w:rsidRPr="003F6A05">
        <w:rPr>
          <w:rFonts w:eastAsia="DengXian" w:cstheme="minorHAnsi"/>
          <w:kern w:val="2"/>
          <w:lang w:eastAsia="zh-CN"/>
          <w14:ligatures w14:val="standardContextual"/>
        </w:rPr>
        <w:t>, 18(20). Available at: https://doi.org/10.3991/ijet.v18i20.44209.</w:t>
      </w:r>
    </w:p>
    <w:p w14:paraId="77F5E4BD" w14:textId="77777777" w:rsidR="007B21C4" w:rsidRPr="005E2EFA" w:rsidRDefault="007B21C4" w:rsidP="007B21C4">
      <w:pPr>
        <w:spacing w:after="240" w:line="276" w:lineRule="auto"/>
        <w:rPr>
          <w:rFonts w:eastAsia="DengXian" w:cstheme="minorHAnsi"/>
          <w:color w:val="000000" w:themeColor="text1"/>
          <w:kern w:val="2"/>
          <w:lang w:eastAsia="zh-CN"/>
          <w14:ligatures w14:val="standardContextual"/>
        </w:rPr>
      </w:pPr>
    </w:p>
    <w:p w14:paraId="295DFFC7" w14:textId="37480916" w:rsidR="00337263" w:rsidRPr="00F555DD" w:rsidRDefault="00337263" w:rsidP="005E2EFA">
      <w:pPr>
        <w:rPr>
          <w:rFonts w:cstheme="minorHAnsi"/>
          <w:color w:val="000000" w:themeColor="text1"/>
        </w:rPr>
      </w:pPr>
    </w:p>
    <w:p w14:paraId="619160CA" w14:textId="213B1062" w:rsidR="00A53703" w:rsidRPr="00F555DD" w:rsidRDefault="00A53703" w:rsidP="005E2EFA">
      <w:pPr>
        <w:rPr>
          <w:rFonts w:cstheme="minorHAnsi"/>
          <w:color w:val="000000" w:themeColor="text1"/>
        </w:rPr>
      </w:pPr>
    </w:p>
    <w:p w14:paraId="71F041C3" w14:textId="2917BE97" w:rsidR="00A53703" w:rsidRPr="00F555DD" w:rsidRDefault="00A53703" w:rsidP="005E2EFA">
      <w:pPr>
        <w:rPr>
          <w:rFonts w:cstheme="minorHAnsi"/>
          <w:color w:val="000000" w:themeColor="text1"/>
        </w:rPr>
      </w:pPr>
    </w:p>
    <w:p w14:paraId="0EF77E4D" w14:textId="47B50279" w:rsidR="00A53703" w:rsidRPr="00F555DD" w:rsidRDefault="00A53703" w:rsidP="005E2EFA">
      <w:pPr>
        <w:rPr>
          <w:rFonts w:cstheme="minorHAnsi"/>
          <w:color w:val="000000" w:themeColor="text1"/>
        </w:rPr>
      </w:pPr>
    </w:p>
    <w:p w14:paraId="062CC622" w14:textId="7EB9C896" w:rsidR="00A53703" w:rsidRPr="00F555DD" w:rsidRDefault="00A53703" w:rsidP="005E2EFA">
      <w:pPr>
        <w:rPr>
          <w:rFonts w:cstheme="minorHAnsi"/>
          <w:color w:val="000000" w:themeColor="text1"/>
        </w:rPr>
      </w:pPr>
    </w:p>
    <w:p w14:paraId="38511236" w14:textId="193474DD" w:rsidR="00A53703" w:rsidRPr="00F555DD" w:rsidRDefault="00A53703" w:rsidP="005E2EFA">
      <w:pPr>
        <w:rPr>
          <w:rFonts w:cstheme="minorHAnsi"/>
          <w:color w:val="000000" w:themeColor="text1"/>
        </w:rPr>
      </w:pPr>
    </w:p>
    <w:p w14:paraId="0C74148F" w14:textId="5C45765B" w:rsidR="00A53703" w:rsidRPr="00F555DD" w:rsidRDefault="00A53703" w:rsidP="005E2EFA">
      <w:pPr>
        <w:rPr>
          <w:rFonts w:cstheme="minorHAnsi"/>
          <w:color w:val="000000" w:themeColor="text1"/>
        </w:rPr>
      </w:pPr>
    </w:p>
    <w:p w14:paraId="6FDA7B0A" w14:textId="2BAF23BF" w:rsidR="00A53703" w:rsidRPr="00F555DD" w:rsidRDefault="00A53703" w:rsidP="005E2EFA">
      <w:pPr>
        <w:rPr>
          <w:rFonts w:cstheme="minorHAnsi"/>
          <w:color w:val="000000" w:themeColor="text1"/>
        </w:rPr>
      </w:pPr>
    </w:p>
    <w:p w14:paraId="78FB2CA0" w14:textId="56EBF8F3" w:rsidR="00A53703" w:rsidRPr="00F555DD" w:rsidRDefault="00A53703" w:rsidP="005E2EFA">
      <w:pPr>
        <w:rPr>
          <w:rFonts w:cstheme="minorHAnsi"/>
          <w:color w:val="000000" w:themeColor="text1"/>
        </w:rPr>
      </w:pPr>
    </w:p>
    <w:p w14:paraId="35BA61D0" w14:textId="4A4732BE" w:rsidR="00A53703" w:rsidRPr="00F555DD" w:rsidRDefault="00A53703" w:rsidP="005E2EFA">
      <w:pPr>
        <w:rPr>
          <w:rFonts w:cstheme="minorHAnsi"/>
          <w:color w:val="000000" w:themeColor="text1"/>
        </w:rPr>
      </w:pPr>
    </w:p>
    <w:p w14:paraId="2872761F" w14:textId="4A2A4799" w:rsidR="00A53703" w:rsidRPr="00F555DD" w:rsidRDefault="00A53703" w:rsidP="005E2EFA">
      <w:pPr>
        <w:rPr>
          <w:rFonts w:cstheme="minorHAnsi"/>
          <w:color w:val="000000" w:themeColor="text1"/>
        </w:rPr>
      </w:pPr>
    </w:p>
    <w:p w14:paraId="5309853C" w14:textId="2F4921AB" w:rsidR="00A53703" w:rsidRPr="00F555DD" w:rsidRDefault="00A53703" w:rsidP="005E2EFA">
      <w:pPr>
        <w:rPr>
          <w:rFonts w:cstheme="minorHAnsi"/>
          <w:color w:val="000000" w:themeColor="text1"/>
        </w:rPr>
      </w:pPr>
    </w:p>
    <w:p w14:paraId="239D72EB" w14:textId="77777777" w:rsidR="00A53703" w:rsidRPr="00F555DD" w:rsidRDefault="00A53703" w:rsidP="005E2EFA">
      <w:pPr>
        <w:rPr>
          <w:rFonts w:cstheme="minorHAnsi"/>
          <w:color w:val="000000" w:themeColor="text1"/>
        </w:rPr>
      </w:pPr>
    </w:p>
    <w:p w14:paraId="78B99766" w14:textId="73CBA79F" w:rsidR="00271DCE" w:rsidRPr="00F555DD" w:rsidRDefault="00271DCE" w:rsidP="005E2EFA">
      <w:pPr>
        <w:rPr>
          <w:rFonts w:cstheme="minorHAnsi"/>
          <w:b/>
          <w:bCs/>
          <w:color w:val="000000" w:themeColor="text1"/>
          <w:u w:val="single"/>
        </w:rPr>
      </w:pPr>
    </w:p>
    <w:p w14:paraId="66EA67E2" w14:textId="3BFD99DD" w:rsidR="00945224" w:rsidRPr="00F555DD" w:rsidRDefault="00945224" w:rsidP="005E2EFA">
      <w:pPr>
        <w:rPr>
          <w:rFonts w:cstheme="minorHAnsi"/>
          <w:b/>
          <w:bCs/>
          <w:color w:val="000000" w:themeColor="text1"/>
          <w:u w:val="single"/>
        </w:rPr>
      </w:pPr>
    </w:p>
    <w:p w14:paraId="17126F50" w14:textId="77777777" w:rsidR="007B21C4" w:rsidRPr="00F555DD" w:rsidRDefault="007B21C4">
      <w:pPr>
        <w:rPr>
          <w:rFonts w:cstheme="minorHAnsi"/>
          <w:b/>
          <w:bCs/>
          <w:color w:val="000000" w:themeColor="text1"/>
          <w:u w:val="single"/>
        </w:rPr>
      </w:pPr>
      <w:r w:rsidRPr="00F555DD">
        <w:rPr>
          <w:rFonts w:cstheme="minorHAnsi"/>
          <w:b/>
          <w:bCs/>
          <w:color w:val="000000" w:themeColor="text1"/>
          <w:u w:val="single"/>
        </w:rPr>
        <w:br w:type="page"/>
      </w:r>
    </w:p>
    <w:p w14:paraId="1E548A80" w14:textId="12CB29E2" w:rsidR="00271DCE" w:rsidRPr="008617F1" w:rsidRDefault="00271DCE" w:rsidP="005E2EFA">
      <w:pPr>
        <w:rPr>
          <w:rFonts w:cstheme="minorHAnsi"/>
          <w:b/>
          <w:bCs/>
          <w:color w:val="000000" w:themeColor="text1"/>
          <w:sz w:val="28"/>
          <w:szCs w:val="28"/>
          <w:u w:val="single"/>
        </w:rPr>
      </w:pPr>
      <w:r w:rsidRPr="008617F1">
        <w:rPr>
          <w:rFonts w:cstheme="minorHAnsi"/>
          <w:b/>
          <w:bCs/>
          <w:color w:val="000000" w:themeColor="text1"/>
          <w:sz w:val="28"/>
          <w:szCs w:val="28"/>
          <w:u w:val="single"/>
        </w:rPr>
        <w:lastRenderedPageBreak/>
        <w:t>Appendix 1- Lesson Plan</w:t>
      </w:r>
    </w:p>
    <w:p w14:paraId="1ED55B8D" w14:textId="01CD35E9" w:rsidR="00945224" w:rsidRPr="00F555DD" w:rsidRDefault="00945224" w:rsidP="005E2EFA">
      <w:pPr>
        <w:pStyle w:val="Heading2"/>
        <w:rPr>
          <w:rFonts w:asciiTheme="minorHAnsi" w:hAnsiTheme="minorHAnsi" w:cstheme="minorHAnsi"/>
          <w:i/>
          <w:color w:val="000000" w:themeColor="text1"/>
          <w:sz w:val="24"/>
          <w:szCs w:val="24"/>
        </w:rPr>
      </w:pPr>
    </w:p>
    <w:p w14:paraId="7A25E98A" w14:textId="77777777" w:rsidR="00945224" w:rsidRPr="00F555DD" w:rsidRDefault="00945224" w:rsidP="005E2EFA">
      <w:pPr>
        <w:rPr>
          <w:rFonts w:cstheme="minorHAnsi"/>
          <w:color w:val="000000" w:themeColor="text1"/>
          <w:lang w:eastAsia="x-none"/>
        </w:rPr>
      </w:pPr>
    </w:p>
    <w:p w14:paraId="1B7D519D" w14:textId="77777777" w:rsidR="00945224" w:rsidRPr="00F555DD" w:rsidRDefault="00945224" w:rsidP="005E2EFA">
      <w:pPr>
        <w:rPr>
          <w:rFonts w:cstheme="minorHAnsi"/>
          <w:color w:val="000000" w:themeColor="text1"/>
          <w:lang w:eastAsia="x-none"/>
        </w:rPr>
      </w:pPr>
      <w:r w:rsidRPr="00F555DD">
        <w:rPr>
          <w:rFonts w:cstheme="minorHAnsi"/>
          <w:noProof/>
          <w:color w:val="000000" w:themeColor="text1"/>
          <w:lang w:eastAsia="en-GB"/>
        </w:rPr>
        <w:drawing>
          <wp:inline distT="0" distB="0" distL="0" distR="0" wp14:anchorId="175FB9DD" wp14:editId="4E6A117A">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1B0BEE4" w14:textId="77777777" w:rsidR="00945224" w:rsidRPr="00F555DD" w:rsidRDefault="00945224" w:rsidP="005E2EFA">
      <w:pPr>
        <w:pStyle w:val="Caption"/>
        <w:tabs>
          <w:tab w:val="left" w:pos="615"/>
          <w:tab w:val="center" w:pos="4802"/>
        </w:tabs>
        <w:rPr>
          <w:rFonts w:asciiTheme="minorHAnsi" w:hAnsiTheme="minorHAnsi" w:cstheme="minorHAnsi"/>
          <w:color w:val="000000" w:themeColor="text1"/>
          <w:sz w:val="24"/>
          <w:szCs w:val="24"/>
        </w:rPr>
      </w:pPr>
    </w:p>
    <w:p w14:paraId="6497F5E9" w14:textId="77777777" w:rsidR="00945224" w:rsidRPr="00F555DD" w:rsidRDefault="00945224" w:rsidP="005E2EFA">
      <w:pPr>
        <w:pStyle w:val="Title"/>
        <w:jc w:val="left"/>
        <w:rPr>
          <w:rFonts w:asciiTheme="minorHAnsi" w:hAnsiTheme="minorHAnsi" w:cstheme="minorHAnsi"/>
          <w:color w:val="000000" w:themeColor="text1"/>
          <w:sz w:val="24"/>
          <w:szCs w:val="24"/>
        </w:rPr>
      </w:pPr>
      <w:r w:rsidRPr="00F555DD">
        <w:rPr>
          <w:rFonts w:asciiTheme="minorHAnsi" w:hAnsiTheme="minorHAnsi" w:cstheme="minorHAnsi"/>
          <w:color w:val="000000" w:themeColor="text1"/>
          <w:sz w:val="24"/>
          <w:szCs w:val="24"/>
        </w:rPr>
        <w:t xml:space="preserve">                                                 </w:t>
      </w:r>
    </w:p>
    <w:p w14:paraId="34C1D79E" w14:textId="77777777" w:rsidR="00945224" w:rsidRPr="00F555DD" w:rsidRDefault="00945224" w:rsidP="005E2EFA">
      <w:pPr>
        <w:pStyle w:val="Title"/>
        <w:jc w:val="left"/>
        <w:rPr>
          <w:rFonts w:asciiTheme="minorHAnsi" w:hAnsiTheme="minorHAnsi" w:cstheme="minorHAnsi"/>
          <w:color w:val="000000" w:themeColor="text1"/>
          <w:sz w:val="24"/>
          <w:szCs w:val="24"/>
        </w:rPr>
      </w:pPr>
      <w:r w:rsidRPr="00F555DD">
        <w:rPr>
          <w:rFonts w:asciiTheme="minorHAnsi" w:hAnsiTheme="minorHAnsi" w:cstheme="minorHAnsi"/>
          <w:color w:val="000000" w:themeColor="text1"/>
          <w:sz w:val="24"/>
          <w:szCs w:val="24"/>
        </w:rPr>
        <w:t>Lesson Plan</w:t>
      </w:r>
    </w:p>
    <w:p w14:paraId="0B79986D" w14:textId="77777777" w:rsidR="00945224" w:rsidRPr="00F555DD" w:rsidRDefault="00945224" w:rsidP="005E2EFA">
      <w:pPr>
        <w:pStyle w:val="Title"/>
        <w:jc w:val="left"/>
        <w:rPr>
          <w:rFonts w:asciiTheme="minorHAnsi" w:hAnsiTheme="minorHAnsi" w:cstheme="minorHAnsi"/>
          <w:color w:val="000000" w:themeColor="text1"/>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E2EFA" w:rsidRPr="00F555DD" w14:paraId="064096AF" w14:textId="77777777" w:rsidTr="00AF45A3">
        <w:trPr>
          <w:cantSplit/>
        </w:trPr>
        <w:tc>
          <w:tcPr>
            <w:tcW w:w="4909" w:type="dxa"/>
            <w:gridSpan w:val="2"/>
          </w:tcPr>
          <w:p w14:paraId="52D940C6"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Topic: </w:t>
            </w:r>
            <w:r w:rsidRPr="00F555DD">
              <w:rPr>
                <w:rFonts w:eastAsia="Times New Roman" w:cstheme="minorHAnsi"/>
                <w:b/>
                <w:bCs/>
                <w:color w:val="000000" w:themeColor="text1"/>
              </w:rPr>
              <w:t>Reflection and Reflective Practice</w:t>
            </w:r>
          </w:p>
          <w:p w14:paraId="7396C817" w14:textId="77777777" w:rsidR="00945224" w:rsidRPr="00F555DD" w:rsidRDefault="00945224" w:rsidP="005E2EFA">
            <w:pPr>
              <w:rPr>
                <w:rFonts w:cstheme="minorHAnsi"/>
                <w:b/>
                <w:color w:val="000000" w:themeColor="text1"/>
              </w:rPr>
            </w:pPr>
          </w:p>
        </w:tc>
        <w:tc>
          <w:tcPr>
            <w:tcW w:w="4914" w:type="dxa"/>
            <w:gridSpan w:val="2"/>
          </w:tcPr>
          <w:p w14:paraId="7A87043A" w14:textId="7CDECA40" w:rsidR="00945224" w:rsidRPr="00F555DD" w:rsidRDefault="00945224" w:rsidP="005E2EFA">
            <w:pPr>
              <w:rPr>
                <w:rFonts w:cstheme="minorHAnsi"/>
                <w:bCs/>
                <w:color w:val="000000" w:themeColor="text1"/>
              </w:rPr>
            </w:pPr>
            <w:r w:rsidRPr="00F555DD">
              <w:rPr>
                <w:rFonts w:cstheme="minorHAnsi"/>
                <w:b/>
                <w:color w:val="000000" w:themeColor="text1"/>
              </w:rPr>
              <w:t xml:space="preserve">Class: </w:t>
            </w:r>
            <w:r w:rsidRPr="00F555DD">
              <w:rPr>
                <w:rFonts w:cstheme="minorHAnsi"/>
                <w:bCs/>
                <w:color w:val="000000" w:themeColor="text1"/>
              </w:rPr>
              <w:t>Nursing Studies and Health</w:t>
            </w:r>
          </w:p>
          <w:p w14:paraId="0A01F8B5" w14:textId="6569B50E" w:rsidR="00223EA4" w:rsidRPr="00F555DD" w:rsidRDefault="00223EA4" w:rsidP="005E2EFA">
            <w:pPr>
              <w:rPr>
                <w:rFonts w:cstheme="minorHAnsi"/>
                <w:bCs/>
                <w:color w:val="000000" w:themeColor="text1"/>
              </w:rPr>
            </w:pPr>
            <w:r w:rsidRPr="00F555DD">
              <w:rPr>
                <w:rFonts w:cstheme="minorHAnsi"/>
                <w:bCs/>
                <w:color w:val="000000" w:themeColor="text1"/>
              </w:rPr>
              <w:t>Personal and Academic Development (PAD)</w:t>
            </w:r>
          </w:p>
          <w:p w14:paraId="28BA183D" w14:textId="77777777" w:rsidR="00945224" w:rsidRPr="00F555DD" w:rsidRDefault="00945224" w:rsidP="005E2EFA">
            <w:pPr>
              <w:rPr>
                <w:rFonts w:cstheme="minorHAnsi"/>
                <w:b/>
                <w:color w:val="000000" w:themeColor="text1"/>
              </w:rPr>
            </w:pPr>
          </w:p>
        </w:tc>
      </w:tr>
      <w:tr w:rsidR="005E2EFA" w:rsidRPr="00F555DD" w14:paraId="18399E01" w14:textId="77777777" w:rsidTr="00AF45A3">
        <w:tc>
          <w:tcPr>
            <w:tcW w:w="2802" w:type="dxa"/>
            <w:tcBorders>
              <w:bottom w:val="nil"/>
            </w:tcBorders>
          </w:tcPr>
          <w:p w14:paraId="76E165BA"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Date: </w:t>
            </w:r>
            <w:r w:rsidRPr="00F555DD">
              <w:rPr>
                <w:rFonts w:cstheme="minorHAnsi"/>
                <w:bCs/>
                <w:color w:val="000000" w:themeColor="text1"/>
              </w:rPr>
              <w:t>26/01/2024</w:t>
            </w:r>
          </w:p>
          <w:p w14:paraId="40088C94" w14:textId="77777777" w:rsidR="00945224" w:rsidRPr="00F555DD" w:rsidRDefault="00945224" w:rsidP="005E2EFA">
            <w:pPr>
              <w:rPr>
                <w:rFonts w:cstheme="minorHAnsi"/>
                <w:b/>
                <w:color w:val="000000" w:themeColor="text1"/>
              </w:rPr>
            </w:pPr>
          </w:p>
        </w:tc>
        <w:tc>
          <w:tcPr>
            <w:tcW w:w="4110" w:type="dxa"/>
            <w:gridSpan w:val="2"/>
            <w:tcBorders>
              <w:bottom w:val="nil"/>
            </w:tcBorders>
          </w:tcPr>
          <w:p w14:paraId="2305D4EC"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Length of lesson: </w:t>
            </w:r>
            <w:r w:rsidRPr="00F555DD">
              <w:rPr>
                <w:rFonts w:cstheme="minorHAnsi"/>
                <w:bCs/>
                <w:color w:val="000000" w:themeColor="text1"/>
              </w:rPr>
              <w:t xml:space="preserve"> 180 minutes</w:t>
            </w:r>
          </w:p>
        </w:tc>
        <w:tc>
          <w:tcPr>
            <w:tcW w:w="2911" w:type="dxa"/>
            <w:tcBorders>
              <w:bottom w:val="nil"/>
            </w:tcBorders>
          </w:tcPr>
          <w:p w14:paraId="31C61C54"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Number of students: </w:t>
            </w:r>
            <w:r w:rsidRPr="00F555DD">
              <w:rPr>
                <w:rFonts w:cstheme="minorHAnsi"/>
                <w:bCs/>
                <w:color w:val="000000" w:themeColor="text1"/>
              </w:rPr>
              <w:t>10-15</w:t>
            </w:r>
          </w:p>
        </w:tc>
      </w:tr>
      <w:tr w:rsidR="005E2EFA" w:rsidRPr="00F555DD" w14:paraId="216EB316" w14:textId="77777777" w:rsidTr="00AF45A3">
        <w:trPr>
          <w:cantSplit/>
        </w:trPr>
        <w:tc>
          <w:tcPr>
            <w:tcW w:w="9823" w:type="dxa"/>
            <w:gridSpan w:val="4"/>
            <w:tcBorders>
              <w:bottom w:val="single" w:sz="2" w:space="0" w:color="auto"/>
            </w:tcBorders>
          </w:tcPr>
          <w:p w14:paraId="756F5DE2" w14:textId="77777777" w:rsidR="00945224" w:rsidRPr="00F555DD" w:rsidRDefault="00945224" w:rsidP="005E2EFA">
            <w:pPr>
              <w:rPr>
                <w:rFonts w:cstheme="minorHAnsi"/>
                <w:b/>
                <w:color w:val="000000" w:themeColor="text1"/>
              </w:rPr>
            </w:pPr>
            <w:r w:rsidRPr="00F555DD">
              <w:rPr>
                <w:rFonts w:cstheme="minorHAnsi"/>
                <w:b/>
                <w:color w:val="000000" w:themeColor="text1"/>
              </w:rPr>
              <w:t>Resources required:</w:t>
            </w:r>
          </w:p>
          <w:p w14:paraId="4C7198EB" w14:textId="77777777" w:rsidR="00945224" w:rsidRPr="00F555DD" w:rsidRDefault="00945224" w:rsidP="005E2EFA">
            <w:pPr>
              <w:rPr>
                <w:rFonts w:cstheme="minorHAnsi"/>
                <w:bCs/>
                <w:color w:val="000000" w:themeColor="text1"/>
              </w:rPr>
            </w:pPr>
            <w:r w:rsidRPr="00F555DD">
              <w:rPr>
                <w:rFonts w:cstheme="minorHAnsi"/>
                <w:bCs/>
                <w:color w:val="000000" w:themeColor="text1"/>
              </w:rPr>
              <w:t>PowerPoint</w:t>
            </w:r>
          </w:p>
          <w:p w14:paraId="3D0445EA" w14:textId="77777777" w:rsidR="00945224" w:rsidRPr="00F555DD" w:rsidRDefault="00945224" w:rsidP="005E2EFA">
            <w:pPr>
              <w:rPr>
                <w:rFonts w:cstheme="minorHAnsi"/>
                <w:bCs/>
                <w:color w:val="000000" w:themeColor="text1"/>
              </w:rPr>
            </w:pPr>
            <w:r w:rsidRPr="00F555DD">
              <w:rPr>
                <w:rFonts w:cstheme="minorHAnsi"/>
                <w:bCs/>
                <w:color w:val="000000" w:themeColor="text1"/>
              </w:rPr>
              <w:t>Grab sheets (Gibb’s reflective cycle)</w:t>
            </w:r>
          </w:p>
          <w:p w14:paraId="67FAF3FA" w14:textId="77777777" w:rsidR="00945224" w:rsidRPr="00F555DD" w:rsidRDefault="00945224" w:rsidP="005E2EFA">
            <w:pPr>
              <w:rPr>
                <w:rFonts w:cstheme="minorHAnsi"/>
                <w:b/>
                <w:color w:val="000000" w:themeColor="text1"/>
              </w:rPr>
            </w:pPr>
            <w:r w:rsidRPr="00F555DD">
              <w:rPr>
                <w:rFonts w:cstheme="minorHAnsi"/>
                <w:bCs/>
                <w:color w:val="000000" w:themeColor="text1"/>
              </w:rPr>
              <w:t>Vevox interactive poll</w:t>
            </w:r>
          </w:p>
        </w:tc>
      </w:tr>
      <w:tr w:rsidR="005E2EFA" w:rsidRPr="00F555DD" w14:paraId="73B90A45" w14:textId="77777777" w:rsidTr="00AF45A3">
        <w:trPr>
          <w:cantSplit/>
        </w:trPr>
        <w:tc>
          <w:tcPr>
            <w:tcW w:w="9823" w:type="dxa"/>
            <w:gridSpan w:val="4"/>
            <w:tcBorders>
              <w:top w:val="single" w:sz="2" w:space="0" w:color="auto"/>
            </w:tcBorders>
          </w:tcPr>
          <w:p w14:paraId="2ED910BC" w14:textId="77777777" w:rsidR="00945224" w:rsidRPr="00F555DD" w:rsidRDefault="00945224" w:rsidP="005E2EFA">
            <w:pPr>
              <w:rPr>
                <w:rFonts w:cstheme="minorHAnsi"/>
                <w:b/>
                <w:color w:val="000000" w:themeColor="text1"/>
              </w:rPr>
            </w:pPr>
            <w:r w:rsidRPr="00F555DD">
              <w:rPr>
                <w:rFonts w:cstheme="minorHAnsi"/>
                <w:b/>
                <w:color w:val="000000" w:themeColor="text1"/>
              </w:rPr>
              <w:t>Aim of Lesson:</w:t>
            </w:r>
          </w:p>
          <w:p w14:paraId="5863C98C" w14:textId="77777777" w:rsidR="00945224" w:rsidRPr="00F555DD" w:rsidRDefault="00945224" w:rsidP="005E2EFA">
            <w:pPr>
              <w:rPr>
                <w:rFonts w:cstheme="minorHAnsi"/>
                <w:b/>
                <w:color w:val="000000" w:themeColor="text1"/>
              </w:rPr>
            </w:pPr>
          </w:p>
          <w:p w14:paraId="0737E41E" w14:textId="77777777" w:rsidR="00945224" w:rsidRPr="00F555DD" w:rsidRDefault="00945224" w:rsidP="005E2EFA">
            <w:pPr>
              <w:rPr>
                <w:rFonts w:cstheme="minorHAnsi"/>
                <w:bCs/>
                <w:color w:val="000000" w:themeColor="text1"/>
              </w:rPr>
            </w:pPr>
            <w:r w:rsidRPr="00F555DD">
              <w:rPr>
                <w:rFonts w:eastAsia="Times New Roman" w:cstheme="minorHAnsi"/>
                <w:bCs/>
                <w:color w:val="000000" w:themeColor="text1"/>
              </w:rPr>
              <w:t>To understand what reflection is</w:t>
            </w:r>
          </w:p>
          <w:p w14:paraId="063707BA" w14:textId="77777777" w:rsidR="00945224" w:rsidRPr="00F555DD" w:rsidRDefault="002E7D14" w:rsidP="005E2EFA">
            <w:pPr>
              <w:rPr>
                <w:rFonts w:cstheme="minorHAnsi"/>
                <w:bCs/>
                <w:color w:val="000000" w:themeColor="text1"/>
              </w:rPr>
            </w:pPr>
            <w:r w:rsidRPr="00F555DD">
              <w:rPr>
                <w:rFonts w:eastAsia="Times New Roman" w:cstheme="minorHAnsi"/>
                <w:bCs/>
                <w:color w:val="000000" w:themeColor="text1"/>
              </w:rPr>
              <w:t>To gain an introduction to reflective theorists and cycles of reflections</w:t>
            </w:r>
          </w:p>
          <w:p w14:paraId="08302039" w14:textId="77777777" w:rsidR="00A81BBD" w:rsidRPr="00F555DD" w:rsidRDefault="002E7D14" w:rsidP="005E2EFA">
            <w:pPr>
              <w:rPr>
                <w:rFonts w:cstheme="minorHAnsi"/>
                <w:bCs/>
                <w:color w:val="000000" w:themeColor="text1"/>
              </w:rPr>
            </w:pPr>
            <w:r w:rsidRPr="00F555DD">
              <w:rPr>
                <w:rFonts w:eastAsia="Times New Roman" w:cstheme="minorHAnsi"/>
                <w:bCs/>
                <w:color w:val="000000" w:themeColor="text1"/>
              </w:rPr>
              <w:t xml:space="preserve">To complete tasks to familiarise ourselves with ‘Gibbs’ Reflective Cycle’ </w:t>
            </w:r>
          </w:p>
          <w:p w14:paraId="3950E048" w14:textId="77777777" w:rsidR="00A81BBD" w:rsidRPr="00F555DD" w:rsidRDefault="002E7D14" w:rsidP="005E2EFA">
            <w:pPr>
              <w:rPr>
                <w:rFonts w:cstheme="minorHAnsi"/>
                <w:bCs/>
                <w:color w:val="000000" w:themeColor="text1"/>
              </w:rPr>
            </w:pPr>
            <w:r w:rsidRPr="00F555DD">
              <w:rPr>
                <w:rFonts w:eastAsia="Times New Roman" w:cstheme="minorHAnsi"/>
                <w:bCs/>
                <w:color w:val="000000" w:themeColor="text1"/>
              </w:rPr>
              <w:t>To be able to discuss why reflective practice in a healthcare setting is important</w:t>
            </w:r>
          </w:p>
          <w:p w14:paraId="6EB8FF1F" w14:textId="77777777" w:rsidR="00A81BBD" w:rsidRPr="00F555DD" w:rsidRDefault="00A81BBD" w:rsidP="005E2EFA">
            <w:pPr>
              <w:rPr>
                <w:rFonts w:cstheme="minorHAnsi"/>
                <w:bCs/>
                <w:color w:val="000000" w:themeColor="text1"/>
              </w:rPr>
            </w:pPr>
          </w:p>
          <w:p w14:paraId="4A2047B7" w14:textId="77777777" w:rsidR="00945224" w:rsidRPr="00F555DD" w:rsidRDefault="00945224" w:rsidP="005E2EFA">
            <w:pPr>
              <w:rPr>
                <w:rFonts w:cstheme="minorHAnsi"/>
                <w:bCs/>
                <w:color w:val="000000" w:themeColor="text1"/>
              </w:rPr>
            </w:pPr>
          </w:p>
          <w:p w14:paraId="536C1045" w14:textId="77777777" w:rsidR="00945224" w:rsidRPr="00F555DD" w:rsidRDefault="00945224" w:rsidP="005E2EFA">
            <w:pPr>
              <w:rPr>
                <w:rFonts w:cstheme="minorHAnsi"/>
                <w:b/>
                <w:color w:val="000000" w:themeColor="text1"/>
              </w:rPr>
            </w:pPr>
          </w:p>
        </w:tc>
      </w:tr>
      <w:tr w:rsidR="005E2EFA" w:rsidRPr="00F555DD" w14:paraId="41EB4994" w14:textId="77777777" w:rsidTr="00AF45A3">
        <w:trPr>
          <w:cantSplit/>
        </w:trPr>
        <w:tc>
          <w:tcPr>
            <w:tcW w:w="9823" w:type="dxa"/>
            <w:gridSpan w:val="4"/>
            <w:tcBorders>
              <w:bottom w:val="nil"/>
            </w:tcBorders>
          </w:tcPr>
          <w:p w14:paraId="1CCBE5CA" w14:textId="77777777" w:rsidR="00945224" w:rsidRPr="00F555DD" w:rsidRDefault="00945224" w:rsidP="005E2EFA">
            <w:pPr>
              <w:rPr>
                <w:rFonts w:cstheme="minorHAnsi"/>
                <w:b/>
                <w:color w:val="000000" w:themeColor="text1"/>
              </w:rPr>
            </w:pPr>
            <w:r w:rsidRPr="00F555DD">
              <w:rPr>
                <w:rFonts w:cstheme="minorHAnsi"/>
                <w:b/>
                <w:color w:val="000000" w:themeColor="text1"/>
              </w:rPr>
              <w:t>Learning Outcomes – The Learners Should Be Able To:</w:t>
            </w:r>
          </w:p>
          <w:p w14:paraId="553B3F70" w14:textId="77777777" w:rsidR="00945224" w:rsidRPr="00F555DD" w:rsidRDefault="00945224" w:rsidP="005E2EFA">
            <w:pPr>
              <w:rPr>
                <w:rFonts w:cstheme="minorHAnsi"/>
                <w:color w:val="000000" w:themeColor="text1"/>
              </w:rPr>
            </w:pPr>
          </w:p>
          <w:p w14:paraId="5CFD8959" w14:textId="77777777" w:rsidR="00A81BBD" w:rsidRPr="00F555DD" w:rsidRDefault="00945224" w:rsidP="005E2EFA">
            <w:pPr>
              <w:rPr>
                <w:rFonts w:cstheme="minorHAnsi"/>
                <w:color w:val="000000" w:themeColor="text1"/>
              </w:rPr>
            </w:pPr>
            <w:r w:rsidRPr="00F555DD">
              <w:rPr>
                <w:rFonts w:cstheme="minorHAnsi"/>
                <w:b/>
                <w:bCs/>
                <w:color w:val="000000" w:themeColor="text1"/>
              </w:rPr>
              <w:t xml:space="preserve"> </w:t>
            </w:r>
            <w:r w:rsidRPr="00F555DD">
              <w:rPr>
                <w:rFonts w:cstheme="minorHAnsi"/>
                <w:color w:val="000000" w:themeColor="text1"/>
              </w:rPr>
              <w:t>W</w:t>
            </w:r>
            <w:r w:rsidR="002E7D14" w:rsidRPr="00F555DD">
              <w:rPr>
                <w:rFonts w:eastAsia="Times New Roman" w:cstheme="minorHAnsi"/>
                <w:color w:val="000000" w:themeColor="text1"/>
              </w:rPr>
              <w:t xml:space="preserve">rite a reflective account for portfolio assessment/reflective essay using Gibbs model of </w:t>
            </w:r>
            <w:r w:rsidRPr="00F555DD">
              <w:rPr>
                <w:rFonts w:cstheme="minorHAnsi"/>
                <w:color w:val="000000" w:themeColor="text1"/>
              </w:rPr>
              <w:t xml:space="preserve">  </w:t>
            </w:r>
            <w:r w:rsidR="002E7D14" w:rsidRPr="00F555DD">
              <w:rPr>
                <w:rFonts w:eastAsia="Times New Roman" w:cstheme="minorHAnsi"/>
                <w:color w:val="000000" w:themeColor="text1"/>
              </w:rPr>
              <w:t>Reflection</w:t>
            </w:r>
          </w:p>
          <w:p w14:paraId="058AF720" w14:textId="77777777" w:rsidR="00945224" w:rsidRPr="00F555DD" w:rsidRDefault="00945224" w:rsidP="005E2EFA">
            <w:pPr>
              <w:rPr>
                <w:rFonts w:cstheme="minorHAnsi"/>
                <w:b/>
                <w:bCs/>
                <w:color w:val="000000" w:themeColor="text1"/>
              </w:rPr>
            </w:pPr>
          </w:p>
          <w:p w14:paraId="3F37274B" w14:textId="77777777" w:rsidR="00945224" w:rsidRPr="00F555DD" w:rsidRDefault="00945224" w:rsidP="005E2EFA">
            <w:pPr>
              <w:rPr>
                <w:rFonts w:cstheme="minorHAnsi"/>
                <w:b/>
                <w:color w:val="000000" w:themeColor="text1"/>
              </w:rPr>
            </w:pPr>
          </w:p>
        </w:tc>
      </w:tr>
      <w:tr w:rsidR="005E2EFA" w:rsidRPr="00F555DD" w14:paraId="5FDCD7E8" w14:textId="77777777" w:rsidTr="00AF45A3">
        <w:trPr>
          <w:cantSplit/>
        </w:trPr>
        <w:tc>
          <w:tcPr>
            <w:tcW w:w="9823" w:type="dxa"/>
            <w:gridSpan w:val="4"/>
            <w:tcBorders>
              <w:bottom w:val="single" w:sz="2" w:space="0" w:color="auto"/>
            </w:tcBorders>
          </w:tcPr>
          <w:p w14:paraId="7A728ABA" w14:textId="77777777" w:rsidR="00945224" w:rsidRPr="00F555DD" w:rsidRDefault="00945224" w:rsidP="005E2EFA">
            <w:pPr>
              <w:rPr>
                <w:rFonts w:cstheme="minorHAnsi"/>
                <w:b/>
                <w:color w:val="000000" w:themeColor="text1"/>
              </w:rPr>
            </w:pPr>
            <w:r w:rsidRPr="00F555DD">
              <w:rPr>
                <w:rFonts w:cstheme="minorHAnsi"/>
                <w:b/>
                <w:color w:val="000000" w:themeColor="text1"/>
              </w:rPr>
              <w:t>Previous student knowledge required for the session:</w:t>
            </w:r>
            <w:r w:rsidRPr="00F555DD">
              <w:rPr>
                <w:rFonts w:cstheme="minorHAnsi"/>
                <w:b/>
                <w:color w:val="000000" w:themeColor="text1"/>
              </w:rPr>
              <w:tab/>
            </w:r>
          </w:p>
          <w:p w14:paraId="17410B37" w14:textId="77777777" w:rsidR="00945224" w:rsidRPr="00F555DD" w:rsidRDefault="00945224" w:rsidP="005E2EFA">
            <w:pPr>
              <w:rPr>
                <w:rFonts w:cstheme="minorHAnsi"/>
                <w:b/>
                <w:color w:val="000000" w:themeColor="text1"/>
              </w:rPr>
            </w:pPr>
          </w:p>
          <w:p w14:paraId="35580A62" w14:textId="77777777" w:rsidR="00945224" w:rsidRPr="00F555DD" w:rsidRDefault="00945224" w:rsidP="005E2EFA">
            <w:pPr>
              <w:rPr>
                <w:rFonts w:cstheme="minorHAnsi"/>
                <w:b/>
                <w:color w:val="000000" w:themeColor="text1"/>
              </w:rPr>
            </w:pPr>
            <w:r w:rsidRPr="00F555DD">
              <w:rPr>
                <w:rFonts w:cstheme="minorHAnsi"/>
                <w:bCs/>
                <w:color w:val="000000" w:themeColor="text1"/>
              </w:rPr>
              <w:t>Nil required; however, some may have more knowledge than others prior to lesson</w:t>
            </w:r>
            <w:r w:rsidRPr="00F555DD">
              <w:rPr>
                <w:rFonts w:cstheme="minorHAnsi"/>
                <w:b/>
                <w:color w:val="000000" w:themeColor="text1"/>
              </w:rPr>
              <w:t>.</w:t>
            </w:r>
          </w:p>
          <w:p w14:paraId="0D931D6F" w14:textId="77777777" w:rsidR="00945224" w:rsidRPr="00F555DD" w:rsidRDefault="00945224" w:rsidP="005E2EFA">
            <w:pPr>
              <w:rPr>
                <w:rFonts w:cstheme="minorHAnsi"/>
                <w:b/>
                <w:color w:val="000000" w:themeColor="text1"/>
              </w:rPr>
            </w:pPr>
          </w:p>
        </w:tc>
      </w:tr>
      <w:tr w:rsidR="005E2EFA" w:rsidRPr="00F555DD" w14:paraId="1AD245F4" w14:textId="77777777" w:rsidTr="00AF45A3">
        <w:trPr>
          <w:cantSplit/>
        </w:trPr>
        <w:tc>
          <w:tcPr>
            <w:tcW w:w="9823" w:type="dxa"/>
            <w:gridSpan w:val="4"/>
            <w:tcBorders>
              <w:top w:val="single" w:sz="2" w:space="0" w:color="auto"/>
            </w:tcBorders>
          </w:tcPr>
          <w:p w14:paraId="3653BC0B" w14:textId="77777777" w:rsidR="00945224" w:rsidRPr="00F555DD" w:rsidRDefault="00945224" w:rsidP="005E2EFA">
            <w:pPr>
              <w:rPr>
                <w:rFonts w:cstheme="minorHAnsi"/>
                <w:b/>
                <w:color w:val="000000" w:themeColor="text1"/>
              </w:rPr>
            </w:pPr>
            <w:r w:rsidRPr="00F555DD">
              <w:rPr>
                <w:rFonts w:cstheme="minorHAnsi"/>
                <w:b/>
                <w:color w:val="000000" w:themeColor="text1"/>
              </w:rPr>
              <w:lastRenderedPageBreak/>
              <w:t>Anticipated difficulties (if applicable):</w:t>
            </w:r>
          </w:p>
          <w:p w14:paraId="4561C6E4" w14:textId="77777777" w:rsidR="00945224" w:rsidRPr="00F555DD" w:rsidRDefault="00945224" w:rsidP="005E2EFA">
            <w:pPr>
              <w:rPr>
                <w:rFonts w:cstheme="minorHAnsi"/>
                <w:b/>
                <w:color w:val="000000" w:themeColor="text1"/>
              </w:rPr>
            </w:pPr>
          </w:p>
          <w:p w14:paraId="5317EAF3" w14:textId="77777777" w:rsidR="00945224" w:rsidRPr="00F555DD" w:rsidRDefault="00945224" w:rsidP="005E2EFA">
            <w:pPr>
              <w:rPr>
                <w:rFonts w:cstheme="minorHAnsi"/>
                <w:bCs/>
                <w:color w:val="000000" w:themeColor="text1"/>
              </w:rPr>
            </w:pPr>
            <w:r w:rsidRPr="00F555DD">
              <w:rPr>
                <w:rFonts w:cstheme="minorHAnsi"/>
                <w:bCs/>
                <w:color w:val="000000" w:themeColor="text1"/>
              </w:rPr>
              <w:t>Time frame/management</w:t>
            </w:r>
          </w:p>
          <w:p w14:paraId="579D491D" w14:textId="77777777" w:rsidR="00945224" w:rsidRPr="00F555DD" w:rsidRDefault="00945224" w:rsidP="005E2EFA">
            <w:pPr>
              <w:rPr>
                <w:rFonts w:cstheme="minorHAnsi"/>
                <w:bCs/>
                <w:color w:val="000000" w:themeColor="text1"/>
              </w:rPr>
            </w:pPr>
            <w:r w:rsidRPr="00F555DD">
              <w:rPr>
                <w:rFonts w:cstheme="minorHAnsi"/>
                <w:bCs/>
                <w:color w:val="000000" w:themeColor="text1"/>
              </w:rPr>
              <w:t>Different levels of understanding prior to lesson.</w:t>
            </w:r>
          </w:p>
          <w:p w14:paraId="480AB966" w14:textId="77777777" w:rsidR="00945224" w:rsidRPr="00F555DD" w:rsidRDefault="00945224" w:rsidP="005E2EFA">
            <w:pPr>
              <w:rPr>
                <w:rFonts w:cstheme="minorHAnsi"/>
                <w:bCs/>
                <w:color w:val="000000" w:themeColor="text1"/>
              </w:rPr>
            </w:pPr>
            <w:r w:rsidRPr="00F555DD">
              <w:rPr>
                <w:rFonts w:cstheme="minorHAnsi"/>
                <w:bCs/>
                <w:color w:val="000000" w:themeColor="text1"/>
              </w:rPr>
              <w:t>Student participation.</w:t>
            </w:r>
          </w:p>
          <w:p w14:paraId="00316F8A" w14:textId="77777777" w:rsidR="00945224" w:rsidRPr="00F555DD" w:rsidRDefault="00945224" w:rsidP="005E2EFA">
            <w:pPr>
              <w:rPr>
                <w:rFonts w:cstheme="minorHAnsi"/>
                <w:color w:val="000000" w:themeColor="text1"/>
              </w:rPr>
            </w:pPr>
            <w:r w:rsidRPr="00F555DD">
              <w:rPr>
                <w:rFonts w:cstheme="minorHAnsi"/>
                <w:color w:val="000000" w:themeColor="text1"/>
              </w:rPr>
              <w:t>English is 2</w:t>
            </w:r>
            <w:r w:rsidRPr="00F555DD">
              <w:rPr>
                <w:rFonts w:cstheme="minorHAnsi"/>
                <w:color w:val="000000" w:themeColor="text1"/>
                <w:vertAlign w:val="superscript"/>
              </w:rPr>
              <w:t>nd</w:t>
            </w:r>
            <w:r w:rsidRPr="00F555DD">
              <w:rPr>
                <w:rFonts w:cstheme="minorHAnsi"/>
                <w:color w:val="000000" w:themeColor="text1"/>
              </w:rPr>
              <w:t xml:space="preserve"> language for some students</w:t>
            </w:r>
          </w:p>
          <w:p w14:paraId="5EB5F5A4" w14:textId="77777777" w:rsidR="00945224" w:rsidRPr="00F555DD" w:rsidRDefault="00945224" w:rsidP="005E2EFA">
            <w:pPr>
              <w:rPr>
                <w:rFonts w:cstheme="minorHAnsi"/>
                <w:color w:val="000000" w:themeColor="text1"/>
              </w:rPr>
            </w:pPr>
          </w:p>
          <w:p w14:paraId="05B22ECF" w14:textId="77777777" w:rsidR="00945224" w:rsidRPr="00F555DD" w:rsidRDefault="00945224" w:rsidP="005E2EFA">
            <w:pPr>
              <w:rPr>
                <w:rFonts w:cstheme="minorHAnsi"/>
                <w:color w:val="000000" w:themeColor="text1"/>
              </w:rPr>
            </w:pPr>
          </w:p>
          <w:p w14:paraId="4D2F204A" w14:textId="77777777" w:rsidR="00945224" w:rsidRPr="00F555DD" w:rsidRDefault="00945224" w:rsidP="005E2EFA">
            <w:pPr>
              <w:rPr>
                <w:rFonts w:cstheme="minorHAnsi"/>
                <w:color w:val="000000" w:themeColor="text1"/>
              </w:rPr>
            </w:pPr>
          </w:p>
          <w:p w14:paraId="43BF0A87" w14:textId="77777777" w:rsidR="00945224" w:rsidRPr="00F555DD" w:rsidRDefault="00945224" w:rsidP="005E2EFA">
            <w:pPr>
              <w:rPr>
                <w:rFonts w:cstheme="minorHAnsi"/>
                <w:color w:val="000000" w:themeColor="text1"/>
              </w:rPr>
            </w:pPr>
          </w:p>
          <w:p w14:paraId="1077AEAF" w14:textId="77777777" w:rsidR="00945224" w:rsidRPr="00F555DD" w:rsidRDefault="00945224" w:rsidP="005E2EFA">
            <w:pPr>
              <w:rPr>
                <w:rFonts w:cstheme="minorHAnsi"/>
                <w:color w:val="000000" w:themeColor="text1"/>
              </w:rPr>
            </w:pPr>
          </w:p>
          <w:p w14:paraId="59502C98" w14:textId="77777777" w:rsidR="00945224" w:rsidRPr="00F555DD" w:rsidRDefault="00945224" w:rsidP="005E2EFA">
            <w:pPr>
              <w:rPr>
                <w:rFonts w:cstheme="minorHAnsi"/>
                <w:color w:val="000000" w:themeColor="text1"/>
              </w:rPr>
            </w:pPr>
          </w:p>
          <w:p w14:paraId="21AD924D" w14:textId="5A751915" w:rsidR="00945224" w:rsidRPr="00F555DD" w:rsidRDefault="00945224" w:rsidP="005E2EFA">
            <w:pPr>
              <w:rPr>
                <w:rFonts w:cstheme="minorHAnsi"/>
                <w:color w:val="000000" w:themeColor="text1"/>
              </w:rPr>
            </w:pPr>
          </w:p>
        </w:tc>
      </w:tr>
      <w:tr w:rsidR="00945224" w:rsidRPr="00F555DD" w14:paraId="58DE70A8" w14:textId="77777777" w:rsidTr="00AF45A3">
        <w:trPr>
          <w:cantSplit/>
        </w:trPr>
        <w:tc>
          <w:tcPr>
            <w:tcW w:w="9823" w:type="dxa"/>
            <w:gridSpan w:val="4"/>
            <w:tcBorders>
              <w:top w:val="single" w:sz="2" w:space="0" w:color="auto"/>
            </w:tcBorders>
          </w:tcPr>
          <w:p w14:paraId="0FD25B0A" w14:textId="77777777" w:rsidR="00945224" w:rsidRPr="00F555DD" w:rsidRDefault="00945224" w:rsidP="005E2EFA">
            <w:pPr>
              <w:rPr>
                <w:rFonts w:eastAsiaTheme="minorEastAsia" w:cstheme="minorHAnsi"/>
                <w:b/>
                <w:bCs/>
                <w:color w:val="000000" w:themeColor="text1"/>
              </w:rPr>
            </w:pPr>
            <w:r w:rsidRPr="00F555DD">
              <w:rPr>
                <w:rFonts w:eastAsiaTheme="minorEastAsia" w:cstheme="minorHAnsi"/>
                <w:b/>
                <w:bCs/>
                <w:color w:val="000000" w:themeColor="text1"/>
              </w:rPr>
              <w:lastRenderedPageBreak/>
              <w:t>Professional Standards (where are these being met within the session)</w:t>
            </w:r>
          </w:p>
          <w:p w14:paraId="13FB475B"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 xml:space="preserve">Demonstrate commitment to learners, their learning, </w:t>
            </w:r>
            <w:proofErr w:type="gramStart"/>
            <w:r w:rsidRPr="00F555DD">
              <w:rPr>
                <w:rFonts w:asciiTheme="minorHAnsi" w:hAnsiTheme="minorHAnsi" w:cstheme="minorHAnsi"/>
                <w:b/>
                <w:bCs/>
                <w:color w:val="000000" w:themeColor="text1"/>
              </w:rPr>
              <w:t>safety</w:t>
            </w:r>
            <w:proofErr w:type="gramEnd"/>
            <w:r w:rsidRPr="00F555DD">
              <w:rPr>
                <w:rFonts w:asciiTheme="minorHAnsi" w:hAnsiTheme="minorHAnsi" w:cstheme="minorHAnsi"/>
                <w:b/>
                <w:bCs/>
                <w:color w:val="000000" w:themeColor="text1"/>
              </w:rPr>
              <w:t xml:space="preserve"> and well-being- </w:t>
            </w:r>
          </w:p>
          <w:p w14:paraId="29ED34CB"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color w:val="000000" w:themeColor="text1"/>
              </w:rPr>
              <w:t xml:space="preserve">Promoting positive attitudes to learning                                                                                                       Supporting learners to identify their learner needs and aims                                                                        Ensuring learners are supported and taught in a safe learning environment, taking appropriate action where required using relevant policies and guidance                                                                                          Using a range of teaching and assessment methods, making best use of knowledge and skills to support learners. </w:t>
            </w:r>
          </w:p>
          <w:p w14:paraId="0C0F1535"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 xml:space="preserve">Demonstrate dignity, </w:t>
            </w:r>
            <w:proofErr w:type="gramStart"/>
            <w:r w:rsidRPr="00F555DD">
              <w:rPr>
                <w:rFonts w:asciiTheme="minorHAnsi" w:hAnsiTheme="minorHAnsi" w:cstheme="minorHAnsi"/>
                <w:b/>
                <w:bCs/>
                <w:color w:val="000000" w:themeColor="text1"/>
              </w:rPr>
              <w:t>courtesy</w:t>
            </w:r>
            <w:proofErr w:type="gramEnd"/>
            <w:r w:rsidRPr="00F555DD">
              <w:rPr>
                <w:rFonts w:asciiTheme="minorHAnsi" w:hAnsiTheme="minorHAnsi" w:cstheme="minorHAnsi"/>
                <w:b/>
                <w:bCs/>
                <w:color w:val="000000" w:themeColor="text1"/>
              </w:rPr>
              <w:t xml:space="preserve"> and respect towards others- </w:t>
            </w:r>
          </w:p>
          <w:p w14:paraId="39AD5457"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Treating all learners and colleagues equally and fairly, ensuring all have an equal opportunity to be heard.                   Listening to and responding positively to others’ views.</w:t>
            </w:r>
            <w:r w:rsidRPr="00F555DD">
              <w:rPr>
                <w:rFonts w:asciiTheme="minorHAnsi" w:hAnsiTheme="minorHAnsi" w:cstheme="minorHAnsi"/>
                <w:color w:val="000000" w:themeColor="text1"/>
              </w:rPr>
              <w:br/>
            </w:r>
            <w:proofErr w:type="gramStart"/>
            <w:r w:rsidRPr="00F555DD">
              <w:rPr>
                <w:rFonts w:asciiTheme="minorHAnsi" w:hAnsiTheme="minorHAnsi" w:cstheme="minorHAnsi"/>
                <w:color w:val="000000" w:themeColor="text1"/>
              </w:rPr>
              <w:t>Behaving professionally at all times</w:t>
            </w:r>
            <w:proofErr w:type="gramEnd"/>
            <w:r w:rsidRPr="00F555DD">
              <w:rPr>
                <w:rFonts w:asciiTheme="minorHAnsi" w:hAnsiTheme="minorHAnsi" w:cstheme="minorHAnsi"/>
                <w:color w:val="000000" w:themeColor="text1"/>
              </w:rPr>
              <w:t>.</w:t>
            </w:r>
            <w:r w:rsidRPr="00F555DD">
              <w:rPr>
                <w:rFonts w:asciiTheme="minorHAnsi" w:hAnsiTheme="minorHAnsi" w:cstheme="minorHAnsi"/>
                <w:color w:val="000000" w:themeColor="text1"/>
              </w:rPr>
              <w:br/>
              <w:t xml:space="preserve">Reviewing own professional and personal attitudes and beliefs. </w:t>
            </w:r>
          </w:p>
          <w:p w14:paraId="49896F63" w14:textId="77777777" w:rsidR="00945224" w:rsidRPr="00F555DD" w:rsidRDefault="00945224" w:rsidP="005E2EFA">
            <w:pPr>
              <w:pStyle w:val="NormalWeb"/>
              <w:rPr>
                <w:rFonts w:asciiTheme="minorHAnsi" w:hAnsiTheme="minorHAnsi" w:cstheme="minorHAnsi"/>
                <w:b/>
                <w:bCs/>
                <w:color w:val="000000" w:themeColor="text1"/>
              </w:rPr>
            </w:pPr>
            <w:r w:rsidRPr="00F555DD">
              <w:rPr>
                <w:rFonts w:asciiTheme="minorHAnsi" w:hAnsiTheme="minorHAnsi" w:cstheme="minorHAnsi"/>
                <w:b/>
                <w:bCs/>
                <w:color w:val="000000" w:themeColor="text1"/>
              </w:rPr>
              <w:t>Value and promote diversity, equality of opportunity and inclusion-</w:t>
            </w:r>
          </w:p>
          <w:p w14:paraId="38830461"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Promoting diversity and opportunity</w:t>
            </w:r>
            <w:r w:rsidRPr="00F555DD">
              <w:rPr>
                <w:rFonts w:asciiTheme="minorHAnsi" w:hAnsiTheme="minorHAnsi" w:cstheme="minorHAnsi"/>
                <w:color w:val="000000" w:themeColor="text1"/>
              </w:rPr>
              <w:br/>
              <w:t>Creating an environment in which leaners feel safe to challenge discrimination</w:t>
            </w:r>
            <w:r w:rsidRPr="00F555DD">
              <w:rPr>
                <w:rFonts w:asciiTheme="minorHAnsi" w:hAnsiTheme="minorHAnsi" w:cstheme="minorHAnsi"/>
                <w:color w:val="000000" w:themeColor="text1"/>
              </w:rPr>
              <w:br/>
              <w:t>Encouraging learners to understand the benefits of diversity                                                                        Treating all learners equally and fairly</w:t>
            </w:r>
            <w:r w:rsidRPr="00F555DD">
              <w:rPr>
                <w:rFonts w:asciiTheme="minorHAnsi" w:hAnsiTheme="minorHAnsi" w:cstheme="minorHAnsi"/>
                <w:color w:val="000000" w:themeColor="text1"/>
              </w:rPr>
              <w:br/>
              <w:t xml:space="preserve">Challenging unacceptable behaviour. </w:t>
            </w:r>
          </w:p>
          <w:p w14:paraId="154BC7CB"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Maintain and update knowledge of my subject(s) and how best to teach and assess them-</w:t>
            </w:r>
          </w:p>
          <w:p w14:paraId="173C8653"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Actively participating in professional development activities.                                                                       Keeping abreast of developments on own subject/vocational area ensuring learners benefit from the latest knowledge and skills.</w:t>
            </w:r>
          </w:p>
          <w:p w14:paraId="07F9CDE3"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Plan and deliver effective learning, teaching, and assessment-</w:t>
            </w:r>
          </w:p>
          <w:p w14:paraId="155C25A1"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 xml:space="preserve">Making use of digital teaching and learning platforms to support teaching, learning and assessment Creating and planning learning environments where learners are active participants as individuals and as members of collaborative groups </w:t>
            </w:r>
          </w:p>
          <w:p w14:paraId="0B1C52C1"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Demonstrate a commitment to sustainability-</w:t>
            </w:r>
          </w:p>
          <w:p w14:paraId="1822C940" w14:textId="17C896B0"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 xml:space="preserve">being mindful of the resources we use day-to-day.                                                                                        reducing high carbon resources in favour of low carbon alternatives </w:t>
            </w:r>
          </w:p>
          <w:p w14:paraId="098F4889" w14:textId="77777777" w:rsidR="00945224" w:rsidRPr="00F555DD" w:rsidRDefault="00945224" w:rsidP="005E2EFA">
            <w:pPr>
              <w:rPr>
                <w:rFonts w:cstheme="minorHAnsi"/>
                <w:b/>
                <w:bCs/>
                <w:color w:val="000000" w:themeColor="text1"/>
              </w:rPr>
            </w:pPr>
          </w:p>
        </w:tc>
      </w:tr>
    </w:tbl>
    <w:p w14:paraId="015E3FF7" w14:textId="77777777" w:rsidR="00945224" w:rsidRPr="00F555DD" w:rsidRDefault="00945224" w:rsidP="005E2EFA">
      <w:pPr>
        <w:rPr>
          <w:rFonts w:cstheme="minorHAnsi"/>
          <w:color w:val="000000" w:themeColor="text1"/>
        </w:rPr>
      </w:pPr>
    </w:p>
    <w:p w14:paraId="0772E296" w14:textId="0376D88D" w:rsidR="00945224" w:rsidRPr="00F555DD" w:rsidRDefault="00945224" w:rsidP="005E2EFA">
      <w:pPr>
        <w:rPr>
          <w:rFonts w:cstheme="minorHAnsi"/>
          <w:b/>
          <w:color w:val="000000" w:themeColor="text1"/>
          <w:u w:val="single"/>
        </w:rPr>
      </w:pPr>
      <w:r w:rsidRPr="00F555DD">
        <w:rPr>
          <w:rFonts w:cstheme="minorHAnsi"/>
          <w:b/>
          <w:color w:val="000000" w:themeColor="text1"/>
          <w:u w:val="single"/>
        </w:rPr>
        <w:t>Lesson Detail:</w:t>
      </w:r>
    </w:p>
    <w:p w14:paraId="5D6B450B" w14:textId="77777777" w:rsidR="00945224" w:rsidRPr="00F555DD" w:rsidRDefault="00945224" w:rsidP="005E2EFA">
      <w:pPr>
        <w:rPr>
          <w:rFonts w:cstheme="minorHAnsi"/>
          <w:color w:val="000000" w:themeColor="text1"/>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722"/>
        <w:gridCol w:w="3969"/>
        <w:gridCol w:w="992"/>
      </w:tblGrid>
      <w:tr w:rsidR="005E2EFA" w:rsidRPr="00F555DD" w14:paraId="2386C1E8" w14:textId="77777777" w:rsidTr="006C6147">
        <w:trPr>
          <w:trHeight w:val="439"/>
        </w:trPr>
        <w:tc>
          <w:tcPr>
            <w:tcW w:w="2127" w:type="dxa"/>
          </w:tcPr>
          <w:p w14:paraId="7744ABCE" w14:textId="77777777" w:rsidR="00945224" w:rsidRPr="00F555DD" w:rsidRDefault="00945224" w:rsidP="005E2EFA">
            <w:pPr>
              <w:rPr>
                <w:rFonts w:cstheme="minorHAnsi"/>
                <w:b/>
                <w:color w:val="000000" w:themeColor="text1"/>
              </w:rPr>
            </w:pPr>
          </w:p>
          <w:p w14:paraId="208004DC"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Stage </w:t>
            </w:r>
          </w:p>
        </w:tc>
        <w:tc>
          <w:tcPr>
            <w:tcW w:w="2722" w:type="dxa"/>
          </w:tcPr>
          <w:p w14:paraId="6A472BAF" w14:textId="77777777" w:rsidR="00945224" w:rsidRPr="00F555DD" w:rsidRDefault="00945224" w:rsidP="005E2EFA">
            <w:pPr>
              <w:rPr>
                <w:rFonts w:cstheme="minorHAnsi"/>
                <w:b/>
                <w:color w:val="000000" w:themeColor="text1"/>
              </w:rPr>
            </w:pPr>
          </w:p>
          <w:p w14:paraId="4763C884" w14:textId="77777777" w:rsidR="00945224" w:rsidRPr="00F555DD" w:rsidRDefault="00945224" w:rsidP="005E2EFA">
            <w:pPr>
              <w:rPr>
                <w:rFonts w:cstheme="minorHAnsi"/>
                <w:b/>
                <w:color w:val="000000" w:themeColor="text1"/>
              </w:rPr>
            </w:pPr>
            <w:r w:rsidRPr="00F555DD">
              <w:rPr>
                <w:rFonts w:cstheme="minorHAnsi"/>
                <w:b/>
                <w:color w:val="000000" w:themeColor="text1"/>
              </w:rPr>
              <w:t>Focus</w:t>
            </w:r>
          </w:p>
        </w:tc>
        <w:tc>
          <w:tcPr>
            <w:tcW w:w="3969" w:type="dxa"/>
          </w:tcPr>
          <w:p w14:paraId="5A105807" w14:textId="77777777" w:rsidR="00945224" w:rsidRPr="00F555DD" w:rsidRDefault="00945224" w:rsidP="005E2EFA">
            <w:pPr>
              <w:rPr>
                <w:rFonts w:cstheme="minorHAnsi"/>
                <w:b/>
                <w:color w:val="000000" w:themeColor="text1"/>
              </w:rPr>
            </w:pPr>
          </w:p>
          <w:p w14:paraId="400DE9D9"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Strategy </w:t>
            </w:r>
          </w:p>
        </w:tc>
        <w:tc>
          <w:tcPr>
            <w:tcW w:w="992" w:type="dxa"/>
          </w:tcPr>
          <w:p w14:paraId="70D0F37C" w14:textId="77777777" w:rsidR="00945224" w:rsidRPr="00F555DD" w:rsidRDefault="00945224" w:rsidP="005E2EFA">
            <w:pPr>
              <w:rPr>
                <w:rFonts w:cstheme="minorHAnsi"/>
                <w:b/>
                <w:color w:val="000000" w:themeColor="text1"/>
              </w:rPr>
            </w:pPr>
          </w:p>
          <w:p w14:paraId="1B19CB18"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Time </w:t>
            </w:r>
          </w:p>
          <w:p w14:paraId="479112B0" w14:textId="77777777" w:rsidR="00945224" w:rsidRPr="00F555DD" w:rsidRDefault="00945224" w:rsidP="005E2EFA">
            <w:pPr>
              <w:rPr>
                <w:rFonts w:cstheme="minorHAnsi"/>
                <w:b/>
                <w:color w:val="000000" w:themeColor="text1"/>
              </w:rPr>
            </w:pPr>
          </w:p>
        </w:tc>
      </w:tr>
      <w:tr w:rsidR="005E2EFA" w:rsidRPr="00F555DD" w14:paraId="2762E108" w14:textId="77777777" w:rsidTr="006C6147">
        <w:trPr>
          <w:trHeight w:val="9317"/>
        </w:trPr>
        <w:tc>
          <w:tcPr>
            <w:tcW w:w="2127" w:type="dxa"/>
            <w:tcBorders>
              <w:top w:val="single" w:sz="4" w:space="0" w:color="auto"/>
              <w:left w:val="single" w:sz="4" w:space="0" w:color="auto"/>
              <w:bottom w:val="single" w:sz="4" w:space="0" w:color="auto"/>
              <w:right w:val="single" w:sz="4" w:space="0" w:color="auto"/>
            </w:tcBorders>
          </w:tcPr>
          <w:p w14:paraId="03C99E34" w14:textId="77777777" w:rsidR="00945224" w:rsidRPr="00F555DD" w:rsidRDefault="00945224" w:rsidP="005E2EFA">
            <w:pPr>
              <w:rPr>
                <w:rFonts w:cstheme="minorHAnsi"/>
                <w:b/>
                <w:color w:val="000000" w:themeColor="text1"/>
              </w:rPr>
            </w:pPr>
            <w:r w:rsidRPr="00F555DD">
              <w:rPr>
                <w:rFonts w:cstheme="minorHAnsi"/>
                <w:b/>
                <w:color w:val="000000" w:themeColor="text1"/>
              </w:rPr>
              <w:t>Introduction</w:t>
            </w:r>
          </w:p>
          <w:p w14:paraId="68C6D7DA" w14:textId="77777777" w:rsidR="00945224" w:rsidRPr="00F555DD" w:rsidRDefault="00945224" w:rsidP="005E2EFA">
            <w:pPr>
              <w:rPr>
                <w:rFonts w:cstheme="minorHAnsi"/>
                <w:b/>
                <w:color w:val="000000" w:themeColor="text1"/>
              </w:rPr>
            </w:pPr>
          </w:p>
          <w:p w14:paraId="2F53B16B" w14:textId="77777777" w:rsidR="00945224" w:rsidRPr="00F555DD" w:rsidRDefault="00945224" w:rsidP="005E2EFA">
            <w:pPr>
              <w:rPr>
                <w:rFonts w:cstheme="minorHAnsi"/>
                <w:b/>
                <w:color w:val="000000" w:themeColor="text1"/>
              </w:rPr>
            </w:pPr>
          </w:p>
          <w:p w14:paraId="38CA2CF0" w14:textId="77777777" w:rsidR="00945224" w:rsidRPr="00F555DD" w:rsidRDefault="00945224" w:rsidP="005E2EFA">
            <w:pPr>
              <w:rPr>
                <w:rFonts w:cstheme="minorHAnsi"/>
                <w:b/>
                <w:color w:val="000000" w:themeColor="text1"/>
              </w:rPr>
            </w:pPr>
          </w:p>
          <w:p w14:paraId="3F2ACF93" w14:textId="77777777" w:rsidR="00945224" w:rsidRPr="00F555DD" w:rsidRDefault="00945224" w:rsidP="005E2EFA">
            <w:pPr>
              <w:rPr>
                <w:rFonts w:cstheme="minorHAnsi"/>
                <w:b/>
                <w:color w:val="000000" w:themeColor="text1"/>
              </w:rPr>
            </w:pPr>
          </w:p>
          <w:p w14:paraId="686A12D1" w14:textId="77777777" w:rsidR="00945224" w:rsidRPr="00F555DD" w:rsidRDefault="00945224" w:rsidP="005E2EFA">
            <w:pPr>
              <w:rPr>
                <w:rFonts w:cstheme="minorHAnsi"/>
                <w:b/>
                <w:color w:val="000000" w:themeColor="text1"/>
              </w:rPr>
            </w:pPr>
          </w:p>
          <w:p w14:paraId="4860C2A7" w14:textId="77777777" w:rsidR="00945224" w:rsidRPr="00F555DD" w:rsidRDefault="00945224" w:rsidP="005E2EFA">
            <w:pPr>
              <w:rPr>
                <w:rFonts w:cstheme="minorHAnsi"/>
                <w:b/>
                <w:color w:val="000000" w:themeColor="text1"/>
              </w:rPr>
            </w:pPr>
          </w:p>
          <w:p w14:paraId="43185BA2"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Development </w:t>
            </w:r>
          </w:p>
          <w:p w14:paraId="18801CF6" w14:textId="77777777" w:rsidR="00945224" w:rsidRPr="00F555DD" w:rsidRDefault="00945224" w:rsidP="005E2EFA">
            <w:pPr>
              <w:rPr>
                <w:rFonts w:cstheme="minorHAnsi"/>
                <w:b/>
                <w:color w:val="000000" w:themeColor="text1"/>
              </w:rPr>
            </w:pPr>
          </w:p>
          <w:p w14:paraId="05E3CB4F" w14:textId="77777777" w:rsidR="00945224" w:rsidRPr="00F555DD" w:rsidRDefault="00945224" w:rsidP="005E2EFA">
            <w:pPr>
              <w:rPr>
                <w:rFonts w:cstheme="minorHAnsi"/>
                <w:b/>
                <w:color w:val="000000" w:themeColor="text1"/>
              </w:rPr>
            </w:pPr>
          </w:p>
          <w:p w14:paraId="0EFB432F" w14:textId="77777777" w:rsidR="00945224" w:rsidRPr="00F555DD" w:rsidRDefault="00945224" w:rsidP="005E2EFA">
            <w:pPr>
              <w:rPr>
                <w:rFonts w:cstheme="minorHAnsi"/>
                <w:b/>
                <w:color w:val="000000" w:themeColor="text1"/>
              </w:rPr>
            </w:pPr>
          </w:p>
          <w:p w14:paraId="584D1F5D" w14:textId="77777777" w:rsidR="00945224" w:rsidRPr="00F555DD" w:rsidRDefault="00945224" w:rsidP="005E2EFA">
            <w:pPr>
              <w:rPr>
                <w:rFonts w:cstheme="minorHAnsi"/>
                <w:b/>
                <w:color w:val="000000" w:themeColor="text1"/>
              </w:rPr>
            </w:pPr>
          </w:p>
          <w:p w14:paraId="21B922F4" w14:textId="77777777" w:rsidR="00945224" w:rsidRPr="00F555DD" w:rsidRDefault="00945224" w:rsidP="005E2EFA">
            <w:pPr>
              <w:rPr>
                <w:rFonts w:cstheme="minorHAnsi"/>
                <w:b/>
                <w:color w:val="000000" w:themeColor="text1"/>
              </w:rPr>
            </w:pPr>
          </w:p>
          <w:p w14:paraId="567EC142" w14:textId="77777777" w:rsidR="00945224" w:rsidRPr="00F555DD" w:rsidRDefault="00945224" w:rsidP="005E2EFA">
            <w:pPr>
              <w:rPr>
                <w:rFonts w:cstheme="minorHAnsi"/>
                <w:b/>
                <w:color w:val="000000" w:themeColor="text1"/>
              </w:rPr>
            </w:pPr>
          </w:p>
          <w:p w14:paraId="57C8D9EA" w14:textId="77777777" w:rsidR="00945224" w:rsidRPr="00F555DD" w:rsidRDefault="00945224" w:rsidP="005E2EFA">
            <w:pPr>
              <w:rPr>
                <w:rFonts w:cstheme="minorHAnsi"/>
                <w:b/>
                <w:color w:val="000000" w:themeColor="text1"/>
              </w:rPr>
            </w:pPr>
          </w:p>
          <w:p w14:paraId="4F5CD726" w14:textId="77777777" w:rsidR="00945224" w:rsidRPr="00F555DD" w:rsidRDefault="00945224" w:rsidP="005E2EFA">
            <w:pPr>
              <w:rPr>
                <w:rFonts w:cstheme="minorHAnsi"/>
                <w:b/>
                <w:color w:val="000000" w:themeColor="text1"/>
              </w:rPr>
            </w:pPr>
          </w:p>
          <w:p w14:paraId="37B6B149" w14:textId="77777777" w:rsidR="00945224" w:rsidRPr="00F555DD" w:rsidRDefault="00945224" w:rsidP="005E2EFA">
            <w:pPr>
              <w:rPr>
                <w:rFonts w:cstheme="minorHAnsi"/>
                <w:b/>
                <w:color w:val="000000" w:themeColor="text1"/>
              </w:rPr>
            </w:pPr>
          </w:p>
          <w:p w14:paraId="76BC073F" w14:textId="77777777" w:rsidR="00945224" w:rsidRPr="00F555DD" w:rsidRDefault="00945224" w:rsidP="005E2EFA">
            <w:pPr>
              <w:rPr>
                <w:rFonts w:cstheme="minorHAnsi"/>
                <w:b/>
                <w:color w:val="000000" w:themeColor="text1"/>
              </w:rPr>
            </w:pPr>
          </w:p>
          <w:p w14:paraId="266EF1E7" w14:textId="77777777" w:rsidR="00945224" w:rsidRPr="00F555DD" w:rsidRDefault="00945224" w:rsidP="005E2EFA">
            <w:pPr>
              <w:rPr>
                <w:rFonts w:cstheme="minorHAnsi"/>
                <w:b/>
                <w:color w:val="000000" w:themeColor="text1"/>
              </w:rPr>
            </w:pPr>
          </w:p>
          <w:p w14:paraId="0942E1B2" w14:textId="77777777" w:rsidR="00945224" w:rsidRPr="00F555DD" w:rsidRDefault="00945224" w:rsidP="005E2EFA">
            <w:pPr>
              <w:rPr>
                <w:rFonts w:cstheme="minorHAnsi"/>
                <w:b/>
                <w:color w:val="000000" w:themeColor="text1"/>
              </w:rPr>
            </w:pPr>
          </w:p>
          <w:p w14:paraId="65D914AC" w14:textId="77777777" w:rsidR="00945224" w:rsidRPr="00F555DD" w:rsidRDefault="00945224" w:rsidP="005E2EFA">
            <w:pPr>
              <w:rPr>
                <w:rFonts w:cstheme="minorHAnsi"/>
                <w:b/>
                <w:color w:val="000000" w:themeColor="text1"/>
              </w:rPr>
            </w:pPr>
          </w:p>
          <w:p w14:paraId="53FAEE5D" w14:textId="77777777" w:rsidR="00945224" w:rsidRPr="00F555DD" w:rsidRDefault="00945224" w:rsidP="005E2EFA">
            <w:pPr>
              <w:rPr>
                <w:rFonts w:cstheme="minorHAnsi"/>
                <w:b/>
                <w:color w:val="000000" w:themeColor="text1"/>
              </w:rPr>
            </w:pPr>
          </w:p>
          <w:p w14:paraId="5C97447E" w14:textId="77777777" w:rsidR="00945224" w:rsidRPr="00F555DD" w:rsidRDefault="00945224" w:rsidP="005E2EFA">
            <w:pPr>
              <w:rPr>
                <w:rFonts w:cstheme="minorHAnsi"/>
                <w:b/>
                <w:color w:val="000000" w:themeColor="text1"/>
              </w:rPr>
            </w:pPr>
          </w:p>
          <w:p w14:paraId="322B8664" w14:textId="77777777" w:rsidR="00945224" w:rsidRPr="00F555DD" w:rsidRDefault="00945224" w:rsidP="005E2EFA">
            <w:pPr>
              <w:rPr>
                <w:rFonts w:cstheme="minorHAnsi"/>
                <w:b/>
                <w:color w:val="000000" w:themeColor="text1"/>
              </w:rPr>
            </w:pPr>
          </w:p>
          <w:p w14:paraId="4ACF8464" w14:textId="77777777" w:rsidR="00945224" w:rsidRPr="00F555DD" w:rsidRDefault="00945224" w:rsidP="005E2EFA">
            <w:pPr>
              <w:rPr>
                <w:rFonts w:cstheme="minorHAnsi"/>
                <w:b/>
                <w:color w:val="000000" w:themeColor="text1"/>
              </w:rPr>
            </w:pPr>
          </w:p>
          <w:p w14:paraId="1616D6E8" w14:textId="77777777" w:rsidR="00945224" w:rsidRPr="00F555DD" w:rsidRDefault="00945224" w:rsidP="005E2EFA">
            <w:pPr>
              <w:rPr>
                <w:rFonts w:cstheme="minorHAnsi"/>
                <w:b/>
                <w:color w:val="000000" w:themeColor="text1"/>
              </w:rPr>
            </w:pPr>
          </w:p>
          <w:p w14:paraId="053F4F50" w14:textId="77777777" w:rsidR="00945224" w:rsidRPr="00F555DD" w:rsidRDefault="00945224" w:rsidP="005E2EFA">
            <w:pPr>
              <w:rPr>
                <w:rFonts w:cstheme="minorHAnsi"/>
                <w:b/>
                <w:color w:val="000000" w:themeColor="text1"/>
              </w:rPr>
            </w:pPr>
          </w:p>
          <w:p w14:paraId="68D2590C" w14:textId="77777777" w:rsidR="00945224" w:rsidRPr="00F555DD" w:rsidRDefault="00945224" w:rsidP="005E2EFA">
            <w:pPr>
              <w:rPr>
                <w:rFonts w:cstheme="minorHAnsi"/>
                <w:b/>
                <w:color w:val="000000" w:themeColor="text1"/>
              </w:rPr>
            </w:pPr>
          </w:p>
          <w:p w14:paraId="68AF08E8" w14:textId="77777777" w:rsidR="00945224" w:rsidRPr="00F555DD" w:rsidRDefault="00945224" w:rsidP="005E2EFA">
            <w:pPr>
              <w:rPr>
                <w:rFonts w:cstheme="minorHAnsi"/>
                <w:b/>
                <w:color w:val="000000" w:themeColor="text1"/>
              </w:rPr>
            </w:pPr>
            <w:r w:rsidRPr="00F555DD">
              <w:rPr>
                <w:rFonts w:cstheme="minorHAnsi"/>
                <w:b/>
                <w:color w:val="000000" w:themeColor="text1"/>
              </w:rPr>
              <w:t>Plenary/conclusion</w:t>
            </w:r>
          </w:p>
          <w:p w14:paraId="1DF5AD89" w14:textId="77777777" w:rsidR="00945224" w:rsidRPr="00F555DD" w:rsidRDefault="00945224" w:rsidP="005E2EFA">
            <w:pPr>
              <w:rPr>
                <w:rFonts w:cstheme="minorHAnsi"/>
                <w:b/>
                <w:color w:val="000000" w:themeColor="text1"/>
              </w:rPr>
            </w:pPr>
          </w:p>
          <w:p w14:paraId="750F20E8" w14:textId="77777777" w:rsidR="00945224" w:rsidRPr="00F555DD" w:rsidRDefault="00945224" w:rsidP="005E2EFA">
            <w:pPr>
              <w:rPr>
                <w:rFonts w:cstheme="minorHAnsi"/>
                <w:b/>
                <w:color w:val="000000" w:themeColor="text1"/>
              </w:rPr>
            </w:pPr>
          </w:p>
          <w:p w14:paraId="606E50B3" w14:textId="77777777" w:rsidR="00945224" w:rsidRPr="00F555DD" w:rsidRDefault="00945224" w:rsidP="005E2EFA">
            <w:pPr>
              <w:rPr>
                <w:rFonts w:cstheme="minorHAnsi"/>
                <w:b/>
                <w:color w:val="000000" w:themeColor="text1"/>
              </w:rPr>
            </w:pPr>
          </w:p>
          <w:p w14:paraId="031ADCF1" w14:textId="77777777" w:rsidR="00945224" w:rsidRPr="00F555DD" w:rsidRDefault="00945224" w:rsidP="005E2EFA">
            <w:pPr>
              <w:rPr>
                <w:rFonts w:cstheme="minorHAnsi"/>
                <w:b/>
                <w:color w:val="000000" w:themeColor="text1"/>
              </w:rPr>
            </w:pPr>
          </w:p>
        </w:tc>
        <w:tc>
          <w:tcPr>
            <w:tcW w:w="2722" w:type="dxa"/>
            <w:tcBorders>
              <w:top w:val="single" w:sz="4" w:space="0" w:color="auto"/>
              <w:left w:val="single" w:sz="4" w:space="0" w:color="auto"/>
              <w:bottom w:val="single" w:sz="4" w:space="0" w:color="auto"/>
              <w:right w:val="single" w:sz="4" w:space="0" w:color="auto"/>
            </w:tcBorders>
          </w:tcPr>
          <w:p w14:paraId="389AAAF8" w14:textId="77777777" w:rsidR="00945224" w:rsidRPr="00F555DD" w:rsidRDefault="00945224" w:rsidP="005E2EFA">
            <w:pPr>
              <w:rPr>
                <w:rFonts w:cstheme="minorHAnsi"/>
                <w:bCs/>
                <w:color w:val="000000" w:themeColor="text1"/>
              </w:rPr>
            </w:pPr>
            <w:r w:rsidRPr="00F555DD">
              <w:rPr>
                <w:rFonts w:cstheme="minorHAnsi"/>
                <w:bCs/>
                <w:color w:val="000000" w:themeColor="text1"/>
              </w:rPr>
              <w:t>Introduce myself.</w:t>
            </w:r>
          </w:p>
          <w:p w14:paraId="209DC663" w14:textId="77777777" w:rsidR="00945224" w:rsidRPr="00F555DD" w:rsidRDefault="00945224" w:rsidP="005E2EFA">
            <w:pPr>
              <w:rPr>
                <w:rFonts w:cstheme="minorHAnsi"/>
                <w:bCs/>
                <w:color w:val="000000" w:themeColor="text1"/>
              </w:rPr>
            </w:pPr>
            <w:r w:rsidRPr="00F555DD">
              <w:rPr>
                <w:rFonts w:cstheme="minorHAnsi"/>
                <w:bCs/>
                <w:color w:val="000000" w:themeColor="text1"/>
              </w:rPr>
              <w:t>Explain reasons for topic.</w:t>
            </w:r>
          </w:p>
          <w:p w14:paraId="5FD089B9" w14:textId="77777777" w:rsidR="00945224" w:rsidRPr="00F555DD" w:rsidRDefault="00945224" w:rsidP="005E2EFA">
            <w:pPr>
              <w:rPr>
                <w:rFonts w:cstheme="minorHAnsi"/>
                <w:bCs/>
                <w:color w:val="000000" w:themeColor="text1"/>
              </w:rPr>
            </w:pPr>
            <w:r w:rsidRPr="00F555DD">
              <w:rPr>
                <w:rFonts w:cstheme="minorHAnsi"/>
                <w:bCs/>
                <w:color w:val="000000" w:themeColor="text1"/>
              </w:rPr>
              <w:t>Ask about prior knowledge.</w:t>
            </w:r>
          </w:p>
          <w:p w14:paraId="5E405C2A" w14:textId="77777777" w:rsidR="00945224" w:rsidRPr="00F555DD" w:rsidRDefault="00945224" w:rsidP="005E2EFA">
            <w:pPr>
              <w:rPr>
                <w:rFonts w:cstheme="minorHAnsi"/>
                <w:bCs/>
                <w:color w:val="000000" w:themeColor="text1"/>
              </w:rPr>
            </w:pPr>
          </w:p>
          <w:p w14:paraId="661CAEEB" w14:textId="77777777" w:rsidR="00945224" w:rsidRPr="00F555DD" w:rsidRDefault="00945224" w:rsidP="005E2EFA">
            <w:pPr>
              <w:rPr>
                <w:rFonts w:cstheme="minorHAnsi"/>
                <w:bCs/>
                <w:color w:val="000000" w:themeColor="text1"/>
              </w:rPr>
            </w:pPr>
            <w:r w:rsidRPr="00F555DD">
              <w:rPr>
                <w:rFonts w:cstheme="minorHAnsi"/>
                <w:bCs/>
                <w:color w:val="000000" w:themeColor="text1"/>
              </w:rPr>
              <w:t>Aims and Objective/</w:t>
            </w:r>
          </w:p>
          <w:p w14:paraId="756F4A47" w14:textId="77777777" w:rsidR="00945224" w:rsidRPr="00F555DD" w:rsidRDefault="00945224" w:rsidP="005E2EFA">
            <w:pPr>
              <w:rPr>
                <w:rFonts w:cstheme="minorHAnsi"/>
                <w:bCs/>
                <w:color w:val="000000" w:themeColor="text1"/>
              </w:rPr>
            </w:pPr>
            <w:r w:rsidRPr="00F555DD">
              <w:rPr>
                <w:rFonts w:cstheme="minorHAnsi"/>
                <w:bCs/>
                <w:color w:val="000000" w:themeColor="text1"/>
              </w:rPr>
              <w:t>Learning Outcomes</w:t>
            </w:r>
          </w:p>
          <w:p w14:paraId="49818EFD" w14:textId="77777777" w:rsidR="00945224" w:rsidRPr="00F555DD" w:rsidRDefault="00945224" w:rsidP="005E2EFA">
            <w:pPr>
              <w:rPr>
                <w:rFonts w:cstheme="minorHAnsi"/>
                <w:bCs/>
                <w:color w:val="000000" w:themeColor="text1"/>
              </w:rPr>
            </w:pPr>
          </w:p>
          <w:p w14:paraId="0A5749DE" w14:textId="77777777" w:rsidR="00945224" w:rsidRPr="00F555DD" w:rsidRDefault="00945224" w:rsidP="005E2EFA">
            <w:pPr>
              <w:rPr>
                <w:rFonts w:cstheme="minorHAnsi"/>
                <w:bCs/>
                <w:color w:val="000000" w:themeColor="text1"/>
              </w:rPr>
            </w:pPr>
          </w:p>
          <w:p w14:paraId="51B987D7" w14:textId="77777777" w:rsidR="00945224" w:rsidRPr="00F555DD" w:rsidRDefault="00945224" w:rsidP="005E2EFA">
            <w:pPr>
              <w:rPr>
                <w:rFonts w:cstheme="minorHAnsi"/>
                <w:bCs/>
                <w:color w:val="000000" w:themeColor="text1"/>
              </w:rPr>
            </w:pPr>
            <w:r w:rsidRPr="00F555DD">
              <w:rPr>
                <w:rFonts w:cstheme="minorHAnsi"/>
                <w:bCs/>
                <w:color w:val="000000" w:themeColor="text1"/>
              </w:rPr>
              <w:t>Reflective practice introduction (What, why, when)</w:t>
            </w:r>
          </w:p>
          <w:p w14:paraId="559D13CD" w14:textId="77777777" w:rsidR="00945224" w:rsidRPr="00F555DD" w:rsidRDefault="00945224" w:rsidP="005E2EFA">
            <w:pPr>
              <w:rPr>
                <w:rFonts w:cstheme="minorHAnsi"/>
                <w:bCs/>
                <w:color w:val="000000" w:themeColor="text1"/>
              </w:rPr>
            </w:pPr>
          </w:p>
          <w:p w14:paraId="060D915E" w14:textId="77777777" w:rsidR="00945224" w:rsidRPr="00F555DD" w:rsidRDefault="00945224" w:rsidP="005E2EFA">
            <w:pPr>
              <w:rPr>
                <w:rFonts w:cstheme="minorHAnsi"/>
                <w:bCs/>
                <w:color w:val="000000" w:themeColor="text1"/>
              </w:rPr>
            </w:pPr>
            <w:r w:rsidRPr="00F555DD">
              <w:rPr>
                <w:rFonts w:cstheme="minorHAnsi"/>
                <w:bCs/>
                <w:color w:val="000000" w:themeColor="text1"/>
              </w:rPr>
              <w:t>Vevox word cloud &amp;</w:t>
            </w:r>
          </w:p>
          <w:p w14:paraId="518E7A38" w14:textId="77777777" w:rsidR="00945224" w:rsidRPr="00F555DD" w:rsidRDefault="00945224" w:rsidP="005E2EFA">
            <w:pPr>
              <w:rPr>
                <w:rFonts w:cstheme="minorHAnsi"/>
                <w:bCs/>
                <w:color w:val="000000" w:themeColor="text1"/>
              </w:rPr>
            </w:pPr>
            <w:r w:rsidRPr="00F555DD">
              <w:rPr>
                <w:rFonts w:cstheme="minorHAnsi"/>
                <w:bCs/>
                <w:color w:val="000000" w:themeColor="text1"/>
              </w:rPr>
              <w:t>Class discussion of results</w:t>
            </w:r>
          </w:p>
          <w:p w14:paraId="61F3A396" w14:textId="77777777" w:rsidR="00945224" w:rsidRPr="00F555DD" w:rsidRDefault="00945224" w:rsidP="005E2EFA">
            <w:pPr>
              <w:rPr>
                <w:rFonts w:cstheme="minorHAnsi"/>
                <w:bCs/>
                <w:color w:val="000000" w:themeColor="text1"/>
              </w:rPr>
            </w:pPr>
          </w:p>
          <w:p w14:paraId="5AD7AB40" w14:textId="77777777" w:rsidR="00945224" w:rsidRPr="00F555DD" w:rsidRDefault="00945224" w:rsidP="005E2EFA">
            <w:pPr>
              <w:rPr>
                <w:rFonts w:cstheme="minorHAnsi"/>
                <w:bCs/>
                <w:color w:val="000000" w:themeColor="text1"/>
              </w:rPr>
            </w:pPr>
            <w:r w:rsidRPr="00F555DD">
              <w:rPr>
                <w:rFonts w:cstheme="minorHAnsi"/>
                <w:bCs/>
                <w:color w:val="000000" w:themeColor="text1"/>
              </w:rPr>
              <w:t>Reflective models/cycles</w:t>
            </w:r>
          </w:p>
          <w:p w14:paraId="1ED19676" w14:textId="77777777" w:rsidR="00945224" w:rsidRPr="00F555DD" w:rsidRDefault="00945224" w:rsidP="005E2EFA">
            <w:pPr>
              <w:rPr>
                <w:rFonts w:cstheme="minorHAnsi"/>
                <w:bCs/>
                <w:color w:val="000000" w:themeColor="text1"/>
              </w:rPr>
            </w:pPr>
          </w:p>
          <w:p w14:paraId="6985E908" w14:textId="77777777" w:rsidR="00945224" w:rsidRPr="00F555DD" w:rsidRDefault="00945224" w:rsidP="005E2EFA">
            <w:pPr>
              <w:rPr>
                <w:rFonts w:cstheme="minorHAnsi"/>
                <w:bCs/>
                <w:color w:val="000000" w:themeColor="text1"/>
              </w:rPr>
            </w:pPr>
            <w:r w:rsidRPr="00F555DD">
              <w:rPr>
                <w:rFonts w:cstheme="minorHAnsi"/>
                <w:bCs/>
                <w:color w:val="000000" w:themeColor="text1"/>
              </w:rPr>
              <w:t>BREAK</w:t>
            </w:r>
          </w:p>
          <w:p w14:paraId="5149D2A3" w14:textId="77777777" w:rsidR="00945224" w:rsidRPr="00F555DD" w:rsidRDefault="00945224" w:rsidP="005E2EFA">
            <w:pPr>
              <w:rPr>
                <w:rFonts w:cstheme="minorHAnsi"/>
                <w:bCs/>
                <w:color w:val="000000" w:themeColor="text1"/>
              </w:rPr>
            </w:pPr>
          </w:p>
          <w:p w14:paraId="1822A54A" w14:textId="77777777" w:rsidR="00945224" w:rsidRPr="00F555DD" w:rsidRDefault="00945224" w:rsidP="005E2EFA">
            <w:pPr>
              <w:rPr>
                <w:rFonts w:cstheme="minorHAnsi"/>
                <w:bCs/>
                <w:color w:val="000000" w:themeColor="text1"/>
              </w:rPr>
            </w:pPr>
            <w:r w:rsidRPr="00F555DD">
              <w:rPr>
                <w:rFonts w:cstheme="minorHAnsi"/>
                <w:bCs/>
                <w:color w:val="000000" w:themeColor="text1"/>
              </w:rPr>
              <w:t>Theorists</w:t>
            </w:r>
          </w:p>
          <w:p w14:paraId="042BB4D8" w14:textId="77777777" w:rsidR="00945224" w:rsidRPr="00F555DD" w:rsidRDefault="00945224" w:rsidP="005E2EFA">
            <w:pPr>
              <w:rPr>
                <w:rFonts w:cstheme="minorHAnsi"/>
                <w:bCs/>
                <w:color w:val="000000" w:themeColor="text1"/>
              </w:rPr>
            </w:pPr>
          </w:p>
          <w:p w14:paraId="1BC57559" w14:textId="77777777" w:rsidR="00945224" w:rsidRPr="00F555DD" w:rsidRDefault="00945224" w:rsidP="005E2EFA">
            <w:pPr>
              <w:rPr>
                <w:rFonts w:cstheme="minorHAnsi"/>
                <w:bCs/>
                <w:color w:val="000000" w:themeColor="text1"/>
              </w:rPr>
            </w:pPr>
            <w:r w:rsidRPr="00F555DD">
              <w:rPr>
                <w:rFonts w:cstheme="minorHAnsi"/>
                <w:bCs/>
                <w:color w:val="000000" w:themeColor="text1"/>
              </w:rPr>
              <w:t>Writing Tasks 1</w:t>
            </w:r>
          </w:p>
          <w:p w14:paraId="013397A0" w14:textId="77777777" w:rsidR="00945224" w:rsidRPr="00F555DD" w:rsidRDefault="00945224" w:rsidP="005E2EFA">
            <w:pPr>
              <w:rPr>
                <w:rFonts w:cstheme="minorHAnsi"/>
                <w:bCs/>
                <w:color w:val="000000" w:themeColor="text1"/>
              </w:rPr>
            </w:pPr>
          </w:p>
          <w:p w14:paraId="334C82C2" w14:textId="77777777" w:rsidR="00945224" w:rsidRPr="00F555DD" w:rsidRDefault="00945224" w:rsidP="005E2EFA">
            <w:pPr>
              <w:rPr>
                <w:rFonts w:cstheme="minorHAnsi"/>
                <w:bCs/>
                <w:color w:val="000000" w:themeColor="text1"/>
              </w:rPr>
            </w:pPr>
            <w:r w:rsidRPr="00F555DD">
              <w:rPr>
                <w:rFonts w:cstheme="minorHAnsi"/>
                <w:bCs/>
                <w:color w:val="000000" w:themeColor="text1"/>
              </w:rPr>
              <w:t>Reflective practice in healthcare</w:t>
            </w:r>
          </w:p>
          <w:p w14:paraId="194117B5" w14:textId="77777777" w:rsidR="00945224" w:rsidRPr="00F555DD" w:rsidRDefault="00945224" w:rsidP="005E2EFA">
            <w:pPr>
              <w:rPr>
                <w:rFonts w:cstheme="minorHAnsi"/>
                <w:bCs/>
                <w:color w:val="000000" w:themeColor="text1"/>
              </w:rPr>
            </w:pPr>
          </w:p>
          <w:p w14:paraId="713747D1" w14:textId="77777777" w:rsidR="00945224" w:rsidRPr="00F555DD" w:rsidRDefault="00945224" w:rsidP="005E2EFA">
            <w:pPr>
              <w:rPr>
                <w:rFonts w:cstheme="minorHAnsi"/>
                <w:bCs/>
                <w:color w:val="000000" w:themeColor="text1"/>
              </w:rPr>
            </w:pPr>
            <w:r w:rsidRPr="00F555DD">
              <w:rPr>
                <w:rFonts w:cstheme="minorHAnsi"/>
                <w:bCs/>
                <w:color w:val="000000" w:themeColor="text1"/>
              </w:rPr>
              <w:t>Writing task 2</w:t>
            </w:r>
          </w:p>
          <w:p w14:paraId="70CB02F0" w14:textId="77777777" w:rsidR="00945224" w:rsidRPr="00F555DD" w:rsidRDefault="00945224" w:rsidP="005E2EFA">
            <w:pPr>
              <w:rPr>
                <w:rFonts w:cstheme="minorHAnsi"/>
                <w:bCs/>
                <w:color w:val="000000" w:themeColor="text1"/>
              </w:rPr>
            </w:pPr>
          </w:p>
          <w:p w14:paraId="373CA9E6" w14:textId="77777777" w:rsidR="00945224" w:rsidRPr="00F555DD" w:rsidRDefault="00945224" w:rsidP="005E2EFA">
            <w:pPr>
              <w:rPr>
                <w:rFonts w:cstheme="minorHAnsi"/>
                <w:bCs/>
                <w:color w:val="000000" w:themeColor="text1"/>
              </w:rPr>
            </w:pPr>
          </w:p>
          <w:p w14:paraId="2D4EA802" w14:textId="77777777" w:rsidR="00945224" w:rsidRPr="00F555DD" w:rsidRDefault="00945224" w:rsidP="005E2EFA">
            <w:pPr>
              <w:rPr>
                <w:rFonts w:cstheme="minorHAnsi"/>
                <w:bCs/>
                <w:color w:val="000000" w:themeColor="text1"/>
              </w:rPr>
            </w:pPr>
            <w:r w:rsidRPr="00F555DD">
              <w:rPr>
                <w:rFonts w:cstheme="minorHAnsi"/>
                <w:bCs/>
                <w:color w:val="000000" w:themeColor="text1"/>
              </w:rPr>
              <w:t>assess student knowledge</w:t>
            </w:r>
          </w:p>
          <w:p w14:paraId="3D902B32" w14:textId="77777777" w:rsidR="00945224" w:rsidRPr="00F555DD" w:rsidRDefault="00945224" w:rsidP="005E2EFA">
            <w:pPr>
              <w:rPr>
                <w:rFonts w:cstheme="minorHAnsi"/>
                <w:bCs/>
                <w:color w:val="000000" w:themeColor="text1"/>
              </w:rPr>
            </w:pPr>
          </w:p>
          <w:p w14:paraId="5ED5E82A" w14:textId="77777777" w:rsidR="00945224" w:rsidRPr="00F555DD" w:rsidRDefault="00945224" w:rsidP="005E2EFA">
            <w:pPr>
              <w:rPr>
                <w:rFonts w:cstheme="minorHAnsi"/>
                <w:bCs/>
                <w:color w:val="000000" w:themeColor="text1"/>
              </w:rPr>
            </w:pPr>
            <w:r w:rsidRPr="00F555DD">
              <w:rPr>
                <w:rFonts w:cstheme="minorHAnsi"/>
                <w:bCs/>
                <w:color w:val="000000" w:themeColor="text1"/>
              </w:rPr>
              <w:t>Review learning outcomes.</w:t>
            </w:r>
          </w:p>
          <w:p w14:paraId="4F388CA4" w14:textId="77777777" w:rsidR="00945224" w:rsidRPr="00F555DD" w:rsidRDefault="00945224" w:rsidP="005E2EFA">
            <w:pPr>
              <w:rPr>
                <w:rFonts w:cstheme="minorHAnsi"/>
                <w:bCs/>
                <w:color w:val="000000" w:themeColor="text1"/>
              </w:rPr>
            </w:pPr>
            <w:r w:rsidRPr="00F555DD">
              <w:rPr>
                <w:rFonts w:cstheme="minorHAnsi"/>
                <w:bCs/>
                <w:color w:val="000000" w:themeColor="text1"/>
              </w:rPr>
              <w:t>Questions</w:t>
            </w:r>
          </w:p>
          <w:p w14:paraId="4778534F" w14:textId="77777777" w:rsidR="00945224" w:rsidRPr="00F555DD" w:rsidRDefault="00945224" w:rsidP="005E2EFA">
            <w:pPr>
              <w:rPr>
                <w:rFonts w:cstheme="minorHAnsi"/>
                <w:bCs/>
                <w:color w:val="000000" w:themeColor="text1"/>
              </w:rPr>
            </w:pPr>
            <w:r w:rsidRPr="00F555DD">
              <w:rPr>
                <w:rFonts w:cstheme="minorHAnsi"/>
                <w:bCs/>
                <w:color w:val="000000" w:themeColor="text1"/>
              </w:rPr>
              <w:t>What is happening in next lesson</w:t>
            </w:r>
          </w:p>
        </w:tc>
        <w:tc>
          <w:tcPr>
            <w:tcW w:w="3969" w:type="dxa"/>
            <w:tcBorders>
              <w:top w:val="single" w:sz="4" w:space="0" w:color="auto"/>
              <w:left w:val="single" w:sz="4" w:space="0" w:color="auto"/>
              <w:bottom w:val="single" w:sz="4" w:space="0" w:color="auto"/>
              <w:right w:val="single" w:sz="4" w:space="0" w:color="auto"/>
            </w:tcBorders>
          </w:tcPr>
          <w:p w14:paraId="6E20CE78" w14:textId="77777777" w:rsidR="00945224" w:rsidRPr="00F555DD" w:rsidRDefault="00945224" w:rsidP="005E2EFA">
            <w:pPr>
              <w:rPr>
                <w:rFonts w:cstheme="minorHAnsi"/>
                <w:bCs/>
                <w:color w:val="000000" w:themeColor="text1"/>
              </w:rPr>
            </w:pPr>
            <w:r w:rsidRPr="00F555DD">
              <w:rPr>
                <w:rFonts w:cstheme="minorHAnsi"/>
                <w:bCs/>
                <w:color w:val="000000" w:themeColor="text1"/>
              </w:rPr>
              <w:t>Chalk and talk</w:t>
            </w:r>
          </w:p>
          <w:p w14:paraId="7B9DCA73" w14:textId="77777777" w:rsidR="00945224" w:rsidRPr="00F555DD" w:rsidRDefault="00945224" w:rsidP="005E2EFA">
            <w:pPr>
              <w:rPr>
                <w:rFonts w:cstheme="minorHAnsi"/>
                <w:bCs/>
                <w:color w:val="000000" w:themeColor="text1"/>
              </w:rPr>
            </w:pPr>
            <w:r w:rsidRPr="00F555DD">
              <w:rPr>
                <w:rFonts w:cstheme="minorHAnsi"/>
                <w:bCs/>
                <w:color w:val="000000" w:themeColor="text1"/>
              </w:rPr>
              <w:t>Q+A</w:t>
            </w:r>
          </w:p>
          <w:p w14:paraId="6F6C9D87" w14:textId="77777777" w:rsidR="00945224" w:rsidRPr="00F555DD" w:rsidRDefault="00945224" w:rsidP="005E2EFA">
            <w:pPr>
              <w:rPr>
                <w:rFonts w:cstheme="minorHAnsi"/>
                <w:bCs/>
                <w:color w:val="000000" w:themeColor="text1"/>
              </w:rPr>
            </w:pPr>
            <w:r w:rsidRPr="00F555DD">
              <w:rPr>
                <w:rFonts w:cstheme="minorHAnsi"/>
                <w:bCs/>
                <w:color w:val="000000" w:themeColor="text1"/>
              </w:rPr>
              <w:t>PowerPoint slides</w:t>
            </w:r>
          </w:p>
          <w:p w14:paraId="34E438B5" w14:textId="77777777" w:rsidR="00945224" w:rsidRPr="00F555DD" w:rsidRDefault="00945224" w:rsidP="005E2EFA">
            <w:pPr>
              <w:rPr>
                <w:rFonts w:cstheme="minorHAnsi"/>
                <w:bCs/>
                <w:color w:val="000000" w:themeColor="text1"/>
              </w:rPr>
            </w:pPr>
          </w:p>
          <w:p w14:paraId="32604A8D"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w:t>
            </w:r>
          </w:p>
          <w:p w14:paraId="3318D20C" w14:textId="77777777" w:rsidR="00945224" w:rsidRPr="00F555DD" w:rsidRDefault="00945224" w:rsidP="005E2EFA">
            <w:pPr>
              <w:rPr>
                <w:rFonts w:cstheme="minorHAnsi"/>
                <w:bCs/>
                <w:color w:val="000000" w:themeColor="text1"/>
              </w:rPr>
            </w:pPr>
          </w:p>
          <w:p w14:paraId="5A3EF37E"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Slides/chalk and talk</w:t>
            </w:r>
          </w:p>
          <w:p w14:paraId="3C102082" w14:textId="77777777" w:rsidR="00945224" w:rsidRPr="00F555DD" w:rsidRDefault="00945224" w:rsidP="005E2EFA">
            <w:pPr>
              <w:rPr>
                <w:rFonts w:cstheme="minorHAnsi"/>
                <w:bCs/>
                <w:color w:val="000000" w:themeColor="text1"/>
              </w:rPr>
            </w:pPr>
          </w:p>
          <w:p w14:paraId="51BBFF1B" w14:textId="77777777" w:rsidR="00945224" w:rsidRPr="00F555DD" w:rsidRDefault="00945224" w:rsidP="005E2EFA">
            <w:pPr>
              <w:rPr>
                <w:rFonts w:cstheme="minorHAnsi"/>
                <w:bCs/>
                <w:color w:val="000000" w:themeColor="text1"/>
              </w:rPr>
            </w:pPr>
          </w:p>
          <w:p w14:paraId="34368D85"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w:t>
            </w:r>
          </w:p>
          <w:p w14:paraId="2BDFF192" w14:textId="77777777" w:rsidR="00945224" w:rsidRPr="00F555DD" w:rsidRDefault="00945224" w:rsidP="005E2EFA">
            <w:pPr>
              <w:rPr>
                <w:rFonts w:cstheme="minorHAnsi"/>
                <w:bCs/>
                <w:color w:val="000000" w:themeColor="text1"/>
              </w:rPr>
            </w:pPr>
          </w:p>
          <w:p w14:paraId="4943481A"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Slides/chalk + talk</w:t>
            </w:r>
          </w:p>
          <w:p w14:paraId="3531F406" w14:textId="77777777" w:rsidR="00945224" w:rsidRPr="00F555DD" w:rsidRDefault="00945224" w:rsidP="005E2EFA">
            <w:pPr>
              <w:rPr>
                <w:rFonts w:cstheme="minorHAnsi"/>
                <w:bCs/>
                <w:color w:val="000000" w:themeColor="text1"/>
              </w:rPr>
            </w:pPr>
          </w:p>
          <w:p w14:paraId="586B5734" w14:textId="77777777" w:rsidR="00945224" w:rsidRPr="00F555DD" w:rsidRDefault="00945224" w:rsidP="005E2EFA">
            <w:pPr>
              <w:rPr>
                <w:rFonts w:cstheme="minorHAnsi"/>
                <w:bCs/>
                <w:color w:val="000000" w:themeColor="text1"/>
              </w:rPr>
            </w:pPr>
            <w:r w:rsidRPr="00F555DD">
              <w:rPr>
                <w:rFonts w:cstheme="minorHAnsi"/>
                <w:bCs/>
                <w:color w:val="000000" w:themeColor="text1"/>
              </w:rPr>
              <w:t>interactive app/participation.</w:t>
            </w:r>
          </w:p>
          <w:p w14:paraId="28FD5B9B" w14:textId="77777777" w:rsidR="00945224" w:rsidRPr="00F555DD" w:rsidRDefault="00945224" w:rsidP="005E2EFA">
            <w:pPr>
              <w:rPr>
                <w:rFonts w:cstheme="minorHAnsi"/>
                <w:bCs/>
                <w:color w:val="000000" w:themeColor="text1"/>
              </w:rPr>
            </w:pPr>
          </w:p>
          <w:p w14:paraId="1AB00A80" w14:textId="77777777" w:rsidR="00945224" w:rsidRPr="00F555DD" w:rsidRDefault="00945224" w:rsidP="005E2EFA">
            <w:pPr>
              <w:rPr>
                <w:rFonts w:cstheme="minorHAnsi"/>
                <w:bCs/>
                <w:color w:val="000000" w:themeColor="text1"/>
              </w:rPr>
            </w:pPr>
          </w:p>
          <w:p w14:paraId="6E8F8506" w14:textId="77777777" w:rsidR="00945224" w:rsidRPr="00F555DD" w:rsidRDefault="00945224" w:rsidP="005E2EFA">
            <w:pPr>
              <w:rPr>
                <w:rFonts w:cstheme="minorHAnsi"/>
                <w:bCs/>
                <w:color w:val="000000" w:themeColor="text1"/>
              </w:rPr>
            </w:pPr>
          </w:p>
          <w:p w14:paraId="12EF1DAF" w14:textId="77777777" w:rsidR="00945224" w:rsidRPr="00F555DD" w:rsidRDefault="00945224" w:rsidP="005E2EFA">
            <w:pPr>
              <w:rPr>
                <w:rFonts w:cstheme="minorHAnsi"/>
                <w:bCs/>
                <w:color w:val="000000" w:themeColor="text1"/>
              </w:rPr>
            </w:pPr>
          </w:p>
          <w:p w14:paraId="7A5288A1" w14:textId="77777777" w:rsidR="00945224" w:rsidRPr="00F555DD" w:rsidRDefault="00945224" w:rsidP="005E2EFA">
            <w:pPr>
              <w:rPr>
                <w:rFonts w:cstheme="minorHAnsi"/>
                <w:bCs/>
                <w:color w:val="000000" w:themeColor="text1"/>
              </w:rPr>
            </w:pPr>
          </w:p>
          <w:p w14:paraId="4B508252"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 and chalk and talk.</w:t>
            </w:r>
          </w:p>
          <w:p w14:paraId="6AA46B1D" w14:textId="77777777" w:rsidR="00945224" w:rsidRPr="00F555DD" w:rsidRDefault="00945224" w:rsidP="005E2EFA">
            <w:pPr>
              <w:rPr>
                <w:rFonts w:cstheme="minorHAnsi"/>
                <w:bCs/>
                <w:color w:val="000000" w:themeColor="text1"/>
              </w:rPr>
            </w:pPr>
          </w:p>
          <w:p w14:paraId="40AE23E2" w14:textId="77777777" w:rsidR="00945224" w:rsidRPr="00F555DD" w:rsidRDefault="00945224" w:rsidP="005E2EFA">
            <w:pPr>
              <w:rPr>
                <w:rFonts w:cstheme="minorHAnsi"/>
                <w:bCs/>
                <w:color w:val="000000" w:themeColor="text1"/>
              </w:rPr>
            </w:pPr>
            <w:r w:rsidRPr="00F555DD">
              <w:rPr>
                <w:rFonts w:cstheme="minorHAnsi"/>
                <w:bCs/>
                <w:color w:val="000000" w:themeColor="text1"/>
              </w:rPr>
              <w:t>Group work and class discussion</w:t>
            </w:r>
          </w:p>
          <w:p w14:paraId="73A3619A" w14:textId="77777777" w:rsidR="00945224" w:rsidRPr="00F555DD" w:rsidRDefault="00945224" w:rsidP="005E2EFA">
            <w:pPr>
              <w:rPr>
                <w:rFonts w:cstheme="minorHAnsi"/>
                <w:bCs/>
                <w:color w:val="000000" w:themeColor="text1"/>
              </w:rPr>
            </w:pPr>
          </w:p>
          <w:p w14:paraId="5DE43C3E"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w:t>
            </w:r>
          </w:p>
          <w:p w14:paraId="17E7F490" w14:textId="77777777" w:rsidR="00945224" w:rsidRPr="00F555DD" w:rsidRDefault="00945224" w:rsidP="005E2EFA">
            <w:pPr>
              <w:rPr>
                <w:rFonts w:cstheme="minorHAnsi"/>
                <w:bCs/>
                <w:color w:val="000000" w:themeColor="text1"/>
              </w:rPr>
            </w:pPr>
          </w:p>
          <w:p w14:paraId="389DEA37" w14:textId="77777777" w:rsidR="00945224" w:rsidRPr="00F555DD" w:rsidRDefault="00945224" w:rsidP="005E2EFA">
            <w:pPr>
              <w:rPr>
                <w:rFonts w:cstheme="minorHAnsi"/>
                <w:bCs/>
                <w:color w:val="000000" w:themeColor="text1"/>
              </w:rPr>
            </w:pPr>
          </w:p>
          <w:p w14:paraId="1D2F18C6" w14:textId="77777777" w:rsidR="00945224" w:rsidRPr="00F555DD" w:rsidRDefault="00945224" w:rsidP="005E2EFA">
            <w:pPr>
              <w:rPr>
                <w:rFonts w:cstheme="minorHAnsi"/>
                <w:bCs/>
                <w:color w:val="000000" w:themeColor="text1"/>
              </w:rPr>
            </w:pPr>
            <w:r w:rsidRPr="00F555DD">
              <w:rPr>
                <w:rFonts w:cstheme="minorHAnsi"/>
                <w:bCs/>
                <w:color w:val="000000" w:themeColor="text1"/>
              </w:rPr>
              <w:t>Group work and class discussion</w:t>
            </w:r>
          </w:p>
          <w:p w14:paraId="32D620C6" w14:textId="77777777" w:rsidR="00945224" w:rsidRPr="00F555DD" w:rsidRDefault="00945224" w:rsidP="005E2EFA">
            <w:pPr>
              <w:rPr>
                <w:rFonts w:cstheme="minorHAnsi"/>
                <w:bCs/>
                <w:color w:val="000000" w:themeColor="text1"/>
              </w:rPr>
            </w:pPr>
          </w:p>
          <w:p w14:paraId="5BB41249" w14:textId="77777777" w:rsidR="00945224" w:rsidRPr="00F555DD" w:rsidRDefault="00945224" w:rsidP="005E2EFA">
            <w:pPr>
              <w:rPr>
                <w:rFonts w:cstheme="minorHAnsi"/>
                <w:bCs/>
                <w:color w:val="000000" w:themeColor="text1"/>
              </w:rPr>
            </w:pPr>
          </w:p>
          <w:p w14:paraId="262E69DD" w14:textId="77777777" w:rsidR="00945224" w:rsidRPr="00F555DD" w:rsidRDefault="00945224" w:rsidP="005E2EFA">
            <w:pPr>
              <w:rPr>
                <w:rFonts w:cstheme="minorHAnsi"/>
                <w:bCs/>
                <w:color w:val="000000" w:themeColor="text1"/>
              </w:rPr>
            </w:pPr>
          </w:p>
          <w:p w14:paraId="5DA019FA" w14:textId="77777777" w:rsidR="00945224" w:rsidRPr="00F555DD" w:rsidRDefault="00945224" w:rsidP="005E2EFA">
            <w:pPr>
              <w:rPr>
                <w:rFonts w:cstheme="minorHAnsi"/>
                <w:bCs/>
                <w:color w:val="000000" w:themeColor="text1"/>
              </w:rPr>
            </w:pPr>
            <w:r w:rsidRPr="00F555DD">
              <w:rPr>
                <w:rFonts w:cstheme="minorHAnsi"/>
                <w:bCs/>
                <w:color w:val="000000" w:themeColor="text1"/>
              </w:rPr>
              <w:t xml:space="preserve">Q+A </w:t>
            </w:r>
          </w:p>
          <w:p w14:paraId="62116BBA" w14:textId="77777777" w:rsidR="00945224" w:rsidRPr="00F555DD" w:rsidRDefault="00945224" w:rsidP="005E2EFA">
            <w:pPr>
              <w:rPr>
                <w:rFonts w:cstheme="minorHAnsi"/>
                <w:b/>
                <w:color w:val="000000" w:themeColor="text1"/>
              </w:rPr>
            </w:pPr>
            <w:r w:rsidRPr="00F555DD">
              <w:rPr>
                <w:rFonts w:cstheme="minorHAnsi"/>
                <w:bCs/>
                <w:color w:val="000000" w:themeColor="text1"/>
              </w:rPr>
              <w:t>Slides</w:t>
            </w:r>
          </w:p>
        </w:tc>
        <w:tc>
          <w:tcPr>
            <w:tcW w:w="992" w:type="dxa"/>
            <w:tcBorders>
              <w:top w:val="single" w:sz="4" w:space="0" w:color="auto"/>
              <w:left w:val="single" w:sz="4" w:space="0" w:color="auto"/>
              <w:bottom w:val="single" w:sz="4" w:space="0" w:color="auto"/>
              <w:right w:val="single" w:sz="4" w:space="0" w:color="auto"/>
            </w:tcBorders>
          </w:tcPr>
          <w:p w14:paraId="515EAB97" w14:textId="77777777" w:rsidR="00945224" w:rsidRPr="00F555DD" w:rsidRDefault="00945224" w:rsidP="005E2EFA">
            <w:pPr>
              <w:rPr>
                <w:rFonts w:cstheme="minorHAnsi"/>
                <w:bCs/>
                <w:color w:val="000000" w:themeColor="text1"/>
              </w:rPr>
            </w:pPr>
          </w:p>
          <w:p w14:paraId="37E9A4B6" w14:textId="77777777" w:rsidR="00945224" w:rsidRPr="00F555DD" w:rsidRDefault="00945224" w:rsidP="005E2EFA">
            <w:pPr>
              <w:rPr>
                <w:rFonts w:cstheme="minorHAnsi"/>
                <w:bCs/>
                <w:color w:val="000000" w:themeColor="text1"/>
              </w:rPr>
            </w:pPr>
          </w:p>
          <w:p w14:paraId="1960A054" w14:textId="77777777" w:rsidR="00945224" w:rsidRPr="00F555DD" w:rsidRDefault="00945224" w:rsidP="005E2EFA">
            <w:pPr>
              <w:rPr>
                <w:rFonts w:cstheme="minorHAnsi"/>
                <w:bCs/>
                <w:color w:val="000000" w:themeColor="text1"/>
              </w:rPr>
            </w:pPr>
          </w:p>
          <w:p w14:paraId="2AF37190" w14:textId="77777777" w:rsidR="00945224" w:rsidRPr="00F555DD" w:rsidRDefault="00945224" w:rsidP="005E2EFA">
            <w:pPr>
              <w:rPr>
                <w:rFonts w:cstheme="minorHAnsi"/>
                <w:bCs/>
                <w:color w:val="000000" w:themeColor="text1"/>
              </w:rPr>
            </w:pPr>
          </w:p>
          <w:p w14:paraId="585859E2" w14:textId="77777777" w:rsidR="00945224" w:rsidRPr="00F555DD" w:rsidRDefault="00945224" w:rsidP="005E2EFA">
            <w:pPr>
              <w:rPr>
                <w:rFonts w:cstheme="minorHAnsi"/>
                <w:bCs/>
                <w:color w:val="000000" w:themeColor="text1"/>
              </w:rPr>
            </w:pPr>
          </w:p>
          <w:p w14:paraId="507D1243" w14:textId="77777777" w:rsidR="00945224" w:rsidRPr="00F555DD" w:rsidRDefault="00945224" w:rsidP="005E2EFA">
            <w:pPr>
              <w:rPr>
                <w:rFonts w:cstheme="minorHAnsi"/>
                <w:bCs/>
                <w:color w:val="000000" w:themeColor="text1"/>
              </w:rPr>
            </w:pPr>
            <w:r w:rsidRPr="00F555DD">
              <w:rPr>
                <w:rFonts w:cstheme="minorHAnsi"/>
                <w:bCs/>
                <w:color w:val="000000" w:themeColor="text1"/>
              </w:rPr>
              <w:t>20 minutes</w:t>
            </w:r>
          </w:p>
          <w:p w14:paraId="6932620A" w14:textId="77777777" w:rsidR="00945224" w:rsidRPr="00F555DD" w:rsidRDefault="00945224" w:rsidP="005E2EFA">
            <w:pPr>
              <w:rPr>
                <w:rFonts w:cstheme="minorHAnsi"/>
                <w:bCs/>
                <w:color w:val="000000" w:themeColor="text1"/>
              </w:rPr>
            </w:pPr>
          </w:p>
          <w:p w14:paraId="4CE80155" w14:textId="77777777" w:rsidR="00945224" w:rsidRPr="00F555DD" w:rsidRDefault="00945224" w:rsidP="005E2EFA">
            <w:pPr>
              <w:rPr>
                <w:rFonts w:cstheme="minorHAnsi"/>
                <w:bCs/>
                <w:color w:val="000000" w:themeColor="text1"/>
              </w:rPr>
            </w:pPr>
          </w:p>
          <w:p w14:paraId="7B8802B3" w14:textId="77777777" w:rsidR="00945224" w:rsidRPr="00F555DD" w:rsidRDefault="00945224" w:rsidP="005E2EFA">
            <w:pPr>
              <w:rPr>
                <w:rFonts w:cstheme="minorHAnsi"/>
                <w:bCs/>
                <w:color w:val="000000" w:themeColor="text1"/>
              </w:rPr>
            </w:pPr>
          </w:p>
          <w:p w14:paraId="2BDC91A7" w14:textId="77777777" w:rsidR="00945224" w:rsidRPr="00F555DD" w:rsidRDefault="00945224" w:rsidP="005E2EFA">
            <w:pPr>
              <w:rPr>
                <w:rFonts w:cstheme="minorHAnsi"/>
                <w:bCs/>
                <w:color w:val="000000" w:themeColor="text1"/>
              </w:rPr>
            </w:pPr>
          </w:p>
          <w:p w14:paraId="47CC7AA0" w14:textId="77777777" w:rsidR="00945224" w:rsidRPr="00F555DD" w:rsidRDefault="00945224" w:rsidP="005E2EFA">
            <w:pPr>
              <w:rPr>
                <w:rFonts w:cstheme="minorHAnsi"/>
                <w:bCs/>
                <w:color w:val="000000" w:themeColor="text1"/>
              </w:rPr>
            </w:pPr>
          </w:p>
          <w:p w14:paraId="0A89267E" w14:textId="77777777" w:rsidR="00945224" w:rsidRPr="00F555DD" w:rsidRDefault="00945224" w:rsidP="005E2EFA">
            <w:pPr>
              <w:rPr>
                <w:rFonts w:cstheme="minorHAnsi"/>
                <w:bCs/>
                <w:color w:val="000000" w:themeColor="text1"/>
              </w:rPr>
            </w:pPr>
          </w:p>
          <w:p w14:paraId="4A96657F" w14:textId="77777777" w:rsidR="00945224" w:rsidRPr="00F555DD" w:rsidRDefault="00945224" w:rsidP="005E2EFA">
            <w:pPr>
              <w:rPr>
                <w:rFonts w:cstheme="minorHAnsi"/>
                <w:bCs/>
                <w:color w:val="000000" w:themeColor="text1"/>
              </w:rPr>
            </w:pPr>
            <w:r w:rsidRPr="00F555DD">
              <w:rPr>
                <w:rFonts w:cstheme="minorHAnsi"/>
                <w:bCs/>
                <w:color w:val="000000" w:themeColor="text1"/>
              </w:rPr>
              <w:t>30 minutes</w:t>
            </w:r>
          </w:p>
          <w:p w14:paraId="06C09C0C" w14:textId="77777777" w:rsidR="00945224" w:rsidRPr="00F555DD" w:rsidRDefault="00945224" w:rsidP="005E2EFA">
            <w:pPr>
              <w:rPr>
                <w:rFonts w:cstheme="minorHAnsi"/>
                <w:bCs/>
                <w:color w:val="000000" w:themeColor="text1"/>
              </w:rPr>
            </w:pPr>
          </w:p>
          <w:p w14:paraId="262F22D8" w14:textId="77777777" w:rsidR="00945224" w:rsidRPr="00F555DD" w:rsidRDefault="00945224" w:rsidP="005E2EFA">
            <w:pPr>
              <w:rPr>
                <w:rFonts w:cstheme="minorHAnsi"/>
                <w:bCs/>
                <w:color w:val="000000" w:themeColor="text1"/>
              </w:rPr>
            </w:pPr>
          </w:p>
          <w:p w14:paraId="795891EE" w14:textId="77777777" w:rsidR="00945224" w:rsidRPr="00F555DD" w:rsidRDefault="00945224" w:rsidP="005E2EFA">
            <w:pPr>
              <w:rPr>
                <w:rFonts w:cstheme="minorHAnsi"/>
                <w:bCs/>
                <w:color w:val="000000" w:themeColor="text1"/>
              </w:rPr>
            </w:pPr>
          </w:p>
          <w:p w14:paraId="55E35304" w14:textId="77777777" w:rsidR="00945224" w:rsidRPr="00F555DD" w:rsidRDefault="00945224" w:rsidP="005E2EFA">
            <w:pPr>
              <w:rPr>
                <w:rFonts w:cstheme="minorHAnsi"/>
                <w:bCs/>
                <w:color w:val="000000" w:themeColor="text1"/>
              </w:rPr>
            </w:pPr>
          </w:p>
          <w:p w14:paraId="0CF4AE87" w14:textId="77777777" w:rsidR="00945224" w:rsidRPr="00F555DD" w:rsidRDefault="00945224" w:rsidP="005E2EFA">
            <w:pPr>
              <w:rPr>
                <w:rFonts w:cstheme="minorHAnsi"/>
                <w:bCs/>
                <w:color w:val="000000" w:themeColor="text1"/>
              </w:rPr>
            </w:pPr>
            <w:r w:rsidRPr="00F555DD">
              <w:rPr>
                <w:rFonts w:cstheme="minorHAnsi"/>
                <w:bCs/>
                <w:color w:val="000000" w:themeColor="text1"/>
              </w:rPr>
              <w:t>20mins</w:t>
            </w:r>
          </w:p>
          <w:p w14:paraId="21D81E01" w14:textId="77777777" w:rsidR="00945224" w:rsidRPr="00F555DD" w:rsidRDefault="00945224" w:rsidP="005E2EFA">
            <w:pPr>
              <w:rPr>
                <w:rFonts w:cstheme="minorHAnsi"/>
                <w:bCs/>
                <w:color w:val="000000" w:themeColor="text1"/>
              </w:rPr>
            </w:pPr>
          </w:p>
          <w:p w14:paraId="7B03BF3C" w14:textId="77777777" w:rsidR="00945224" w:rsidRPr="00F555DD" w:rsidRDefault="00945224" w:rsidP="005E2EFA">
            <w:pPr>
              <w:rPr>
                <w:rFonts w:cstheme="minorHAnsi"/>
                <w:bCs/>
                <w:color w:val="000000" w:themeColor="text1"/>
              </w:rPr>
            </w:pPr>
            <w:r w:rsidRPr="00F555DD">
              <w:rPr>
                <w:rFonts w:cstheme="minorHAnsi"/>
                <w:bCs/>
                <w:color w:val="000000" w:themeColor="text1"/>
              </w:rPr>
              <w:t>10 mins</w:t>
            </w:r>
          </w:p>
          <w:p w14:paraId="59CC6DD0" w14:textId="77777777" w:rsidR="00945224" w:rsidRPr="00F555DD" w:rsidRDefault="00945224" w:rsidP="005E2EFA">
            <w:pPr>
              <w:rPr>
                <w:rFonts w:cstheme="minorHAnsi"/>
                <w:bCs/>
                <w:color w:val="000000" w:themeColor="text1"/>
              </w:rPr>
            </w:pPr>
          </w:p>
          <w:p w14:paraId="129D98B6" w14:textId="77777777" w:rsidR="00945224" w:rsidRPr="00F555DD" w:rsidRDefault="00945224" w:rsidP="005E2EFA">
            <w:pPr>
              <w:rPr>
                <w:rFonts w:cstheme="minorHAnsi"/>
                <w:bCs/>
                <w:color w:val="000000" w:themeColor="text1"/>
              </w:rPr>
            </w:pPr>
            <w:r w:rsidRPr="00F555DD">
              <w:rPr>
                <w:rFonts w:cstheme="minorHAnsi"/>
                <w:bCs/>
                <w:color w:val="000000" w:themeColor="text1"/>
              </w:rPr>
              <w:t>30 mins</w:t>
            </w:r>
          </w:p>
          <w:p w14:paraId="42F830EB" w14:textId="77777777" w:rsidR="00945224" w:rsidRPr="00F555DD" w:rsidRDefault="00945224" w:rsidP="005E2EFA">
            <w:pPr>
              <w:rPr>
                <w:rFonts w:cstheme="minorHAnsi"/>
                <w:bCs/>
                <w:color w:val="000000" w:themeColor="text1"/>
              </w:rPr>
            </w:pPr>
          </w:p>
          <w:p w14:paraId="4679870E" w14:textId="77777777" w:rsidR="00945224" w:rsidRPr="00F555DD" w:rsidRDefault="00945224" w:rsidP="005E2EFA">
            <w:pPr>
              <w:rPr>
                <w:rFonts w:cstheme="minorHAnsi"/>
                <w:bCs/>
                <w:color w:val="000000" w:themeColor="text1"/>
              </w:rPr>
            </w:pPr>
            <w:r w:rsidRPr="00F555DD">
              <w:rPr>
                <w:rFonts w:cstheme="minorHAnsi"/>
                <w:bCs/>
                <w:color w:val="000000" w:themeColor="text1"/>
              </w:rPr>
              <w:t>10 minutes</w:t>
            </w:r>
          </w:p>
          <w:p w14:paraId="3F3EFC34" w14:textId="77777777" w:rsidR="00945224" w:rsidRPr="00F555DD" w:rsidRDefault="00945224" w:rsidP="005E2EFA">
            <w:pPr>
              <w:rPr>
                <w:rFonts w:cstheme="minorHAnsi"/>
                <w:bCs/>
                <w:color w:val="000000" w:themeColor="text1"/>
              </w:rPr>
            </w:pPr>
          </w:p>
          <w:p w14:paraId="6E5E21BE" w14:textId="77777777" w:rsidR="00945224" w:rsidRPr="00F555DD" w:rsidRDefault="00945224" w:rsidP="005E2EFA">
            <w:pPr>
              <w:rPr>
                <w:rFonts w:cstheme="minorHAnsi"/>
                <w:bCs/>
                <w:color w:val="000000" w:themeColor="text1"/>
              </w:rPr>
            </w:pPr>
          </w:p>
          <w:p w14:paraId="2C416179" w14:textId="77777777" w:rsidR="00945224" w:rsidRPr="00F555DD" w:rsidRDefault="00945224" w:rsidP="005E2EFA">
            <w:pPr>
              <w:rPr>
                <w:rFonts w:cstheme="minorHAnsi"/>
                <w:bCs/>
                <w:color w:val="000000" w:themeColor="text1"/>
              </w:rPr>
            </w:pPr>
          </w:p>
          <w:p w14:paraId="634524B7" w14:textId="77777777" w:rsidR="00945224" w:rsidRPr="00F555DD" w:rsidRDefault="00945224" w:rsidP="005E2EFA">
            <w:pPr>
              <w:rPr>
                <w:rFonts w:cstheme="minorHAnsi"/>
                <w:bCs/>
                <w:color w:val="000000" w:themeColor="text1"/>
              </w:rPr>
            </w:pPr>
            <w:r w:rsidRPr="00F555DD">
              <w:rPr>
                <w:rFonts w:cstheme="minorHAnsi"/>
                <w:bCs/>
                <w:color w:val="000000" w:themeColor="text1"/>
              </w:rPr>
              <w:t>30 mins</w:t>
            </w:r>
          </w:p>
          <w:p w14:paraId="6E9E5E70" w14:textId="77777777" w:rsidR="00945224" w:rsidRPr="00F555DD" w:rsidRDefault="00945224" w:rsidP="005E2EFA">
            <w:pPr>
              <w:rPr>
                <w:rFonts w:cstheme="minorHAnsi"/>
                <w:bCs/>
                <w:color w:val="000000" w:themeColor="text1"/>
              </w:rPr>
            </w:pPr>
          </w:p>
          <w:p w14:paraId="4C99E659" w14:textId="77777777" w:rsidR="00945224" w:rsidRPr="00F555DD" w:rsidRDefault="00945224" w:rsidP="005E2EFA">
            <w:pPr>
              <w:rPr>
                <w:rFonts w:cstheme="minorHAnsi"/>
                <w:bCs/>
                <w:color w:val="000000" w:themeColor="text1"/>
              </w:rPr>
            </w:pPr>
          </w:p>
          <w:p w14:paraId="4726C151" w14:textId="77777777" w:rsidR="00945224" w:rsidRPr="00F555DD" w:rsidRDefault="00945224" w:rsidP="005E2EFA">
            <w:pPr>
              <w:rPr>
                <w:rFonts w:cstheme="minorHAnsi"/>
                <w:bCs/>
                <w:color w:val="000000" w:themeColor="text1"/>
              </w:rPr>
            </w:pPr>
          </w:p>
          <w:p w14:paraId="34D32A3A" w14:textId="77777777" w:rsidR="00945224" w:rsidRPr="00F555DD" w:rsidRDefault="00945224" w:rsidP="005E2EFA">
            <w:pPr>
              <w:rPr>
                <w:rFonts w:cstheme="minorHAnsi"/>
                <w:bCs/>
                <w:color w:val="000000" w:themeColor="text1"/>
              </w:rPr>
            </w:pPr>
          </w:p>
          <w:p w14:paraId="2407B8D5" w14:textId="77777777" w:rsidR="00945224" w:rsidRPr="00F555DD" w:rsidRDefault="00945224" w:rsidP="005E2EFA">
            <w:pPr>
              <w:rPr>
                <w:rFonts w:cstheme="minorHAnsi"/>
                <w:bCs/>
                <w:color w:val="000000" w:themeColor="text1"/>
              </w:rPr>
            </w:pPr>
            <w:r w:rsidRPr="00F555DD">
              <w:rPr>
                <w:rFonts w:cstheme="minorHAnsi"/>
                <w:bCs/>
                <w:color w:val="000000" w:themeColor="text1"/>
              </w:rPr>
              <w:t>20mins</w:t>
            </w:r>
          </w:p>
          <w:p w14:paraId="574A7AF9" w14:textId="77777777" w:rsidR="00945224" w:rsidRPr="00F555DD" w:rsidRDefault="00945224" w:rsidP="005E2EFA">
            <w:pPr>
              <w:rPr>
                <w:rFonts w:cstheme="minorHAnsi"/>
                <w:bCs/>
                <w:color w:val="000000" w:themeColor="text1"/>
              </w:rPr>
            </w:pPr>
          </w:p>
          <w:p w14:paraId="5F5C9A1E" w14:textId="77777777" w:rsidR="00945224" w:rsidRPr="00F555DD" w:rsidRDefault="00945224" w:rsidP="005E2EFA">
            <w:pPr>
              <w:rPr>
                <w:rFonts w:cstheme="minorHAnsi"/>
                <w:bCs/>
                <w:color w:val="000000" w:themeColor="text1"/>
              </w:rPr>
            </w:pPr>
          </w:p>
          <w:p w14:paraId="7E914DCE" w14:textId="77777777" w:rsidR="00945224" w:rsidRPr="00F555DD" w:rsidRDefault="00945224" w:rsidP="005E2EFA">
            <w:pPr>
              <w:rPr>
                <w:rFonts w:cstheme="minorHAnsi"/>
                <w:bCs/>
                <w:color w:val="000000" w:themeColor="text1"/>
              </w:rPr>
            </w:pPr>
          </w:p>
        </w:tc>
      </w:tr>
    </w:tbl>
    <w:p w14:paraId="6ED7295B" w14:textId="77777777" w:rsidR="00271DCE" w:rsidRPr="00F555DD" w:rsidRDefault="00271DCE" w:rsidP="005E2EFA">
      <w:pPr>
        <w:rPr>
          <w:rFonts w:cstheme="minorHAnsi"/>
          <w:b/>
          <w:bCs/>
          <w:color w:val="000000" w:themeColor="text1"/>
          <w:u w:val="single"/>
        </w:rPr>
      </w:pPr>
    </w:p>
    <w:sectPr w:rsidR="00271DCE" w:rsidRPr="00F555DD" w:rsidSect="007B21C4">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0E4E3" w14:textId="77777777" w:rsidR="006D47ED" w:rsidRDefault="006D47ED" w:rsidP="003B1F83">
      <w:r>
        <w:separator/>
      </w:r>
    </w:p>
  </w:endnote>
  <w:endnote w:type="continuationSeparator" w:id="0">
    <w:p w14:paraId="0D250581" w14:textId="77777777" w:rsidR="006D47ED" w:rsidRDefault="006D47ED" w:rsidP="003B1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0619960"/>
      <w:docPartObj>
        <w:docPartGallery w:val="Page Numbers (Bottom of Page)"/>
        <w:docPartUnique/>
      </w:docPartObj>
    </w:sdtPr>
    <w:sdtEndPr>
      <w:rPr>
        <w:rStyle w:val="PageNumber"/>
      </w:rPr>
    </w:sdtEndPr>
    <w:sdtContent>
      <w:p w14:paraId="3719F971" w14:textId="13F932E5" w:rsidR="00A53703" w:rsidRDefault="00A53703" w:rsidP="003346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8B6E7A" w14:textId="77777777" w:rsidR="00A53703" w:rsidRDefault="00A53703" w:rsidP="00A537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8788250"/>
      <w:docPartObj>
        <w:docPartGallery w:val="Page Numbers (Bottom of Page)"/>
        <w:docPartUnique/>
      </w:docPartObj>
    </w:sdtPr>
    <w:sdtEndPr>
      <w:rPr>
        <w:rStyle w:val="PageNumber"/>
      </w:rPr>
    </w:sdtEndPr>
    <w:sdtContent>
      <w:p w14:paraId="61919489" w14:textId="763D7CD7" w:rsidR="00A53703" w:rsidRDefault="00A53703" w:rsidP="003346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E5E4533" w14:textId="77777777" w:rsidR="00A53703" w:rsidRDefault="00A53703" w:rsidP="00A537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D264B" w14:textId="77777777" w:rsidR="006D47ED" w:rsidRDefault="006D47ED" w:rsidP="003B1F83">
      <w:r>
        <w:separator/>
      </w:r>
    </w:p>
  </w:footnote>
  <w:footnote w:type="continuationSeparator" w:id="0">
    <w:p w14:paraId="1362A067" w14:textId="77777777" w:rsidR="006D47ED" w:rsidRDefault="006D47ED" w:rsidP="003B1F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661"/>
    <w:rsid w:val="00005558"/>
    <w:rsid w:val="0000717B"/>
    <w:rsid w:val="000115E0"/>
    <w:rsid w:val="00013054"/>
    <w:rsid w:val="00014A18"/>
    <w:rsid w:val="00015993"/>
    <w:rsid w:val="00026276"/>
    <w:rsid w:val="00045109"/>
    <w:rsid w:val="00066038"/>
    <w:rsid w:val="00071E0D"/>
    <w:rsid w:val="000835F1"/>
    <w:rsid w:val="00091115"/>
    <w:rsid w:val="00093270"/>
    <w:rsid w:val="00096785"/>
    <w:rsid w:val="000B01E8"/>
    <w:rsid w:val="000B36A8"/>
    <w:rsid w:val="000E0EE1"/>
    <w:rsid w:val="000F49BE"/>
    <w:rsid w:val="000F4A4D"/>
    <w:rsid w:val="00101143"/>
    <w:rsid w:val="00102119"/>
    <w:rsid w:val="00115C2E"/>
    <w:rsid w:val="001170A5"/>
    <w:rsid w:val="00134E69"/>
    <w:rsid w:val="0014149A"/>
    <w:rsid w:val="00153DDE"/>
    <w:rsid w:val="00177914"/>
    <w:rsid w:val="00181D6C"/>
    <w:rsid w:val="0018765C"/>
    <w:rsid w:val="001A56B4"/>
    <w:rsid w:val="001A6488"/>
    <w:rsid w:val="001C3429"/>
    <w:rsid w:val="001D0BFB"/>
    <w:rsid w:val="001E188B"/>
    <w:rsid w:val="001E4D1B"/>
    <w:rsid w:val="001F2764"/>
    <w:rsid w:val="001F7D9B"/>
    <w:rsid w:val="0020481B"/>
    <w:rsid w:val="00204D8D"/>
    <w:rsid w:val="00213B7B"/>
    <w:rsid w:val="00223EA4"/>
    <w:rsid w:val="00226CC4"/>
    <w:rsid w:val="00230BCC"/>
    <w:rsid w:val="00235BCD"/>
    <w:rsid w:val="00242587"/>
    <w:rsid w:val="00243B77"/>
    <w:rsid w:val="00243CCA"/>
    <w:rsid w:val="00244CA1"/>
    <w:rsid w:val="00262686"/>
    <w:rsid w:val="00263543"/>
    <w:rsid w:val="00271DCE"/>
    <w:rsid w:val="002C5D45"/>
    <w:rsid w:val="002D49FF"/>
    <w:rsid w:val="002E7D14"/>
    <w:rsid w:val="002F1035"/>
    <w:rsid w:val="003018B4"/>
    <w:rsid w:val="0031364C"/>
    <w:rsid w:val="00316292"/>
    <w:rsid w:val="00323489"/>
    <w:rsid w:val="00330CC6"/>
    <w:rsid w:val="00331A11"/>
    <w:rsid w:val="003360D7"/>
    <w:rsid w:val="00337263"/>
    <w:rsid w:val="003410E1"/>
    <w:rsid w:val="0034301B"/>
    <w:rsid w:val="0035295B"/>
    <w:rsid w:val="00365688"/>
    <w:rsid w:val="00365C14"/>
    <w:rsid w:val="00370143"/>
    <w:rsid w:val="00370DA4"/>
    <w:rsid w:val="00377DD6"/>
    <w:rsid w:val="00390A33"/>
    <w:rsid w:val="003B12D7"/>
    <w:rsid w:val="003B1F83"/>
    <w:rsid w:val="003B6299"/>
    <w:rsid w:val="003E5FCB"/>
    <w:rsid w:val="003F6A05"/>
    <w:rsid w:val="00421E96"/>
    <w:rsid w:val="00433DC8"/>
    <w:rsid w:val="004357CD"/>
    <w:rsid w:val="00440E94"/>
    <w:rsid w:val="00441258"/>
    <w:rsid w:val="00444780"/>
    <w:rsid w:val="0045300E"/>
    <w:rsid w:val="00465EE5"/>
    <w:rsid w:val="00484A5C"/>
    <w:rsid w:val="004916DE"/>
    <w:rsid w:val="004A6459"/>
    <w:rsid w:val="004B0246"/>
    <w:rsid w:val="004D4799"/>
    <w:rsid w:val="004E1F41"/>
    <w:rsid w:val="004F421D"/>
    <w:rsid w:val="00527CB1"/>
    <w:rsid w:val="00530EFC"/>
    <w:rsid w:val="00535154"/>
    <w:rsid w:val="00543FBD"/>
    <w:rsid w:val="00561BBE"/>
    <w:rsid w:val="00571C17"/>
    <w:rsid w:val="0057623D"/>
    <w:rsid w:val="00591867"/>
    <w:rsid w:val="005937EC"/>
    <w:rsid w:val="005A17C8"/>
    <w:rsid w:val="005B57B1"/>
    <w:rsid w:val="005B6CDB"/>
    <w:rsid w:val="005E2EFA"/>
    <w:rsid w:val="005F08DA"/>
    <w:rsid w:val="005F47AE"/>
    <w:rsid w:val="00604AF7"/>
    <w:rsid w:val="00620149"/>
    <w:rsid w:val="00626137"/>
    <w:rsid w:val="00630248"/>
    <w:rsid w:val="00632514"/>
    <w:rsid w:val="00646912"/>
    <w:rsid w:val="006778D5"/>
    <w:rsid w:val="00691A9A"/>
    <w:rsid w:val="00697E11"/>
    <w:rsid w:val="006A3A6C"/>
    <w:rsid w:val="006A6D3C"/>
    <w:rsid w:val="006B1CDC"/>
    <w:rsid w:val="006C431B"/>
    <w:rsid w:val="006C6147"/>
    <w:rsid w:val="006D47ED"/>
    <w:rsid w:val="006D4E14"/>
    <w:rsid w:val="006F209F"/>
    <w:rsid w:val="006F47FD"/>
    <w:rsid w:val="006F6630"/>
    <w:rsid w:val="00717A17"/>
    <w:rsid w:val="0074106E"/>
    <w:rsid w:val="00746EC5"/>
    <w:rsid w:val="007477C4"/>
    <w:rsid w:val="00750549"/>
    <w:rsid w:val="007568DF"/>
    <w:rsid w:val="007574F1"/>
    <w:rsid w:val="0076000F"/>
    <w:rsid w:val="00767384"/>
    <w:rsid w:val="00775953"/>
    <w:rsid w:val="00780920"/>
    <w:rsid w:val="0079033E"/>
    <w:rsid w:val="00791CA7"/>
    <w:rsid w:val="00792DE3"/>
    <w:rsid w:val="007959A5"/>
    <w:rsid w:val="007A7BB8"/>
    <w:rsid w:val="007B21C4"/>
    <w:rsid w:val="007B3FCB"/>
    <w:rsid w:val="007C6908"/>
    <w:rsid w:val="007D5865"/>
    <w:rsid w:val="007E0F1F"/>
    <w:rsid w:val="007E5B8E"/>
    <w:rsid w:val="007F165C"/>
    <w:rsid w:val="007F5A66"/>
    <w:rsid w:val="007F648A"/>
    <w:rsid w:val="00800819"/>
    <w:rsid w:val="00837538"/>
    <w:rsid w:val="00840498"/>
    <w:rsid w:val="008617F1"/>
    <w:rsid w:val="008658DD"/>
    <w:rsid w:val="00867466"/>
    <w:rsid w:val="00873627"/>
    <w:rsid w:val="00880813"/>
    <w:rsid w:val="0088382B"/>
    <w:rsid w:val="00886A69"/>
    <w:rsid w:val="00895F4D"/>
    <w:rsid w:val="00897C36"/>
    <w:rsid w:val="008A649E"/>
    <w:rsid w:val="008C3744"/>
    <w:rsid w:val="008C3B89"/>
    <w:rsid w:val="008E608C"/>
    <w:rsid w:val="00903D02"/>
    <w:rsid w:val="00906D3B"/>
    <w:rsid w:val="00917ABA"/>
    <w:rsid w:val="00922C52"/>
    <w:rsid w:val="0093190D"/>
    <w:rsid w:val="00934C31"/>
    <w:rsid w:val="0093660D"/>
    <w:rsid w:val="009408DD"/>
    <w:rsid w:val="009439C0"/>
    <w:rsid w:val="00943CB1"/>
    <w:rsid w:val="00945224"/>
    <w:rsid w:val="00956801"/>
    <w:rsid w:val="00965325"/>
    <w:rsid w:val="009659F4"/>
    <w:rsid w:val="00973118"/>
    <w:rsid w:val="009747DE"/>
    <w:rsid w:val="00984FC8"/>
    <w:rsid w:val="0099567B"/>
    <w:rsid w:val="009B1712"/>
    <w:rsid w:val="009B2E9D"/>
    <w:rsid w:val="009C0E8F"/>
    <w:rsid w:val="009C5999"/>
    <w:rsid w:val="009E1664"/>
    <w:rsid w:val="009E7DAA"/>
    <w:rsid w:val="009F4928"/>
    <w:rsid w:val="009F6804"/>
    <w:rsid w:val="00A0408E"/>
    <w:rsid w:val="00A107E6"/>
    <w:rsid w:val="00A21196"/>
    <w:rsid w:val="00A24B54"/>
    <w:rsid w:val="00A42D93"/>
    <w:rsid w:val="00A52DB3"/>
    <w:rsid w:val="00A53703"/>
    <w:rsid w:val="00A61CB6"/>
    <w:rsid w:val="00A65D3E"/>
    <w:rsid w:val="00A77F2B"/>
    <w:rsid w:val="00A81BBD"/>
    <w:rsid w:val="00A97FF2"/>
    <w:rsid w:val="00AA76A4"/>
    <w:rsid w:val="00AB3FD6"/>
    <w:rsid w:val="00AC2C17"/>
    <w:rsid w:val="00AD33D0"/>
    <w:rsid w:val="00AD3BBD"/>
    <w:rsid w:val="00AE0E73"/>
    <w:rsid w:val="00B04221"/>
    <w:rsid w:val="00B11F15"/>
    <w:rsid w:val="00B2432F"/>
    <w:rsid w:val="00B27987"/>
    <w:rsid w:val="00B319C5"/>
    <w:rsid w:val="00B40480"/>
    <w:rsid w:val="00B75B0C"/>
    <w:rsid w:val="00B801BD"/>
    <w:rsid w:val="00B809A9"/>
    <w:rsid w:val="00B80C88"/>
    <w:rsid w:val="00B90F1B"/>
    <w:rsid w:val="00BE203E"/>
    <w:rsid w:val="00BF0DF9"/>
    <w:rsid w:val="00BF18F9"/>
    <w:rsid w:val="00BF70B9"/>
    <w:rsid w:val="00C11B9A"/>
    <w:rsid w:val="00C13EBB"/>
    <w:rsid w:val="00C244F8"/>
    <w:rsid w:val="00C374DD"/>
    <w:rsid w:val="00C82048"/>
    <w:rsid w:val="00C83CAC"/>
    <w:rsid w:val="00C94EF8"/>
    <w:rsid w:val="00C97BA6"/>
    <w:rsid w:val="00CB22FE"/>
    <w:rsid w:val="00CB6F22"/>
    <w:rsid w:val="00CE0588"/>
    <w:rsid w:val="00CF2A45"/>
    <w:rsid w:val="00D000CD"/>
    <w:rsid w:val="00D01D0F"/>
    <w:rsid w:val="00D16964"/>
    <w:rsid w:val="00D4329A"/>
    <w:rsid w:val="00D65B49"/>
    <w:rsid w:val="00D75977"/>
    <w:rsid w:val="00D82DCA"/>
    <w:rsid w:val="00DA3393"/>
    <w:rsid w:val="00DA346F"/>
    <w:rsid w:val="00DC47E2"/>
    <w:rsid w:val="00DD21F1"/>
    <w:rsid w:val="00DD267E"/>
    <w:rsid w:val="00DD3921"/>
    <w:rsid w:val="00DD6D8C"/>
    <w:rsid w:val="00DD7DB1"/>
    <w:rsid w:val="00DF63CE"/>
    <w:rsid w:val="00E07139"/>
    <w:rsid w:val="00E205B0"/>
    <w:rsid w:val="00E211D5"/>
    <w:rsid w:val="00E21F3E"/>
    <w:rsid w:val="00E22DAB"/>
    <w:rsid w:val="00E244ED"/>
    <w:rsid w:val="00E3455F"/>
    <w:rsid w:val="00E35B3D"/>
    <w:rsid w:val="00E409F2"/>
    <w:rsid w:val="00E45CBC"/>
    <w:rsid w:val="00E46A25"/>
    <w:rsid w:val="00E531CD"/>
    <w:rsid w:val="00E65EB7"/>
    <w:rsid w:val="00E7481C"/>
    <w:rsid w:val="00E74F0F"/>
    <w:rsid w:val="00E87CDE"/>
    <w:rsid w:val="00E931A1"/>
    <w:rsid w:val="00EB39F3"/>
    <w:rsid w:val="00EB5B6C"/>
    <w:rsid w:val="00EB7661"/>
    <w:rsid w:val="00EF0885"/>
    <w:rsid w:val="00EF33C9"/>
    <w:rsid w:val="00F00F9B"/>
    <w:rsid w:val="00F028E3"/>
    <w:rsid w:val="00F031B0"/>
    <w:rsid w:val="00F05DD5"/>
    <w:rsid w:val="00F21057"/>
    <w:rsid w:val="00F3164B"/>
    <w:rsid w:val="00F333BA"/>
    <w:rsid w:val="00F417A5"/>
    <w:rsid w:val="00F441C5"/>
    <w:rsid w:val="00F46C7C"/>
    <w:rsid w:val="00F47230"/>
    <w:rsid w:val="00F47BE8"/>
    <w:rsid w:val="00F47D1C"/>
    <w:rsid w:val="00F5244C"/>
    <w:rsid w:val="00F555DD"/>
    <w:rsid w:val="00F61461"/>
    <w:rsid w:val="00F62958"/>
    <w:rsid w:val="00F7250F"/>
    <w:rsid w:val="00F72FC4"/>
    <w:rsid w:val="00F906A3"/>
    <w:rsid w:val="00F93328"/>
    <w:rsid w:val="00F95275"/>
    <w:rsid w:val="00FB41BC"/>
    <w:rsid w:val="00FC255C"/>
    <w:rsid w:val="00FC7F71"/>
    <w:rsid w:val="00FE0066"/>
    <w:rsid w:val="00FF17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2918"/>
  <w15:chartTrackingRefBased/>
  <w15:docId w15:val="{160756DC-53BF-944D-A10C-CA46D6CC0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7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452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7661"/>
    <w:rPr>
      <w:color w:val="0000FF"/>
      <w:u w:val="single"/>
    </w:rPr>
  </w:style>
  <w:style w:type="character" w:styleId="UnresolvedMention">
    <w:name w:val="Unresolved Mention"/>
    <w:basedOn w:val="DefaultParagraphFont"/>
    <w:uiPriority w:val="99"/>
    <w:semiHidden/>
    <w:unhideWhenUsed/>
    <w:rsid w:val="00484A5C"/>
    <w:rPr>
      <w:color w:val="605E5C"/>
      <w:shd w:val="clear" w:color="auto" w:fill="E1DFDD"/>
    </w:rPr>
  </w:style>
  <w:style w:type="character" w:customStyle="1" w:styleId="Heading1Char">
    <w:name w:val="Heading 1 Char"/>
    <w:basedOn w:val="DefaultParagraphFont"/>
    <w:link w:val="Heading1"/>
    <w:uiPriority w:val="9"/>
    <w:rsid w:val="005B57B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D4E14"/>
    <w:rPr>
      <w:color w:val="954F72" w:themeColor="followedHyperlink"/>
      <w:u w:val="single"/>
    </w:rPr>
  </w:style>
  <w:style w:type="character" w:customStyle="1" w:styleId="Heading2Char">
    <w:name w:val="Heading 2 Char"/>
    <w:basedOn w:val="DefaultParagraphFont"/>
    <w:link w:val="Heading2"/>
    <w:uiPriority w:val="9"/>
    <w:semiHidden/>
    <w:rsid w:val="00945224"/>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945224"/>
    <w:pPr>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945224"/>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945224"/>
    <w:rPr>
      <w:rFonts w:ascii="Times New Roman" w:eastAsia="Times New Roman" w:hAnsi="Times New Roman" w:cs="Times New Roman"/>
      <w:b/>
      <w:bCs/>
      <w:sz w:val="20"/>
      <w:szCs w:val="20"/>
      <w:lang w:val="en-US"/>
    </w:rPr>
  </w:style>
  <w:style w:type="paragraph" w:styleId="NormalWeb">
    <w:name w:val="Normal (Web)"/>
    <w:basedOn w:val="Normal"/>
    <w:uiPriority w:val="99"/>
    <w:semiHidden/>
    <w:unhideWhenUsed/>
    <w:rsid w:val="0094522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B1F83"/>
    <w:pPr>
      <w:tabs>
        <w:tab w:val="center" w:pos="4513"/>
        <w:tab w:val="right" w:pos="9026"/>
      </w:tabs>
    </w:pPr>
  </w:style>
  <w:style w:type="character" w:customStyle="1" w:styleId="HeaderChar">
    <w:name w:val="Header Char"/>
    <w:basedOn w:val="DefaultParagraphFont"/>
    <w:link w:val="Header"/>
    <w:uiPriority w:val="99"/>
    <w:rsid w:val="003B1F83"/>
  </w:style>
  <w:style w:type="paragraph" w:styleId="Footer">
    <w:name w:val="footer"/>
    <w:basedOn w:val="Normal"/>
    <w:link w:val="FooterChar"/>
    <w:uiPriority w:val="99"/>
    <w:unhideWhenUsed/>
    <w:rsid w:val="003B1F83"/>
    <w:pPr>
      <w:tabs>
        <w:tab w:val="center" w:pos="4513"/>
        <w:tab w:val="right" w:pos="9026"/>
      </w:tabs>
    </w:pPr>
  </w:style>
  <w:style w:type="character" w:customStyle="1" w:styleId="FooterChar">
    <w:name w:val="Footer Char"/>
    <w:basedOn w:val="DefaultParagraphFont"/>
    <w:link w:val="Footer"/>
    <w:uiPriority w:val="99"/>
    <w:rsid w:val="003B1F83"/>
  </w:style>
  <w:style w:type="character" w:styleId="PageNumber">
    <w:name w:val="page number"/>
    <w:basedOn w:val="DefaultParagraphFont"/>
    <w:uiPriority w:val="99"/>
    <w:semiHidden/>
    <w:unhideWhenUsed/>
    <w:rsid w:val="00A53703"/>
  </w:style>
  <w:style w:type="paragraph" w:customStyle="1" w:styleId="paragraph">
    <w:name w:val="paragraph"/>
    <w:basedOn w:val="Normal"/>
    <w:rsid w:val="00A5370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53703"/>
  </w:style>
  <w:style w:type="character" w:customStyle="1" w:styleId="eop">
    <w:name w:val="eop"/>
    <w:basedOn w:val="DefaultParagraphFont"/>
    <w:rsid w:val="00A53703"/>
  </w:style>
  <w:style w:type="paragraph" w:styleId="NoSpacing">
    <w:name w:val="No Spacing"/>
    <w:link w:val="NoSpacingChar"/>
    <w:uiPriority w:val="1"/>
    <w:qFormat/>
    <w:rsid w:val="007B21C4"/>
    <w:rPr>
      <w:rFonts w:eastAsiaTheme="minorEastAsia"/>
      <w:sz w:val="22"/>
      <w:szCs w:val="22"/>
      <w:lang w:val="en-US"/>
    </w:rPr>
  </w:style>
  <w:style w:type="character" w:customStyle="1" w:styleId="NoSpacingChar">
    <w:name w:val="No Spacing Char"/>
    <w:basedOn w:val="DefaultParagraphFont"/>
    <w:link w:val="NoSpacing"/>
    <w:uiPriority w:val="1"/>
    <w:rsid w:val="007B21C4"/>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673181">
      <w:bodyDiv w:val="1"/>
      <w:marLeft w:val="0"/>
      <w:marRight w:val="0"/>
      <w:marTop w:val="0"/>
      <w:marBottom w:val="0"/>
      <w:divBdr>
        <w:top w:val="none" w:sz="0" w:space="0" w:color="auto"/>
        <w:left w:val="none" w:sz="0" w:space="0" w:color="auto"/>
        <w:bottom w:val="none" w:sz="0" w:space="0" w:color="auto"/>
        <w:right w:val="none" w:sz="0" w:space="0" w:color="auto"/>
      </w:divBdr>
    </w:div>
    <w:div w:id="296110050">
      <w:bodyDiv w:val="1"/>
      <w:marLeft w:val="0"/>
      <w:marRight w:val="0"/>
      <w:marTop w:val="0"/>
      <w:marBottom w:val="0"/>
      <w:divBdr>
        <w:top w:val="none" w:sz="0" w:space="0" w:color="auto"/>
        <w:left w:val="none" w:sz="0" w:space="0" w:color="auto"/>
        <w:bottom w:val="none" w:sz="0" w:space="0" w:color="auto"/>
        <w:right w:val="none" w:sz="0" w:space="0" w:color="auto"/>
      </w:divBdr>
      <w:divsChild>
        <w:div w:id="481654297">
          <w:marLeft w:val="0"/>
          <w:marRight w:val="0"/>
          <w:marTop w:val="0"/>
          <w:marBottom w:val="0"/>
          <w:divBdr>
            <w:top w:val="none" w:sz="0" w:space="0" w:color="auto"/>
            <w:left w:val="none" w:sz="0" w:space="0" w:color="auto"/>
            <w:bottom w:val="none" w:sz="0" w:space="0" w:color="auto"/>
            <w:right w:val="none" w:sz="0" w:space="0" w:color="auto"/>
          </w:divBdr>
        </w:div>
        <w:div w:id="1520850223">
          <w:marLeft w:val="0"/>
          <w:marRight w:val="0"/>
          <w:marTop w:val="0"/>
          <w:marBottom w:val="0"/>
          <w:divBdr>
            <w:top w:val="none" w:sz="0" w:space="0" w:color="auto"/>
            <w:left w:val="none" w:sz="0" w:space="0" w:color="auto"/>
            <w:bottom w:val="none" w:sz="0" w:space="0" w:color="auto"/>
            <w:right w:val="none" w:sz="0" w:space="0" w:color="auto"/>
          </w:divBdr>
        </w:div>
        <w:div w:id="2139106830">
          <w:marLeft w:val="0"/>
          <w:marRight w:val="0"/>
          <w:marTop w:val="0"/>
          <w:marBottom w:val="0"/>
          <w:divBdr>
            <w:top w:val="none" w:sz="0" w:space="0" w:color="auto"/>
            <w:left w:val="none" w:sz="0" w:space="0" w:color="auto"/>
            <w:bottom w:val="none" w:sz="0" w:space="0" w:color="auto"/>
            <w:right w:val="none" w:sz="0" w:space="0" w:color="auto"/>
          </w:divBdr>
        </w:div>
        <w:div w:id="1416169051">
          <w:marLeft w:val="0"/>
          <w:marRight w:val="0"/>
          <w:marTop w:val="0"/>
          <w:marBottom w:val="0"/>
          <w:divBdr>
            <w:top w:val="none" w:sz="0" w:space="0" w:color="auto"/>
            <w:left w:val="none" w:sz="0" w:space="0" w:color="auto"/>
            <w:bottom w:val="none" w:sz="0" w:space="0" w:color="auto"/>
            <w:right w:val="none" w:sz="0" w:space="0" w:color="auto"/>
          </w:divBdr>
        </w:div>
        <w:div w:id="1753889890">
          <w:marLeft w:val="0"/>
          <w:marRight w:val="0"/>
          <w:marTop w:val="0"/>
          <w:marBottom w:val="0"/>
          <w:divBdr>
            <w:top w:val="none" w:sz="0" w:space="0" w:color="auto"/>
            <w:left w:val="none" w:sz="0" w:space="0" w:color="auto"/>
            <w:bottom w:val="none" w:sz="0" w:space="0" w:color="auto"/>
            <w:right w:val="none" w:sz="0" w:space="0" w:color="auto"/>
          </w:divBdr>
        </w:div>
        <w:div w:id="527378703">
          <w:marLeft w:val="0"/>
          <w:marRight w:val="0"/>
          <w:marTop w:val="0"/>
          <w:marBottom w:val="0"/>
          <w:divBdr>
            <w:top w:val="none" w:sz="0" w:space="0" w:color="auto"/>
            <w:left w:val="none" w:sz="0" w:space="0" w:color="auto"/>
            <w:bottom w:val="none" w:sz="0" w:space="0" w:color="auto"/>
            <w:right w:val="none" w:sz="0" w:space="0" w:color="auto"/>
          </w:divBdr>
        </w:div>
        <w:div w:id="740368577">
          <w:marLeft w:val="0"/>
          <w:marRight w:val="0"/>
          <w:marTop w:val="0"/>
          <w:marBottom w:val="0"/>
          <w:divBdr>
            <w:top w:val="none" w:sz="0" w:space="0" w:color="auto"/>
            <w:left w:val="none" w:sz="0" w:space="0" w:color="auto"/>
            <w:bottom w:val="none" w:sz="0" w:space="0" w:color="auto"/>
            <w:right w:val="none" w:sz="0" w:space="0" w:color="auto"/>
          </w:divBdr>
        </w:div>
        <w:div w:id="178738948">
          <w:marLeft w:val="0"/>
          <w:marRight w:val="0"/>
          <w:marTop w:val="0"/>
          <w:marBottom w:val="0"/>
          <w:divBdr>
            <w:top w:val="none" w:sz="0" w:space="0" w:color="auto"/>
            <w:left w:val="none" w:sz="0" w:space="0" w:color="auto"/>
            <w:bottom w:val="none" w:sz="0" w:space="0" w:color="auto"/>
            <w:right w:val="none" w:sz="0" w:space="0" w:color="auto"/>
          </w:divBdr>
        </w:div>
        <w:div w:id="1356034177">
          <w:marLeft w:val="0"/>
          <w:marRight w:val="0"/>
          <w:marTop w:val="0"/>
          <w:marBottom w:val="0"/>
          <w:divBdr>
            <w:top w:val="none" w:sz="0" w:space="0" w:color="auto"/>
            <w:left w:val="none" w:sz="0" w:space="0" w:color="auto"/>
            <w:bottom w:val="none" w:sz="0" w:space="0" w:color="auto"/>
            <w:right w:val="none" w:sz="0" w:space="0" w:color="auto"/>
          </w:divBdr>
        </w:div>
        <w:div w:id="844786641">
          <w:marLeft w:val="0"/>
          <w:marRight w:val="0"/>
          <w:marTop w:val="0"/>
          <w:marBottom w:val="0"/>
          <w:divBdr>
            <w:top w:val="none" w:sz="0" w:space="0" w:color="auto"/>
            <w:left w:val="none" w:sz="0" w:space="0" w:color="auto"/>
            <w:bottom w:val="none" w:sz="0" w:space="0" w:color="auto"/>
            <w:right w:val="none" w:sz="0" w:space="0" w:color="auto"/>
          </w:divBdr>
        </w:div>
        <w:div w:id="1771704282">
          <w:marLeft w:val="0"/>
          <w:marRight w:val="0"/>
          <w:marTop w:val="0"/>
          <w:marBottom w:val="0"/>
          <w:divBdr>
            <w:top w:val="none" w:sz="0" w:space="0" w:color="auto"/>
            <w:left w:val="none" w:sz="0" w:space="0" w:color="auto"/>
            <w:bottom w:val="none" w:sz="0" w:space="0" w:color="auto"/>
            <w:right w:val="none" w:sz="0" w:space="0" w:color="auto"/>
          </w:divBdr>
        </w:div>
        <w:div w:id="861623919">
          <w:marLeft w:val="0"/>
          <w:marRight w:val="0"/>
          <w:marTop w:val="0"/>
          <w:marBottom w:val="0"/>
          <w:divBdr>
            <w:top w:val="none" w:sz="0" w:space="0" w:color="auto"/>
            <w:left w:val="none" w:sz="0" w:space="0" w:color="auto"/>
            <w:bottom w:val="none" w:sz="0" w:space="0" w:color="auto"/>
            <w:right w:val="none" w:sz="0" w:space="0" w:color="auto"/>
          </w:divBdr>
        </w:div>
        <w:div w:id="89350409">
          <w:marLeft w:val="0"/>
          <w:marRight w:val="0"/>
          <w:marTop w:val="0"/>
          <w:marBottom w:val="0"/>
          <w:divBdr>
            <w:top w:val="none" w:sz="0" w:space="0" w:color="auto"/>
            <w:left w:val="none" w:sz="0" w:space="0" w:color="auto"/>
            <w:bottom w:val="none" w:sz="0" w:space="0" w:color="auto"/>
            <w:right w:val="none" w:sz="0" w:space="0" w:color="auto"/>
          </w:divBdr>
        </w:div>
        <w:div w:id="1252393097">
          <w:marLeft w:val="0"/>
          <w:marRight w:val="0"/>
          <w:marTop w:val="0"/>
          <w:marBottom w:val="0"/>
          <w:divBdr>
            <w:top w:val="none" w:sz="0" w:space="0" w:color="auto"/>
            <w:left w:val="none" w:sz="0" w:space="0" w:color="auto"/>
            <w:bottom w:val="none" w:sz="0" w:space="0" w:color="auto"/>
            <w:right w:val="none" w:sz="0" w:space="0" w:color="auto"/>
          </w:divBdr>
        </w:div>
        <w:div w:id="456415013">
          <w:marLeft w:val="0"/>
          <w:marRight w:val="0"/>
          <w:marTop w:val="0"/>
          <w:marBottom w:val="0"/>
          <w:divBdr>
            <w:top w:val="none" w:sz="0" w:space="0" w:color="auto"/>
            <w:left w:val="none" w:sz="0" w:space="0" w:color="auto"/>
            <w:bottom w:val="none" w:sz="0" w:space="0" w:color="auto"/>
            <w:right w:val="none" w:sz="0" w:space="0" w:color="auto"/>
          </w:divBdr>
        </w:div>
        <w:div w:id="1510556327">
          <w:marLeft w:val="0"/>
          <w:marRight w:val="0"/>
          <w:marTop w:val="0"/>
          <w:marBottom w:val="0"/>
          <w:divBdr>
            <w:top w:val="none" w:sz="0" w:space="0" w:color="auto"/>
            <w:left w:val="none" w:sz="0" w:space="0" w:color="auto"/>
            <w:bottom w:val="none" w:sz="0" w:space="0" w:color="auto"/>
            <w:right w:val="none" w:sz="0" w:space="0" w:color="auto"/>
          </w:divBdr>
        </w:div>
        <w:div w:id="366565428">
          <w:marLeft w:val="0"/>
          <w:marRight w:val="0"/>
          <w:marTop w:val="0"/>
          <w:marBottom w:val="0"/>
          <w:divBdr>
            <w:top w:val="none" w:sz="0" w:space="0" w:color="auto"/>
            <w:left w:val="none" w:sz="0" w:space="0" w:color="auto"/>
            <w:bottom w:val="none" w:sz="0" w:space="0" w:color="auto"/>
            <w:right w:val="none" w:sz="0" w:space="0" w:color="auto"/>
          </w:divBdr>
        </w:div>
        <w:div w:id="1727024130">
          <w:marLeft w:val="0"/>
          <w:marRight w:val="0"/>
          <w:marTop w:val="0"/>
          <w:marBottom w:val="0"/>
          <w:divBdr>
            <w:top w:val="none" w:sz="0" w:space="0" w:color="auto"/>
            <w:left w:val="none" w:sz="0" w:space="0" w:color="auto"/>
            <w:bottom w:val="none" w:sz="0" w:space="0" w:color="auto"/>
            <w:right w:val="none" w:sz="0" w:space="0" w:color="auto"/>
          </w:divBdr>
        </w:div>
        <w:div w:id="16010192">
          <w:marLeft w:val="0"/>
          <w:marRight w:val="0"/>
          <w:marTop w:val="0"/>
          <w:marBottom w:val="0"/>
          <w:divBdr>
            <w:top w:val="none" w:sz="0" w:space="0" w:color="auto"/>
            <w:left w:val="none" w:sz="0" w:space="0" w:color="auto"/>
            <w:bottom w:val="none" w:sz="0" w:space="0" w:color="auto"/>
            <w:right w:val="none" w:sz="0" w:space="0" w:color="auto"/>
          </w:divBdr>
        </w:div>
        <w:div w:id="134296526">
          <w:marLeft w:val="0"/>
          <w:marRight w:val="0"/>
          <w:marTop w:val="0"/>
          <w:marBottom w:val="0"/>
          <w:divBdr>
            <w:top w:val="none" w:sz="0" w:space="0" w:color="auto"/>
            <w:left w:val="none" w:sz="0" w:space="0" w:color="auto"/>
            <w:bottom w:val="none" w:sz="0" w:space="0" w:color="auto"/>
            <w:right w:val="none" w:sz="0" w:space="0" w:color="auto"/>
          </w:divBdr>
        </w:div>
        <w:div w:id="1924873946">
          <w:marLeft w:val="0"/>
          <w:marRight w:val="0"/>
          <w:marTop w:val="0"/>
          <w:marBottom w:val="0"/>
          <w:divBdr>
            <w:top w:val="none" w:sz="0" w:space="0" w:color="auto"/>
            <w:left w:val="none" w:sz="0" w:space="0" w:color="auto"/>
            <w:bottom w:val="none" w:sz="0" w:space="0" w:color="auto"/>
            <w:right w:val="none" w:sz="0" w:space="0" w:color="auto"/>
          </w:divBdr>
        </w:div>
        <w:div w:id="1382948147">
          <w:marLeft w:val="0"/>
          <w:marRight w:val="0"/>
          <w:marTop w:val="0"/>
          <w:marBottom w:val="0"/>
          <w:divBdr>
            <w:top w:val="none" w:sz="0" w:space="0" w:color="auto"/>
            <w:left w:val="none" w:sz="0" w:space="0" w:color="auto"/>
            <w:bottom w:val="none" w:sz="0" w:space="0" w:color="auto"/>
            <w:right w:val="none" w:sz="0" w:space="0" w:color="auto"/>
          </w:divBdr>
        </w:div>
        <w:div w:id="1316957293">
          <w:marLeft w:val="0"/>
          <w:marRight w:val="0"/>
          <w:marTop w:val="0"/>
          <w:marBottom w:val="0"/>
          <w:divBdr>
            <w:top w:val="none" w:sz="0" w:space="0" w:color="auto"/>
            <w:left w:val="none" w:sz="0" w:space="0" w:color="auto"/>
            <w:bottom w:val="none" w:sz="0" w:space="0" w:color="auto"/>
            <w:right w:val="none" w:sz="0" w:space="0" w:color="auto"/>
          </w:divBdr>
        </w:div>
        <w:div w:id="1613437313">
          <w:marLeft w:val="0"/>
          <w:marRight w:val="0"/>
          <w:marTop w:val="0"/>
          <w:marBottom w:val="0"/>
          <w:divBdr>
            <w:top w:val="none" w:sz="0" w:space="0" w:color="auto"/>
            <w:left w:val="none" w:sz="0" w:space="0" w:color="auto"/>
            <w:bottom w:val="none" w:sz="0" w:space="0" w:color="auto"/>
            <w:right w:val="none" w:sz="0" w:space="0" w:color="auto"/>
          </w:divBdr>
        </w:div>
        <w:div w:id="179514382">
          <w:marLeft w:val="0"/>
          <w:marRight w:val="0"/>
          <w:marTop w:val="0"/>
          <w:marBottom w:val="0"/>
          <w:divBdr>
            <w:top w:val="none" w:sz="0" w:space="0" w:color="auto"/>
            <w:left w:val="none" w:sz="0" w:space="0" w:color="auto"/>
            <w:bottom w:val="none" w:sz="0" w:space="0" w:color="auto"/>
            <w:right w:val="none" w:sz="0" w:space="0" w:color="auto"/>
          </w:divBdr>
        </w:div>
        <w:div w:id="746534189">
          <w:marLeft w:val="0"/>
          <w:marRight w:val="0"/>
          <w:marTop w:val="0"/>
          <w:marBottom w:val="0"/>
          <w:divBdr>
            <w:top w:val="none" w:sz="0" w:space="0" w:color="auto"/>
            <w:left w:val="none" w:sz="0" w:space="0" w:color="auto"/>
            <w:bottom w:val="none" w:sz="0" w:space="0" w:color="auto"/>
            <w:right w:val="none" w:sz="0" w:space="0" w:color="auto"/>
          </w:divBdr>
        </w:div>
        <w:div w:id="282808654">
          <w:marLeft w:val="0"/>
          <w:marRight w:val="0"/>
          <w:marTop w:val="0"/>
          <w:marBottom w:val="0"/>
          <w:divBdr>
            <w:top w:val="none" w:sz="0" w:space="0" w:color="auto"/>
            <w:left w:val="none" w:sz="0" w:space="0" w:color="auto"/>
            <w:bottom w:val="none" w:sz="0" w:space="0" w:color="auto"/>
            <w:right w:val="none" w:sz="0" w:space="0" w:color="auto"/>
          </w:divBdr>
        </w:div>
        <w:div w:id="1292400220">
          <w:marLeft w:val="0"/>
          <w:marRight w:val="0"/>
          <w:marTop w:val="0"/>
          <w:marBottom w:val="0"/>
          <w:divBdr>
            <w:top w:val="none" w:sz="0" w:space="0" w:color="auto"/>
            <w:left w:val="none" w:sz="0" w:space="0" w:color="auto"/>
            <w:bottom w:val="none" w:sz="0" w:space="0" w:color="auto"/>
            <w:right w:val="none" w:sz="0" w:space="0" w:color="auto"/>
          </w:divBdr>
        </w:div>
        <w:div w:id="1498036018">
          <w:marLeft w:val="0"/>
          <w:marRight w:val="0"/>
          <w:marTop w:val="0"/>
          <w:marBottom w:val="0"/>
          <w:divBdr>
            <w:top w:val="none" w:sz="0" w:space="0" w:color="auto"/>
            <w:left w:val="none" w:sz="0" w:space="0" w:color="auto"/>
            <w:bottom w:val="none" w:sz="0" w:space="0" w:color="auto"/>
            <w:right w:val="none" w:sz="0" w:space="0" w:color="auto"/>
          </w:divBdr>
        </w:div>
        <w:div w:id="115954169">
          <w:marLeft w:val="0"/>
          <w:marRight w:val="0"/>
          <w:marTop w:val="0"/>
          <w:marBottom w:val="0"/>
          <w:divBdr>
            <w:top w:val="none" w:sz="0" w:space="0" w:color="auto"/>
            <w:left w:val="none" w:sz="0" w:space="0" w:color="auto"/>
            <w:bottom w:val="none" w:sz="0" w:space="0" w:color="auto"/>
            <w:right w:val="none" w:sz="0" w:space="0" w:color="auto"/>
          </w:divBdr>
        </w:div>
        <w:div w:id="1398505019">
          <w:marLeft w:val="0"/>
          <w:marRight w:val="0"/>
          <w:marTop w:val="0"/>
          <w:marBottom w:val="0"/>
          <w:divBdr>
            <w:top w:val="none" w:sz="0" w:space="0" w:color="auto"/>
            <w:left w:val="none" w:sz="0" w:space="0" w:color="auto"/>
            <w:bottom w:val="none" w:sz="0" w:space="0" w:color="auto"/>
            <w:right w:val="none" w:sz="0" w:space="0" w:color="auto"/>
          </w:divBdr>
        </w:div>
        <w:div w:id="1395159538">
          <w:marLeft w:val="0"/>
          <w:marRight w:val="0"/>
          <w:marTop w:val="0"/>
          <w:marBottom w:val="0"/>
          <w:divBdr>
            <w:top w:val="none" w:sz="0" w:space="0" w:color="auto"/>
            <w:left w:val="none" w:sz="0" w:space="0" w:color="auto"/>
            <w:bottom w:val="none" w:sz="0" w:space="0" w:color="auto"/>
            <w:right w:val="none" w:sz="0" w:space="0" w:color="auto"/>
          </w:divBdr>
        </w:div>
        <w:div w:id="95638595">
          <w:marLeft w:val="0"/>
          <w:marRight w:val="0"/>
          <w:marTop w:val="0"/>
          <w:marBottom w:val="0"/>
          <w:divBdr>
            <w:top w:val="none" w:sz="0" w:space="0" w:color="auto"/>
            <w:left w:val="none" w:sz="0" w:space="0" w:color="auto"/>
            <w:bottom w:val="none" w:sz="0" w:space="0" w:color="auto"/>
            <w:right w:val="none" w:sz="0" w:space="0" w:color="auto"/>
          </w:divBdr>
        </w:div>
        <w:div w:id="648245182">
          <w:marLeft w:val="0"/>
          <w:marRight w:val="0"/>
          <w:marTop w:val="0"/>
          <w:marBottom w:val="0"/>
          <w:divBdr>
            <w:top w:val="none" w:sz="0" w:space="0" w:color="auto"/>
            <w:left w:val="none" w:sz="0" w:space="0" w:color="auto"/>
            <w:bottom w:val="none" w:sz="0" w:space="0" w:color="auto"/>
            <w:right w:val="none" w:sz="0" w:space="0" w:color="auto"/>
          </w:divBdr>
        </w:div>
        <w:div w:id="1676690732">
          <w:marLeft w:val="0"/>
          <w:marRight w:val="0"/>
          <w:marTop w:val="0"/>
          <w:marBottom w:val="0"/>
          <w:divBdr>
            <w:top w:val="none" w:sz="0" w:space="0" w:color="auto"/>
            <w:left w:val="none" w:sz="0" w:space="0" w:color="auto"/>
            <w:bottom w:val="none" w:sz="0" w:space="0" w:color="auto"/>
            <w:right w:val="none" w:sz="0" w:space="0" w:color="auto"/>
          </w:divBdr>
        </w:div>
        <w:div w:id="1312364270">
          <w:marLeft w:val="0"/>
          <w:marRight w:val="0"/>
          <w:marTop w:val="0"/>
          <w:marBottom w:val="0"/>
          <w:divBdr>
            <w:top w:val="none" w:sz="0" w:space="0" w:color="auto"/>
            <w:left w:val="none" w:sz="0" w:space="0" w:color="auto"/>
            <w:bottom w:val="none" w:sz="0" w:space="0" w:color="auto"/>
            <w:right w:val="none" w:sz="0" w:space="0" w:color="auto"/>
          </w:divBdr>
        </w:div>
        <w:div w:id="1209604715">
          <w:marLeft w:val="0"/>
          <w:marRight w:val="0"/>
          <w:marTop w:val="0"/>
          <w:marBottom w:val="0"/>
          <w:divBdr>
            <w:top w:val="none" w:sz="0" w:space="0" w:color="auto"/>
            <w:left w:val="none" w:sz="0" w:space="0" w:color="auto"/>
            <w:bottom w:val="none" w:sz="0" w:space="0" w:color="auto"/>
            <w:right w:val="none" w:sz="0" w:space="0" w:color="auto"/>
          </w:divBdr>
        </w:div>
        <w:div w:id="417142388">
          <w:marLeft w:val="0"/>
          <w:marRight w:val="0"/>
          <w:marTop w:val="0"/>
          <w:marBottom w:val="0"/>
          <w:divBdr>
            <w:top w:val="none" w:sz="0" w:space="0" w:color="auto"/>
            <w:left w:val="none" w:sz="0" w:space="0" w:color="auto"/>
            <w:bottom w:val="none" w:sz="0" w:space="0" w:color="auto"/>
            <w:right w:val="none" w:sz="0" w:space="0" w:color="auto"/>
          </w:divBdr>
        </w:div>
        <w:div w:id="1998219059">
          <w:marLeft w:val="0"/>
          <w:marRight w:val="0"/>
          <w:marTop w:val="0"/>
          <w:marBottom w:val="0"/>
          <w:divBdr>
            <w:top w:val="none" w:sz="0" w:space="0" w:color="auto"/>
            <w:left w:val="none" w:sz="0" w:space="0" w:color="auto"/>
            <w:bottom w:val="none" w:sz="0" w:space="0" w:color="auto"/>
            <w:right w:val="none" w:sz="0" w:space="0" w:color="auto"/>
          </w:divBdr>
        </w:div>
        <w:div w:id="803616362">
          <w:marLeft w:val="0"/>
          <w:marRight w:val="0"/>
          <w:marTop w:val="0"/>
          <w:marBottom w:val="0"/>
          <w:divBdr>
            <w:top w:val="none" w:sz="0" w:space="0" w:color="auto"/>
            <w:left w:val="none" w:sz="0" w:space="0" w:color="auto"/>
            <w:bottom w:val="none" w:sz="0" w:space="0" w:color="auto"/>
            <w:right w:val="none" w:sz="0" w:space="0" w:color="auto"/>
          </w:divBdr>
        </w:div>
        <w:div w:id="495154014">
          <w:marLeft w:val="0"/>
          <w:marRight w:val="0"/>
          <w:marTop w:val="0"/>
          <w:marBottom w:val="0"/>
          <w:divBdr>
            <w:top w:val="none" w:sz="0" w:space="0" w:color="auto"/>
            <w:left w:val="none" w:sz="0" w:space="0" w:color="auto"/>
            <w:bottom w:val="none" w:sz="0" w:space="0" w:color="auto"/>
            <w:right w:val="none" w:sz="0" w:space="0" w:color="auto"/>
          </w:divBdr>
        </w:div>
        <w:div w:id="67240045">
          <w:marLeft w:val="0"/>
          <w:marRight w:val="0"/>
          <w:marTop w:val="0"/>
          <w:marBottom w:val="0"/>
          <w:divBdr>
            <w:top w:val="none" w:sz="0" w:space="0" w:color="auto"/>
            <w:left w:val="none" w:sz="0" w:space="0" w:color="auto"/>
            <w:bottom w:val="none" w:sz="0" w:space="0" w:color="auto"/>
            <w:right w:val="none" w:sz="0" w:space="0" w:color="auto"/>
          </w:divBdr>
        </w:div>
        <w:div w:id="1748578077">
          <w:marLeft w:val="0"/>
          <w:marRight w:val="0"/>
          <w:marTop w:val="0"/>
          <w:marBottom w:val="0"/>
          <w:divBdr>
            <w:top w:val="none" w:sz="0" w:space="0" w:color="auto"/>
            <w:left w:val="none" w:sz="0" w:space="0" w:color="auto"/>
            <w:bottom w:val="none" w:sz="0" w:space="0" w:color="auto"/>
            <w:right w:val="none" w:sz="0" w:space="0" w:color="auto"/>
          </w:divBdr>
        </w:div>
        <w:div w:id="283848323">
          <w:marLeft w:val="0"/>
          <w:marRight w:val="0"/>
          <w:marTop w:val="0"/>
          <w:marBottom w:val="0"/>
          <w:divBdr>
            <w:top w:val="none" w:sz="0" w:space="0" w:color="auto"/>
            <w:left w:val="none" w:sz="0" w:space="0" w:color="auto"/>
            <w:bottom w:val="none" w:sz="0" w:space="0" w:color="auto"/>
            <w:right w:val="none" w:sz="0" w:space="0" w:color="auto"/>
          </w:divBdr>
        </w:div>
        <w:div w:id="1962762160">
          <w:marLeft w:val="0"/>
          <w:marRight w:val="0"/>
          <w:marTop w:val="0"/>
          <w:marBottom w:val="0"/>
          <w:divBdr>
            <w:top w:val="none" w:sz="0" w:space="0" w:color="auto"/>
            <w:left w:val="none" w:sz="0" w:space="0" w:color="auto"/>
            <w:bottom w:val="none" w:sz="0" w:space="0" w:color="auto"/>
            <w:right w:val="none" w:sz="0" w:space="0" w:color="auto"/>
          </w:divBdr>
        </w:div>
        <w:div w:id="2002657197">
          <w:marLeft w:val="0"/>
          <w:marRight w:val="0"/>
          <w:marTop w:val="0"/>
          <w:marBottom w:val="0"/>
          <w:divBdr>
            <w:top w:val="none" w:sz="0" w:space="0" w:color="auto"/>
            <w:left w:val="none" w:sz="0" w:space="0" w:color="auto"/>
            <w:bottom w:val="none" w:sz="0" w:space="0" w:color="auto"/>
            <w:right w:val="none" w:sz="0" w:space="0" w:color="auto"/>
          </w:divBdr>
        </w:div>
        <w:div w:id="844051911">
          <w:marLeft w:val="0"/>
          <w:marRight w:val="0"/>
          <w:marTop w:val="0"/>
          <w:marBottom w:val="0"/>
          <w:divBdr>
            <w:top w:val="none" w:sz="0" w:space="0" w:color="auto"/>
            <w:left w:val="none" w:sz="0" w:space="0" w:color="auto"/>
            <w:bottom w:val="none" w:sz="0" w:space="0" w:color="auto"/>
            <w:right w:val="none" w:sz="0" w:space="0" w:color="auto"/>
          </w:divBdr>
        </w:div>
        <w:div w:id="508758581">
          <w:marLeft w:val="0"/>
          <w:marRight w:val="0"/>
          <w:marTop w:val="0"/>
          <w:marBottom w:val="0"/>
          <w:divBdr>
            <w:top w:val="none" w:sz="0" w:space="0" w:color="auto"/>
            <w:left w:val="none" w:sz="0" w:space="0" w:color="auto"/>
            <w:bottom w:val="none" w:sz="0" w:space="0" w:color="auto"/>
            <w:right w:val="none" w:sz="0" w:space="0" w:color="auto"/>
          </w:divBdr>
        </w:div>
        <w:div w:id="483858726">
          <w:marLeft w:val="0"/>
          <w:marRight w:val="0"/>
          <w:marTop w:val="0"/>
          <w:marBottom w:val="0"/>
          <w:divBdr>
            <w:top w:val="none" w:sz="0" w:space="0" w:color="auto"/>
            <w:left w:val="none" w:sz="0" w:space="0" w:color="auto"/>
            <w:bottom w:val="none" w:sz="0" w:space="0" w:color="auto"/>
            <w:right w:val="none" w:sz="0" w:space="0" w:color="auto"/>
          </w:divBdr>
        </w:div>
        <w:div w:id="1557084666">
          <w:marLeft w:val="0"/>
          <w:marRight w:val="0"/>
          <w:marTop w:val="0"/>
          <w:marBottom w:val="0"/>
          <w:divBdr>
            <w:top w:val="none" w:sz="0" w:space="0" w:color="auto"/>
            <w:left w:val="none" w:sz="0" w:space="0" w:color="auto"/>
            <w:bottom w:val="none" w:sz="0" w:space="0" w:color="auto"/>
            <w:right w:val="none" w:sz="0" w:space="0" w:color="auto"/>
          </w:divBdr>
        </w:div>
        <w:div w:id="1054818231">
          <w:marLeft w:val="0"/>
          <w:marRight w:val="0"/>
          <w:marTop w:val="0"/>
          <w:marBottom w:val="0"/>
          <w:divBdr>
            <w:top w:val="none" w:sz="0" w:space="0" w:color="auto"/>
            <w:left w:val="none" w:sz="0" w:space="0" w:color="auto"/>
            <w:bottom w:val="none" w:sz="0" w:space="0" w:color="auto"/>
            <w:right w:val="none" w:sz="0" w:space="0" w:color="auto"/>
          </w:divBdr>
        </w:div>
        <w:div w:id="1869250022">
          <w:marLeft w:val="0"/>
          <w:marRight w:val="0"/>
          <w:marTop w:val="0"/>
          <w:marBottom w:val="0"/>
          <w:divBdr>
            <w:top w:val="none" w:sz="0" w:space="0" w:color="auto"/>
            <w:left w:val="none" w:sz="0" w:space="0" w:color="auto"/>
            <w:bottom w:val="none" w:sz="0" w:space="0" w:color="auto"/>
            <w:right w:val="none" w:sz="0" w:space="0" w:color="auto"/>
          </w:divBdr>
        </w:div>
        <w:div w:id="459616362">
          <w:marLeft w:val="0"/>
          <w:marRight w:val="0"/>
          <w:marTop w:val="0"/>
          <w:marBottom w:val="0"/>
          <w:divBdr>
            <w:top w:val="none" w:sz="0" w:space="0" w:color="auto"/>
            <w:left w:val="none" w:sz="0" w:space="0" w:color="auto"/>
            <w:bottom w:val="none" w:sz="0" w:space="0" w:color="auto"/>
            <w:right w:val="none" w:sz="0" w:space="0" w:color="auto"/>
          </w:divBdr>
        </w:div>
        <w:div w:id="2068644419">
          <w:marLeft w:val="0"/>
          <w:marRight w:val="0"/>
          <w:marTop w:val="0"/>
          <w:marBottom w:val="0"/>
          <w:divBdr>
            <w:top w:val="none" w:sz="0" w:space="0" w:color="auto"/>
            <w:left w:val="none" w:sz="0" w:space="0" w:color="auto"/>
            <w:bottom w:val="none" w:sz="0" w:space="0" w:color="auto"/>
            <w:right w:val="none" w:sz="0" w:space="0" w:color="auto"/>
          </w:divBdr>
        </w:div>
        <w:div w:id="1025062138">
          <w:marLeft w:val="0"/>
          <w:marRight w:val="0"/>
          <w:marTop w:val="0"/>
          <w:marBottom w:val="0"/>
          <w:divBdr>
            <w:top w:val="none" w:sz="0" w:space="0" w:color="auto"/>
            <w:left w:val="none" w:sz="0" w:space="0" w:color="auto"/>
            <w:bottom w:val="none" w:sz="0" w:space="0" w:color="auto"/>
            <w:right w:val="none" w:sz="0" w:space="0" w:color="auto"/>
          </w:divBdr>
        </w:div>
        <w:div w:id="2063213332">
          <w:marLeft w:val="0"/>
          <w:marRight w:val="0"/>
          <w:marTop w:val="0"/>
          <w:marBottom w:val="0"/>
          <w:divBdr>
            <w:top w:val="none" w:sz="0" w:space="0" w:color="auto"/>
            <w:left w:val="none" w:sz="0" w:space="0" w:color="auto"/>
            <w:bottom w:val="none" w:sz="0" w:space="0" w:color="auto"/>
            <w:right w:val="none" w:sz="0" w:space="0" w:color="auto"/>
          </w:divBdr>
        </w:div>
        <w:div w:id="1054233587">
          <w:marLeft w:val="0"/>
          <w:marRight w:val="0"/>
          <w:marTop w:val="0"/>
          <w:marBottom w:val="0"/>
          <w:divBdr>
            <w:top w:val="none" w:sz="0" w:space="0" w:color="auto"/>
            <w:left w:val="none" w:sz="0" w:space="0" w:color="auto"/>
            <w:bottom w:val="none" w:sz="0" w:space="0" w:color="auto"/>
            <w:right w:val="none" w:sz="0" w:space="0" w:color="auto"/>
          </w:divBdr>
        </w:div>
        <w:div w:id="779034443">
          <w:marLeft w:val="0"/>
          <w:marRight w:val="0"/>
          <w:marTop w:val="0"/>
          <w:marBottom w:val="0"/>
          <w:divBdr>
            <w:top w:val="none" w:sz="0" w:space="0" w:color="auto"/>
            <w:left w:val="none" w:sz="0" w:space="0" w:color="auto"/>
            <w:bottom w:val="none" w:sz="0" w:space="0" w:color="auto"/>
            <w:right w:val="none" w:sz="0" w:space="0" w:color="auto"/>
          </w:divBdr>
        </w:div>
        <w:div w:id="23940876">
          <w:marLeft w:val="0"/>
          <w:marRight w:val="0"/>
          <w:marTop w:val="0"/>
          <w:marBottom w:val="0"/>
          <w:divBdr>
            <w:top w:val="none" w:sz="0" w:space="0" w:color="auto"/>
            <w:left w:val="none" w:sz="0" w:space="0" w:color="auto"/>
            <w:bottom w:val="none" w:sz="0" w:space="0" w:color="auto"/>
            <w:right w:val="none" w:sz="0" w:space="0" w:color="auto"/>
          </w:divBdr>
        </w:div>
        <w:div w:id="807865739">
          <w:marLeft w:val="0"/>
          <w:marRight w:val="0"/>
          <w:marTop w:val="0"/>
          <w:marBottom w:val="0"/>
          <w:divBdr>
            <w:top w:val="none" w:sz="0" w:space="0" w:color="auto"/>
            <w:left w:val="none" w:sz="0" w:space="0" w:color="auto"/>
            <w:bottom w:val="none" w:sz="0" w:space="0" w:color="auto"/>
            <w:right w:val="none" w:sz="0" w:space="0" w:color="auto"/>
          </w:divBdr>
        </w:div>
        <w:div w:id="270669972">
          <w:marLeft w:val="0"/>
          <w:marRight w:val="0"/>
          <w:marTop w:val="0"/>
          <w:marBottom w:val="0"/>
          <w:divBdr>
            <w:top w:val="none" w:sz="0" w:space="0" w:color="auto"/>
            <w:left w:val="none" w:sz="0" w:space="0" w:color="auto"/>
            <w:bottom w:val="none" w:sz="0" w:space="0" w:color="auto"/>
            <w:right w:val="none" w:sz="0" w:space="0" w:color="auto"/>
          </w:divBdr>
        </w:div>
        <w:div w:id="2004041335">
          <w:marLeft w:val="0"/>
          <w:marRight w:val="0"/>
          <w:marTop w:val="0"/>
          <w:marBottom w:val="0"/>
          <w:divBdr>
            <w:top w:val="none" w:sz="0" w:space="0" w:color="auto"/>
            <w:left w:val="none" w:sz="0" w:space="0" w:color="auto"/>
            <w:bottom w:val="none" w:sz="0" w:space="0" w:color="auto"/>
            <w:right w:val="none" w:sz="0" w:space="0" w:color="auto"/>
          </w:divBdr>
        </w:div>
        <w:div w:id="1930577614">
          <w:marLeft w:val="0"/>
          <w:marRight w:val="0"/>
          <w:marTop w:val="0"/>
          <w:marBottom w:val="0"/>
          <w:divBdr>
            <w:top w:val="none" w:sz="0" w:space="0" w:color="auto"/>
            <w:left w:val="none" w:sz="0" w:space="0" w:color="auto"/>
            <w:bottom w:val="none" w:sz="0" w:space="0" w:color="auto"/>
            <w:right w:val="none" w:sz="0" w:space="0" w:color="auto"/>
          </w:divBdr>
        </w:div>
        <w:div w:id="1821266624">
          <w:marLeft w:val="0"/>
          <w:marRight w:val="0"/>
          <w:marTop w:val="0"/>
          <w:marBottom w:val="0"/>
          <w:divBdr>
            <w:top w:val="none" w:sz="0" w:space="0" w:color="auto"/>
            <w:left w:val="none" w:sz="0" w:space="0" w:color="auto"/>
            <w:bottom w:val="none" w:sz="0" w:space="0" w:color="auto"/>
            <w:right w:val="none" w:sz="0" w:space="0" w:color="auto"/>
          </w:divBdr>
        </w:div>
        <w:div w:id="849220693">
          <w:marLeft w:val="0"/>
          <w:marRight w:val="0"/>
          <w:marTop w:val="0"/>
          <w:marBottom w:val="0"/>
          <w:divBdr>
            <w:top w:val="none" w:sz="0" w:space="0" w:color="auto"/>
            <w:left w:val="none" w:sz="0" w:space="0" w:color="auto"/>
            <w:bottom w:val="none" w:sz="0" w:space="0" w:color="auto"/>
            <w:right w:val="none" w:sz="0" w:space="0" w:color="auto"/>
          </w:divBdr>
        </w:div>
        <w:div w:id="64374085">
          <w:marLeft w:val="0"/>
          <w:marRight w:val="0"/>
          <w:marTop w:val="0"/>
          <w:marBottom w:val="0"/>
          <w:divBdr>
            <w:top w:val="none" w:sz="0" w:space="0" w:color="auto"/>
            <w:left w:val="none" w:sz="0" w:space="0" w:color="auto"/>
            <w:bottom w:val="none" w:sz="0" w:space="0" w:color="auto"/>
            <w:right w:val="none" w:sz="0" w:space="0" w:color="auto"/>
          </w:divBdr>
        </w:div>
        <w:div w:id="203904299">
          <w:marLeft w:val="0"/>
          <w:marRight w:val="0"/>
          <w:marTop w:val="0"/>
          <w:marBottom w:val="0"/>
          <w:divBdr>
            <w:top w:val="none" w:sz="0" w:space="0" w:color="auto"/>
            <w:left w:val="none" w:sz="0" w:space="0" w:color="auto"/>
            <w:bottom w:val="none" w:sz="0" w:space="0" w:color="auto"/>
            <w:right w:val="none" w:sz="0" w:space="0" w:color="auto"/>
          </w:divBdr>
        </w:div>
        <w:div w:id="90207369">
          <w:marLeft w:val="0"/>
          <w:marRight w:val="0"/>
          <w:marTop w:val="0"/>
          <w:marBottom w:val="0"/>
          <w:divBdr>
            <w:top w:val="none" w:sz="0" w:space="0" w:color="auto"/>
            <w:left w:val="none" w:sz="0" w:space="0" w:color="auto"/>
            <w:bottom w:val="none" w:sz="0" w:space="0" w:color="auto"/>
            <w:right w:val="none" w:sz="0" w:space="0" w:color="auto"/>
          </w:divBdr>
        </w:div>
        <w:div w:id="1723017468">
          <w:marLeft w:val="0"/>
          <w:marRight w:val="0"/>
          <w:marTop w:val="0"/>
          <w:marBottom w:val="0"/>
          <w:divBdr>
            <w:top w:val="none" w:sz="0" w:space="0" w:color="auto"/>
            <w:left w:val="none" w:sz="0" w:space="0" w:color="auto"/>
            <w:bottom w:val="none" w:sz="0" w:space="0" w:color="auto"/>
            <w:right w:val="none" w:sz="0" w:space="0" w:color="auto"/>
          </w:divBdr>
        </w:div>
        <w:div w:id="1557163153">
          <w:marLeft w:val="0"/>
          <w:marRight w:val="0"/>
          <w:marTop w:val="0"/>
          <w:marBottom w:val="0"/>
          <w:divBdr>
            <w:top w:val="none" w:sz="0" w:space="0" w:color="auto"/>
            <w:left w:val="none" w:sz="0" w:space="0" w:color="auto"/>
            <w:bottom w:val="none" w:sz="0" w:space="0" w:color="auto"/>
            <w:right w:val="none" w:sz="0" w:space="0" w:color="auto"/>
          </w:divBdr>
        </w:div>
        <w:div w:id="779223419">
          <w:marLeft w:val="0"/>
          <w:marRight w:val="0"/>
          <w:marTop w:val="0"/>
          <w:marBottom w:val="0"/>
          <w:divBdr>
            <w:top w:val="none" w:sz="0" w:space="0" w:color="auto"/>
            <w:left w:val="none" w:sz="0" w:space="0" w:color="auto"/>
            <w:bottom w:val="none" w:sz="0" w:space="0" w:color="auto"/>
            <w:right w:val="none" w:sz="0" w:space="0" w:color="auto"/>
          </w:divBdr>
        </w:div>
        <w:div w:id="1565795056">
          <w:marLeft w:val="0"/>
          <w:marRight w:val="0"/>
          <w:marTop w:val="0"/>
          <w:marBottom w:val="0"/>
          <w:divBdr>
            <w:top w:val="none" w:sz="0" w:space="0" w:color="auto"/>
            <w:left w:val="none" w:sz="0" w:space="0" w:color="auto"/>
            <w:bottom w:val="none" w:sz="0" w:space="0" w:color="auto"/>
            <w:right w:val="none" w:sz="0" w:space="0" w:color="auto"/>
          </w:divBdr>
        </w:div>
        <w:div w:id="1570262523">
          <w:marLeft w:val="0"/>
          <w:marRight w:val="0"/>
          <w:marTop w:val="0"/>
          <w:marBottom w:val="0"/>
          <w:divBdr>
            <w:top w:val="none" w:sz="0" w:space="0" w:color="auto"/>
            <w:left w:val="none" w:sz="0" w:space="0" w:color="auto"/>
            <w:bottom w:val="none" w:sz="0" w:space="0" w:color="auto"/>
            <w:right w:val="none" w:sz="0" w:space="0" w:color="auto"/>
          </w:divBdr>
        </w:div>
        <w:div w:id="863059688">
          <w:marLeft w:val="0"/>
          <w:marRight w:val="0"/>
          <w:marTop w:val="0"/>
          <w:marBottom w:val="0"/>
          <w:divBdr>
            <w:top w:val="none" w:sz="0" w:space="0" w:color="auto"/>
            <w:left w:val="none" w:sz="0" w:space="0" w:color="auto"/>
            <w:bottom w:val="none" w:sz="0" w:space="0" w:color="auto"/>
            <w:right w:val="none" w:sz="0" w:space="0" w:color="auto"/>
          </w:divBdr>
        </w:div>
        <w:div w:id="1934705248">
          <w:marLeft w:val="0"/>
          <w:marRight w:val="0"/>
          <w:marTop w:val="0"/>
          <w:marBottom w:val="0"/>
          <w:divBdr>
            <w:top w:val="none" w:sz="0" w:space="0" w:color="auto"/>
            <w:left w:val="none" w:sz="0" w:space="0" w:color="auto"/>
            <w:bottom w:val="none" w:sz="0" w:space="0" w:color="auto"/>
            <w:right w:val="none" w:sz="0" w:space="0" w:color="auto"/>
          </w:divBdr>
        </w:div>
        <w:div w:id="1728649247">
          <w:marLeft w:val="0"/>
          <w:marRight w:val="0"/>
          <w:marTop w:val="0"/>
          <w:marBottom w:val="0"/>
          <w:divBdr>
            <w:top w:val="none" w:sz="0" w:space="0" w:color="auto"/>
            <w:left w:val="none" w:sz="0" w:space="0" w:color="auto"/>
            <w:bottom w:val="none" w:sz="0" w:space="0" w:color="auto"/>
            <w:right w:val="none" w:sz="0" w:space="0" w:color="auto"/>
          </w:divBdr>
        </w:div>
        <w:div w:id="1864708404">
          <w:marLeft w:val="0"/>
          <w:marRight w:val="0"/>
          <w:marTop w:val="0"/>
          <w:marBottom w:val="0"/>
          <w:divBdr>
            <w:top w:val="none" w:sz="0" w:space="0" w:color="auto"/>
            <w:left w:val="none" w:sz="0" w:space="0" w:color="auto"/>
            <w:bottom w:val="none" w:sz="0" w:space="0" w:color="auto"/>
            <w:right w:val="none" w:sz="0" w:space="0" w:color="auto"/>
          </w:divBdr>
        </w:div>
        <w:div w:id="1026712581">
          <w:marLeft w:val="0"/>
          <w:marRight w:val="0"/>
          <w:marTop w:val="0"/>
          <w:marBottom w:val="0"/>
          <w:divBdr>
            <w:top w:val="none" w:sz="0" w:space="0" w:color="auto"/>
            <w:left w:val="none" w:sz="0" w:space="0" w:color="auto"/>
            <w:bottom w:val="none" w:sz="0" w:space="0" w:color="auto"/>
            <w:right w:val="none" w:sz="0" w:space="0" w:color="auto"/>
          </w:divBdr>
        </w:div>
        <w:div w:id="1014262349">
          <w:marLeft w:val="0"/>
          <w:marRight w:val="0"/>
          <w:marTop w:val="0"/>
          <w:marBottom w:val="0"/>
          <w:divBdr>
            <w:top w:val="none" w:sz="0" w:space="0" w:color="auto"/>
            <w:left w:val="none" w:sz="0" w:space="0" w:color="auto"/>
            <w:bottom w:val="none" w:sz="0" w:space="0" w:color="auto"/>
            <w:right w:val="none" w:sz="0" w:space="0" w:color="auto"/>
          </w:divBdr>
        </w:div>
        <w:div w:id="565606568">
          <w:marLeft w:val="0"/>
          <w:marRight w:val="0"/>
          <w:marTop w:val="0"/>
          <w:marBottom w:val="0"/>
          <w:divBdr>
            <w:top w:val="none" w:sz="0" w:space="0" w:color="auto"/>
            <w:left w:val="none" w:sz="0" w:space="0" w:color="auto"/>
            <w:bottom w:val="none" w:sz="0" w:space="0" w:color="auto"/>
            <w:right w:val="none" w:sz="0" w:space="0" w:color="auto"/>
          </w:divBdr>
        </w:div>
        <w:div w:id="1788771306">
          <w:marLeft w:val="0"/>
          <w:marRight w:val="0"/>
          <w:marTop w:val="0"/>
          <w:marBottom w:val="0"/>
          <w:divBdr>
            <w:top w:val="none" w:sz="0" w:space="0" w:color="auto"/>
            <w:left w:val="none" w:sz="0" w:space="0" w:color="auto"/>
            <w:bottom w:val="none" w:sz="0" w:space="0" w:color="auto"/>
            <w:right w:val="none" w:sz="0" w:space="0" w:color="auto"/>
          </w:divBdr>
        </w:div>
        <w:div w:id="1932003057">
          <w:marLeft w:val="0"/>
          <w:marRight w:val="0"/>
          <w:marTop w:val="0"/>
          <w:marBottom w:val="0"/>
          <w:divBdr>
            <w:top w:val="none" w:sz="0" w:space="0" w:color="auto"/>
            <w:left w:val="none" w:sz="0" w:space="0" w:color="auto"/>
            <w:bottom w:val="none" w:sz="0" w:space="0" w:color="auto"/>
            <w:right w:val="none" w:sz="0" w:space="0" w:color="auto"/>
          </w:divBdr>
        </w:div>
        <w:div w:id="1461923748">
          <w:marLeft w:val="0"/>
          <w:marRight w:val="0"/>
          <w:marTop w:val="0"/>
          <w:marBottom w:val="0"/>
          <w:divBdr>
            <w:top w:val="none" w:sz="0" w:space="0" w:color="auto"/>
            <w:left w:val="none" w:sz="0" w:space="0" w:color="auto"/>
            <w:bottom w:val="none" w:sz="0" w:space="0" w:color="auto"/>
            <w:right w:val="none" w:sz="0" w:space="0" w:color="auto"/>
          </w:divBdr>
        </w:div>
        <w:div w:id="1216544901">
          <w:marLeft w:val="0"/>
          <w:marRight w:val="0"/>
          <w:marTop w:val="0"/>
          <w:marBottom w:val="0"/>
          <w:divBdr>
            <w:top w:val="none" w:sz="0" w:space="0" w:color="auto"/>
            <w:left w:val="none" w:sz="0" w:space="0" w:color="auto"/>
            <w:bottom w:val="none" w:sz="0" w:space="0" w:color="auto"/>
            <w:right w:val="none" w:sz="0" w:space="0" w:color="auto"/>
          </w:divBdr>
        </w:div>
        <w:div w:id="95908937">
          <w:marLeft w:val="0"/>
          <w:marRight w:val="0"/>
          <w:marTop w:val="0"/>
          <w:marBottom w:val="0"/>
          <w:divBdr>
            <w:top w:val="none" w:sz="0" w:space="0" w:color="auto"/>
            <w:left w:val="none" w:sz="0" w:space="0" w:color="auto"/>
            <w:bottom w:val="none" w:sz="0" w:space="0" w:color="auto"/>
            <w:right w:val="none" w:sz="0" w:space="0" w:color="auto"/>
          </w:divBdr>
        </w:div>
        <w:div w:id="1229077220">
          <w:marLeft w:val="0"/>
          <w:marRight w:val="0"/>
          <w:marTop w:val="0"/>
          <w:marBottom w:val="0"/>
          <w:divBdr>
            <w:top w:val="none" w:sz="0" w:space="0" w:color="auto"/>
            <w:left w:val="none" w:sz="0" w:space="0" w:color="auto"/>
            <w:bottom w:val="none" w:sz="0" w:space="0" w:color="auto"/>
            <w:right w:val="none" w:sz="0" w:space="0" w:color="auto"/>
          </w:divBdr>
        </w:div>
        <w:div w:id="1720473509">
          <w:marLeft w:val="0"/>
          <w:marRight w:val="0"/>
          <w:marTop w:val="0"/>
          <w:marBottom w:val="0"/>
          <w:divBdr>
            <w:top w:val="none" w:sz="0" w:space="0" w:color="auto"/>
            <w:left w:val="none" w:sz="0" w:space="0" w:color="auto"/>
            <w:bottom w:val="none" w:sz="0" w:space="0" w:color="auto"/>
            <w:right w:val="none" w:sz="0" w:space="0" w:color="auto"/>
          </w:divBdr>
        </w:div>
        <w:div w:id="1748770654">
          <w:marLeft w:val="0"/>
          <w:marRight w:val="0"/>
          <w:marTop w:val="0"/>
          <w:marBottom w:val="0"/>
          <w:divBdr>
            <w:top w:val="none" w:sz="0" w:space="0" w:color="auto"/>
            <w:left w:val="none" w:sz="0" w:space="0" w:color="auto"/>
            <w:bottom w:val="none" w:sz="0" w:space="0" w:color="auto"/>
            <w:right w:val="none" w:sz="0" w:space="0" w:color="auto"/>
          </w:divBdr>
        </w:div>
        <w:div w:id="1950549258">
          <w:marLeft w:val="0"/>
          <w:marRight w:val="0"/>
          <w:marTop w:val="0"/>
          <w:marBottom w:val="0"/>
          <w:divBdr>
            <w:top w:val="none" w:sz="0" w:space="0" w:color="auto"/>
            <w:left w:val="none" w:sz="0" w:space="0" w:color="auto"/>
            <w:bottom w:val="none" w:sz="0" w:space="0" w:color="auto"/>
            <w:right w:val="none" w:sz="0" w:space="0" w:color="auto"/>
          </w:divBdr>
        </w:div>
        <w:div w:id="1445149101">
          <w:marLeft w:val="0"/>
          <w:marRight w:val="0"/>
          <w:marTop w:val="0"/>
          <w:marBottom w:val="0"/>
          <w:divBdr>
            <w:top w:val="none" w:sz="0" w:space="0" w:color="auto"/>
            <w:left w:val="none" w:sz="0" w:space="0" w:color="auto"/>
            <w:bottom w:val="none" w:sz="0" w:space="0" w:color="auto"/>
            <w:right w:val="none" w:sz="0" w:space="0" w:color="auto"/>
          </w:divBdr>
        </w:div>
        <w:div w:id="1296714978">
          <w:marLeft w:val="0"/>
          <w:marRight w:val="0"/>
          <w:marTop w:val="0"/>
          <w:marBottom w:val="0"/>
          <w:divBdr>
            <w:top w:val="none" w:sz="0" w:space="0" w:color="auto"/>
            <w:left w:val="none" w:sz="0" w:space="0" w:color="auto"/>
            <w:bottom w:val="none" w:sz="0" w:space="0" w:color="auto"/>
            <w:right w:val="none" w:sz="0" w:space="0" w:color="auto"/>
          </w:divBdr>
        </w:div>
        <w:div w:id="553810686">
          <w:marLeft w:val="0"/>
          <w:marRight w:val="0"/>
          <w:marTop w:val="0"/>
          <w:marBottom w:val="0"/>
          <w:divBdr>
            <w:top w:val="none" w:sz="0" w:space="0" w:color="auto"/>
            <w:left w:val="none" w:sz="0" w:space="0" w:color="auto"/>
            <w:bottom w:val="none" w:sz="0" w:space="0" w:color="auto"/>
            <w:right w:val="none" w:sz="0" w:space="0" w:color="auto"/>
          </w:divBdr>
        </w:div>
        <w:div w:id="255989325">
          <w:marLeft w:val="0"/>
          <w:marRight w:val="0"/>
          <w:marTop w:val="0"/>
          <w:marBottom w:val="0"/>
          <w:divBdr>
            <w:top w:val="none" w:sz="0" w:space="0" w:color="auto"/>
            <w:left w:val="none" w:sz="0" w:space="0" w:color="auto"/>
            <w:bottom w:val="none" w:sz="0" w:space="0" w:color="auto"/>
            <w:right w:val="none" w:sz="0" w:space="0" w:color="auto"/>
          </w:divBdr>
        </w:div>
        <w:div w:id="546839149">
          <w:marLeft w:val="0"/>
          <w:marRight w:val="0"/>
          <w:marTop w:val="0"/>
          <w:marBottom w:val="0"/>
          <w:divBdr>
            <w:top w:val="none" w:sz="0" w:space="0" w:color="auto"/>
            <w:left w:val="none" w:sz="0" w:space="0" w:color="auto"/>
            <w:bottom w:val="none" w:sz="0" w:space="0" w:color="auto"/>
            <w:right w:val="none" w:sz="0" w:space="0" w:color="auto"/>
          </w:divBdr>
        </w:div>
        <w:div w:id="1153176684">
          <w:marLeft w:val="0"/>
          <w:marRight w:val="0"/>
          <w:marTop w:val="0"/>
          <w:marBottom w:val="0"/>
          <w:divBdr>
            <w:top w:val="none" w:sz="0" w:space="0" w:color="auto"/>
            <w:left w:val="none" w:sz="0" w:space="0" w:color="auto"/>
            <w:bottom w:val="none" w:sz="0" w:space="0" w:color="auto"/>
            <w:right w:val="none" w:sz="0" w:space="0" w:color="auto"/>
          </w:divBdr>
        </w:div>
        <w:div w:id="260184164">
          <w:marLeft w:val="0"/>
          <w:marRight w:val="0"/>
          <w:marTop w:val="0"/>
          <w:marBottom w:val="0"/>
          <w:divBdr>
            <w:top w:val="none" w:sz="0" w:space="0" w:color="auto"/>
            <w:left w:val="none" w:sz="0" w:space="0" w:color="auto"/>
            <w:bottom w:val="none" w:sz="0" w:space="0" w:color="auto"/>
            <w:right w:val="none" w:sz="0" w:space="0" w:color="auto"/>
          </w:divBdr>
        </w:div>
        <w:div w:id="895044513">
          <w:marLeft w:val="0"/>
          <w:marRight w:val="0"/>
          <w:marTop w:val="0"/>
          <w:marBottom w:val="0"/>
          <w:divBdr>
            <w:top w:val="none" w:sz="0" w:space="0" w:color="auto"/>
            <w:left w:val="none" w:sz="0" w:space="0" w:color="auto"/>
            <w:bottom w:val="none" w:sz="0" w:space="0" w:color="auto"/>
            <w:right w:val="none" w:sz="0" w:space="0" w:color="auto"/>
          </w:divBdr>
        </w:div>
        <w:div w:id="1981687331">
          <w:marLeft w:val="0"/>
          <w:marRight w:val="0"/>
          <w:marTop w:val="0"/>
          <w:marBottom w:val="0"/>
          <w:divBdr>
            <w:top w:val="none" w:sz="0" w:space="0" w:color="auto"/>
            <w:left w:val="none" w:sz="0" w:space="0" w:color="auto"/>
            <w:bottom w:val="none" w:sz="0" w:space="0" w:color="auto"/>
            <w:right w:val="none" w:sz="0" w:space="0" w:color="auto"/>
          </w:divBdr>
        </w:div>
        <w:div w:id="336734173">
          <w:marLeft w:val="0"/>
          <w:marRight w:val="0"/>
          <w:marTop w:val="0"/>
          <w:marBottom w:val="0"/>
          <w:divBdr>
            <w:top w:val="none" w:sz="0" w:space="0" w:color="auto"/>
            <w:left w:val="none" w:sz="0" w:space="0" w:color="auto"/>
            <w:bottom w:val="none" w:sz="0" w:space="0" w:color="auto"/>
            <w:right w:val="none" w:sz="0" w:space="0" w:color="auto"/>
          </w:divBdr>
        </w:div>
        <w:div w:id="1573352941">
          <w:marLeft w:val="0"/>
          <w:marRight w:val="0"/>
          <w:marTop w:val="0"/>
          <w:marBottom w:val="0"/>
          <w:divBdr>
            <w:top w:val="none" w:sz="0" w:space="0" w:color="auto"/>
            <w:left w:val="none" w:sz="0" w:space="0" w:color="auto"/>
            <w:bottom w:val="none" w:sz="0" w:space="0" w:color="auto"/>
            <w:right w:val="none" w:sz="0" w:space="0" w:color="auto"/>
          </w:divBdr>
        </w:div>
        <w:div w:id="667051702">
          <w:marLeft w:val="0"/>
          <w:marRight w:val="0"/>
          <w:marTop w:val="0"/>
          <w:marBottom w:val="0"/>
          <w:divBdr>
            <w:top w:val="none" w:sz="0" w:space="0" w:color="auto"/>
            <w:left w:val="none" w:sz="0" w:space="0" w:color="auto"/>
            <w:bottom w:val="none" w:sz="0" w:space="0" w:color="auto"/>
            <w:right w:val="none" w:sz="0" w:space="0" w:color="auto"/>
          </w:divBdr>
        </w:div>
        <w:div w:id="1856113073">
          <w:marLeft w:val="0"/>
          <w:marRight w:val="0"/>
          <w:marTop w:val="0"/>
          <w:marBottom w:val="0"/>
          <w:divBdr>
            <w:top w:val="none" w:sz="0" w:space="0" w:color="auto"/>
            <w:left w:val="none" w:sz="0" w:space="0" w:color="auto"/>
            <w:bottom w:val="none" w:sz="0" w:space="0" w:color="auto"/>
            <w:right w:val="none" w:sz="0" w:space="0" w:color="auto"/>
          </w:divBdr>
        </w:div>
        <w:div w:id="1208221857">
          <w:marLeft w:val="0"/>
          <w:marRight w:val="0"/>
          <w:marTop w:val="0"/>
          <w:marBottom w:val="0"/>
          <w:divBdr>
            <w:top w:val="none" w:sz="0" w:space="0" w:color="auto"/>
            <w:left w:val="none" w:sz="0" w:space="0" w:color="auto"/>
            <w:bottom w:val="none" w:sz="0" w:space="0" w:color="auto"/>
            <w:right w:val="none" w:sz="0" w:space="0" w:color="auto"/>
          </w:divBdr>
        </w:div>
        <w:div w:id="398600413">
          <w:marLeft w:val="0"/>
          <w:marRight w:val="0"/>
          <w:marTop w:val="0"/>
          <w:marBottom w:val="0"/>
          <w:divBdr>
            <w:top w:val="none" w:sz="0" w:space="0" w:color="auto"/>
            <w:left w:val="none" w:sz="0" w:space="0" w:color="auto"/>
            <w:bottom w:val="none" w:sz="0" w:space="0" w:color="auto"/>
            <w:right w:val="none" w:sz="0" w:space="0" w:color="auto"/>
          </w:divBdr>
        </w:div>
        <w:div w:id="1112286900">
          <w:marLeft w:val="0"/>
          <w:marRight w:val="0"/>
          <w:marTop w:val="0"/>
          <w:marBottom w:val="0"/>
          <w:divBdr>
            <w:top w:val="none" w:sz="0" w:space="0" w:color="auto"/>
            <w:left w:val="none" w:sz="0" w:space="0" w:color="auto"/>
            <w:bottom w:val="none" w:sz="0" w:space="0" w:color="auto"/>
            <w:right w:val="none" w:sz="0" w:space="0" w:color="auto"/>
          </w:divBdr>
        </w:div>
        <w:div w:id="1496453401">
          <w:marLeft w:val="0"/>
          <w:marRight w:val="0"/>
          <w:marTop w:val="0"/>
          <w:marBottom w:val="0"/>
          <w:divBdr>
            <w:top w:val="none" w:sz="0" w:space="0" w:color="auto"/>
            <w:left w:val="none" w:sz="0" w:space="0" w:color="auto"/>
            <w:bottom w:val="none" w:sz="0" w:space="0" w:color="auto"/>
            <w:right w:val="none" w:sz="0" w:space="0" w:color="auto"/>
          </w:divBdr>
        </w:div>
        <w:div w:id="183567106">
          <w:marLeft w:val="0"/>
          <w:marRight w:val="0"/>
          <w:marTop w:val="0"/>
          <w:marBottom w:val="0"/>
          <w:divBdr>
            <w:top w:val="none" w:sz="0" w:space="0" w:color="auto"/>
            <w:left w:val="none" w:sz="0" w:space="0" w:color="auto"/>
            <w:bottom w:val="none" w:sz="0" w:space="0" w:color="auto"/>
            <w:right w:val="none" w:sz="0" w:space="0" w:color="auto"/>
          </w:divBdr>
        </w:div>
        <w:div w:id="1692224016">
          <w:marLeft w:val="0"/>
          <w:marRight w:val="0"/>
          <w:marTop w:val="0"/>
          <w:marBottom w:val="0"/>
          <w:divBdr>
            <w:top w:val="none" w:sz="0" w:space="0" w:color="auto"/>
            <w:left w:val="none" w:sz="0" w:space="0" w:color="auto"/>
            <w:bottom w:val="none" w:sz="0" w:space="0" w:color="auto"/>
            <w:right w:val="none" w:sz="0" w:space="0" w:color="auto"/>
          </w:divBdr>
        </w:div>
        <w:div w:id="1825078552">
          <w:marLeft w:val="0"/>
          <w:marRight w:val="0"/>
          <w:marTop w:val="0"/>
          <w:marBottom w:val="0"/>
          <w:divBdr>
            <w:top w:val="none" w:sz="0" w:space="0" w:color="auto"/>
            <w:left w:val="none" w:sz="0" w:space="0" w:color="auto"/>
            <w:bottom w:val="none" w:sz="0" w:space="0" w:color="auto"/>
            <w:right w:val="none" w:sz="0" w:space="0" w:color="auto"/>
          </w:divBdr>
        </w:div>
        <w:div w:id="977343436">
          <w:marLeft w:val="0"/>
          <w:marRight w:val="0"/>
          <w:marTop w:val="0"/>
          <w:marBottom w:val="0"/>
          <w:divBdr>
            <w:top w:val="none" w:sz="0" w:space="0" w:color="auto"/>
            <w:left w:val="none" w:sz="0" w:space="0" w:color="auto"/>
            <w:bottom w:val="none" w:sz="0" w:space="0" w:color="auto"/>
            <w:right w:val="none" w:sz="0" w:space="0" w:color="auto"/>
          </w:divBdr>
        </w:div>
        <w:div w:id="306010928">
          <w:marLeft w:val="0"/>
          <w:marRight w:val="0"/>
          <w:marTop w:val="0"/>
          <w:marBottom w:val="0"/>
          <w:divBdr>
            <w:top w:val="none" w:sz="0" w:space="0" w:color="auto"/>
            <w:left w:val="none" w:sz="0" w:space="0" w:color="auto"/>
            <w:bottom w:val="none" w:sz="0" w:space="0" w:color="auto"/>
            <w:right w:val="none" w:sz="0" w:space="0" w:color="auto"/>
          </w:divBdr>
        </w:div>
        <w:div w:id="1611282718">
          <w:marLeft w:val="0"/>
          <w:marRight w:val="0"/>
          <w:marTop w:val="0"/>
          <w:marBottom w:val="0"/>
          <w:divBdr>
            <w:top w:val="none" w:sz="0" w:space="0" w:color="auto"/>
            <w:left w:val="none" w:sz="0" w:space="0" w:color="auto"/>
            <w:bottom w:val="none" w:sz="0" w:space="0" w:color="auto"/>
            <w:right w:val="none" w:sz="0" w:space="0" w:color="auto"/>
          </w:divBdr>
        </w:div>
        <w:div w:id="1256553660">
          <w:marLeft w:val="0"/>
          <w:marRight w:val="0"/>
          <w:marTop w:val="0"/>
          <w:marBottom w:val="0"/>
          <w:divBdr>
            <w:top w:val="none" w:sz="0" w:space="0" w:color="auto"/>
            <w:left w:val="none" w:sz="0" w:space="0" w:color="auto"/>
            <w:bottom w:val="none" w:sz="0" w:space="0" w:color="auto"/>
            <w:right w:val="none" w:sz="0" w:space="0" w:color="auto"/>
          </w:divBdr>
        </w:div>
        <w:div w:id="1867596713">
          <w:marLeft w:val="0"/>
          <w:marRight w:val="0"/>
          <w:marTop w:val="0"/>
          <w:marBottom w:val="0"/>
          <w:divBdr>
            <w:top w:val="none" w:sz="0" w:space="0" w:color="auto"/>
            <w:left w:val="none" w:sz="0" w:space="0" w:color="auto"/>
            <w:bottom w:val="none" w:sz="0" w:space="0" w:color="auto"/>
            <w:right w:val="none" w:sz="0" w:space="0" w:color="auto"/>
          </w:divBdr>
        </w:div>
        <w:div w:id="909967641">
          <w:marLeft w:val="0"/>
          <w:marRight w:val="0"/>
          <w:marTop w:val="0"/>
          <w:marBottom w:val="0"/>
          <w:divBdr>
            <w:top w:val="none" w:sz="0" w:space="0" w:color="auto"/>
            <w:left w:val="none" w:sz="0" w:space="0" w:color="auto"/>
            <w:bottom w:val="none" w:sz="0" w:space="0" w:color="auto"/>
            <w:right w:val="none" w:sz="0" w:space="0" w:color="auto"/>
          </w:divBdr>
        </w:div>
        <w:div w:id="473257041">
          <w:marLeft w:val="0"/>
          <w:marRight w:val="0"/>
          <w:marTop w:val="0"/>
          <w:marBottom w:val="0"/>
          <w:divBdr>
            <w:top w:val="none" w:sz="0" w:space="0" w:color="auto"/>
            <w:left w:val="none" w:sz="0" w:space="0" w:color="auto"/>
            <w:bottom w:val="none" w:sz="0" w:space="0" w:color="auto"/>
            <w:right w:val="none" w:sz="0" w:space="0" w:color="auto"/>
          </w:divBdr>
        </w:div>
        <w:div w:id="1365134890">
          <w:marLeft w:val="0"/>
          <w:marRight w:val="0"/>
          <w:marTop w:val="0"/>
          <w:marBottom w:val="0"/>
          <w:divBdr>
            <w:top w:val="none" w:sz="0" w:space="0" w:color="auto"/>
            <w:left w:val="none" w:sz="0" w:space="0" w:color="auto"/>
            <w:bottom w:val="none" w:sz="0" w:space="0" w:color="auto"/>
            <w:right w:val="none" w:sz="0" w:space="0" w:color="auto"/>
          </w:divBdr>
        </w:div>
        <w:div w:id="865948807">
          <w:marLeft w:val="0"/>
          <w:marRight w:val="0"/>
          <w:marTop w:val="0"/>
          <w:marBottom w:val="0"/>
          <w:divBdr>
            <w:top w:val="none" w:sz="0" w:space="0" w:color="auto"/>
            <w:left w:val="none" w:sz="0" w:space="0" w:color="auto"/>
            <w:bottom w:val="none" w:sz="0" w:space="0" w:color="auto"/>
            <w:right w:val="none" w:sz="0" w:space="0" w:color="auto"/>
          </w:divBdr>
        </w:div>
        <w:div w:id="1816486631">
          <w:marLeft w:val="0"/>
          <w:marRight w:val="0"/>
          <w:marTop w:val="0"/>
          <w:marBottom w:val="0"/>
          <w:divBdr>
            <w:top w:val="none" w:sz="0" w:space="0" w:color="auto"/>
            <w:left w:val="none" w:sz="0" w:space="0" w:color="auto"/>
            <w:bottom w:val="none" w:sz="0" w:space="0" w:color="auto"/>
            <w:right w:val="none" w:sz="0" w:space="0" w:color="auto"/>
          </w:divBdr>
        </w:div>
        <w:div w:id="1830707325">
          <w:marLeft w:val="0"/>
          <w:marRight w:val="0"/>
          <w:marTop w:val="0"/>
          <w:marBottom w:val="0"/>
          <w:divBdr>
            <w:top w:val="none" w:sz="0" w:space="0" w:color="auto"/>
            <w:left w:val="none" w:sz="0" w:space="0" w:color="auto"/>
            <w:bottom w:val="none" w:sz="0" w:space="0" w:color="auto"/>
            <w:right w:val="none" w:sz="0" w:space="0" w:color="auto"/>
          </w:divBdr>
        </w:div>
        <w:div w:id="1397167942">
          <w:marLeft w:val="0"/>
          <w:marRight w:val="0"/>
          <w:marTop w:val="0"/>
          <w:marBottom w:val="0"/>
          <w:divBdr>
            <w:top w:val="none" w:sz="0" w:space="0" w:color="auto"/>
            <w:left w:val="none" w:sz="0" w:space="0" w:color="auto"/>
            <w:bottom w:val="none" w:sz="0" w:space="0" w:color="auto"/>
            <w:right w:val="none" w:sz="0" w:space="0" w:color="auto"/>
          </w:divBdr>
        </w:div>
        <w:div w:id="1436441785">
          <w:marLeft w:val="0"/>
          <w:marRight w:val="0"/>
          <w:marTop w:val="0"/>
          <w:marBottom w:val="0"/>
          <w:divBdr>
            <w:top w:val="none" w:sz="0" w:space="0" w:color="auto"/>
            <w:left w:val="none" w:sz="0" w:space="0" w:color="auto"/>
            <w:bottom w:val="none" w:sz="0" w:space="0" w:color="auto"/>
            <w:right w:val="none" w:sz="0" w:space="0" w:color="auto"/>
          </w:divBdr>
        </w:div>
        <w:div w:id="943004511">
          <w:marLeft w:val="0"/>
          <w:marRight w:val="0"/>
          <w:marTop w:val="0"/>
          <w:marBottom w:val="0"/>
          <w:divBdr>
            <w:top w:val="none" w:sz="0" w:space="0" w:color="auto"/>
            <w:left w:val="none" w:sz="0" w:space="0" w:color="auto"/>
            <w:bottom w:val="none" w:sz="0" w:space="0" w:color="auto"/>
            <w:right w:val="none" w:sz="0" w:space="0" w:color="auto"/>
          </w:divBdr>
        </w:div>
        <w:div w:id="268396314">
          <w:marLeft w:val="0"/>
          <w:marRight w:val="0"/>
          <w:marTop w:val="0"/>
          <w:marBottom w:val="0"/>
          <w:divBdr>
            <w:top w:val="none" w:sz="0" w:space="0" w:color="auto"/>
            <w:left w:val="none" w:sz="0" w:space="0" w:color="auto"/>
            <w:bottom w:val="none" w:sz="0" w:space="0" w:color="auto"/>
            <w:right w:val="none" w:sz="0" w:space="0" w:color="auto"/>
          </w:divBdr>
        </w:div>
        <w:div w:id="1732341800">
          <w:marLeft w:val="0"/>
          <w:marRight w:val="0"/>
          <w:marTop w:val="0"/>
          <w:marBottom w:val="0"/>
          <w:divBdr>
            <w:top w:val="none" w:sz="0" w:space="0" w:color="auto"/>
            <w:left w:val="none" w:sz="0" w:space="0" w:color="auto"/>
            <w:bottom w:val="none" w:sz="0" w:space="0" w:color="auto"/>
            <w:right w:val="none" w:sz="0" w:space="0" w:color="auto"/>
          </w:divBdr>
        </w:div>
        <w:div w:id="1583225094">
          <w:marLeft w:val="0"/>
          <w:marRight w:val="0"/>
          <w:marTop w:val="0"/>
          <w:marBottom w:val="0"/>
          <w:divBdr>
            <w:top w:val="none" w:sz="0" w:space="0" w:color="auto"/>
            <w:left w:val="none" w:sz="0" w:space="0" w:color="auto"/>
            <w:bottom w:val="none" w:sz="0" w:space="0" w:color="auto"/>
            <w:right w:val="none" w:sz="0" w:space="0" w:color="auto"/>
          </w:divBdr>
        </w:div>
      </w:divsChild>
    </w:div>
    <w:div w:id="296490729">
      <w:bodyDiv w:val="1"/>
      <w:marLeft w:val="0"/>
      <w:marRight w:val="0"/>
      <w:marTop w:val="0"/>
      <w:marBottom w:val="0"/>
      <w:divBdr>
        <w:top w:val="none" w:sz="0" w:space="0" w:color="auto"/>
        <w:left w:val="none" w:sz="0" w:space="0" w:color="auto"/>
        <w:bottom w:val="none" w:sz="0" w:space="0" w:color="auto"/>
        <w:right w:val="none" w:sz="0" w:space="0" w:color="auto"/>
      </w:divBdr>
    </w:div>
    <w:div w:id="481311996">
      <w:bodyDiv w:val="1"/>
      <w:marLeft w:val="0"/>
      <w:marRight w:val="0"/>
      <w:marTop w:val="0"/>
      <w:marBottom w:val="0"/>
      <w:divBdr>
        <w:top w:val="none" w:sz="0" w:space="0" w:color="auto"/>
        <w:left w:val="none" w:sz="0" w:space="0" w:color="auto"/>
        <w:bottom w:val="none" w:sz="0" w:space="0" w:color="auto"/>
        <w:right w:val="none" w:sz="0" w:space="0" w:color="auto"/>
      </w:divBdr>
    </w:div>
    <w:div w:id="519246055">
      <w:bodyDiv w:val="1"/>
      <w:marLeft w:val="0"/>
      <w:marRight w:val="0"/>
      <w:marTop w:val="0"/>
      <w:marBottom w:val="0"/>
      <w:divBdr>
        <w:top w:val="none" w:sz="0" w:space="0" w:color="auto"/>
        <w:left w:val="none" w:sz="0" w:space="0" w:color="auto"/>
        <w:bottom w:val="none" w:sz="0" w:space="0" w:color="auto"/>
        <w:right w:val="none" w:sz="0" w:space="0" w:color="auto"/>
      </w:divBdr>
    </w:div>
    <w:div w:id="529491350">
      <w:bodyDiv w:val="1"/>
      <w:marLeft w:val="0"/>
      <w:marRight w:val="0"/>
      <w:marTop w:val="0"/>
      <w:marBottom w:val="0"/>
      <w:divBdr>
        <w:top w:val="none" w:sz="0" w:space="0" w:color="auto"/>
        <w:left w:val="none" w:sz="0" w:space="0" w:color="auto"/>
        <w:bottom w:val="none" w:sz="0" w:space="0" w:color="auto"/>
        <w:right w:val="none" w:sz="0" w:space="0" w:color="auto"/>
      </w:divBdr>
      <w:divsChild>
        <w:div w:id="1300528026">
          <w:marLeft w:val="0"/>
          <w:marRight w:val="0"/>
          <w:marTop w:val="0"/>
          <w:marBottom w:val="0"/>
          <w:divBdr>
            <w:top w:val="none" w:sz="0" w:space="0" w:color="auto"/>
            <w:left w:val="none" w:sz="0" w:space="0" w:color="auto"/>
            <w:bottom w:val="none" w:sz="0" w:space="0" w:color="auto"/>
            <w:right w:val="none" w:sz="0" w:space="0" w:color="auto"/>
          </w:divBdr>
        </w:div>
        <w:div w:id="1965426485">
          <w:marLeft w:val="0"/>
          <w:marRight w:val="0"/>
          <w:marTop w:val="0"/>
          <w:marBottom w:val="0"/>
          <w:divBdr>
            <w:top w:val="none" w:sz="0" w:space="0" w:color="auto"/>
            <w:left w:val="none" w:sz="0" w:space="0" w:color="auto"/>
            <w:bottom w:val="none" w:sz="0" w:space="0" w:color="auto"/>
            <w:right w:val="none" w:sz="0" w:space="0" w:color="auto"/>
          </w:divBdr>
        </w:div>
        <w:div w:id="2013288399">
          <w:marLeft w:val="0"/>
          <w:marRight w:val="0"/>
          <w:marTop w:val="0"/>
          <w:marBottom w:val="0"/>
          <w:divBdr>
            <w:top w:val="none" w:sz="0" w:space="0" w:color="auto"/>
            <w:left w:val="none" w:sz="0" w:space="0" w:color="auto"/>
            <w:bottom w:val="none" w:sz="0" w:space="0" w:color="auto"/>
            <w:right w:val="none" w:sz="0" w:space="0" w:color="auto"/>
          </w:divBdr>
        </w:div>
        <w:div w:id="1370837623">
          <w:marLeft w:val="0"/>
          <w:marRight w:val="0"/>
          <w:marTop w:val="0"/>
          <w:marBottom w:val="0"/>
          <w:divBdr>
            <w:top w:val="none" w:sz="0" w:space="0" w:color="auto"/>
            <w:left w:val="none" w:sz="0" w:space="0" w:color="auto"/>
            <w:bottom w:val="none" w:sz="0" w:space="0" w:color="auto"/>
            <w:right w:val="none" w:sz="0" w:space="0" w:color="auto"/>
          </w:divBdr>
        </w:div>
        <w:div w:id="943341653">
          <w:marLeft w:val="0"/>
          <w:marRight w:val="0"/>
          <w:marTop w:val="0"/>
          <w:marBottom w:val="0"/>
          <w:divBdr>
            <w:top w:val="none" w:sz="0" w:space="0" w:color="auto"/>
            <w:left w:val="none" w:sz="0" w:space="0" w:color="auto"/>
            <w:bottom w:val="none" w:sz="0" w:space="0" w:color="auto"/>
            <w:right w:val="none" w:sz="0" w:space="0" w:color="auto"/>
          </w:divBdr>
        </w:div>
        <w:div w:id="380328945">
          <w:marLeft w:val="0"/>
          <w:marRight w:val="0"/>
          <w:marTop w:val="0"/>
          <w:marBottom w:val="0"/>
          <w:divBdr>
            <w:top w:val="none" w:sz="0" w:space="0" w:color="auto"/>
            <w:left w:val="none" w:sz="0" w:space="0" w:color="auto"/>
            <w:bottom w:val="none" w:sz="0" w:space="0" w:color="auto"/>
            <w:right w:val="none" w:sz="0" w:space="0" w:color="auto"/>
          </w:divBdr>
        </w:div>
        <w:div w:id="1230261416">
          <w:marLeft w:val="0"/>
          <w:marRight w:val="0"/>
          <w:marTop w:val="0"/>
          <w:marBottom w:val="0"/>
          <w:divBdr>
            <w:top w:val="none" w:sz="0" w:space="0" w:color="auto"/>
            <w:left w:val="none" w:sz="0" w:space="0" w:color="auto"/>
            <w:bottom w:val="none" w:sz="0" w:space="0" w:color="auto"/>
            <w:right w:val="none" w:sz="0" w:space="0" w:color="auto"/>
          </w:divBdr>
        </w:div>
        <w:div w:id="1665621245">
          <w:marLeft w:val="0"/>
          <w:marRight w:val="0"/>
          <w:marTop w:val="0"/>
          <w:marBottom w:val="0"/>
          <w:divBdr>
            <w:top w:val="none" w:sz="0" w:space="0" w:color="auto"/>
            <w:left w:val="none" w:sz="0" w:space="0" w:color="auto"/>
            <w:bottom w:val="none" w:sz="0" w:space="0" w:color="auto"/>
            <w:right w:val="none" w:sz="0" w:space="0" w:color="auto"/>
          </w:divBdr>
        </w:div>
        <w:div w:id="9452617">
          <w:marLeft w:val="0"/>
          <w:marRight w:val="0"/>
          <w:marTop w:val="0"/>
          <w:marBottom w:val="0"/>
          <w:divBdr>
            <w:top w:val="none" w:sz="0" w:space="0" w:color="auto"/>
            <w:left w:val="none" w:sz="0" w:space="0" w:color="auto"/>
            <w:bottom w:val="none" w:sz="0" w:space="0" w:color="auto"/>
            <w:right w:val="none" w:sz="0" w:space="0" w:color="auto"/>
          </w:divBdr>
        </w:div>
        <w:div w:id="1569684784">
          <w:marLeft w:val="0"/>
          <w:marRight w:val="0"/>
          <w:marTop w:val="0"/>
          <w:marBottom w:val="0"/>
          <w:divBdr>
            <w:top w:val="none" w:sz="0" w:space="0" w:color="auto"/>
            <w:left w:val="none" w:sz="0" w:space="0" w:color="auto"/>
            <w:bottom w:val="none" w:sz="0" w:space="0" w:color="auto"/>
            <w:right w:val="none" w:sz="0" w:space="0" w:color="auto"/>
          </w:divBdr>
        </w:div>
        <w:div w:id="1067142551">
          <w:marLeft w:val="0"/>
          <w:marRight w:val="0"/>
          <w:marTop w:val="0"/>
          <w:marBottom w:val="0"/>
          <w:divBdr>
            <w:top w:val="none" w:sz="0" w:space="0" w:color="auto"/>
            <w:left w:val="none" w:sz="0" w:space="0" w:color="auto"/>
            <w:bottom w:val="none" w:sz="0" w:space="0" w:color="auto"/>
            <w:right w:val="none" w:sz="0" w:space="0" w:color="auto"/>
          </w:divBdr>
        </w:div>
        <w:div w:id="858927043">
          <w:marLeft w:val="0"/>
          <w:marRight w:val="0"/>
          <w:marTop w:val="0"/>
          <w:marBottom w:val="0"/>
          <w:divBdr>
            <w:top w:val="none" w:sz="0" w:space="0" w:color="auto"/>
            <w:left w:val="none" w:sz="0" w:space="0" w:color="auto"/>
            <w:bottom w:val="none" w:sz="0" w:space="0" w:color="auto"/>
            <w:right w:val="none" w:sz="0" w:space="0" w:color="auto"/>
          </w:divBdr>
        </w:div>
        <w:div w:id="1741828734">
          <w:marLeft w:val="0"/>
          <w:marRight w:val="0"/>
          <w:marTop w:val="0"/>
          <w:marBottom w:val="0"/>
          <w:divBdr>
            <w:top w:val="none" w:sz="0" w:space="0" w:color="auto"/>
            <w:left w:val="none" w:sz="0" w:space="0" w:color="auto"/>
            <w:bottom w:val="none" w:sz="0" w:space="0" w:color="auto"/>
            <w:right w:val="none" w:sz="0" w:space="0" w:color="auto"/>
          </w:divBdr>
        </w:div>
        <w:div w:id="879517122">
          <w:marLeft w:val="0"/>
          <w:marRight w:val="0"/>
          <w:marTop w:val="0"/>
          <w:marBottom w:val="0"/>
          <w:divBdr>
            <w:top w:val="none" w:sz="0" w:space="0" w:color="auto"/>
            <w:left w:val="none" w:sz="0" w:space="0" w:color="auto"/>
            <w:bottom w:val="none" w:sz="0" w:space="0" w:color="auto"/>
            <w:right w:val="none" w:sz="0" w:space="0" w:color="auto"/>
          </w:divBdr>
        </w:div>
        <w:div w:id="1932083257">
          <w:marLeft w:val="0"/>
          <w:marRight w:val="0"/>
          <w:marTop w:val="0"/>
          <w:marBottom w:val="0"/>
          <w:divBdr>
            <w:top w:val="none" w:sz="0" w:space="0" w:color="auto"/>
            <w:left w:val="none" w:sz="0" w:space="0" w:color="auto"/>
            <w:bottom w:val="none" w:sz="0" w:space="0" w:color="auto"/>
            <w:right w:val="none" w:sz="0" w:space="0" w:color="auto"/>
          </w:divBdr>
        </w:div>
        <w:div w:id="1848015641">
          <w:marLeft w:val="0"/>
          <w:marRight w:val="0"/>
          <w:marTop w:val="0"/>
          <w:marBottom w:val="0"/>
          <w:divBdr>
            <w:top w:val="none" w:sz="0" w:space="0" w:color="auto"/>
            <w:left w:val="none" w:sz="0" w:space="0" w:color="auto"/>
            <w:bottom w:val="none" w:sz="0" w:space="0" w:color="auto"/>
            <w:right w:val="none" w:sz="0" w:space="0" w:color="auto"/>
          </w:divBdr>
        </w:div>
        <w:div w:id="567964423">
          <w:marLeft w:val="0"/>
          <w:marRight w:val="0"/>
          <w:marTop w:val="0"/>
          <w:marBottom w:val="0"/>
          <w:divBdr>
            <w:top w:val="none" w:sz="0" w:space="0" w:color="auto"/>
            <w:left w:val="none" w:sz="0" w:space="0" w:color="auto"/>
            <w:bottom w:val="none" w:sz="0" w:space="0" w:color="auto"/>
            <w:right w:val="none" w:sz="0" w:space="0" w:color="auto"/>
          </w:divBdr>
        </w:div>
        <w:div w:id="264656530">
          <w:marLeft w:val="0"/>
          <w:marRight w:val="0"/>
          <w:marTop w:val="0"/>
          <w:marBottom w:val="0"/>
          <w:divBdr>
            <w:top w:val="none" w:sz="0" w:space="0" w:color="auto"/>
            <w:left w:val="none" w:sz="0" w:space="0" w:color="auto"/>
            <w:bottom w:val="none" w:sz="0" w:space="0" w:color="auto"/>
            <w:right w:val="none" w:sz="0" w:space="0" w:color="auto"/>
          </w:divBdr>
        </w:div>
        <w:div w:id="1198468332">
          <w:marLeft w:val="0"/>
          <w:marRight w:val="0"/>
          <w:marTop w:val="0"/>
          <w:marBottom w:val="0"/>
          <w:divBdr>
            <w:top w:val="none" w:sz="0" w:space="0" w:color="auto"/>
            <w:left w:val="none" w:sz="0" w:space="0" w:color="auto"/>
            <w:bottom w:val="none" w:sz="0" w:space="0" w:color="auto"/>
            <w:right w:val="none" w:sz="0" w:space="0" w:color="auto"/>
          </w:divBdr>
        </w:div>
        <w:div w:id="2019500293">
          <w:marLeft w:val="0"/>
          <w:marRight w:val="0"/>
          <w:marTop w:val="0"/>
          <w:marBottom w:val="0"/>
          <w:divBdr>
            <w:top w:val="none" w:sz="0" w:space="0" w:color="auto"/>
            <w:left w:val="none" w:sz="0" w:space="0" w:color="auto"/>
            <w:bottom w:val="none" w:sz="0" w:space="0" w:color="auto"/>
            <w:right w:val="none" w:sz="0" w:space="0" w:color="auto"/>
          </w:divBdr>
        </w:div>
        <w:div w:id="1344820494">
          <w:marLeft w:val="0"/>
          <w:marRight w:val="0"/>
          <w:marTop w:val="0"/>
          <w:marBottom w:val="0"/>
          <w:divBdr>
            <w:top w:val="none" w:sz="0" w:space="0" w:color="auto"/>
            <w:left w:val="none" w:sz="0" w:space="0" w:color="auto"/>
            <w:bottom w:val="none" w:sz="0" w:space="0" w:color="auto"/>
            <w:right w:val="none" w:sz="0" w:space="0" w:color="auto"/>
          </w:divBdr>
        </w:div>
      </w:divsChild>
    </w:div>
    <w:div w:id="792023716">
      <w:bodyDiv w:val="1"/>
      <w:marLeft w:val="0"/>
      <w:marRight w:val="0"/>
      <w:marTop w:val="0"/>
      <w:marBottom w:val="0"/>
      <w:divBdr>
        <w:top w:val="none" w:sz="0" w:space="0" w:color="auto"/>
        <w:left w:val="none" w:sz="0" w:space="0" w:color="auto"/>
        <w:bottom w:val="none" w:sz="0" w:space="0" w:color="auto"/>
        <w:right w:val="none" w:sz="0" w:space="0" w:color="auto"/>
      </w:divBdr>
    </w:div>
    <w:div w:id="819418247">
      <w:bodyDiv w:val="1"/>
      <w:marLeft w:val="0"/>
      <w:marRight w:val="0"/>
      <w:marTop w:val="0"/>
      <w:marBottom w:val="0"/>
      <w:divBdr>
        <w:top w:val="none" w:sz="0" w:space="0" w:color="auto"/>
        <w:left w:val="none" w:sz="0" w:space="0" w:color="auto"/>
        <w:bottom w:val="none" w:sz="0" w:space="0" w:color="auto"/>
        <w:right w:val="none" w:sz="0" w:space="0" w:color="auto"/>
      </w:divBdr>
    </w:div>
    <w:div w:id="821653146">
      <w:bodyDiv w:val="1"/>
      <w:marLeft w:val="0"/>
      <w:marRight w:val="0"/>
      <w:marTop w:val="0"/>
      <w:marBottom w:val="0"/>
      <w:divBdr>
        <w:top w:val="none" w:sz="0" w:space="0" w:color="auto"/>
        <w:left w:val="none" w:sz="0" w:space="0" w:color="auto"/>
        <w:bottom w:val="none" w:sz="0" w:space="0" w:color="auto"/>
        <w:right w:val="none" w:sz="0" w:space="0" w:color="auto"/>
      </w:divBdr>
    </w:div>
    <w:div w:id="834224588">
      <w:bodyDiv w:val="1"/>
      <w:marLeft w:val="0"/>
      <w:marRight w:val="0"/>
      <w:marTop w:val="0"/>
      <w:marBottom w:val="0"/>
      <w:divBdr>
        <w:top w:val="none" w:sz="0" w:space="0" w:color="auto"/>
        <w:left w:val="none" w:sz="0" w:space="0" w:color="auto"/>
        <w:bottom w:val="none" w:sz="0" w:space="0" w:color="auto"/>
        <w:right w:val="none" w:sz="0" w:space="0" w:color="auto"/>
      </w:divBdr>
    </w:div>
    <w:div w:id="933779996">
      <w:bodyDiv w:val="1"/>
      <w:marLeft w:val="0"/>
      <w:marRight w:val="0"/>
      <w:marTop w:val="0"/>
      <w:marBottom w:val="0"/>
      <w:divBdr>
        <w:top w:val="none" w:sz="0" w:space="0" w:color="auto"/>
        <w:left w:val="none" w:sz="0" w:space="0" w:color="auto"/>
        <w:bottom w:val="none" w:sz="0" w:space="0" w:color="auto"/>
        <w:right w:val="none" w:sz="0" w:space="0" w:color="auto"/>
      </w:divBdr>
    </w:div>
    <w:div w:id="970982044">
      <w:bodyDiv w:val="1"/>
      <w:marLeft w:val="0"/>
      <w:marRight w:val="0"/>
      <w:marTop w:val="0"/>
      <w:marBottom w:val="0"/>
      <w:divBdr>
        <w:top w:val="none" w:sz="0" w:space="0" w:color="auto"/>
        <w:left w:val="none" w:sz="0" w:space="0" w:color="auto"/>
        <w:bottom w:val="none" w:sz="0" w:space="0" w:color="auto"/>
        <w:right w:val="none" w:sz="0" w:space="0" w:color="auto"/>
      </w:divBdr>
    </w:div>
    <w:div w:id="976422908">
      <w:bodyDiv w:val="1"/>
      <w:marLeft w:val="0"/>
      <w:marRight w:val="0"/>
      <w:marTop w:val="0"/>
      <w:marBottom w:val="0"/>
      <w:divBdr>
        <w:top w:val="none" w:sz="0" w:space="0" w:color="auto"/>
        <w:left w:val="none" w:sz="0" w:space="0" w:color="auto"/>
        <w:bottom w:val="none" w:sz="0" w:space="0" w:color="auto"/>
        <w:right w:val="none" w:sz="0" w:space="0" w:color="auto"/>
      </w:divBdr>
      <w:divsChild>
        <w:div w:id="1917740733">
          <w:marLeft w:val="0"/>
          <w:marRight w:val="0"/>
          <w:marTop w:val="0"/>
          <w:marBottom w:val="0"/>
          <w:divBdr>
            <w:top w:val="none" w:sz="0" w:space="0" w:color="auto"/>
            <w:left w:val="none" w:sz="0" w:space="0" w:color="auto"/>
            <w:bottom w:val="none" w:sz="0" w:space="0" w:color="auto"/>
            <w:right w:val="none" w:sz="0" w:space="0" w:color="auto"/>
          </w:divBdr>
        </w:div>
        <w:div w:id="82843748">
          <w:marLeft w:val="0"/>
          <w:marRight w:val="0"/>
          <w:marTop w:val="0"/>
          <w:marBottom w:val="0"/>
          <w:divBdr>
            <w:top w:val="none" w:sz="0" w:space="0" w:color="auto"/>
            <w:left w:val="none" w:sz="0" w:space="0" w:color="auto"/>
            <w:bottom w:val="none" w:sz="0" w:space="0" w:color="auto"/>
            <w:right w:val="none" w:sz="0" w:space="0" w:color="auto"/>
          </w:divBdr>
        </w:div>
        <w:div w:id="1328636199">
          <w:marLeft w:val="0"/>
          <w:marRight w:val="0"/>
          <w:marTop w:val="0"/>
          <w:marBottom w:val="0"/>
          <w:divBdr>
            <w:top w:val="none" w:sz="0" w:space="0" w:color="auto"/>
            <w:left w:val="none" w:sz="0" w:space="0" w:color="auto"/>
            <w:bottom w:val="none" w:sz="0" w:space="0" w:color="auto"/>
            <w:right w:val="none" w:sz="0" w:space="0" w:color="auto"/>
          </w:divBdr>
        </w:div>
        <w:div w:id="1158183537">
          <w:marLeft w:val="0"/>
          <w:marRight w:val="0"/>
          <w:marTop w:val="0"/>
          <w:marBottom w:val="0"/>
          <w:divBdr>
            <w:top w:val="none" w:sz="0" w:space="0" w:color="auto"/>
            <w:left w:val="none" w:sz="0" w:space="0" w:color="auto"/>
            <w:bottom w:val="none" w:sz="0" w:space="0" w:color="auto"/>
            <w:right w:val="none" w:sz="0" w:space="0" w:color="auto"/>
          </w:divBdr>
        </w:div>
        <w:div w:id="2042778730">
          <w:marLeft w:val="0"/>
          <w:marRight w:val="0"/>
          <w:marTop w:val="0"/>
          <w:marBottom w:val="0"/>
          <w:divBdr>
            <w:top w:val="none" w:sz="0" w:space="0" w:color="auto"/>
            <w:left w:val="none" w:sz="0" w:space="0" w:color="auto"/>
            <w:bottom w:val="none" w:sz="0" w:space="0" w:color="auto"/>
            <w:right w:val="none" w:sz="0" w:space="0" w:color="auto"/>
          </w:divBdr>
        </w:div>
        <w:div w:id="2084915089">
          <w:marLeft w:val="0"/>
          <w:marRight w:val="0"/>
          <w:marTop w:val="0"/>
          <w:marBottom w:val="0"/>
          <w:divBdr>
            <w:top w:val="none" w:sz="0" w:space="0" w:color="auto"/>
            <w:left w:val="none" w:sz="0" w:space="0" w:color="auto"/>
            <w:bottom w:val="none" w:sz="0" w:space="0" w:color="auto"/>
            <w:right w:val="none" w:sz="0" w:space="0" w:color="auto"/>
          </w:divBdr>
        </w:div>
        <w:div w:id="906839108">
          <w:marLeft w:val="0"/>
          <w:marRight w:val="0"/>
          <w:marTop w:val="0"/>
          <w:marBottom w:val="0"/>
          <w:divBdr>
            <w:top w:val="none" w:sz="0" w:space="0" w:color="auto"/>
            <w:left w:val="none" w:sz="0" w:space="0" w:color="auto"/>
            <w:bottom w:val="none" w:sz="0" w:space="0" w:color="auto"/>
            <w:right w:val="none" w:sz="0" w:space="0" w:color="auto"/>
          </w:divBdr>
        </w:div>
        <w:div w:id="190535918">
          <w:marLeft w:val="0"/>
          <w:marRight w:val="0"/>
          <w:marTop w:val="0"/>
          <w:marBottom w:val="0"/>
          <w:divBdr>
            <w:top w:val="none" w:sz="0" w:space="0" w:color="auto"/>
            <w:left w:val="none" w:sz="0" w:space="0" w:color="auto"/>
            <w:bottom w:val="none" w:sz="0" w:space="0" w:color="auto"/>
            <w:right w:val="none" w:sz="0" w:space="0" w:color="auto"/>
          </w:divBdr>
        </w:div>
        <w:div w:id="970936980">
          <w:marLeft w:val="0"/>
          <w:marRight w:val="0"/>
          <w:marTop w:val="0"/>
          <w:marBottom w:val="0"/>
          <w:divBdr>
            <w:top w:val="none" w:sz="0" w:space="0" w:color="auto"/>
            <w:left w:val="none" w:sz="0" w:space="0" w:color="auto"/>
            <w:bottom w:val="none" w:sz="0" w:space="0" w:color="auto"/>
            <w:right w:val="none" w:sz="0" w:space="0" w:color="auto"/>
          </w:divBdr>
        </w:div>
        <w:div w:id="111367353">
          <w:marLeft w:val="0"/>
          <w:marRight w:val="0"/>
          <w:marTop w:val="0"/>
          <w:marBottom w:val="0"/>
          <w:divBdr>
            <w:top w:val="none" w:sz="0" w:space="0" w:color="auto"/>
            <w:left w:val="none" w:sz="0" w:space="0" w:color="auto"/>
            <w:bottom w:val="none" w:sz="0" w:space="0" w:color="auto"/>
            <w:right w:val="none" w:sz="0" w:space="0" w:color="auto"/>
          </w:divBdr>
        </w:div>
        <w:div w:id="1574588048">
          <w:marLeft w:val="0"/>
          <w:marRight w:val="0"/>
          <w:marTop w:val="0"/>
          <w:marBottom w:val="0"/>
          <w:divBdr>
            <w:top w:val="none" w:sz="0" w:space="0" w:color="auto"/>
            <w:left w:val="none" w:sz="0" w:space="0" w:color="auto"/>
            <w:bottom w:val="none" w:sz="0" w:space="0" w:color="auto"/>
            <w:right w:val="none" w:sz="0" w:space="0" w:color="auto"/>
          </w:divBdr>
        </w:div>
        <w:div w:id="179392613">
          <w:marLeft w:val="0"/>
          <w:marRight w:val="0"/>
          <w:marTop w:val="0"/>
          <w:marBottom w:val="0"/>
          <w:divBdr>
            <w:top w:val="none" w:sz="0" w:space="0" w:color="auto"/>
            <w:left w:val="none" w:sz="0" w:space="0" w:color="auto"/>
            <w:bottom w:val="none" w:sz="0" w:space="0" w:color="auto"/>
            <w:right w:val="none" w:sz="0" w:space="0" w:color="auto"/>
          </w:divBdr>
        </w:div>
        <w:div w:id="1637906519">
          <w:marLeft w:val="0"/>
          <w:marRight w:val="0"/>
          <w:marTop w:val="0"/>
          <w:marBottom w:val="0"/>
          <w:divBdr>
            <w:top w:val="none" w:sz="0" w:space="0" w:color="auto"/>
            <w:left w:val="none" w:sz="0" w:space="0" w:color="auto"/>
            <w:bottom w:val="none" w:sz="0" w:space="0" w:color="auto"/>
            <w:right w:val="none" w:sz="0" w:space="0" w:color="auto"/>
          </w:divBdr>
        </w:div>
        <w:div w:id="1068915760">
          <w:marLeft w:val="0"/>
          <w:marRight w:val="0"/>
          <w:marTop w:val="0"/>
          <w:marBottom w:val="0"/>
          <w:divBdr>
            <w:top w:val="none" w:sz="0" w:space="0" w:color="auto"/>
            <w:left w:val="none" w:sz="0" w:space="0" w:color="auto"/>
            <w:bottom w:val="none" w:sz="0" w:space="0" w:color="auto"/>
            <w:right w:val="none" w:sz="0" w:space="0" w:color="auto"/>
          </w:divBdr>
        </w:div>
        <w:div w:id="982543485">
          <w:marLeft w:val="0"/>
          <w:marRight w:val="0"/>
          <w:marTop w:val="0"/>
          <w:marBottom w:val="0"/>
          <w:divBdr>
            <w:top w:val="none" w:sz="0" w:space="0" w:color="auto"/>
            <w:left w:val="none" w:sz="0" w:space="0" w:color="auto"/>
            <w:bottom w:val="none" w:sz="0" w:space="0" w:color="auto"/>
            <w:right w:val="none" w:sz="0" w:space="0" w:color="auto"/>
          </w:divBdr>
        </w:div>
        <w:div w:id="659819021">
          <w:marLeft w:val="0"/>
          <w:marRight w:val="0"/>
          <w:marTop w:val="0"/>
          <w:marBottom w:val="0"/>
          <w:divBdr>
            <w:top w:val="none" w:sz="0" w:space="0" w:color="auto"/>
            <w:left w:val="none" w:sz="0" w:space="0" w:color="auto"/>
            <w:bottom w:val="none" w:sz="0" w:space="0" w:color="auto"/>
            <w:right w:val="none" w:sz="0" w:space="0" w:color="auto"/>
          </w:divBdr>
        </w:div>
        <w:div w:id="431517104">
          <w:marLeft w:val="0"/>
          <w:marRight w:val="0"/>
          <w:marTop w:val="0"/>
          <w:marBottom w:val="0"/>
          <w:divBdr>
            <w:top w:val="none" w:sz="0" w:space="0" w:color="auto"/>
            <w:left w:val="none" w:sz="0" w:space="0" w:color="auto"/>
            <w:bottom w:val="none" w:sz="0" w:space="0" w:color="auto"/>
            <w:right w:val="none" w:sz="0" w:space="0" w:color="auto"/>
          </w:divBdr>
        </w:div>
        <w:div w:id="516889898">
          <w:marLeft w:val="0"/>
          <w:marRight w:val="0"/>
          <w:marTop w:val="0"/>
          <w:marBottom w:val="0"/>
          <w:divBdr>
            <w:top w:val="none" w:sz="0" w:space="0" w:color="auto"/>
            <w:left w:val="none" w:sz="0" w:space="0" w:color="auto"/>
            <w:bottom w:val="none" w:sz="0" w:space="0" w:color="auto"/>
            <w:right w:val="none" w:sz="0" w:space="0" w:color="auto"/>
          </w:divBdr>
        </w:div>
        <w:div w:id="1835146652">
          <w:marLeft w:val="0"/>
          <w:marRight w:val="0"/>
          <w:marTop w:val="0"/>
          <w:marBottom w:val="0"/>
          <w:divBdr>
            <w:top w:val="none" w:sz="0" w:space="0" w:color="auto"/>
            <w:left w:val="none" w:sz="0" w:space="0" w:color="auto"/>
            <w:bottom w:val="none" w:sz="0" w:space="0" w:color="auto"/>
            <w:right w:val="none" w:sz="0" w:space="0" w:color="auto"/>
          </w:divBdr>
        </w:div>
        <w:div w:id="108858316">
          <w:marLeft w:val="0"/>
          <w:marRight w:val="0"/>
          <w:marTop w:val="0"/>
          <w:marBottom w:val="0"/>
          <w:divBdr>
            <w:top w:val="none" w:sz="0" w:space="0" w:color="auto"/>
            <w:left w:val="none" w:sz="0" w:space="0" w:color="auto"/>
            <w:bottom w:val="none" w:sz="0" w:space="0" w:color="auto"/>
            <w:right w:val="none" w:sz="0" w:space="0" w:color="auto"/>
          </w:divBdr>
        </w:div>
        <w:div w:id="665519037">
          <w:marLeft w:val="0"/>
          <w:marRight w:val="0"/>
          <w:marTop w:val="0"/>
          <w:marBottom w:val="0"/>
          <w:divBdr>
            <w:top w:val="none" w:sz="0" w:space="0" w:color="auto"/>
            <w:left w:val="none" w:sz="0" w:space="0" w:color="auto"/>
            <w:bottom w:val="none" w:sz="0" w:space="0" w:color="auto"/>
            <w:right w:val="none" w:sz="0" w:space="0" w:color="auto"/>
          </w:divBdr>
        </w:div>
        <w:div w:id="2018801918">
          <w:marLeft w:val="0"/>
          <w:marRight w:val="0"/>
          <w:marTop w:val="0"/>
          <w:marBottom w:val="0"/>
          <w:divBdr>
            <w:top w:val="none" w:sz="0" w:space="0" w:color="auto"/>
            <w:left w:val="none" w:sz="0" w:space="0" w:color="auto"/>
            <w:bottom w:val="none" w:sz="0" w:space="0" w:color="auto"/>
            <w:right w:val="none" w:sz="0" w:space="0" w:color="auto"/>
          </w:divBdr>
        </w:div>
        <w:div w:id="1215891799">
          <w:marLeft w:val="0"/>
          <w:marRight w:val="0"/>
          <w:marTop w:val="0"/>
          <w:marBottom w:val="0"/>
          <w:divBdr>
            <w:top w:val="none" w:sz="0" w:space="0" w:color="auto"/>
            <w:left w:val="none" w:sz="0" w:space="0" w:color="auto"/>
            <w:bottom w:val="none" w:sz="0" w:space="0" w:color="auto"/>
            <w:right w:val="none" w:sz="0" w:space="0" w:color="auto"/>
          </w:divBdr>
        </w:div>
        <w:div w:id="1204174407">
          <w:marLeft w:val="0"/>
          <w:marRight w:val="0"/>
          <w:marTop w:val="0"/>
          <w:marBottom w:val="0"/>
          <w:divBdr>
            <w:top w:val="none" w:sz="0" w:space="0" w:color="auto"/>
            <w:left w:val="none" w:sz="0" w:space="0" w:color="auto"/>
            <w:bottom w:val="none" w:sz="0" w:space="0" w:color="auto"/>
            <w:right w:val="none" w:sz="0" w:space="0" w:color="auto"/>
          </w:divBdr>
        </w:div>
        <w:div w:id="1173182349">
          <w:marLeft w:val="0"/>
          <w:marRight w:val="0"/>
          <w:marTop w:val="0"/>
          <w:marBottom w:val="0"/>
          <w:divBdr>
            <w:top w:val="none" w:sz="0" w:space="0" w:color="auto"/>
            <w:left w:val="none" w:sz="0" w:space="0" w:color="auto"/>
            <w:bottom w:val="none" w:sz="0" w:space="0" w:color="auto"/>
            <w:right w:val="none" w:sz="0" w:space="0" w:color="auto"/>
          </w:divBdr>
        </w:div>
        <w:div w:id="1859541491">
          <w:marLeft w:val="0"/>
          <w:marRight w:val="0"/>
          <w:marTop w:val="0"/>
          <w:marBottom w:val="0"/>
          <w:divBdr>
            <w:top w:val="none" w:sz="0" w:space="0" w:color="auto"/>
            <w:left w:val="none" w:sz="0" w:space="0" w:color="auto"/>
            <w:bottom w:val="none" w:sz="0" w:space="0" w:color="auto"/>
            <w:right w:val="none" w:sz="0" w:space="0" w:color="auto"/>
          </w:divBdr>
        </w:div>
        <w:div w:id="1870991456">
          <w:marLeft w:val="0"/>
          <w:marRight w:val="0"/>
          <w:marTop w:val="0"/>
          <w:marBottom w:val="0"/>
          <w:divBdr>
            <w:top w:val="none" w:sz="0" w:space="0" w:color="auto"/>
            <w:left w:val="none" w:sz="0" w:space="0" w:color="auto"/>
            <w:bottom w:val="none" w:sz="0" w:space="0" w:color="auto"/>
            <w:right w:val="none" w:sz="0" w:space="0" w:color="auto"/>
          </w:divBdr>
        </w:div>
        <w:div w:id="1306282222">
          <w:marLeft w:val="0"/>
          <w:marRight w:val="0"/>
          <w:marTop w:val="0"/>
          <w:marBottom w:val="0"/>
          <w:divBdr>
            <w:top w:val="none" w:sz="0" w:space="0" w:color="auto"/>
            <w:left w:val="none" w:sz="0" w:space="0" w:color="auto"/>
            <w:bottom w:val="none" w:sz="0" w:space="0" w:color="auto"/>
            <w:right w:val="none" w:sz="0" w:space="0" w:color="auto"/>
          </w:divBdr>
        </w:div>
        <w:div w:id="1973829154">
          <w:marLeft w:val="0"/>
          <w:marRight w:val="0"/>
          <w:marTop w:val="0"/>
          <w:marBottom w:val="0"/>
          <w:divBdr>
            <w:top w:val="none" w:sz="0" w:space="0" w:color="auto"/>
            <w:left w:val="none" w:sz="0" w:space="0" w:color="auto"/>
            <w:bottom w:val="none" w:sz="0" w:space="0" w:color="auto"/>
            <w:right w:val="none" w:sz="0" w:space="0" w:color="auto"/>
          </w:divBdr>
        </w:div>
        <w:div w:id="1062943586">
          <w:marLeft w:val="0"/>
          <w:marRight w:val="0"/>
          <w:marTop w:val="0"/>
          <w:marBottom w:val="0"/>
          <w:divBdr>
            <w:top w:val="none" w:sz="0" w:space="0" w:color="auto"/>
            <w:left w:val="none" w:sz="0" w:space="0" w:color="auto"/>
            <w:bottom w:val="none" w:sz="0" w:space="0" w:color="auto"/>
            <w:right w:val="none" w:sz="0" w:space="0" w:color="auto"/>
          </w:divBdr>
        </w:div>
        <w:div w:id="654452529">
          <w:marLeft w:val="0"/>
          <w:marRight w:val="0"/>
          <w:marTop w:val="0"/>
          <w:marBottom w:val="0"/>
          <w:divBdr>
            <w:top w:val="none" w:sz="0" w:space="0" w:color="auto"/>
            <w:left w:val="none" w:sz="0" w:space="0" w:color="auto"/>
            <w:bottom w:val="none" w:sz="0" w:space="0" w:color="auto"/>
            <w:right w:val="none" w:sz="0" w:space="0" w:color="auto"/>
          </w:divBdr>
        </w:div>
        <w:div w:id="578029145">
          <w:marLeft w:val="0"/>
          <w:marRight w:val="0"/>
          <w:marTop w:val="0"/>
          <w:marBottom w:val="0"/>
          <w:divBdr>
            <w:top w:val="none" w:sz="0" w:space="0" w:color="auto"/>
            <w:left w:val="none" w:sz="0" w:space="0" w:color="auto"/>
            <w:bottom w:val="none" w:sz="0" w:space="0" w:color="auto"/>
            <w:right w:val="none" w:sz="0" w:space="0" w:color="auto"/>
          </w:divBdr>
        </w:div>
        <w:div w:id="55975987">
          <w:marLeft w:val="0"/>
          <w:marRight w:val="0"/>
          <w:marTop w:val="0"/>
          <w:marBottom w:val="0"/>
          <w:divBdr>
            <w:top w:val="none" w:sz="0" w:space="0" w:color="auto"/>
            <w:left w:val="none" w:sz="0" w:space="0" w:color="auto"/>
            <w:bottom w:val="none" w:sz="0" w:space="0" w:color="auto"/>
            <w:right w:val="none" w:sz="0" w:space="0" w:color="auto"/>
          </w:divBdr>
        </w:div>
        <w:div w:id="1293706864">
          <w:marLeft w:val="0"/>
          <w:marRight w:val="0"/>
          <w:marTop w:val="0"/>
          <w:marBottom w:val="0"/>
          <w:divBdr>
            <w:top w:val="none" w:sz="0" w:space="0" w:color="auto"/>
            <w:left w:val="none" w:sz="0" w:space="0" w:color="auto"/>
            <w:bottom w:val="none" w:sz="0" w:space="0" w:color="auto"/>
            <w:right w:val="none" w:sz="0" w:space="0" w:color="auto"/>
          </w:divBdr>
        </w:div>
        <w:div w:id="2017146642">
          <w:marLeft w:val="0"/>
          <w:marRight w:val="0"/>
          <w:marTop w:val="0"/>
          <w:marBottom w:val="0"/>
          <w:divBdr>
            <w:top w:val="none" w:sz="0" w:space="0" w:color="auto"/>
            <w:left w:val="none" w:sz="0" w:space="0" w:color="auto"/>
            <w:bottom w:val="none" w:sz="0" w:space="0" w:color="auto"/>
            <w:right w:val="none" w:sz="0" w:space="0" w:color="auto"/>
          </w:divBdr>
        </w:div>
        <w:div w:id="1380402168">
          <w:marLeft w:val="0"/>
          <w:marRight w:val="0"/>
          <w:marTop w:val="0"/>
          <w:marBottom w:val="0"/>
          <w:divBdr>
            <w:top w:val="none" w:sz="0" w:space="0" w:color="auto"/>
            <w:left w:val="none" w:sz="0" w:space="0" w:color="auto"/>
            <w:bottom w:val="none" w:sz="0" w:space="0" w:color="auto"/>
            <w:right w:val="none" w:sz="0" w:space="0" w:color="auto"/>
          </w:divBdr>
        </w:div>
        <w:div w:id="783885958">
          <w:marLeft w:val="0"/>
          <w:marRight w:val="0"/>
          <w:marTop w:val="0"/>
          <w:marBottom w:val="0"/>
          <w:divBdr>
            <w:top w:val="none" w:sz="0" w:space="0" w:color="auto"/>
            <w:left w:val="none" w:sz="0" w:space="0" w:color="auto"/>
            <w:bottom w:val="none" w:sz="0" w:space="0" w:color="auto"/>
            <w:right w:val="none" w:sz="0" w:space="0" w:color="auto"/>
          </w:divBdr>
        </w:div>
        <w:div w:id="127625631">
          <w:marLeft w:val="0"/>
          <w:marRight w:val="0"/>
          <w:marTop w:val="0"/>
          <w:marBottom w:val="0"/>
          <w:divBdr>
            <w:top w:val="none" w:sz="0" w:space="0" w:color="auto"/>
            <w:left w:val="none" w:sz="0" w:space="0" w:color="auto"/>
            <w:bottom w:val="none" w:sz="0" w:space="0" w:color="auto"/>
            <w:right w:val="none" w:sz="0" w:space="0" w:color="auto"/>
          </w:divBdr>
        </w:div>
        <w:div w:id="576939950">
          <w:marLeft w:val="0"/>
          <w:marRight w:val="0"/>
          <w:marTop w:val="0"/>
          <w:marBottom w:val="0"/>
          <w:divBdr>
            <w:top w:val="none" w:sz="0" w:space="0" w:color="auto"/>
            <w:left w:val="none" w:sz="0" w:space="0" w:color="auto"/>
            <w:bottom w:val="none" w:sz="0" w:space="0" w:color="auto"/>
            <w:right w:val="none" w:sz="0" w:space="0" w:color="auto"/>
          </w:divBdr>
        </w:div>
        <w:div w:id="349643760">
          <w:marLeft w:val="0"/>
          <w:marRight w:val="0"/>
          <w:marTop w:val="0"/>
          <w:marBottom w:val="0"/>
          <w:divBdr>
            <w:top w:val="none" w:sz="0" w:space="0" w:color="auto"/>
            <w:left w:val="none" w:sz="0" w:space="0" w:color="auto"/>
            <w:bottom w:val="none" w:sz="0" w:space="0" w:color="auto"/>
            <w:right w:val="none" w:sz="0" w:space="0" w:color="auto"/>
          </w:divBdr>
        </w:div>
        <w:div w:id="1141536158">
          <w:marLeft w:val="0"/>
          <w:marRight w:val="0"/>
          <w:marTop w:val="0"/>
          <w:marBottom w:val="0"/>
          <w:divBdr>
            <w:top w:val="none" w:sz="0" w:space="0" w:color="auto"/>
            <w:left w:val="none" w:sz="0" w:space="0" w:color="auto"/>
            <w:bottom w:val="none" w:sz="0" w:space="0" w:color="auto"/>
            <w:right w:val="none" w:sz="0" w:space="0" w:color="auto"/>
          </w:divBdr>
        </w:div>
        <w:div w:id="1818452866">
          <w:marLeft w:val="0"/>
          <w:marRight w:val="0"/>
          <w:marTop w:val="0"/>
          <w:marBottom w:val="0"/>
          <w:divBdr>
            <w:top w:val="none" w:sz="0" w:space="0" w:color="auto"/>
            <w:left w:val="none" w:sz="0" w:space="0" w:color="auto"/>
            <w:bottom w:val="none" w:sz="0" w:space="0" w:color="auto"/>
            <w:right w:val="none" w:sz="0" w:space="0" w:color="auto"/>
          </w:divBdr>
        </w:div>
        <w:div w:id="454057371">
          <w:marLeft w:val="0"/>
          <w:marRight w:val="0"/>
          <w:marTop w:val="0"/>
          <w:marBottom w:val="0"/>
          <w:divBdr>
            <w:top w:val="none" w:sz="0" w:space="0" w:color="auto"/>
            <w:left w:val="none" w:sz="0" w:space="0" w:color="auto"/>
            <w:bottom w:val="none" w:sz="0" w:space="0" w:color="auto"/>
            <w:right w:val="none" w:sz="0" w:space="0" w:color="auto"/>
          </w:divBdr>
        </w:div>
        <w:div w:id="803502927">
          <w:marLeft w:val="0"/>
          <w:marRight w:val="0"/>
          <w:marTop w:val="0"/>
          <w:marBottom w:val="0"/>
          <w:divBdr>
            <w:top w:val="none" w:sz="0" w:space="0" w:color="auto"/>
            <w:left w:val="none" w:sz="0" w:space="0" w:color="auto"/>
            <w:bottom w:val="none" w:sz="0" w:space="0" w:color="auto"/>
            <w:right w:val="none" w:sz="0" w:space="0" w:color="auto"/>
          </w:divBdr>
        </w:div>
        <w:div w:id="579601021">
          <w:marLeft w:val="0"/>
          <w:marRight w:val="0"/>
          <w:marTop w:val="0"/>
          <w:marBottom w:val="0"/>
          <w:divBdr>
            <w:top w:val="none" w:sz="0" w:space="0" w:color="auto"/>
            <w:left w:val="none" w:sz="0" w:space="0" w:color="auto"/>
            <w:bottom w:val="none" w:sz="0" w:space="0" w:color="auto"/>
            <w:right w:val="none" w:sz="0" w:space="0" w:color="auto"/>
          </w:divBdr>
        </w:div>
        <w:div w:id="160005754">
          <w:marLeft w:val="0"/>
          <w:marRight w:val="0"/>
          <w:marTop w:val="0"/>
          <w:marBottom w:val="0"/>
          <w:divBdr>
            <w:top w:val="none" w:sz="0" w:space="0" w:color="auto"/>
            <w:left w:val="none" w:sz="0" w:space="0" w:color="auto"/>
            <w:bottom w:val="none" w:sz="0" w:space="0" w:color="auto"/>
            <w:right w:val="none" w:sz="0" w:space="0" w:color="auto"/>
          </w:divBdr>
        </w:div>
        <w:div w:id="1278558157">
          <w:marLeft w:val="0"/>
          <w:marRight w:val="0"/>
          <w:marTop w:val="0"/>
          <w:marBottom w:val="0"/>
          <w:divBdr>
            <w:top w:val="none" w:sz="0" w:space="0" w:color="auto"/>
            <w:left w:val="none" w:sz="0" w:space="0" w:color="auto"/>
            <w:bottom w:val="none" w:sz="0" w:space="0" w:color="auto"/>
            <w:right w:val="none" w:sz="0" w:space="0" w:color="auto"/>
          </w:divBdr>
        </w:div>
        <w:div w:id="1088693242">
          <w:marLeft w:val="0"/>
          <w:marRight w:val="0"/>
          <w:marTop w:val="0"/>
          <w:marBottom w:val="0"/>
          <w:divBdr>
            <w:top w:val="none" w:sz="0" w:space="0" w:color="auto"/>
            <w:left w:val="none" w:sz="0" w:space="0" w:color="auto"/>
            <w:bottom w:val="none" w:sz="0" w:space="0" w:color="auto"/>
            <w:right w:val="none" w:sz="0" w:space="0" w:color="auto"/>
          </w:divBdr>
        </w:div>
        <w:div w:id="960110276">
          <w:marLeft w:val="0"/>
          <w:marRight w:val="0"/>
          <w:marTop w:val="0"/>
          <w:marBottom w:val="0"/>
          <w:divBdr>
            <w:top w:val="none" w:sz="0" w:space="0" w:color="auto"/>
            <w:left w:val="none" w:sz="0" w:space="0" w:color="auto"/>
            <w:bottom w:val="none" w:sz="0" w:space="0" w:color="auto"/>
            <w:right w:val="none" w:sz="0" w:space="0" w:color="auto"/>
          </w:divBdr>
        </w:div>
        <w:div w:id="1463813253">
          <w:marLeft w:val="0"/>
          <w:marRight w:val="0"/>
          <w:marTop w:val="0"/>
          <w:marBottom w:val="0"/>
          <w:divBdr>
            <w:top w:val="none" w:sz="0" w:space="0" w:color="auto"/>
            <w:left w:val="none" w:sz="0" w:space="0" w:color="auto"/>
            <w:bottom w:val="none" w:sz="0" w:space="0" w:color="auto"/>
            <w:right w:val="none" w:sz="0" w:space="0" w:color="auto"/>
          </w:divBdr>
        </w:div>
        <w:div w:id="1570919909">
          <w:marLeft w:val="0"/>
          <w:marRight w:val="0"/>
          <w:marTop w:val="0"/>
          <w:marBottom w:val="0"/>
          <w:divBdr>
            <w:top w:val="none" w:sz="0" w:space="0" w:color="auto"/>
            <w:left w:val="none" w:sz="0" w:space="0" w:color="auto"/>
            <w:bottom w:val="none" w:sz="0" w:space="0" w:color="auto"/>
            <w:right w:val="none" w:sz="0" w:space="0" w:color="auto"/>
          </w:divBdr>
        </w:div>
        <w:div w:id="1321345004">
          <w:marLeft w:val="0"/>
          <w:marRight w:val="0"/>
          <w:marTop w:val="0"/>
          <w:marBottom w:val="0"/>
          <w:divBdr>
            <w:top w:val="none" w:sz="0" w:space="0" w:color="auto"/>
            <w:left w:val="none" w:sz="0" w:space="0" w:color="auto"/>
            <w:bottom w:val="none" w:sz="0" w:space="0" w:color="auto"/>
            <w:right w:val="none" w:sz="0" w:space="0" w:color="auto"/>
          </w:divBdr>
        </w:div>
        <w:div w:id="857697636">
          <w:marLeft w:val="0"/>
          <w:marRight w:val="0"/>
          <w:marTop w:val="0"/>
          <w:marBottom w:val="0"/>
          <w:divBdr>
            <w:top w:val="none" w:sz="0" w:space="0" w:color="auto"/>
            <w:left w:val="none" w:sz="0" w:space="0" w:color="auto"/>
            <w:bottom w:val="none" w:sz="0" w:space="0" w:color="auto"/>
            <w:right w:val="none" w:sz="0" w:space="0" w:color="auto"/>
          </w:divBdr>
        </w:div>
        <w:div w:id="832449211">
          <w:marLeft w:val="0"/>
          <w:marRight w:val="0"/>
          <w:marTop w:val="0"/>
          <w:marBottom w:val="0"/>
          <w:divBdr>
            <w:top w:val="none" w:sz="0" w:space="0" w:color="auto"/>
            <w:left w:val="none" w:sz="0" w:space="0" w:color="auto"/>
            <w:bottom w:val="none" w:sz="0" w:space="0" w:color="auto"/>
            <w:right w:val="none" w:sz="0" w:space="0" w:color="auto"/>
          </w:divBdr>
        </w:div>
        <w:div w:id="1751005292">
          <w:marLeft w:val="0"/>
          <w:marRight w:val="0"/>
          <w:marTop w:val="0"/>
          <w:marBottom w:val="0"/>
          <w:divBdr>
            <w:top w:val="none" w:sz="0" w:space="0" w:color="auto"/>
            <w:left w:val="none" w:sz="0" w:space="0" w:color="auto"/>
            <w:bottom w:val="none" w:sz="0" w:space="0" w:color="auto"/>
            <w:right w:val="none" w:sz="0" w:space="0" w:color="auto"/>
          </w:divBdr>
        </w:div>
        <w:div w:id="235360847">
          <w:marLeft w:val="0"/>
          <w:marRight w:val="0"/>
          <w:marTop w:val="0"/>
          <w:marBottom w:val="0"/>
          <w:divBdr>
            <w:top w:val="none" w:sz="0" w:space="0" w:color="auto"/>
            <w:left w:val="none" w:sz="0" w:space="0" w:color="auto"/>
            <w:bottom w:val="none" w:sz="0" w:space="0" w:color="auto"/>
            <w:right w:val="none" w:sz="0" w:space="0" w:color="auto"/>
          </w:divBdr>
        </w:div>
        <w:div w:id="1367674998">
          <w:marLeft w:val="0"/>
          <w:marRight w:val="0"/>
          <w:marTop w:val="0"/>
          <w:marBottom w:val="0"/>
          <w:divBdr>
            <w:top w:val="none" w:sz="0" w:space="0" w:color="auto"/>
            <w:left w:val="none" w:sz="0" w:space="0" w:color="auto"/>
            <w:bottom w:val="none" w:sz="0" w:space="0" w:color="auto"/>
            <w:right w:val="none" w:sz="0" w:space="0" w:color="auto"/>
          </w:divBdr>
        </w:div>
        <w:div w:id="494030533">
          <w:marLeft w:val="0"/>
          <w:marRight w:val="0"/>
          <w:marTop w:val="0"/>
          <w:marBottom w:val="0"/>
          <w:divBdr>
            <w:top w:val="none" w:sz="0" w:space="0" w:color="auto"/>
            <w:left w:val="none" w:sz="0" w:space="0" w:color="auto"/>
            <w:bottom w:val="none" w:sz="0" w:space="0" w:color="auto"/>
            <w:right w:val="none" w:sz="0" w:space="0" w:color="auto"/>
          </w:divBdr>
        </w:div>
        <w:div w:id="135729692">
          <w:marLeft w:val="0"/>
          <w:marRight w:val="0"/>
          <w:marTop w:val="0"/>
          <w:marBottom w:val="0"/>
          <w:divBdr>
            <w:top w:val="none" w:sz="0" w:space="0" w:color="auto"/>
            <w:left w:val="none" w:sz="0" w:space="0" w:color="auto"/>
            <w:bottom w:val="none" w:sz="0" w:space="0" w:color="auto"/>
            <w:right w:val="none" w:sz="0" w:space="0" w:color="auto"/>
          </w:divBdr>
        </w:div>
        <w:div w:id="1508014459">
          <w:marLeft w:val="0"/>
          <w:marRight w:val="0"/>
          <w:marTop w:val="0"/>
          <w:marBottom w:val="0"/>
          <w:divBdr>
            <w:top w:val="none" w:sz="0" w:space="0" w:color="auto"/>
            <w:left w:val="none" w:sz="0" w:space="0" w:color="auto"/>
            <w:bottom w:val="none" w:sz="0" w:space="0" w:color="auto"/>
            <w:right w:val="none" w:sz="0" w:space="0" w:color="auto"/>
          </w:divBdr>
        </w:div>
        <w:div w:id="66077117">
          <w:marLeft w:val="0"/>
          <w:marRight w:val="0"/>
          <w:marTop w:val="0"/>
          <w:marBottom w:val="0"/>
          <w:divBdr>
            <w:top w:val="none" w:sz="0" w:space="0" w:color="auto"/>
            <w:left w:val="none" w:sz="0" w:space="0" w:color="auto"/>
            <w:bottom w:val="none" w:sz="0" w:space="0" w:color="auto"/>
            <w:right w:val="none" w:sz="0" w:space="0" w:color="auto"/>
          </w:divBdr>
        </w:div>
        <w:div w:id="250742622">
          <w:marLeft w:val="0"/>
          <w:marRight w:val="0"/>
          <w:marTop w:val="0"/>
          <w:marBottom w:val="0"/>
          <w:divBdr>
            <w:top w:val="none" w:sz="0" w:space="0" w:color="auto"/>
            <w:left w:val="none" w:sz="0" w:space="0" w:color="auto"/>
            <w:bottom w:val="none" w:sz="0" w:space="0" w:color="auto"/>
            <w:right w:val="none" w:sz="0" w:space="0" w:color="auto"/>
          </w:divBdr>
        </w:div>
        <w:div w:id="965546152">
          <w:marLeft w:val="0"/>
          <w:marRight w:val="0"/>
          <w:marTop w:val="0"/>
          <w:marBottom w:val="0"/>
          <w:divBdr>
            <w:top w:val="none" w:sz="0" w:space="0" w:color="auto"/>
            <w:left w:val="none" w:sz="0" w:space="0" w:color="auto"/>
            <w:bottom w:val="none" w:sz="0" w:space="0" w:color="auto"/>
            <w:right w:val="none" w:sz="0" w:space="0" w:color="auto"/>
          </w:divBdr>
        </w:div>
        <w:div w:id="2101482761">
          <w:marLeft w:val="0"/>
          <w:marRight w:val="0"/>
          <w:marTop w:val="0"/>
          <w:marBottom w:val="0"/>
          <w:divBdr>
            <w:top w:val="none" w:sz="0" w:space="0" w:color="auto"/>
            <w:left w:val="none" w:sz="0" w:space="0" w:color="auto"/>
            <w:bottom w:val="none" w:sz="0" w:space="0" w:color="auto"/>
            <w:right w:val="none" w:sz="0" w:space="0" w:color="auto"/>
          </w:divBdr>
        </w:div>
        <w:div w:id="114980846">
          <w:marLeft w:val="0"/>
          <w:marRight w:val="0"/>
          <w:marTop w:val="0"/>
          <w:marBottom w:val="0"/>
          <w:divBdr>
            <w:top w:val="none" w:sz="0" w:space="0" w:color="auto"/>
            <w:left w:val="none" w:sz="0" w:space="0" w:color="auto"/>
            <w:bottom w:val="none" w:sz="0" w:space="0" w:color="auto"/>
            <w:right w:val="none" w:sz="0" w:space="0" w:color="auto"/>
          </w:divBdr>
        </w:div>
        <w:div w:id="512957560">
          <w:marLeft w:val="0"/>
          <w:marRight w:val="0"/>
          <w:marTop w:val="0"/>
          <w:marBottom w:val="0"/>
          <w:divBdr>
            <w:top w:val="none" w:sz="0" w:space="0" w:color="auto"/>
            <w:left w:val="none" w:sz="0" w:space="0" w:color="auto"/>
            <w:bottom w:val="none" w:sz="0" w:space="0" w:color="auto"/>
            <w:right w:val="none" w:sz="0" w:space="0" w:color="auto"/>
          </w:divBdr>
        </w:div>
        <w:div w:id="765885675">
          <w:marLeft w:val="0"/>
          <w:marRight w:val="0"/>
          <w:marTop w:val="0"/>
          <w:marBottom w:val="0"/>
          <w:divBdr>
            <w:top w:val="none" w:sz="0" w:space="0" w:color="auto"/>
            <w:left w:val="none" w:sz="0" w:space="0" w:color="auto"/>
            <w:bottom w:val="none" w:sz="0" w:space="0" w:color="auto"/>
            <w:right w:val="none" w:sz="0" w:space="0" w:color="auto"/>
          </w:divBdr>
        </w:div>
        <w:div w:id="1672752532">
          <w:marLeft w:val="0"/>
          <w:marRight w:val="0"/>
          <w:marTop w:val="0"/>
          <w:marBottom w:val="0"/>
          <w:divBdr>
            <w:top w:val="none" w:sz="0" w:space="0" w:color="auto"/>
            <w:left w:val="none" w:sz="0" w:space="0" w:color="auto"/>
            <w:bottom w:val="none" w:sz="0" w:space="0" w:color="auto"/>
            <w:right w:val="none" w:sz="0" w:space="0" w:color="auto"/>
          </w:divBdr>
        </w:div>
        <w:div w:id="185363637">
          <w:marLeft w:val="0"/>
          <w:marRight w:val="0"/>
          <w:marTop w:val="0"/>
          <w:marBottom w:val="0"/>
          <w:divBdr>
            <w:top w:val="none" w:sz="0" w:space="0" w:color="auto"/>
            <w:left w:val="none" w:sz="0" w:space="0" w:color="auto"/>
            <w:bottom w:val="none" w:sz="0" w:space="0" w:color="auto"/>
            <w:right w:val="none" w:sz="0" w:space="0" w:color="auto"/>
          </w:divBdr>
        </w:div>
        <w:div w:id="348487644">
          <w:marLeft w:val="0"/>
          <w:marRight w:val="0"/>
          <w:marTop w:val="0"/>
          <w:marBottom w:val="0"/>
          <w:divBdr>
            <w:top w:val="none" w:sz="0" w:space="0" w:color="auto"/>
            <w:left w:val="none" w:sz="0" w:space="0" w:color="auto"/>
            <w:bottom w:val="none" w:sz="0" w:space="0" w:color="auto"/>
            <w:right w:val="none" w:sz="0" w:space="0" w:color="auto"/>
          </w:divBdr>
        </w:div>
        <w:div w:id="1325160185">
          <w:marLeft w:val="0"/>
          <w:marRight w:val="0"/>
          <w:marTop w:val="0"/>
          <w:marBottom w:val="0"/>
          <w:divBdr>
            <w:top w:val="none" w:sz="0" w:space="0" w:color="auto"/>
            <w:left w:val="none" w:sz="0" w:space="0" w:color="auto"/>
            <w:bottom w:val="none" w:sz="0" w:space="0" w:color="auto"/>
            <w:right w:val="none" w:sz="0" w:space="0" w:color="auto"/>
          </w:divBdr>
        </w:div>
        <w:div w:id="1110735985">
          <w:marLeft w:val="0"/>
          <w:marRight w:val="0"/>
          <w:marTop w:val="0"/>
          <w:marBottom w:val="0"/>
          <w:divBdr>
            <w:top w:val="none" w:sz="0" w:space="0" w:color="auto"/>
            <w:left w:val="none" w:sz="0" w:space="0" w:color="auto"/>
            <w:bottom w:val="none" w:sz="0" w:space="0" w:color="auto"/>
            <w:right w:val="none" w:sz="0" w:space="0" w:color="auto"/>
          </w:divBdr>
        </w:div>
        <w:div w:id="507990095">
          <w:marLeft w:val="0"/>
          <w:marRight w:val="0"/>
          <w:marTop w:val="0"/>
          <w:marBottom w:val="0"/>
          <w:divBdr>
            <w:top w:val="none" w:sz="0" w:space="0" w:color="auto"/>
            <w:left w:val="none" w:sz="0" w:space="0" w:color="auto"/>
            <w:bottom w:val="none" w:sz="0" w:space="0" w:color="auto"/>
            <w:right w:val="none" w:sz="0" w:space="0" w:color="auto"/>
          </w:divBdr>
        </w:div>
        <w:div w:id="366612442">
          <w:marLeft w:val="0"/>
          <w:marRight w:val="0"/>
          <w:marTop w:val="0"/>
          <w:marBottom w:val="0"/>
          <w:divBdr>
            <w:top w:val="none" w:sz="0" w:space="0" w:color="auto"/>
            <w:left w:val="none" w:sz="0" w:space="0" w:color="auto"/>
            <w:bottom w:val="none" w:sz="0" w:space="0" w:color="auto"/>
            <w:right w:val="none" w:sz="0" w:space="0" w:color="auto"/>
          </w:divBdr>
        </w:div>
        <w:div w:id="921185576">
          <w:marLeft w:val="0"/>
          <w:marRight w:val="0"/>
          <w:marTop w:val="0"/>
          <w:marBottom w:val="0"/>
          <w:divBdr>
            <w:top w:val="none" w:sz="0" w:space="0" w:color="auto"/>
            <w:left w:val="none" w:sz="0" w:space="0" w:color="auto"/>
            <w:bottom w:val="none" w:sz="0" w:space="0" w:color="auto"/>
            <w:right w:val="none" w:sz="0" w:space="0" w:color="auto"/>
          </w:divBdr>
        </w:div>
        <w:div w:id="2055739169">
          <w:marLeft w:val="0"/>
          <w:marRight w:val="0"/>
          <w:marTop w:val="0"/>
          <w:marBottom w:val="0"/>
          <w:divBdr>
            <w:top w:val="none" w:sz="0" w:space="0" w:color="auto"/>
            <w:left w:val="none" w:sz="0" w:space="0" w:color="auto"/>
            <w:bottom w:val="none" w:sz="0" w:space="0" w:color="auto"/>
            <w:right w:val="none" w:sz="0" w:space="0" w:color="auto"/>
          </w:divBdr>
        </w:div>
        <w:div w:id="1467383671">
          <w:marLeft w:val="0"/>
          <w:marRight w:val="0"/>
          <w:marTop w:val="0"/>
          <w:marBottom w:val="0"/>
          <w:divBdr>
            <w:top w:val="none" w:sz="0" w:space="0" w:color="auto"/>
            <w:left w:val="none" w:sz="0" w:space="0" w:color="auto"/>
            <w:bottom w:val="none" w:sz="0" w:space="0" w:color="auto"/>
            <w:right w:val="none" w:sz="0" w:space="0" w:color="auto"/>
          </w:divBdr>
        </w:div>
        <w:div w:id="833497969">
          <w:marLeft w:val="0"/>
          <w:marRight w:val="0"/>
          <w:marTop w:val="0"/>
          <w:marBottom w:val="0"/>
          <w:divBdr>
            <w:top w:val="none" w:sz="0" w:space="0" w:color="auto"/>
            <w:left w:val="none" w:sz="0" w:space="0" w:color="auto"/>
            <w:bottom w:val="none" w:sz="0" w:space="0" w:color="auto"/>
            <w:right w:val="none" w:sz="0" w:space="0" w:color="auto"/>
          </w:divBdr>
        </w:div>
        <w:div w:id="528614444">
          <w:marLeft w:val="0"/>
          <w:marRight w:val="0"/>
          <w:marTop w:val="0"/>
          <w:marBottom w:val="0"/>
          <w:divBdr>
            <w:top w:val="none" w:sz="0" w:space="0" w:color="auto"/>
            <w:left w:val="none" w:sz="0" w:space="0" w:color="auto"/>
            <w:bottom w:val="none" w:sz="0" w:space="0" w:color="auto"/>
            <w:right w:val="none" w:sz="0" w:space="0" w:color="auto"/>
          </w:divBdr>
        </w:div>
        <w:div w:id="559947741">
          <w:marLeft w:val="0"/>
          <w:marRight w:val="0"/>
          <w:marTop w:val="0"/>
          <w:marBottom w:val="0"/>
          <w:divBdr>
            <w:top w:val="none" w:sz="0" w:space="0" w:color="auto"/>
            <w:left w:val="none" w:sz="0" w:space="0" w:color="auto"/>
            <w:bottom w:val="none" w:sz="0" w:space="0" w:color="auto"/>
            <w:right w:val="none" w:sz="0" w:space="0" w:color="auto"/>
          </w:divBdr>
        </w:div>
        <w:div w:id="1952928568">
          <w:marLeft w:val="0"/>
          <w:marRight w:val="0"/>
          <w:marTop w:val="0"/>
          <w:marBottom w:val="0"/>
          <w:divBdr>
            <w:top w:val="none" w:sz="0" w:space="0" w:color="auto"/>
            <w:left w:val="none" w:sz="0" w:space="0" w:color="auto"/>
            <w:bottom w:val="none" w:sz="0" w:space="0" w:color="auto"/>
            <w:right w:val="none" w:sz="0" w:space="0" w:color="auto"/>
          </w:divBdr>
        </w:div>
        <w:div w:id="696201430">
          <w:marLeft w:val="0"/>
          <w:marRight w:val="0"/>
          <w:marTop w:val="0"/>
          <w:marBottom w:val="0"/>
          <w:divBdr>
            <w:top w:val="none" w:sz="0" w:space="0" w:color="auto"/>
            <w:left w:val="none" w:sz="0" w:space="0" w:color="auto"/>
            <w:bottom w:val="none" w:sz="0" w:space="0" w:color="auto"/>
            <w:right w:val="none" w:sz="0" w:space="0" w:color="auto"/>
          </w:divBdr>
        </w:div>
        <w:div w:id="221675044">
          <w:marLeft w:val="0"/>
          <w:marRight w:val="0"/>
          <w:marTop w:val="0"/>
          <w:marBottom w:val="0"/>
          <w:divBdr>
            <w:top w:val="none" w:sz="0" w:space="0" w:color="auto"/>
            <w:left w:val="none" w:sz="0" w:space="0" w:color="auto"/>
            <w:bottom w:val="none" w:sz="0" w:space="0" w:color="auto"/>
            <w:right w:val="none" w:sz="0" w:space="0" w:color="auto"/>
          </w:divBdr>
        </w:div>
        <w:div w:id="1676573794">
          <w:marLeft w:val="0"/>
          <w:marRight w:val="0"/>
          <w:marTop w:val="0"/>
          <w:marBottom w:val="0"/>
          <w:divBdr>
            <w:top w:val="none" w:sz="0" w:space="0" w:color="auto"/>
            <w:left w:val="none" w:sz="0" w:space="0" w:color="auto"/>
            <w:bottom w:val="none" w:sz="0" w:space="0" w:color="auto"/>
            <w:right w:val="none" w:sz="0" w:space="0" w:color="auto"/>
          </w:divBdr>
        </w:div>
        <w:div w:id="2014412028">
          <w:marLeft w:val="0"/>
          <w:marRight w:val="0"/>
          <w:marTop w:val="0"/>
          <w:marBottom w:val="0"/>
          <w:divBdr>
            <w:top w:val="none" w:sz="0" w:space="0" w:color="auto"/>
            <w:left w:val="none" w:sz="0" w:space="0" w:color="auto"/>
            <w:bottom w:val="none" w:sz="0" w:space="0" w:color="auto"/>
            <w:right w:val="none" w:sz="0" w:space="0" w:color="auto"/>
          </w:divBdr>
        </w:div>
        <w:div w:id="2139299922">
          <w:marLeft w:val="0"/>
          <w:marRight w:val="0"/>
          <w:marTop w:val="0"/>
          <w:marBottom w:val="0"/>
          <w:divBdr>
            <w:top w:val="none" w:sz="0" w:space="0" w:color="auto"/>
            <w:left w:val="none" w:sz="0" w:space="0" w:color="auto"/>
            <w:bottom w:val="none" w:sz="0" w:space="0" w:color="auto"/>
            <w:right w:val="none" w:sz="0" w:space="0" w:color="auto"/>
          </w:divBdr>
        </w:div>
        <w:div w:id="225528476">
          <w:marLeft w:val="0"/>
          <w:marRight w:val="0"/>
          <w:marTop w:val="0"/>
          <w:marBottom w:val="0"/>
          <w:divBdr>
            <w:top w:val="none" w:sz="0" w:space="0" w:color="auto"/>
            <w:left w:val="none" w:sz="0" w:space="0" w:color="auto"/>
            <w:bottom w:val="none" w:sz="0" w:space="0" w:color="auto"/>
            <w:right w:val="none" w:sz="0" w:space="0" w:color="auto"/>
          </w:divBdr>
        </w:div>
        <w:div w:id="1658221236">
          <w:marLeft w:val="0"/>
          <w:marRight w:val="0"/>
          <w:marTop w:val="0"/>
          <w:marBottom w:val="0"/>
          <w:divBdr>
            <w:top w:val="none" w:sz="0" w:space="0" w:color="auto"/>
            <w:left w:val="none" w:sz="0" w:space="0" w:color="auto"/>
            <w:bottom w:val="none" w:sz="0" w:space="0" w:color="auto"/>
            <w:right w:val="none" w:sz="0" w:space="0" w:color="auto"/>
          </w:divBdr>
        </w:div>
        <w:div w:id="333844729">
          <w:marLeft w:val="0"/>
          <w:marRight w:val="0"/>
          <w:marTop w:val="0"/>
          <w:marBottom w:val="0"/>
          <w:divBdr>
            <w:top w:val="none" w:sz="0" w:space="0" w:color="auto"/>
            <w:left w:val="none" w:sz="0" w:space="0" w:color="auto"/>
            <w:bottom w:val="none" w:sz="0" w:space="0" w:color="auto"/>
            <w:right w:val="none" w:sz="0" w:space="0" w:color="auto"/>
          </w:divBdr>
        </w:div>
        <w:div w:id="785734225">
          <w:marLeft w:val="0"/>
          <w:marRight w:val="0"/>
          <w:marTop w:val="0"/>
          <w:marBottom w:val="0"/>
          <w:divBdr>
            <w:top w:val="none" w:sz="0" w:space="0" w:color="auto"/>
            <w:left w:val="none" w:sz="0" w:space="0" w:color="auto"/>
            <w:bottom w:val="none" w:sz="0" w:space="0" w:color="auto"/>
            <w:right w:val="none" w:sz="0" w:space="0" w:color="auto"/>
          </w:divBdr>
        </w:div>
        <w:div w:id="2046564958">
          <w:marLeft w:val="0"/>
          <w:marRight w:val="0"/>
          <w:marTop w:val="0"/>
          <w:marBottom w:val="0"/>
          <w:divBdr>
            <w:top w:val="none" w:sz="0" w:space="0" w:color="auto"/>
            <w:left w:val="none" w:sz="0" w:space="0" w:color="auto"/>
            <w:bottom w:val="none" w:sz="0" w:space="0" w:color="auto"/>
            <w:right w:val="none" w:sz="0" w:space="0" w:color="auto"/>
          </w:divBdr>
        </w:div>
        <w:div w:id="95902643">
          <w:marLeft w:val="0"/>
          <w:marRight w:val="0"/>
          <w:marTop w:val="0"/>
          <w:marBottom w:val="0"/>
          <w:divBdr>
            <w:top w:val="none" w:sz="0" w:space="0" w:color="auto"/>
            <w:left w:val="none" w:sz="0" w:space="0" w:color="auto"/>
            <w:bottom w:val="none" w:sz="0" w:space="0" w:color="auto"/>
            <w:right w:val="none" w:sz="0" w:space="0" w:color="auto"/>
          </w:divBdr>
        </w:div>
        <w:div w:id="1958754260">
          <w:marLeft w:val="0"/>
          <w:marRight w:val="0"/>
          <w:marTop w:val="0"/>
          <w:marBottom w:val="0"/>
          <w:divBdr>
            <w:top w:val="none" w:sz="0" w:space="0" w:color="auto"/>
            <w:left w:val="none" w:sz="0" w:space="0" w:color="auto"/>
            <w:bottom w:val="none" w:sz="0" w:space="0" w:color="auto"/>
            <w:right w:val="none" w:sz="0" w:space="0" w:color="auto"/>
          </w:divBdr>
        </w:div>
        <w:div w:id="1778210221">
          <w:marLeft w:val="0"/>
          <w:marRight w:val="0"/>
          <w:marTop w:val="0"/>
          <w:marBottom w:val="0"/>
          <w:divBdr>
            <w:top w:val="none" w:sz="0" w:space="0" w:color="auto"/>
            <w:left w:val="none" w:sz="0" w:space="0" w:color="auto"/>
            <w:bottom w:val="none" w:sz="0" w:space="0" w:color="auto"/>
            <w:right w:val="none" w:sz="0" w:space="0" w:color="auto"/>
          </w:divBdr>
        </w:div>
        <w:div w:id="1981223666">
          <w:marLeft w:val="0"/>
          <w:marRight w:val="0"/>
          <w:marTop w:val="0"/>
          <w:marBottom w:val="0"/>
          <w:divBdr>
            <w:top w:val="none" w:sz="0" w:space="0" w:color="auto"/>
            <w:left w:val="none" w:sz="0" w:space="0" w:color="auto"/>
            <w:bottom w:val="none" w:sz="0" w:space="0" w:color="auto"/>
            <w:right w:val="none" w:sz="0" w:space="0" w:color="auto"/>
          </w:divBdr>
        </w:div>
        <w:div w:id="1695156886">
          <w:marLeft w:val="0"/>
          <w:marRight w:val="0"/>
          <w:marTop w:val="0"/>
          <w:marBottom w:val="0"/>
          <w:divBdr>
            <w:top w:val="none" w:sz="0" w:space="0" w:color="auto"/>
            <w:left w:val="none" w:sz="0" w:space="0" w:color="auto"/>
            <w:bottom w:val="none" w:sz="0" w:space="0" w:color="auto"/>
            <w:right w:val="none" w:sz="0" w:space="0" w:color="auto"/>
          </w:divBdr>
        </w:div>
        <w:div w:id="872695373">
          <w:marLeft w:val="0"/>
          <w:marRight w:val="0"/>
          <w:marTop w:val="0"/>
          <w:marBottom w:val="0"/>
          <w:divBdr>
            <w:top w:val="none" w:sz="0" w:space="0" w:color="auto"/>
            <w:left w:val="none" w:sz="0" w:space="0" w:color="auto"/>
            <w:bottom w:val="none" w:sz="0" w:space="0" w:color="auto"/>
            <w:right w:val="none" w:sz="0" w:space="0" w:color="auto"/>
          </w:divBdr>
        </w:div>
        <w:div w:id="561251465">
          <w:marLeft w:val="0"/>
          <w:marRight w:val="0"/>
          <w:marTop w:val="0"/>
          <w:marBottom w:val="0"/>
          <w:divBdr>
            <w:top w:val="none" w:sz="0" w:space="0" w:color="auto"/>
            <w:left w:val="none" w:sz="0" w:space="0" w:color="auto"/>
            <w:bottom w:val="none" w:sz="0" w:space="0" w:color="auto"/>
            <w:right w:val="none" w:sz="0" w:space="0" w:color="auto"/>
          </w:divBdr>
        </w:div>
        <w:div w:id="2093165474">
          <w:marLeft w:val="0"/>
          <w:marRight w:val="0"/>
          <w:marTop w:val="0"/>
          <w:marBottom w:val="0"/>
          <w:divBdr>
            <w:top w:val="none" w:sz="0" w:space="0" w:color="auto"/>
            <w:left w:val="none" w:sz="0" w:space="0" w:color="auto"/>
            <w:bottom w:val="none" w:sz="0" w:space="0" w:color="auto"/>
            <w:right w:val="none" w:sz="0" w:space="0" w:color="auto"/>
          </w:divBdr>
        </w:div>
        <w:div w:id="60106128">
          <w:marLeft w:val="0"/>
          <w:marRight w:val="0"/>
          <w:marTop w:val="0"/>
          <w:marBottom w:val="0"/>
          <w:divBdr>
            <w:top w:val="none" w:sz="0" w:space="0" w:color="auto"/>
            <w:left w:val="none" w:sz="0" w:space="0" w:color="auto"/>
            <w:bottom w:val="none" w:sz="0" w:space="0" w:color="auto"/>
            <w:right w:val="none" w:sz="0" w:space="0" w:color="auto"/>
          </w:divBdr>
        </w:div>
        <w:div w:id="329409121">
          <w:marLeft w:val="0"/>
          <w:marRight w:val="0"/>
          <w:marTop w:val="0"/>
          <w:marBottom w:val="0"/>
          <w:divBdr>
            <w:top w:val="none" w:sz="0" w:space="0" w:color="auto"/>
            <w:left w:val="none" w:sz="0" w:space="0" w:color="auto"/>
            <w:bottom w:val="none" w:sz="0" w:space="0" w:color="auto"/>
            <w:right w:val="none" w:sz="0" w:space="0" w:color="auto"/>
          </w:divBdr>
        </w:div>
        <w:div w:id="1518231507">
          <w:marLeft w:val="0"/>
          <w:marRight w:val="0"/>
          <w:marTop w:val="0"/>
          <w:marBottom w:val="0"/>
          <w:divBdr>
            <w:top w:val="none" w:sz="0" w:space="0" w:color="auto"/>
            <w:left w:val="none" w:sz="0" w:space="0" w:color="auto"/>
            <w:bottom w:val="none" w:sz="0" w:space="0" w:color="auto"/>
            <w:right w:val="none" w:sz="0" w:space="0" w:color="auto"/>
          </w:divBdr>
        </w:div>
        <w:div w:id="1483081358">
          <w:marLeft w:val="0"/>
          <w:marRight w:val="0"/>
          <w:marTop w:val="0"/>
          <w:marBottom w:val="0"/>
          <w:divBdr>
            <w:top w:val="none" w:sz="0" w:space="0" w:color="auto"/>
            <w:left w:val="none" w:sz="0" w:space="0" w:color="auto"/>
            <w:bottom w:val="none" w:sz="0" w:space="0" w:color="auto"/>
            <w:right w:val="none" w:sz="0" w:space="0" w:color="auto"/>
          </w:divBdr>
        </w:div>
        <w:div w:id="1877154705">
          <w:marLeft w:val="0"/>
          <w:marRight w:val="0"/>
          <w:marTop w:val="0"/>
          <w:marBottom w:val="0"/>
          <w:divBdr>
            <w:top w:val="none" w:sz="0" w:space="0" w:color="auto"/>
            <w:left w:val="none" w:sz="0" w:space="0" w:color="auto"/>
            <w:bottom w:val="none" w:sz="0" w:space="0" w:color="auto"/>
            <w:right w:val="none" w:sz="0" w:space="0" w:color="auto"/>
          </w:divBdr>
        </w:div>
        <w:div w:id="623006666">
          <w:marLeft w:val="0"/>
          <w:marRight w:val="0"/>
          <w:marTop w:val="0"/>
          <w:marBottom w:val="0"/>
          <w:divBdr>
            <w:top w:val="none" w:sz="0" w:space="0" w:color="auto"/>
            <w:left w:val="none" w:sz="0" w:space="0" w:color="auto"/>
            <w:bottom w:val="none" w:sz="0" w:space="0" w:color="auto"/>
            <w:right w:val="none" w:sz="0" w:space="0" w:color="auto"/>
          </w:divBdr>
        </w:div>
        <w:div w:id="110169207">
          <w:marLeft w:val="0"/>
          <w:marRight w:val="0"/>
          <w:marTop w:val="0"/>
          <w:marBottom w:val="0"/>
          <w:divBdr>
            <w:top w:val="none" w:sz="0" w:space="0" w:color="auto"/>
            <w:left w:val="none" w:sz="0" w:space="0" w:color="auto"/>
            <w:bottom w:val="none" w:sz="0" w:space="0" w:color="auto"/>
            <w:right w:val="none" w:sz="0" w:space="0" w:color="auto"/>
          </w:divBdr>
        </w:div>
        <w:div w:id="726799341">
          <w:marLeft w:val="0"/>
          <w:marRight w:val="0"/>
          <w:marTop w:val="0"/>
          <w:marBottom w:val="0"/>
          <w:divBdr>
            <w:top w:val="none" w:sz="0" w:space="0" w:color="auto"/>
            <w:left w:val="none" w:sz="0" w:space="0" w:color="auto"/>
            <w:bottom w:val="none" w:sz="0" w:space="0" w:color="auto"/>
            <w:right w:val="none" w:sz="0" w:space="0" w:color="auto"/>
          </w:divBdr>
        </w:div>
        <w:div w:id="1824348411">
          <w:marLeft w:val="0"/>
          <w:marRight w:val="0"/>
          <w:marTop w:val="0"/>
          <w:marBottom w:val="0"/>
          <w:divBdr>
            <w:top w:val="none" w:sz="0" w:space="0" w:color="auto"/>
            <w:left w:val="none" w:sz="0" w:space="0" w:color="auto"/>
            <w:bottom w:val="none" w:sz="0" w:space="0" w:color="auto"/>
            <w:right w:val="none" w:sz="0" w:space="0" w:color="auto"/>
          </w:divBdr>
        </w:div>
        <w:div w:id="1025248959">
          <w:marLeft w:val="0"/>
          <w:marRight w:val="0"/>
          <w:marTop w:val="0"/>
          <w:marBottom w:val="0"/>
          <w:divBdr>
            <w:top w:val="none" w:sz="0" w:space="0" w:color="auto"/>
            <w:left w:val="none" w:sz="0" w:space="0" w:color="auto"/>
            <w:bottom w:val="none" w:sz="0" w:space="0" w:color="auto"/>
            <w:right w:val="none" w:sz="0" w:space="0" w:color="auto"/>
          </w:divBdr>
        </w:div>
        <w:div w:id="1110706523">
          <w:marLeft w:val="0"/>
          <w:marRight w:val="0"/>
          <w:marTop w:val="0"/>
          <w:marBottom w:val="0"/>
          <w:divBdr>
            <w:top w:val="none" w:sz="0" w:space="0" w:color="auto"/>
            <w:left w:val="none" w:sz="0" w:space="0" w:color="auto"/>
            <w:bottom w:val="none" w:sz="0" w:space="0" w:color="auto"/>
            <w:right w:val="none" w:sz="0" w:space="0" w:color="auto"/>
          </w:divBdr>
        </w:div>
        <w:div w:id="69238457">
          <w:marLeft w:val="0"/>
          <w:marRight w:val="0"/>
          <w:marTop w:val="0"/>
          <w:marBottom w:val="0"/>
          <w:divBdr>
            <w:top w:val="none" w:sz="0" w:space="0" w:color="auto"/>
            <w:left w:val="none" w:sz="0" w:space="0" w:color="auto"/>
            <w:bottom w:val="none" w:sz="0" w:space="0" w:color="auto"/>
            <w:right w:val="none" w:sz="0" w:space="0" w:color="auto"/>
          </w:divBdr>
        </w:div>
        <w:div w:id="911740666">
          <w:marLeft w:val="0"/>
          <w:marRight w:val="0"/>
          <w:marTop w:val="0"/>
          <w:marBottom w:val="0"/>
          <w:divBdr>
            <w:top w:val="none" w:sz="0" w:space="0" w:color="auto"/>
            <w:left w:val="none" w:sz="0" w:space="0" w:color="auto"/>
            <w:bottom w:val="none" w:sz="0" w:space="0" w:color="auto"/>
            <w:right w:val="none" w:sz="0" w:space="0" w:color="auto"/>
          </w:divBdr>
        </w:div>
        <w:div w:id="185750223">
          <w:marLeft w:val="0"/>
          <w:marRight w:val="0"/>
          <w:marTop w:val="0"/>
          <w:marBottom w:val="0"/>
          <w:divBdr>
            <w:top w:val="none" w:sz="0" w:space="0" w:color="auto"/>
            <w:left w:val="none" w:sz="0" w:space="0" w:color="auto"/>
            <w:bottom w:val="none" w:sz="0" w:space="0" w:color="auto"/>
            <w:right w:val="none" w:sz="0" w:space="0" w:color="auto"/>
          </w:divBdr>
        </w:div>
        <w:div w:id="2085953033">
          <w:marLeft w:val="0"/>
          <w:marRight w:val="0"/>
          <w:marTop w:val="0"/>
          <w:marBottom w:val="0"/>
          <w:divBdr>
            <w:top w:val="none" w:sz="0" w:space="0" w:color="auto"/>
            <w:left w:val="none" w:sz="0" w:space="0" w:color="auto"/>
            <w:bottom w:val="none" w:sz="0" w:space="0" w:color="auto"/>
            <w:right w:val="none" w:sz="0" w:space="0" w:color="auto"/>
          </w:divBdr>
        </w:div>
        <w:div w:id="1187980226">
          <w:marLeft w:val="0"/>
          <w:marRight w:val="0"/>
          <w:marTop w:val="0"/>
          <w:marBottom w:val="0"/>
          <w:divBdr>
            <w:top w:val="none" w:sz="0" w:space="0" w:color="auto"/>
            <w:left w:val="none" w:sz="0" w:space="0" w:color="auto"/>
            <w:bottom w:val="none" w:sz="0" w:space="0" w:color="auto"/>
            <w:right w:val="none" w:sz="0" w:space="0" w:color="auto"/>
          </w:divBdr>
        </w:div>
        <w:div w:id="1520388898">
          <w:marLeft w:val="0"/>
          <w:marRight w:val="0"/>
          <w:marTop w:val="0"/>
          <w:marBottom w:val="0"/>
          <w:divBdr>
            <w:top w:val="none" w:sz="0" w:space="0" w:color="auto"/>
            <w:left w:val="none" w:sz="0" w:space="0" w:color="auto"/>
            <w:bottom w:val="none" w:sz="0" w:space="0" w:color="auto"/>
            <w:right w:val="none" w:sz="0" w:space="0" w:color="auto"/>
          </w:divBdr>
        </w:div>
        <w:div w:id="2133553674">
          <w:marLeft w:val="0"/>
          <w:marRight w:val="0"/>
          <w:marTop w:val="0"/>
          <w:marBottom w:val="0"/>
          <w:divBdr>
            <w:top w:val="none" w:sz="0" w:space="0" w:color="auto"/>
            <w:left w:val="none" w:sz="0" w:space="0" w:color="auto"/>
            <w:bottom w:val="none" w:sz="0" w:space="0" w:color="auto"/>
            <w:right w:val="none" w:sz="0" w:space="0" w:color="auto"/>
          </w:divBdr>
        </w:div>
        <w:div w:id="287274902">
          <w:marLeft w:val="0"/>
          <w:marRight w:val="0"/>
          <w:marTop w:val="0"/>
          <w:marBottom w:val="0"/>
          <w:divBdr>
            <w:top w:val="none" w:sz="0" w:space="0" w:color="auto"/>
            <w:left w:val="none" w:sz="0" w:space="0" w:color="auto"/>
            <w:bottom w:val="none" w:sz="0" w:space="0" w:color="auto"/>
            <w:right w:val="none" w:sz="0" w:space="0" w:color="auto"/>
          </w:divBdr>
        </w:div>
        <w:div w:id="1725644135">
          <w:marLeft w:val="0"/>
          <w:marRight w:val="0"/>
          <w:marTop w:val="0"/>
          <w:marBottom w:val="0"/>
          <w:divBdr>
            <w:top w:val="none" w:sz="0" w:space="0" w:color="auto"/>
            <w:left w:val="none" w:sz="0" w:space="0" w:color="auto"/>
            <w:bottom w:val="none" w:sz="0" w:space="0" w:color="auto"/>
            <w:right w:val="none" w:sz="0" w:space="0" w:color="auto"/>
          </w:divBdr>
        </w:div>
        <w:div w:id="765735194">
          <w:marLeft w:val="0"/>
          <w:marRight w:val="0"/>
          <w:marTop w:val="0"/>
          <w:marBottom w:val="0"/>
          <w:divBdr>
            <w:top w:val="none" w:sz="0" w:space="0" w:color="auto"/>
            <w:left w:val="none" w:sz="0" w:space="0" w:color="auto"/>
            <w:bottom w:val="none" w:sz="0" w:space="0" w:color="auto"/>
            <w:right w:val="none" w:sz="0" w:space="0" w:color="auto"/>
          </w:divBdr>
        </w:div>
        <w:div w:id="1015039215">
          <w:marLeft w:val="0"/>
          <w:marRight w:val="0"/>
          <w:marTop w:val="0"/>
          <w:marBottom w:val="0"/>
          <w:divBdr>
            <w:top w:val="none" w:sz="0" w:space="0" w:color="auto"/>
            <w:left w:val="none" w:sz="0" w:space="0" w:color="auto"/>
            <w:bottom w:val="none" w:sz="0" w:space="0" w:color="auto"/>
            <w:right w:val="none" w:sz="0" w:space="0" w:color="auto"/>
          </w:divBdr>
        </w:div>
        <w:div w:id="317074159">
          <w:marLeft w:val="0"/>
          <w:marRight w:val="0"/>
          <w:marTop w:val="0"/>
          <w:marBottom w:val="0"/>
          <w:divBdr>
            <w:top w:val="none" w:sz="0" w:space="0" w:color="auto"/>
            <w:left w:val="none" w:sz="0" w:space="0" w:color="auto"/>
            <w:bottom w:val="none" w:sz="0" w:space="0" w:color="auto"/>
            <w:right w:val="none" w:sz="0" w:space="0" w:color="auto"/>
          </w:divBdr>
        </w:div>
        <w:div w:id="672881613">
          <w:marLeft w:val="0"/>
          <w:marRight w:val="0"/>
          <w:marTop w:val="0"/>
          <w:marBottom w:val="0"/>
          <w:divBdr>
            <w:top w:val="none" w:sz="0" w:space="0" w:color="auto"/>
            <w:left w:val="none" w:sz="0" w:space="0" w:color="auto"/>
            <w:bottom w:val="none" w:sz="0" w:space="0" w:color="auto"/>
            <w:right w:val="none" w:sz="0" w:space="0" w:color="auto"/>
          </w:divBdr>
        </w:div>
        <w:div w:id="1499079768">
          <w:marLeft w:val="0"/>
          <w:marRight w:val="0"/>
          <w:marTop w:val="0"/>
          <w:marBottom w:val="0"/>
          <w:divBdr>
            <w:top w:val="none" w:sz="0" w:space="0" w:color="auto"/>
            <w:left w:val="none" w:sz="0" w:space="0" w:color="auto"/>
            <w:bottom w:val="none" w:sz="0" w:space="0" w:color="auto"/>
            <w:right w:val="none" w:sz="0" w:space="0" w:color="auto"/>
          </w:divBdr>
        </w:div>
        <w:div w:id="1190920318">
          <w:marLeft w:val="0"/>
          <w:marRight w:val="0"/>
          <w:marTop w:val="0"/>
          <w:marBottom w:val="0"/>
          <w:divBdr>
            <w:top w:val="none" w:sz="0" w:space="0" w:color="auto"/>
            <w:left w:val="none" w:sz="0" w:space="0" w:color="auto"/>
            <w:bottom w:val="none" w:sz="0" w:space="0" w:color="auto"/>
            <w:right w:val="none" w:sz="0" w:space="0" w:color="auto"/>
          </w:divBdr>
        </w:div>
        <w:div w:id="1902523737">
          <w:marLeft w:val="0"/>
          <w:marRight w:val="0"/>
          <w:marTop w:val="0"/>
          <w:marBottom w:val="0"/>
          <w:divBdr>
            <w:top w:val="none" w:sz="0" w:space="0" w:color="auto"/>
            <w:left w:val="none" w:sz="0" w:space="0" w:color="auto"/>
            <w:bottom w:val="none" w:sz="0" w:space="0" w:color="auto"/>
            <w:right w:val="none" w:sz="0" w:space="0" w:color="auto"/>
          </w:divBdr>
        </w:div>
      </w:divsChild>
    </w:div>
    <w:div w:id="1036658283">
      <w:bodyDiv w:val="1"/>
      <w:marLeft w:val="0"/>
      <w:marRight w:val="0"/>
      <w:marTop w:val="0"/>
      <w:marBottom w:val="0"/>
      <w:divBdr>
        <w:top w:val="none" w:sz="0" w:space="0" w:color="auto"/>
        <w:left w:val="none" w:sz="0" w:space="0" w:color="auto"/>
        <w:bottom w:val="none" w:sz="0" w:space="0" w:color="auto"/>
        <w:right w:val="none" w:sz="0" w:space="0" w:color="auto"/>
      </w:divBdr>
    </w:div>
    <w:div w:id="1076242009">
      <w:bodyDiv w:val="1"/>
      <w:marLeft w:val="0"/>
      <w:marRight w:val="0"/>
      <w:marTop w:val="0"/>
      <w:marBottom w:val="0"/>
      <w:divBdr>
        <w:top w:val="none" w:sz="0" w:space="0" w:color="auto"/>
        <w:left w:val="none" w:sz="0" w:space="0" w:color="auto"/>
        <w:bottom w:val="none" w:sz="0" w:space="0" w:color="auto"/>
        <w:right w:val="none" w:sz="0" w:space="0" w:color="auto"/>
      </w:divBdr>
    </w:div>
    <w:div w:id="1126973278">
      <w:bodyDiv w:val="1"/>
      <w:marLeft w:val="0"/>
      <w:marRight w:val="0"/>
      <w:marTop w:val="0"/>
      <w:marBottom w:val="0"/>
      <w:divBdr>
        <w:top w:val="none" w:sz="0" w:space="0" w:color="auto"/>
        <w:left w:val="none" w:sz="0" w:space="0" w:color="auto"/>
        <w:bottom w:val="none" w:sz="0" w:space="0" w:color="auto"/>
        <w:right w:val="none" w:sz="0" w:space="0" w:color="auto"/>
      </w:divBdr>
    </w:div>
    <w:div w:id="1169756889">
      <w:bodyDiv w:val="1"/>
      <w:marLeft w:val="0"/>
      <w:marRight w:val="0"/>
      <w:marTop w:val="0"/>
      <w:marBottom w:val="0"/>
      <w:divBdr>
        <w:top w:val="none" w:sz="0" w:space="0" w:color="auto"/>
        <w:left w:val="none" w:sz="0" w:space="0" w:color="auto"/>
        <w:bottom w:val="none" w:sz="0" w:space="0" w:color="auto"/>
        <w:right w:val="none" w:sz="0" w:space="0" w:color="auto"/>
      </w:divBdr>
    </w:div>
    <w:div w:id="1321495089">
      <w:bodyDiv w:val="1"/>
      <w:marLeft w:val="0"/>
      <w:marRight w:val="0"/>
      <w:marTop w:val="0"/>
      <w:marBottom w:val="0"/>
      <w:divBdr>
        <w:top w:val="none" w:sz="0" w:space="0" w:color="auto"/>
        <w:left w:val="none" w:sz="0" w:space="0" w:color="auto"/>
        <w:bottom w:val="none" w:sz="0" w:space="0" w:color="auto"/>
        <w:right w:val="none" w:sz="0" w:space="0" w:color="auto"/>
      </w:divBdr>
    </w:div>
    <w:div w:id="1450588309">
      <w:bodyDiv w:val="1"/>
      <w:marLeft w:val="0"/>
      <w:marRight w:val="0"/>
      <w:marTop w:val="0"/>
      <w:marBottom w:val="0"/>
      <w:divBdr>
        <w:top w:val="none" w:sz="0" w:space="0" w:color="auto"/>
        <w:left w:val="none" w:sz="0" w:space="0" w:color="auto"/>
        <w:bottom w:val="none" w:sz="0" w:space="0" w:color="auto"/>
        <w:right w:val="none" w:sz="0" w:space="0" w:color="auto"/>
      </w:divBdr>
    </w:div>
    <w:div w:id="1479376291">
      <w:bodyDiv w:val="1"/>
      <w:marLeft w:val="0"/>
      <w:marRight w:val="0"/>
      <w:marTop w:val="0"/>
      <w:marBottom w:val="0"/>
      <w:divBdr>
        <w:top w:val="none" w:sz="0" w:space="0" w:color="auto"/>
        <w:left w:val="none" w:sz="0" w:space="0" w:color="auto"/>
        <w:bottom w:val="none" w:sz="0" w:space="0" w:color="auto"/>
        <w:right w:val="none" w:sz="0" w:space="0" w:color="auto"/>
      </w:divBdr>
    </w:div>
    <w:div w:id="1532065968">
      <w:bodyDiv w:val="1"/>
      <w:marLeft w:val="0"/>
      <w:marRight w:val="0"/>
      <w:marTop w:val="0"/>
      <w:marBottom w:val="0"/>
      <w:divBdr>
        <w:top w:val="none" w:sz="0" w:space="0" w:color="auto"/>
        <w:left w:val="none" w:sz="0" w:space="0" w:color="auto"/>
        <w:bottom w:val="none" w:sz="0" w:space="0" w:color="auto"/>
        <w:right w:val="none" w:sz="0" w:space="0" w:color="auto"/>
      </w:divBdr>
    </w:div>
    <w:div w:id="1569343633">
      <w:bodyDiv w:val="1"/>
      <w:marLeft w:val="0"/>
      <w:marRight w:val="0"/>
      <w:marTop w:val="0"/>
      <w:marBottom w:val="0"/>
      <w:divBdr>
        <w:top w:val="none" w:sz="0" w:space="0" w:color="auto"/>
        <w:left w:val="none" w:sz="0" w:space="0" w:color="auto"/>
        <w:bottom w:val="none" w:sz="0" w:space="0" w:color="auto"/>
        <w:right w:val="none" w:sz="0" w:space="0" w:color="auto"/>
      </w:divBdr>
    </w:div>
    <w:div w:id="1653828672">
      <w:bodyDiv w:val="1"/>
      <w:marLeft w:val="0"/>
      <w:marRight w:val="0"/>
      <w:marTop w:val="0"/>
      <w:marBottom w:val="0"/>
      <w:divBdr>
        <w:top w:val="none" w:sz="0" w:space="0" w:color="auto"/>
        <w:left w:val="none" w:sz="0" w:space="0" w:color="auto"/>
        <w:bottom w:val="none" w:sz="0" w:space="0" w:color="auto"/>
        <w:right w:val="none" w:sz="0" w:space="0" w:color="auto"/>
      </w:divBdr>
    </w:div>
    <w:div w:id="1686900992">
      <w:bodyDiv w:val="1"/>
      <w:marLeft w:val="0"/>
      <w:marRight w:val="0"/>
      <w:marTop w:val="0"/>
      <w:marBottom w:val="0"/>
      <w:divBdr>
        <w:top w:val="none" w:sz="0" w:space="0" w:color="auto"/>
        <w:left w:val="none" w:sz="0" w:space="0" w:color="auto"/>
        <w:bottom w:val="none" w:sz="0" w:space="0" w:color="auto"/>
        <w:right w:val="none" w:sz="0" w:space="0" w:color="auto"/>
      </w:divBdr>
    </w:div>
    <w:div w:id="1761097365">
      <w:bodyDiv w:val="1"/>
      <w:marLeft w:val="0"/>
      <w:marRight w:val="0"/>
      <w:marTop w:val="0"/>
      <w:marBottom w:val="0"/>
      <w:divBdr>
        <w:top w:val="none" w:sz="0" w:space="0" w:color="auto"/>
        <w:left w:val="none" w:sz="0" w:space="0" w:color="auto"/>
        <w:bottom w:val="none" w:sz="0" w:space="0" w:color="auto"/>
        <w:right w:val="none" w:sz="0" w:space="0" w:color="auto"/>
      </w:divBdr>
    </w:div>
    <w:div w:id="1785729604">
      <w:bodyDiv w:val="1"/>
      <w:marLeft w:val="0"/>
      <w:marRight w:val="0"/>
      <w:marTop w:val="0"/>
      <w:marBottom w:val="0"/>
      <w:divBdr>
        <w:top w:val="none" w:sz="0" w:space="0" w:color="auto"/>
        <w:left w:val="none" w:sz="0" w:space="0" w:color="auto"/>
        <w:bottom w:val="none" w:sz="0" w:space="0" w:color="auto"/>
        <w:right w:val="none" w:sz="0" w:space="0" w:color="auto"/>
      </w:divBdr>
    </w:div>
    <w:div w:id="1997223910">
      <w:bodyDiv w:val="1"/>
      <w:marLeft w:val="0"/>
      <w:marRight w:val="0"/>
      <w:marTop w:val="0"/>
      <w:marBottom w:val="0"/>
      <w:divBdr>
        <w:top w:val="none" w:sz="0" w:space="0" w:color="auto"/>
        <w:left w:val="none" w:sz="0" w:space="0" w:color="auto"/>
        <w:bottom w:val="none" w:sz="0" w:space="0" w:color="auto"/>
        <w:right w:val="none" w:sz="0" w:space="0" w:color="auto"/>
      </w:divBdr>
    </w:div>
    <w:div w:id="20163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C8B2F2-A474-E34D-8856-5A75D7B96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7150</Words>
  <Characters>40755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Technology</dc:title>
  <dc:subject/>
  <dc:creator>Natalie Davies</dc:creator>
  <cp:keywords/>
  <dc:description/>
  <cp:lastModifiedBy>natalie Davies</cp:lastModifiedBy>
  <cp:revision>2</cp:revision>
  <dcterms:created xsi:type="dcterms:W3CDTF">2024-06-06T23:04:00Z</dcterms:created>
  <dcterms:modified xsi:type="dcterms:W3CDTF">2024-06-06T23:04:00Z</dcterms:modified>
</cp:coreProperties>
</file>