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3FF06" w14:textId="77777777" w:rsidR="00147E93" w:rsidRPr="001E5E78" w:rsidRDefault="00147E93" w:rsidP="00FE1762">
      <w:pPr>
        <w:spacing w:line="360" w:lineRule="auto"/>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E78">
        <w:rPr>
          <w:rFonts w:cstheme="minorHAnsi"/>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4D2C47" w14:textId="0B09A290" w:rsidR="00147E93" w:rsidRPr="00FE1762" w:rsidRDefault="004905BB" w:rsidP="00FE1762">
      <w:pPr>
        <w:spacing w:line="360" w:lineRule="auto"/>
        <w:jc w:val="center"/>
        <w:rPr>
          <w:rFonts w:cstheme="min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762">
        <w:rPr>
          <w:rFonts w:cstheme="minorHAnsi"/>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Team Working </w:t>
      </w:r>
      <w:r w:rsidR="00147E93" w:rsidRPr="00FE1762">
        <w:rPr>
          <w:rFonts w:cstheme="minorHAnsi"/>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E1762">
        <w:rPr>
          <w:rFonts w:cstheme="minorHAnsi"/>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Communication</w:t>
      </w:r>
    </w:p>
    <w:p w14:paraId="3A61629D" w14:textId="0BAE2AEF" w:rsidR="004905BB" w:rsidRPr="00FE1762" w:rsidRDefault="004905BB" w:rsidP="00FE1762">
      <w:pPr>
        <w:spacing w:line="360" w:lineRule="auto"/>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BMSW4002</w:t>
      </w:r>
    </w:p>
    <w:p w14:paraId="451106CA" w14:textId="77777777" w:rsidR="004905BB" w:rsidRPr="00FE1762" w:rsidRDefault="004905BB" w:rsidP="00FE1762">
      <w:pPr>
        <w:spacing w:line="360" w:lineRule="auto"/>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Navami Leena</w:t>
      </w:r>
    </w:p>
    <w:p w14:paraId="393E407C" w14:textId="4016DA54" w:rsidR="004905BB" w:rsidRPr="00FE1762" w:rsidRDefault="004905BB" w:rsidP="00FE1762">
      <w:pPr>
        <w:spacing w:line="360" w:lineRule="auto"/>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proofErr w:type="spellStart"/>
      <w:r w:rsidR="00A40ADC"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Codruta</w:t>
      </w:r>
      <w:proofErr w:type="spellEnd"/>
      <w:r w:rsidR="00A40ADC"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Andrea</w:t>
      </w:r>
      <w:r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Iacob</w:t>
      </w:r>
    </w:p>
    <w:p w14:paraId="243CAB5E" w14:textId="11260B5F" w:rsidR="004905BB" w:rsidRPr="00FE1762" w:rsidRDefault="004905BB" w:rsidP="00FE1762">
      <w:pPr>
        <w:spacing w:line="360" w:lineRule="auto"/>
        <w:jc w:val="cente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190786</w:t>
      </w:r>
      <w:r w:rsidR="00A40ADC" w:rsidRPr="00FE176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5CF67A41" w14:textId="77777777" w:rsidR="003277E1" w:rsidRPr="00FE1762" w:rsidRDefault="003277E1" w:rsidP="00FE1762">
      <w:pPr>
        <w:spacing w:line="360" w:lineRule="auto"/>
        <w:rPr>
          <w:rFonts w:cstheme="minorHAnsi"/>
          <w:sz w:val="24"/>
          <w:szCs w:val="24"/>
        </w:rPr>
      </w:pPr>
    </w:p>
    <w:p w14:paraId="4D204197" w14:textId="77777777" w:rsidR="003277E1" w:rsidRPr="00FE1762" w:rsidRDefault="003277E1" w:rsidP="00FE1762">
      <w:pPr>
        <w:spacing w:line="360" w:lineRule="auto"/>
        <w:rPr>
          <w:rFonts w:cstheme="minorHAnsi"/>
          <w:sz w:val="24"/>
          <w:szCs w:val="24"/>
        </w:rPr>
      </w:pPr>
    </w:p>
    <w:p w14:paraId="19291152" w14:textId="14AC2083" w:rsidR="003277E1" w:rsidRPr="00FE1762" w:rsidRDefault="003277E1" w:rsidP="00FE1762">
      <w:pPr>
        <w:spacing w:line="360" w:lineRule="auto"/>
        <w:rPr>
          <w:rFonts w:cstheme="minorHAnsi"/>
          <w:sz w:val="24"/>
          <w:szCs w:val="24"/>
        </w:rPr>
      </w:pPr>
    </w:p>
    <w:p w14:paraId="2A680FBE" w14:textId="7530B0CE" w:rsidR="001E5E78" w:rsidRPr="00FE1762" w:rsidRDefault="001E5E78" w:rsidP="00FE1762">
      <w:pPr>
        <w:spacing w:line="360" w:lineRule="auto"/>
        <w:rPr>
          <w:rFonts w:cstheme="minorHAnsi"/>
          <w:sz w:val="24"/>
          <w:szCs w:val="24"/>
        </w:rPr>
      </w:pPr>
    </w:p>
    <w:p w14:paraId="67FBC54C" w14:textId="77777777" w:rsidR="001E5E78" w:rsidRPr="00FE1762" w:rsidRDefault="001E5E78" w:rsidP="00FE1762">
      <w:pPr>
        <w:spacing w:line="360" w:lineRule="auto"/>
        <w:rPr>
          <w:rFonts w:cstheme="minorHAnsi"/>
          <w:sz w:val="24"/>
          <w:szCs w:val="24"/>
        </w:rPr>
      </w:pPr>
    </w:p>
    <w:p w14:paraId="6C672EA5" w14:textId="77777777" w:rsidR="003277E1" w:rsidRPr="00FE1762" w:rsidRDefault="003277E1" w:rsidP="00FE1762">
      <w:pPr>
        <w:spacing w:line="360" w:lineRule="auto"/>
        <w:rPr>
          <w:rFonts w:cstheme="minorHAnsi"/>
          <w:sz w:val="24"/>
          <w:szCs w:val="24"/>
        </w:rPr>
      </w:pPr>
    </w:p>
    <w:p w14:paraId="2D05D112" w14:textId="77777777" w:rsidR="003277E1" w:rsidRPr="00FE1762" w:rsidRDefault="003277E1" w:rsidP="00FE1762">
      <w:pPr>
        <w:spacing w:line="360" w:lineRule="auto"/>
        <w:rPr>
          <w:rFonts w:cstheme="minorHAnsi"/>
          <w:sz w:val="24"/>
          <w:szCs w:val="24"/>
        </w:rPr>
      </w:pPr>
    </w:p>
    <w:p w14:paraId="4EE95821" w14:textId="77777777" w:rsidR="003277E1" w:rsidRPr="00FE1762" w:rsidRDefault="003277E1" w:rsidP="00FE1762">
      <w:pPr>
        <w:spacing w:line="360" w:lineRule="auto"/>
        <w:rPr>
          <w:rFonts w:cstheme="minorHAnsi"/>
          <w:sz w:val="24"/>
          <w:szCs w:val="24"/>
        </w:rPr>
      </w:pPr>
    </w:p>
    <w:p w14:paraId="7A3AF36E" w14:textId="77777777" w:rsidR="003277E1" w:rsidRPr="00FE1762" w:rsidRDefault="003277E1" w:rsidP="00FE1762">
      <w:pPr>
        <w:spacing w:line="360" w:lineRule="auto"/>
        <w:rPr>
          <w:rFonts w:cstheme="minorHAnsi"/>
          <w:sz w:val="24"/>
          <w:szCs w:val="24"/>
        </w:rPr>
      </w:pPr>
    </w:p>
    <w:p w14:paraId="20EC47E8" w14:textId="77777777" w:rsidR="003277E1" w:rsidRPr="00FE1762" w:rsidRDefault="003277E1" w:rsidP="00FE1762">
      <w:pPr>
        <w:spacing w:line="360" w:lineRule="auto"/>
        <w:rPr>
          <w:rFonts w:cstheme="minorHAnsi"/>
          <w:sz w:val="24"/>
          <w:szCs w:val="24"/>
        </w:rPr>
      </w:pPr>
    </w:p>
    <w:p w14:paraId="49FDFE47" w14:textId="77777777" w:rsidR="003277E1" w:rsidRPr="00FE1762" w:rsidRDefault="003277E1" w:rsidP="00FE1762">
      <w:pPr>
        <w:spacing w:line="360" w:lineRule="auto"/>
        <w:rPr>
          <w:rFonts w:cstheme="minorHAnsi"/>
          <w:sz w:val="24"/>
          <w:szCs w:val="24"/>
        </w:rPr>
      </w:pPr>
    </w:p>
    <w:p w14:paraId="0EBAC931" w14:textId="77777777" w:rsidR="003277E1" w:rsidRPr="00FE1762" w:rsidRDefault="003277E1" w:rsidP="00FE1762">
      <w:pPr>
        <w:spacing w:line="360" w:lineRule="auto"/>
        <w:rPr>
          <w:rFonts w:cstheme="minorHAnsi"/>
          <w:sz w:val="24"/>
          <w:szCs w:val="24"/>
        </w:rPr>
      </w:pPr>
    </w:p>
    <w:sdt>
      <w:sdtPr>
        <w:rPr>
          <w:rFonts w:asciiTheme="minorHAnsi" w:eastAsiaTheme="minorHAnsi" w:hAnsiTheme="minorHAnsi" w:cstheme="minorHAnsi"/>
          <w:color w:val="auto"/>
          <w:sz w:val="24"/>
          <w:szCs w:val="24"/>
          <w:lang w:val="en-GB"/>
        </w:rPr>
        <w:id w:val="-1805223317"/>
        <w:docPartObj>
          <w:docPartGallery w:val="Table of Contents"/>
          <w:docPartUnique/>
        </w:docPartObj>
      </w:sdtPr>
      <w:sdtEndPr>
        <w:rPr>
          <w:b/>
          <w:bCs/>
          <w:noProof/>
        </w:rPr>
      </w:sdtEndPr>
      <w:sdtContent>
        <w:p w14:paraId="56D29187" w14:textId="77777777" w:rsidR="001E5E78" w:rsidRPr="00FE1762" w:rsidRDefault="001E5E78" w:rsidP="00FE1762">
          <w:pPr>
            <w:pStyle w:val="TOCHeading"/>
            <w:spacing w:line="360" w:lineRule="auto"/>
            <w:rPr>
              <w:rFonts w:asciiTheme="minorHAnsi" w:hAnsiTheme="minorHAnsi" w:cstheme="minorHAnsi"/>
              <w:sz w:val="24"/>
              <w:szCs w:val="24"/>
            </w:rPr>
          </w:pPr>
        </w:p>
        <w:p w14:paraId="2DC295D4" w14:textId="77777777" w:rsidR="001E5E78" w:rsidRPr="00FE1762" w:rsidRDefault="001E5E78" w:rsidP="00FE1762">
          <w:pPr>
            <w:pStyle w:val="TOCHeading"/>
            <w:spacing w:line="360" w:lineRule="auto"/>
            <w:rPr>
              <w:rFonts w:asciiTheme="minorHAnsi" w:hAnsiTheme="minorHAnsi" w:cstheme="minorHAnsi"/>
              <w:sz w:val="24"/>
              <w:szCs w:val="24"/>
            </w:rPr>
          </w:pPr>
        </w:p>
        <w:p w14:paraId="57CAA6D2" w14:textId="77777777" w:rsidR="001E5E78" w:rsidRPr="00FE1762" w:rsidRDefault="001E5E78" w:rsidP="00FE1762">
          <w:pPr>
            <w:pStyle w:val="TOCHeading"/>
            <w:spacing w:line="360" w:lineRule="auto"/>
            <w:rPr>
              <w:rFonts w:asciiTheme="minorHAnsi" w:hAnsiTheme="minorHAnsi" w:cstheme="minorHAnsi"/>
              <w:sz w:val="24"/>
              <w:szCs w:val="24"/>
            </w:rPr>
          </w:pPr>
        </w:p>
        <w:p w14:paraId="2FB0CCDB" w14:textId="6DFDBAC1" w:rsidR="001E5E78" w:rsidRPr="00FE1762" w:rsidRDefault="001E5E78" w:rsidP="00FE1762">
          <w:pPr>
            <w:pStyle w:val="TOCHeading"/>
            <w:spacing w:line="360" w:lineRule="auto"/>
            <w:rPr>
              <w:rFonts w:asciiTheme="minorHAnsi" w:hAnsiTheme="minorHAnsi" w:cstheme="minorHAnsi"/>
            </w:rPr>
          </w:pPr>
          <w:r w:rsidRPr="00FE1762">
            <w:rPr>
              <w:rFonts w:asciiTheme="minorHAnsi" w:hAnsiTheme="minorHAnsi" w:cstheme="minorHAnsi"/>
            </w:rPr>
            <w:t>Table of Contents</w:t>
          </w:r>
        </w:p>
        <w:p w14:paraId="792D5D63" w14:textId="6126A8B2" w:rsidR="001E5E78" w:rsidRPr="00FE1762" w:rsidRDefault="001E5E78" w:rsidP="00FE1762">
          <w:pPr>
            <w:spacing w:line="360" w:lineRule="auto"/>
            <w:rPr>
              <w:lang w:val="en-US"/>
            </w:rPr>
          </w:pPr>
        </w:p>
        <w:p w14:paraId="23228FDB" w14:textId="77777777" w:rsidR="001E5E78" w:rsidRPr="00FE1762" w:rsidRDefault="001E5E78" w:rsidP="00FE1762">
          <w:pPr>
            <w:spacing w:line="360" w:lineRule="auto"/>
            <w:rPr>
              <w:lang w:val="en-US"/>
            </w:rPr>
          </w:pPr>
        </w:p>
        <w:p w14:paraId="5D88A7DC" w14:textId="1ACA9736" w:rsidR="00FE1762" w:rsidRDefault="001E5E78">
          <w:pPr>
            <w:pStyle w:val="TOC1"/>
            <w:tabs>
              <w:tab w:val="right" w:leader="dot" w:pos="9016"/>
            </w:tabs>
            <w:rPr>
              <w:rFonts w:eastAsiaTheme="minorEastAsia"/>
              <w:noProof/>
              <w:lang w:eastAsia="en-GB"/>
            </w:rPr>
          </w:pPr>
          <w:r w:rsidRPr="00FE1762">
            <w:rPr>
              <w:rFonts w:cstheme="minorHAnsi"/>
              <w:sz w:val="24"/>
              <w:szCs w:val="24"/>
            </w:rPr>
            <w:fldChar w:fldCharType="begin"/>
          </w:r>
          <w:r w:rsidRPr="00FE1762">
            <w:rPr>
              <w:rFonts w:cstheme="minorHAnsi"/>
              <w:sz w:val="24"/>
              <w:szCs w:val="24"/>
            </w:rPr>
            <w:instrText xml:space="preserve"> TOC \o "1-3" \h \z \u </w:instrText>
          </w:r>
          <w:r w:rsidRPr="00FE1762">
            <w:rPr>
              <w:rFonts w:cstheme="minorHAnsi"/>
              <w:sz w:val="24"/>
              <w:szCs w:val="24"/>
            </w:rPr>
            <w:fldChar w:fldCharType="separate"/>
          </w:r>
          <w:hyperlink w:anchor="_Toc29241633" w:history="1">
            <w:r w:rsidR="00FE1762" w:rsidRPr="00CB1308">
              <w:rPr>
                <w:rStyle w:val="Hyperlink"/>
                <w:noProof/>
              </w:rPr>
              <w:t>Introduction</w:t>
            </w:r>
            <w:r w:rsidR="00FE1762">
              <w:rPr>
                <w:noProof/>
                <w:webHidden/>
              </w:rPr>
              <w:tab/>
            </w:r>
            <w:r w:rsidR="00FE1762">
              <w:rPr>
                <w:noProof/>
                <w:webHidden/>
              </w:rPr>
              <w:fldChar w:fldCharType="begin"/>
            </w:r>
            <w:r w:rsidR="00FE1762">
              <w:rPr>
                <w:noProof/>
                <w:webHidden/>
              </w:rPr>
              <w:instrText xml:space="preserve"> PAGEREF _Toc29241633 \h </w:instrText>
            </w:r>
            <w:r w:rsidR="00FE1762">
              <w:rPr>
                <w:noProof/>
                <w:webHidden/>
              </w:rPr>
            </w:r>
            <w:r w:rsidR="00FE1762">
              <w:rPr>
                <w:noProof/>
                <w:webHidden/>
              </w:rPr>
              <w:fldChar w:fldCharType="separate"/>
            </w:r>
            <w:r w:rsidR="00FE1762">
              <w:rPr>
                <w:noProof/>
                <w:webHidden/>
              </w:rPr>
              <w:t>3</w:t>
            </w:r>
            <w:r w:rsidR="00FE1762">
              <w:rPr>
                <w:noProof/>
                <w:webHidden/>
              </w:rPr>
              <w:fldChar w:fldCharType="end"/>
            </w:r>
          </w:hyperlink>
        </w:p>
        <w:p w14:paraId="5E9C7EDB" w14:textId="4602F6FB" w:rsidR="00FE1762" w:rsidRDefault="00B029D5">
          <w:pPr>
            <w:pStyle w:val="TOC1"/>
            <w:tabs>
              <w:tab w:val="right" w:leader="dot" w:pos="9016"/>
            </w:tabs>
            <w:rPr>
              <w:rFonts w:eastAsiaTheme="minorEastAsia"/>
              <w:noProof/>
              <w:lang w:eastAsia="en-GB"/>
            </w:rPr>
          </w:pPr>
          <w:hyperlink w:anchor="_Toc29241634" w:history="1">
            <w:r w:rsidR="00FE1762" w:rsidRPr="00CB1308">
              <w:rPr>
                <w:rStyle w:val="Hyperlink"/>
                <w:noProof/>
              </w:rPr>
              <w:t>Types of communication</w:t>
            </w:r>
            <w:r w:rsidR="00FE1762">
              <w:rPr>
                <w:noProof/>
                <w:webHidden/>
              </w:rPr>
              <w:tab/>
            </w:r>
            <w:r w:rsidR="00FE1762">
              <w:rPr>
                <w:noProof/>
                <w:webHidden/>
              </w:rPr>
              <w:fldChar w:fldCharType="begin"/>
            </w:r>
            <w:r w:rsidR="00FE1762">
              <w:rPr>
                <w:noProof/>
                <w:webHidden/>
              </w:rPr>
              <w:instrText xml:space="preserve"> PAGEREF _Toc29241634 \h </w:instrText>
            </w:r>
            <w:r w:rsidR="00FE1762">
              <w:rPr>
                <w:noProof/>
                <w:webHidden/>
              </w:rPr>
            </w:r>
            <w:r w:rsidR="00FE1762">
              <w:rPr>
                <w:noProof/>
                <w:webHidden/>
              </w:rPr>
              <w:fldChar w:fldCharType="separate"/>
            </w:r>
            <w:r w:rsidR="00FE1762">
              <w:rPr>
                <w:noProof/>
                <w:webHidden/>
              </w:rPr>
              <w:t>4</w:t>
            </w:r>
            <w:r w:rsidR="00FE1762">
              <w:rPr>
                <w:noProof/>
                <w:webHidden/>
              </w:rPr>
              <w:fldChar w:fldCharType="end"/>
            </w:r>
          </w:hyperlink>
        </w:p>
        <w:p w14:paraId="34BB92E4" w14:textId="555EB820" w:rsidR="00FE1762" w:rsidRDefault="00B029D5">
          <w:pPr>
            <w:pStyle w:val="TOC2"/>
            <w:tabs>
              <w:tab w:val="right" w:leader="dot" w:pos="9016"/>
            </w:tabs>
            <w:rPr>
              <w:rFonts w:eastAsiaTheme="minorEastAsia"/>
              <w:noProof/>
              <w:lang w:eastAsia="en-GB"/>
            </w:rPr>
          </w:pPr>
          <w:hyperlink w:anchor="_Toc29241635" w:history="1">
            <w:r w:rsidR="00FE1762" w:rsidRPr="00CB1308">
              <w:rPr>
                <w:rStyle w:val="Hyperlink"/>
                <w:noProof/>
              </w:rPr>
              <w:t>The verbal communication</w:t>
            </w:r>
            <w:r w:rsidR="00FE1762">
              <w:rPr>
                <w:noProof/>
                <w:webHidden/>
              </w:rPr>
              <w:tab/>
            </w:r>
            <w:r w:rsidR="00FE1762">
              <w:rPr>
                <w:noProof/>
                <w:webHidden/>
              </w:rPr>
              <w:fldChar w:fldCharType="begin"/>
            </w:r>
            <w:r w:rsidR="00FE1762">
              <w:rPr>
                <w:noProof/>
                <w:webHidden/>
              </w:rPr>
              <w:instrText xml:space="preserve"> PAGEREF _Toc29241635 \h </w:instrText>
            </w:r>
            <w:r w:rsidR="00FE1762">
              <w:rPr>
                <w:noProof/>
                <w:webHidden/>
              </w:rPr>
            </w:r>
            <w:r w:rsidR="00FE1762">
              <w:rPr>
                <w:noProof/>
                <w:webHidden/>
              </w:rPr>
              <w:fldChar w:fldCharType="separate"/>
            </w:r>
            <w:r w:rsidR="00FE1762">
              <w:rPr>
                <w:noProof/>
                <w:webHidden/>
              </w:rPr>
              <w:t>4</w:t>
            </w:r>
            <w:r w:rsidR="00FE1762">
              <w:rPr>
                <w:noProof/>
                <w:webHidden/>
              </w:rPr>
              <w:fldChar w:fldCharType="end"/>
            </w:r>
          </w:hyperlink>
        </w:p>
        <w:p w14:paraId="1AFF0DEC" w14:textId="024DF31B" w:rsidR="00FE1762" w:rsidRDefault="00B029D5">
          <w:pPr>
            <w:pStyle w:val="TOC2"/>
            <w:tabs>
              <w:tab w:val="right" w:leader="dot" w:pos="9016"/>
            </w:tabs>
            <w:rPr>
              <w:rFonts w:eastAsiaTheme="minorEastAsia"/>
              <w:noProof/>
              <w:lang w:eastAsia="en-GB"/>
            </w:rPr>
          </w:pPr>
          <w:hyperlink w:anchor="_Toc29241636" w:history="1">
            <w:r w:rsidR="00FE1762" w:rsidRPr="00CB1308">
              <w:rPr>
                <w:rStyle w:val="Hyperlink"/>
                <w:noProof/>
              </w:rPr>
              <w:t>Nonverbal communication</w:t>
            </w:r>
            <w:r w:rsidR="00FE1762">
              <w:rPr>
                <w:noProof/>
                <w:webHidden/>
              </w:rPr>
              <w:tab/>
            </w:r>
            <w:r w:rsidR="00FE1762">
              <w:rPr>
                <w:noProof/>
                <w:webHidden/>
              </w:rPr>
              <w:fldChar w:fldCharType="begin"/>
            </w:r>
            <w:r w:rsidR="00FE1762">
              <w:rPr>
                <w:noProof/>
                <w:webHidden/>
              </w:rPr>
              <w:instrText xml:space="preserve"> PAGEREF _Toc29241636 \h </w:instrText>
            </w:r>
            <w:r w:rsidR="00FE1762">
              <w:rPr>
                <w:noProof/>
                <w:webHidden/>
              </w:rPr>
            </w:r>
            <w:r w:rsidR="00FE1762">
              <w:rPr>
                <w:noProof/>
                <w:webHidden/>
              </w:rPr>
              <w:fldChar w:fldCharType="separate"/>
            </w:r>
            <w:r w:rsidR="00FE1762">
              <w:rPr>
                <w:noProof/>
                <w:webHidden/>
              </w:rPr>
              <w:t>4</w:t>
            </w:r>
            <w:r w:rsidR="00FE1762">
              <w:rPr>
                <w:noProof/>
                <w:webHidden/>
              </w:rPr>
              <w:fldChar w:fldCharType="end"/>
            </w:r>
          </w:hyperlink>
        </w:p>
        <w:p w14:paraId="45C5C916" w14:textId="007A04F2" w:rsidR="00FE1762" w:rsidRDefault="00B029D5">
          <w:pPr>
            <w:pStyle w:val="TOC1"/>
            <w:tabs>
              <w:tab w:val="right" w:leader="dot" w:pos="9016"/>
            </w:tabs>
            <w:rPr>
              <w:rFonts w:eastAsiaTheme="minorEastAsia"/>
              <w:noProof/>
              <w:lang w:eastAsia="en-GB"/>
            </w:rPr>
          </w:pPr>
          <w:hyperlink w:anchor="_Toc29241637" w:history="1">
            <w:r w:rsidR="00FE1762" w:rsidRPr="00CB1308">
              <w:rPr>
                <w:rStyle w:val="Hyperlink"/>
                <w:noProof/>
              </w:rPr>
              <w:t>Models of communication</w:t>
            </w:r>
            <w:r w:rsidR="00FE1762">
              <w:rPr>
                <w:noProof/>
                <w:webHidden/>
              </w:rPr>
              <w:tab/>
            </w:r>
            <w:r w:rsidR="00FE1762">
              <w:rPr>
                <w:noProof/>
                <w:webHidden/>
              </w:rPr>
              <w:fldChar w:fldCharType="begin"/>
            </w:r>
            <w:r w:rsidR="00FE1762">
              <w:rPr>
                <w:noProof/>
                <w:webHidden/>
              </w:rPr>
              <w:instrText xml:space="preserve"> PAGEREF _Toc29241637 \h </w:instrText>
            </w:r>
            <w:r w:rsidR="00FE1762">
              <w:rPr>
                <w:noProof/>
                <w:webHidden/>
              </w:rPr>
            </w:r>
            <w:r w:rsidR="00FE1762">
              <w:rPr>
                <w:noProof/>
                <w:webHidden/>
              </w:rPr>
              <w:fldChar w:fldCharType="separate"/>
            </w:r>
            <w:r w:rsidR="00FE1762">
              <w:rPr>
                <w:noProof/>
                <w:webHidden/>
              </w:rPr>
              <w:t>6</w:t>
            </w:r>
            <w:r w:rsidR="00FE1762">
              <w:rPr>
                <w:noProof/>
                <w:webHidden/>
              </w:rPr>
              <w:fldChar w:fldCharType="end"/>
            </w:r>
          </w:hyperlink>
        </w:p>
        <w:p w14:paraId="4FC02D3A" w14:textId="3A035BF8" w:rsidR="00FE1762" w:rsidRDefault="00B029D5">
          <w:pPr>
            <w:pStyle w:val="TOC2"/>
            <w:tabs>
              <w:tab w:val="right" w:leader="dot" w:pos="9016"/>
            </w:tabs>
            <w:rPr>
              <w:rFonts w:eastAsiaTheme="minorEastAsia"/>
              <w:noProof/>
              <w:lang w:eastAsia="en-GB"/>
            </w:rPr>
          </w:pPr>
          <w:hyperlink w:anchor="_Toc29241638" w:history="1">
            <w:r w:rsidR="00FE1762" w:rsidRPr="00CB1308">
              <w:rPr>
                <w:rStyle w:val="Hyperlink"/>
                <w:noProof/>
              </w:rPr>
              <w:t>The Shannon-Weaver</w:t>
            </w:r>
            <w:r w:rsidR="00FE1762">
              <w:rPr>
                <w:noProof/>
                <w:webHidden/>
              </w:rPr>
              <w:tab/>
            </w:r>
            <w:r w:rsidR="00FE1762">
              <w:rPr>
                <w:noProof/>
                <w:webHidden/>
              </w:rPr>
              <w:fldChar w:fldCharType="begin"/>
            </w:r>
            <w:r w:rsidR="00FE1762">
              <w:rPr>
                <w:noProof/>
                <w:webHidden/>
              </w:rPr>
              <w:instrText xml:space="preserve"> PAGEREF _Toc29241638 \h </w:instrText>
            </w:r>
            <w:r w:rsidR="00FE1762">
              <w:rPr>
                <w:noProof/>
                <w:webHidden/>
              </w:rPr>
            </w:r>
            <w:r w:rsidR="00FE1762">
              <w:rPr>
                <w:noProof/>
                <w:webHidden/>
              </w:rPr>
              <w:fldChar w:fldCharType="separate"/>
            </w:r>
            <w:r w:rsidR="00FE1762">
              <w:rPr>
                <w:noProof/>
                <w:webHidden/>
              </w:rPr>
              <w:t>6</w:t>
            </w:r>
            <w:r w:rsidR="00FE1762">
              <w:rPr>
                <w:noProof/>
                <w:webHidden/>
              </w:rPr>
              <w:fldChar w:fldCharType="end"/>
            </w:r>
          </w:hyperlink>
        </w:p>
        <w:p w14:paraId="1A93FAEA" w14:textId="4039CBEB" w:rsidR="00FE1762" w:rsidRDefault="00B029D5">
          <w:pPr>
            <w:pStyle w:val="TOC2"/>
            <w:tabs>
              <w:tab w:val="right" w:leader="dot" w:pos="9016"/>
            </w:tabs>
            <w:rPr>
              <w:rFonts w:eastAsiaTheme="minorEastAsia"/>
              <w:noProof/>
              <w:lang w:eastAsia="en-GB"/>
            </w:rPr>
          </w:pPr>
          <w:hyperlink w:anchor="_Toc29241639" w:history="1">
            <w:r w:rsidR="00FE1762" w:rsidRPr="00CB1308">
              <w:rPr>
                <w:rStyle w:val="Hyperlink"/>
                <w:noProof/>
              </w:rPr>
              <w:t>Berlo's Model</w:t>
            </w:r>
            <w:r w:rsidR="00FE1762">
              <w:rPr>
                <w:noProof/>
                <w:webHidden/>
              </w:rPr>
              <w:tab/>
            </w:r>
            <w:r w:rsidR="00FE1762">
              <w:rPr>
                <w:noProof/>
                <w:webHidden/>
              </w:rPr>
              <w:fldChar w:fldCharType="begin"/>
            </w:r>
            <w:r w:rsidR="00FE1762">
              <w:rPr>
                <w:noProof/>
                <w:webHidden/>
              </w:rPr>
              <w:instrText xml:space="preserve"> PAGEREF _Toc29241639 \h </w:instrText>
            </w:r>
            <w:r w:rsidR="00FE1762">
              <w:rPr>
                <w:noProof/>
                <w:webHidden/>
              </w:rPr>
            </w:r>
            <w:r w:rsidR="00FE1762">
              <w:rPr>
                <w:noProof/>
                <w:webHidden/>
              </w:rPr>
              <w:fldChar w:fldCharType="separate"/>
            </w:r>
            <w:r w:rsidR="00FE1762">
              <w:rPr>
                <w:noProof/>
                <w:webHidden/>
              </w:rPr>
              <w:t>7</w:t>
            </w:r>
            <w:r w:rsidR="00FE1762">
              <w:rPr>
                <w:noProof/>
                <w:webHidden/>
              </w:rPr>
              <w:fldChar w:fldCharType="end"/>
            </w:r>
          </w:hyperlink>
        </w:p>
        <w:p w14:paraId="3A0DAB9D" w14:textId="7E4A9BD5" w:rsidR="00FE1762" w:rsidRDefault="00B029D5">
          <w:pPr>
            <w:pStyle w:val="TOC2"/>
            <w:tabs>
              <w:tab w:val="right" w:leader="dot" w:pos="9016"/>
            </w:tabs>
            <w:rPr>
              <w:rFonts w:eastAsiaTheme="minorEastAsia"/>
              <w:noProof/>
              <w:lang w:eastAsia="en-GB"/>
            </w:rPr>
          </w:pPr>
          <w:hyperlink w:anchor="_Toc29241640" w:history="1">
            <w:r w:rsidR="00FE1762" w:rsidRPr="00CB1308">
              <w:rPr>
                <w:rStyle w:val="Hyperlink"/>
                <w:noProof/>
              </w:rPr>
              <w:t>Schramm's</w:t>
            </w:r>
            <w:r w:rsidR="00FE1762">
              <w:rPr>
                <w:noProof/>
                <w:webHidden/>
              </w:rPr>
              <w:tab/>
            </w:r>
            <w:r w:rsidR="00FE1762">
              <w:rPr>
                <w:noProof/>
                <w:webHidden/>
              </w:rPr>
              <w:fldChar w:fldCharType="begin"/>
            </w:r>
            <w:r w:rsidR="00FE1762">
              <w:rPr>
                <w:noProof/>
                <w:webHidden/>
              </w:rPr>
              <w:instrText xml:space="preserve"> PAGEREF _Toc29241640 \h </w:instrText>
            </w:r>
            <w:r w:rsidR="00FE1762">
              <w:rPr>
                <w:noProof/>
                <w:webHidden/>
              </w:rPr>
            </w:r>
            <w:r w:rsidR="00FE1762">
              <w:rPr>
                <w:noProof/>
                <w:webHidden/>
              </w:rPr>
              <w:fldChar w:fldCharType="separate"/>
            </w:r>
            <w:r w:rsidR="00FE1762">
              <w:rPr>
                <w:noProof/>
                <w:webHidden/>
              </w:rPr>
              <w:t>8</w:t>
            </w:r>
            <w:r w:rsidR="00FE1762">
              <w:rPr>
                <w:noProof/>
                <w:webHidden/>
              </w:rPr>
              <w:fldChar w:fldCharType="end"/>
            </w:r>
          </w:hyperlink>
        </w:p>
        <w:p w14:paraId="397D8040" w14:textId="77EA9791" w:rsidR="00FE1762" w:rsidRDefault="00B029D5">
          <w:pPr>
            <w:pStyle w:val="TOC1"/>
            <w:tabs>
              <w:tab w:val="right" w:leader="dot" w:pos="9016"/>
            </w:tabs>
            <w:rPr>
              <w:rFonts w:eastAsiaTheme="minorEastAsia"/>
              <w:noProof/>
              <w:lang w:eastAsia="en-GB"/>
            </w:rPr>
          </w:pPr>
          <w:hyperlink w:anchor="_Toc29241641" w:history="1">
            <w:r w:rsidR="00FE1762" w:rsidRPr="00CB1308">
              <w:rPr>
                <w:rStyle w:val="Hyperlink"/>
                <w:noProof/>
              </w:rPr>
              <w:t>Role of culture in communication</w:t>
            </w:r>
            <w:r w:rsidR="00FE1762">
              <w:rPr>
                <w:noProof/>
                <w:webHidden/>
              </w:rPr>
              <w:tab/>
            </w:r>
            <w:r w:rsidR="00FE1762">
              <w:rPr>
                <w:noProof/>
                <w:webHidden/>
              </w:rPr>
              <w:fldChar w:fldCharType="begin"/>
            </w:r>
            <w:r w:rsidR="00FE1762">
              <w:rPr>
                <w:noProof/>
                <w:webHidden/>
              </w:rPr>
              <w:instrText xml:space="preserve"> PAGEREF _Toc29241641 \h </w:instrText>
            </w:r>
            <w:r w:rsidR="00FE1762">
              <w:rPr>
                <w:noProof/>
                <w:webHidden/>
              </w:rPr>
            </w:r>
            <w:r w:rsidR="00FE1762">
              <w:rPr>
                <w:noProof/>
                <w:webHidden/>
              </w:rPr>
              <w:fldChar w:fldCharType="separate"/>
            </w:r>
            <w:r w:rsidR="00FE1762">
              <w:rPr>
                <w:noProof/>
                <w:webHidden/>
              </w:rPr>
              <w:t>9</w:t>
            </w:r>
            <w:r w:rsidR="00FE1762">
              <w:rPr>
                <w:noProof/>
                <w:webHidden/>
              </w:rPr>
              <w:fldChar w:fldCharType="end"/>
            </w:r>
          </w:hyperlink>
        </w:p>
        <w:p w14:paraId="1EADE567" w14:textId="4F1D3188" w:rsidR="00FE1762" w:rsidRDefault="00B029D5">
          <w:pPr>
            <w:pStyle w:val="TOC1"/>
            <w:tabs>
              <w:tab w:val="right" w:leader="dot" w:pos="9016"/>
            </w:tabs>
            <w:rPr>
              <w:rFonts w:eastAsiaTheme="minorEastAsia"/>
              <w:noProof/>
              <w:lang w:eastAsia="en-GB"/>
            </w:rPr>
          </w:pPr>
          <w:hyperlink w:anchor="_Toc29241642" w:history="1">
            <w:r w:rsidR="00FE1762" w:rsidRPr="00CB1308">
              <w:rPr>
                <w:rStyle w:val="Hyperlink"/>
                <w:noProof/>
              </w:rPr>
              <w:t>Communication in business organisation</w:t>
            </w:r>
            <w:r w:rsidR="00FE1762">
              <w:rPr>
                <w:noProof/>
                <w:webHidden/>
              </w:rPr>
              <w:tab/>
            </w:r>
            <w:r w:rsidR="00FE1762">
              <w:rPr>
                <w:noProof/>
                <w:webHidden/>
              </w:rPr>
              <w:fldChar w:fldCharType="begin"/>
            </w:r>
            <w:r w:rsidR="00FE1762">
              <w:rPr>
                <w:noProof/>
                <w:webHidden/>
              </w:rPr>
              <w:instrText xml:space="preserve"> PAGEREF _Toc29241642 \h </w:instrText>
            </w:r>
            <w:r w:rsidR="00FE1762">
              <w:rPr>
                <w:noProof/>
                <w:webHidden/>
              </w:rPr>
            </w:r>
            <w:r w:rsidR="00FE1762">
              <w:rPr>
                <w:noProof/>
                <w:webHidden/>
              </w:rPr>
              <w:fldChar w:fldCharType="separate"/>
            </w:r>
            <w:r w:rsidR="00FE1762">
              <w:rPr>
                <w:noProof/>
                <w:webHidden/>
              </w:rPr>
              <w:t>10</w:t>
            </w:r>
            <w:r w:rsidR="00FE1762">
              <w:rPr>
                <w:noProof/>
                <w:webHidden/>
              </w:rPr>
              <w:fldChar w:fldCharType="end"/>
            </w:r>
          </w:hyperlink>
        </w:p>
        <w:p w14:paraId="10466535" w14:textId="1F8F4A76" w:rsidR="00FE1762" w:rsidRDefault="00B029D5">
          <w:pPr>
            <w:pStyle w:val="TOC1"/>
            <w:tabs>
              <w:tab w:val="right" w:leader="dot" w:pos="9016"/>
            </w:tabs>
            <w:rPr>
              <w:rFonts w:eastAsiaTheme="minorEastAsia"/>
              <w:noProof/>
              <w:lang w:eastAsia="en-GB"/>
            </w:rPr>
          </w:pPr>
          <w:hyperlink w:anchor="_Toc29241643" w:history="1">
            <w:r w:rsidR="00FE1762" w:rsidRPr="00CB1308">
              <w:rPr>
                <w:rStyle w:val="Hyperlink"/>
                <w:noProof/>
              </w:rPr>
              <w:t>Conclusion</w:t>
            </w:r>
            <w:r w:rsidR="00FE1762">
              <w:rPr>
                <w:noProof/>
                <w:webHidden/>
              </w:rPr>
              <w:tab/>
            </w:r>
            <w:r w:rsidR="00FE1762">
              <w:rPr>
                <w:noProof/>
                <w:webHidden/>
              </w:rPr>
              <w:fldChar w:fldCharType="begin"/>
            </w:r>
            <w:r w:rsidR="00FE1762">
              <w:rPr>
                <w:noProof/>
                <w:webHidden/>
              </w:rPr>
              <w:instrText xml:space="preserve"> PAGEREF _Toc29241643 \h </w:instrText>
            </w:r>
            <w:r w:rsidR="00FE1762">
              <w:rPr>
                <w:noProof/>
                <w:webHidden/>
              </w:rPr>
            </w:r>
            <w:r w:rsidR="00FE1762">
              <w:rPr>
                <w:noProof/>
                <w:webHidden/>
              </w:rPr>
              <w:fldChar w:fldCharType="separate"/>
            </w:r>
            <w:r w:rsidR="00FE1762">
              <w:rPr>
                <w:noProof/>
                <w:webHidden/>
              </w:rPr>
              <w:t>12</w:t>
            </w:r>
            <w:r w:rsidR="00FE1762">
              <w:rPr>
                <w:noProof/>
                <w:webHidden/>
              </w:rPr>
              <w:fldChar w:fldCharType="end"/>
            </w:r>
          </w:hyperlink>
        </w:p>
        <w:p w14:paraId="77A54BFC" w14:textId="6991DBC8" w:rsidR="00FE1762" w:rsidRDefault="00B029D5">
          <w:pPr>
            <w:pStyle w:val="TOC1"/>
            <w:tabs>
              <w:tab w:val="right" w:leader="dot" w:pos="9016"/>
            </w:tabs>
            <w:rPr>
              <w:rFonts w:eastAsiaTheme="minorEastAsia"/>
              <w:noProof/>
              <w:lang w:eastAsia="en-GB"/>
            </w:rPr>
          </w:pPr>
          <w:hyperlink w:anchor="_Toc29241644" w:history="1">
            <w:r w:rsidR="00FE1762" w:rsidRPr="00CB1308">
              <w:rPr>
                <w:rStyle w:val="Hyperlink"/>
                <w:noProof/>
              </w:rPr>
              <w:t>Reference</w:t>
            </w:r>
            <w:r w:rsidR="00FE1762">
              <w:rPr>
                <w:noProof/>
                <w:webHidden/>
              </w:rPr>
              <w:tab/>
            </w:r>
            <w:r w:rsidR="00FE1762">
              <w:rPr>
                <w:noProof/>
                <w:webHidden/>
              </w:rPr>
              <w:fldChar w:fldCharType="begin"/>
            </w:r>
            <w:r w:rsidR="00FE1762">
              <w:rPr>
                <w:noProof/>
                <w:webHidden/>
              </w:rPr>
              <w:instrText xml:space="preserve"> PAGEREF _Toc29241644 \h </w:instrText>
            </w:r>
            <w:r w:rsidR="00FE1762">
              <w:rPr>
                <w:noProof/>
                <w:webHidden/>
              </w:rPr>
            </w:r>
            <w:r w:rsidR="00FE1762">
              <w:rPr>
                <w:noProof/>
                <w:webHidden/>
              </w:rPr>
              <w:fldChar w:fldCharType="separate"/>
            </w:r>
            <w:r w:rsidR="00FE1762">
              <w:rPr>
                <w:noProof/>
                <w:webHidden/>
              </w:rPr>
              <w:t>13</w:t>
            </w:r>
            <w:r w:rsidR="00FE1762">
              <w:rPr>
                <w:noProof/>
                <w:webHidden/>
              </w:rPr>
              <w:fldChar w:fldCharType="end"/>
            </w:r>
          </w:hyperlink>
        </w:p>
        <w:p w14:paraId="2CAFB052" w14:textId="1B61096C" w:rsidR="001E5E78" w:rsidRPr="00FE1762" w:rsidRDefault="001E5E78" w:rsidP="00FE1762">
          <w:pPr>
            <w:spacing w:line="360" w:lineRule="auto"/>
            <w:rPr>
              <w:rFonts w:cstheme="minorHAnsi"/>
              <w:sz w:val="24"/>
              <w:szCs w:val="24"/>
            </w:rPr>
          </w:pPr>
          <w:r w:rsidRPr="00FE1762">
            <w:rPr>
              <w:rFonts w:cstheme="minorHAnsi"/>
              <w:b/>
              <w:bCs/>
              <w:noProof/>
              <w:sz w:val="24"/>
              <w:szCs w:val="24"/>
            </w:rPr>
            <w:fldChar w:fldCharType="end"/>
          </w:r>
        </w:p>
      </w:sdtContent>
    </w:sdt>
    <w:p w14:paraId="5778F7B3" w14:textId="77777777" w:rsidR="003277E1" w:rsidRPr="00FE1762" w:rsidRDefault="003277E1" w:rsidP="00FE1762">
      <w:pPr>
        <w:spacing w:line="360" w:lineRule="auto"/>
        <w:rPr>
          <w:rFonts w:cstheme="minorHAnsi"/>
          <w:sz w:val="24"/>
          <w:szCs w:val="24"/>
        </w:rPr>
      </w:pPr>
    </w:p>
    <w:p w14:paraId="223AD866" w14:textId="77777777" w:rsidR="003277E1" w:rsidRPr="00FE1762" w:rsidRDefault="003277E1" w:rsidP="00FE1762">
      <w:pPr>
        <w:spacing w:line="360" w:lineRule="auto"/>
        <w:rPr>
          <w:rFonts w:cstheme="minorHAnsi"/>
          <w:sz w:val="24"/>
          <w:szCs w:val="24"/>
        </w:rPr>
      </w:pPr>
    </w:p>
    <w:p w14:paraId="18AF50EE" w14:textId="77777777" w:rsidR="003277E1" w:rsidRPr="00FE1762" w:rsidRDefault="003277E1" w:rsidP="00FE1762">
      <w:pPr>
        <w:spacing w:line="360" w:lineRule="auto"/>
        <w:rPr>
          <w:rFonts w:cstheme="minorHAnsi"/>
          <w:sz w:val="24"/>
          <w:szCs w:val="24"/>
        </w:rPr>
      </w:pPr>
    </w:p>
    <w:p w14:paraId="2AFE2E13" w14:textId="77777777" w:rsidR="003277E1" w:rsidRPr="00FE1762" w:rsidRDefault="003277E1" w:rsidP="00FE1762">
      <w:pPr>
        <w:spacing w:line="360" w:lineRule="auto"/>
        <w:rPr>
          <w:rFonts w:cstheme="minorHAnsi"/>
          <w:sz w:val="24"/>
          <w:szCs w:val="24"/>
        </w:rPr>
      </w:pPr>
    </w:p>
    <w:p w14:paraId="7D3ED04F" w14:textId="77777777" w:rsidR="003277E1" w:rsidRPr="00FE1762" w:rsidRDefault="003277E1" w:rsidP="00FE1762">
      <w:pPr>
        <w:spacing w:line="360" w:lineRule="auto"/>
        <w:rPr>
          <w:rFonts w:cstheme="minorHAnsi"/>
          <w:sz w:val="24"/>
          <w:szCs w:val="24"/>
        </w:rPr>
      </w:pPr>
    </w:p>
    <w:p w14:paraId="067ED8D4" w14:textId="77777777" w:rsidR="003277E1" w:rsidRPr="00FE1762" w:rsidRDefault="003277E1" w:rsidP="00FE1762">
      <w:pPr>
        <w:spacing w:line="360" w:lineRule="auto"/>
        <w:rPr>
          <w:rFonts w:cstheme="minorHAnsi"/>
          <w:sz w:val="24"/>
          <w:szCs w:val="24"/>
        </w:rPr>
      </w:pPr>
    </w:p>
    <w:p w14:paraId="799A354A" w14:textId="77777777" w:rsidR="003277E1" w:rsidRPr="00FE1762" w:rsidRDefault="003277E1" w:rsidP="00FE1762">
      <w:pPr>
        <w:spacing w:line="360" w:lineRule="auto"/>
        <w:rPr>
          <w:rFonts w:cstheme="minorHAnsi"/>
          <w:sz w:val="24"/>
          <w:szCs w:val="24"/>
        </w:rPr>
      </w:pPr>
    </w:p>
    <w:p w14:paraId="635B2227" w14:textId="77777777" w:rsidR="003277E1" w:rsidRPr="00FE1762" w:rsidRDefault="003277E1" w:rsidP="00FE1762">
      <w:pPr>
        <w:spacing w:line="360" w:lineRule="auto"/>
        <w:rPr>
          <w:rFonts w:cstheme="minorHAnsi"/>
          <w:sz w:val="24"/>
          <w:szCs w:val="24"/>
        </w:rPr>
      </w:pPr>
    </w:p>
    <w:p w14:paraId="62B17A74" w14:textId="77777777" w:rsidR="003277E1" w:rsidRPr="00FE1762" w:rsidRDefault="003277E1" w:rsidP="00FE1762">
      <w:pPr>
        <w:spacing w:line="360" w:lineRule="auto"/>
        <w:rPr>
          <w:rFonts w:cstheme="minorHAnsi"/>
          <w:sz w:val="24"/>
          <w:szCs w:val="24"/>
        </w:rPr>
      </w:pPr>
    </w:p>
    <w:p w14:paraId="7EF869B8" w14:textId="77777777" w:rsidR="003277E1" w:rsidRPr="00FE1762" w:rsidRDefault="003277E1" w:rsidP="00FE1762">
      <w:pPr>
        <w:spacing w:line="360" w:lineRule="auto"/>
        <w:rPr>
          <w:rFonts w:cstheme="minorHAnsi"/>
          <w:sz w:val="24"/>
          <w:szCs w:val="24"/>
        </w:rPr>
      </w:pPr>
    </w:p>
    <w:p w14:paraId="6BF118E5" w14:textId="77777777" w:rsidR="003277E1" w:rsidRPr="00FE1762" w:rsidRDefault="003277E1" w:rsidP="00FE1762">
      <w:pPr>
        <w:spacing w:line="360" w:lineRule="auto"/>
        <w:rPr>
          <w:rFonts w:cstheme="minorHAnsi"/>
          <w:sz w:val="24"/>
          <w:szCs w:val="24"/>
        </w:rPr>
      </w:pPr>
    </w:p>
    <w:p w14:paraId="45DB65F0" w14:textId="77777777" w:rsidR="003277E1" w:rsidRPr="00FE1762" w:rsidRDefault="003277E1" w:rsidP="00FE1762">
      <w:pPr>
        <w:spacing w:line="360" w:lineRule="auto"/>
        <w:rPr>
          <w:rFonts w:cstheme="minorHAnsi"/>
          <w:sz w:val="24"/>
          <w:szCs w:val="24"/>
        </w:rPr>
      </w:pPr>
    </w:p>
    <w:p w14:paraId="63AB8122" w14:textId="20F28697" w:rsidR="005108A0" w:rsidRPr="00FE1762" w:rsidRDefault="00194F10" w:rsidP="00FE1762">
      <w:pPr>
        <w:spacing w:line="360" w:lineRule="auto"/>
        <w:rPr>
          <w:rFonts w:cstheme="minorHAnsi"/>
          <w:color w:val="222222"/>
          <w:sz w:val="24"/>
          <w:szCs w:val="24"/>
          <w:shd w:val="clear" w:color="auto" w:fill="F8F9FA"/>
        </w:rPr>
      </w:pPr>
      <w:bookmarkStart w:id="0" w:name="_Toc29241633"/>
      <w:r w:rsidRPr="00FE1762">
        <w:rPr>
          <w:rStyle w:val="Heading1Char"/>
        </w:rPr>
        <w:t>Introduction</w:t>
      </w:r>
      <w:bookmarkEnd w:id="0"/>
      <w:r w:rsidR="00092CC3" w:rsidRPr="00FE1762">
        <w:rPr>
          <w:rStyle w:val="Heading1Char"/>
          <w:rFonts w:asciiTheme="minorHAnsi" w:hAnsiTheme="minorHAnsi" w:cstheme="minorHAnsi"/>
          <w:sz w:val="24"/>
          <w:szCs w:val="24"/>
        </w:rPr>
        <w:br/>
      </w:r>
      <w:r w:rsidR="005108A0" w:rsidRPr="00FE1762">
        <w:rPr>
          <w:rFonts w:cstheme="minorHAnsi"/>
          <w:color w:val="222222"/>
          <w:sz w:val="24"/>
          <w:szCs w:val="24"/>
          <w:shd w:val="clear" w:color="auto" w:fill="F8F9FA"/>
        </w:rPr>
        <w:t xml:space="preserve">         </w:t>
      </w:r>
      <w:r w:rsidR="00C738C3" w:rsidRPr="00C738C3">
        <w:rPr>
          <w:rFonts w:cstheme="minorHAnsi"/>
          <w:color w:val="222222"/>
          <w:sz w:val="24"/>
          <w:szCs w:val="24"/>
          <w:shd w:val="clear" w:color="auto" w:fill="F8F9FA"/>
        </w:rPr>
        <w:t>The relationship with the other people is formed through communication.</w:t>
      </w:r>
      <w:r w:rsidR="00A96E15">
        <w:rPr>
          <w:rFonts w:cstheme="minorHAnsi"/>
          <w:color w:val="222222"/>
          <w:sz w:val="24"/>
          <w:szCs w:val="24"/>
          <w:shd w:val="clear" w:color="auto" w:fill="F8F9FA"/>
        </w:rPr>
        <w:t xml:space="preserve"> W</w:t>
      </w:r>
      <w:r w:rsidR="00C738C3" w:rsidRPr="00C738C3">
        <w:rPr>
          <w:rFonts w:cstheme="minorHAnsi"/>
          <w:color w:val="222222"/>
          <w:sz w:val="24"/>
          <w:szCs w:val="24"/>
          <w:shd w:val="clear" w:color="auto" w:fill="F8F9FA"/>
        </w:rPr>
        <w:t xml:space="preserve">ith this in mind, we must give more importance to the way we convey what we want. Words are not the only way to send a message. Sometimes gestures can </w:t>
      </w:r>
      <w:r w:rsidR="00A96E15">
        <w:rPr>
          <w:rFonts w:cstheme="minorHAnsi"/>
          <w:color w:val="222222"/>
          <w:sz w:val="24"/>
          <w:szCs w:val="24"/>
          <w:shd w:val="clear" w:color="auto" w:fill="F8F9FA"/>
        </w:rPr>
        <w:t>do</w:t>
      </w:r>
      <w:r w:rsidR="00C738C3" w:rsidRPr="00C738C3">
        <w:rPr>
          <w:rFonts w:cstheme="minorHAnsi"/>
          <w:color w:val="222222"/>
          <w:sz w:val="24"/>
          <w:szCs w:val="24"/>
          <w:shd w:val="clear" w:color="auto" w:fill="F8F9FA"/>
        </w:rPr>
        <w:t xml:space="preserve"> more than words. </w:t>
      </w:r>
      <w:r w:rsidR="00A96E15">
        <w:rPr>
          <w:rFonts w:cstheme="minorHAnsi"/>
          <w:color w:val="222222"/>
          <w:sz w:val="24"/>
          <w:szCs w:val="24"/>
          <w:shd w:val="clear" w:color="auto" w:fill="F8F9FA"/>
        </w:rPr>
        <w:t>I</w:t>
      </w:r>
      <w:r w:rsidR="00C738C3" w:rsidRPr="00C738C3">
        <w:rPr>
          <w:rFonts w:cstheme="minorHAnsi"/>
          <w:color w:val="222222"/>
          <w:sz w:val="24"/>
          <w:szCs w:val="24"/>
          <w:shd w:val="clear" w:color="auto" w:fill="F8F9FA"/>
        </w:rPr>
        <w:t>f we want to communicate effectively and have a positive result in communication, we must consider several elements: body posture, looks, voice inflections, clothes, etc.</w:t>
      </w:r>
    </w:p>
    <w:p w14:paraId="3BDDFE79" w14:textId="634D9CAC" w:rsidR="0077784B" w:rsidRPr="00FE1762" w:rsidRDefault="005108A0" w:rsidP="00FE1762">
      <w:pPr>
        <w:spacing w:line="360" w:lineRule="auto"/>
        <w:rPr>
          <w:rFonts w:cstheme="minorHAnsi"/>
          <w:color w:val="222222"/>
          <w:sz w:val="24"/>
          <w:szCs w:val="24"/>
          <w:shd w:val="clear" w:color="auto" w:fill="F8F9FA"/>
        </w:rPr>
      </w:pPr>
      <w:r w:rsidRPr="00FE1762">
        <w:rPr>
          <w:rFonts w:cstheme="minorHAnsi"/>
          <w:color w:val="222222"/>
          <w:sz w:val="24"/>
          <w:szCs w:val="24"/>
          <w:shd w:val="clear" w:color="auto" w:fill="F8F9FA"/>
        </w:rPr>
        <w:t xml:space="preserve">          </w:t>
      </w:r>
      <w:r w:rsidR="00092CC3" w:rsidRPr="00FE1762">
        <w:rPr>
          <w:rFonts w:cstheme="minorHAnsi"/>
          <w:color w:val="222222"/>
          <w:sz w:val="24"/>
          <w:szCs w:val="24"/>
          <w:shd w:val="clear" w:color="auto" w:fill="F8F9FA"/>
        </w:rPr>
        <w:t>The way we communicate with our friends, family, superiors, colleagues reflects an image of who we are. If we want to have a concordance between the way we perceive ourselves and the way we are perceived, we must pay attention to what we say both through words and gestures. Most of the time people who do not tell the truth make gestures that contradict what they have said, and this transmits negative information about these people.</w:t>
      </w:r>
    </w:p>
    <w:p w14:paraId="6E82D804" w14:textId="02AB39E3" w:rsidR="00F22BFA" w:rsidRPr="00FE1762" w:rsidRDefault="00BC4C12" w:rsidP="00FE1762">
      <w:pPr>
        <w:spacing w:line="360" w:lineRule="auto"/>
        <w:rPr>
          <w:rFonts w:cstheme="minorHAnsi"/>
          <w:color w:val="222222"/>
          <w:sz w:val="24"/>
          <w:szCs w:val="24"/>
          <w:shd w:val="clear" w:color="auto" w:fill="F8F9FA"/>
        </w:rPr>
      </w:pPr>
      <w:r w:rsidRPr="00FE1762">
        <w:rPr>
          <w:rFonts w:cstheme="minorHAnsi"/>
          <w:color w:val="222222"/>
          <w:sz w:val="24"/>
          <w:szCs w:val="24"/>
          <w:shd w:val="clear" w:color="auto" w:fill="F8F9FA"/>
        </w:rPr>
        <w:t xml:space="preserve">     </w:t>
      </w:r>
      <w:r w:rsidR="007A764F" w:rsidRPr="00FE1762">
        <w:rPr>
          <w:rFonts w:cstheme="minorHAnsi"/>
          <w:color w:val="222222"/>
          <w:sz w:val="24"/>
          <w:szCs w:val="24"/>
          <w:shd w:val="clear" w:color="auto" w:fill="F8F9FA"/>
        </w:rPr>
        <w:t xml:space="preserve">  </w:t>
      </w:r>
      <w:r w:rsidRPr="00FE1762">
        <w:rPr>
          <w:rFonts w:cstheme="minorHAnsi"/>
          <w:color w:val="222222"/>
          <w:sz w:val="24"/>
          <w:szCs w:val="24"/>
          <w:shd w:val="clear" w:color="auto" w:fill="F8F9FA"/>
        </w:rPr>
        <w:t xml:space="preserve"> T</w:t>
      </w:r>
      <w:r w:rsidR="00D472F2" w:rsidRPr="00FE1762">
        <w:rPr>
          <w:rFonts w:cstheme="minorHAnsi"/>
          <w:color w:val="222222"/>
          <w:sz w:val="24"/>
          <w:szCs w:val="24"/>
          <w:shd w:val="clear" w:color="auto" w:fill="F8F9FA"/>
        </w:rPr>
        <w:t>his report presents the various types and models of communication, as well as their importance in business organi</w:t>
      </w:r>
      <w:r w:rsidRPr="00FE1762">
        <w:rPr>
          <w:rFonts w:cstheme="minorHAnsi"/>
          <w:color w:val="222222"/>
          <w:sz w:val="24"/>
          <w:szCs w:val="24"/>
          <w:shd w:val="clear" w:color="auto" w:fill="F8F9FA"/>
        </w:rPr>
        <w:t>satio</w:t>
      </w:r>
      <w:r w:rsidR="00194F10" w:rsidRPr="00FE1762">
        <w:rPr>
          <w:rFonts w:cstheme="minorHAnsi"/>
          <w:color w:val="222222"/>
          <w:sz w:val="24"/>
          <w:szCs w:val="24"/>
          <w:shd w:val="clear" w:color="auto" w:fill="F8F9FA"/>
        </w:rPr>
        <w:t>n.</w:t>
      </w:r>
    </w:p>
    <w:p w14:paraId="21D1DCB9" w14:textId="77777777"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1F1D890D" w14:textId="77777777"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131AAA44" w14:textId="77777777"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5F8B2EEA" w14:textId="77777777"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307477A0" w14:textId="77777777"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3A852134" w14:textId="39F2649E" w:rsidR="00153F3F" w:rsidRPr="00FE1762" w:rsidRDefault="00153F3F" w:rsidP="00FE1762">
      <w:pPr>
        <w:pStyle w:val="Heading1"/>
        <w:spacing w:line="360" w:lineRule="auto"/>
        <w:rPr>
          <w:rFonts w:asciiTheme="minorHAnsi" w:hAnsiTheme="minorHAnsi" w:cstheme="minorHAnsi"/>
          <w:sz w:val="24"/>
          <w:szCs w:val="24"/>
          <w:shd w:val="clear" w:color="auto" w:fill="F8F9FA"/>
        </w:rPr>
      </w:pPr>
    </w:p>
    <w:p w14:paraId="230AC775" w14:textId="6F92A6F9" w:rsidR="001E5E78" w:rsidRPr="00FE1762" w:rsidRDefault="001E5E78" w:rsidP="00FE1762">
      <w:pPr>
        <w:spacing w:line="360" w:lineRule="auto"/>
      </w:pPr>
    </w:p>
    <w:p w14:paraId="681C85A2" w14:textId="77777777" w:rsidR="001E5E78" w:rsidRPr="00FE1762" w:rsidRDefault="001E5E78" w:rsidP="00FE1762">
      <w:pPr>
        <w:spacing w:line="360" w:lineRule="auto"/>
      </w:pPr>
    </w:p>
    <w:p w14:paraId="17A60682" w14:textId="77777777" w:rsidR="00397BDD" w:rsidRPr="00FE1762" w:rsidRDefault="00397BDD" w:rsidP="00FE1762">
      <w:pPr>
        <w:pStyle w:val="Heading1"/>
        <w:spacing w:line="360" w:lineRule="auto"/>
        <w:rPr>
          <w:rFonts w:asciiTheme="minorHAnsi" w:hAnsiTheme="minorHAnsi" w:cstheme="minorHAnsi"/>
          <w:sz w:val="24"/>
          <w:szCs w:val="24"/>
          <w:shd w:val="clear" w:color="auto" w:fill="F8F9FA"/>
        </w:rPr>
      </w:pPr>
    </w:p>
    <w:p w14:paraId="4F709C5B" w14:textId="77777777" w:rsidR="001E5E78" w:rsidRPr="00FE1762" w:rsidRDefault="001E5E78" w:rsidP="00FE1762">
      <w:pPr>
        <w:pStyle w:val="Heading1"/>
        <w:spacing w:line="360" w:lineRule="auto"/>
      </w:pPr>
    </w:p>
    <w:p w14:paraId="4A501DE4" w14:textId="0B47756D" w:rsidR="00ED4E82" w:rsidRPr="00FE1762" w:rsidRDefault="00194F10" w:rsidP="00FE1762">
      <w:pPr>
        <w:pStyle w:val="Heading1"/>
        <w:spacing w:line="360" w:lineRule="auto"/>
      </w:pPr>
      <w:bookmarkStart w:id="1" w:name="_Toc29241634"/>
      <w:r w:rsidRPr="00FE1762">
        <w:t>T</w:t>
      </w:r>
      <w:r w:rsidR="00B00806" w:rsidRPr="00FE1762">
        <w:t xml:space="preserve">ypes </w:t>
      </w:r>
      <w:r w:rsidR="00BC6F7D" w:rsidRPr="00FE1762">
        <w:t>of communicatio</w:t>
      </w:r>
      <w:r w:rsidR="007A764F" w:rsidRPr="00FE1762">
        <w:t>n</w:t>
      </w:r>
      <w:bookmarkEnd w:id="1"/>
    </w:p>
    <w:p w14:paraId="5A12F63A" w14:textId="6CBD9F55" w:rsidR="00502B2D" w:rsidRPr="00FE1762" w:rsidRDefault="00CC476F" w:rsidP="00FE1762">
      <w:pPr>
        <w:spacing w:line="360" w:lineRule="auto"/>
        <w:rPr>
          <w:rFonts w:cstheme="minorHAnsi"/>
          <w:sz w:val="24"/>
          <w:szCs w:val="24"/>
          <w:shd w:val="clear" w:color="auto" w:fill="F8F9FA"/>
        </w:rPr>
      </w:pPr>
      <w:r w:rsidRPr="00FE1762">
        <w:rPr>
          <w:rFonts w:cstheme="minorHAnsi"/>
          <w:color w:val="222222"/>
          <w:sz w:val="24"/>
          <w:szCs w:val="24"/>
          <w:shd w:val="clear" w:color="auto" w:fill="F8F9FA"/>
        </w:rPr>
        <w:t xml:space="preserve">        </w:t>
      </w:r>
      <w:r w:rsidR="00E17444" w:rsidRPr="00FE1762">
        <w:rPr>
          <w:rFonts w:cstheme="minorHAnsi"/>
          <w:color w:val="222222"/>
          <w:sz w:val="24"/>
          <w:szCs w:val="24"/>
          <w:shd w:val="clear" w:color="auto" w:fill="F8F9FA"/>
        </w:rPr>
        <w:t xml:space="preserve"> The</w:t>
      </w:r>
      <w:r w:rsidR="00944E5F" w:rsidRPr="00FE1762">
        <w:rPr>
          <w:rFonts w:cstheme="minorHAnsi"/>
          <w:color w:val="222222"/>
          <w:sz w:val="24"/>
          <w:szCs w:val="24"/>
          <w:shd w:val="clear" w:color="auto" w:fill="F8F9FA"/>
        </w:rPr>
        <w:t xml:space="preserve"> use of verbal</w:t>
      </w:r>
      <w:r w:rsidR="009B3518" w:rsidRPr="00FE1762">
        <w:rPr>
          <w:rFonts w:cstheme="minorHAnsi"/>
          <w:color w:val="222222"/>
          <w:sz w:val="24"/>
          <w:szCs w:val="24"/>
          <w:shd w:val="clear" w:color="auto" w:fill="F8F9FA"/>
        </w:rPr>
        <w:t xml:space="preserve"> statements is one </w:t>
      </w:r>
      <w:r w:rsidR="00277A42" w:rsidRPr="00FE1762">
        <w:rPr>
          <w:rFonts w:cstheme="minorHAnsi"/>
          <w:color w:val="222222"/>
          <w:sz w:val="24"/>
          <w:szCs w:val="24"/>
          <w:shd w:val="clear" w:color="auto" w:fill="F8F9FA"/>
        </w:rPr>
        <w:t xml:space="preserve">of the most </w:t>
      </w:r>
      <w:r w:rsidR="00D86E65" w:rsidRPr="00FE1762">
        <w:rPr>
          <w:rFonts w:cstheme="minorHAnsi"/>
          <w:color w:val="222222"/>
          <w:sz w:val="24"/>
          <w:szCs w:val="24"/>
          <w:shd w:val="clear" w:color="auto" w:fill="F8F9FA"/>
        </w:rPr>
        <w:t>common ways individuals communicate</w:t>
      </w:r>
      <w:r w:rsidR="00A50AFC" w:rsidRPr="00FE1762">
        <w:rPr>
          <w:rFonts w:cstheme="minorHAnsi"/>
          <w:color w:val="222222"/>
          <w:sz w:val="24"/>
          <w:szCs w:val="24"/>
          <w:shd w:val="clear" w:color="auto" w:fill="F8F9FA"/>
        </w:rPr>
        <w:t xml:space="preserve"> </w:t>
      </w:r>
      <w:r w:rsidR="000643C5" w:rsidRPr="00FE1762">
        <w:rPr>
          <w:rFonts w:cstheme="minorHAnsi"/>
          <w:color w:val="222222"/>
          <w:sz w:val="24"/>
          <w:szCs w:val="24"/>
          <w:shd w:val="clear" w:color="auto" w:fill="F8F9FA"/>
        </w:rPr>
        <w:t>with one another.</w:t>
      </w:r>
      <w:r w:rsidR="002E1E73" w:rsidRPr="00FE1762">
        <w:rPr>
          <w:rFonts w:cstheme="minorHAnsi"/>
          <w:color w:val="222222"/>
          <w:sz w:val="24"/>
          <w:szCs w:val="24"/>
          <w:shd w:val="clear" w:color="auto" w:fill="F8F9FA"/>
        </w:rPr>
        <w:t xml:space="preserve"> </w:t>
      </w:r>
      <w:r w:rsidR="00921CEF" w:rsidRPr="00FE1762">
        <w:rPr>
          <w:rFonts w:cstheme="minorHAnsi"/>
          <w:color w:val="222222"/>
          <w:sz w:val="24"/>
          <w:szCs w:val="24"/>
          <w:shd w:val="clear" w:color="auto" w:fill="F8F9FA"/>
        </w:rPr>
        <w:t>Because members</w:t>
      </w:r>
      <w:r w:rsidR="00F71D03" w:rsidRPr="00FE1762">
        <w:rPr>
          <w:rFonts w:cstheme="minorHAnsi"/>
          <w:color w:val="222222"/>
          <w:sz w:val="24"/>
          <w:szCs w:val="24"/>
          <w:shd w:val="clear" w:color="auto" w:fill="F8F9FA"/>
        </w:rPr>
        <w:t xml:space="preserve"> do not always </w:t>
      </w:r>
      <w:r w:rsidR="007376CE" w:rsidRPr="00FE1762">
        <w:rPr>
          <w:rFonts w:cstheme="minorHAnsi"/>
          <w:color w:val="222222"/>
          <w:sz w:val="24"/>
          <w:szCs w:val="24"/>
          <w:shd w:val="clear" w:color="auto" w:fill="F8F9FA"/>
        </w:rPr>
        <w:t>know the exact</w:t>
      </w:r>
      <w:r w:rsidR="002E1E73" w:rsidRPr="00FE1762">
        <w:rPr>
          <w:rFonts w:cstheme="minorHAnsi"/>
          <w:color w:val="222222"/>
          <w:sz w:val="24"/>
          <w:szCs w:val="24"/>
          <w:shd w:val="clear" w:color="auto" w:fill="F8F9FA"/>
        </w:rPr>
        <w:t xml:space="preserve"> </w:t>
      </w:r>
      <w:r w:rsidR="007376CE" w:rsidRPr="00FE1762">
        <w:rPr>
          <w:rFonts w:cstheme="minorHAnsi"/>
          <w:color w:val="222222"/>
          <w:sz w:val="24"/>
          <w:szCs w:val="24"/>
          <w:shd w:val="clear" w:color="auto" w:fill="F8F9FA"/>
        </w:rPr>
        <w:t>intent of one another</w:t>
      </w:r>
      <w:r w:rsidR="00A40051" w:rsidRPr="00FE1762">
        <w:rPr>
          <w:rFonts w:cstheme="minorHAnsi"/>
          <w:color w:val="222222"/>
          <w:sz w:val="24"/>
          <w:szCs w:val="24"/>
          <w:shd w:val="clear" w:color="auto" w:fill="F8F9FA"/>
        </w:rPr>
        <w:t xml:space="preserve"> comments</w:t>
      </w:r>
      <w:r w:rsidR="008377CC" w:rsidRPr="00FE1762">
        <w:rPr>
          <w:rFonts w:cstheme="minorHAnsi"/>
          <w:color w:val="222222"/>
          <w:sz w:val="24"/>
          <w:szCs w:val="24"/>
          <w:shd w:val="clear" w:color="auto" w:fill="F8F9FA"/>
        </w:rPr>
        <w:t>,</w:t>
      </w:r>
      <w:r w:rsidR="002E1E73" w:rsidRPr="00FE1762">
        <w:rPr>
          <w:rFonts w:cstheme="minorHAnsi"/>
          <w:color w:val="222222"/>
          <w:sz w:val="24"/>
          <w:szCs w:val="24"/>
          <w:shd w:val="clear" w:color="auto" w:fill="F8F9FA"/>
        </w:rPr>
        <w:t xml:space="preserve"> </w:t>
      </w:r>
      <w:r w:rsidR="008377CC" w:rsidRPr="00FE1762">
        <w:rPr>
          <w:rFonts w:cstheme="minorHAnsi"/>
          <w:color w:val="222222"/>
          <w:sz w:val="24"/>
          <w:szCs w:val="24"/>
          <w:shd w:val="clear" w:color="auto" w:fill="F8F9FA"/>
        </w:rPr>
        <w:t>there can be multiple interpretation</w:t>
      </w:r>
      <w:r w:rsidR="007F3907" w:rsidRPr="00FE1762">
        <w:rPr>
          <w:rFonts w:cstheme="minorHAnsi"/>
          <w:color w:val="222222"/>
          <w:sz w:val="24"/>
          <w:szCs w:val="24"/>
          <w:shd w:val="clear" w:color="auto" w:fill="F8F9FA"/>
        </w:rPr>
        <w:t xml:space="preserve">s and frequent </w:t>
      </w:r>
      <w:r w:rsidR="00AC54E3" w:rsidRPr="00FE1762">
        <w:rPr>
          <w:rFonts w:cstheme="minorHAnsi"/>
          <w:color w:val="222222"/>
          <w:sz w:val="24"/>
          <w:szCs w:val="24"/>
          <w:shd w:val="clear" w:color="auto" w:fill="F8F9FA"/>
        </w:rPr>
        <w:t>misunderstandings.</w:t>
      </w:r>
      <w:r w:rsidR="00E17444" w:rsidRPr="00FE1762">
        <w:rPr>
          <w:rFonts w:cstheme="minorHAnsi"/>
          <w:color w:val="222222"/>
          <w:sz w:val="24"/>
          <w:szCs w:val="24"/>
          <w:shd w:val="clear" w:color="auto" w:fill="F8F9FA"/>
        </w:rPr>
        <w:t>”</w:t>
      </w:r>
      <w:r w:rsidR="00502B2D" w:rsidRPr="00FE1762">
        <w:rPr>
          <w:rFonts w:cstheme="minorHAnsi"/>
          <w:sz w:val="24"/>
          <w:szCs w:val="24"/>
        </w:rPr>
        <w:t xml:space="preserve"> </w:t>
      </w:r>
      <w:proofErr w:type="spellStart"/>
      <w:r w:rsidR="00502B2D" w:rsidRPr="00FE1762">
        <w:rPr>
          <w:rFonts w:cstheme="minorHAnsi"/>
          <w:color w:val="222222"/>
          <w:sz w:val="24"/>
          <w:szCs w:val="24"/>
          <w:shd w:val="clear" w:color="auto" w:fill="F8F9FA"/>
        </w:rPr>
        <w:t>Maund</w:t>
      </w:r>
      <w:proofErr w:type="spellEnd"/>
      <w:r w:rsidR="00502B2D" w:rsidRPr="00FE1762">
        <w:rPr>
          <w:rFonts w:cstheme="minorHAnsi"/>
          <w:color w:val="222222"/>
          <w:sz w:val="24"/>
          <w:szCs w:val="24"/>
          <w:shd w:val="clear" w:color="auto" w:fill="F8F9FA"/>
        </w:rPr>
        <w:t xml:space="preserve">, A. </w:t>
      </w:r>
      <w:proofErr w:type="spellStart"/>
      <w:r w:rsidR="00502B2D" w:rsidRPr="00FE1762">
        <w:rPr>
          <w:rFonts w:cstheme="minorHAnsi"/>
          <w:color w:val="222222"/>
          <w:sz w:val="24"/>
          <w:szCs w:val="24"/>
          <w:shd w:val="clear" w:color="auto" w:fill="F8F9FA"/>
        </w:rPr>
        <w:t>Schriek</w:t>
      </w:r>
      <w:proofErr w:type="spellEnd"/>
      <w:r w:rsidR="00502B2D" w:rsidRPr="00FE1762">
        <w:rPr>
          <w:rFonts w:cstheme="minorHAnsi"/>
          <w:color w:val="222222"/>
          <w:sz w:val="24"/>
          <w:szCs w:val="24"/>
          <w:shd w:val="clear" w:color="auto" w:fill="F8F9FA"/>
        </w:rPr>
        <w:t xml:space="preserve">, M. and </w:t>
      </w:r>
      <w:proofErr w:type="spellStart"/>
      <w:r w:rsidR="00502B2D" w:rsidRPr="00FE1762">
        <w:rPr>
          <w:rFonts w:cstheme="minorHAnsi"/>
          <w:color w:val="222222"/>
          <w:sz w:val="24"/>
          <w:szCs w:val="24"/>
          <w:shd w:val="clear" w:color="auto" w:fill="F8F9FA"/>
        </w:rPr>
        <w:t>Tinkler</w:t>
      </w:r>
      <w:proofErr w:type="spellEnd"/>
      <w:r w:rsidR="00502B2D" w:rsidRPr="00FE1762">
        <w:rPr>
          <w:rFonts w:cstheme="minorHAnsi"/>
          <w:color w:val="222222"/>
          <w:sz w:val="24"/>
          <w:szCs w:val="24"/>
          <w:shd w:val="clear" w:color="auto" w:fill="F8F9FA"/>
        </w:rPr>
        <w:t xml:space="preserve">, P. (2017). </w:t>
      </w:r>
    </w:p>
    <w:p w14:paraId="0BBC50D0" w14:textId="7102B6D1" w:rsidR="001D18A8" w:rsidRPr="00FE1762" w:rsidRDefault="001D18A8" w:rsidP="00FE1762">
      <w:pPr>
        <w:spacing w:line="360" w:lineRule="auto"/>
        <w:rPr>
          <w:rFonts w:cstheme="minorHAnsi"/>
          <w:color w:val="222222"/>
          <w:sz w:val="24"/>
          <w:szCs w:val="24"/>
          <w:shd w:val="clear" w:color="auto" w:fill="F8F9FA"/>
        </w:rPr>
      </w:pPr>
    </w:p>
    <w:p w14:paraId="0DE0CC87" w14:textId="3A5A642A" w:rsidR="008E75BC" w:rsidRDefault="003C5C63" w:rsidP="00FE176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color w:val="222222"/>
          <w:sz w:val="24"/>
          <w:szCs w:val="24"/>
          <w:shd w:val="clear" w:color="auto" w:fill="F8F9FA"/>
        </w:rPr>
      </w:pPr>
      <w:r>
        <w:rPr>
          <w:rFonts w:cstheme="minorHAnsi"/>
          <w:sz w:val="24"/>
          <w:szCs w:val="24"/>
        </w:rPr>
        <w:tab/>
      </w:r>
      <w:r w:rsidRPr="003C5C63">
        <w:rPr>
          <w:rStyle w:val="Heading2Char"/>
        </w:rPr>
        <w:t xml:space="preserve">Verbal communication </w:t>
      </w:r>
      <w:r w:rsidRPr="003C5C63">
        <w:rPr>
          <w:rFonts w:cstheme="minorHAnsi"/>
          <w:sz w:val="24"/>
          <w:szCs w:val="24"/>
        </w:rPr>
        <w:t xml:space="preserve">occurs between a minimum of two interlocutors and allows the transmitter to observe how the message was received and modify it according to the reactions received from the receiver. Also, verbal communication is a simple and fast way and allows the use of a wide range of message expression (dialogue, exposition, report, </w:t>
      </w:r>
      <w:r>
        <w:rPr>
          <w:rFonts w:cstheme="minorHAnsi"/>
          <w:sz w:val="24"/>
          <w:szCs w:val="24"/>
        </w:rPr>
        <w:t>etc</w:t>
      </w:r>
      <w:r w:rsidRPr="003C5C63">
        <w:rPr>
          <w:rFonts w:cstheme="minorHAnsi"/>
          <w:sz w:val="24"/>
          <w:szCs w:val="24"/>
        </w:rPr>
        <w:t xml:space="preserve">). </w:t>
      </w:r>
      <w:r w:rsidRPr="003C5C63">
        <w:rPr>
          <w:rFonts w:cstheme="minorHAnsi"/>
          <w:sz w:val="24"/>
          <w:szCs w:val="24"/>
        </w:rPr>
        <w:t>Thus,</w:t>
      </w:r>
      <w:r w:rsidRPr="003C5C63">
        <w:rPr>
          <w:rFonts w:cstheme="minorHAnsi"/>
          <w:sz w:val="24"/>
          <w:szCs w:val="24"/>
        </w:rPr>
        <w:t xml:space="preserve"> we can see that verbal language is always connected with paraverbal language or what people communicate by voice and vocal manifestations without verbal content.</w:t>
      </w:r>
      <w:r w:rsidR="008E2884" w:rsidRPr="00FE1762">
        <w:rPr>
          <w:rFonts w:cstheme="minorHAnsi"/>
          <w:sz w:val="24"/>
          <w:szCs w:val="24"/>
        </w:rPr>
        <w:t xml:space="preserve">  </w:t>
      </w:r>
      <w:r w:rsidR="00124E30" w:rsidRPr="00FE1762">
        <w:rPr>
          <w:rFonts w:cstheme="minorHAnsi"/>
          <w:color w:val="222222"/>
          <w:sz w:val="24"/>
          <w:szCs w:val="24"/>
          <w:shd w:val="clear" w:color="auto" w:fill="F8F9FA"/>
        </w:rPr>
        <w:t xml:space="preserve">Verbal communication can take place when we are face to face with the other </w:t>
      </w:r>
      <w:r w:rsidR="003C7408" w:rsidRPr="00FE1762">
        <w:rPr>
          <w:rFonts w:cstheme="minorHAnsi"/>
          <w:color w:val="222222"/>
          <w:sz w:val="24"/>
          <w:szCs w:val="24"/>
          <w:shd w:val="clear" w:color="auto" w:fill="F8F9FA"/>
        </w:rPr>
        <w:t>party,</w:t>
      </w:r>
      <w:r w:rsidR="00124E30" w:rsidRPr="00FE1762">
        <w:rPr>
          <w:rFonts w:cstheme="minorHAnsi"/>
          <w:color w:val="222222"/>
          <w:sz w:val="24"/>
          <w:szCs w:val="24"/>
          <w:shd w:val="clear" w:color="auto" w:fill="F8F9FA"/>
        </w:rPr>
        <w:t xml:space="preserve"> but it can also take place </w:t>
      </w:r>
      <w:r w:rsidR="0033192C" w:rsidRPr="00FE1762">
        <w:rPr>
          <w:rFonts w:cstheme="minorHAnsi"/>
          <w:color w:val="222222"/>
          <w:sz w:val="24"/>
          <w:szCs w:val="24"/>
          <w:shd w:val="clear" w:color="auto" w:fill="F8F9FA"/>
        </w:rPr>
        <w:t>through</w:t>
      </w:r>
      <w:r w:rsidR="00124E30" w:rsidRPr="00FE1762">
        <w:rPr>
          <w:rFonts w:cstheme="minorHAnsi"/>
          <w:color w:val="222222"/>
          <w:sz w:val="24"/>
          <w:szCs w:val="24"/>
          <w:shd w:val="clear" w:color="auto" w:fill="F8F9FA"/>
        </w:rPr>
        <w:t xml:space="preserve"> the telephone, the telephone robot, the radio, the voice mail.</w:t>
      </w:r>
    </w:p>
    <w:p w14:paraId="171DC873" w14:textId="77777777" w:rsidR="00D418E7" w:rsidRDefault="00A25E9B" w:rsidP="00A25E9B">
      <w:pPr>
        <w:spacing w:line="360" w:lineRule="auto"/>
        <w:ind w:firstLine="720"/>
        <w:rPr>
          <w:rFonts w:cstheme="minorHAnsi"/>
          <w:sz w:val="24"/>
          <w:szCs w:val="24"/>
        </w:rPr>
      </w:pPr>
      <w:r w:rsidRPr="00A25E9B">
        <w:rPr>
          <w:rStyle w:val="Heading2Char"/>
        </w:rPr>
        <w:t>Non-verbal communication</w:t>
      </w:r>
      <w:r w:rsidRPr="00A25E9B">
        <w:rPr>
          <w:rFonts w:cstheme="minorHAnsi"/>
          <w:sz w:val="24"/>
          <w:szCs w:val="24"/>
        </w:rPr>
        <w:t xml:space="preserve"> occurs through messages that are not expressed in words but can be perceived and understood by the interlocutor. These signals can support, help, repeat, contradict, replace, complement or accentuate the message transmitted by words.</w:t>
      </w:r>
    </w:p>
    <w:p w14:paraId="2C6E8660"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Positive nonverbal language is manifested by:</w:t>
      </w:r>
    </w:p>
    <w:p w14:paraId="2725E88B"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 open and cooperative attitude</w:t>
      </w:r>
    </w:p>
    <w:p w14:paraId="7456EF67"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 smile</w:t>
      </w:r>
    </w:p>
    <w:p w14:paraId="462B2EE0"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 expression of the interested face</w:t>
      </w:r>
    </w:p>
    <w:p w14:paraId="01B2318D"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 moderate eye contact</w:t>
      </w:r>
    </w:p>
    <w:p w14:paraId="2C23B076" w14:textId="77777777" w:rsidR="007300F0" w:rsidRPr="007300F0" w:rsidRDefault="007300F0" w:rsidP="00E20E7C">
      <w:pPr>
        <w:spacing w:line="276" w:lineRule="auto"/>
        <w:ind w:firstLine="720"/>
        <w:rPr>
          <w:rFonts w:cstheme="minorHAnsi"/>
          <w:sz w:val="24"/>
          <w:szCs w:val="24"/>
        </w:rPr>
      </w:pPr>
      <w:r w:rsidRPr="007300F0">
        <w:rPr>
          <w:rFonts w:cstheme="minorHAnsi"/>
          <w:sz w:val="24"/>
          <w:szCs w:val="24"/>
        </w:rPr>
        <w:t>• the arms support what is said</w:t>
      </w:r>
    </w:p>
    <w:p w14:paraId="3109FC20" w14:textId="77777777" w:rsidR="00E20E7C" w:rsidRDefault="007300F0" w:rsidP="00E20E7C">
      <w:pPr>
        <w:spacing w:line="276" w:lineRule="auto"/>
        <w:ind w:firstLine="720"/>
        <w:rPr>
          <w:rFonts w:cstheme="minorHAnsi"/>
          <w:sz w:val="24"/>
          <w:szCs w:val="24"/>
        </w:rPr>
      </w:pPr>
      <w:r w:rsidRPr="007300F0">
        <w:rPr>
          <w:rFonts w:cstheme="minorHAnsi"/>
          <w:sz w:val="24"/>
          <w:szCs w:val="24"/>
        </w:rPr>
        <w:t xml:space="preserve">• </w:t>
      </w:r>
      <w:proofErr w:type="gramStart"/>
      <w:r w:rsidRPr="007300F0">
        <w:rPr>
          <w:rFonts w:cstheme="minorHAnsi"/>
          <w:sz w:val="24"/>
          <w:szCs w:val="24"/>
        </w:rPr>
        <w:t>sufficient</w:t>
      </w:r>
      <w:proofErr w:type="gramEnd"/>
      <w:r w:rsidRPr="007300F0">
        <w:rPr>
          <w:rFonts w:cstheme="minorHAnsi"/>
          <w:sz w:val="24"/>
          <w:szCs w:val="24"/>
        </w:rPr>
        <w:t xml:space="preserve"> and varied voice volume</w:t>
      </w:r>
    </w:p>
    <w:p w14:paraId="41736766" w14:textId="64B5E473" w:rsidR="00FF57CA" w:rsidRPr="00FE1762" w:rsidRDefault="006869A5" w:rsidP="00E20E7C">
      <w:pPr>
        <w:spacing w:line="276" w:lineRule="auto"/>
        <w:ind w:firstLine="720"/>
        <w:rPr>
          <w:rFonts w:cstheme="minorHAnsi"/>
          <w:color w:val="222222"/>
          <w:sz w:val="24"/>
          <w:szCs w:val="24"/>
          <w:shd w:val="clear" w:color="auto" w:fill="F8F9FA"/>
        </w:rPr>
      </w:pPr>
      <w:r w:rsidRPr="00FE1762">
        <w:rPr>
          <w:rFonts w:cstheme="minorHAnsi"/>
          <w:sz w:val="24"/>
          <w:szCs w:val="24"/>
        </w:rPr>
        <w:lastRenderedPageBreak/>
        <w:br/>
      </w:r>
      <w:r w:rsidR="0033174F" w:rsidRPr="00FE1762">
        <w:rPr>
          <w:rFonts w:cstheme="minorHAnsi"/>
          <w:color w:val="222222"/>
          <w:sz w:val="24"/>
          <w:szCs w:val="24"/>
          <w:shd w:val="clear" w:color="auto" w:fill="F8F9FA"/>
        </w:rPr>
        <w:t xml:space="preserve">        </w:t>
      </w:r>
      <w:r w:rsidRPr="00FE1762">
        <w:rPr>
          <w:rFonts w:cstheme="minorHAnsi"/>
          <w:color w:val="222222"/>
          <w:sz w:val="24"/>
          <w:szCs w:val="24"/>
          <w:shd w:val="clear" w:color="auto" w:fill="F8F9FA"/>
        </w:rPr>
        <w:t>Mimic is the way in which the features of the face render a person's experiences. In the relationship with other people in order to gain their confidence, the mimic should not contradict the verbal elements.</w:t>
      </w:r>
    </w:p>
    <w:p w14:paraId="11BB54A0" w14:textId="7F5ACF26" w:rsidR="00FF57CA" w:rsidRPr="00FE1762" w:rsidRDefault="0033174F" w:rsidP="00FE1762">
      <w:pPr>
        <w:spacing w:line="360" w:lineRule="auto"/>
        <w:rPr>
          <w:rFonts w:cstheme="minorHAnsi"/>
          <w:color w:val="222222"/>
          <w:sz w:val="24"/>
          <w:szCs w:val="24"/>
          <w:shd w:val="clear" w:color="auto" w:fill="F8F9FA"/>
        </w:rPr>
      </w:pPr>
      <w:r w:rsidRPr="00FE1762">
        <w:rPr>
          <w:rFonts w:cstheme="minorHAnsi"/>
          <w:color w:val="222222"/>
          <w:sz w:val="24"/>
          <w:szCs w:val="24"/>
          <w:shd w:val="clear" w:color="auto" w:fill="F8F9FA"/>
        </w:rPr>
        <w:t xml:space="preserve">      </w:t>
      </w:r>
      <w:r w:rsidR="006869A5" w:rsidRPr="00FE1762">
        <w:rPr>
          <w:rFonts w:cstheme="minorHAnsi"/>
          <w:color w:val="222222"/>
          <w:sz w:val="24"/>
          <w:szCs w:val="24"/>
          <w:shd w:val="clear" w:color="auto" w:fill="F8F9FA"/>
        </w:rPr>
        <w:t xml:space="preserve"> Smile is an element that always helps in the relationship with others, because it transmits friendship, closeness and self-confidence. The forehead transmits concentration, maximum attention but also tightness and rigidity. For this reason, people who are frowning transmit a state of tension. Rictus (girl's face) induces the idea of ​​insecurity. When we talk to people who tend to use different face </w:t>
      </w:r>
      <w:r w:rsidR="00FF57CA" w:rsidRPr="00FE1762">
        <w:rPr>
          <w:rFonts w:cstheme="minorHAnsi"/>
          <w:color w:val="222222"/>
          <w:sz w:val="24"/>
          <w:szCs w:val="24"/>
          <w:shd w:val="clear" w:color="auto" w:fill="F8F9FA"/>
        </w:rPr>
        <w:t>changes,</w:t>
      </w:r>
      <w:r w:rsidR="006869A5" w:rsidRPr="00FE1762">
        <w:rPr>
          <w:rFonts w:cstheme="minorHAnsi"/>
          <w:color w:val="222222"/>
          <w:sz w:val="24"/>
          <w:szCs w:val="24"/>
          <w:shd w:val="clear" w:color="auto" w:fill="F8F9FA"/>
        </w:rPr>
        <w:t xml:space="preserve"> we can think that these people either do not tell the truth or do not know what they are talking about.</w:t>
      </w:r>
    </w:p>
    <w:p w14:paraId="4E158B6E" w14:textId="0BE841C4" w:rsidR="00FF57CA" w:rsidRPr="00FE1762" w:rsidRDefault="0033174F" w:rsidP="00FE1762">
      <w:pPr>
        <w:spacing w:line="360" w:lineRule="auto"/>
        <w:rPr>
          <w:rFonts w:cstheme="minorHAnsi"/>
          <w:color w:val="222222"/>
          <w:sz w:val="24"/>
          <w:szCs w:val="24"/>
          <w:shd w:val="clear" w:color="auto" w:fill="F8F9FA"/>
        </w:rPr>
      </w:pPr>
      <w:r w:rsidRPr="00FE1762">
        <w:rPr>
          <w:rFonts w:cstheme="minorHAnsi"/>
          <w:color w:val="222222"/>
          <w:sz w:val="24"/>
          <w:szCs w:val="24"/>
          <w:shd w:val="clear" w:color="auto" w:fill="F8F9FA"/>
        </w:rPr>
        <w:t xml:space="preserve">      </w:t>
      </w:r>
      <w:r w:rsidR="006869A5" w:rsidRPr="00FE1762">
        <w:rPr>
          <w:rFonts w:cstheme="minorHAnsi"/>
          <w:color w:val="222222"/>
          <w:sz w:val="24"/>
          <w:szCs w:val="24"/>
          <w:shd w:val="clear" w:color="auto" w:fill="F8F9FA"/>
        </w:rPr>
        <w:t xml:space="preserve"> Looking is an important factor in non-verbal language, and it is also the way in which a connection is created between the people speaking. Permanent eye contact is decisive for gaining goodwill and trust. The information we transmit will have a much greater impact on the interlocutor if we look into the eye when we talk to it. </w:t>
      </w:r>
    </w:p>
    <w:p w14:paraId="3029234F" w14:textId="1425CFD4" w:rsidR="002B5527" w:rsidRPr="00FE1762" w:rsidRDefault="0033174F" w:rsidP="00FE1762">
      <w:pPr>
        <w:spacing w:line="360" w:lineRule="auto"/>
        <w:rPr>
          <w:rFonts w:cstheme="minorHAnsi"/>
          <w:color w:val="222222"/>
          <w:sz w:val="24"/>
          <w:szCs w:val="24"/>
          <w:shd w:val="clear" w:color="auto" w:fill="F8F9FA"/>
        </w:rPr>
      </w:pPr>
      <w:r w:rsidRPr="00FE1762">
        <w:rPr>
          <w:rFonts w:cstheme="minorHAnsi"/>
          <w:color w:val="222222"/>
          <w:sz w:val="24"/>
          <w:szCs w:val="24"/>
          <w:shd w:val="clear" w:color="auto" w:fill="F8F9FA"/>
        </w:rPr>
        <w:t xml:space="preserve">       </w:t>
      </w:r>
      <w:r w:rsidR="006869A5" w:rsidRPr="00FE1762">
        <w:rPr>
          <w:rFonts w:cstheme="minorHAnsi"/>
          <w:color w:val="222222"/>
          <w:sz w:val="24"/>
          <w:szCs w:val="24"/>
          <w:shd w:val="clear" w:color="auto" w:fill="F8F9FA"/>
        </w:rPr>
        <w:t xml:space="preserve">The lack of gestures causes a conversation to lose momentum and become boring. On the other hand, if we manage too </w:t>
      </w:r>
      <w:r w:rsidR="00FF57CA" w:rsidRPr="00FE1762">
        <w:rPr>
          <w:rFonts w:cstheme="minorHAnsi"/>
          <w:color w:val="222222"/>
          <w:sz w:val="24"/>
          <w:szCs w:val="24"/>
          <w:shd w:val="clear" w:color="auto" w:fill="F8F9FA"/>
        </w:rPr>
        <w:t>much,</w:t>
      </w:r>
      <w:r w:rsidR="006869A5" w:rsidRPr="00FE1762">
        <w:rPr>
          <w:rFonts w:cstheme="minorHAnsi"/>
          <w:color w:val="222222"/>
          <w:sz w:val="24"/>
          <w:szCs w:val="24"/>
          <w:shd w:val="clear" w:color="auto" w:fill="F8F9FA"/>
        </w:rPr>
        <w:t xml:space="preserve"> we can get tired of the interlocutors and they can no longer concentrate on the information transmitted. It is important to avoid gestures such as: hands held in hips, pointing the index finger at the interlocutor, snapping fingers, playing with different objects, passing the hand through the hair. These gestures can convey aggression, nervousness, insecurity. The firm, but not rigid, posture of the speaker offers added security to what is said.</w:t>
      </w:r>
    </w:p>
    <w:p w14:paraId="201F8478" w14:textId="77777777" w:rsidR="00E5156F" w:rsidRPr="00FE1762" w:rsidRDefault="00E5156F" w:rsidP="00FE1762">
      <w:pPr>
        <w:spacing w:line="360" w:lineRule="auto"/>
        <w:rPr>
          <w:rFonts w:cstheme="minorHAnsi"/>
          <w:color w:val="222222"/>
          <w:sz w:val="24"/>
          <w:szCs w:val="24"/>
          <w:shd w:val="clear" w:color="auto" w:fill="F8F9FA"/>
        </w:rPr>
      </w:pPr>
    </w:p>
    <w:p w14:paraId="012A441F" w14:textId="77777777" w:rsidR="00E5156F" w:rsidRPr="00FE1762" w:rsidRDefault="00E5156F" w:rsidP="00FE1762">
      <w:pPr>
        <w:spacing w:line="360" w:lineRule="auto"/>
        <w:rPr>
          <w:rFonts w:cstheme="minorHAnsi"/>
          <w:color w:val="222222"/>
          <w:sz w:val="24"/>
          <w:szCs w:val="24"/>
          <w:shd w:val="clear" w:color="auto" w:fill="F8F9FA"/>
        </w:rPr>
      </w:pPr>
    </w:p>
    <w:p w14:paraId="5F36F154" w14:textId="2E2B2D05" w:rsidR="00E5156F" w:rsidRPr="00FE1762" w:rsidRDefault="00E5156F" w:rsidP="00FE1762">
      <w:pPr>
        <w:spacing w:line="360" w:lineRule="auto"/>
        <w:rPr>
          <w:rFonts w:cstheme="minorHAnsi"/>
          <w:color w:val="222222"/>
          <w:sz w:val="24"/>
          <w:szCs w:val="24"/>
          <w:shd w:val="clear" w:color="auto" w:fill="F8F9FA"/>
        </w:rPr>
      </w:pPr>
    </w:p>
    <w:p w14:paraId="496AEA1D" w14:textId="25A43773" w:rsidR="001E5E78" w:rsidRPr="00FE1762" w:rsidRDefault="001E5E78" w:rsidP="00FE1762">
      <w:pPr>
        <w:spacing w:line="360" w:lineRule="auto"/>
        <w:rPr>
          <w:rFonts w:cstheme="minorHAnsi"/>
          <w:color w:val="222222"/>
          <w:sz w:val="24"/>
          <w:szCs w:val="24"/>
          <w:shd w:val="clear" w:color="auto" w:fill="F8F9FA"/>
        </w:rPr>
      </w:pPr>
    </w:p>
    <w:p w14:paraId="27EFF33F" w14:textId="3B5381C4" w:rsidR="001E5E78" w:rsidRPr="00FE1762" w:rsidRDefault="001E5E78" w:rsidP="00FE1762">
      <w:pPr>
        <w:spacing w:line="360" w:lineRule="auto"/>
        <w:rPr>
          <w:rFonts w:cstheme="minorHAnsi"/>
          <w:color w:val="222222"/>
          <w:sz w:val="24"/>
          <w:szCs w:val="24"/>
          <w:shd w:val="clear" w:color="auto" w:fill="F8F9FA"/>
        </w:rPr>
      </w:pPr>
    </w:p>
    <w:p w14:paraId="0DA619CB" w14:textId="38382F34" w:rsidR="001E5E78" w:rsidRPr="00FE1762" w:rsidRDefault="001E5E78" w:rsidP="00FE1762">
      <w:pPr>
        <w:spacing w:line="360" w:lineRule="auto"/>
        <w:rPr>
          <w:rFonts w:cstheme="minorHAnsi"/>
          <w:color w:val="222222"/>
          <w:sz w:val="24"/>
          <w:szCs w:val="24"/>
          <w:shd w:val="clear" w:color="auto" w:fill="F8F9FA"/>
        </w:rPr>
      </w:pPr>
    </w:p>
    <w:p w14:paraId="5E77A90B" w14:textId="2F9CEBF4" w:rsidR="001E5E78" w:rsidRPr="00FE1762" w:rsidRDefault="001E5E78" w:rsidP="00FE1762">
      <w:pPr>
        <w:spacing w:line="360" w:lineRule="auto"/>
        <w:rPr>
          <w:rFonts w:cstheme="minorHAnsi"/>
          <w:color w:val="222222"/>
          <w:sz w:val="24"/>
          <w:szCs w:val="24"/>
          <w:shd w:val="clear" w:color="auto" w:fill="F8F9FA"/>
        </w:rPr>
      </w:pPr>
    </w:p>
    <w:p w14:paraId="3214CB21" w14:textId="62C18282" w:rsidR="001E5E78" w:rsidRPr="00FE1762" w:rsidRDefault="001E5E78" w:rsidP="00FE1762">
      <w:pPr>
        <w:spacing w:line="360" w:lineRule="auto"/>
        <w:rPr>
          <w:rFonts w:cstheme="minorHAnsi"/>
          <w:color w:val="222222"/>
          <w:sz w:val="24"/>
          <w:szCs w:val="24"/>
          <w:shd w:val="clear" w:color="auto" w:fill="F8F9FA"/>
        </w:rPr>
      </w:pPr>
    </w:p>
    <w:p w14:paraId="34B8A70B" w14:textId="77777777" w:rsidR="001E5E78" w:rsidRPr="00FE1762" w:rsidRDefault="001E5E78" w:rsidP="00FE1762">
      <w:pPr>
        <w:spacing w:line="360" w:lineRule="auto"/>
        <w:rPr>
          <w:rFonts w:cstheme="minorHAnsi"/>
          <w:color w:val="222222"/>
          <w:sz w:val="24"/>
          <w:szCs w:val="24"/>
          <w:shd w:val="clear" w:color="auto" w:fill="F8F9FA"/>
        </w:rPr>
      </w:pPr>
    </w:p>
    <w:p w14:paraId="5FC84706" w14:textId="77777777" w:rsidR="00E5156F" w:rsidRPr="00FE1762" w:rsidRDefault="00E5156F" w:rsidP="00FE1762">
      <w:pPr>
        <w:pStyle w:val="Heading1"/>
        <w:spacing w:line="360" w:lineRule="auto"/>
        <w:rPr>
          <w:rFonts w:asciiTheme="minorHAnsi" w:hAnsiTheme="minorHAnsi" w:cstheme="minorHAnsi"/>
          <w:sz w:val="24"/>
          <w:szCs w:val="24"/>
          <w:shd w:val="clear" w:color="auto" w:fill="F8F9FA"/>
        </w:rPr>
      </w:pPr>
    </w:p>
    <w:p w14:paraId="7FDC0254" w14:textId="77777777" w:rsidR="001E5E78" w:rsidRPr="00FE1762" w:rsidRDefault="001E5E78" w:rsidP="00FE1762">
      <w:pPr>
        <w:pStyle w:val="Heading1"/>
        <w:spacing w:line="360" w:lineRule="auto"/>
      </w:pPr>
    </w:p>
    <w:p w14:paraId="09A2A653" w14:textId="0D792923" w:rsidR="00E5156F" w:rsidRPr="00FE1762" w:rsidRDefault="00CA67AD" w:rsidP="00FE1762">
      <w:pPr>
        <w:pStyle w:val="Heading1"/>
        <w:spacing w:line="360" w:lineRule="auto"/>
      </w:pPr>
      <w:bookmarkStart w:id="2" w:name="_Toc29241637"/>
      <w:r w:rsidRPr="00FE1762">
        <w:t>Models of communication</w:t>
      </w:r>
      <w:bookmarkEnd w:id="2"/>
    </w:p>
    <w:p w14:paraId="7C2BDA09" w14:textId="77777777" w:rsidR="001E5E78" w:rsidRPr="00FE1762" w:rsidRDefault="001E5E78" w:rsidP="00FE1762">
      <w:pPr>
        <w:spacing w:line="360" w:lineRule="auto"/>
      </w:pPr>
    </w:p>
    <w:p w14:paraId="062A6B7E" w14:textId="01C2B421" w:rsidR="006B4AE8" w:rsidRPr="00FE1762" w:rsidRDefault="00CA67AD" w:rsidP="00FE1762">
      <w:pPr>
        <w:spacing w:line="360" w:lineRule="auto"/>
        <w:rPr>
          <w:rFonts w:cstheme="minorHAnsi"/>
          <w:sz w:val="24"/>
          <w:szCs w:val="24"/>
        </w:rPr>
      </w:pPr>
      <w:r w:rsidRPr="00FE1762">
        <w:rPr>
          <w:rStyle w:val="Heading2Char"/>
        </w:rPr>
        <w:t xml:space="preserve">         </w:t>
      </w:r>
      <w:bookmarkStart w:id="3" w:name="_Toc29241638"/>
      <w:r w:rsidR="005C55FB" w:rsidRPr="00FE1762">
        <w:rPr>
          <w:rStyle w:val="Heading2Char"/>
        </w:rPr>
        <w:t>The Shannon-Weaver</w:t>
      </w:r>
      <w:bookmarkEnd w:id="3"/>
      <w:r w:rsidR="005C55FB" w:rsidRPr="00FE1762">
        <w:rPr>
          <w:rFonts w:cstheme="minorHAnsi"/>
          <w:sz w:val="24"/>
          <w:szCs w:val="24"/>
        </w:rPr>
        <w:t xml:space="preserve"> model is the fundamental model of communication, subsequently improved by many other sociologists. The model is typical for transmission current. These models focus on the process of transmitting the message and not on the transmitted meaning.</w:t>
      </w:r>
    </w:p>
    <w:p w14:paraId="0E4C44CE" w14:textId="6EF62446" w:rsidR="007F5298" w:rsidRDefault="00CA67AD" w:rsidP="00FE1762">
      <w:pPr>
        <w:spacing w:line="360" w:lineRule="auto"/>
        <w:rPr>
          <w:rFonts w:cstheme="minorHAnsi"/>
          <w:sz w:val="24"/>
          <w:szCs w:val="24"/>
        </w:rPr>
      </w:pPr>
      <w:r w:rsidRPr="00FE1762">
        <w:rPr>
          <w:rFonts w:cstheme="minorHAnsi"/>
          <w:sz w:val="24"/>
          <w:szCs w:val="24"/>
        </w:rPr>
        <w:t xml:space="preserve">       </w:t>
      </w:r>
      <w:r w:rsidR="00AE2843" w:rsidRPr="00FE1762">
        <w:rPr>
          <w:rFonts w:cstheme="minorHAnsi"/>
          <w:sz w:val="24"/>
          <w:szCs w:val="24"/>
        </w:rPr>
        <w:t xml:space="preserve">The main merit of this model is the fact that it is the basis of the later, more complex models, which describe the process of human communication in a much more comprehensive way. The main shortcoming of the Shannon-Weaver model is its linearity, which involves </w:t>
      </w:r>
      <w:proofErr w:type="spellStart"/>
      <w:r w:rsidR="00AE2843" w:rsidRPr="00FE1762">
        <w:rPr>
          <w:rFonts w:cstheme="minorHAnsi"/>
          <w:sz w:val="24"/>
          <w:szCs w:val="24"/>
        </w:rPr>
        <w:t>unisensely</w:t>
      </w:r>
      <w:proofErr w:type="spellEnd"/>
      <w:r w:rsidR="00AE2843" w:rsidRPr="00FE1762">
        <w:rPr>
          <w:rFonts w:cstheme="minorHAnsi"/>
          <w:sz w:val="24"/>
          <w:szCs w:val="24"/>
        </w:rPr>
        <w:t xml:space="preserve"> transmitting the message, from a clearly identified source to a destination that is also clearly defined. Moreover, in its original form, the linear model did not include a feedback loop.</w:t>
      </w:r>
    </w:p>
    <w:p w14:paraId="3D1E5DDC" w14:textId="77777777" w:rsidR="00BD5E59" w:rsidRPr="00BD5E59" w:rsidRDefault="00BD5E59" w:rsidP="00BD5E59">
      <w:pPr>
        <w:spacing w:line="360" w:lineRule="auto"/>
        <w:rPr>
          <w:rFonts w:cstheme="minorHAnsi"/>
          <w:sz w:val="24"/>
          <w:szCs w:val="24"/>
        </w:rPr>
      </w:pPr>
      <w:r w:rsidRPr="00BD5E59">
        <w:rPr>
          <w:rFonts w:cstheme="minorHAnsi"/>
          <w:sz w:val="24"/>
          <w:szCs w:val="24"/>
        </w:rPr>
        <w:t xml:space="preserve">Language is not just speech. </w:t>
      </w:r>
      <w:proofErr w:type="spellStart"/>
      <w:r w:rsidRPr="00BD5E59">
        <w:rPr>
          <w:rFonts w:cstheme="minorHAnsi"/>
          <w:sz w:val="24"/>
          <w:szCs w:val="24"/>
        </w:rPr>
        <w:t>Analyzing</w:t>
      </w:r>
      <w:proofErr w:type="spellEnd"/>
      <w:r w:rsidRPr="00BD5E59">
        <w:rPr>
          <w:rFonts w:cstheme="minorHAnsi"/>
          <w:sz w:val="24"/>
          <w:szCs w:val="24"/>
        </w:rPr>
        <w:t xml:space="preserve"> the phenomenon of communication we must highlight its six elements, all necessary for a real communication:</w:t>
      </w:r>
    </w:p>
    <w:p w14:paraId="51038F99" w14:textId="77777777" w:rsidR="00BD5E59" w:rsidRPr="00BD5E59" w:rsidRDefault="00BD5E59" w:rsidP="00BD5E59">
      <w:pPr>
        <w:spacing w:line="360" w:lineRule="auto"/>
        <w:rPr>
          <w:rFonts w:cstheme="minorHAnsi"/>
          <w:sz w:val="24"/>
          <w:szCs w:val="24"/>
        </w:rPr>
      </w:pPr>
      <w:r w:rsidRPr="00BD5E59">
        <w:rPr>
          <w:rFonts w:cstheme="minorHAnsi"/>
          <w:sz w:val="24"/>
          <w:szCs w:val="24"/>
        </w:rPr>
        <w:t>1. Transmitter (source)</w:t>
      </w:r>
    </w:p>
    <w:p w14:paraId="10A8AFC9" w14:textId="77777777" w:rsidR="00BD5E59" w:rsidRPr="00BD5E59" w:rsidRDefault="00BD5E59" w:rsidP="00BD5E59">
      <w:pPr>
        <w:spacing w:line="360" w:lineRule="auto"/>
        <w:rPr>
          <w:rFonts w:cstheme="minorHAnsi"/>
          <w:sz w:val="24"/>
          <w:szCs w:val="24"/>
        </w:rPr>
      </w:pPr>
      <w:r w:rsidRPr="00BD5E59">
        <w:rPr>
          <w:rFonts w:cstheme="minorHAnsi"/>
          <w:sz w:val="24"/>
          <w:szCs w:val="24"/>
        </w:rPr>
        <w:t>2. The message (coding)</w:t>
      </w:r>
    </w:p>
    <w:p w14:paraId="326C6546" w14:textId="77777777" w:rsidR="00BD5E59" w:rsidRPr="00BD5E59" w:rsidRDefault="00BD5E59" w:rsidP="00BD5E59">
      <w:pPr>
        <w:spacing w:line="360" w:lineRule="auto"/>
        <w:rPr>
          <w:rFonts w:cstheme="minorHAnsi"/>
          <w:sz w:val="24"/>
          <w:szCs w:val="24"/>
        </w:rPr>
      </w:pPr>
      <w:r w:rsidRPr="00BD5E59">
        <w:rPr>
          <w:rFonts w:cstheme="minorHAnsi"/>
          <w:sz w:val="24"/>
          <w:szCs w:val="24"/>
        </w:rPr>
        <w:t>3. Transmission / communication channels</w:t>
      </w:r>
    </w:p>
    <w:p w14:paraId="0375EB33" w14:textId="77777777" w:rsidR="00BD5E59" w:rsidRPr="00BD5E59" w:rsidRDefault="00BD5E59" w:rsidP="00BD5E59">
      <w:pPr>
        <w:spacing w:line="360" w:lineRule="auto"/>
        <w:rPr>
          <w:rFonts w:cstheme="minorHAnsi"/>
          <w:sz w:val="24"/>
          <w:szCs w:val="24"/>
        </w:rPr>
      </w:pPr>
      <w:r w:rsidRPr="00BD5E59">
        <w:rPr>
          <w:rFonts w:cstheme="minorHAnsi"/>
          <w:sz w:val="24"/>
          <w:szCs w:val="24"/>
        </w:rPr>
        <w:t>4. The receiver (the recipient)</w:t>
      </w:r>
    </w:p>
    <w:p w14:paraId="5DCCC2EA" w14:textId="77777777" w:rsidR="00BD5E59" w:rsidRPr="00BD5E59" w:rsidRDefault="00BD5E59" w:rsidP="00BD5E59">
      <w:pPr>
        <w:spacing w:line="360" w:lineRule="auto"/>
        <w:rPr>
          <w:rFonts w:cstheme="minorHAnsi"/>
          <w:sz w:val="24"/>
          <w:szCs w:val="24"/>
        </w:rPr>
      </w:pPr>
      <w:r w:rsidRPr="00BD5E59">
        <w:rPr>
          <w:rFonts w:cstheme="minorHAnsi"/>
          <w:sz w:val="24"/>
          <w:szCs w:val="24"/>
        </w:rPr>
        <w:t>5. Decoding / decryption (interpretation / context)</w:t>
      </w:r>
    </w:p>
    <w:p w14:paraId="73DA8830" w14:textId="135E7E7A" w:rsidR="00BD5E59" w:rsidRPr="00FE1762" w:rsidRDefault="00BD5E59" w:rsidP="00BD5E59">
      <w:pPr>
        <w:spacing w:line="360" w:lineRule="auto"/>
        <w:rPr>
          <w:rFonts w:cstheme="minorHAnsi"/>
          <w:sz w:val="24"/>
          <w:szCs w:val="24"/>
        </w:rPr>
      </w:pPr>
      <w:r w:rsidRPr="00BD5E59">
        <w:rPr>
          <w:rFonts w:cstheme="minorHAnsi"/>
          <w:sz w:val="24"/>
          <w:szCs w:val="24"/>
        </w:rPr>
        <w:t>6. Feedback / reverse connection</w:t>
      </w:r>
    </w:p>
    <w:p w14:paraId="2F30AE59" w14:textId="314FF091" w:rsidR="00E5156F" w:rsidRPr="00FE1762" w:rsidRDefault="00CA67AD" w:rsidP="00FE1762">
      <w:pPr>
        <w:spacing w:line="360" w:lineRule="auto"/>
        <w:rPr>
          <w:rFonts w:cstheme="minorHAnsi"/>
          <w:sz w:val="24"/>
          <w:szCs w:val="24"/>
        </w:rPr>
      </w:pPr>
      <w:r w:rsidRPr="00FE1762">
        <w:rPr>
          <w:rFonts w:cstheme="minorHAnsi"/>
          <w:sz w:val="24"/>
          <w:szCs w:val="24"/>
        </w:rPr>
        <w:t xml:space="preserve">      </w:t>
      </w:r>
      <w:r w:rsidR="00E5156F" w:rsidRPr="00FE1762">
        <w:rPr>
          <w:rFonts w:cstheme="minorHAnsi"/>
          <w:sz w:val="24"/>
          <w:szCs w:val="24"/>
        </w:rPr>
        <w:t xml:space="preserve">The Shannon-Weaver model (1949), is a classic example. S-M-C-R model, an information source (S) encodes a message (M) and transmits it via a certain channel (C) to a receiver (R), which decodes it. </w:t>
      </w:r>
    </w:p>
    <w:p w14:paraId="59C1A9ED" w14:textId="02430814" w:rsidR="00987E72" w:rsidRPr="00FE1762" w:rsidRDefault="00987E72" w:rsidP="00FE1762">
      <w:pPr>
        <w:spacing w:line="360" w:lineRule="auto"/>
        <w:rPr>
          <w:rFonts w:cstheme="minorHAnsi"/>
          <w:sz w:val="24"/>
          <w:szCs w:val="24"/>
        </w:rPr>
      </w:pPr>
      <w:r w:rsidRPr="00FE1762">
        <w:rPr>
          <w:rFonts w:cstheme="minorHAnsi"/>
          <w:noProof/>
          <w:sz w:val="24"/>
          <w:szCs w:val="24"/>
        </w:rPr>
        <w:lastRenderedPageBreak/>
        <w:drawing>
          <wp:inline distT="0" distB="0" distL="0" distR="0" wp14:anchorId="715DD60C" wp14:editId="005EEFB3">
            <wp:extent cx="5873115" cy="2514600"/>
            <wp:effectExtent l="0" t="0" r="0" b="0"/>
            <wp:docPr id="1" name="Picture 1" descr="C:\Users\iacob\AppData\Local\Microsoft\Windows\INetCache\Content.MSO\47546F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acob\AppData\Local\Microsoft\Windows\INetCache\Content.MSO\47546F3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3344" cy="2570358"/>
                    </a:xfrm>
                    <a:prstGeom prst="rect">
                      <a:avLst/>
                    </a:prstGeom>
                    <a:noFill/>
                    <a:ln>
                      <a:noFill/>
                    </a:ln>
                  </pic:spPr>
                </pic:pic>
              </a:graphicData>
            </a:graphic>
          </wp:inline>
        </w:drawing>
      </w:r>
    </w:p>
    <w:p w14:paraId="3FA8B670" w14:textId="466BB510" w:rsidR="006572BF" w:rsidRPr="00FE1762" w:rsidRDefault="006572BF" w:rsidP="00FE1762">
      <w:pPr>
        <w:spacing w:line="360" w:lineRule="auto"/>
        <w:rPr>
          <w:rFonts w:cstheme="minorHAnsi"/>
          <w:sz w:val="24"/>
          <w:szCs w:val="24"/>
        </w:rPr>
      </w:pPr>
    </w:p>
    <w:p w14:paraId="30CCCE79" w14:textId="661C0EC6" w:rsidR="00C9616B" w:rsidRPr="00FE1762" w:rsidRDefault="00CA67AD" w:rsidP="00FE1762">
      <w:pPr>
        <w:spacing w:line="360" w:lineRule="auto"/>
        <w:rPr>
          <w:rFonts w:cstheme="minorHAnsi"/>
          <w:sz w:val="24"/>
          <w:szCs w:val="24"/>
        </w:rPr>
      </w:pPr>
      <w:r w:rsidRPr="00FE1762">
        <w:rPr>
          <w:rFonts w:cstheme="minorHAnsi"/>
          <w:sz w:val="24"/>
          <w:szCs w:val="24"/>
        </w:rPr>
        <w:t xml:space="preserve">        </w:t>
      </w:r>
      <w:bookmarkStart w:id="4" w:name="_Toc29241639"/>
      <w:proofErr w:type="spellStart"/>
      <w:r w:rsidR="00C9616B" w:rsidRPr="00FE1762">
        <w:rPr>
          <w:rStyle w:val="Heading2Char"/>
        </w:rPr>
        <w:t>Berlo's</w:t>
      </w:r>
      <w:proofErr w:type="spellEnd"/>
      <w:r w:rsidR="00C9616B" w:rsidRPr="00FE1762">
        <w:rPr>
          <w:rStyle w:val="Heading2Char"/>
        </w:rPr>
        <w:t xml:space="preserve"> Model</w:t>
      </w:r>
      <w:bookmarkEnd w:id="4"/>
      <w:r w:rsidR="00C9616B" w:rsidRPr="00FE1762">
        <w:rPr>
          <w:rStyle w:val="Heading2Char"/>
        </w:rPr>
        <w:t xml:space="preserve"> </w:t>
      </w:r>
      <w:r w:rsidR="00C9616B" w:rsidRPr="00FE1762">
        <w:rPr>
          <w:rFonts w:cstheme="minorHAnsi"/>
          <w:sz w:val="24"/>
          <w:szCs w:val="24"/>
        </w:rPr>
        <w:t>S-M-C-R (1960) offered an improved interactional perspective</w:t>
      </w:r>
      <w:r w:rsidR="007674A6" w:rsidRPr="007674A6">
        <w:rPr>
          <w:rFonts w:cstheme="minorHAnsi"/>
          <w:sz w:val="24"/>
          <w:szCs w:val="24"/>
        </w:rPr>
        <w:t xml:space="preserve">. He brought to the attention the relationship between source and receiver and developed the following idea: the more knowledge and communication skills of sources and receivers, the better the message will be encoded and decoded and easier. </w:t>
      </w:r>
      <w:proofErr w:type="spellStart"/>
      <w:r w:rsidR="007674A6" w:rsidRPr="007674A6">
        <w:rPr>
          <w:rFonts w:cstheme="minorHAnsi"/>
          <w:sz w:val="24"/>
          <w:szCs w:val="24"/>
        </w:rPr>
        <w:t>Berlo</w:t>
      </w:r>
      <w:proofErr w:type="spellEnd"/>
      <w:r w:rsidR="007674A6" w:rsidRPr="007674A6">
        <w:rPr>
          <w:rFonts w:cstheme="minorHAnsi"/>
          <w:sz w:val="24"/>
          <w:szCs w:val="24"/>
        </w:rPr>
        <w:t xml:space="preserve"> also </w:t>
      </w:r>
      <w:proofErr w:type="gramStart"/>
      <w:r w:rsidR="007674A6" w:rsidRPr="007674A6">
        <w:rPr>
          <w:rFonts w:cstheme="minorHAnsi"/>
          <w:sz w:val="24"/>
          <w:szCs w:val="24"/>
        </w:rPr>
        <w:t>took into account</w:t>
      </w:r>
      <w:proofErr w:type="gramEnd"/>
      <w:r w:rsidR="007674A6" w:rsidRPr="007674A6">
        <w:rPr>
          <w:rFonts w:cstheme="minorHAnsi"/>
          <w:sz w:val="24"/>
          <w:szCs w:val="24"/>
        </w:rPr>
        <w:t xml:space="preserve"> the importance of the culture in which the communication takes place, the attitudes of the transmitters and receivers and the transmission channel.</w:t>
      </w:r>
      <w:r w:rsidR="007674A6">
        <w:rPr>
          <w:rFonts w:cstheme="minorHAnsi"/>
          <w:sz w:val="24"/>
          <w:szCs w:val="24"/>
        </w:rPr>
        <w:t xml:space="preserve"> </w:t>
      </w:r>
      <w:r w:rsidR="00C9616B" w:rsidRPr="00FE1762">
        <w:rPr>
          <w:rFonts w:cstheme="minorHAnsi"/>
          <w:sz w:val="24"/>
          <w:szCs w:val="24"/>
        </w:rPr>
        <w:t>The following models have emphasized the transactional nature of processes and how individuals, groups and organizations construct their meanings and goals (Harris &amp; Nelson, 2008).</w:t>
      </w:r>
    </w:p>
    <w:p w14:paraId="51D1B452" w14:textId="77777777" w:rsidR="006572BF" w:rsidRPr="00FE1762" w:rsidRDefault="006572BF" w:rsidP="00FE1762">
      <w:pPr>
        <w:spacing w:line="360" w:lineRule="auto"/>
        <w:jc w:val="both"/>
        <w:rPr>
          <w:rStyle w:val="a"/>
          <w:rFonts w:cstheme="minorHAnsi"/>
          <w:b/>
          <w:bCs/>
          <w:color w:val="000000"/>
          <w:sz w:val="24"/>
          <w:szCs w:val="24"/>
        </w:rPr>
      </w:pPr>
    </w:p>
    <w:p w14:paraId="74FF7FFC" w14:textId="77777777" w:rsidR="006572BF" w:rsidRPr="00FE1762" w:rsidRDefault="006572BF" w:rsidP="00FE1762">
      <w:pPr>
        <w:spacing w:line="360" w:lineRule="auto"/>
        <w:jc w:val="center"/>
        <w:rPr>
          <w:rStyle w:val="a"/>
          <w:rFonts w:cstheme="minorHAnsi"/>
          <w:b/>
          <w:bCs/>
          <w:color w:val="000000"/>
          <w:sz w:val="24"/>
          <w:szCs w:val="24"/>
        </w:rPr>
      </w:pPr>
      <w:r w:rsidRPr="00FE1762">
        <w:rPr>
          <w:rFonts w:cstheme="minorHAnsi"/>
          <w:sz w:val="24"/>
          <w:szCs w:val="24"/>
        </w:rPr>
        <w:fldChar w:fldCharType="begin"/>
      </w:r>
      <w:r w:rsidRPr="00FE1762">
        <w:rPr>
          <w:rFonts w:cstheme="minorHAnsi"/>
          <w:sz w:val="24"/>
          <w:szCs w:val="24"/>
        </w:rPr>
        <w:instrText xml:space="preserve"> INCLUDEPICTURE "http://www.cultsock.ndirect.co.uk/MUHome/cshtml/gfx/models/8smcr.gif" \* MERGEFORMATINET </w:instrText>
      </w:r>
      <w:r w:rsidRPr="00FE1762">
        <w:rPr>
          <w:rFonts w:cstheme="minorHAnsi"/>
          <w:sz w:val="24"/>
          <w:szCs w:val="24"/>
        </w:rPr>
        <w:fldChar w:fldCharType="separate"/>
      </w:r>
      <w:r w:rsidR="005A08C7" w:rsidRPr="00FE1762">
        <w:rPr>
          <w:rFonts w:cstheme="minorHAnsi"/>
          <w:sz w:val="24"/>
          <w:szCs w:val="24"/>
        </w:rPr>
        <w:fldChar w:fldCharType="begin"/>
      </w:r>
      <w:r w:rsidR="005A08C7" w:rsidRPr="00FE1762">
        <w:rPr>
          <w:rFonts w:cstheme="minorHAnsi"/>
          <w:sz w:val="24"/>
          <w:szCs w:val="24"/>
        </w:rPr>
        <w:instrText xml:space="preserve"> INCLUDEPICTURE  "http://www.cultsock.ndirect.co.uk/MUHome/cshtml/gfx/models/8smcr.gif" \* MERGEFORMATINET </w:instrText>
      </w:r>
      <w:r w:rsidR="005A08C7" w:rsidRPr="00FE1762">
        <w:rPr>
          <w:rFonts w:cstheme="minorHAnsi"/>
          <w:sz w:val="24"/>
          <w:szCs w:val="24"/>
        </w:rPr>
        <w:fldChar w:fldCharType="separate"/>
      </w:r>
      <w:r w:rsidR="00C738C3" w:rsidRPr="00FE1762">
        <w:rPr>
          <w:rFonts w:cstheme="minorHAnsi"/>
          <w:sz w:val="24"/>
          <w:szCs w:val="24"/>
        </w:rPr>
        <w:fldChar w:fldCharType="begin"/>
      </w:r>
      <w:r w:rsidR="00C738C3" w:rsidRPr="00FE1762">
        <w:rPr>
          <w:rFonts w:cstheme="minorHAnsi"/>
          <w:sz w:val="24"/>
          <w:szCs w:val="24"/>
        </w:rPr>
        <w:instrText xml:space="preserve"> INCLUDEPICTURE  "http://www.cultsock.ndirect.co.uk/MUHome/cshtml/gfx/models/8smcr.gif" \* MERGEFORMATINET </w:instrText>
      </w:r>
      <w:r w:rsidR="00C738C3" w:rsidRPr="00FE1762">
        <w:rPr>
          <w:rFonts w:cstheme="minorHAnsi"/>
          <w:sz w:val="24"/>
          <w:szCs w:val="24"/>
        </w:rPr>
        <w:fldChar w:fldCharType="separate"/>
      </w:r>
      <w:r w:rsidR="00C738C3">
        <w:rPr>
          <w:rFonts w:cstheme="minorHAnsi"/>
          <w:sz w:val="24"/>
          <w:szCs w:val="24"/>
        </w:rPr>
        <w:fldChar w:fldCharType="begin"/>
      </w:r>
      <w:r w:rsidR="00C738C3">
        <w:rPr>
          <w:rFonts w:cstheme="minorHAnsi"/>
          <w:sz w:val="24"/>
          <w:szCs w:val="24"/>
        </w:rPr>
        <w:instrText xml:space="preserve"> INCLUDEPICTURE  "http://www.cultsock.ndirect.co.uk/MUHome/cshtml/gfx/models/8smcr.gif" \* MERGEFORMATINET </w:instrText>
      </w:r>
      <w:r w:rsidR="00C738C3">
        <w:rPr>
          <w:rFonts w:cstheme="minorHAnsi"/>
          <w:sz w:val="24"/>
          <w:szCs w:val="24"/>
        </w:rPr>
        <w:fldChar w:fldCharType="separate"/>
      </w:r>
      <w:r w:rsidR="00B029D5">
        <w:rPr>
          <w:rFonts w:cstheme="minorHAnsi"/>
          <w:sz w:val="24"/>
          <w:szCs w:val="24"/>
        </w:rPr>
        <w:fldChar w:fldCharType="begin"/>
      </w:r>
      <w:r w:rsidR="00B029D5">
        <w:rPr>
          <w:rFonts w:cstheme="minorHAnsi"/>
          <w:sz w:val="24"/>
          <w:szCs w:val="24"/>
        </w:rPr>
        <w:instrText xml:space="preserve"> </w:instrText>
      </w:r>
      <w:r w:rsidR="00B029D5">
        <w:rPr>
          <w:rFonts w:cstheme="minorHAnsi"/>
          <w:sz w:val="24"/>
          <w:szCs w:val="24"/>
        </w:rPr>
        <w:instrText>INCLUDEPICTURE  "http://www.cultsock.ndirect.co.uk/MUHome/cshtml/gfx/models/8smcr.gif" \* MERGEFORMATINET</w:instrText>
      </w:r>
      <w:r w:rsidR="00B029D5">
        <w:rPr>
          <w:rFonts w:cstheme="minorHAnsi"/>
          <w:sz w:val="24"/>
          <w:szCs w:val="24"/>
        </w:rPr>
        <w:instrText xml:space="preserve"> </w:instrText>
      </w:r>
      <w:r w:rsidR="00B029D5">
        <w:rPr>
          <w:rFonts w:cstheme="minorHAnsi"/>
          <w:sz w:val="24"/>
          <w:szCs w:val="24"/>
        </w:rPr>
        <w:fldChar w:fldCharType="separate"/>
      </w:r>
      <w:r w:rsidR="00B029D5">
        <w:rPr>
          <w:rFonts w:cstheme="minorHAnsi"/>
          <w:sz w:val="24"/>
          <w:szCs w:val="24"/>
        </w:rPr>
        <w:pict w14:anchorId="3841DD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MCR model" style="width:234pt;height:97.5pt">
            <v:imagedata r:id="rId6" r:href="rId7"/>
          </v:shape>
        </w:pict>
      </w:r>
      <w:r w:rsidR="00B029D5">
        <w:rPr>
          <w:rFonts w:cstheme="minorHAnsi"/>
          <w:sz w:val="24"/>
          <w:szCs w:val="24"/>
        </w:rPr>
        <w:fldChar w:fldCharType="end"/>
      </w:r>
      <w:r w:rsidR="00C738C3">
        <w:rPr>
          <w:rFonts w:cstheme="minorHAnsi"/>
          <w:sz w:val="24"/>
          <w:szCs w:val="24"/>
        </w:rPr>
        <w:fldChar w:fldCharType="end"/>
      </w:r>
      <w:r w:rsidR="00C738C3" w:rsidRPr="00FE1762">
        <w:rPr>
          <w:rFonts w:cstheme="minorHAnsi"/>
          <w:sz w:val="24"/>
          <w:szCs w:val="24"/>
        </w:rPr>
        <w:fldChar w:fldCharType="end"/>
      </w:r>
      <w:r w:rsidR="005A08C7" w:rsidRPr="00FE1762">
        <w:rPr>
          <w:rFonts w:cstheme="minorHAnsi"/>
          <w:sz w:val="24"/>
          <w:szCs w:val="24"/>
        </w:rPr>
        <w:fldChar w:fldCharType="end"/>
      </w:r>
      <w:r w:rsidRPr="00FE1762">
        <w:rPr>
          <w:rFonts w:cstheme="minorHAnsi"/>
          <w:sz w:val="24"/>
          <w:szCs w:val="24"/>
        </w:rPr>
        <w:fldChar w:fldCharType="end"/>
      </w:r>
    </w:p>
    <w:p w14:paraId="2735065D" w14:textId="3D84D346" w:rsidR="006572BF" w:rsidRPr="00FE1762" w:rsidRDefault="006572BF" w:rsidP="00FE1762">
      <w:pPr>
        <w:spacing w:line="360" w:lineRule="auto"/>
        <w:rPr>
          <w:rFonts w:cstheme="minorHAnsi"/>
          <w:sz w:val="24"/>
          <w:szCs w:val="24"/>
        </w:rPr>
      </w:pPr>
    </w:p>
    <w:p w14:paraId="2BA9E77E" w14:textId="3022960E" w:rsidR="00A94E5A" w:rsidRPr="00FE1762" w:rsidRDefault="00A94E5A" w:rsidP="00FE1762">
      <w:pPr>
        <w:spacing w:line="360" w:lineRule="auto"/>
        <w:rPr>
          <w:rFonts w:cstheme="minorHAnsi"/>
          <w:sz w:val="24"/>
          <w:szCs w:val="24"/>
        </w:rPr>
      </w:pPr>
    </w:p>
    <w:p w14:paraId="39E3634A" w14:textId="6364DD4E" w:rsidR="00A94E5A" w:rsidRPr="00FE1762" w:rsidRDefault="00A94E5A" w:rsidP="00FE1762">
      <w:pPr>
        <w:spacing w:line="360" w:lineRule="auto"/>
        <w:rPr>
          <w:rFonts w:cstheme="minorHAnsi"/>
          <w:sz w:val="24"/>
          <w:szCs w:val="24"/>
        </w:rPr>
      </w:pPr>
    </w:p>
    <w:p w14:paraId="0D140F00" w14:textId="347D7928" w:rsidR="00746DDC" w:rsidRPr="00FE1762" w:rsidRDefault="00CA67AD" w:rsidP="00FE1762">
      <w:pPr>
        <w:spacing w:line="360" w:lineRule="auto"/>
        <w:rPr>
          <w:rFonts w:cstheme="minorHAnsi"/>
          <w:sz w:val="24"/>
          <w:szCs w:val="24"/>
        </w:rPr>
      </w:pPr>
      <w:r w:rsidRPr="00FE1762">
        <w:rPr>
          <w:rFonts w:cstheme="minorHAnsi"/>
          <w:sz w:val="24"/>
          <w:szCs w:val="24"/>
        </w:rPr>
        <w:lastRenderedPageBreak/>
        <w:t xml:space="preserve">        </w:t>
      </w:r>
      <w:bookmarkStart w:id="5" w:name="_Toc29241640"/>
      <w:r w:rsidR="00746DDC" w:rsidRPr="00FE1762">
        <w:rPr>
          <w:rStyle w:val="Heading2Char"/>
        </w:rPr>
        <w:t>Schramm's</w:t>
      </w:r>
      <w:bookmarkEnd w:id="5"/>
      <w:r w:rsidR="00746DDC" w:rsidRPr="00FE1762">
        <w:rPr>
          <w:rStyle w:val="Heading2Char"/>
        </w:rPr>
        <w:t xml:space="preserve"> </w:t>
      </w:r>
      <w:r w:rsidR="00746DDC" w:rsidRPr="00FE1762">
        <w:rPr>
          <w:rFonts w:cstheme="minorHAnsi"/>
          <w:sz w:val="24"/>
          <w:szCs w:val="24"/>
        </w:rPr>
        <w:t xml:space="preserve">communication model contributes to the extension of </w:t>
      </w:r>
      <w:proofErr w:type="spellStart"/>
      <w:r w:rsidR="00746DDC" w:rsidRPr="00FE1762">
        <w:rPr>
          <w:rFonts w:cstheme="minorHAnsi"/>
          <w:sz w:val="24"/>
          <w:szCs w:val="24"/>
        </w:rPr>
        <w:t>Lasswell's</w:t>
      </w:r>
      <w:proofErr w:type="spellEnd"/>
      <w:r w:rsidR="00746DDC" w:rsidRPr="00FE1762">
        <w:rPr>
          <w:rFonts w:cstheme="minorHAnsi"/>
          <w:sz w:val="24"/>
          <w:szCs w:val="24"/>
        </w:rPr>
        <w:t xml:space="preserve"> basic model, from a qualitative perspective. He introduces the idea of ​​'experience' or 'frame of reference' in communicative interaction. </w:t>
      </w:r>
      <w:r w:rsidR="00373FAE" w:rsidRPr="00373FAE">
        <w:rPr>
          <w:rFonts w:cstheme="minorHAnsi"/>
          <w:sz w:val="24"/>
          <w:szCs w:val="24"/>
        </w:rPr>
        <w:t xml:space="preserve">Starting from the Shannon - Weaver model, Schramm transforms the communication process, the transmitter into a "coder", the receiver into a "decoder" and emphasizes the need for the transmitter to properly evaluate the receiver's ability to understand the transmitted message. </w:t>
      </w:r>
      <w:proofErr w:type="spellStart"/>
      <w:r w:rsidR="00373FAE" w:rsidRPr="00373FAE">
        <w:rPr>
          <w:rFonts w:cstheme="minorHAnsi"/>
          <w:sz w:val="24"/>
          <w:szCs w:val="24"/>
        </w:rPr>
        <w:t>Willbur</w:t>
      </w:r>
      <w:proofErr w:type="spellEnd"/>
      <w:r w:rsidR="00373FAE" w:rsidRPr="00373FAE">
        <w:rPr>
          <w:rFonts w:cstheme="minorHAnsi"/>
          <w:sz w:val="24"/>
          <w:szCs w:val="24"/>
        </w:rPr>
        <w:t xml:space="preserve"> Schramm </w:t>
      </w:r>
      <w:r w:rsidR="00373FAE">
        <w:rPr>
          <w:rFonts w:cstheme="minorHAnsi"/>
          <w:sz w:val="24"/>
          <w:szCs w:val="24"/>
        </w:rPr>
        <w:t>advocate for</w:t>
      </w:r>
      <w:r w:rsidR="00373FAE" w:rsidRPr="00373FAE">
        <w:rPr>
          <w:rFonts w:cstheme="minorHAnsi"/>
          <w:sz w:val="24"/>
          <w:szCs w:val="24"/>
        </w:rPr>
        <w:t xml:space="preserve"> the </w:t>
      </w:r>
      <w:r w:rsidR="005C719B">
        <w:rPr>
          <w:rFonts w:cstheme="minorHAnsi"/>
          <w:sz w:val="24"/>
          <w:szCs w:val="24"/>
        </w:rPr>
        <w:t>necessity</w:t>
      </w:r>
      <w:r w:rsidR="00373FAE" w:rsidRPr="00373FAE">
        <w:rPr>
          <w:rFonts w:cstheme="minorHAnsi"/>
          <w:sz w:val="24"/>
          <w:szCs w:val="24"/>
        </w:rPr>
        <w:t xml:space="preserve"> </w:t>
      </w:r>
      <w:r w:rsidR="005C719B">
        <w:rPr>
          <w:rFonts w:cstheme="minorHAnsi"/>
          <w:sz w:val="24"/>
          <w:szCs w:val="24"/>
        </w:rPr>
        <w:t>of</w:t>
      </w:r>
      <w:r w:rsidR="00373FAE" w:rsidRPr="00373FAE">
        <w:rPr>
          <w:rFonts w:cstheme="minorHAnsi"/>
          <w:sz w:val="24"/>
          <w:szCs w:val="24"/>
        </w:rPr>
        <w:t xml:space="preserve"> participants in the communication to use a common communication code and to have a common experience in the field</w:t>
      </w:r>
      <w:r w:rsidR="005C719B">
        <w:rPr>
          <w:rFonts w:cstheme="minorHAnsi"/>
          <w:sz w:val="24"/>
          <w:szCs w:val="24"/>
        </w:rPr>
        <w:t>.</w:t>
      </w:r>
    </w:p>
    <w:p w14:paraId="0E636B63" w14:textId="0D1EDA5A" w:rsidR="00A94E5A" w:rsidRPr="00FE1762" w:rsidRDefault="00CC476F" w:rsidP="00FE1762">
      <w:pPr>
        <w:spacing w:line="360" w:lineRule="auto"/>
        <w:rPr>
          <w:rFonts w:cstheme="minorHAnsi"/>
          <w:sz w:val="24"/>
          <w:szCs w:val="24"/>
        </w:rPr>
      </w:pPr>
      <w:r w:rsidRPr="00FE1762">
        <w:rPr>
          <w:rFonts w:cstheme="minorHAnsi"/>
          <w:sz w:val="24"/>
          <w:szCs w:val="24"/>
        </w:rPr>
        <w:t xml:space="preserve">      </w:t>
      </w:r>
      <w:r w:rsidR="00746DDC" w:rsidRPr="00FE1762">
        <w:rPr>
          <w:rFonts w:cstheme="minorHAnsi"/>
          <w:sz w:val="24"/>
          <w:szCs w:val="24"/>
        </w:rPr>
        <w:t>The author of the model argues that the disturbing effects of noise and the lack of experience of the transmitter and receiver can be mitigated by establishing a reverse communication channel (feedback</w:t>
      </w:r>
      <w:r w:rsidR="00DE4218" w:rsidRPr="00FE1762">
        <w:rPr>
          <w:rFonts w:cstheme="minorHAnsi"/>
          <w:sz w:val="24"/>
          <w:szCs w:val="24"/>
        </w:rPr>
        <w:t>)</w:t>
      </w:r>
      <w:r w:rsidRPr="00FE1762">
        <w:rPr>
          <w:rFonts w:cstheme="minorHAnsi"/>
          <w:sz w:val="24"/>
          <w:szCs w:val="24"/>
        </w:rPr>
        <w:t>.</w:t>
      </w:r>
    </w:p>
    <w:p w14:paraId="0F85BF9E" w14:textId="1914C3F4" w:rsidR="00A94E5A" w:rsidRPr="00FE1762" w:rsidRDefault="00A94E5A" w:rsidP="00FE1762">
      <w:pPr>
        <w:spacing w:line="360" w:lineRule="auto"/>
        <w:rPr>
          <w:rFonts w:cstheme="minorHAnsi"/>
          <w:sz w:val="24"/>
          <w:szCs w:val="24"/>
        </w:rPr>
      </w:pPr>
    </w:p>
    <w:p w14:paraId="4CAE19EB" w14:textId="4E2521A4" w:rsidR="00A94E5A" w:rsidRPr="00FE1762" w:rsidRDefault="00A94E5A" w:rsidP="00FE1762">
      <w:pPr>
        <w:spacing w:line="360" w:lineRule="auto"/>
        <w:rPr>
          <w:rFonts w:cstheme="minorHAnsi"/>
          <w:sz w:val="24"/>
          <w:szCs w:val="24"/>
        </w:rPr>
      </w:pPr>
    </w:p>
    <w:p w14:paraId="01885F2F" w14:textId="77777777" w:rsidR="00A94E5A" w:rsidRPr="00FE1762" w:rsidRDefault="00A94E5A" w:rsidP="00FE1762">
      <w:pPr>
        <w:spacing w:line="360" w:lineRule="auto"/>
        <w:rPr>
          <w:rFonts w:cstheme="minorHAnsi"/>
          <w:sz w:val="24"/>
          <w:szCs w:val="24"/>
        </w:rPr>
      </w:pPr>
    </w:p>
    <w:p w14:paraId="36C939F0" w14:textId="60C06EDF" w:rsidR="00215A82" w:rsidRPr="00FE1762" w:rsidRDefault="00215A82" w:rsidP="00FE1762">
      <w:pPr>
        <w:spacing w:line="360" w:lineRule="auto"/>
        <w:rPr>
          <w:rFonts w:cstheme="minorHAnsi"/>
          <w:sz w:val="24"/>
          <w:szCs w:val="24"/>
        </w:rPr>
      </w:pPr>
    </w:p>
    <w:p w14:paraId="522A6F37" w14:textId="5B8138DE" w:rsidR="00A94E5A" w:rsidRPr="00FE1762" w:rsidRDefault="00A94E5A" w:rsidP="00FE1762">
      <w:pPr>
        <w:spacing w:after="0" w:line="360" w:lineRule="auto"/>
        <w:jc w:val="both"/>
        <w:rPr>
          <w:rFonts w:eastAsia="Times New Roman" w:cstheme="minorHAnsi"/>
          <w:color w:val="000000"/>
          <w:sz w:val="24"/>
          <w:szCs w:val="24"/>
          <w:lang w:val="ro-RO" w:eastAsia="ro-RO"/>
        </w:rPr>
      </w:pPr>
      <w:r w:rsidRPr="00FE1762">
        <w:rPr>
          <w:rFonts w:eastAsia="Times New Roman" w:cstheme="minorHAnsi"/>
          <w:noProof/>
          <w:color w:val="000000"/>
          <w:sz w:val="24"/>
          <w:szCs w:val="24"/>
          <w:lang w:val="ro-RO" w:eastAsia="ro-RO"/>
        </w:rPr>
        <mc:AlternateContent>
          <mc:Choice Requires="wps">
            <w:drawing>
              <wp:anchor distT="0" distB="0" distL="114300" distR="114300" simplePos="0" relativeHeight="251662336" behindDoc="0" locked="0" layoutInCell="1" allowOverlap="1" wp14:anchorId="16240C02" wp14:editId="41A1F865">
                <wp:simplePos x="0" y="0"/>
                <wp:positionH relativeFrom="column">
                  <wp:posOffset>5257800</wp:posOffset>
                </wp:positionH>
                <wp:positionV relativeFrom="paragraph">
                  <wp:posOffset>0</wp:posOffset>
                </wp:positionV>
                <wp:extent cx="0" cy="1943100"/>
                <wp:effectExtent l="9525" t="9525" r="952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BB62A"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0" to="41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" strokecolor="white"/>
            </w:pict>
          </mc:Fallback>
        </mc:AlternateContent>
      </w:r>
      <w:r w:rsidRPr="00FE1762">
        <w:rPr>
          <w:rFonts w:eastAsia="Times New Roman" w:cstheme="minorHAnsi"/>
          <w:noProof/>
          <w:color w:val="000000"/>
          <w:sz w:val="24"/>
          <w:szCs w:val="24"/>
          <w:lang w:val="ro-RO" w:eastAsia="ro-RO"/>
        </w:rPr>
        <w:drawing>
          <wp:inline distT="0" distB="0" distL="0" distR="0" wp14:anchorId="7FED6AE2" wp14:editId="700C5B36">
            <wp:extent cx="5266690" cy="1529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6690" cy="1529715"/>
                    </a:xfrm>
                    <a:prstGeom prst="rect">
                      <a:avLst/>
                    </a:prstGeom>
                    <a:noFill/>
                    <a:ln>
                      <a:noFill/>
                    </a:ln>
                  </pic:spPr>
                </pic:pic>
              </a:graphicData>
            </a:graphic>
          </wp:inline>
        </w:drawing>
      </w:r>
    </w:p>
    <w:p w14:paraId="0055BB1E" w14:textId="77777777" w:rsidR="005A08C7" w:rsidRPr="00FE1762" w:rsidRDefault="005A08C7" w:rsidP="00FE1762">
      <w:pPr>
        <w:spacing w:after="0" w:line="360" w:lineRule="auto"/>
        <w:jc w:val="both"/>
        <w:rPr>
          <w:rFonts w:eastAsia="Times New Roman" w:cstheme="minorHAnsi"/>
          <w:color w:val="000000"/>
          <w:sz w:val="24"/>
          <w:szCs w:val="24"/>
          <w:lang w:val="ro-RO" w:eastAsia="ro-RO"/>
        </w:rPr>
      </w:pPr>
    </w:p>
    <w:p w14:paraId="516A542D" w14:textId="41B285F5" w:rsidR="00215A82" w:rsidRPr="00FE1762" w:rsidRDefault="00215A82" w:rsidP="00FE1762">
      <w:pPr>
        <w:pStyle w:val="Heading1"/>
        <w:spacing w:line="360" w:lineRule="auto"/>
        <w:rPr>
          <w:rFonts w:asciiTheme="minorHAnsi" w:hAnsiTheme="minorHAnsi" w:cstheme="minorHAnsi"/>
          <w:sz w:val="24"/>
          <w:szCs w:val="24"/>
        </w:rPr>
      </w:pPr>
    </w:p>
    <w:p w14:paraId="64C0ADD2" w14:textId="77777777" w:rsidR="001E5E78" w:rsidRPr="00FE1762" w:rsidRDefault="001E5E78" w:rsidP="00FE1762">
      <w:pPr>
        <w:pStyle w:val="Heading1"/>
        <w:spacing w:line="360" w:lineRule="auto"/>
        <w:rPr>
          <w:rFonts w:asciiTheme="minorHAnsi" w:hAnsiTheme="minorHAnsi" w:cstheme="minorHAnsi"/>
          <w:sz w:val="24"/>
          <w:szCs w:val="24"/>
        </w:rPr>
      </w:pPr>
    </w:p>
    <w:p w14:paraId="70869A2A" w14:textId="77777777" w:rsidR="001F12D1" w:rsidRPr="00FE1762" w:rsidRDefault="001F12D1" w:rsidP="00FE1762">
      <w:pPr>
        <w:pStyle w:val="Heading1"/>
        <w:spacing w:line="360" w:lineRule="auto"/>
        <w:rPr>
          <w:rFonts w:asciiTheme="minorHAnsi" w:hAnsiTheme="minorHAnsi" w:cstheme="minorHAnsi"/>
          <w:sz w:val="24"/>
          <w:szCs w:val="24"/>
        </w:rPr>
      </w:pPr>
    </w:p>
    <w:p w14:paraId="6E5BA156" w14:textId="77777777" w:rsidR="001F12D1" w:rsidRPr="00FE1762" w:rsidRDefault="001F12D1" w:rsidP="00FE1762">
      <w:pPr>
        <w:pStyle w:val="Heading1"/>
        <w:spacing w:line="360" w:lineRule="auto"/>
        <w:rPr>
          <w:rFonts w:asciiTheme="minorHAnsi" w:hAnsiTheme="minorHAnsi" w:cstheme="minorHAnsi"/>
          <w:sz w:val="24"/>
          <w:szCs w:val="24"/>
        </w:rPr>
      </w:pPr>
    </w:p>
    <w:p w14:paraId="5707FEF8" w14:textId="76D54241" w:rsidR="00745B78" w:rsidRPr="00FE1762" w:rsidRDefault="00130EB8" w:rsidP="00FE1762">
      <w:pPr>
        <w:pStyle w:val="Heading1"/>
        <w:spacing w:line="360" w:lineRule="auto"/>
      </w:pPr>
      <w:bookmarkStart w:id="6" w:name="_Toc29241641"/>
      <w:r w:rsidRPr="00FE1762">
        <w:t xml:space="preserve">Role </w:t>
      </w:r>
      <w:r w:rsidR="009B4EC3" w:rsidRPr="00FE1762">
        <w:t>of culture in communication</w:t>
      </w:r>
      <w:bookmarkEnd w:id="6"/>
    </w:p>
    <w:p w14:paraId="52E95120" w14:textId="5BDA0B45" w:rsidR="00DE4218" w:rsidRPr="00FE1762" w:rsidRDefault="00DE4218" w:rsidP="00FE1762">
      <w:pPr>
        <w:spacing w:line="360" w:lineRule="auto"/>
        <w:rPr>
          <w:rFonts w:cstheme="minorHAnsi"/>
          <w:sz w:val="24"/>
          <w:szCs w:val="24"/>
        </w:rPr>
      </w:pPr>
    </w:p>
    <w:p w14:paraId="56EF3D51" w14:textId="4057A067" w:rsidR="00DE4218" w:rsidRPr="00FE1762" w:rsidRDefault="00B75F74" w:rsidP="00FE1762">
      <w:pPr>
        <w:spacing w:line="360" w:lineRule="auto"/>
        <w:rPr>
          <w:rFonts w:cstheme="minorHAnsi"/>
          <w:sz w:val="24"/>
          <w:szCs w:val="24"/>
        </w:rPr>
      </w:pPr>
      <w:r w:rsidRPr="00FE1762">
        <w:rPr>
          <w:rFonts w:cstheme="minorHAnsi"/>
          <w:noProof/>
          <w:sz w:val="24"/>
          <w:szCs w:val="24"/>
        </w:rPr>
        <w:drawing>
          <wp:inline distT="0" distB="0" distL="0" distR="0" wp14:anchorId="1411E96E" wp14:editId="4BF9CF38">
            <wp:extent cx="5714733" cy="358726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2621" cy="3636153"/>
                    </a:xfrm>
                    <a:prstGeom prst="rect">
                      <a:avLst/>
                    </a:prstGeom>
                    <a:noFill/>
                    <a:ln>
                      <a:noFill/>
                    </a:ln>
                  </pic:spPr>
                </pic:pic>
              </a:graphicData>
            </a:graphic>
          </wp:inline>
        </w:drawing>
      </w:r>
    </w:p>
    <w:p w14:paraId="7CB1582C" w14:textId="2019E271" w:rsidR="00471A0B" w:rsidRPr="00FE1762" w:rsidRDefault="00471A0B" w:rsidP="00FE1762">
      <w:pPr>
        <w:spacing w:line="360" w:lineRule="auto"/>
        <w:rPr>
          <w:rFonts w:cstheme="minorHAnsi"/>
          <w:color w:val="777777"/>
          <w:sz w:val="24"/>
          <w:szCs w:val="24"/>
          <w:shd w:val="clear" w:color="auto" w:fill="FFFFFF"/>
        </w:rPr>
      </w:pPr>
      <w:r w:rsidRPr="00FE1762">
        <w:rPr>
          <w:rFonts w:cstheme="minorHAnsi"/>
          <w:color w:val="777777"/>
          <w:sz w:val="24"/>
          <w:szCs w:val="24"/>
          <w:shd w:val="clear" w:color="auto" w:fill="FFFFFF"/>
        </w:rPr>
        <w:t> J. DeVito (2014, p. 38)</w:t>
      </w:r>
    </w:p>
    <w:p w14:paraId="0ED16B26" w14:textId="4198CAE1" w:rsidR="001B77EA" w:rsidRPr="00FE1762" w:rsidRDefault="001B77EA" w:rsidP="00FE1762">
      <w:pPr>
        <w:spacing w:after="150" w:line="360" w:lineRule="auto"/>
        <w:rPr>
          <w:rFonts w:eastAsia="Times New Roman" w:cstheme="minorHAnsi"/>
          <w:color w:val="333333"/>
          <w:sz w:val="24"/>
          <w:szCs w:val="24"/>
          <w:lang w:eastAsia="en-GB"/>
        </w:rPr>
      </w:pPr>
    </w:p>
    <w:p w14:paraId="1DABF4A1" w14:textId="6F03F482" w:rsidR="00BC2FF3" w:rsidRPr="00FE1762" w:rsidRDefault="00CC476F" w:rsidP="00FE1762">
      <w:pPr>
        <w:spacing w:after="150" w:line="360" w:lineRule="auto"/>
        <w:rPr>
          <w:rFonts w:eastAsia="Times New Roman" w:cstheme="minorHAnsi"/>
          <w:color w:val="333333"/>
          <w:sz w:val="24"/>
          <w:szCs w:val="24"/>
          <w:lang w:eastAsia="en-GB"/>
        </w:rPr>
      </w:pPr>
      <w:r w:rsidRPr="00FE1762">
        <w:rPr>
          <w:rFonts w:eastAsia="Times New Roman" w:cstheme="minorHAnsi"/>
          <w:color w:val="333333"/>
          <w:sz w:val="24"/>
          <w:szCs w:val="24"/>
          <w:lang w:eastAsia="en-GB"/>
        </w:rPr>
        <w:t xml:space="preserve">      </w:t>
      </w:r>
      <w:r w:rsidR="00101FAE" w:rsidRPr="00FE1762">
        <w:rPr>
          <w:rFonts w:eastAsia="Times New Roman" w:cstheme="minorHAnsi"/>
          <w:color w:val="333333"/>
          <w:sz w:val="24"/>
          <w:szCs w:val="24"/>
          <w:lang w:eastAsia="en-GB"/>
        </w:rPr>
        <w:t>"Every message is made within a specific and unique cultural context that influences both the content and the form of the message" (DeVito, 2014).</w:t>
      </w:r>
    </w:p>
    <w:p w14:paraId="62EAFD3C" w14:textId="3CE382DD" w:rsidR="002A0F15" w:rsidRPr="00FE1762" w:rsidRDefault="00CC476F" w:rsidP="00FE1762">
      <w:pPr>
        <w:spacing w:after="150" w:line="360" w:lineRule="auto"/>
        <w:rPr>
          <w:rFonts w:eastAsia="Times New Roman" w:cstheme="minorHAnsi"/>
          <w:color w:val="333333"/>
          <w:sz w:val="24"/>
          <w:szCs w:val="24"/>
          <w:lang w:eastAsia="en-GB"/>
        </w:rPr>
      </w:pPr>
      <w:r w:rsidRPr="00FE1762">
        <w:rPr>
          <w:rFonts w:eastAsia="Times New Roman" w:cstheme="minorHAnsi"/>
          <w:color w:val="333333"/>
          <w:sz w:val="24"/>
          <w:szCs w:val="24"/>
          <w:lang w:eastAsia="en-GB"/>
        </w:rPr>
        <w:t xml:space="preserve">       </w:t>
      </w:r>
      <w:r w:rsidR="001B77EA" w:rsidRPr="00FE1762">
        <w:rPr>
          <w:rFonts w:eastAsia="Times New Roman" w:cstheme="minorHAnsi"/>
          <w:color w:val="333333"/>
          <w:sz w:val="24"/>
          <w:szCs w:val="24"/>
          <w:lang w:eastAsia="en-GB"/>
        </w:rPr>
        <w:t>Culture is understood by a system of symbols, language, values and norms learned and shared by which one group differs from another.</w:t>
      </w:r>
      <w:r w:rsidR="00123692" w:rsidRPr="00FE1762">
        <w:rPr>
          <w:rFonts w:eastAsia="Times New Roman" w:cstheme="minorHAnsi"/>
          <w:color w:val="333333"/>
          <w:sz w:val="24"/>
          <w:szCs w:val="24"/>
          <w:lang w:eastAsia="en-GB"/>
        </w:rPr>
        <w:t xml:space="preserve"> </w:t>
      </w:r>
      <w:r w:rsidR="00776CD7" w:rsidRPr="00FE1762">
        <w:rPr>
          <w:rFonts w:eastAsia="Times New Roman" w:cstheme="minorHAnsi"/>
          <w:color w:val="333333"/>
          <w:sz w:val="24"/>
          <w:szCs w:val="24"/>
          <w:lang w:eastAsia="en-GB"/>
        </w:rPr>
        <w:t xml:space="preserve">Intercultural communication is the communication between people who have different cultural visions, </w:t>
      </w:r>
      <w:r w:rsidR="00AC05D4" w:rsidRPr="00FE1762">
        <w:rPr>
          <w:rFonts w:eastAsia="Times New Roman" w:cstheme="minorHAnsi"/>
          <w:color w:val="333333"/>
          <w:sz w:val="24"/>
          <w:szCs w:val="24"/>
          <w:lang w:eastAsia="en-GB"/>
        </w:rPr>
        <w:t>behaviours</w:t>
      </w:r>
      <w:r w:rsidR="00776CD7" w:rsidRPr="00FE1762">
        <w:rPr>
          <w:rFonts w:eastAsia="Times New Roman" w:cstheme="minorHAnsi"/>
          <w:color w:val="333333"/>
          <w:sz w:val="24"/>
          <w:szCs w:val="24"/>
          <w:lang w:eastAsia="en-GB"/>
        </w:rPr>
        <w:t xml:space="preserve"> and values.</w:t>
      </w:r>
      <w:r w:rsidR="00123692" w:rsidRPr="00FE1762">
        <w:rPr>
          <w:rFonts w:eastAsia="Times New Roman" w:cstheme="minorHAnsi"/>
          <w:color w:val="333333"/>
          <w:sz w:val="24"/>
          <w:szCs w:val="24"/>
          <w:lang w:eastAsia="en-GB"/>
        </w:rPr>
        <w:t xml:space="preserve"> </w:t>
      </w:r>
      <w:r w:rsidR="001B77EA" w:rsidRPr="00FE1762">
        <w:rPr>
          <w:rFonts w:eastAsia="Times New Roman" w:cstheme="minorHAnsi"/>
          <w:color w:val="333333"/>
          <w:sz w:val="24"/>
          <w:szCs w:val="24"/>
          <w:lang w:eastAsia="en-GB"/>
        </w:rPr>
        <w:t xml:space="preserve">Awareness of the importance of culture in communication does not imply the idea of </w:t>
      </w:r>
      <w:r w:rsidR="001B77EA" w:rsidRPr="00FE1762">
        <w:rPr>
          <w:rFonts w:eastAsia="Times New Roman" w:cstheme="minorHAnsi"/>
          <w:color w:val="333333"/>
          <w:sz w:val="24"/>
          <w:szCs w:val="24"/>
          <w:lang w:eastAsia="en-GB"/>
        </w:rPr>
        <w:lastRenderedPageBreak/>
        <w:t>equality of all cultural practices or acceptance of all norms from different culture</w:t>
      </w:r>
      <w:r w:rsidR="008804BE" w:rsidRPr="00FE1762">
        <w:rPr>
          <w:rFonts w:eastAsia="Times New Roman" w:cstheme="minorHAnsi"/>
          <w:color w:val="333333"/>
          <w:sz w:val="24"/>
          <w:szCs w:val="24"/>
          <w:lang w:eastAsia="en-GB"/>
        </w:rPr>
        <w:t>.</w:t>
      </w:r>
      <w:r w:rsidR="00123692" w:rsidRPr="00FE1762">
        <w:rPr>
          <w:rFonts w:eastAsia="Times New Roman" w:cstheme="minorHAnsi"/>
          <w:color w:val="333333"/>
          <w:sz w:val="24"/>
          <w:szCs w:val="24"/>
          <w:lang w:eastAsia="en-GB"/>
        </w:rPr>
        <w:t xml:space="preserve"> </w:t>
      </w:r>
      <w:r w:rsidR="008804BE" w:rsidRPr="00FE1762">
        <w:rPr>
          <w:rFonts w:eastAsia="Times New Roman" w:cstheme="minorHAnsi"/>
          <w:color w:val="333333"/>
          <w:sz w:val="24"/>
          <w:szCs w:val="24"/>
          <w:lang w:eastAsia="en-GB"/>
        </w:rPr>
        <w:t xml:space="preserve">Acceptance </w:t>
      </w:r>
      <w:r w:rsidR="005E3E5B" w:rsidRPr="00FE1762">
        <w:rPr>
          <w:rFonts w:cstheme="minorHAnsi"/>
          <w:sz w:val="24"/>
          <w:szCs w:val="24"/>
        </w:rPr>
        <w:t>of cultural differences is always a positive factor in interpersonal communication.</w:t>
      </w:r>
    </w:p>
    <w:p w14:paraId="0F537C76" w14:textId="3B14BFF8" w:rsidR="00DE4218" w:rsidRPr="00FE1762" w:rsidRDefault="00DE4218" w:rsidP="00FE1762">
      <w:pPr>
        <w:pStyle w:val="Heading1"/>
        <w:spacing w:line="360" w:lineRule="auto"/>
        <w:rPr>
          <w:rFonts w:asciiTheme="minorHAnsi" w:hAnsiTheme="minorHAnsi" w:cstheme="minorHAnsi"/>
          <w:sz w:val="24"/>
          <w:szCs w:val="24"/>
        </w:rPr>
      </w:pPr>
    </w:p>
    <w:p w14:paraId="2615607E" w14:textId="5AE9B6BC" w:rsidR="00BF242C" w:rsidRPr="00FE1762" w:rsidRDefault="006C705D" w:rsidP="00FE1762">
      <w:pPr>
        <w:pStyle w:val="Heading1"/>
        <w:spacing w:line="360" w:lineRule="auto"/>
      </w:pPr>
      <w:bookmarkStart w:id="7" w:name="_Toc29241642"/>
      <w:r w:rsidRPr="00FE1762">
        <w:t xml:space="preserve">Communication in </w:t>
      </w:r>
      <w:r w:rsidR="00177E72" w:rsidRPr="00FE1762">
        <w:t>b</w:t>
      </w:r>
      <w:r w:rsidR="007A2DDD" w:rsidRPr="00FE1762">
        <w:t>usiness organisation</w:t>
      </w:r>
      <w:bookmarkEnd w:id="7"/>
    </w:p>
    <w:p w14:paraId="07EF789D" w14:textId="77777777" w:rsidR="00F6228B" w:rsidRDefault="00F6228B" w:rsidP="00F6228B">
      <w:pPr>
        <w:spacing w:line="360" w:lineRule="auto"/>
        <w:ind w:firstLine="720"/>
        <w:rPr>
          <w:rFonts w:cstheme="minorHAnsi"/>
          <w:sz w:val="24"/>
          <w:szCs w:val="24"/>
        </w:rPr>
      </w:pPr>
      <w:r w:rsidRPr="00F6228B">
        <w:rPr>
          <w:rFonts w:cstheme="minorHAnsi"/>
          <w:sz w:val="24"/>
          <w:szCs w:val="24"/>
        </w:rPr>
        <w:t xml:space="preserve">Communication is one of the most difficult but important aspects in the workplace. Wherever we work, we may have communication problems. The source of most communication problems is the difference between the content of the message we want to </w:t>
      </w:r>
      <w:proofErr w:type="gramStart"/>
      <w:r w:rsidRPr="00F6228B">
        <w:rPr>
          <w:rFonts w:cstheme="minorHAnsi"/>
          <w:sz w:val="24"/>
          <w:szCs w:val="24"/>
        </w:rPr>
        <w:t>convey</w:t>
      </w:r>
      <w:proofErr w:type="gramEnd"/>
      <w:r w:rsidRPr="00F6228B">
        <w:rPr>
          <w:rFonts w:cstheme="minorHAnsi"/>
          <w:sz w:val="24"/>
          <w:szCs w:val="24"/>
        </w:rPr>
        <w:t xml:space="preserve"> and the way others receive the message.</w:t>
      </w:r>
    </w:p>
    <w:p w14:paraId="6D08AC0D" w14:textId="3F1AF32A" w:rsidR="00BF242C" w:rsidRPr="00FE1762" w:rsidRDefault="00BF242C" w:rsidP="00FE1762">
      <w:pPr>
        <w:spacing w:line="360" w:lineRule="auto"/>
        <w:rPr>
          <w:rFonts w:cstheme="minorHAnsi"/>
          <w:sz w:val="24"/>
          <w:szCs w:val="24"/>
        </w:rPr>
      </w:pPr>
      <w:r w:rsidRPr="00FE1762">
        <w:rPr>
          <w:rFonts w:cstheme="minorHAnsi"/>
          <w:sz w:val="24"/>
          <w:szCs w:val="24"/>
        </w:rPr>
        <w:t>          One of the most appropriate ways is to observe what impact our actions and words have on those around us. The best way to know the impact of the message on others is to provoke a reaction from them, the feedback, which involves a risk.</w:t>
      </w:r>
    </w:p>
    <w:p w14:paraId="00BD6903" w14:textId="77777777" w:rsidR="00BF242C" w:rsidRPr="00FE1762" w:rsidRDefault="00BF242C" w:rsidP="00FE1762">
      <w:pPr>
        <w:spacing w:line="360" w:lineRule="auto"/>
        <w:rPr>
          <w:rFonts w:cstheme="minorHAnsi"/>
          <w:sz w:val="24"/>
          <w:szCs w:val="24"/>
        </w:rPr>
      </w:pPr>
      <w:r w:rsidRPr="00FE1762">
        <w:rPr>
          <w:rFonts w:cstheme="minorHAnsi"/>
          <w:sz w:val="24"/>
          <w:szCs w:val="24"/>
        </w:rPr>
        <w:t>          In personal relationships, people tend to be more open towards each other as they gain more trust in each other.</w:t>
      </w:r>
    </w:p>
    <w:p w14:paraId="7D7235FC" w14:textId="087DA4DC" w:rsidR="00BF242C" w:rsidRPr="00FE1762" w:rsidRDefault="00BF242C" w:rsidP="00FE1762">
      <w:pPr>
        <w:spacing w:line="360" w:lineRule="auto"/>
        <w:rPr>
          <w:rFonts w:cstheme="minorHAnsi"/>
          <w:sz w:val="24"/>
          <w:szCs w:val="24"/>
        </w:rPr>
      </w:pPr>
      <w:r w:rsidRPr="00FE1762">
        <w:rPr>
          <w:rFonts w:cstheme="minorHAnsi"/>
          <w:sz w:val="24"/>
          <w:szCs w:val="24"/>
        </w:rPr>
        <w:t xml:space="preserve">          Within an organization, things are different </w:t>
      </w:r>
      <w:r w:rsidR="005C578E" w:rsidRPr="00FE1762">
        <w:rPr>
          <w:rFonts w:cstheme="minorHAnsi"/>
          <w:sz w:val="24"/>
          <w:szCs w:val="24"/>
        </w:rPr>
        <w:t>because</w:t>
      </w:r>
      <w:r w:rsidRPr="00FE1762">
        <w:rPr>
          <w:rFonts w:cstheme="minorHAnsi"/>
          <w:sz w:val="24"/>
          <w:szCs w:val="24"/>
        </w:rPr>
        <w:t xml:space="preserve"> the manager has the power and, on the other hand, the fact that the information is distorted when they pass through the informal communication channels. subordinates.</w:t>
      </w:r>
    </w:p>
    <w:p w14:paraId="218DF099" w14:textId="77777777" w:rsidR="00BF242C" w:rsidRPr="00FE1762" w:rsidRDefault="00BF242C" w:rsidP="00FE1762">
      <w:pPr>
        <w:spacing w:line="360" w:lineRule="auto"/>
        <w:rPr>
          <w:rFonts w:cstheme="minorHAnsi"/>
          <w:sz w:val="24"/>
          <w:szCs w:val="24"/>
        </w:rPr>
      </w:pPr>
      <w:r w:rsidRPr="00FE1762">
        <w:rPr>
          <w:rFonts w:cstheme="minorHAnsi"/>
          <w:sz w:val="24"/>
          <w:szCs w:val="24"/>
        </w:rPr>
        <w:t>         In both cases we can use methods that allow us to identify whether our communication was effective or not.</w:t>
      </w:r>
    </w:p>
    <w:p w14:paraId="5D53D9BF" w14:textId="77777777" w:rsidR="00BF242C" w:rsidRPr="00FE1762" w:rsidRDefault="00BF242C" w:rsidP="00FE1762">
      <w:pPr>
        <w:spacing w:line="360" w:lineRule="auto"/>
        <w:rPr>
          <w:rFonts w:cstheme="minorHAnsi"/>
          <w:sz w:val="24"/>
          <w:szCs w:val="24"/>
        </w:rPr>
      </w:pPr>
      <w:r w:rsidRPr="00FE1762">
        <w:rPr>
          <w:rFonts w:cstheme="minorHAnsi"/>
          <w:sz w:val="24"/>
          <w:szCs w:val="24"/>
        </w:rPr>
        <w:t>         Communication is undoubtedly at the top of any person's problems. There are very few who can say that they have an effective communication with absolutely all the interlocutors.</w:t>
      </w:r>
    </w:p>
    <w:p w14:paraId="561B1504" w14:textId="3B860A43" w:rsidR="008804BE" w:rsidRPr="00FE1762" w:rsidRDefault="00BF242C" w:rsidP="00FE1762">
      <w:pPr>
        <w:spacing w:line="360" w:lineRule="auto"/>
        <w:rPr>
          <w:rFonts w:cstheme="minorHAnsi"/>
          <w:sz w:val="24"/>
          <w:szCs w:val="24"/>
        </w:rPr>
      </w:pPr>
      <w:r w:rsidRPr="00FE1762">
        <w:rPr>
          <w:rFonts w:cstheme="minorHAnsi"/>
          <w:sz w:val="24"/>
          <w:szCs w:val="24"/>
        </w:rPr>
        <w:t xml:space="preserve">         People communicate verbally with each other (face to face or by telephone), nonverbal (gestures or mimicry), through written messages (letters, reports), or through a third person (through a messenger). </w:t>
      </w:r>
      <w:r w:rsidR="005C578E" w:rsidRPr="00FE1762">
        <w:rPr>
          <w:rFonts w:cstheme="minorHAnsi"/>
          <w:sz w:val="24"/>
          <w:szCs w:val="24"/>
        </w:rPr>
        <w:t>Several</w:t>
      </w:r>
      <w:r w:rsidRPr="00FE1762">
        <w:rPr>
          <w:rFonts w:cstheme="minorHAnsi"/>
          <w:sz w:val="24"/>
          <w:szCs w:val="24"/>
        </w:rPr>
        <w:t xml:space="preserve"> barriers may arise in trying to expose one's ideas in words in front of others.</w:t>
      </w:r>
    </w:p>
    <w:p w14:paraId="204475D9" w14:textId="21D030E1" w:rsidR="005E7AD0" w:rsidRPr="00FE1762" w:rsidRDefault="00AF64E7" w:rsidP="00FE1762">
      <w:pPr>
        <w:spacing w:line="360" w:lineRule="auto"/>
        <w:rPr>
          <w:rFonts w:cstheme="minorHAnsi"/>
          <w:sz w:val="24"/>
          <w:szCs w:val="24"/>
        </w:rPr>
      </w:pPr>
      <w:r w:rsidRPr="00FE1762">
        <w:rPr>
          <w:rFonts w:cstheme="minorHAnsi"/>
          <w:sz w:val="24"/>
          <w:szCs w:val="24"/>
        </w:rPr>
        <w:t xml:space="preserve">       </w:t>
      </w:r>
      <w:r w:rsidR="005E7AD0" w:rsidRPr="00FE1762">
        <w:rPr>
          <w:rFonts w:cstheme="minorHAnsi"/>
          <w:sz w:val="24"/>
          <w:szCs w:val="24"/>
        </w:rPr>
        <w:t>Creating an effective communication system requires a very careful analysis by the specialists of all the criteria, advantages and disadvantages of each communication method as well as of all the types of messages that can be sent.</w:t>
      </w:r>
    </w:p>
    <w:p w14:paraId="07ACF3D7" w14:textId="6A1DBE5C" w:rsidR="00AB267A" w:rsidRPr="00FE1762" w:rsidRDefault="009F4F7F" w:rsidP="00FE1762">
      <w:pPr>
        <w:spacing w:line="360" w:lineRule="auto"/>
        <w:rPr>
          <w:rFonts w:cstheme="minorHAnsi"/>
          <w:sz w:val="24"/>
          <w:szCs w:val="24"/>
        </w:rPr>
      </w:pPr>
      <w:r w:rsidRPr="00FE1762">
        <w:rPr>
          <w:rFonts w:cstheme="minorHAnsi"/>
          <w:sz w:val="24"/>
          <w:szCs w:val="24"/>
        </w:rPr>
        <w:lastRenderedPageBreak/>
        <w:t xml:space="preserve">  </w:t>
      </w:r>
      <w:r w:rsidR="00AF64E7" w:rsidRPr="00FE1762">
        <w:rPr>
          <w:rFonts w:cstheme="minorHAnsi"/>
          <w:sz w:val="24"/>
          <w:szCs w:val="24"/>
        </w:rPr>
        <w:t xml:space="preserve">     </w:t>
      </w:r>
      <w:r w:rsidR="00AB267A" w:rsidRPr="00FE1762">
        <w:rPr>
          <w:rFonts w:cstheme="minorHAnsi"/>
          <w:sz w:val="24"/>
          <w:szCs w:val="24"/>
        </w:rPr>
        <w:t>Workplace teams are an essential part of every organization, and the communication that happens in a workplace team is often different from the communication that happens outside</w:t>
      </w:r>
      <w:r w:rsidRPr="00FE1762">
        <w:rPr>
          <w:rFonts w:cstheme="minorHAnsi"/>
          <w:sz w:val="24"/>
          <w:szCs w:val="24"/>
        </w:rPr>
        <w:t>, t</w:t>
      </w:r>
      <w:r w:rsidR="00AB267A" w:rsidRPr="00FE1762">
        <w:rPr>
          <w:rFonts w:cstheme="minorHAnsi"/>
          <w:sz w:val="24"/>
          <w:szCs w:val="24"/>
        </w:rPr>
        <w:t>he level of communication is more intense in workplace teams.</w:t>
      </w:r>
    </w:p>
    <w:p w14:paraId="0527F3C3" w14:textId="3C29693A" w:rsidR="008E0260" w:rsidRPr="00FE1762" w:rsidRDefault="00AF64E7" w:rsidP="00FE1762">
      <w:pPr>
        <w:spacing w:line="360" w:lineRule="auto"/>
        <w:rPr>
          <w:rFonts w:cstheme="minorHAnsi"/>
          <w:sz w:val="24"/>
          <w:szCs w:val="24"/>
        </w:rPr>
      </w:pPr>
      <w:r w:rsidRPr="00FE1762">
        <w:rPr>
          <w:rFonts w:cstheme="minorHAnsi"/>
          <w:sz w:val="24"/>
          <w:szCs w:val="24"/>
        </w:rPr>
        <w:t xml:space="preserve">      </w:t>
      </w:r>
      <w:r w:rsidR="00E01C3F" w:rsidRPr="00FE1762">
        <w:rPr>
          <w:rFonts w:cstheme="minorHAnsi"/>
          <w:sz w:val="24"/>
          <w:szCs w:val="24"/>
        </w:rPr>
        <w:t>Non-verbal behaviour and communication are also essential in all workplaces. However, due to the increase advent of technology, mostly employees do not have non-verbal communication skills</w:t>
      </w:r>
      <w:r w:rsidR="001B5943" w:rsidRPr="00FE1762">
        <w:rPr>
          <w:rFonts w:cstheme="minorHAnsi"/>
          <w:sz w:val="24"/>
          <w:szCs w:val="24"/>
        </w:rPr>
        <w:t>.</w:t>
      </w:r>
      <w:r w:rsidRPr="00FE1762">
        <w:rPr>
          <w:rFonts w:cstheme="minorHAnsi"/>
          <w:sz w:val="24"/>
          <w:szCs w:val="24"/>
        </w:rPr>
        <w:t xml:space="preserve"> </w:t>
      </w:r>
      <w:r w:rsidR="008E0260" w:rsidRPr="00FE1762">
        <w:rPr>
          <w:rFonts w:cstheme="minorHAnsi"/>
          <w:sz w:val="24"/>
          <w:szCs w:val="24"/>
        </w:rPr>
        <w:t>Most often, in a meeting, the non-verbal communication skills can ensure the course of the meeting. In many cases, it can offend people as well, which is why it is essential to look at non-verbal communication skills</w:t>
      </w:r>
      <w:r w:rsidRPr="00FE1762">
        <w:rPr>
          <w:rFonts w:cstheme="minorHAnsi"/>
          <w:sz w:val="24"/>
          <w:szCs w:val="24"/>
        </w:rPr>
        <w:t>.</w:t>
      </w:r>
    </w:p>
    <w:p w14:paraId="6FC65B20" w14:textId="109EEE52" w:rsidR="001C71DD" w:rsidRPr="00FE1762" w:rsidRDefault="00AF64E7" w:rsidP="00FE1762">
      <w:pPr>
        <w:spacing w:line="360" w:lineRule="auto"/>
        <w:rPr>
          <w:rFonts w:cstheme="minorHAnsi"/>
          <w:sz w:val="24"/>
          <w:szCs w:val="24"/>
        </w:rPr>
      </w:pPr>
      <w:r w:rsidRPr="00FE1762">
        <w:rPr>
          <w:rFonts w:cstheme="minorHAnsi"/>
          <w:sz w:val="24"/>
          <w:szCs w:val="24"/>
        </w:rPr>
        <w:t xml:space="preserve">         </w:t>
      </w:r>
      <w:r w:rsidR="001C71DD" w:rsidRPr="00FE1762">
        <w:rPr>
          <w:rFonts w:cstheme="minorHAnsi"/>
          <w:sz w:val="24"/>
          <w:szCs w:val="24"/>
        </w:rPr>
        <w:t>Organizational leaders and communication specialists first develop strategies to meet goals, then construct relevant messages they send through various channels to stimulate communication with employees and members of the organization. Effective listening is crucial for learning, understanding, conflict resolution, and a productive teamwork. It helps leaders at all levels improve the morale of their subordinates, discover and solve problems. Many companies have all the means necessary for effective communication but find that they do not have an organized communication system and trained people, which reduces investment to near zero. made in the purchase of modern and efficient communication tools.</w:t>
      </w:r>
    </w:p>
    <w:p w14:paraId="3DBF4DA5" w14:textId="698C86E7" w:rsidR="00BA618E" w:rsidRPr="00FE1762" w:rsidRDefault="00AF64E7" w:rsidP="00FE1762">
      <w:pPr>
        <w:spacing w:line="360" w:lineRule="auto"/>
        <w:jc w:val="both"/>
        <w:rPr>
          <w:rFonts w:cstheme="minorHAnsi"/>
          <w:sz w:val="24"/>
          <w:szCs w:val="24"/>
        </w:rPr>
      </w:pPr>
      <w:r w:rsidRPr="00FE1762">
        <w:rPr>
          <w:rFonts w:cstheme="minorHAnsi"/>
          <w:sz w:val="24"/>
          <w:szCs w:val="24"/>
        </w:rPr>
        <w:t xml:space="preserve">      </w:t>
      </w:r>
      <w:r w:rsidR="00BA618E" w:rsidRPr="00FE1762">
        <w:rPr>
          <w:rFonts w:cstheme="minorHAnsi"/>
          <w:sz w:val="24"/>
          <w:szCs w:val="24"/>
        </w:rPr>
        <w:t xml:space="preserve">The paper “Workplace Emotion and Communication”, looks at the aspect of emotion and the way that it affects communication. This would mainly be between the supervisor and the employee but could also affect the workplace in terms of the relation between two employees, as well as between an employee and a customer as well (Jia, Cheng and Hale, 2016).  </w:t>
      </w:r>
    </w:p>
    <w:p w14:paraId="263CB5B2" w14:textId="77777777" w:rsidR="00C632A5" w:rsidRPr="00FE1762" w:rsidRDefault="00C632A5" w:rsidP="00FE1762">
      <w:pPr>
        <w:spacing w:line="360" w:lineRule="auto"/>
        <w:rPr>
          <w:rFonts w:cstheme="minorHAnsi"/>
          <w:sz w:val="24"/>
          <w:szCs w:val="24"/>
        </w:rPr>
      </w:pPr>
    </w:p>
    <w:p w14:paraId="61F69381" w14:textId="77777777" w:rsidR="00BA618E" w:rsidRPr="00FE1762" w:rsidRDefault="00BA618E" w:rsidP="00FE1762">
      <w:pPr>
        <w:spacing w:line="360" w:lineRule="auto"/>
        <w:rPr>
          <w:rFonts w:cstheme="minorHAnsi"/>
          <w:sz w:val="24"/>
          <w:szCs w:val="24"/>
        </w:rPr>
      </w:pPr>
    </w:p>
    <w:p w14:paraId="612890E7" w14:textId="77777777" w:rsidR="00BA618E" w:rsidRPr="00FE1762" w:rsidRDefault="00BA618E" w:rsidP="00FE1762">
      <w:pPr>
        <w:spacing w:line="360" w:lineRule="auto"/>
        <w:rPr>
          <w:rFonts w:cstheme="minorHAnsi"/>
          <w:sz w:val="24"/>
          <w:szCs w:val="24"/>
        </w:rPr>
      </w:pPr>
    </w:p>
    <w:p w14:paraId="7ECD5FA4" w14:textId="77777777" w:rsidR="00FE1762" w:rsidRPr="00FE1762" w:rsidRDefault="00FE1762" w:rsidP="00FE1762">
      <w:pPr>
        <w:pStyle w:val="Heading1"/>
        <w:spacing w:line="360" w:lineRule="auto"/>
      </w:pPr>
    </w:p>
    <w:p w14:paraId="1C367AB2" w14:textId="77777777" w:rsidR="00FE1762" w:rsidRPr="00FE1762" w:rsidRDefault="00FE1762" w:rsidP="00FE1762">
      <w:pPr>
        <w:pStyle w:val="Heading1"/>
        <w:spacing w:line="360" w:lineRule="auto"/>
      </w:pPr>
    </w:p>
    <w:p w14:paraId="405A9CD3" w14:textId="27DB1EBA" w:rsidR="005F17AF" w:rsidRPr="00FE1762" w:rsidRDefault="009B30DB" w:rsidP="00FE1762">
      <w:pPr>
        <w:pStyle w:val="Heading1"/>
        <w:spacing w:line="360" w:lineRule="auto"/>
      </w:pPr>
      <w:bookmarkStart w:id="8" w:name="_Toc29241643"/>
      <w:r w:rsidRPr="00FE1762">
        <w:t>C</w:t>
      </w:r>
      <w:r w:rsidR="005F17AF" w:rsidRPr="00FE1762">
        <w:t>onclusion</w:t>
      </w:r>
      <w:bookmarkEnd w:id="8"/>
    </w:p>
    <w:p w14:paraId="62767DD1" w14:textId="77777777" w:rsidR="005F17AF" w:rsidRPr="00FE1762" w:rsidRDefault="005F17AF" w:rsidP="00FE1762">
      <w:pPr>
        <w:spacing w:line="360" w:lineRule="auto"/>
        <w:rPr>
          <w:rFonts w:cstheme="minorHAnsi"/>
          <w:sz w:val="24"/>
          <w:szCs w:val="24"/>
        </w:rPr>
      </w:pPr>
    </w:p>
    <w:p w14:paraId="18360EDB" w14:textId="77777777" w:rsidR="005F17AF" w:rsidRPr="00FE1762" w:rsidRDefault="005F17AF" w:rsidP="00FE1762">
      <w:pPr>
        <w:spacing w:line="360" w:lineRule="auto"/>
        <w:rPr>
          <w:rFonts w:cstheme="minorHAnsi"/>
          <w:sz w:val="24"/>
          <w:szCs w:val="24"/>
        </w:rPr>
      </w:pPr>
    </w:p>
    <w:p w14:paraId="3D6AC791" w14:textId="05941B28" w:rsidR="005F17AF" w:rsidRPr="00FE1762" w:rsidRDefault="00AF64E7" w:rsidP="00FE1762">
      <w:pPr>
        <w:spacing w:line="360" w:lineRule="auto"/>
        <w:rPr>
          <w:rFonts w:cstheme="minorHAnsi"/>
          <w:sz w:val="24"/>
          <w:szCs w:val="24"/>
        </w:rPr>
      </w:pPr>
      <w:r w:rsidRPr="00FE1762">
        <w:rPr>
          <w:rFonts w:cstheme="minorHAnsi"/>
          <w:sz w:val="24"/>
          <w:szCs w:val="24"/>
        </w:rPr>
        <w:t xml:space="preserve">      </w:t>
      </w:r>
      <w:r w:rsidR="005F17AF" w:rsidRPr="00FE1762">
        <w:rPr>
          <w:rFonts w:cstheme="minorHAnsi"/>
          <w:sz w:val="24"/>
          <w:szCs w:val="24"/>
        </w:rPr>
        <w:t>Communication is a basic component that must be understood very correctly in order to achieve its purpose. It can be said that it is an intentional transmission of information data. Relationships develop as a result of communication and the functioning of an organization is based on effective relationships between individuals or groups. Through communication they coordinate their activities to achieve their goals.</w:t>
      </w:r>
    </w:p>
    <w:p w14:paraId="0AB635C3" w14:textId="6C2DCA88" w:rsidR="002033B5" w:rsidRPr="00FE1762" w:rsidRDefault="00AF64E7" w:rsidP="00FE1762">
      <w:pPr>
        <w:spacing w:line="360" w:lineRule="auto"/>
        <w:rPr>
          <w:rFonts w:cstheme="minorHAnsi"/>
          <w:sz w:val="24"/>
          <w:szCs w:val="24"/>
        </w:rPr>
      </w:pPr>
      <w:r w:rsidRPr="00FE1762">
        <w:rPr>
          <w:rFonts w:cstheme="minorHAnsi"/>
          <w:sz w:val="24"/>
          <w:szCs w:val="24"/>
        </w:rPr>
        <w:t xml:space="preserve">      </w:t>
      </w:r>
      <w:r w:rsidR="002033B5" w:rsidRPr="00FE1762">
        <w:rPr>
          <w:rFonts w:cstheme="minorHAnsi"/>
          <w:sz w:val="24"/>
          <w:szCs w:val="24"/>
        </w:rPr>
        <w:t xml:space="preserve">Communication plays a major role in any managerial work. We communicate through a variety of channels, and in this </w:t>
      </w:r>
      <w:r w:rsidR="000E3A37" w:rsidRPr="00FE1762">
        <w:rPr>
          <w:rFonts w:cstheme="minorHAnsi"/>
          <w:sz w:val="24"/>
          <w:szCs w:val="24"/>
        </w:rPr>
        <w:t>report,</w:t>
      </w:r>
      <w:r w:rsidR="002033B5" w:rsidRPr="00FE1762">
        <w:rPr>
          <w:rFonts w:cstheme="minorHAnsi"/>
          <w:sz w:val="24"/>
          <w:szCs w:val="24"/>
        </w:rPr>
        <w:t xml:space="preserve"> we have analysed how we transmit them to other ideas and messages, using a series of techniques. Thus, you can think about the way you communicate and, at the same time, the way you consider the context in which communication with others takes place.</w:t>
      </w:r>
    </w:p>
    <w:p w14:paraId="669233BF" w14:textId="11D80B51" w:rsidR="007A2DDD" w:rsidRPr="00FE1762" w:rsidRDefault="007A2DDD" w:rsidP="00FE1762">
      <w:pPr>
        <w:spacing w:line="360" w:lineRule="auto"/>
        <w:rPr>
          <w:rFonts w:cstheme="minorHAnsi"/>
          <w:sz w:val="24"/>
          <w:szCs w:val="24"/>
        </w:rPr>
      </w:pPr>
    </w:p>
    <w:p w14:paraId="39F88CE4" w14:textId="77777777" w:rsidR="00FE1762" w:rsidRPr="00FE1762" w:rsidRDefault="00FE1762" w:rsidP="00FE1762">
      <w:pPr>
        <w:pStyle w:val="Heading1"/>
        <w:spacing w:line="360" w:lineRule="auto"/>
        <w:rPr>
          <w:rFonts w:asciiTheme="minorHAnsi" w:hAnsiTheme="minorHAnsi" w:cstheme="minorHAnsi"/>
          <w:sz w:val="24"/>
          <w:szCs w:val="24"/>
        </w:rPr>
      </w:pPr>
    </w:p>
    <w:p w14:paraId="6CD6577B" w14:textId="77777777" w:rsidR="00FE1762" w:rsidRPr="00FE1762" w:rsidRDefault="00FE1762" w:rsidP="00FE1762">
      <w:pPr>
        <w:pStyle w:val="Heading1"/>
        <w:spacing w:line="360" w:lineRule="auto"/>
        <w:rPr>
          <w:rFonts w:asciiTheme="minorHAnsi" w:hAnsiTheme="minorHAnsi" w:cstheme="minorHAnsi"/>
          <w:sz w:val="24"/>
          <w:szCs w:val="24"/>
        </w:rPr>
      </w:pPr>
    </w:p>
    <w:p w14:paraId="39CF6E18" w14:textId="77777777" w:rsidR="00FE1762" w:rsidRPr="00FE1762" w:rsidRDefault="00FE1762" w:rsidP="00FE1762">
      <w:pPr>
        <w:pStyle w:val="Heading1"/>
        <w:spacing w:line="360" w:lineRule="auto"/>
        <w:rPr>
          <w:rFonts w:asciiTheme="minorHAnsi" w:hAnsiTheme="minorHAnsi" w:cstheme="minorHAnsi"/>
          <w:sz w:val="24"/>
          <w:szCs w:val="24"/>
        </w:rPr>
      </w:pPr>
    </w:p>
    <w:p w14:paraId="2AB7FE98" w14:textId="030668D6" w:rsidR="00FE1762" w:rsidRPr="00FE1762" w:rsidRDefault="00FE1762" w:rsidP="00FE1762">
      <w:pPr>
        <w:pStyle w:val="Heading1"/>
        <w:spacing w:line="360" w:lineRule="auto"/>
        <w:rPr>
          <w:rFonts w:asciiTheme="minorHAnsi" w:hAnsiTheme="minorHAnsi" w:cstheme="minorHAnsi"/>
          <w:sz w:val="24"/>
          <w:szCs w:val="24"/>
        </w:rPr>
      </w:pPr>
    </w:p>
    <w:p w14:paraId="27F08BA5" w14:textId="522A11BC" w:rsidR="00FE1762" w:rsidRPr="00FE1762" w:rsidRDefault="00FE1762" w:rsidP="00FE1762">
      <w:pPr>
        <w:spacing w:line="360" w:lineRule="auto"/>
      </w:pPr>
    </w:p>
    <w:p w14:paraId="32F72D25" w14:textId="4F8BA1BB" w:rsidR="00FE1762" w:rsidRPr="00FE1762" w:rsidRDefault="00FE1762" w:rsidP="00FE1762">
      <w:pPr>
        <w:spacing w:line="360" w:lineRule="auto"/>
      </w:pPr>
    </w:p>
    <w:p w14:paraId="3AC8731A" w14:textId="36F48310" w:rsidR="00FE1762" w:rsidRPr="00FE1762" w:rsidRDefault="00FE1762" w:rsidP="00FE1762">
      <w:pPr>
        <w:spacing w:line="360" w:lineRule="auto"/>
      </w:pPr>
    </w:p>
    <w:p w14:paraId="5D54D5C0" w14:textId="1A9917E5" w:rsidR="00FE1762" w:rsidRPr="00FE1762" w:rsidRDefault="00FE1762" w:rsidP="00FE1762">
      <w:pPr>
        <w:spacing w:line="360" w:lineRule="auto"/>
      </w:pPr>
    </w:p>
    <w:p w14:paraId="7E366A4E" w14:textId="0899226F" w:rsidR="00FE1762" w:rsidRPr="00FE1762" w:rsidRDefault="00FE1762" w:rsidP="00FE1762">
      <w:pPr>
        <w:spacing w:line="360" w:lineRule="auto"/>
      </w:pPr>
    </w:p>
    <w:p w14:paraId="75CAA59B" w14:textId="77777777" w:rsidR="00FE1762" w:rsidRPr="00FE1762" w:rsidRDefault="00FE1762" w:rsidP="00FE1762">
      <w:pPr>
        <w:spacing w:line="360" w:lineRule="auto"/>
      </w:pPr>
    </w:p>
    <w:p w14:paraId="2836EF9B" w14:textId="5A87E70F" w:rsidR="007A2DDD" w:rsidRPr="00FE1762" w:rsidRDefault="007A2DDD" w:rsidP="00FE1762">
      <w:pPr>
        <w:pStyle w:val="Heading1"/>
        <w:spacing w:line="360" w:lineRule="auto"/>
      </w:pPr>
      <w:bookmarkStart w:id="9" w:name="_Toc29241644"/>
      <w:r w:rsidRPr="00FE1762">
        <w:t>Reference</w:t>
      </w:r>
      <w:bookmarkEnd w:id="9"/>
    </w:p>
    <w:p w14:paraId="5D449A7D" w14:textId="77777777" w:rsidR="00AF64E7" w:rsidRPr="00FE1762" w:rsidRDefault="00AF64E7" w:rsidP="00FE1762">
      <w:pPr>
        <w:spacing w:line="360" w:lineRule="auto"/>
        <w:rPr>
          <w:rFonts w:cstheme="minorHAnsi"/>
          <w:sz w:val="24"/>
          <w:szCs w:val="24"/>
        </w:rPr>
      </w:pPr>
    </w:p>
    <w:p w14:paraId="74DBC72C" w14:textId="64924C78" w:rsidR="00D16265" w:rsidRPr="00FE1762" w:rsidRDefault="00D16265" w:rsidP="00FE1762">
      <w:pPr>
        <w:spacing w:line="360" w:lineRule="auto"/>
        <w:rPr>
          <w:rFonts w:cstheme="minorHAnsi"/>
          <w:color w:val="000000"/>
          <w:sz w:val="24"/>
          <w:szCs w:val="24"/>
          <w:shd w:val="clear" w:color="auto" w:fill="FFFFFF"/>
        </w:rPr>
      </w:pPr>
      <w:r w:rsidRPr="00FE1762">
        <w:rPr>
          <w:rFonts w:cstheme="minorHAnsi"/>
          <w:color w:val="000000"/>
          <w:sz w:val="24"/>
          <w:szCs w:val="24"/>
          <w:shd w:val="clear" w:color="auto" w:fill="FFFFFF"/>
        </w:rPr>
        <w:t>Harris, T.E. and Nelson, M.D. (2008</w:t>
      </w:r>
      <w:r w:rsidRPr="00FE1762">
        <w:rPr>
          <w:rFonts w:cstheme="minorHAnsi"/>
          <w:i/>
          <w:iCs/>
          <w:color w:val="000000"/>
          <w:sz w:val="24"/>
          <w:szCs w:val="24"/>
          <w:shd w:val="clear" w:color="auto" w:fill="FFFFFF"/>
        </w:rPr>
        <w:t>) Applied Organizational Communication: Theory and Practice in a Global Environment.</w:t>
      </w:r>
      <w:r w:rsidRPr="00FE1762">
        <w:rPr>
          <w:rFonts w:cstheme="minorHAnsi"/>
          <w:color w:val="000000"/>
          <w:sz w:val="24"/>
          <w:szCs w:val="24"/>
          <w:shd w:val="clear" w:color="auto" w:fill="FFFFFF"/>
        </w:rPr>
        <w:t xml:space="preserve"> Taylor &amp; Francis Group, New York.</w:t>
      </w:r>
    </w:p>
    <w:p w14:paraId="36F994B6" w14:textId="77777777" w:rsidR="00D16265" w:rsidRPr="00FE1762" w:rsidRDefault="00D16265" w:rsidP="00FE1762">
      <w:pPr>
        <w:pStyle w:val="NoSpacing"/>
        <w:spacing w:line="360" w:lineRule="auto"/>
        <w:rPr>
          <w:rFonts w:cstheme="minorHAnsi"/>
          <w:sz w:val="24"/>
          <w:szCs w:val="24"/>
          <w:lang w:bidi="hi-IN"/>
        </w:rPr>
      </w:pPr>
      <w:r w:rsidRPr="00FE1762">
        <w:rPr>
          <w:rFonts w:cstheme="minorHAnsi"/>
          <w:sz w:val="24"/>
          <w:szCs w:val="24"/>
          <w:lang w:bidi="hi-IN"/>
        </w:rPr>
        <w:t>Jia, M., Cheng, J. and Hale, C. (2016). Workplace Emotion and Communication. </w:t>
      </w:r>
      <w:r w:rsidRPr="00FE1762">
        <w:rPr>
          <w:rFonts w:cstheme="minorHAnsi"/>
          <w:i/>
          <w:iCs/>
          <w:sz w:val="24"/>
          <w:szCs w:val="24"/>
          <w:lang w:bidi="hi-IN"/>
        </w:rPr>
        <w:t>Management Communication Quarterly</w:t>
      </w:r>
      <w:r w:rsidRPr="00FE1762">
        <w:rPr>
          <w:rFonts w:cstheme="minorHAnsi"/>
          <w:sz w:val="24"/>
          <w:szCs w:val="24"/>
          <w:lang w:bidi="hi-IN"/>
        </w:rPr>
        <w:t>, [online] 31(1), pp.69-87. Available at: https://journals.sagepub.com/doi/abs/10.1177/0893318916650519 [Accessed 21 December 2019].</w:t>
      </w:r>
    </w:p>
    <w:p w14:paraId="68B72B88" w14:textId="77777777" w:rsidR="00233DA1" w:rsidRPr="00FE1762" w:rsidRDefault="00233DA1" w:rsidP="00FE1762">
      <w:pPr>
        <w:spacing w:line="360" w:lineRule="auto"/>
        <w:rPr>
          <w:rFonts w:cstheme="minorHAnsi"/>
          <w:color w:val="000000"/>
          <w:sz w:val="24"/>
          <w:szCs w:val="24"/>
          <w:shd w:val="clear" w:color="auto" w:fill="FFFFFF"/>
        </w:rPr>
      </w:pPr>
    </w:p>
    <w:p w14:paraId="3B3245DB" w14:textId="77777777" w:rsidR="00233DA1" w:rsidRPr="00FE1762" w:rsidRDefault="00233DA1" w:rsidP="00FE1762">
      <w:pPr>
        <w:spacing w:line="360" w:lineRule="auto"/>
        <w:rPr>
          <w:rFonts w:cstheme="minorHAnsi"/>
          <w:color w:val="000000"/>
          <w:sz w:val="24"/>
          <w:szCs w:val="24"/>
          <w:shd w:val="clear" w:color="auto" w:fill="FFFFFF"/>
        </w:rPr>
      </w:pPr>
      <w:r w:rsidRPr="00FE1762">
        <w:rPr>
          <w:rFonts w:cstheme="minorHAnsi"/>
          <w:color w:val="000000"/>
          <w:sz w:val="24"/>
          <w:szCs w:val="24"/>
          <w:shd w:val="clear" w:color="auto" w:fill="FFFFFF"/>
        </w:rPr>
        <w:t>Joseph A. De Vito (2014) </w:t>
      </w:r>
      <w:r w:rsidRPr="00FE1762">
        <w:rPr>
          <w:rFonts w:cstheme="minorHAnsi"/>
          <w:i/>
          <w:iCs/>
          <w:color w:val="000000"/>
          <w:sz w:val="24"/>
          <w:szCs w:val="24"/>
          <w:shd w:val="clear" w:color="auto" w:fill="FFFFFF"/>
        </w:rPr>
        <w:t>Essentials of Human Communication</w:t>
      </w:r>
      <w:r w:rsidRPr="00FE1762">
        <w:rPr>
          <w:rFonts w:cstheme="minorHAnsi"/>
          <w:color w:val="000000"/>
          <w:sz w:val="24"/>
          <w:szCs w:val="24"/>
          <w:shd w:val="clear" w:color="auto" w:fill="FFFFFF"/>
        </w:rPr>
        <w:t>, Pearson, New York.</w:t>
      </w:r>
    </w:p>
    <w:p w14:paraId="160DB020" w14:textId="60050233" w:rsidR="001019B2" w:rsidRPr="001E5E78" w:rsidRDefault="003E68F1" w:rsidP="00FE1762">
      <w:pPr>
        <w:spacing w:line="360" w:lineRule="auto"/>
        <w:rPr>
          <w:rFonts w:cstheme="minorHAnsi"/>
          <w:color w:val="000000"/>
          <w:sz w:val="24"/>
          <w:szCs w:val="24"/>
          <w:shd w:val="clear" w:color="auto" w:fill="FFFFFF"/>
        </w:rPr>
      </w:pPr>
      <w:proofErr w:type="spellStart"/>
      <w:r w:rsidRPr="00FE1762">
        <w:rPr>
          <w:rFonts w:cstheme="minorHAnsi"/>
          <w:color w:val="222222"/>
          <w:sz w:val="24"/>
          <w:szCs w:val="24"/>
          <w:shd w:val="clear" w:color="auto" w:fill="F8F9FA"/>
        </w:rPr>
        <w:t>Maund</w:t>
      </w:r>
      <w:proofErr w:type="spellEnd"/>
      <w:r w:rsidRPr="00FE1762">
        <w:rPr>
          <w:rFonts w:cstheme="minorHAnsi"/>
          <w:color w:val="222222"/>
          <w:sz w:val="24"/>
          <w:szCs w:val="24"/>
          <w:shd w:val="clear" w:color="auto" w:fill="F8F9FA"/>
        </w:rPr>
        <w:t xml:space="preserve">, A. </w:t>
      </w:r>
      <w:proofErr w:type="spellStart"/>
      <w:r w:rsidRPr="00FE1762">
        <w:rPr>
          <w:rFonts w:cstheme="minorHAnsi"/>
          <w:color w:val="222222"/>
          <w:sz w:val="24"/>
          <w:szCs w:val="24"/>
          <w:shd w:val="clear" w:color="auto" w:fill="F8F9FA"/>
        </w:rPr>
        <w:t>Schriek</w:t>
      </w:r>
      <w:proofErr w:type="spellEnd"/>
      <w:r w:rsidRPr="00FE1762">
        <w:rPr>
          <w:rFonts w:cstheme="minorHAnsi"/>
          <w:color w:val="222222"/>
          <w:sz w:val="24"/>
          <w:szCs w:val="24"/>
          <w:shd w:val="clear" w:color="auto" w:fill="F8F9FA"/>
        </w:rPr>
        <w:t xml:space="preserve">, M. and </w:t>
      </w:r>
      <w:proofErr w:type="spellStart"/>
      <w:r w:rsidRPr="00FE1762">
        <w:rPr>
          <w:rFonts w:cstheme="minorHAnsi"/>
          <w:color w:val="222222"/>
          <w:sz w:val="24"/>
          <w:szCs w:val="24"/>
          <w:shd w:val="clear" w:color="auto" w:fill="F8F9FA"/>
        </w:rPr>
        <w:t>Tinkler</w:t>
      </w:r>
      <w:proofErr w:type="spellEnd"/>
      <w:r w:rsidRPr="00FE1762">
        <w:rPr>
          <w:rFonts w:cstheme="minorHAnsi"/>
          <w:color w:val="222222"/>
          <w:sz w:val="24"/>
          <w:szCs w:val="24"/>
          <w:shd w:val="clear" w:color="auto" w:fill="F8F9FA"/>
        </w:rPr>
        <w:t>, P. (2017).</w:t>
      </w:r>
      <w:r w:rsidR="001019B2" w:rsidRPr="00FE1762">
        <w:rPr>
          <w:rFonts w:cstheme="minorHAnsi"/>
          <w:color w:val="222222"/>
          <w:sz w:val="24"/>
          <w:szCs w:val="24"/>
          <w:shd w:val="clear" w:color="auto" w:fill="F8F9FA"/>
        </w:rPr>
        <w:t xml:space="preserve"> Certificate in Higher Education: </w:t>
      </w:r>
      <w:r w:rsidR="001019B2" w:rsidRPr="00FE1762">
        <w:rPr>
          <w:rFonts w:cstheme="minorHAnsi"/>
          <w:i/>
          <w:iCs/>
          <w:color w:val="222222"/>
          <w:sz w:val="24"/>
          <w:szCs w:val="24"/>
          <w:shd w:val="clear" w:color="auto" w:fill="F8F9FA"/>
        </w:rPr>
        <w:t>Skills for the Workplace Student Yearbook</w:t>
      </w:r>
      <w:r w:rsidR="001019B2" w:rsidRPr="00FE1762">
        <w:rPr>
          <w:rFonts w:cstheme="minorHAnsi"/>
          <w:color w:val="222222"/>
          <w:sz w:val="24"/>
          <w:szCs w:val="24"/>
          <w:shd w:val="clear" w:color="auto" w:fill="F8F9FA"/>
        </w:rPr>
        <w:t>.  Sage Publications</w:t>
      </w:r>
      <w:r w:rsidRPr="00FE1762">
        <w:rPr>
          <w:rFonts w:cstheme="minorHAnsi"/>
          <w:color w:val="222222"/>
          <w:sz w:val="24"/>
          <w:szCs w:val="24"/>
          <w:shd w:val="clear" w:color="auto" w:fill="F8F9FA"/>
        </w:rPr>
        <w:t>.</w:t>
      </w:r>
    </w:p>
    <w:p w14:paraId="4762EACE" w14:textId="77777777" w:rsidR="0098333B" w:rsidRPr="001E5E78" w:rsidRDefault="0098333B" w:rsidP="00FE1762">
      <w:pPr>
        <w:spacing w:line="360" w:lineRule="auto"/>
        <w:jc w:val="both"/>
        <w:rPr>
          <w:rFonts w:cstheme="minorHAnsi"/>
          <w:sz w:val="24"/>
          <w:szCs w:val="24"/>
        </w:rPr>
      </w:pPr>
    </w:p>
    <w:p w14:paraId="4930CA1B" w14:textId="1BA9664B" w:rsidR="001C71DD" w:rsidRDefault="001C71DD" w:rsidP="00FE1762">
      <w:pPr>
        <w:spacing w:line="360" w:lineRule="auto"/>
        <w:rPr>
          <w:rFonts w:cstheme="minorHAnsi"/>
          <w:sz w:val="24"/>
          <w:szCs w:val="24"/>
        </w:rPr>
      </w:pPr>
    </w:p>
    <w:p w14:paraId="4CC60E88" w14:textId="5B6CD7FF" w:rsidR="00FE1762" w:rsidRDefault="00FE1762" w:rsidP="00FE1762">
      <w:pPr>
        <w:spacing w:line="360" w:lineRule="auto"/>
        <w:rPr>
          <w:rFonts w:cstheme="minorHAnsi"/>
          <w:sz w:val="24"/>
          <w:szCs w:val="24"/>
        </w:rPr>
      </w:pPr>
    </w:p>
    <w:p w14:paraId="79A73596" w14:textId="1EBFC789" w:rsidR="00FE1762" w:rsidRDefault="00FE1762" w:rsidP="00FE1762">
      <w:pPr>
        <w:spacing w:line="360" w:lineRule="auto"/>
        <w:rPr>
          <w:rFonts w:cstheme="minorHAnsi"/>
          <w:sz w:val="24"/>
          <w:szCs w:val="24"/>
        </w:rPr>
      </w:pPr>
    </w:p>
    <w:p w14:paraId="3E5698FA" w14:textId="1B37903B" w:rsidR="00FE1762" w:rsidRDefault="00FE1762" w:rsidP="00FE1762">
      <w:pPr>
        <w:spacing w:line="360" w:lineRule="auto"/>
        <w:rPr>
          <w:rFonts w:cstheme="minorHAnsi"/>
          <w:sz w:val="24"/>
          <w:szCs w:val="24"/>
        </w:rPr>
      </w:pPr>
    </w:p>
    <w:p w14:paraId="3DA4E001" w14:textId="79326585" w:rsidR="00FE1762" w:rsidRDefault="00FE1762" w:rsidP="00FE1762">
      <w:pPr>
        <w:spacing w:line="360" w:lineRule="auto"/>
        <w:rPr>
          <w:rFonts w:cstheme="minorHAnsi"/>
          <w:sz w:val="24"/>
          <w:szCs w:val="24"/>
        </w:rPr>
      </w:pPr>
    </w:p>
    <w:p w14:paraId="1D6D9362" w14:textId="0FBBD804" w:rsidR="00FE1762" w:rsidRDefault="00FE1762" w:rsidP="00FE1762">
      <w:pPr>
        <w:spacing w:line="360" w:lineRule="auto"/>
        <w:rPr>
          <w:rFonts w:cstheme="minorHAnsi"/>
          <w:sz w:val="24"/>
          <w:szCs w:val="24"/>
        </w:rPr>
      </w:pPr>
    </w:p>
    <w:p w14:paraId="345ADAE2" w14:textId="1C8BEA3E" w:rsidR="00FE1762" w:rsidRDefault="00FE1762" w:rsidP="00FE1762">
      <w:pPr>
        <w:spacing w:line="360" w:lineRule="auto"/>
        <w:rPr>
          <w:rFonts w:cstheme="minorHAnsi"/>
          <w:sz w:val="24"/>
          <w:szCs w:val="24"/>
        </w:rPr>
      </w:pPr>
    </w:p>
    <w:p w14:paraId="3EA613B5" w14:textId="044ECFAA" w:rsidR="00FE1762" w:rsidRDefault="00FE1762" w:rsidP="00FE1762">
      <w:pPr>
        <w:spacing w:line="360" w:lineRule="auto"/>
        <w:rPr>
          <w:rFonts w:cstheme="minorHAnsi"/>
          <w:sz w:val="24"/>
          <w:szCs w:val="24"/>
        </w:rPr>
      </w:pPr>
    </w:p>
    <w:p w14:paraId="5E81561E" w14:textId="22D1A0EE" w:rsidR="00FE1762" w:rsidRDefault="00FE1762" w:rsidP="00FE1762">
      <w:pPr>
        <w:spacing w:line="360" w:lineRule="auto"/>
        <w:rPr>
          <w:rFonts w:cstheme="minorHAnsi"/>
          <w:sz w:val="24"/>
          <w:szCs w:val="24"/>
        </w:rPr>
      </w:pPr>
    </w:p>
    <w:p w14:paraId="5F1790BE" w14:textId="2618B167" w:rsidR="00FE1762" w:rsidRDefault="00FE1762" w:rsidP="00FE1762">
      <w:pPr>
        <w:spacing w:line="360" w:lineRule="auto"/>
        <w:rPr>
          <w:rFonts w:cstheme="minorHAnsi"/>
          <w:sz w:val="24"/>
          <w:szCs w:val="24"/>
        </w:rPr>
      </w:pPr>
    </w:p>
    <w:p w14:paraId="1C5A70DF" w14:textId="54A8D42E" w:rsidR="00FE1762" w:rsidRDefault="00FE1762" w:rsidP="00FE1762">
      <w:pPr>
        <w:spacing w:line="360" w:lineRule="auto"/>
        <w:rPr>
          <w:rFonts w:cstheme="minorHAnsi"/>
          <w:sz w:val="24"/>
          <w:szCs w:val="24"/>
        </w:rPr>
      </w:pPr>
    </w:p>
    <w:p w14:paraId="6679BB86" w14:textId="0E0FCF4B" w:rsidR="00FE1762" w:rsidRPr="001E5E78" w:rsidRDefault="00684B99" w:rsidP="00FE1762">
      <w:pPr>
        <w:spacing w:line="360" w:lineRule="auto"/>
        <w:rPr>
          <w:rFonts w:cstheme="minorHAnsi"/>
          <w:sz w:val="24"/>
          <w:szCs w:val="24"/>
        </w:rPr>
      </w:pPr>
      <w:r>
        <w:rPr>
          <w:rFonts w:cstheme="minorHAnsi"/>
          <w:noProof/>
          <w:sz w:val="24"/>
          <w:szCs w:val="24"/>
        </w:rPr>
        <w:lastRenderedPageBreak/>
        <w:drawing>
          <wp:inline distT="0" distB="0" distL="0" distR="0" wp14:anchorId="6B229A6B" wp14:editId="354151EA">
            <wp:extent cx="5515745" cy="7916380"/>
            <wp:effectExtent l="0" t="0" r="8890" b="889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a team 1.png"/>
                    <pic:cNvPicPr/>
                  </pic:nvPicPr>
                  <pic:blipFill>
                    <a:blip r:embed="rId10">
                      <a:extLst>
                        <a:ext uri="{28A0092B-C50C-407E-A947-70E740481C1C}">
                          <a14:useLocalDpi xmlns:a14="http://schemas.microsoft.com/office/drawing/2010/main" val="0"/>
                        </a:ext>
                      </a:extLst>
                    </a:blip>
                    <a:stretch>
                      <a:fillRect/>
                    </a:stretch>
                  </pic:blipFill>
                  <pic:spPr>
                    <a:xfrm>
                      <a:off x="0" y="0"/>
                      <a:ext cx="5515745" cy="7916380"/>
                    </a:xfrm>
                    <a:prstGeom prst="rect">
                      <a:avLst/>
                    </a:prstGeom>
                  </pic:spPr>
                </pic:pic>
              </a:graphicData>
            </a:graphic>
          </wp:inline>
        </w:drawing>
      </w:r>
      <w:r>
        <w:rPr>
          <w:rFonts w:cstheme="minorHAnsi"/>
          <w:noProof/>
          <w:sz w:val="24"/>
          <w:szCs w:val="24"/>
        </w:rPr>
        <w:lastRenderedPageBreak/>
        <w:drawing>
          <wp:inline distT="0" distB="0" distL="0" distR="0" wp14:anchorId="2295E037" wp14:editId="14D291C1">
            <wp:extent cx="5601482" cy="7906853"/>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da team 2.png"/>
                    <pic:cNvPicPr/>
                  </pic:nvPicPr>
                  <pic:blipFill>
                    <a:blip r:embed="rId11">
                      <a:extLst>
                        <a:ext uri="{28A0092B-C50C-407E-A947-70E740481C1C}">
                          <a14:useLocalDpi xmlns:a14="http://schemas.microsoft.com/office/drawing/2010/main" val="0"/>
                        </a:ext>
                      </a:extLst>
                    </a:blip>
                    <a:stretch>
                      <a:fillRect/>
                    </a:stretch>
                  </pic:blipFill>
                  <pic:spPr>
                    <a:xfrm>
                      <a:off x="0" y="0"/>
                      <a:ext cx="5601482" cy="7906853"/>
                    </a:xfrm>
                    <a:prstGeom prst="rect">
                      <a:avLst/>
                    </a:prstGeom>
                  </pic:spPr>
                </pic:pic>
              </a:graphicData>
            </a:graphic>
          </wp:inline>
        </w:drawing>
      </w:r>
      <w:r>
        <w:rPr>
          <w:rFonts w:cstheme="minorHAnsi"/>
          <w:noProof/>
          <w:sz w:val="24"/>
          <w:szCs w:val="24"/>
        </w:rPr>
        <w:lastRenderedPageBreak/>
        <w:drawing>
          <wp:inline distT="0" distB="0" distL="0" distR="0" wp14:anchorId="05B89A88" wp14:editId="102A9439">
            <wp:extent cx="5731510" cy="84537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da team 3.jfif"/>
                    <pic:cNvPicPr/>
                  </pic:nvPicPr>
                  <pic:blipFill>
                    <a:blip r:embed="rId12">
                      <a:extLst>
                        <a:ext uri="{28A0092B-C50C-407E-A947-70E740481C1C}">
                          <a14:useLocalDpi xmlns:a14="http://schemas.microsoft.com/office/drawing/2010/main" val="0"/>
                        </a:ext>
                      </a:extLst>
                    </a:blip>
                    <a:stretch>
                      <a:fillRect/>
                    </a:stretch>
                  </pic:blipFill>
                  <pic:spPr>
                    <a:xfrm>
                      <a:off x="0" y="0"/>
                      <a:ext cx="5731510" cy="8453755"/>
                    </a:xfrm>
                    <a:prstGeom prst="rect">
                      <a:avLst/>
                    </a:prstGeom>
                  </pic:spPr>
                </pic:pic>
              </a:graphicData>
            </a:graphic>
          </wp:inline>
        </w:drawing>
      </w:r>
      <w:bookmarkStart w:id="10" w:name="_GoBack"/>
      <w:r>
        <w:rPr>
          <w:rFonts w:cstheme="minorHAnsi"/>
          <w:noProof/>
          <w:sz w:val="24"/>
          <w:szCs w:val="24"/>
        </w:rPr>
        <w:lastRenderedPageBreak/>
        <w:drawing>
          <wp:inline distT="0" distB="0" distL="0" distR="0" wp14:anchorId="0F902214" wp14:editId="59C294EB">
            <wp:extent cx="5731510" cy="8395335"/>
            <wp:effectExtent l="0" t="0" r="2540" b="5715"/>
            <wp:docPr id="8" name="Picture 8"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da team 4.jfif"/>
                    <pic:cNvPicPr/>
                  </pic:nvPicPr>
                  <pic:blipFill>
                    <a:blip r:embed="rId13">
                      <a:extLst>
                        <a:ext uri="{28A0092B-C50C-407E-A947-70E740481C1C}">
                          <a14:useLocalDpi xmlns:a14="http://schemas.microsoft.com/office/drawing/2010/main" val="0"/>
                        </a:ext>
                      </a:extLst>
                    </a:blip>
                    <a:stretch>
                      <a:fillRect/>
                    </a:stretch>
                  </pic:blipFill>
                  <pic:spPr>
                    <a:xfrm>
                      <a:off x="0" y="0"/>
                      <a:ext cx="5731510" cy="8395335"/>
                    </a:xfrm>
                    <a:prstGeom prst="rect">
                      <a:avLst/>
                    </a:prstGeom>
                  </pic:spPr>
                </pic:pic>
              </a:graphicData>
            </a:graphic>
          </wp:inline>
        </w:drawing>
      </w:r>
      <w:bookmarkEnd w:id="10"/>
    </w:p>
    <w:sectPr w:rsidR="00FE1762" w:rsidRPr="001E5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4B"/>
    <w:rsid w:val="000126B9"/>
    <w:rsid w:val="000314CD"/>
    <w:rsid w:val="000643C5"/>
    <w:rsid w:val="00092CC3"/>
    <w:rsid w:val="000B6A47"/>
    <w:rsid w:val="000E3A37"/>
    <w:rsid w:val="000F190F"/>
    <w:rsid w:val="000F66FE"/>
    <w:rsid w:val="001019B2"/>
    <w:rsid w:val="00101FAE"/>
    <w:rsid w:val="00114DC7"/>
    <w:rsid w:val="00123692"/>
    <w:rsid w:val="00124E30"/>
    <w:rsid w:val="00130EB8"/>
    <w:rsid w:val="00131554"/>
    <w:rsid w:val="00136C08"/>
    <w:rsid w:val="00147E93"/>
    <w:rsid w:val="00153F3F"/>
    <w:rsid w:val="00177E72"/>
    <w:rsid w:val="00194F10"/>
    <w:rsid w:val="001B5943"/>
    <w:rsid w:val="001B77EA"/>
    <w:rsid w:val="001C5D03"/>
    <w:rsid w:val="001C71DD"/>
    <w:rsid w:val="001D18A8"/>
    <w:rsid w:val="001E5E70"/>
    <w:rsid w:val="001E5E78"/>
    <w:rsid w:val="001F12D1"/>
    <w:rsid w:val="002033B5"/>
    <w:rsid w:val="00215A82"/>
    <w:rsid w:val="00222B03"/>
    <w:rsid w:val="00233DA1"/>
    <w:rsid w:val="002554A8"/>
    <w:rsid w:val="00277A42"/>
    <w:rsid w:val="002A0F15"/>
    <w:rsid w:val="002A5324"/>
    <w:rsid w:val="002B5527"/>
    <w:rsid w:val="002E1E73"/>
    <w:rsid w:val="00307A59"/>
    <w:rsid w:val="003277E1"/>
    <w:rsid w:val="0033117A"/>
    <w:rsid w:val="0033174F"/>
    <w:rsid w:val="0033192C"/>
    <w:rsid w:val="00355BC0"/>
    <w:rsid w:val="00362DA3"/>
    <w:rsid w:val="00373FAE"/>
    <w:rsid w:val="0039282C"/>
    <w:rsid w:val="00397538"/>
    <w:rsid w:val="00397BDD"/>
    <w:rsid w:val="003A5700"/>
    <w:rsid w:val="003C5C63"/>
    <w:rsid w:val="003C7408"/>
    <w:rsid w:val="003E68F1"/>
    <w:rsid w:val="00461B77"/>
    <w:rsid w:val="00471A0B"/>
    <w:rsid w:val="004905BB"/>
    <w:rsid w:val="004968AB"/>
    <w:rsid w:val="00502B2D"/>
    <w:rsid w:val="005107FB"/>
    <w:rsid w:val="005108A0"/>
    <w:rsid w:val="00557BE2"/>
    <w:rsid w:val="00585D6C"/>
    <w:rsid w:val="005A08C7"/>
    <w:rsid w:val="005A3C5C"/>
    <w:rsid w:val="005C537B"/>
    <w:rsid w:val="005C55FB"/>
    <w:rsid w:val="005C578E"/>
    <w:rsid w:val="005C719B"/>
    <w:rsid w:val="005E3E5B"/>
    <w:rsid w:val="005E7AD0"/>
    <w:rsid w:val="005F17AF"/>
    <w:rsid w:val="00656EC3"/>
    <w:rsid w:val="006572BF"/>
    <w:rsid w:val="006652DD"/>
    <w:rsid w:val="00684B99"/>
    <w:rsid w:val="006869A5"/>
    <w:rsid w:val="0068791F"/>
    <w:rsid w:val="006B4AE8"/>
    <w:rsid w:val="006C705D"/>
    <w:rsid w:val="007057B0"/>
    <w:rsid w:val="007300F0"/>
    <w:rsid w:val="007376CE"/>
    <w:rsid w:val="00745B78"/>
    <w:rsid w:val="00746DDC"/>
    <w:rsid w:val="007674A6"/>
    <w:rsid w:val="00776CD7"/>
    <w:rsid w:val="0077784B"/>
    <w:rsid w:val="00795B54"/>
    <w:rsid w:val="007A2DDD"/>
    <w:rsid w:val="007A764F"/>
    <w:rsid w:val="007B4F8A"/>
    <w:rsid w:val="007F3907"/>
    <w:rsid w:val="007F5298"/>
    <w:rsid w:val="008377CC"/>
    <w:rsid w:val="00855869"/>
    <w:rsid w:val="008804BE"/>
    <w:rsid w:val="008C2A1F"/>
    <w:rsid w:val="008E0260"/>
    <w:rsid w:val="008E2884"/>
    <w:rsid w:val="008E75BC"/>
    <w:rsid w:val="00921CEF"/>
    <w:rsid w:val="00944E5F"/>
    <w:rsid w:val="0096783E"/>
    <w:rsid w:val="0098333B"/>
    <w:rsid w:val="00987E72"/>
    <w:rsid w:val="009A5748"/>
    <w:rsid w:val="009B30DB"/>
    <w:rsid w:val="009B3518"/>
    <w:rsid w:val="009B4EC3"/>
    <w:rsid w:val="009C2577"/>
    <w:rsid w:val="009F4F7F"/>
    <w:rsid w:val="009F715E"/>
    <w:rsid w:val="00A25E9B"/>
    <w:rsid w:val="00A2617A"/>
    <w:rsid w:val="00A40051"/>
    <w:rsid w:val="00A40ADC"/>
    <w:rsid w:val="00A40E65"/>
    <w:rsid w:val="00A42862"/>
    <w:rsid w:val="00A50AFC"/>
    <w:rsid w:val="00A94E5A"/>
    <w:rsid w:val="00A96E15"/>
    <w:rsid w:val="00AB267A"/>
    <w:rsid w:val="00AC05D4"/>
    <w:rsid w:val="00AC54E3"/>
    <w:rsid w:val="00AD7486"/>
    <w:rsid w:val="00AE2843"/>
    <w:rsid w:val="00AF64E7"/>
    <w:rsid w:val="00B00806"/>
    <w:rsid w:val="00B029D5"/>
    <w:rsid w:val="00B145C3"/>
    <w:rsid w:val="00B147E0"/>
    <w:rsid w:val="00B75F74"/>
    <w:rsid w:val="00BA618E"/>
    <w:rsid w:val="00BC2FF3"/>
    <w:rsid w:val="00BC4C12"/>
    <w:rsid w:val="00BC6F7D"/>
    <w:rsid w:val="00BD5E59"/>
    <w:rsid w:val="00BF242C"/>
    <w:rsid w:val="00C31FAF"/>
    <w:rsid w:val="00C632A5"/>
    <w:rsid w:val="00C738C3"/>
    <w:rsid w:val="00C9616B"/>
    <w:rsid w:val="00CA67AD"/>
    <w:rsid w:val="00CA7BDD"/>
    <w:rsid w:val="00CB2E41"/>
    <w:rsid w:val="00CC476F"/>
    <w:rsid w:val="00D05983"/>
    <w:rsid w:val="00D16265"/>
    <w:rsid w:val="00D243EE"/>
    <w:rsid w:val="00D418E7"/>
    <w:rsid w:val="00D472F2"/>
    <w:rsid w:val="00D86E65"/>
    <w:rsid w:val="00DA5C62"/>
    <w:rsid w:val="00DE4218"/>
    <w:rsid w:val="00E01C3F"/>
    <w:rsid w:val="00E17444"/>
    <w:rsid w:val="00E20E7C"/>
    <w:rsid w:val="00E32C32"/>
    <w:rsid w:val="00E5156F"/>
    <w:rsid w:val="00E86C8B"/>
    <w:rsid w:val="00ED4E82"/>
    <w:rsid w:val="00F22BFA"/>
    <w:rsid w:val="00F442BF"/>
    <w:rsid w:val="00F60954"/>
    <w:rsid w:val="00F6228B"/>
    <w:rsid w:val="00F71D03"/>
    <w:rsid w:val="00FE1762"/>
    <w:rsid w:val="00FF5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049527"/>
  <w15:chartTrackingRefBased/>
  <w15:docId w15:val="{2D23D2EE-EFE3-4482-8D0C-599ED8C7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0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5E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107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107FB"/>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F22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BFA"/>
    <w:rPr>
      <w:rFonts w:ascii="Segoe UI" w:hAnsi="Segoe UI" w:cs="Segoe UI"/>
      <w:sz w:val="18"/>
      <w:szCs w:val="18"/>
    </w:rPr>
  </w:style>
  <w:style w:type="character" w:customStyle="1" w:styleId="a">
    <w:name w:val="a"/>
    <w:basedOn w:val="DefaultParagraphFont"/>
    <w:rsid w:val="006572BF"/>
  </w:style>
  <w:style w:type="paragraph" w:styleId="NoSpacing">
    <w:name w:val="No Spacing"/>
    <w:uiPriority w:val="1"/>
    <w:qFormat/>
    <w:rsid w:val="000F66FE"/>
    <w:pPr>
      <w:spacing w:after="0" w:line="240" w:lineRule="auto"/>
    </w:pPr>
  </w:style>
  <w:style w:type="character" w:customStyle="1" w:styleId="Heading1Char">
    <w:name w:val="Heading 1 Char"/>
    <w:basedOn w:val="DefaultParagraphFont"/>
    <w:link w:val="Heading1"/>
    <w:uiPriority w:val="9"/>
    <w:rsid w:val="009B30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5E78"/>
    <w:pPr>
      <w:outlineLvl w:val="9"/>
    </w:pPr>
    <w:rPr>
      <w:lang w:val="en-US"/>
    </w:rPr>
  </w:style>
  <w:style w:type="paragraph" w:styleId="TOC1">
    <w:name w:val="toc 1"/>
    <w:basedOn w:val="Normal"/>
    <w:next w:val="Normal"/>
    <w:autoRedefine/>
    <w:uiPriority w:val="39"/>
    <w:unhideWhenUsed/>
    <w:rsid w:val="001E5E78"/>
    <w:pPr>
      <w:spacing w:after="100"/>
    </w:pPr>
  </w:style>
  <w:style w:type="character" w:styleId="Hyperlink">
    <w:name w:val="Hyperlink"/>
    <w:basedOn w:val="DefaultParagraphFont"/>
    <w:uiPriority w:val="99"/>
    <w:unhideWhenUsed/>
    <w:rsid w:val="001E5E78"/>
    <w:rPr>
      <w:color w:val="0563C1" w:themeColor="hyperlink"/>
      <w:u w:val="single"/>
    </w:rPr>
  </w:style>
  <w:style w:type="character" w:customStyle="1" w:styleId="Heading2Char">
    <w:name w:val="Heading 2 Char"/>
    <w:basedOn w:val="DefaultParagraphFont"/>
    <w:link w:val="Heading2"/>
    <w:uiPriority w:val="9"/>
    <w:rsid w:val="001E5E7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E17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7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jfif"/><Relationship Id="rId3" Type="http://schemas.openxmlformats.org/officeDocument/2006/relationships/settings" Target="settings.xml"/><Relationship Id="rId7" Type="http://schemas.openxmlformats.org/officeDocument/2006/relationships/image" Target="http://www.cultsock.ndirect.co.uk/MUHome/cshtml/gfx/models/8smcr.gif" TargetMode="External"/><Relationship Id="rId12" Type="http://schemas.openxmlformats.org/officeDocument/2006/relationships/image" Target="media/image7.jf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10D5D-AF1B-49CA-B003-93DB82149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2178</Words>
  <Characters>12416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iacob</dc:creator>
  <cp:keywords/>
  <dc:description/>
  <cp:lastModifiedBy>lucian iacob</cp:lastModifiedBy>
  <cp:revision>2</cp:revision>
  <dcterms:created xsi:type="dcterms:W3CDTF">2020-01-06T23:19:00Z</dcterms:created>
  <dcterms:modified xsi:type="dcterms:W3CDTF">2020-01-06T23:19:00Z</dcterms:modified>
</cp:coreProperties>
</file>