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E92E70" w14:textId="77777777" w:rsidR="00941F94" w:rsidRDefault="00941F94" w:rsidP="00532D56">
      <w:pPr>
        <w:jc w:val="both"/>
      </w:pPr>
    </w:p>
    <w:p w14:paraId="24A77A65" w14:textId="77777777" w:rsidR="00941F94" w:rsidRDefault="00941F94" w:rsidP="00532D56">
      <w:pPr>
        <w:jc w:val="both"/>
      </w:pPr>
    </w:p>
    <w:p w14:paraId="480F4A56" w14:textId="77777777" w:rsidR="00A90056" w:rsidRDefault="00C155D2" w:rsidP="00532D56">
      <w:pPr>
        <w:jc w:val="both"/>
      </w:pPr>
      <w:r w:rsidRPr="00C155D2">
        <w:rPr>
          <w:noProof/>
          <w:lang w:eastAsia="en-GB"/>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Default="00C155D2" w:rsidP="00532D56">
      <w:pPr>
        <w:jc w:val="both"/>
      </w:pPr>
    </w:p>
    <w:p w14:paraId="56E473C7" w14:textId="77777777" w:rsidR="00C155D2" w:rsidRDefault="00C155D2" w:rsidP="00532D56">
      <w:pPr>
        <w:jc w:val="both"/>
      </w:pPr>
    </w:p>
    <w:p w14:paraId="153A78E8" w14:textId="77777777" w:rsidR="00C155D2" w:rsidRDefault="00C155D2" w:rsidP="00532D56">
      <w:pPr>
        <w:jc w:val="both"/>
      </w:pPr>
    </w:p>
    <w:p w14:paraId="7F3D0710" w14:textId="77777777" w:rsidR="00C155D2" w:rsidRDefault="00C155D2" w:rsidP="00532D56">
      <w:pPr>
        <w:jc w:val="both"/>
      </w:pPr>
    </w:p>
    <w:p w14:paraId="6344E626" w14:textId="77777777" w:rsidR="00C155D2" w:rsidRDefault="00C155D2" w:rsidP="00532D56">
      <w:pPr>
        <w:jc w:val="both"/>
      </w:pPr>
    </w:p>
    <w:p w14:paraId="653E2B06" w14:textId="70AB21C2" w:rsidR="00C155D2" w:rsidRPr="00516B46" w:rsidRDefault="00A95FC8" w:rsidP="00532D56">
      <w:pPr>
        <w:jc w:val="both"/>
        <w:rPr>
          <w:b/>
          <w:sz w:val="32"/>
          <w:szCs w:val="32"/>
          <w:u w:val="single"/>
        </w:rPr>
      </w:pPr>
      <w:r>
        <w:rPr>
          <w:b/>
          <w:sz w:val="32"/>
          <w:szCs w:val="32"/>
          <w:u w:val="single"/>
        </w:rPr>
        <w:t xml:space="preserve">Assignment </w:t>
      </w:r>
      <w:r w:rsidR="00F47F00" w:rsidRPr="00516B46">
        <w:rPr>
          <w:b/>
          <w:sz w:val="32"/>
          <w:szCs w:val="32"/>
          <w:u w:val="single"/>
        </w:rPr>
        <w:t xml:space="preserve">Title: </w:t>
      </w:r>
      <w:r w:rsidR="006540DC" w:rsidRPr="006540DC">
        <w:rPr>
          <w:b/>
          <w:sz w:val="32"/>
          <w:szCs w:val="32"/>
          <w:u w:val="single"/>
        </w:rPr>
        <w:t>Understanding and Engaging in the Customer Experience (BMSK5003_LON)</w:t>
      </w:r>
    </w:p>
    <w:p w14:paraId="1D05829D" w14:textId="77777777" w:rsidR="00C155D2" w:rsidRDefault="00C155D2" w:rsidP="00532D56">
      <w:pPr>
        <w:jc w:val="both"/>
      </w:pPr>
    </w:p>
    <w:p w14:paraId="7770770E" w14:textId="77777777" w:rsidR="00C155D2" w:rsidRDefault="00C155D2" w:rsidP="00532D56">
      <w:pPr>
        <w:jc w:val="both"/>
      </w:pPr>
    </w:p>
    <w:p w14:paraId="309452DE" w14:textId="77777777" w:rsidR="00C155D2" w:rsidRDefault="00C155D2" w:rsidP="00532D56">
      <w:pPr>
        <w:jc w:val="both"/>
      </w:pPr>
    </w:p>
    <w:p w14:paraId="453BCF03" w14:textId="77777777" w:rsidR="00C155D2" w:rsidRDefault="00C155D2" w:rsidP="00532D56">
      <w:pPr>
        <w:jc w:val="both"/>
      </w:pPr>
    </w:p>
    <w:p w14:paraId="2281810E" w14:textId="77777777" w:rsidR="00C155D2" w:rsidRDefault="00C155D2" w:rsidP="00532D56">
      <w:pPr>
        <w:jc w:val="both"/>
      </w:pPr>
    </w:p>
    <w:p w14:paraId="5D40BD31" w14:textId="77777777" w:rsidR="00C155D2" w:rsidRDefault="00C155D2" w:rsidP="00532D56">
      <w:pPr>
        <w:jc w:val="both"/>
      </w:pPr>
    </w:p>
    <w:p w14:paraId="17A6E91B" w14:textId="77777777" w:rsidR="00C155D2" w:rsidRDefault="00C155D2" w:rsidP="00532D56">
      <w:pPr>
        <w:jc w:val="both"/>
      </w:pPr>
    </w:p>
    <w:p w14:paraId="79495E49" w14:textId="77777777" w:rsidR="00C155D2" w:rsidRDefault="00C155D2" w:rsidP="00532D56">
      <w:pPr>
        <w:jc w:val="both"/>
      </w:pPr>
    </w:p>
    <w:p w14:paraId="0EB3208A" w14:textId="77777777" w:rsidR="00C155D2" w:rsidRDefault="00C155D2" w:rsidP="00532D56">
      <w:pPr>
        <w:jc w:val="both"/>
      </w:pPr>
    </w:p>
    <w:p w14:paraId="08F41817" w14:textId="0359B202" w:rsidR="00C155D2" w:rsidRPr="00516B46" w:rsidRDefault="00F47F00" w:rsidP="00532D56">
      <w:pPr>
        <w:jc w:val="both"/>
        <w:rPr>
          <w:b/>
        </w:rPr>
      </w:pPr>
      <w:r w:rsidRPr="00516B46">
        <w:rPr>
          <w:b/>
        </w:rPr>
        <w:t>Student</w:t>
      </w:r>
      <w:r w:rsidR="00815A20">
        <w:rPr>
          <w:b/>
        </w:rPr>
        <w:t xml:space="preserve"> N</w:t>
      </w:r>
      <w:r w:rsidR="00610774">
        <w:rPr>
          <w:b/>
        </w:rPr>
        <w:t xml:space="preserve">ame </w:t>
      </w:r>
      <w:r w:rsidR="00DB7812">
        <w:rPr>
          <w:b/>
        </w:rPr>
        <w:t xml:space="preserve">– </w:t>
      </w:r>
      <w:proofErr w:type="spellStart"/>
      <w:r w:rsidR="00DB7812">
        <w:rPr>
          <w:b/>
        </w:rPr>
        <w:t>Rafeya</w:t>
      </w:r>
      <w:proofErr w:type="spellEnd"/>
      <w:r w:rsidR="00DB7812">
        <w:rPr>
          <w:b/>
        </w:rPr>
        <w:t xml:space="preserve"> Chowdhury</w:t>
      </w:r>
    </w:p>
    <w:p w14:paraId="174CE88C" w14:textId="2B967B5E" w:rsidR="00C155D2" w:rsidRPr="00516B46" w:rsidRDefault="00610774" w:rsidP="00532D56">
      <w:pPr>
        <w:jc w:val="both"/>
        <w:rPr>
          <w:b/>
        </w:rPr>
      </w:pPr>
      <w:r>
        <w:rPr>
          <w:b/>
        </w:rPr>
        <w:t xml:space="preserve">Student No - </w:t>
      </w:r>
      <w:r w:rsidR="006540DC">
        <w:rPr>
          <w:b/>
        </w:rPr>
        <w:t>1710684</w:t>
      </w:r>
    </w:p>
    <w:p w14:paraId="7C82138E" w14:textId="2CDAC451" w:rsidR="00F47F00" w:rsidRPr="00516B46" w:rsidRDefault="00F47F00" w:rsidP="00532D56">
      <w:pPr>
        <w:jc w:val="both"/>
        <w:rPr>
          <w:b/>
        </w:rPr>
      </w:pPr>
      <w:r w:rsidRPr="00516B46">
        <w:rPr>
          <w:b/>
        </w:rPr>
        <w:t>Module Name</w:t>
      </w:r>
      <w:r w:rsidR="00610774">
        <w:rPr>
          <w:b/>
        </w:rPr>
        <w:t xml:space="preserve"> </w:t>
      </w:r>
      <w:r w:rsidRPr="00516B46">
        <w:rPr>
          <w:b/>
        </w:rPr>
        <w:t>-</w:t>
      </w:r>
      <w:r w:rsidR="006540DC" w:rsidRPr="006540DC">
        <w:rPr>
          <w:b/>
        </w:rPr>
        <w:t>Understanding and Engaging in the Customer Experience (BMSK5003_LON)</w:t>
      </w:r>
    </w:p>
    <w:p w14:paraId="022BC5C3" w14:textId="18CCF2C0" w:rsidR="00C155D2" w:rsidRDefault="00C155D2" w:rsidP="00532D56">
      <w:pPr>
        <w:jc w:val="both"/>
        <w:rPr>
          <w:b/>
        </w:rPr>
      </w:pPr>
    </w:p>
    <w:p w14:paraId="09897A9B" w14:textId="77777777" w:rsidR="00B40566" w:rsidRDefault="00B40566" w:rsidP="00532D56">
      <w:pPr>
        <w:jc w:val="both"/>
      </w:pPr>
    </w:p>
    <w:p w14:paraId="644E6A5B" w14:textId="77777777" w:rsidR="00176E29" w:rsidRDefault="00176E29" w:rsidP="00532D56">
      <w:pPr>
        <w:jc w:val="both"/>
      </w:pPr>
    </w:p>
    <w:p w14:paraId="2F531ED2" w14:textId="77777777" w:rsidR="00437863" w:rsidRDefault="00437863" w:rsidP="00532D56">
      <w:pPr>
        <w:jc w:val="both"/>
      </w:pPr>
    </w:p>
    <w:p w14:paraId="5D91FC95" w14:textId="6B89B772" w:rsidR="003F0910" w:rsidRDefault="003F0910" w:rsidP="00532D56">
      <w:pPr>
        <w:jc w:val="both"/>
      </w:pPr>
    </w:p>
    <w:p w14:paraId="7A30A47E" w14:textId="6C729D42" w:rsidR="005405EF" w:rsidRDefault="005405EF" w:rsidP="00FE414C">
      <w:pPr>
        <w:jc w:val="center"/>
        <w:rPr>
          <w:b/>
          <w:sz w:val="30"/>
          <w:szCs w:val="30"/>
        </w:rPr>
      </w:pPr>
      <w:r w:rsidRPr="00FE414C">
        <w:rPr>
          <w:b/>
          <w:sz w:val="30"/>
          <w:szCs w:val="30"/>
        </w:rPr>
        <w:lastRenderedPageBreak/>
        <w:t>Table of Content</w:t>
      </w:r>
      <w:r w:rsidR="00FE414C">
        <w:rPr>
          <w:b/>
          <w:sz w:val="30"/>
          <w:szCs w:val="30"/>
        </w:rPr>
        <w:t>s</w:t>
      </w:r>
    </w:p>
    <w:p w14:paraId="238F9D05" w14:textId="77777777" w:rsidR="00FE414C" w:rsidRPr="00FE414C" w:rsidRDefault="00FE414C" w:rsidP="00FE414C">
      <w:pPr>
        <w:jc w:val="center"/>
        <w:rPr>
          <w:b/>
          <w:sz w:val="30"/>
          <w:szCs w:val="30"/>
        </w:rPr>
      </w:pPr>
    </w:p>
    <w:p w14:paraId="22A114AA" w14:textId="2479218B" w:rsidR="00FE414C" w:rsidRPr="00FE414C" w:rsidRDefault="00FE414C" w:rsidP="00FE414C">
      <w:pPr>
        <w:pStyle w:val="ListParagraph"/>
        <w:numPr>
          <w:ilvl w:val="0"/>
          <w:numId w:val="11"/>
        </w:numPr>
      </w:pPr>
      <w:r w:rsidRPr="00FE414C">
        <w:t>Introduction</w:t>
      </w:r>
      <w:r>
        <w:t>……………………………………………………………………………………………………………………</w:t>
      </w:r>
      <w:r w:rsidR="00533896">
        <w:t>..........</w:t>
      </w:r>
      <w:r>
        <w:t>3</w:t>
      </w:r>
    </w:p>
    <w:p w14:paraId="50E6954E" w14:textId="77777777" w:rsidR="00FE414C" w:rsidRPr="00FE414C" w:rsidRDefault="00FE414C" w:rsidP="00FE414C">
      <w:pPr>
        <w:pStyle w:val="ListParagraph"/>
        <w:ind w:left="360"/>
      </w:pPr>
    </w:p>
    <w:p w14:paraId="761AB233" w14:textId="77777777" w:rsidR="00FE414C" w:rsidRPr="00FE414C" w:rsidRDefault="00FE414C" w:rsidP="00FE414C">
      <w:pPr>
        <w:pStyle w:val="ListParagraph"/>
        <w:ind w:left="360"/>
      </w:pPr>
    </w:p>
    <w:p w14:paraId="79334D01" w14:textId="15B13D1D" w:rsidR="00FE414C" w:rsidRPr="00FE414C" w:rsidRDefault="00FE414C" w:rsidP="00FE414C">
      <w:pPr>
        <w:pStyle w:val="ListParagraph"/>
        <w:numPr>
          <w:ilvl w:val="0"/>
          <w:numId w:val="11"/>
        </w:numPr>
        <w:jc w:val="both"/>
      </w:pPr>
      <w:r w:rsidRPr="00FE414C">
        <w:t>Background information: Banking Industry and Metro Bank</w:t>
      </w:r>
      <w:r>
        <w:t>……………………………………</w:t>
      </w:r>
      <w:r w:rsidR="00533896">
        <w:t>...............</w:t>
      </w:r>
      <w:r>
        <w:t>..3</w:t>
      </w:r>
    </w:p>
    <w:p w14:paraId="0D0E6594" w14:textId="124A35AA" w:rsidR="00FE414C" w:rsidRPr="00FE414C" w:rsidRDefault="00FE414C" w:rsidP="00FE414C">
      <w:pPr>
        <w:pStyle w:val="ListParagraph"/>
        <w:numPr>
          <w:ilvl w:val="1"/>
          <w:numId w:val="11"/>
        </w:numPr>
        <w:jc w:val="both"/>
      </w:pPr>
      <w:r w:rsidRPr="00FE414C">
        <w:t xml:space="preserve">Metro Bank Strategy </w:t>
      </w:r>
      <w:r>
        <w:t>………………………………………………………………………………………………</w:t>
      </w:r>
      <w:r w:rsidR="00533896">
        <w:t>....</w:t>
      </w:r>
      <w:r>
        <w:t>.3</w:t>
      </w:r>
    </w:p>
    <w:p w14:paraId="5C6EE949" w14:textId="63D54146" w:rsidR="00FE414C" w:rsidRPr="00FE414C" w:rsidRDefault="00FE414C" w:rsidP="00FE414C">
      <w:pPr>
        <w:pStyle w:val="ListParagraph"/>
        <w:ind w:left="1080"/>
        <w:jc w:val="both"/>
      </w:pPr>
    </w:p>
    <w:p w14:paraId="0735FE76" w14:textId="77777777" w:rsidR="00FE414C" w:rsidRPr="00FE414C" w:rsidRDefault="00FE414C" w:rsidP="00FE414C">
      <w:pPr>
        <w:pStyle w:val="ListParagraph"/>
        <w:ind w:left="1080"/>
        <w:jc w:val="both"/>
      </w:pPr>
    </w:p>
    <w:p w14:paraId="25F88876" w14:textId="6B158549" w:rsidR="00FE414C" w:rsidRPr="00FE414C" w:rsidRDefault="00FE414C" w:rsidP="00FE414C">
      <w:pPr>
        <w:pStyle w:val="ListParagraph"/>
        <w:numPr>
          <w:ilvl w:val="0"/>
          <w:numId w:val="10"/>
        </w:numPr>
        <w:jc w:val="both"/>
      </w:pPr>
      <w:r w:rsidRPr="00FE414C">
        <w:t>Importance of Customers and Customer Value</w:t>
      </w:r>
      <w:r>
        <w:t>…………………………………………………………</w:t>
      </w:r>
      <w:r w:rsidR="00533896">
        <w:t>....</w:t>
      </w:r>
      <w:r>
        <w:t>………</w:t>
      </w:r>
      <w:r w:rsidR="000F773E">
        <w:t>....</w:t>
      </w:r>
      <w:r>
        <w:t>4</w:t>
      </w:r>
    </w:p>
    <w:p w14:paraId="4A97E2C5" w14:textId="63EFD481" w:rsidR="00FE414C" w:rsidRPr="00FE414C" w:rsidRDefault="00FE414C" w:rsidP="00FE414C">
      <w:pPr>
        <w:pStyle w:val="ListParagraph"/>
        <w:ind w:left="360"/>
        <w:jc w:val="both"/>
      </w:pPr>
    </w:p>
    <w:p w14:paraId="02B8399A" w14:textId="77777777" w:rsidR="00FE414C" w:rsidRPr="00FE414C" w:rsidRDefault="00FE414C" w:rsidP="00FE414C">
      <w:pPr>
        <w:pStyle w:val="ListParagraph"/>
        <w:ind w:left="360"/>
        <w:jc w:val="both"/>
      </w:pPr>
    </w:p>
    <w:p w14:paraId="3FE3797B" w14:textId="2DF0A686" w:rsidR="00FE414C" w:rsidRPr="00FE414C" w:rsidRDefault="00FE414C" w:rsidP="00FE414C">
      <w:pPr>
        <w:pStyle w:val="ListParagraph"/>
        <w:numPr>
          <w:ilvl w:val="0"/>
          <w:numId w:val="10"/>
        </w:numPr>
        <w:jc w:val="both"/>
      </w:pPr>
      <w:r w:rsidRPr="00FE414C">
        <w:t>Value of Customer Relationship Management (CRM)</w:t>
      </w:r>
      <w:r>
        <w:t>…………………………………………………………</w:t>
      </w:r>
      <w:r w:rsidR="00533896">
        <w:t>....</w:t>
      </w:r>
      <w:r>
        <w:t>…</w:t>
      </w:r>
      <w:r w:rsidR="000F773E">
        <w:t>4</w:t>
      </w:r>
    </w:p>
    <w:p w14:paraId="14B83C54" w14:textId="1B832000" w:rsidR="00FE414C" w:rsidRPr="00FE414C" w:rsidRDefault="00FE414C" w:rsidP="00FE414C">
      <w:pPr>
        <w:pStyle w:val="ListParagraph"/>
      </w:pPr>
    </w:p>
    <w:p w14:paraId="106F6589" w14:textId="77777777" w:rsidR="00FE414C" w:rsidRPr="00FE414C" w:rsidRDefault="00FE414C" w:rsidP="00FE414C">
      <w:pPr>
        <w:pStyle w:val="ListParagraph"/>
      </w:pPr>
    </w:p>
    <w:p w14:paraId="7AEF116B" w14:textId="77777777" w:rsidR="00FE414C" w:rsidRPr="00FE414C" w:rsidRDefault="00FE414C" w:rsidP="00FE414C">
      <w:pPr>
        <w:pStyle w:val="ListParagraph"/>
        <w:ind w:left="360"/>
        <w:jc w:val="both"/>
        <w:rPr>
          <w:sz w:val="2"/>
          <w:szCs w:val="2"/>
        </w:rPr>
      </w:pPr>
    </w:p>
    <w:p w14:paraId="407C2AD6" w14:textId="619E91DC" w:rsidR="00FE414C" w:rsidRPr="00FE414C" w:rsidRDefault="00FE414C" w:rsidP="00FE414C">
      <w:pPr>
        <w:pStyle w:val="ListParagraph"/>
        <w:numPr>
          <w:ilvl w:val="0"/>
          <w:numId w:val="10"/>
        </w:numPr>
        <w:jc w:val="both"/>
      </w:pPr>
      <w:r w:rsidRPr="00FE414C">
        <w:t>Metro</w:t>
      </w:r>
      <w:r w:rsidR="000F773E">
        <w:t xml:space="preserve"> Bank</w:t>
      </w:r>
      <w:r w:rsidRPr="00FE414C">
        <w:t xml:space="preserve"> Implementation</w:t>
      </w:r>
      <w:r>
        <w:t>……………………</w:t>
      </w:r>
      <w:r w:rsidR="000F773E">
        <w:t>.....</w:t>
      </w:r>
      <w:r>
        <w:t>…………………………………………………………………</w:t>
      </w:r>
      <w:r w:rsidR="00533896">
        <w:t>.....</w:t>
      </w:r>
      <w:r>
        <w:t>……</w:t>
      </w:r>
      <w:r w:rsidR="000F773E">
        <w:t>5</w:t>
      </w:r>
    </w:p>
    <w:p w14:paraId="76841C0C" w14:textId="73F21AB3" w:rsidR="00FE414C" w:rsidRPr="00FE414C" w:rsidRDefault="00FE414C" w:rsidP="00FE414C">
      <w:pPr>
        <w:pStyle w:val="ListParagraph"/>
        <w:numPr>
          <w:ilvl w:val="1"/>
          <w:numId w:val="10"/>
        </w:numPr>
        <w:jc w:val="both"/>
      </w:pPr>
      <w:r w:rsidRPr="00FE414C">
        <w:t>Systems to Support Quality Process</w:t>
      </w:r>
      <w:r>
        <w:t>……………………………………………………………………</w:t>
      </w:r>
      <w:r w:rsidR="00533896">
        <w:t>.....</w:t>
      </w:r>
      <w:r>
        <w:t>…</w:t>
      </w:r>
      <w:r w:rsidR="000F773E">
        <w:t>...5</w:t>
      </w:r>
    </w:p>
    <w:p w14:paraId="4534DD10" w14:textId="479533FF" w:rsidR="00FE414C" w:rsidRPr="00FE414C" w:rsidRDefault="00FE414C" w:rsidP="00FE414C">
      <w:pPr>
        <w:pStyle w:val="ListParagraph"/>
        <w:numPr>
          <w:ilvl w:val="2"/>
          <w:numId w:val="10"/>
        </w:numPr>
        <w:jc w:val="both"/>
      </w:pPr>
      <w:proofErr w:type="spellStart"/>
      <w:r w:rsidRPr="00FE414C">
        <w:t>Temenos</w:t>
      </w:r>
      <w:proofErr w:type="spellEnd"/>
      <w:r w:rsidRPr="00FE414C">
        <w:t xml:space="preserve"> T24</w:t>
      </w:r>
      <w:r>
        <w:t>……………………………………………………………………………………………</w:t>
      </w:r>
      <w:r w:rsidR="000F773E">
        <w:t>..5</w:t>
      </w:r>
    </w:p>
    <w:p w14:paraId="18118D73" w14:textId="73383394" w:rsidR="00FE414C" w:rsidRPr="00FE414C" w:rsidRDefault="00FE414C" w:rsidP="00FE414C">
      <w:pPr>
        <w:pStyle w:val="ListParagraph"/>
        <w:numPr>
          <w:ilvl w:val="2"/>
          <w:numId w:val="10"/>
        </w:numPr>
        <w:jc w:val="both"/>
      </w:pPr>
      <w:r w:rsidRPr="00FE414C">
        <w:t>Microsoft CRM</w:t>
      </w:r>
      <w:r>
        <w:t>……………………………………………………………………………………</w:t>
      </w:r>
      <w:r w:rsidR="00533896">
        <w:t>..</w:t>
      </w:r>
      <w:r>
        <w:t>……</w:t>
      </w:r>
      <w:r w:rsidR="000F773E">
        <w:t>6</w:t>
      </w:r>
    </w:p>
    <w:p w14:paraId="746C380F" w14:textId="77777777" w:rsidR="00FE414C" w:rsidRPr="00FE414C" w:rsidRDefault="00FE414C" w:rsidP="00FE414C">
      <w:pPr>
        <w:pStyle w:val="ListParagraph"/>
        <w:ind w:left="2160"/>
        <w:jc w:val="both"/>
      </w:pPr>
    </w:p>
    <w:p w14:paraId="76AF9BFF" w14:textId="43D77D92" w:rsidR="00FE414C" w:rsidRPr="00FE414C" w:rsidRDefault="00FE414C" w:rsidP="00533896">
      <w:pPr>
        <w:pStyle w:val="ListParagraph"/>
        <w:numPr>
          <w:ilvl w:val="1"/>
          <w:numId w:val="10"/>
        </w:numPr>
        <w:jc w:val="both"/>
      </w:pPr>
      <w:r w:rsidRPr="00FE414C">
        <w:t>Factors that influence Metro Banks ability to maximise customer value</w:t>
      </w:r>
      <w:r>
        <w:t>………………</w:t>
      </w:r>
      <w:r w:rsidR="00533896">
        <w:t>.....</w:t>
      </w:r>
      <w:r>
        <w:t>…</w:t>
      </w:r>
      <w:r w:rsidR="000F773E">
        <w:t>.7</w:t>
      </w:r>
    </w:p>
    <w:p w14:paraId="4A006BEA" w14:textId="210CAD98" w:rsidR="00FE414C" w:rsidRPr="00FE414C" w:rsidRDefault="00FE414C" w:rsidP="00FE414C">
      <w:pPr>
        <w:pStyle w:val="ListParagraph"/>
        <w:numPr>
          <w:ilvl w:val="2"/>
          <w:numId w:val="10"/>
        </w:numPr>
        <w:jc w:val="both"/>
      </w:pPr>
      <w:r w:rsidRPr="00FE414C">
        <w:t xml:space="preserve">Employee Hiring Process and Training </w:t>
      </w:r>
      <w:r>
        <w:t>………………………………………………</w:t>
      </w:r>
      <w:r w:rsidR="00533896">
        <w:t>.....</w:t>
      </w:r>
      <w:r>
        <w:t>…</w:t>
      </w:r>
      <w:r w:rsidR="000F773E">
        <w:t>.7</w:t>
      </w:r>
    </w:p>
    <w:p w14:paraId="0D38C79A" w14:textId="28226694" w:rsidR="00FE414C" w:rsidRPr="00FE414C" w:rsidRDefault="00FE414C" w:rsidP="00FE414C">
      <w:pPr>
        <w:pStyle w:val="ListParagraph"/>
        <w:numPr>
          <w:ilvl w:val="2"/>
          <w:numId w:val="10"/>
        </w:numPr>
        <w:jc w:val="both"/>
      </w:pPr>
      <w:r w:rsidRPr="00FE414C">
        <w:t>Excellent Customer Service</w:t>
      </w:r>
      <w:r>
        <w:t>……………………………………………………………</w:t>
      </w:r>
      <w:r w:rsidR="00533896">
        <w:t>........</w:t>
      </w:r>
      <w:r>
        <w:t>…</w:t>
      </w:r>
      <w:r w:rsidR="000F773E">
        <w:t>…7</w:t>
      </w:r>
    </w:p>
    <w:p w14:paraId="564E1F62" w14:textId="338BEEA8" w:rsidR="00FE414C" w:rsidRPr="00FE414C" w:rsidRDefault="00FE414C" w:rsidP="00FE414C">
      <w:pPr>
        <w:pStyle w:val="ListParagraph"/>
        <w:numPr>
          <w:ilvl w:val="2"/>
          <w:numId w:val="10"/>
        </w:numPr>
        <w:jc w:val="both"/>
      </w:pPr>
      <w:r w:rsidRPr="00FE414C">
        <w:t>Services and Facilities for Customers</w:t>
      </w:r>
      <w:r>
        <w:t>……………………………………………</w:t>
      </w:r>
      <w:r w:rsidR="00533896">
        <w:t>........</w:t>
      </w:r>
      <w:r>
        <w:t>……</w:t>
      </w:r>
      <w:r w:rsidR="000F773E">
        <w:t>.8</w:t>
      </w:r>
    </w:p>
    <w:p w14:paraId="0E16D489" w14:textId="62B71E9C" w:rsidR="00FE414C" w:rsidRPr="00FE414C" w:rsidRDefault="00FE414C" w:rsidP="00FE414C">
      <w:pPr>
        <w:pStyle w:val="ListParagraph"/>
        <w:ind w:left="2160"/>
        <w:jc w:val="both"/>
      </w:pPr>
    </w:p>
    <w:p w14:paraId="261E25CC" w14:textId="77777777" w:rsidR="00FE414C" w:rsidRPr="00FE414C" w:rsidRDefault="00FE414C" w:rsidP="00FE414C">
      <w:pPr>
        <w:pStyle w:val="ListParagraph"/>
        <w:ind w:left="2160"/>
        <w:jc w:val="both"/>
      </w:pPr>
    </w:p>
    <w:p w14:paraId="1CE44EC2" w14:textId="66B79FC0" w:rsidR="00FE414C" w:rsidRPr="00FE414C" w:rsidRDefault="00FE414C" w:rsidP="00FE414C">
      <w:pPr>
        <w:pStyle w:val="ListParagraph"/>
        <w:numPr>
          <w:ilvl w:val="0"/>
          <w:numId w:val="10"/>
        </w:numPr>
        <w:jc w:val="both"/>
      </w:pPr>
      <w:r w:rsidRPr="00FE414C">
        <w:t>Metro Bank Achievements</w:t>
      </w:r>
      <w:r>
        <w:t>…………………………………………………………………………………………………………</w:t>
      </w:r>
      <w:r w:rsidR="000F773E">
        <w:t>8</w:t>
      </w:r>
    </w:p>
    <w:p w14:paraId="7DAE2AC9" w14:textId="63E3B7A2" w:rsidR="00FE414C" w:rsidRPr="00FE414C" w:rsidRDefault="00FE414C" w:rsidP="00FE414C">
      <w:pPr>
        <w:pStyle w:val="ListParagraph"/>
        <w:ind w:left="360"/>
        <w:jc w:val="both"/>
      </w:pPr>
    </w:p>
    <w:p w14:paraId="3208B2C5" w14:textId="77777777" w:rsidR="00FE414C" w:rsidRPr="00FE414C" w:rsidRDefault="00FE414C" w:rsidP="00FE414C">
      <w:pPr>
        <w:pStyle w:val="ListParagraph"/>
        <w:ind w:left="360"/>
        <w:jc w:val="both"/>
      </w:pPr>
    </w:p>
    <w:p w14:paraId="1DAC57B5" w14:textId="47449722" w:rsidR="00FE414C" w:rsidRPr="00FE414C" w:rsidRDefault="00FE414C" w:rsidP="00FE414C">
      <w:pPr>
        <w:pStyle w:val="ListParagraph"/>
        <w:numPr>
          <w:ilvl w:val="0"/>
          <w:numId w:val="10"/>
        </w:numPr>
        <w:jc w:val="both"/>
      </w:pPr>
      <w:r w:rsidRPr="00FE414C">
        <w:t>Conclusion</w:t>
      </w:r>
      <w:r>
        <w:t>…………………………………………………………………………………………………………………………………</w:t>
      </w:r>
      <w:r w:rsidR="000F773E">
        <w:t>.9</w:t>
      </w:r>
    </w:p>
    <w:p w14:paraId="4FE6920A" w14:textId="5EEFC3F2" w:rsidR="00FE414C" w:rsidRPr="00FE414C" w:rsidRDefault="00FE414C" w:rsidP="00FE414C">
      <w:pPr>
        <w:pStyle w:val="ListParagraph"/>
      </w:pPr>
    </w:p>
    <w:p w14:paraId="2F3D0131" w14:textId="77777777" w:rsidR="00FE414C" w:rsidRPr="00FE414C" w:rsidRDefault="00FE414C" w:rsidP="00FE414C">
      <w:pPr>
        <w:pStyle w:val="ListParagraph"/>
      </w:pPr>
    </w:p>
    <w:p w14:paraId="6FC9D1C5" w14:textId="5773BC34" w:rsidR="00FE414C" w:rsidRPr="00FE414C" w:rsidRDefault="00FE414C" w:rsidP="00FE414C">
      <w:pPr>
        <w:pStyle w:val="ListParagraph"/>
        <w:numPr>
          <w:ilvl w:val="0"/>
          <w:numId w:val="10"/>
        </w:numPr>
        <w:jc w:val="both"/>
      </w:pPr>
      <w:r w:rsidRPr="00FE414C">
        <w:t>References</w:t>
      </w:r>
      <w:r>
        <w:t>…………………………………………………………………………………………………………………………………</w:t>
      </w:r>
      <w:r w:rsidR="000F773E">
        <w:t xml:space="preserve">10 </w:t>
      </w:r>
    </w:p>
    <w:p w14:paraId="637087DF" w14:textId="77777777" w:rsidR="00FE414C" w:rsidRDefault="00FE414C" w:rsidP="00532D56">
      <w:pPr>
        <w:jc w:val="both"/>
      </w:pPr>
    </w:p>
    <w:p w14:paraId="684C1427" w14:textId="77777777" w:rsidR="005405EF" w:rsidRDefault="005405EF" w:rsidP="00532D56">
      <w:pPr>
        <w:jc w:val="both"/>
      </w:pPr>
    </w:p>
    <w:p w14:paraId="49AE001F" w14:textId="77777777" w:rsidR="005405EF" w:rsidRDefault="005405EF" w:rsidP="00532D56">
      <w:pPr>
        <w:jc w:val="both"/>
      </w:pPr>
    </w:p>
    <w:p w14:paraId="33478AF1" w14:textId="77777777" w:rsidR="005405EF" w:rsidRDefault="005405EF" w:rsidP="00532D56">
      <w:pPr>
        <w:jc w:val="both"/>
      </w:pPr>
    </w:p>
    <w:p w14:paraId="5AAA05AF" w14:textId="77777777" w:rsidR="005405EF" w:rsidRDefault="005405EF" w:rsidP="00532D56">
      <w:pPr>
        <w:jc w:val="both"/>
      </w:pPr>
    </w:p>
    <w:p w14:paraId="47A8E503" w14:textId="77777777" w:rsidR="005405EF" w:rsidRDefault="005405EF" w:rsidP="00532D56">
      <w:pPr>
        <w:jc w:val="both"/>
      </w:pPr>
    </w:p>
    <w:p w14:paraId="16B317C9" w14:textId="6C399449" w:rsidR="00FE414C" w:rsidRDefault="00FE414C" w:rsidP="00532D56">
      <w:pPr>
        <w:jc w:val="both"/>
      </w:pPr>
    </w:p>
    <w:p w14:paraId="77FAAFA0" w14:textId="77777777" w:rsidR="00FE414C" w:rsidRDefault="00FE414C" w:rsidP="00532D56">
      <w:pPr>
        <w:jc w:val="both"/>
      </w:pPr>
    </w:p>
    <w:p w14:paraId="09E09A14" w14:textId="77777777" w:rsidR="00532D56" w:rsidRPr="00393188" w:rsidRDefault="00532D56" w:rsidP="00532D56">
      <w:pPr>
        <w:pStyle w:val="ListParagraph"/>
        <w:numPr>
          <w:ilvl w:val="0"/>
          <w:numId w:val="2"/>
        </w:numPr>
        <w:jc w:val="both"/>
        <w:rPr>
          <w:rFonts w:asciiTheme="majorHAnsi" w:hAnsiTheme="majorHAnsi" w:cstheme="majorHAnsi"/>
          <w:b/>
        </w:rPr>
      </w:pPr>
      <w:r w:rsidRPr="00393188">
        <w:rPr>
          <w:rFonts w:asciiTheme="majorHAnsi" w:hAnsiTheme="majorHAnsi" w:cstheme="majorHAnsi"/>
          <w:b/>
        </w:rPr>
        <w:lastRenderedPageBreak/>
        <w:t>Introduction</w:t>
      </w:r>
    </w:p>
    <w:p w14:paraId="20978FA4" w14:textId="4656C56C" w:rsidR="00532D56" w:rsidRPr="00393188" w:rsidRDefault="00532D56" w:rsidP="00532D56">
      <w:pPr>
        <w:jc w:val="both"/>
        <w:rPr>
          <w:rFonts w:asciiTheme="majorHAnsi" w:hAnsiTheme="majorHAnsi" w:cstheme="majorHAnsi"/>
          <w:b/>
        </w:rPr>
      </w:pPr>
      <w:r w:rsidRPr="00393188">
        <w:rPr>
          <w:rFonts w:asciiTheme="majorHAnsi" w:hAnsiTheme="majorHAnsi" w:cstheme="majorHAnsi"/>
        </w:rPr>
        <w:t>In the current business domain where technology, product exclusivity and the ability to secure exclusive contracts are no longer barriers to competition. For businesses to be competing at the highest level, a business’s focus on its customers are pivotal to its success. The amount of data that currently exists globally enables businesses to create products/services that their consumers actually want, rather than what they think their consumers want. Business intelligence is no longer as unique as it used to be, with the competition being rife in the business domain, consumers have a lot more choice to choose from. This is why it is vital for organisation to create a close relationship with its customers. McFarlane and Britt (2007) explains that the current marketing sphere has changed dramatically, and it is essential for organisations to develop strategies for responding to, and dealing with this variation and also ensure optimum customer satisfaction.</w:t>
      </w:r>
    </w:p>
    <w:p w14:paraId="4EB55FAA" w14:textId="24BD88B9" w:rsidR="00904287" w:rsidRPr="00393188" w:rsidRDefault="00532D56" w:rsidP="00904287">
      <w:pPr>
        <w:jc w:val="both"/>
        <w:rPr>
          <w:rFonts w:asciiTheme="majorHAnsi" w:hAnsiTheme="majorHAnsi" w:cstheme="majorHAnsi"/>
        </w:rPr>
      </w:pPr>
      <w:r w:rsidRPr="00393188">
        <w:rPr>
          <w:rFonts w:asciiTheme="majorHAnsi" w:hAnsiTheme="majorHAnsi" w:cstheme="majorHAnsi"/>
        </w:rPr>
        <w:t xml:space="preserve">In this report I will aim to highlight the </w:t>
      </w:r>
      <w:r w:rsidR="001C7058">
        <w:rPr>
          <w:rFonts w:asciiTheme="majorHAnsi" w:hAnsiTheme="majorHAnsi" w:cstheme="majorHAnsi"/>
        </w:rPr>
        <w:t xml:space="preserve">factors which can influence an </w:t>
      </w:r>
      <w:r w:rsidRPr="00393188">
        <w:rPr>
          <w:rFonts w:asciiTheme="majorHAnsi" w:hAnsiTheme="majorHAnsi" w:cstheme="majorHAnsi"/>
        </w:rPr>
        <w:t>organisations ability to maximise customer value. As a previous employee of Metro Bank PLC, I can relate to my experience at Metro bank and use this as the perfect case study for me to be able to identify the systems and processes in place to support customer satisfaction. Metro Bank launched in a time where there was a huge risk, as there was a global economic downturn. However, it launched with firm belief that providing superior customer service would be pivotal to its short term and long term goals. It launched in 2010 and has been successful since, now holds an estimate</w:t>
      </w:r>
      <w:r w:rsidR="00610774" w:rsidRPr="00393188">
        <w:rPr>
          <w:rFonts w:asciiTheme="majorHAnsi" w:hAnsiTheme="majorHAnsi" w:cstheme="majorHAnsi"/>
        </w:rPr>
        <w:t xml:space="preserve">d </w:t>
      </w:r>
      <w:r w:rsidR="001C7058">
        <w:rPr>
          <w:rFonts w:asciiTheme="majorHAnsi" w:hAnsiTheme="majorHAnsi" w:cstheme="majorHAnsi"/>
        </w:rPr>
        <w:t xml:space="preserve">over </w:t>
      </w:r>
      <w:r w:rsidR="00610774" w:rsidRPr="00393188">
        <w:rPr>
          <w:rFonts w:asciiTheme="majorHAnsi" w:hAnsiTheme="majorHAnsi" w:cstheme="majorHAnsi"/>
        </w:rPr>
        <w:t>1.5 million customer accounts.</w:t>
      </w:r>
    </w:p>
    <w:p w14:paraId="75520A7C" w14:textId="3D0D9034" w:rsidR="00532D56" w:rsidRPr="00393188" w:rsidRDefault="00532D56" w:rsidP="00532D56">
      <w:pPr>
        <w:pStyle w:val="ListParagraph"/>
        <w:numPr>
          <w:ilvl w:val="0"/>
          <w:numId w:val="2"/>
        </w:numPr>
        <w:jc w:val="both"/>
        <w:rPr>
          <w:rFonts w:asciiTheme="majorHAnsi" w:hAnsiTheme="majorHAnsi" w:cstheme="majorHAnsi"/>
          <w:b/>
        </w:rPr>
      </w:pPr>
      <w:r w:rsidRPr="00393188">
        <w:rPr>
          <w:rFonts w:asciiTheme="majorHAnsi" w:hAnsiTheme="majorHAnsi" w:cstheme="majorHAnsi"/>
          <w:b/>
        </w:rPr>
        <w:t xml:space="preserve">Background information: Banking Industry and Metro Bank </w:t>
      </w:r>
    </w:p>
    <w:p w14:paraId="36EEA52F" w14:textId="6FF4708A" w:rsidR="00532D56" w:rsidRPr="00970D4A" w:rsidRDefault="00532D56" w:rsidP="00532D56">
      <w:pPr>
        <w:jc w:val="both"/>
      </w:pPr>
      <w:r w:rsidRPr="00393188">
        <w:rPr>
          <w:rFonts w:asciiTheme="majorHAnsi" w:hAnsiTheme="majorHAnsi" w:cstheme="majorHAnsi"/>
        </w:rPr>
        <w:t>The UK retail banking market has been a lucrative and highly concentrated market, it was widely thought that the banking market was one of the hardest markets to make entry into. The consequence of the continued economic crisis around 2010 meant that the level of market concentration had increased due to several banks being unable to compete and as a result fall into the arms of competitors. In some extreme circumstances, the UK government even had to contravene competition rules to bring about the merger of HBOS and Lloyds TSB. The result: a market for current accounts that in 2010 is 85% held by the “big five” banking institutions. There were many reports that were published which was opinion that competition in the banking domain were weak, and it allows banks to pursue profit maximisation. A weakly competitive market was bad for consumers, as banks could ignore customer welfare and customer satisfaction. (</w:t>
      </w:r>
      <w:r w:rsidR="00970D4A" w:rsidRPr="00467C54">
        <w:t>Competitions Market Authority Reports</w:t>
      </w:r>
      <w:r w:rsidR="00970D4A">
        <w:t>, 2015</w:t>
      </w:r>
      <w:r w:rsidRPr="00393188">
        <w:rPr>
          <w:rFonts w:asciiTheme="majorHAnsi" w:hAnsiTheme="majorHAnsi" w:cstheme="majorHAnsi"/>
        </w:rPr>
        <w:t>)</w:t>
      </w:r>
    </w:p>
    <w:p w14:paraId="72C9037C" w14:textId="74BB5394" w:rsidR="00364211" w:rsidRPr="00393188" w:rsidRDefault="00532D56" w:rsidP="00A11406">
      <w:pPr>
        <w:jc w:val="both"/>
        <w:rPr>
          <w:rFonts w:asciiTheme="majorHAnsi" w:hAnsiTheme="majorHAnsi" w:cstheme="majorHAnsi"/>
        </w:rPr>
      </w:pPr>
      <w:r w:rsidRPr="00393188">
        <w:rPr>
          <w:rFonts w:asciiTheme="majorHAnsi" w:hAnsiTheme="majorHAnsi" w:cstheme="majorHAnsi"/>
        </w:rPr>
        <w:t>Metro Bank PLC was launched in July 2010, its focus was purely on customer service. The visions and values were very much customer orientated. Metro bank was the first entrant in the UK banking market in over a hundred years – which caused a huge amount of media coverage. It was regarded to be a brave and bold statement within the banking industry. Metro Bank wanted to change the way Britain Banked and the model was focussed on providing unparalleled levels of customer service.</w:t>
      </w:r>
      <w:r w:rsidR="00A11406" w:rsidRPr="00393188">
        <w:rPr>
          <w:rFonts w:asciiTheme="majorHAnsi" w:hAnsiTheme="majorHAnsi" w:cstheme="majorHAnsi"/>
        </w:rPr>
        <w:t xml:space="preserve"> Before their launch, Metro bank saw an opportunity that needed to be exploited – Customer convenience and customer satisfaction. The model was based on a previously successful model</w:t>
      </w:r>
      <w:r w:rsidR="00C06F2B" w:rsidRPr="00393188">
        <w:rPr>
          <w:rFonts w:asciiTheme="majorHAnsi" w:hAnsiTheme="majorHAnsi" w:cstheme="majorHAnsi"/>
        </w:rPr>
        <w:t xml:space="preserve"> in the </w:t>
      </w:r>
      <w:r w:rsidR="0030799D" w:rsidRPr="00393188">
        <w:rPr>
          <w:rFonts w:asciiTheme="majorHAnsi" w:hAnsiTheme="majorHAnsi" w:cstheme="majorHAnsi"/>
        </w:rPr>
        <w:t>United States</w:t>
      </w:r>
      <w:r w:rsidR="00C06F2B" w:rsidRPr="00393188">
        <w:rPr>
          <w:rFonts w:asciiTheme="majorHAnsi" w:hAnsiTheme="majorHAnsi" w:cstheme="majorHAnsi"/>
        </w:rPr>
        <w:t xml:space="preserve"> of America – Commerce Bank, which was also established by the founder of Metro Bank, Vernon Hill.</w:t>
      </w:r>
    </w:p>
    <w:p w14:paraId="1FA438FD" w14:textId="3266D84E" w:rsidR="00C06F2B" w:rsidRPr="00393188" w:rsidRDefault="00DB7C47" w:rsidP="00C06F2B">
      <w:pPr>
        <w:pStyle w:val="ListParagraph"/>
        <w:numPr>
          <w:ilvl w:val="1"/>
          <w:numId w:val="2"/>
        </w:numPr>
        <w:jc w:val="both"/>
        <w:rPr>
          <w:rFonts w:asciiTheme="majorHAnsi" w:hAnsiTheme="majorHAnsi" w:cstheme="majorHAnsi"/>
          <w:b/>
        </w:rPr>
      </w:pPr>
      <w:r w:rsidRPr="00393188">
        <w:rPr>
          <w:rFonts w:asciiTheme="majorHAnsi" w:hAnsiTheme="majorHAnsi" w:cstheme="majorHAnsi"/>
          <w:b/>
        </w:rPr>
        <w:t xml:space="preserve">Metro Bank </w:t>
      </w:r>
      <w:r w:rsidR="00C06F2B" w:rsidRPr="00393188">
        <w:rPr>
          <w:rFonts w:asciiTheme="majorHAnsi" w:hAnsiTheme="majorHAnsi" w:cstheme="majorHAnsi"/>
          <w:b/>
        </w:rPr>
        <w:t xml:space="preserve">Strategy </w:t>
      </w:r>
    </w:p>
    <w:p w14:paraId="7BB1E0B4" w14:textId="38AF7018" w:rsidR="00C06F2B" w:rsidRPr="00393188" w:rsidRDefault="00C06F2B" w:rsidP="00C06F2B">
      <w:pPr>
        <w:jc w:val="both"/>
        <w:rPr>
          <w:rFonts w:asciiTheme="majorHAnsi" w:hAnsiTheme="majorHAnsi" w:cstheme="majorHAnsi"/>
        </w:rPr>
      </w:pPr>
      <w:r w:rsidRPr="00393188">
        <w:rPr>
          <w:rFonts w:asciiTheme="majorHAnsi" w:hAnsiTheme="majorHAnsi" w:cstheme="majorHAnsi"/>
        </w:rPr>
        <w:t xml:space="preserve">The premise of Metro Banks success was to </w:t>
      </w:r>
      <w:r w:rsidR="002360DD" w:rsidRPr="00393188">
        <w:rPr>
          <w:rFonts w:asciiTheme="majorHAnsi" w:hAnsiTheme="majorHAnsi" w:cstheme="majorHAnsi"/>
        </w:rPr>
        <w:t>build</w:t>
      </w:r>
      <w:r w:rsidRPr="00393188">
        <w:rPr>
          <w:rFonts w:asciiTheme="majorHAnsi" w:hAnsiTheme="majorHAnsi" w:cstheme="majorHAnsi"/>
        </w:rPr>
        <w:t xml:space="preserve"> a unique brand, this was to be achieved through creating a loyal customer base by offering their customers an amazing banking experience. The spine of the culture at Metro Bank was a customer focussed culture where the operations is distinctively similar to retail outlets and the reliance of word of mouth. The core focus was to create fans, rather than customers. Its core location is in London, where there are a lot of transportation links, they have </w:t>
      </w:r>
      <w:r w:rsidRPr="00393188">
        <w:rPr>
          <w:rFonts w:asciiTheme="majorHAnsi" w:hAnsiTheme="majorHAnsi" w:cstheme="majorHAnsi"/>
        </w:rPr>
        <w:lastRenderedPageBreak/>
        <w:t>focussed on building new banks, from scratch rather than buying an already existing bank and redecorating. Some key differences between metro bank and traditional banks are as follows:</w:t>
      </w:r>
    </w:p>
    <w:p w14:paraId="5AF04E1F" w14:textId="7C73B63A" w:rsidR="0030799D" w:rsidRPr="00393188" w:rsidRDefault="0030799D" w:rsidP="00C06F2B">
      <w:pPr>
        <w:pStyle w:val="ListParagraph"/>
        <w:numPr>
          <w:ilvl w:val="0"/>
          <w:numId w:val="5"/>
        </w:numPr>
        <w:jc w:val="both"/>
        <w:rPr>
          <w:rFonts w:asciiTheme="majorHAnsi" w:hAnsiTheme="majorHAnsi" w:cstheme="majorHAnsi"/>
        </w:rPr>
      </w:pPr>
      <w:r w:rsidRPr="00393188">
        <w:rPr>
          <w:rFonts w:asciiTheme="majorHAnsi" w:hAnsiTheme="majorHAnsi" w:cstheme="majorHAnsi"/>
        </w:rPr>
        <w:t>Seven days a week operations with extra hours</w:t>
      </w:r>
    </w:p>
    <w:p w14:paraId="7E22D39D" w14:textId="44F71396" w:rsidR="002360DD" w:rsidRPr="00393188" w:rsidRDefault="002360DD" w:rsidP="00C06F2B">
      <w:pPr>
        <w:pStyle w:val="ListParagraph"/>
        <w:numPr>
          <w:ilvl w:val="0"/>
          <w:numId w:val="5"/>
        </w:numPr>
        <w:jc w:val="both"/>
        <w:rPr>
          <w:rFonts w:asciiTheme="majorHAnsi" w:hAnsiTheme="majorHAnsi" w:cstheme="majorHAnsi"/>
        </w:rPr>
      </w:pPr>
      <w:r w:rsidRPr="00393188">
        <w:rPr>
          <w:rFonts w:asciiTheme="majorHAnsi" w:hAnsiTheme="majorHAnsi" w:cstheme="majorHAnsi"/>
        </w:rPr>
        <w:t>Customer relationship management</w:t>
      </w:r>
    </w:p>
    <w:p w14:paraId="32E2275F" w14:textId="77777777" w:rsidR="0030799D" w:rsidRPr="00393188" w:rsidRDefault="0030799D" w:rsidP="00C06F2B">
      <w:pPr>
        <w:pStyle w:val="ListParagraph"/>
        <w:numPr>
          <w:ilvl w:val="0"/>
          <w:numId w:val="5"/>
        </w:numPr>
        <w:jc w:val="both"/>
        <w:rPr>
          <w:rFonts w:asciiTheme="majorHAnsi" w:hAnsiTheme="majorHAnsi" w:cstheme="majorHAnsi"/>
        </w:rPr>
      </w:pPr>
      <w:r w:rsidRPr="00393188">
        <w:rPr>
          <w:rFonts w:asciiTheme="majorHAnsi" w:hAnsiTheme="majorHAnsi" w:cstheme="majorHAnsi"/>
        </w:rPr>
        <w:t>24-7 call centre operations</w:t>
      </w:r>
    </w:p>
    <w:p w14:paraId="2DAE585C" w14:textId="0095BFDC" w:rsidR="0030799D" w:rsidRPr="00393188" w:rsidRDefault="0030799D" w:rsidP="00C06F2B">
      <w:pPr>
        <w:pStyle w:val="ListParagraph"/>
        <w:numPr>
          <w:ilvl w:val="0"/>
          <w:numId w:val="5"/>
        </w:numPr>
        <w:jc w:val="both"/>
        <w:rPr>
          <w:rFonts w:asciiTheme="majorHAnsi" w:hAnsiTheme="majorHAnsi" w:cstheme="majorHAnsi"/>
        </w:rPr>
      </w:pPr>
      <w:r w:rsidRPr="00393188">
        <w:rPr>
          <w:rFonts w:asciiTheme="majorHAnsi" w:hAnsiTheme="majorHAnsi" w:cstheme="majorHAnsi"/>
        </w:rPr>
        <w:t>Instant opening of account</w:t>
      </w:r>
    </w:p>
    <w:p w14:paraId="0BEE1033" w14:textId="3CBDD2DB" w:rsidR="0030799D" w:rsidRPr="00393188" w:rsidRDefault="0030799D" w:rsidP="00C06F2B">
      <w:pPr>
        <w:pStyle w:val="ListParagraph"/>
        <w:numPr>
          <w:ilvl w:val="0"/>
          <w:numId w:val="5"/>
        </w:numPr>
        <w:jc w:val="both"/>
        <w:rPr>
          <w:rFonts w:asciiTheme="majorHAnsi" w:hAnsiTheme="majorHAnsi" w:cstheme="majorHAnsi"/>
        </w:rPr>
      </w:pPr>
      <w:r w:rsidRPr="00393188">
        <w:rPr>
          <w:rFonts w:asciiTheme="majorHAnsi" w:hAnsiTheme="majorHAnsi" w:cstheme="majorHAnsi"/>
        </w:rPr>
        <w:t>Coin counting system, with prizes</w:t>
      </w:r>
    </w:p>
    <w:p w14:paraId="45CD8239" w14:textId="3E9077DE" w:rsidR="00C06F2B" w:rsidRPr="00393188" w:rsidRDefault="00C06F2B" w:rsidP="00C06F2B">
      <w:pPr>
        <w:pStyle w:val="ListParagraph"/>
        <w:numPr>
          <w:ilvl w:val="0"/>
          <w:numId w:val="5"/>
        </w:numPr>
        <w:jc w:val="both"/>
        <w:rPr>
          <w:rFonts w:asciiTheme="majorHAnsi" w:hAnsiTheme="majorHAnsi" w:cstheme="majorHAnsi"/>
        </w:rPr>
      </w:pPr>
      <w:r w:rsidRPr="00393188">
        <w:rPr>
          <w:rFonts w:asciiTheme="majorHAnsi" w:hAnsiTheme="majorHAnsi" w:cstheme="majorHAnsi"/>
        </w:rPr>
        <w:t xml:space="preserve"> </w:t>
      </w:r>
      <w:r w:rsidR="0030799D" w:rsidRPr="00393188">
        <w:rPr>
          <w:rFonts w:asciiTheme="majorHAnsi" w:hAnsiTheme="majorHAnsi" w:cstheme="majorHAnsi"/>
        </w:rPr>
        <w:t>ATMs built inside the bank – which customers have access to after closure time, for customer safety</w:t>
      </w:r>
    </w:p>
    <w:p w14:paraId="475364E0" w14:textId="5C8A9887" w:rsidR="0030799D" w:rsidRPr="00393188" w:rsidRDefault="0030799D" w:rsidP="00C06F2B">
      <w:pPr>
        <w:pStyle w:val="ListParagraph"/>
        <w:numPr>
          <w:ilvl w:val="0"/>
          <w:numId w:val="5"/>
        </w:numPr>
        <w:jc w:val="both"/>
        <w:rPr>
          <w:rFonts w:asciiTheme="majorHAnsi" w:hAnsiTheme="majorHAnsi" w:cstheme="majorHAnsi"/>
        </w:rPr>
      </w:pPr>
      <w:r w:rsidRPr="00393188">
        <w:rPr>
          <w:rFonts w:asciiTheme="majorHAnsi" w:hAnsiTheme="majorHAnsi" w:cstheme="majorHAnsi"/>
        </w:rPr>
        <w:t>Safety deposit boxes</w:t>
      </w:r>
    </w:p>
    <w:p w14:paraId="4C0A6AB4" w14:textId="77777777" w:rsidR="0030799D" w:rsidRPr="00393188" w:rsidRDefault="0030799D" w:rsidP="0030799D">
      <w:pPr>
        <w:pStyle w:val="ListParagraph"/>
        <w:ind w:left="1080"/>
        <w:jc w:val="both"/>
        <w:rPr>
          <w:rFonts w:asciiTheme="majorHAnsi" w:hAnsiTheme="majorHAnsi" w:cstheme="majorHAnsi"/>
        </w:rPr>
      </w:pPr>
    </w:p>
    <w:p w14:paraId="49CC1AFE" w14:textId="32CDA8C6" w:rsidR="00532D56" w:rsidRPr="00393188" w:rsidRDefault="008543A7" w:rsidP="00532D56">
      <w:pPr>
        <w:pStyle w:val="ListParagraph"/>
        <w:numPr>
          <w:ilvl w:val="0"/>
          <w:numId w:val="2"/>
        </w:numPr>
        <w:jc w:val="both"/>
        <w:rPr>
          <w:rFonts w:asciiTheme="majorHAnsi" w:hAnsiTheme="majorHAnsi" w:cstheme="majorHAnsi"/>
          <w:b/>
        </w:rPr>
      </w:pPr>
      <w:r w:rsidRPr="00393188">
        <w:rPr>
          <w:rFonts w:asciiTheme="majorHAnsi" w:hAnsiTheme="majorHAnsi" w:cstheme="majorHAnsi"/>
          <w:b/>
        </w:rPr>
        <w:t>Importance of Customers and Customer Value</w:t>
      </w:r>
    </w:p>
    <w:p w14:paraId="3483EC0C" w14:textId="734EB856" w:rsidR="005D0EE0" w:rsidRPr="00393188" w:rsidRDefault="006F1A80" w:rsidP="005D0EE0">
      <w:pPr>
        <w:ind w:left="50"/>
        <w:jc w:val="both"/>
        <w:rPr>
          <w:rFonts w:asciiTheme="majorHAnsi" w:hAnsiTheme="majorHAnsi" w:cstheme="majorHAnsi"/>
        </w:rPr>
      </w:pPr>
      <w:r w:rsidRPr="00393188">
        <w:rPr>
          <w:rFonts w:asciiTheme="majorHAnsi" w:hAnsiTheme="majorHAnsi" w:cstheme="majorHAnsi"/>
        </w:rPr>
        <w:t xml:space="preserve">Customers are at the forefront of a company’s success, without customers a business is non-existent. </w:t>
      </w:r>
      <w:r w:rsidR="008543A7" w:rsidRPr="00393188">
        <w:rPr>
          <w:rFonts w:asciiTheme="majorHAnsi" w:hAnsiTheme="majorHAnsi" w:cstheme="majorHAnsi"/>
        </w:rPr>
        <w:t>Although it is quite apparent that most people who go in to business are firstly mot</w:t>
      </w:r>
      <w:r w:rsidR="001C7058">
        <w:rPr>
          <w:rFonts w:asciiTheme="majorHAnsi" w:hAnsiTheme="majorHAnsi" w:cstheme="majorHAnsi"/>
        </w:rPr>
        <w:t xml:space="preserve">ivated by profits and earnings. </w:t>
      </w:r>
      <w:proofErr w:type="spellStart"/>
      <w:r w:rsidR="001C7058">
        <w:rPr>
          <w:rFonts w:asciiTheme="majorHAnsi" w:hAnsiTheme="majorHAnsi" w:cstheme="majorHAnsi"/>
        </w:rPr>
        <w:t>However</w:t>
      </w:r>
      <w:proofErr w:type="gramStart"/>
      <w:r w:rsidR="001C7058">
        <w:rPr>
          <w:rFonts w:asciiTheme="majorHAnsi" w:hAnsiTheme="majorHAnsi" w:cstheme="majorHAnsi"/>
        </w:rPr>
        <w:t>,without</w:t>
      </w:r>
      <w:proofErr w:type="spellEnd"/>
      <w:proofErr w:type="gramEnd"/>
      <w:r w:rsidR="008543A7" w:rsidRPr="00393188">
        <w:rPr>
          <w:rFonts w:asciiTheme="majorHAnsi" w:hAnsiTheme="majorHAnsi" w:cstheme="majorHAnsi"/>
        </w:rPr>
        <w:t xml:space="preserve"> having an existent customer base, and customer demand for the products or services the business is selling, running the business will be near impossible. </w:t>
      </w:r>
      <w:r w:rsidRPr="00393188">
        <w:rPr>
          <w:rFonts w:asciiTheme="majorHAnsi" w:hAnsiTheme="majorHAnsi" w:cstheme="majorHAnsi"/>
        </w:rPr>
        <w:t xml:space="preserve">An organisation sells either a service or a product to its customers. The product or service should be tailored to the customers need at the point of sale and the customer would need to be willing to pay that price for the product or service they are buying. Although the product or service is crucial, good customer relationship management can act as a competitive advantage for any organisation. </w:t>
      </w:r>
    </w:p>
    <w:p w14:paraId="4236B773" w14:textId="186540D8" w:rsidR="006F1A80" w:rsidRPr="00393188" w:rsidRDefault="00815A32" w:rsidP="005D0EE0">
      <w:pPr>
        <w:ind w:left="50"/>
        <w:jc w:val="both"/>
        <w:rPr>
          <w:rFonts w:asciiTheme="majorHAnsi" w:hAnsiTheme="majorHAnsi" w:cstheme="majorHAnsi"/>
        </w:rPr>
      </w:pPr>
      <w:r w:rsidRPr="00393188">
        <w:rPr>
          <w:rFonts w:asciiTheme="majorHAnsi" w:hAnsiTheme="majorHAnsi" w:cstheme="majorHAnsi"/>
        </w:rPr>
        <w:t xml:space="preserve">In Harrison (2005) report, it can be specified that customer value intends to have a process of purchasing a product in exchange of certain benefits which can be data, knowledge or time. </w:t>
      </w:r>
      <w:r w:rsidR="006F1A80" w:rsidRPr="00393188">
        <w:rPr>
          <w:rFonts w:asciiTheme="majorHAnsi" w:hAnsiTheme="majorHAnsi" w:cstheme="majorHAnsi"/>
        </w:rPr>
        <w:t xml:space="preserve">Almost all businesses have a minimum of financial stability, innovative ideas, brand identity, quality, customer knowledge and a distinct understanding of their products and markets – these factors usually have a standard minimum expectations, which organisations meet within their respected industry. However, </w:t>
      </w:r>
      <w:r w:rsidR="005D0EE0" w:rsidRPr="00393188">
        <w:rPr>
          <w:rFonts w:asciiTheme="majorHAnsi" w:hAnsiTheme="majorHAnsi" w:cstheme="majorHAnsi"/>
        </w:rPr>
        <w:t>customer service and value propositions remains unique and essentially it is pretty much the ultimate competitive advantage for leadership within their markets (Weinstein, 2012). That is, how companies design and deliver customer value (Johnson and Weinstein, 2004; Weinstein, 2012).</w:t>
      </w:r>
    </w:p>
    <w:p w14:paraId="3C9348C5" w14:textId="0D3F23EC" w:rsidR="00532D56" w:rsidRPr="00393188" w:rsidRDefault="008543A7" w:rsidP="00465BC1">
      <w:pPr>
        <w:ind w:left="50"/>
        <w:jc w:val="both"/>
        <w:rPr>
          <w:rFonts w:asciiTheme="majorHAnsi" w:hAnsiTheme="majorHAnsi" w:cstheme="majorHAnsi"/>
        </w:rPr>
      </w:pPr>
      <w:proofErr w:type="spellStart"/>
      <w:r w:rsidRPr="00393188">
        <w:rPr>
          <w:rFonts w:asciiTheme="majorHAnsi" w:hAnsiTheme="majorHAnsi" w:cstheme="majorHAnsi"/>
        </w:rPr>
        <w:t>Pohlman</w:t>
      </w:r>
      <w:proofErr w:type="spellEnd"/>
      <w:r w:rsidRPr="00393188">
        <w:rPr>
          <w:rFonts w:asciiTheme="majorHAnsi" w:hAnsiTheme="majorHAnsi" w:cstheme="majorHAnsi"/>
        </w:rPr>
        <w:t xml:space="preserve"> and Gardiner (2000) talk about the importance of adding value, it is important that the leaders of business domains think of value creators to be successful. Leaders and management within organisation need to be consistently think about customer value strategically by distinguishing that in any point of interaction with customer has a consequence on the awareness of value and the company’s ability to design and deliver superior value. This means that customer value is not </w:t>
      </w:r>
      <w:r w:rsidR="002360DD" w:rsidRPr="00393188">
        <w:rPr>
          <w:rFonts w:asciiTheme="majorHAnsi" w:hAnsiTheme="majorHAnsi" w:cstheme="majorHAnsi"/>
        </w:rPr>
        <w:t>just a concern for the higher management but it is in fact</w:t>
      </w:r>
      <w:r w:rsidRPr="00393188">
        <w:rPr>
          <w:rFonts w:asciiTheme="majorHAnsi" w:hAnsiTheme="majorHAnsi" w:cstheme="majorHAnsi"/>
        </w:rPr>
        <w:t xml:space="preserve"> </w:t>
      </w:r>
      <w:r w:rsidR="002360DD" w:rsidRPr="00393188">
        <w:rPr>
          <w:rFonts w:asciiTheme="majorHAnsi" w:hAnsiTheme="majorHAnsi" w:cstheme="majorHAnsi"/>
        </w:rPr>
        <w:t xml:space="preserve">a responsibility for everyone within the business organisation </w:t>
      </w:r>
      <w:r w:rsidRPr="00393188">
        <w:rPr>
          <w:rFonts w:asciiTheme="majorHAnsi" w:hAnsiTheme="majorHAnsi" w:cstheme="majorHAnsi"/>
        </w:rPr>
        <w:t>as customers come into contact with products and services and their providers daily, whether direct in terms of face-to-face interaction or indirectly via various channels and media (Solomon, 2004; Duncan, 2005).</w:t>
      </w:r>
    </w:p>
    <w:p w14:paraId="1D9E2E65" w14:textId="3893F47D" w:rsidR="00532D56" w:rsidRPr="00393188" w:rsidRDefault="00532D56" w:rsidP="00532D56">
      <w:pPr>
        <w:pStyle w:val="ListParagraph"/>
        <w:numPr>
          <w:ilvl w:val="0"/>
          <w:numId w:val="2"/>
        </w:numPr>
        <w:jc w:val="both"/>
        <w:rPr>
          <w:rFonts w:asciiTheme="majorHAnsi" w:hAnsiTheme="majorHAnsi" w:cstheme="majorHAnsi"/>
          <w:b/>
        </w:rPr>
      </w:pPr>
      <w:r w:rsidRPr="00393188">
        <w:rPr>
          <w:rFonts w:asciiTheme="majorHAnsi" w:hAnsiTheme="majorHAnsi" w:cstheme="majorHAnsi"/>
          <w:b/>
        </w:rPr>
        <w:t>Value of C</w:t>
      </w:r>
      <w:r w:rsidR="00904287" w:rsidRPr="00393188">
        <w:rPr>
          <w:rFonts w:asciiTheme="majorHAnsi" w:hAnsiTheme="majorHAnsi" w:cstheme="majorHAnsi"/>
          <w:b/>
        </w:rPr>
        <w:t xml:space="preserve">ustomer </w:t>
      </w:r>
      <w:r w:rsidRPr="00393188">
        <w:rPr>
          <w:rFonts w:asciiTheme="majorHAnsi" w:hAnsiTheme="majorHAnsi" w:cstheme="majorHAnsi"/>
          <w:b/>
        </w:rPr>
        <w:t>R</w:t>
      </w:r>
      <w:r w:rsidR="00904287" w:rsidRPr="00393188">
        <w:rPr>
          <w:rFonts w:asciiTheme="majorHAnsi" w:hAnsiTheme="majorHAnsi" w:cstheme="majorHAnsi"/>
          <w:b/>
        </w:rPr>
        <w:t xml:space="preserve">elationship </w:t>
      </w:r>
      <w:r w:rsidRPr="00393188">
        <w:rPr>
          <w:rFonts w:asciiTheme="majorHAnsi" w:hAnsiTheme="majorHAnsi" w:cstheme="majorHAnsi"/>
          <w:b/>
        </w:rPr>
        <w:t>M</w:t>
      </w:r>
      <w:r w:rsidR="00904287" w:rsidRPr="00393188">
        <w:rPr>
          <w:rFonts w:asciiTheme="majorHAnsi" w:hAnsiTheme="majorHAnsi" w:cstheme="majorHAnsi"/>
          <w:b/>
        </w:rPr>
        <w:t>anagement (CRM)</w:t>
      </w:r>
    </w:p>
    <w:p w14:paraId="1F1720D3" w14:textId="5B19E19C" w:rsidR="00DB7C47" w:rsidRPr="00393188" w:rsidRDefault="00DB7C47" w:rsidP="00DB7C47">
      <w:pPr>
        <w:jc w:val="both"/>
        <w:rPr>
          <w:rFonts w:asciiTheme="majorHAnsi" w:hAnsiTheme="majorHAnsi" w:cstheme="majorHAnsi"/>
        </w:rPr>
      </w:pPr>
      <w:r w:rsidRPr="00393188">
        <w:rPr>
          <w:rFonts w:asciiTheme="majorHAnsi" w:hAnsiTheme="majorHAnsi" w:cstheme="majorHAnsi"/>
        </w:rPr>
        <w:t>Customer Relationship management (CRM)</w:t>
      </w:r>
      <w:r w:rsidR="00A0762B" w:rsidRPr="00393188">
        <w:rPr>
          <w:rFonts w:asciiTheme="majorHAnsi" w:hAnsiTheme="majorHAnsi" w:cstheme="majorHAnsi"/>
        </w:rPr>
        <w:t xml:space="preserve"> system</w:t>
      </w:r>
      <w:r w:rsidRPr="00393188">
        <w:rPr>
          <w:rFonts w:asciiTheme="majorHAnsi" w:hAnsiTheme="majorHAnsi" w:cstheme="majorHAnsi"/>
        </w:rPr>
        <w:t xml:space="preserve"> is a handy tool to manage customer requirement by streamlining business process to achieve or maintain an excellent relationship with customers. In the opinion of Christopher et al. (2013), CRM tool enables organisations to manage their backlog and initiate process as per the priority of the organisation</w:t>
      </w:r>
      <w:r w:rsidR="00A0762B" w:rsidRPr="00393188">
        <w:rPr>
          <w:rFonts w:asciiTheme="majorHAnsi" w:hAnsiTheme="majorHAnsi" w:cstheme="majorHAnsi"/>
        </w:rPr>
        <w:t>.</w:t>
      </w:r>
    </w:p>
    <w:p w14:paraId="4144EF4D" w14:textId="6FC2C174" w:rsidR="00224A04" w:rsidRPr="00393188" w:rsidRDefault="00A0762B" w:rsidP="00DB7C47">
      <w:pPr>
        <w:jc w:val="both"/>
        <w:rPr>
          <w:rFonts w:asciiTheme="majorHAnsi" w:hAnsiTheme="majorHAnsi" w:cstheme="majorHAnsi"/>
        </w:rPr>
      </w:pPr>
      <w:r w:rsidRPr="00393188">
        <w:rPr>
          <w:rFonts w:asciiTheme="majorHAnsi" w:hAnsiTheme="majorHAnsi" w:cstheme="majorHAnsi"/>
        </w:rPr>
        <w:t xml:space="preserve">A CRM system is one of the most important element of a business as it allows a business to register the contact of anyone interested in </w:t>
      </w:r>
      <w:r w:rsidR="008550CC" w:rsidRPr="00393188">
        <w:rPr>
          <w:rFonts w:asciiTheme="majorHAnsi" w:hAnsiTheme="majorHAnsi" w:cstheme="majorHAnsi"/>
        </w:rPr>
        <w:t>their</w:t>
      </w:r>
      <w:r w:rsidRPr="00393188">
        <w:rPr>
          <w:rFonts w:asciiTheme="majorHAnsi" w:hAnsiTheme="majorHAnsi" w:cstheme="majorHAnsi"/>
        </w:rPr>
        <w:t xml:space="preserve"> business. Key information is retained from both customers and </w:t>
      </w:r>
      <w:r w:rsidRPr="00393188">
        <w:rPr>
          <w:rFonts w:asciiTheme="majorHAnsi" w:hAnsiTheme="majorHAnsi" w:cstheme="majorHAnsi"/>
        </w:rPr>
        <w:lastRenderedPageBreak/>
        <w:t xml:space="preserve">potential customers, once they register. CRM can be used to critically analyse the market and to help a business </w:t>
      </w:r>
      <w:r w:rsidR="008550CC" w:rsidRPr="00393188">
        <w:rPr>
          <w:rFonts w:asciiTheme="majorHAnsi" w:hAnsiTheme="majorHAnsi" w:cstheme="majorHAnsi"/>
        </w:rPr>
        <w:t>strategize</w:t>
      </w:r>
      <w:r w:rsidRPr="00393188">
        <w:rPr>
          <w:rFonts w:asciiTheme="majorHAnsi" w:hAnsiTheme="majorHAnsi" w:cstheme="majorHAnsi"/>
        </w:rPr>
        <w:t xml:space="preserve">. A good CRM system will allow organisation to track all customer interactions which means that </w:t>
      </w:r>
      <w:r w:rsidR="008550CC" w:rsidRPr="00393188">
        <w:rPr>
          <w:rFonts w:asciiTheme="majorHAnsi" w:hAnsiTheme="majorHAnsi" w:cstheme="majorHAnsi"/>
        </w:rPr>
        <w:t>anyone in the business can interact with that customer as long as the CRM file is up to date.</w:t>
      </w:r>
      <w:r w:rsidR="001C7058">
        <w:rPr>
          <w:rFonts w:asciiTheme="majorHAnsi" w:hAnsiTheme="majorHAnsi" w:cstheme="majorHAnsi"/>
        </w:rPr>
        <w:t xml:space="preserve"> </w:t>
      </w:r>
      <w:r w:rsidR="008550CC" w:rsidRPr="00393188">
        <w:rPr>
          <w:rFonts w:asciiTheme="majorHAnsi" w:hAnsiTheme="majorHAnsi" w:cstheme="majorHAnsi"/>
        </w:rPr>
        <w:t xml:space="preserve">A business without a CRM system has difficulties focusing on its customers, whereas organisations who use CRM are using its value to put the customers at the heart of their business. It allows an organisation to support a business in engaging with its customers. With the data available business can better align their people and business processes where CRM systems help organisations achieve greater scale and grow efficiently. </w:t>
      </w:r>
    </w:p>
    <w:p w14:paraId="3E73CFFD" w14:textId="4028A5C8" w:rsidR="00610774" w:rsidRPr="00393188" w:rsidRDefault="008550CC" w:rsidP="00410235">
      <w:pPr>
        <w:jc w:val="both"/>
        <w:rPr>
          <w:rFonts w:asciiTheme="majorHAnsi" w:hAnsiTheme="majorHAnsi" w:cstheme="majorHAnsi"/>
        </w:rPr>
      </w:pPr>
      <w:r w:rsidRPr="00393188">
        <w:rPr>
          <w:rFonts w:asciiTheme="majorHAnsi" w:hAnsiTheme="majorHAnsi" w:cstheme="majorHAnsi"/>
        </w:rPr>
        <w:t>The value of CRM is immense, as the world is now very much data driven, CRM stores key Data for a business to discover new insights. Further to this, a CRM tool can act as a safeguard to the business as it can control access to high value customers and critical business information by securely storing data in the cloud. Most CRM tools have advanced protection with backs ups that are automated which protects this date from unexpected events.</w:t>
      </w:r>
      <w:r w:rsidR="00224A04" w:rsidRPr="00393188">
        <w:rPr>
          <w:rFonts w:asciiTheme="majorHAnsi" w:hAnsiTheme="majorHAnsi" w:cstheme="majorHAnsi"/>
        </w:rPr>
        <w:t xml:space="preserve"> CRM tools within the business can help enhance many teams within the business, for instance </w:t>
      </w:r>
      <w:proofErr w:type="spellStart"/>
      <w:r w:rsidR="00224A04" w:rsidRPr="00393188">
        <w:rPr>
          <w:rFonts w:asciiTheme="majorHAnsi" w:hAnsiTheme="majorHAnsi" w:cstheme="majorHAnsi"/>
        </w:rPr>
        <w:t>Foxall</w:t>
      </w:r>
      <w:proofErr w:type="spellEnd"/>
      <w:r w:rsidR="00224A04" w:rsidRPr="00393188">
        <w:rPr>
          <w:rFonts w:asciiTheme="majorHAnsi" w:hAnsiTheme="majorHAnsi" w:cstheme="majorHAnsi"/>
        </w:rPr>
        <w:t xml:space="preserve"> and Goldsmith (1994) highlight the CRM technology enables support for businesses to forecast headcount needed for specific departments within their organisation. Further to this Forsyth (1999) argues that CRM tools enable organisations to make strategic decisions with the data in hand which can increase the sale of services and products for a given organisation.</w:t>
      </w:r>
    </w:p>
    <w:p w14:paraId="04A7CAE3" w14:textId="4789B30F" w:rsidR="00532D56" w:rsidRPr="00393188" w:rsidRDefault="00532D56" w:rsidP="00532D56">
      <w:pPr>
        <w:pStyle w:val="ListParagraph"/>
        <w:numPr>
          <w:ilvl w:val="0"/>
          <w:numId w:val="2"/>
        </w:numPr>
        <w:jc w:val="both"/>
        <w:rPr>
          <w:rFonts w:asciiTheme="majorHAnsi" w:hAnsiTheme="majorHAnsi" w:cstheme="majorHAnsi"/>
          <w:b/>
        </w:rPr>
      </w:pPr>
      <w:r w:rsidRPr="00393188">
        <w:rPr>
          <w:rFonts w:asciiTheme="majorHAnsi" w:hAnsiTheme="majorHAnsi" w:cstheme="majorHAnsi"/>
          <w:b/>
        </w:rPr>
        <w:t>Metro</w:t>
      </w:r>
      <w:r w:rsidR="000F773E" w:rsidRPr="00393188">
        <w:rPr>
          <w:rFonts w:asciiTheme="majorHAnsi" w:hAnsiTheme="majorHAnsi" w:cstheme="majorHAnsi"/>
          <w:b/>
        </w:rPr>
        <w:t xml:space="preserve"> Bank</w:t>
      </w:r>
      <w:r w:rsidRPr="00393188">
        <w:rPr>
          <w:rFonts w:asciiTheme="majorHAnsi" w:hAnsiTheme="majorHAnsi" w:cstheme="majorHAnsi"/>
          <w:b/>
        </w:rPr>
        <w:t xml:space="preserve"> Implementation</w:t>
      </w:r>
    </w:p>
    <w:p w14:paraId="7BC2FC64" w14:textId="33321B91" w:rsidR="00454E95" w:rsidRPr="00393188" w:rsidRDefault="00454E95" w:rsidP="00454E95">
      <w:pPr>
        <w:ind w:left="50"/>
        <w:jc w:val="both"/>
        <w:rPr>
          <w:rFonts w:asciiTheme="majorHAnsi" w:hAnsiTheme="majorHAnsi" w:cstheme="majorHAnsi"/>
        </w:rPr>
      </w:pPr>
      <w:r w:rsidRPr="00393188">
        <w:rPr>
          <w:rFonts w:asciiTheme="majorHAnsi" w:hAnsiTheme="majorHAnsi" w:cstheme="majorHAnsi"/>
        </w:rPr>
        <w:t>Working at Metro Bank for a year between 2017 and 2018 has given me a good understanding of customer s</w:t>
      </w:r>
      <w:r w:rsidR="006650F4" w:rsidRPr="00393188">
        <w:rPr>
          <w:rFonts w:asciiTheme="majorHAnsi" w:hAnsiTheme="majorHAnsi" w:cstheme="majorHAnsi"/>
        </w:rPr>
        <w:t>ervice and its importance. The M</w:t>
      </w:r>
      <w:r w:rsidRPr="00393188">
        <w:rPr>
          <w:rFonts w:asciiTheme="majorHAnsi" w:hAnsiTheme="majorHAnsi" w:cstheme="majorHAnsi"/>
        </w:rPr>
        <w:t>etro bank model had its customers at its fore front, the model was based and designed to cater to the necessities of the customers. Before joining to work for the bank I did research about the organisation and I could instantly see its importance towards the customers. In this section</w:t>
      </w:r>
      <w:r w:rsidR="006650F4" w:rsidRPr="00393188">
        <w:rPr>
          <w:rFonts w:asciiTheme="majorHAnsi" w:hAnsiTheme="majorHAnsi" w:cstheme="majorHAnsi"/>
        </w:rPr>
        <w:t xml:space="preserve"> I will critically analyse the M</w:t>
      </w:r>
      <w:r w:rsidRPr="00393188">
        <w:rPr>
          <w:rFonts w:asciiTheme="majorHAnsi" w:hAnsiTheme="majorHAnsi" w:cstheme="majorHAnsi"/>
        </w:rPr>
        <w:t>etro banks characteristics which influences you’re their ability to maximise customer value.</w:t>
      </w:r>
      <w:r w:rsidR="003D70D9" w:rsidRPr="00393188">
        <w:rPr>
          <w:rFonts w:asciiTheme="majorHAnsi" w:hAnsiTheme="majorHAnsi" w:cstheme="majorHAnsi"/>
        </w:rPr>
        <w:t xml:space="preserve"> In this section I will be identifying some key systems and processes in place within the organisation which are effective </w:t>
      </w:r>
      <w:r w:rsidR="0019754C" w:rsidRPr="00393188">
        <w:rPr>
          <w:rFonts w:asciiTheme="majorHAnsi" w:hAnsiTheme="majorHAnsi" w:cstheme="majorHAnsi"/>
        </w:rPr>
        <w:t>in meeting customer demands.</w:t>
      </w:r>
    </w:p>
    <w:p w14:paraId="05E87DC4" w14:textId="23D2FB2D" w:rsidR="009D0678" w:rsidRPr="00393188" w:rsidRDefault="009D0678" w:rsidP="009D0678">
      <w:pPr>
        <w:jc w:val="both"/>
        <w:rPr>
          <w:rFonts w:asciiTheme="majorHAnsi" w:hAnsiTheme="majorHAnsi" w:cstheme="majorHAnsi"/>
          <w:b/>
        </w:rPr>
      </w:pPr>
      <w:r w:rsidRPr="00393188">
        <w:rPr>
          <w:rFonts w:asciiTheme="majorHAnsi" w:hAnsiTheme="majorHAnsi" w:cstheme="majorHAnsi"/>
        </w:rPr>
        <w:t xml:space="preserve">The two systems that I believe supports your Metro Banks quality process is to meet customer requirements is </w:t>
      </w:r>
      <w:r w:rsidRPr="00393188">
        <w:rPr>
          <w:rFonts w:asciiTheme="majorHAnsi" w:hAnsiTheme="majorHAnsi" w:cstheme="majorHAnsi"/>
          <w:b/>
        </w:rPr>
        <w:t>(1)</w:t>
      </w:r>
      <w:r w:rsidRPr="00393188">
        <w:rPr>
          <w:rFonts w:asciiTheme="majorHAnsi" w:hAnsiTheme="majorHAnsi" w:cstheme="majorHAnsi"/>
        </w:rPr>
        <w:t xml:space="preserve"> </w:t>
      </w:r>
      <w:proofErr w:type="spellStart"/>
      <w:r w:rsidRPr="00393188">
        <w:rPr>
          <w:rFonts w:asciiTheme="majorHAnsi" w:hAnsiTheme="majorHAnsi" w:cstheme="majorHAnsi"/>
        </w:rPr>
        <w:t>Temenos</w:t>
      </w:r>
      <w:proofErr w:type="spellEnd"/>
      <w:r w:rsidRPr="00393188">
        <w:rPr>
          <w:rFonts w:asciiTheme="majorHAnsi" w:hAnsiTheme="majorHAnsi" w:cstheme="majorHAnsi"/>
        </w:rPr>
        <w:t xml:space="preserve"> T 24 and </w:t>
      </w:r>
      <w:r w:rsidRPr="00393188">
        <w:rPr>
          <w:rFonts w:asciiTheme="majorHAnsi" w:hAnsiTheme="majorHAnsi" w:cstheme="majorHAnsi"/>
          <w:b/>
        </w:rPr>
        <w:t>(2)</w:t>
      </w:r>
      <w:r w:rsidRPr="00393188">
        <w:rPr>
          <w:rFonts w:asciiTheme="majorHAnsi" w:hAnsiTheme="majorHAnsi" w:cstheme="majorHAnsi"/>
        </w:rPr>
        <w:t xml:space="preserve"> Microsoft CRM. There are also specific factors that enable Metro Bank to add value to their products and services for their customers, which are </w:t>
      </w:r>
      <w:r w:rsidRPr="00393188">
        <w:rPr>
          <w:rFonts w:asciiTheme="majorHAnsi" w:hAnsiTheme="majorHAnsi" w:cstheme="majorHAnsi"/>
          <w:b/>
        </w:rPr>
        <w:t>(1)</w:t>
      </w:r>
      <w:r w:rsidRPr="00393188">
        <w:rPr>
          <w:rFonts w:asciiTheme="majorHAnsi" w:hAnsiTheme="majorHAnsi" w:cstheme="majorHAnsi"/>
        </w:rPr>
        <w:t xml:space="preserve"> Employee Hiring Process and Training, </w:t>
      </w:r>
      <w:r w:rsidRPr="00393188">
        <w:rPr>
          <w:rFonts w:asciiTheme="majorHAnsi" w:hAnsiTheme="majorHAnsi" w:cstheme="majorHAnsi"/>
          <w:b/>
        </w:rPr>
        <w:t>(2)</w:t>
      </w:r>
      <w:r w:rsidRPr="00393188">
        <w:rPr>
          <w:rFonts w:asciiTheme="majorHAnsi" w:hAnsiTheme="majorHAnsi" w:cstheme="majorHAnsi"/>
        </w:rPr>
        <w:t xml:space="preserve"> Excellent Customer Service and </w:t>
      </w:r>
      <w:r w:rsidRPr="00393188">
        <w:rPr>
          <w:rFonts w:asciiTheme="majorHAnsi" w:hAnsiTheme="majorHAnsi" w:cstheme="majorHAnsi"/>
          <w:b/>
        </w:rPr>
        <w:t>(3)</w:t>
      </w:r>
      <w:r w:rsidRPr="00393188">
        <w:rPr>
          <w:rFonts w:asciiTheme="majorHAnsi" w:hAnsiTheme="majorHAnsi" w:cstheme="majorHAnsi"/>
        </w:rPr>
        <w:t xml:space="preserve"> Services and Facilities for customers. There are explored below.</w:t>
      </w:r>
    </w:p>
    <w:p w14:paraId="0F10C63B" w14:textId="08D0249E" w:rsidR="009D0678" w:rsidRPr="00393188" w:rsidRDefault="009D0678" w:rsidP="009D0678">
      <w:pPr>
        <w:pStyle w:val="ListParagraph"/>
        <w:numPr>
          <w:ilvl w:val="1"/>
          <w:numId w:val="2"/>
        </w:numPr>
        <w:jc w:val="both"/>
        <w:rPr>
          <w:rFonts w:asciiTheme="majorHAnsi" w:hAnsiTheme="majorHAnsi" w:cstheme="majorHAnsi"/>
          <w:b/>
        </w:rPr>
      </w:pPr>
      <w:r w:rsidRPr="00393188">
        <w:rPr>
          <w:rFonts w:asciiTheme="majorHAnsi" w:hAnsiTheme="majorHAnsi" w:cstheme="majorHAnsi"/>
          <w:b/>
        </w:rPr>
        <w:t>Systems to Support Quality Process</w:t>
      </w:r>
    </w:p>
    <w:p w14:paraId="341966DD" w14:textId="77777777" w:rsidR="009D0678" w:rsidRPr="00393188" w:rsidRDefault="009D0678" w:rsidP="009D0678">
      <w:pPr>
        <w:pStyle w:val="ListParagraph"/>
        <w:ind w:left="1130"/>
        <w:jc w:val="both"/>
        <w:rPr>
          <w:rFonts w:asciiTheme="majorHAnsi" w:hAnsiTheme="majorHAnsi" w:cstheme="majorHAnsi"/>
          <w:b/>
        </w:rPr>
      </w:pPr>
    </w:p>
    <w:p w14:paraId="6BFCDF3B" w14:textId="46929906" w:rsidR="006F1A80" w:rsidRPr="00393188" w:rsidRDefault="006F1A80" w:rsidP="009D0678">
      <w:pPr>
        <w:pStyle w:val="ListParagraph"/>
        <w:numPr>
          <w:ilvl w:val="2"/>
          <w:numId w:val="2"/>
        </w:numPr>
        <w:jc w:val="both"/>
        <w:rPr>
          <w:rFonts w:asciiTheme="majorHAnsi" w:hAnsiTheme="majorHAnsi" w:cstheme="majorHAnsi"/>
          <w:b/>
        </w:rPr>
      </w:pPr>
      <w:proofErr w:type="spellStart"/>
      <w:r w:rsidRPr="00393188">
        <w:rPr>
          <w:rFonts w:asciiTheme="majorHAnsi" w:hAnsiTheme="majorHAnsi" w:cstheme="majorHAnsi"/>
          <w:b/>
        </w:rPr>
        <w:t>Temenos</w:t>
      </w:r>
      <w:proofErr w:type="spellEnd"/>
      <w:r w:rsidR="00FF5C15" w:rsidRPr="00393188">
        <w:rPr>
          <w:rFonts w:asciiTheme="majorHAnsi" w:hAnsiTheme="majorHAnsi" w:cstheme="majorHAnsi"/>
          <w:b/>
        </w:rPr>
        <w:t xml:space="preserve"> T24</w:t>
      </w:r>
    </w:p>
    <w:p w14:paraId="79879ACC" w14:textId="33AA3FD1" w:rsidR="0019754C" w:rsidRPr="00393188" w:rsidRDefault="0019754C" w:rsidP="0019754C">
      <w:pPr>
        <w:jc w:val="both"/>
        <w:rPr>
          <w:rFonts w:asciiTheme="majorHAnsi" w:hAnsiTheme="majorHAnsi" w:cstheme="majorHAnsi"/>
        </w:rPr>
      </w:pPr>
      <w:r w:rsidRPr="00393188">
        <w:rPr>
          <w:rFonts w:asciiTheme="majorHAnsi" w:hAnsiTheme="majorHAnsi" w:cstheme="majorHAnsi"/>
        </w:rPr>
        <w:t xml:space="preserve">The core banking system used at Metro Bank is T24 which acts as its core banking system, it is a modern state of the art and fully upgradable. The system which metro bank chose to adopt is the fastest within the industry and it provides real time view over the customer’s transactions and balances. </w:t>
      </w:r>
      <w:r w:rsidR="00B239A3" w:rsidRPr="00393188">
        <w:rPr>
          <w:rFonts w:asciiTheme="majorHAnsi" w:hAnsiTheme="majorHAnsi" w:cstheme="majorHAnsi"/>
        </w:rPr>
        <w:t xml:space="preserve">Metro Bank have heavily invested into the </w:t>
      </w:r>
      <w:proofErr w:type="spellStart"/>
      <w:r w:rsidR="00B239A3" w:rsidRPr="00393188">
        <w:rPr>
          <w:rFonts w:asciiTheme="majorHAnsi" w:hAnsiTheme="majorHAnsi" w:cstheme="majorHAnsi"/>
        </w:rPr>
        <w:t>Temenos</w:t>
      </w:r>
      <w:proofErr w:type="spellEnd"/>
      <w:r w:rsidR="00B239A3" w:rsidRPr="00393188">
        <w:rPr>
          <w:rFonts w:asciiTheme="majorHAnsi" w:hAnsiTheme="majorHAnsi" w:cstheme="majorHAnsi"/>
        </w:rPr>
        <w:t xml:space="preserve"> T24 system as its features are key functionalities to meet the needs and requirements for their customers. </w:t>
      </w:r>
      <w:proofErr w:type="spellStart"/>
      <w:r w:rsidRPr="00393188">
        <w:rPr>
          <w:rFonts w:asciiTheme="majorHAnsi" w:hAnsiTheme="majorHAnsi" w:cstheme="majorHAnsi"/>
        </w:rPr>
        <w:t>Temenos</w:t>
      </w:r>
      <w:proofErr w:type="spellEnd"/>
      <w:r w:rsidR="006610BC" w:rsidRPr="00393188">
        <w:rPr>
          <w:rFonts w:asciiTheme="majorHAnsi" w:hAnsiTheme="majorHAnsi" w:cstheme="majorHAnsi"/>
        </w:rPr>
        <w:t xml:space="preserve"> T24</w:t>
      </w:r>
      <w:r w:rsidRPr="00393188">
        <w:rPr>
          <w:rFonts w:asciiTheme="majorHAnsi" w:hAnsiTheme="majorHAnsi" w:cstheme="majorHAnsi"/>
        </w:rPr>
        <w:t xml:space="preserve"> has been providing banking solutions to the banking domain for the last 25 years and it is regarded as one of the best solutions within the market.</w:t>
      </w:r>
    </w:p>
    <w:p w14:paraId="0C72EF38" w14:textId="7480BBA2" w:rsidR="0019754C" w:rsidRPr="00393188" w:rsidRDefault="00FF5C15" w:rsidP="0019754C">
      <w:pPr>
        <w:jc w:val="both"/>
        <w:rPr>
          <w:rFonts w:asciiTheme="majorHAnsi" w:hAnsiTheme="majorHAnsi" w:cstheme="majorHAnsi"/>
        </w:rPr>
      </w:pPr>
      <w:r w:rsidRPr="00393188">
        <w:rPr>
          <w:rFonts w:asciiTheme="majorHAnsi" w:hAnsiTheme="majorHAnsi" w:cstheme="majorHAnsi"/>
        </w:rPr>
        <w:t>This system is integral for maintaining and meeting the demands for customers</w:t>
      </w:r>
      <w:r w:rsidR="006610BC" w:rsidRPr="00393188">
        <w:rPr>
          <w:rFonts w:asciiTheme="majorHAnsi" w:hAnsiTheme="majorHAnsi" w:cstheme="majorHAnsi"/>
        </w:rPr>
        <w:t xml:space="preserve"> at Metro Bank</w:t>
      </w:r>
      <w:r w:rsidRPr="00393188">
        <w:rPr>
          <w:rFonts w:asciiTheme="majorHAnsi" w:hAnsiTheme="majorHAnsi" w:cstheme="majorHAnsi"/>
        </w:rPr>
        <w:t>.</w:t>
      </w:r>
      <w:r w:rsidR="006610BC" w:rsidRPr="00393188">
        <w:rPr>
          <w:rFonts w:asciiTheme="majorHAnsi" w:hAnsiTheme="majorHAnsi" w:cstheme="majorHAnsi"/>
        </w:rPr>
        <w:t xml:space="preserve"> Customers demand the highest level of customer service and efficiency which this system enhances.</w:t>
      </w:r>
      <w:r w:rsidRPr="00393188">
        <w:rPr>
          <w:rFonts w:asciiTheme="majorHAnsi" w:hAnsiTheme="majorHAnsi" w:cstheme="majorHAnsi"/>
        </w:rPr>
        <w:t xml:space="preserve"> </w:t>
      </w:r>
      <w:r w:rsidR="006610BC" w:rsidRPr="00393188">
        <w:rPr>
          <w:rFonts w:asciiTheme="majorHAnsi" w:hAnsiTheme="majorHAnsi" w:cstheme="majorHAnsi"/>
        </w:rPr>
        <w:t>Traditional l</w:t>
      </w:r>
      <w:r w:rsidRPr="00393188">
        <w:rPr>
          <w:rFonts w:asciiTheme="majorHAnsi" w:hAnsiTheme="majorHAnsi" w:cstheme="majorHAnsi"/>
        </w:rPr>
        <w:t>egacy applications that could have been used as a banking solution are not real time</w:t>
      </w:r>
      <w:r w:rsidR="006610BC" w:rsidRPr="00393188">
        <w:rPr>
          <w:rFonts w:asciiTheme="majorHAnsi" w:hAnsiTheme="majorHAnsi" w:cstheme="majorHAnsi"/>
        </w:rPr>
        <w:t xml:space="preserve"> and are not as fast and efficient</w:t>
      </w:r>
      <w:r w:rsidRPr="00393188">
        <w:rPr>
          <w:rFonts w:asciiTheme="majorHAnsi" w:hAnsiTheme="majorHAnsi" w:cstheme="majorHAnsi"/>
        </w:rPr>
        <w:t>. Met</w:t>
      </w:r>
      <w:r w:rsidR="00465BC1" w:rsidRPr="00393188">
        <w:rPr>
          <w:rFonts w:asciiTheme="majorHAnsi" w:hAnsiTheme="majorHAnsi" w:cstheme="majorHAnsi"/>
        </w:rPr>
        <w:t xml:space="preserve">ro Bank has invested in </w:t>
      </w:r>
      <w:proofErr w:type="spellStart"/>
      <w:r w:rsidR="00465BC1" w:rsidRPr="00393188">
        <w:rPr>
          <w:rFonts w:asciiTheme="majorHAnsi" w:hAnsiTheme="majorHAnsi" w:cstheme="majorHAnsi"/>
        </w:rPr>
        <w:t>Temenos</w:t>
      </w:r>
      <w:proofErr w:type="spellEnd"/>
      <w:r w:rsidR="006610BC" w:rsidRPr="00393188">
        <w:rPr>
          <w:rFonts w:asciiTheme="majorHAnsi" w:hAnsiTheme="majorHAnsi" w:cstheme="majorHAnsi"/>
        </w:rPr>
        <w:t xml:space="preserve"> T24</w:t>
      </w:r>
      <w:r w:rsidR="00465BC1" w:rsidRPr="00393188">
        <w:rPr>
          <w:rFonts w:asciiTheme="majorHAnsi" w:hAnsiTheme="majorHAnsi" w:cstheme="majorHAnsi"/>
        </w:rPr>
        <w:t xml:space="preserve"> </w:t>
      </w:r>
      <w:r w:rsidRPr="00393188">
        <w:rPr>
          <w:rFonts w:asciiTheme="majorHAnsi" w:hAnsiTheme="majorHAnsi" w:cstheme="majorHAnsi"/>
        </w:rPr>
        <w:t>to provide its customers</w:t>
      </w:r>
      <w:r w:rsidR="006610BC" w:rsidRPr="00393188">
        <w:rPr>
          <w:rFonts w:asciiTheme="majorHAnsi" w:hAnsiTheme="majorHAnsi" w:cstheme="majorHAnsi"/>
        </w:rPr>
        <w:t xml:space="preserve"> with the </w:t>
      </w:r>
      <w:r w:rsidR="006610BC" w:rsidRPr="00393188">
        <w:rPr>
          <w:rFonts w:asciiTheme="majorHAnsi" w:hAnsiTheme="majorHAnsi" w:cstheme="majorHAnsi"/>
        </w:rPr>
        <w:lastRenderedPageBreak/>
        <w:t>best banking solution</w:t>
      </w:r>
      <w:r w:rsidRPr="00393188">
        <w:rPr>
          <w:rFonts w:asciiTheme="majorHAnsi" w:hAnsiTheme="majorHAnsi" w:cstheme="majorHAnsi"/>
        </w:rPr>
        <w:t xml:space="preserve"> so that it </w:t>
      </w:r>
      <w:r w:rsidR="00B034ED" w:rsidRPr="00393188">
        <w:rPr>
          <w:rFonts w:asciiTheme="majorHAnsi" w:hAnsiTheme="majorHAnsi" w:cstheme="majorHAnsi"/>
        </w:rPr>
        <w:t>enables their customers</w:t>
      </w:r>
      <w:r w:rsidR="006610BC" w:rsidRPr="00393188">
        <w:rPr>
          <w:rFonts w:asciiTheme="majorHAnsi" w:hAnsiTheme="majorHAnsi" w:cstheme="majorHAnsi"/>
        </w:rPr>
        <w:t xml:space="preserve"> a better process</w:t>
      </w:r>
      <w:r w:rsidR="00B034ED" w:rsidRPr="00393188">
        <w:rPr>
          <w:rFonts w:asciiTheme="majorHAnsi" w:hAnsiTheme="majorHAnsi" w:cstheme="majorHAnsi"/>
        </w:rPr>
        <w:t xml:space="preserve"> to make better financial and commercial decisions – as the platform is real time. Furthermore, for a cu</w:t>
      </w:r>
      <w:r w:rsidR="006610BC" w:rsidRPr="00393188">
        <w:rPr>
          <w:rFonts w:asciiTheme="majorHAnsi" w:hAnsiTheme="majorHAnsi" w:cstheme="majorHAnsi"/>
        </w:rPr>
        <w:t xml:space="preserve">stomer service point of view </w:t>
      </w:r>
      <w:r w:rsidR="00B034ED" w:rsidRPr="00393188">
        <w:rPr>
          <w:rFonts w:asciiTheme="majorHAnsi" w:hAnsiTheme="majorHAnsi" w:cstheme="majorHAnsi"/>
        </w:rPr>
        <w:t>this system is one that is the most responsive, so when a customer either calls or visits the bank, the cashier or phone operator can instantly see the real time account value and/or transaction. Whereas in legacy based solutions the cashier will have to go through a list of ‘pending’ transaction and deduct this from the value of the bank account to give the customer their balance.</w:t>
      </w:r>
    </w:p>
    <w:p w14:paraId="58467444" w14:textId="7707CB30" w:rsidR="00B034ED" w:rsidRPr="00393188" w:rsidRDefault="00B034ED" w:rsidP="0019754C">
      <w:pPr>
        <w:jc w:val="both"/>
        <w:rPr>
          <w:rFonts w:asciiTheme="majorHAnsi" w:hAnsiTheme="majorHAnsi" w:cstheme="majorHAnsi"/>
        </w:rPr>
      </w:pPr>
      <w:r w:rsidRPr="00393188">
        <w:rPr>
          <w:rFonts w:asciiTheme="majorHAnsi" w:hAnsiTheme="majorHAnsi" w:cstheme="majorHAnsi"/>
        </w:rPr>
        <w:t>This particular system enables a quick and efficient transaction</w:t>
      </w:r>
      <w:r w:rsidR="006610BC" w:rsidRPr="00393188">
        <w:rPr>
          <w:rFonts w:asciiTheme="majorHAnsi" w:hAnsiTheme="majorHAnsi" w:cstheme="majorHAnsi"/>
        </w:rPr>
        <w:t>s</w:t>
      </w:r>
      <w:r w:rsidRPr="00393188">
        <w:rPr>
          <w:rFonts w:asciiTheme="majorHAnsi" w:hAnsiTheme="majorHAnsi" w:cstheme="majorHAnsi"/>
        </w:rPr>
        <w:t xml:space="preserve"> and is</w:t>
      </w:r>
      <w:r w:rsidR="006610BC" w:rsidRPr="00393188">
        <w:rPr>
          <w:rFonts w:asciiTheme="majorHAnsi" w:hAnsiTheme="majorHAnsi" w:cstheme="majorHAnsi"/>
        </w:rPr>
        <w:t xml:space="preserve"> also</w:t>
      </w:r>
      <w:r w:rsidRPr="00393188">
        <w:rPr>
          <w:rFonts w:asciiTheme="majorHAnsi" w:hAnsiTheme="majorHAnsi" w:cstheme="majorHAnsi"/>
        </w:rPr>
        <w:t xml:space="preserve"> linked to the </w:t>
      </w:r>
      <w:r w:rsidR="006610BC" w:rsidRPr="00393188">
        <w:rPr>
          <w:rFonts w:asciiTheme="majorHAnsi" w:hAnsiTheme="majorHAnsi" w:cstheme="majorHAnsi"/>
        </w:rPr>
        <w:t>Metro Bank telephony system. Again this enhances the customer service efficiency as when a registered customer calls, if their telephone number is up to date on the account and they use the registered number to call, the screen will instantly display their account to the contact centre representative. In legacy based solutions the contact centre representatives would need to take the customer’s account number and sort code before they can even see the customers screen.</w:t>
      </w:r>
    </w:p>
    <w:p w14:paraId="0F62A290" w14:textId="77777777" w:rsidR="009D0678" w:rsidRPr="00393188" w:rsidRDefault="006610BC" w:rsidP="009D0678">
      <w:pPr>
        <w:jc w:val="both"/>
        <w:rPr>
          <w:rFonts w:asciiTheme="majorHAnsi" w:hAnsiTheme="majorHAnsi" w:cstheme="majorHAnsi"/>
        </w:rPr>
      </w:pPr>
      <w:r w:rsidRPr="00393188">
        <w:rPr>
          <w:rFonts w:asciiTheme="majorHAnsi" w:hAnsiTheme="majorHAnsi" w:cstheme="majorHAnsi"/>
        </w:rPr>
        <w:t xml:space="preserve">Safety is key within a bank, when customer deposit their money into their banks it is imperative that they have peace of mind. The </w:t>
      </w:r>
      <w:proofErr w:type="spellStart"/>
      <w:r w:rsidRPr="00393188">
        <w:rPr>
          <w:rFonts w:asciiTheme="majorHAnsi" w:hAnsiTheme="majorHAnsi" w:cstheme="majorHAnsi"/>
        </w:rPr>
        <w:t>Temenos</w:t>
      </w:r>
      <w:proofErr w:type="spellEnd"/>
      <w:r w:rsidRPr="00393188">
        <w:rPr>
          <w:rFonts w:asciiTheme="majorHAnsi" w:hAnsiTheme="majorHAnsi" w:cstheme="majorHAnsi"/>
        </w:rPr>
        <w:t xml:space="preserve"> T24 system is quick to flag up any transaction which may be fraudulent, this particular feature is reassuring for customers. A legacy based solution does not offer this kind of </w:t>
      </w:r>
      <w:r w:rsidR="00B239A3" w:rsidRPr="00393188">
        <w:rPr>
          <w:rFonts w:asciiTheme="majorHAnsi" w:hAnsiTheme="majorHAnsi" w:cstheme="majorHAnsi"/>
        </w:rPr>
        <w:t>feature, and the fraud is usually investigated after the money has left the account.</w:t>
      </w:r>
    </w:p>
    <w:p w14:paraId="4AF40EA2" w14:textId="76CAA423" w:rsidR="009D0678" w:rsidRPr="00393188" w:rsidRDefault="003D70D9" w:rsidP="009D0678">
      <w:pPr>
        <w:pStyle w:val="ListParagraph"/>
        <w:numPr>
          <w:ilvl w:val="2"/>
          <w:numId w:val="2"/>
        </w:numPr>
        <w:jc w:val="both"/>
        <w:rPr>
          <w:rFonts w:asciiTheme="majorHAnsi" w:hAnsiTheme="majorHAnsi" w:cstheme="majorHAnsi"/>
          <w:b/>
        </w:rPr>
      </w:pPr>
      <w:r w:rsidRPr="00393188">
        <w:rPr>
          <w:rFonts w:asciiTheme="majorHAnsi" w:hAnsiTheme="majorHAnsi" w:cstheme="majorHAnsi"/>
          <w:b/>
        </w:rPr>
        <w:t xml:space="preserve">Microsoft </w:t>
      </w:r>
      <w:r w:rsidR="005D0EE0" w:rsidRPr="00393188">
        <w:rPr>
          <w:rFonts w:asciiTheme="majorHAnsi" w:hAnsiTheme="majorHAnsi" w:cstheme="majorHAnsi"/>
          <w:b/>
        </w:rPr>
        <w:t>CRM</w:t>
      </w:r>
    </w:p>
    <w:p w14:paraId="156FB472" w14:textId="0649370D" w:rsidR="00130562" w:rsidRPr="00393188" w:rsidRDefault="00130562" w:rsidP="00130562">
      <w:pPr>
        <w:jc w:val="both"/>
        <w:rPr>
          <w:rFonts w:asciiTheme="majorHAnsi" w:hAnsiTheme="majorHAnsi" w:cstheme="majorHAnsi"/>
        </w:rPr>
      </w:pPr>
      <w:r w:rsidRPr="00393188">
        <w:rPr>
          <w:rFonts w:asciiTheme="majorHAnsi" w:hAnsiTheme="majorHAnsi" w:cstheme="majorHAnsi"/>
        </w:rPr>
        <w:t>CRM stands for customer relationship management, it is a form of data driven software that can increase profitability by streamlining administrative processes. However in Metro Banks case it is an integral software to improve interaction with their customers. The Microsoft CRM software at metro bank is state of the art and also fully upgradable, and it provides the bank with a platform to keep key customer related information.</w:t>
      </w:r>
    </w:p>
    <w:p w14:paraId="45FADA7D" w14:textId="6E5EE2DA" w:rsidR="00BE2C64" w:rsidRPr="00393188" w:rsidRDefault="00BE2C64" w:rsidP="00130562">
      <w:pPr>
        <w:jc w:val="both"/>
        <w:rPr>
          <w:rFonts w:asciiTheme="majorHAnsi" w:hAnsiTheme="majorHAnsi" w:cstheme="majorHAnsi"/>
        </w:rPr>
      </w:pPr>
      <w:r w:rsidRPr="00393188">
        <w:rPr>
          <w:rFonts w:asciiTheme="majorHAnsi" w:hAnsiTheme="majorHAnsi" w:cstheme="majorHAnsi"/>
        </w:rPr>
        <w:t xml:space="preserve">I have seen its importance working for Metro Bank, in training all staff are trained to log every interaction with any customers that walk through the door or any customers that call. It provides vital data insights to the upper management. Each interaction with a customer will have its own type, </w:t>
      </w:r>
      <w:proofErr w:type="spellStart"/>
      <w:r w:rsidRPr="00393188">
        <w:rPr>
          <w:rFonts w:asciiTheme="majorHAnsi" w:hAnsiTheme="majorHAnsi" w:cstheme="majorHAnsi"/>
        </w:rPr>
        <w:t>i.e</w:t>
      </w:r>
      <w:proofErr w:type="spellEnd"/>
      <w:r w:rsidRPr="00393188">
        <w:rPr>
          <w:rFonts w:asciiTheme="majorHAnsi" w:hAnsiTheme="majorHAnsi" w:cstheme="majorHAnsi"/>
        </w:rPr>
        <w:t xml:space="preserve"> ‘balance enquiry’, ‘</w:t>
      </w:r>
      <w:r w:rsidR="0090081F" w:rsidRPr="00393188">
        <w:rPr>
          <w:rFonts w:asciiTheme="majorHAnsi" w:hAnsiTheme="majorHAnsi" w:cstheme="majorHAnsi"/>
        </w:rPr>
        <w:t>Fraudulent</w:t>
      </w:r>
      <w:bookmarkStart w:id="0" w:name="_GoBack"/>
      <w:bookmarkEnd w:id="0"/>
      <w:r w:rsidRPr="00393188">
        <w:rPr>
          <w:rFonts w:asciiTheme="majorHAnsi" w:hAnsiTheme="majorHAnsi" w:cstheme="majorHAnsi"/>
        </w:rPr>
        <w:t xml:space="preserve"> Transaction’, ‘Account opening’ or ‘complaint’, these interactions are then logged on CRM depending on the customer. This provides vital information to upper management as they can dissect and analyse the compilation of data on CRM to better their strategy/process. Management can easily identify the types of customer interactions they are facing most during a period of a day, week, month or year. In Metro Bank CRM was a key indicator of any problems that the bank is having – if there was too many ‘internet banking problem’ call types during the day, we can easily drill down to whether this was a one off internet banking problem or a bank wide problem where there are IT issues to be solved. The software allowed the bank to be quick and reactive to any problems to minimise negative customer impact.</w:t>
      </w:r>
    </w:p>
    <w:p w14:paraId="28DBFCAF" w14:textId="5AD1B659" w:rsidR="00BE2C64" w:rsidRPr="00393188" w:rsidRDefault="00BE2C64" w:rsidP="00130562">
      <w:pPr>
        <w:jc w:val="both"/>
        <w:rPr>
          <w:rFonts w:asciiTheme="majorHAnsi" w:hAnsiTheme="majorHAnsi" w:cstheme="majorHAnsi"/>
        </w:rPr>
      </w:pPr>
      <w:r w:rsidRPr="00393188">
        <w:rPr>
          <w:rFonts w:asciiTheme="majorHAnsi" w:hAnsiTheme="majorHAnsi" w:cstheme="majorHAnsi"/>
        </w:rPr>
        <w:t>As CRM stored all customer information</w:t>
      </w:r>
      <w:r w:rsidR="00833084" w:rsidRPr="00393188">
        <w:rPr>
          <w:rFonts w:asciiTheme="majorHAnsi" w:hAnsiTheme="majorHAnsi" w:cstheme="majorHAnsi"/>
        </w:rPr>
        <w:t xml:space="preserve"> and their interaction it was easy for Metro Bank representatives to build rapport. It stored customer information such favourite sport team and favourite food, which is very different to how traditional banks work. It was easy for myself and colleagues to identify the customers last interaction with the bank so regardless of who the customer went to, they will have a full debrief of the customers concerns on a screen in front of them. The software enabled both myself and my colleagues to be able to answer customer questions without customers having to repeat themselves. It allowed our services to be quick and efficient – and in most cases allowed the customers to leave the bank with a smile on their faces.</w:t>
      </w:r>
      <w:r w:rsidR="00FC5303" w:rsidRPr="00393188">
        <w:rPr>
          <w:rFonts w:asciiTheme="majorHAnsi" w:hAnsiTheme="majorHAnsi" w:cstheme="majorHAnsi"/>
        </w:rPr>
        <w:t xml:space="preserve"> Customers who came in to the bank or who called up would normally do so in their spare break time, and it was important for us </w:t>
      </w:r>
      <w:r w:rsidR="00FC5303" w:rsidRPr="00393188">
        <w:rPr>
          <w:rFonts w:asciiTheme="majorHAnsi" w:hAnsiTheme="majorHAnsi" w:cstheme="majorHAnsi"/>
        </w:rPr>
        <w:lastRenderedPageBreak/>
        <w:t>to provide quick and efficient service – The Microsoft CRM which was in place at Metro bank provide a good platform to be able to do so.</w:t>
      </w:r>
    </w:p>
    <w:p w14:paraId="3A4D68C5" w14:textId="42E34F3E" w:rsidR="009D0678" w:rsidRPr="00393188" w:rsidRDefault="000D3879" w:rsidP="000D3879">
      <w:pPr>
        <w:pStyle w:val="ListParagraph"/>
        <w:numPr>
          <w:ilvl w:val="1"/>
          <w:numId w:val="2"/>
        </w:numPr>
        <w:jc w:val="both"/>
        <w:rPr>
          <w:rFonts w:asciiTheme="majorHAnsi" w:hAnsiTheme="majorHAnsi" w:cstheme="majorHAnsi"/>
          <w:b/>
        </w:rPr>
      </w:pPr>
      <w:r w:rsidRPr="00393188">
        <w:rPr>
          <w:rFonts w:asciiTheme="majorHAnsi" w:hAnsiTheme="majorHAnsi" w:cstheme="majorHAnsi"/>
          <w:b/>
        </w:rPr>
        <w:t>Factors that influence Metro Banks ability to maximise customer value</w:t>
      </w:r>
    </w:p>
    <w:p w14:paraId="2563E6CD" w14:textId="77777777" w:rsidR="000D3879" w:rsidRPr="00393188" w:rsidRDefault="000D3879" w:rsidP="000D3879">
      <w:pPr>
        <w:pStyle w:val="ListParagraph"/>
        <w:ind w:left="1130"/>
        <w:jc w:val="both"/>
        <w:rPr>
          <w:rFonts w:asciiTheme="majorHAnsi" w:hAnsiTheme="majorHAnsi" w:cstheme="majorHAnsi"/>
          <w:b/>
        </w:rPr>
      </w:pPr>
    </w:p>
    <w:p w14:paraId="52E2DBB6" w14:textId="7E9637F9" w:rsidR="000D3879" w:rsidRPr="00393188" w:rsidRDefault="002C0628" w:rsidP="000D3879">
      <w:pPr>
        <w:pStyle w:val="ListParagraph"/>
        <w:numPr>
          <w:ilvl w:val="2"/>
          <w:numId w:val="2"/>
        </w:numPr>
        <w:jc w:val="both"/>
        <w:rPr>
          <w:rFonts w:asciiTheme="majorHAnsi" w:hAnsiTheme="majorHAnsi" w:cstheme="majorHAnsi"/>
          <w:b/>
        </w:rPr>
      </w:pPr>
      <w:r w:rsidRPr="00393188">
        <w:rPr>
          <w:rFonts w:asciiTheme="majorHAnsi" w:hAnsiTheme="majorHAnsi" w:cstheme="majorHAnsi"/>
          <w:b/>
        </w:rPr>
        <w:t xml:space="preserve">Employee </w:t>
      </w:r>
      <w:r w:rsidR="00C91D38" w:rsidRPr="00393188">
        <w:rPr>
          <w:rFonts w:asciiTheme="majorHAnsi" w:hAnsiTheme="majorHAnsi" w:cstheme="majorHAnsi"/>
          <w:b/>
        </w:rPr>
        <w:t>Hiring Process and Training</w:t>
      </w:r>
      <w:r w:rsidR="009D0678" w:rsidRPr="00393188">
        <w:rPr>
          <w:rFonts w:asciiTheme="majorHAnsi" w:hAnsiTheme="majorHAnsi" w:cstheme="majorHAnsi"/>
          <w:b/>
        </w:rPr>
        <w:t xml:space="preserve"> </w:t>
      </w:r>
    </w:p>
    <w:p w14:paraId="445314ED" w14:textId="58CEAE55" w:rsidR="00FD39EC" w:rsidRPr="00393188" w:rsidRDefault="00DD5511" w:rsidP="00DD5511">
      <w:pPr>
        <w:jc w:val="both"/>
        <w:rPr>
          <w:rFonts w:asciiTheme="majorHAnsi" w:hAnsiTheme="majorHAnsi" w:cstheme="majorHAnsi"/>
        </w:rPr>
      </w:pPr>
      <w:r w:rsidRPr="00393188">
        <w:rPr>
          <w:rFonts w:asciiTheme="majorHAnsi" w:hAnsiTheme="majorHAnsi" w:cstheme="majorHAnsi"/>
        </w:rPr>
        <w:t xml:space="preserve">Whilst working at Metro Bank I did some voluntary </w:t>
      </w:r>
      <w:r w:rsidR="00606E45" w:rsidRPr="00393188">
        <w:rPr>
          <w:rFonts w:asciiTheme="majorHAnsi" w:hAnsiTheme="majorHAnsi" w:cstheme="majorHAnsi"/>
        </w:rPr>
        <w:t xml:space="preserve">work </w:t>
      </w:r>
      <w:r w:rsidRPr="00393188">
        <w:rPr>
          <w:rFonts w:asciiTheme="majorHAnsi" w:hAnsiTheme="majorHAnsi" w:cstheme="majorHAnsi"/>
        </w:rPr>
        <w:t>hiring sessions, it was clear to me that</w:t>
      </w:r>
      <w:r w:rsidR="00606E45" w:rsidRPr="00393188">
        <w:rPr>
          <w:rFonts w:asciiTheme="majorHAnsi" w:hAnsiTheme="majorHAnsi" w:cstheme="majorHAnsi"/>
        </w:rPr>
        <w:t xml:space="preserve"> the banks hiring process had </w:t>
      </w:r>
      <w:r w:rsidR="00B743BD" w:rsidRPr="00393188">
        <w:rPr>
          <w:rFonts w:asciiTheme="majorHAnsi" w:hAnsiTheme="majorHAnsi" w:cstheme="majorHAnsi"/>
        </w:rPr>
        <w:t>lot of quota which candidates had to match or exceed</w:t>
      </w:r>
      <w:r w:rsidRPr="00393188">
        <w:rPr>
          <w:rFonts w:asciiTheme="majorHAnsi" w:hAnsiTheme="majorHAnsi" w:cstheme="majorHAnsi"/>
        </w:rPr>
        <w:t xml:space="preserve">. It was in the rule book to hire the very best. Metro Bank did it differently, they were not focussed as much as other banks are on </w:t>
      </w:r>
      <w:r w:rsidR="00FD39EC" w:rsidRPr="00393188">
        <w:rPr>
          <w:rFonts w:asciiTheme="majorHAnsi" w:hAnsiTheme="majorHAnsi" w:cstheme="majorHAnsi"/>
        </w:rPr>
        <w:t xml:space="preserve">individual </w:t>
      </w:r>
      <w:r w:rsidRPr="00393188">
        <w:rPr>
          <w:rFonts w:asciiTheme="majorHAnsi" w:hAnsiTheme="majorHAnsi" w:cstheme="majorHAnsi"/>
        </w:rPr>
        <w:t>qualification</w:t>
      </w:r>
      <w:r w:rsidR="00FD39EC" w:rsidRPr="00393188">
        <w:rPr>
          <w:rFonts w:asciiTheme="majorHAnsi" w:hAnsiTheme="majorHAnsi" w:cstheme="majorHAnsi"/>
        </w:rPr>
        <w:t>s</w:t>
      </w:r>
      <w:r w:rsidRPr="00393188">
        <w:rPr>
          <w:rFonts w:asciiTheme="majorHAnsi" w:hAnsiTheme="majorHAnsi" w:cstheme="majorHAnsi"/>
        </w:rPr>
        <w:t xml:space="preserve">, but rather personality. For someone that wanted to work at Metro Bank Customer Service, it was imperative that they had retail experience. Most banks focus on </w:t>
      </w:r>
      <w:r w:rsidR="00FD39EC" w:rsidRPr="00393188">
        <w:rPr>
          <w:rFonts w:asciiTheme="majorHAnsi" w:hAnsiTheme="majorHAnsi" w:cstheme="majorHAnsi"/>
        </w:rPr>
        <w:t>level of education whereas Metro Bank focus on personality. The hiring process looked at how much a personal smiles, the tone in which they talk and their level of attention.</w:t>
      </w:r>
      <w:r w:rsidR="00815A32" w:rsidRPr="00393188">
        <w:rPr>
          <w:rFonts w:asciiTheme="majorHAnsi" w:hAnsiTheme="majorHAnsi" w:cstheme="majorHAnsi"/>
        </w:rPr>
        <w:t xml:space="preserve"> </w:t>
      </w:r>
      <w:proofErr w:type="spellStart"/>
      <w:r w:rsidR="00815A32" w:rsidRPr="00393188">
        <w:rPr>
          <w:rFonts w:asciiTheme="majorHAnsi" w:hAnsiTheme="majorHAnsi" w:cstheme="majorHAnsi"/>
        </w:rPr>
        <w:t>Gummesson</w:t>
      </w:r>
      <w:proofErr w:type="spellEnd"/>
      <w:r w:rsidR="00815A32" w:rsidRPr="00393188">
        <w:rPr>
          <w:rFonts w:asciiTheme="majorHAnsi" w:hAnsiTheme="majorHAnsi" w:cstheme="majorHAnsi"/>
        </w:rPr>
        <w:t xml:space="preserve"> (2002) talks about the importance of training and how important it is for organisations to be able to </w:t>
      </w:r>
      <w:r w:rsidR="004643D2" w:rsidRPr="00393188">
        <w:rPr>
          <w:rFonts w:asciiTheme="majorHAnsi" w:hAnsiTheme="majorHAnsi" w:cstheme="majorHAnsi"/>
        </w:rPr>
        <w:t>acquire</w:t>
      </w:r>
      <w:r w:rsidR="00815A32" w:rsidRPr="00393188">
        <w:rPr>
          <w:rFonts w:asciiTheme="majorHAnsi" w:hAnsiTheme="majorHAnsi" w:cstheme="majorHAnsi"/>
        </w:rPr>
        <w:t xml:space="preserve"> a skilled workforce that can provide needed customer service.</w:t>
      </w:r>
    </w:p>
    <w:p w14:paraId="3BCDD9FF" w14:textId="1D4FBFA5" w:rsidR="00FD39EC" w:rsidRPr="00393188" w:rsidRDefault="00FD39EC" w:rsidP="00DD5511">
      <w:pPr>
        <w:jc w:val="both"/>
        <w:rPr>
          <w:rFonts w:asciiTheme="majorHAnsi" w:hAnsiTheme="majorHAnsi" w:cstheme="majorHAnsi"/>
        </w:rPr>
      </w:pPr>
      <w:r w:rsidRPr="00393188">
        <w:rPr>
          <w:rFonts w:asciiTheme="majorHAnsi" w:hAnsiTheme="majorHAnsi" w:cstheme="majorHAnsi"/>
        </w:rPr>
        <w:t>Hiring for the customer service departments is key to the</w:t>
      </w:r>
      <w:r w:rsidR="006C2533" w:rsidRPr="00393188">
        <w:rPr>
          <w:rFonts w:asciiTheme="majorHAnsi" w:hAnsiTheme="majorHAnsi" w:cstheme="majorHAnsi"/>
        </w:rPr>
        <w:t xml:space="preserve"> banks model, as those colleagues are responsible for the face of the company</w:t>
      </w:r>
      <w:r w:rsidR="00606E45" w:rsidRPr="00393188">
        <w:rPr>
          <w:rFonts w:asciiTheme="majorHAnsi" w:hAnsiTheme="majorHAnsi" w:cstheme="majorHAnsi"/>
        </w:rPr>
        <w:t>. The hiring process was designed to evaluate the candidate’s ability to deal with an enraged customer, to test the patience of the candidate. Metro Bank desire their candidates to have some form of retail experience as it will evidence that they will be able to deal with retail pressure. A lot of banks hiring process revolved around the banks culture, it was imperative that the candidate was a cultural fit to the company. The more colleagues which fit the corporate culture, the more standardised the banks service will be and this will mean that the customer will all receive the same level of excellent customer service.</w:t>
      </w:r>
    </w:p>
    <w:p w14:paraId="5EC07BF5" w14:textId="5352F794" w:rsidR="00454E95" w:rsidRPr="00393188" w:rsidRDefault="00D20E96" w:rsidP="00E74D1F">
      <w:pPr>
        <w:jc w:val="both"/>
        <w:rPr>
          <w:rFonts w:asciiTheme="majorHAnsi" w:hAnsiTheme="majorHAnsi" w:cstheme="majorHAnsi"/>
        </w:rPr>
      </w:pPr>
      <w:r w:rsidRPr="00393188">
        <w:rPr>
          <w:rFonts w:asciiTheme="majorHAnsi" w:hAnsiTheme="majorHAnsi" w:cstheme="majorHAnsi"/>
        </w:rPr>
        <w:t xml:space="preserve">The training at Metro bank from my experience was a great one, </w:t>
      </w:r>
      <w:r w:rsidR="001D08CA" w:rsidRPr="00393188">
        <w:rPr>
          <w:rFonts w:asciiTheme="majorHAnsi" w:hAnsiTheme="majorHAnsi" w:cstheme="majorHAnsi"/>
        </w:rPr>
        <w:t>although I felt I had a decent amount of retail experience, and was a cultural fit to Metros Ethos. The training which was four weeks engraved their culture into my brain even further. It was four weeks of intense training on dealing with a customer in the right way and valuing the customer. The training is refreshed every year and employees are expected to attend a week’s training every year to refresh their minds on the importance on customers and how to be most efficient. A lot of money is spent training new and existing colleagues on excellent customer service, and it is key to metro banks model for customer service.</w:t>
      </w:r>
      <w:r w:rsidR="00141A07" w:rsidRPr="00393188">
        <w:rPr>
          <w:rFonts w:asciiTheme="majorHAnsi" w:hAnsiTheme="majorHAnsi" w:cstheme="majorHAnsi"/>
        </w:rPr>
        <w:t xml:space="preserve"> This is value added on employee skillsets which enable them to interact with customers in the right manner. The training is useful as employees have a great deal of knowledge about the products and services available to customers. This enables employees to have efficient conversations with their customers, where they can deal with customer queries quickly. This adds value, as it allows customers to be able to build trust with the organisation.</w:t>
      </w:r>
    </w:p>
    <w:p w14:paraId="76488823" w14:textId="536195D4" w:rsidR="00454E95" w:rsidRPr="00393188" w:rsidRDefault="009D0678" w:rsidP="000D3879">
      <w:pPr>
        <w:pStyle w:val="ListParagraph"/>
        <w:numPr>
          <w:ilvl w:val="2"/>
          <w:numId w:val="2"/>
        </w:numPr>
        <w:jc w:val="both"/>
        <w:rPr>
          <w:rFonts w:asciiTheme="majorHAnsi" w:hAnsiTheme="majorHAnsi" w:cstheme="majorHAnsi"/>
          <w:b/>
        </w:rPr>
      </w:pPr>
      <w:r w:rsidRPr="00393188">
        <w:rPr>
          <w:rFonts w:asciiTheme="majorHAnsi" w:hAnsiTheme="majorHAnsi" w:cstheme="majorHAnsi"/>
          <w:b/>
        </w:rPr>
        <w:t>Excellent Customer Service</w:t>
      </w:r>
    </w:p>
    <w:p w14:paraId="6AAE763B" w14:textId="767496D3" w:rsidR="00E74D1F" w:rsidRPr="00393188" w:rsidRDefault="00E74D1F" w:rsidP="00E74D1F">
      <w:pPr>
        <w:jc w:val="both"/>
        <w:rPr>
          <w:rFonts w:asciiTheme="majorHAnsi" w:hAnsiTheme="majorHAnsi" w:cstheme="majorHAnsi"/>
        </w:rPr>
      </w:pPr>
      <w:r w:rsidRPr="00393188">
        <w:rPr>
          <w:rFonts w:asciiTheme="majorHAnsi" w:hAnsiTheme="majorHAnsi" w:cstheme="majorHAnsi"/>
        </w:rPr>
        <w:t xml:space="preserve">Something that is core to customers is first time resolution. It is annoying for one to go to complete an action but then find out there is a queue for this action to be completed. For instance, if there was an international payment a customer wanted to make, and they wanted to go into a Metro Bank Store, or call up, to make an international payment – at a time they were free, but then couldn’t because there was a </w:t>
      </w:r>
      <w:r w:rsidR="00382B15" w:rsidRPr="00393188">
        <w:rPr>
          <w:rFonts w:asciiTheme="majorHAnsi" w:hAnsiTheme="majorHAnsi" w:cstheme="majorHAnsi"/>
        </w:rPr>
        <w:t>back log for international payments</w:t>
      </w:r>
      <w:r w:rsidRPr="00393188">
        <w:rPr>
          <w:rFonts w:asciiTheme="majorHAnsi" w:hAnsiTheme="majorHAnsi" w:cstheme="majorHAnsi"/>
        </w:rPr>
        <w:t xml:space="preserve"> – that customer would probably be </w:t>
      </w:r>
      <w:r w:rsidR="007146FF" w:rsidRPr="00393188">
        <w:rPr>
          <w:rFonts w:asciiTheme="majorHAnsi" w:hAnsiTheme="majorHAnsi" w:cstheme="majorHAnsi"/>
        </w:rPr>
        <w:t>dissatisfied</w:t>
      </w:r>
      <w:r w:rsidRPr="00393188">
        <w:rPr>
          <w:rFonts w:asciiTheme="majorHAnsi" w:hAnsiTheme="majorHAnsi" w:cstheme="majorHAnsi"/>
        </w:rPr>
        <w:t xml:space="preserve">. </w:t>
      </w:r>
      <w:r w:rsidR="00382B15" w:rsidRPr="00393188">
        <w:rPr>
          <w:rFonts w:asciiTheme="majorHAnsi" w:hAnsiTheme="majorHAnsi" w:cstheme="majorHAnsi"/>
        </w:rPr>
        <w:t xml:space="preserve">The customer </w:t>
      </w:r>
      <w:r w:rsidRPr="00393188">
        <w:rPr>
          <w:rFonts w:asciiTheme="majorHAnsi" w:hAnsiTheme="majorHAnsi" w:cstheme="majorHAnsi"/>
        </w:rPr>
        <w:t>would have to find another time to come in and make this payment. With Metro Bank customers rarely get this issue, the bank is usually over resourced so that customers experience a first time resolution. If there is always a first time resolution then there would never be a queue for the customer. Whether it’s a payment, query, or a fraudulent transaction, Metro Bank aims to resolve it within the same day.</w:t>
      </w:r>
    </w:p>
    <w:p w14:paraId="5ADF2B85" w14:textId="69912259" w:rsidR="00E74D1F" w:rsidRPr="00393188" w:rsidRDefault="00E74D1F" w:rsidP="00E74D1F">
      <w:pPr>
        <w:jc w:val="both"/>
        <w:rPr>
          <w:rFonts w:asciiTheme="majorHAnsi" w:hAnsiTheme="majorHAnsi" w:cstheme="majorHAnsi"/>
        </w:rPr>
      </w:pPr>
      <w:r w:rsidRPr="00393188">
        <w:rPr>
          <w:rFonts w:asciiTheme="majorHAnsi" w:hAnsiTheme="majorHAnsi" w:cstheme="majorHAnsi"/>
        </w:rPr>
        <w:lastRenderedPageBreak/>
        <w:t xml:space="preserve">This is a value added for the customer as they know that </w:t>
      </w:r>
      <w:r w:rsidR="00141A07" w:rsidRPr="00393188">
        <w:rPr>
          <w:rFonts w:asciiTheme="majorHAnsi" w:hAnsiTheme="majorHAnsi" w:cstheme="majorHAnsi"/>
        </w:rPr>
        <w:t>more often than not,</w:t>
      </w:r>
      <w:r w:rsidRPr="00393188">
        <w:rPr>
          <w:rFonts w:asciiTheme="majorHAnsi" w:hAnsiTheme="majorHAnsi" w:cstheme="majorHAnsi"/>
        </w:rPr>
        <w:t xml:space="preserve"> their query will be resolved </w:t>
      </w:r>
      <w:r w:rsidR="00141A07" w:rsidRPr="00393188">
        <w:rPr>
          <w:rFonts w:asciiTheme="majorHAnsi" w:hAnsiTheme="majorHAnsi" w:cstheme="majorHAnsi"/>
        </w:rPr>
        <w:t>instantly. Metro Bank create a reputation of being fast, productive and efficient to their customers. This will give Metro Bank a positive public opinion and enable to grow further, it is a reputation that Metro Bank hold.</w:t>
      </w:r>
    </w:p>
    <w:p w14:paraId="74B9D647" w14:textId="27CD5837" w:rsidR="00454E95" w:rsidRPr="00393188" w:rsidRDefault="00111496" w:rsidP="000D3879">
      <w:pPr>
        <w:pStyle w:val="ListParagraph"/>
        <w:numPr>
          <w:ilvl w:val="2"/>
          <w:numId w:val="2"/>
        </w:numPr>
        <w:jc w:val="both"/>
        <w:rPr>
          <w:rFonts w:asciiTheme="majorHAnsi" w:hAnsiTheme="majorHAnsi" w:cstheme="majorHAnsi"/>
          <w:b/>
        </w:rPr>
      </w:pPr>
      <w:r w:rsidRPr="00393188">
        <w:rPr>
          <w:rFonts w:asciiTheme="majorHAnsi" w:hAnsiTheme="majorHAnsi" w:cstheme="majorHAnsi"/>
          <w:b/>
        </w:rPr>
        <w:t>Services and Facilities for Customers</w:t>
      </w:r>
    </w:p>
    <w:p w14:paraId="69F0C468" w14:textId="3EB2039C" w:rsidR="00111496" w:rsidRPr="00393188" w:rsidRDefault="00111496" w:rsidP="00111496">
      <w:pPr>
        <w:jc w:val="both"/>
        <w:rPr>
          <w:rFonts w:asciiTheme="majorHAnsi" w:hAnsiTheme="majorHAnsi" w:cstheme="majorHAnsi"/>
        </w:rPr>
      </w:pPr>
      <w:r w:rsidRPr="00393188">
        <w:rPr>
          <w:rFonts w:asciiTheme="majorHAnsi" w:hAnsiTheme="majorHAnsi" w:cstheme="majorHAnsi"/>
        </w:rPr>
        <w:t xml:space="preserve">Metro Bank is known for the services it provides to its customers, the service is distinctively different from traditional banks. One of the main thing for people is convenience, in today’s world people hardly have any time and are so busy with their lives. Metro Banks seven day a week store operations allow its customers to have the flexibility to complete their banking on the weekend. Further to this they are also open outside of business hours to help support customer needs. </w:t>
      </w:r>
      <w:r w:rsidR="000B14D1" w:rsidRPr="00393188">
        <w:rPr>
          <w:rFonts w:asciiTheme="majorHAnsi" w:hAnsiTheme="majorHAnsi" w:cstheme="majorHAnsi"/>
        </w:rPr>
        <w:t>Accessibility is important and it maximises customer value as it enables consumers to make a greater use of the product or service (</w:t>
      </w:r>
      <w:proofErr w:type="spellStart"/>
      <w:r w:rsidR="000B14D1" w:rsidRPr="00393188">
        <w:rPr>
          <w:rFonts w:asciiTheme="majorHAnsi" w:hAnsiTheme="majorHAnsi" w:cstheme="majorHAnsi"/>
        </w:rPr>
        <w:t>Geenberg</w:t>
      </w:r>
      <w:proofErr w:type="spellEnd"/>
      <w:r w:rsidR="000B14D1" w:rsidRPr="00393188">
        <w:rPr>
          <w:rFonts w:asciiTheme="majorHAnsi" w:hAnsiTheme="majorHAnsi" w:cstheme="majorHAnsi"/>
        </w:rPr>
        <w:t xml:space="preserve">, 2010). </w:t>
      </w:r>
      <w:r w:rsidRPr="00393188">
        <w:rPr>
          <w:rFonts w:asciiTheme="majorHAnsi" w:hAnsiTheme="majorHAnsi" w:cstheme="majorHAnsi"/>
        </w:rPr>
        <w:t>Operationally this can be very costly for the organisation, however with such huge importance being put on customer value – it is important for Metro Bank to offer unparalleled convenience.</w:t>
      </w:r>
      <w:r w:rsidR="00224A04" w:rsidRPr="00393188">
        <w:rPr>
          <w:rFonts w:asciiTheme="majorHAnsi" w:hAnsiTheme="majorHAnsi" w:cstheme="majorHAnsi"/>
        </w:rPr>
        <w:t xml:space="preserve"> </w:t>
      </w:r>
      <w:r w:rsidR="000B14D1" w:rsidRPr="00393188">
        <w:rPr>
          <w:rFonts w:asciiTheme="majorHAnsi" w:hAnsiTheme="majorHAnsi" w:cstheme="majorHAnsi"/>
        </w:rPr>
        <w:t>Convenience</w:t>
      </w:r>
      <w:r w:rsidR="00224A04" w:rsidRPr="00393188">
        <w:rPr>
          <w:rFonts w:asciiTheme="majorHAnsi" w:hAnsiTheme="majorHAnsi" w:cstheme="majorHAnsi"/>
        </w:rPr>
        <w:t xml:space="preserve"> is an important element for organisations to have </w:t>
      </w:r>
      <w:r w:rsidR="000B14D1" w:rsidRPr="00393188">
        <w:rPr>
          <w:rFonts w:asciiTheme="majorHAnsi" w:hAnsiTheme="majorHAnsi" w:cstheme="majorHAnsi"/>
        </w:rPr>
        <w:t>positive influence over customers (</w:t>
      </w:r>
      <w:proofErr w:type="spellStart"/>
      <w:r w:rsidR="000B14D1" w:rsidRPr="00393188">
        <w:rPr>
          <w:rFonts w:asciiTheme="majorHAnsi" w:hAnsiTheme="majorHAnsi" w:cstheme="majorHAnsi"/>
        </w:rPr>
        <w:t>Foxall</w:t>
      </w:r>
      <w:proofErr w:type="spellEnd"/>
      <w:r w:rsidR="000B14D1" w:rsidRPr="00393188">
        <w:rPr>
          <w:rFonts w:asciiTheme="majorHAnsi" w:hAnsiTheme="majorHAnsi" w:cstheme="majorHAnsi"/>
        </w:rPr>
        <w:t xml:space="preserve"> and Goldsmith 1994).</w:t>
      </w:r>
    </w:p>
    <w:p w14:paraId="2AB61973" w14:textId="139F37EE" w:rsidR="00111496" w:rsidRPr="00393188" w:rsidRDefault="00111496" w:rsidP="00111496">
      <w:pPr>
        <w:jc w:val="both"/>
        <w:rPr>
          <w:rFonts w:asciiTheme="majorHAnsi" w:hAnsiTheme="majorHAnsi" w:cstheme="majorHAnsi"/>
        </w:rPr>
      </w:pPr>
      <w:r w:rsidRPr="00393188">
        <w:rPr>
          <w:rFonts w:asciiTheme="majorHAnsi" w:hAnsiTheme="majorHAnsi" w:cstheme="majorHAnsi"/>
        </w:rPr>
        <w:t>Metro bank have various facilities which also may entice their customers, such as the money machine and the safety deposit vaults. The money machine can be used to convert loose change in to notes instantaneously, and it urges their customer to save the smaller coins. The safety deposit vault is an excellent idea for customers to be able to store valuable items in the premises and within the banks security. These are services that competitor banks do not offer.</w:t>
      </w:r>
    </w:p>
    <w:p w14:paraId="11C7F270" w14:textId="4A93B6C1" w:rsidR="00610774" w:rsidRPr="00393188" w:rsidRDefault="00111496" w:rsidP="00111496">
      <w:pPr>
        <w:jc w:val="both"/>
        <w:rPr>
          <w:rFonts w:asciiTheme="majorHAnsi" w:hAnsiTheme="majorHAnsi" w:cstheme="majorHAnsi"/>
        </w:rPr>
      </w:pPr>
      <w:r w:rsidRPr="00393188">
        <w:rPr>
          <w:rFonts w:asciiTheme="majorHAnsi" w:hAnsiTheme="majorHAnsi" w:cstheme="majorHAnsi"/>
        </w:rPr>
        <w:t>Furthermore, Metro bank is built different to competitor banks, they are open floor, high ceiling and almost retail shop like. The store is very brightly lit and employees approach the customers as soon as they go in. The bank also plays music whilst customers complete their banking. The atmosphere within the bank is very comforting and pleasant. It is very different to competitor banks</w:t>
      </w:r>
      <w:r w:rsidR="00074DF2" w:rsidRPr="00393188">
        <w:rPr>
          <w:rFonts w:asciiTheme="majorHAnsi" w:hAnsiTheme="majorHAnsi" w:cstheme="majorHAnsi"/>
        </w:rPr>
        <w:t>, once consumers use or go into a Metro Bank Store it is very hard to turn their backs without opening an account.</w:t>
      </w:r>
    </w:p>
    <w:p w14:paraId="26BF5FD7" w14:textId="7BDA8FC7" w:rsidR="00467C54" w:rsidRPr="00393188" w:rsidRDefault="00DB7C47" w:rsidP="00467C54">
      <w:pPr>
        <w:pStyle w:val="ListParagraph"/>
        <w:numPr>
          <w:ilvl w:val="0"/>
          <w:numId w:val="2"/>
        </w:numPr>
        <w:jc w:val="both"/>
        <w:rPr>
          <w:rFonts w:asciiTheme="majorHAnsi" w:hAnsiTheme="majorHAnsi" w:cstheme="majorHAnsi"/>
          <w:b/>
        </w:rPr>
      </w:pPr>
      <w:r w:rsidRPr="00393188">
        <w:rPr>
          <w:rFonts w:asciiTheme="majorHAnsi" w:hAnsiTheme="majorHAnsi" w:cstheme="majorHAnsi"/>
          <w:b/>
        </w:rPr>
        <w:t>Metro Bank Achievements</w:t>
      </w:r>
    </w:p>
    <w:p w14:paraId="6E476237" w14:textId="0D887D18" w:rsidR="00467C54" w:rsidRPr="00393188" w:rsidRDefault="00DB7C47" w:rsidP="00DB7C47">
      <w:pPr>
        <w:jc w:val="both"/>
        <w:rPr>
          <w:rFonts w:asciiTheme="majorHAnsi" w:hAnsiTheme="majorHAnsi" w:cstheme="majorHAnsi"/>
        </w:rPr>
      </w:pPr>
      <w:r w:rsidRPr="00393188">
        <w:rPr>
          <w:rFonts w:asciiTheme="majorHAnsi" w:hAnsiTheme="majorHAnsi" w:cstheme="majorHAnsi"/>
        </w:rPr>
        <w:t>Since its launch, Metro Bank has endured some early success and has been growing organically.  By the end of 2014 it had grown 31 branches in the UK – with plans for an initial public offering. In September 2018, Metro Bank reported to have surpassed the 1.5 million customer benchmark, with year on year increases. On the 19</w:t>
      </w:r>
      <w:r w:rsidRPr="00393188">
        <w:rPr>
          <w:rFonts w:asciiTheme="majorHAnsi" w:hAnsiTheme="majorHAnsi" w:cstheme="majorHAnsi"/>
          <w:vertAlign w:val="superscript"/>
        </w:rPr>
        <w:t>th</w:t>
      </w:r>
      <w:r w:rsidRPr="00393188">
        <w:rPr>
          <w:rFonts w:asciiTheme="majorHAnsi" w:hAnsiTheme="majorHAnsi" w:cstheme="majorHAnsi"/>
        </w:rPr>
        <w:t xml:space="preserve"> of October 2018 they had opened their 60</w:t>
      </w:r>
      <w:r w:rsidRPr="00393188">
        <w:rPr>
          <w:rFonts w:asciiTheme="majorHAnsi" w:hAnsiTheme="majorHAnsi" w:cstheme="majorHAnsi"/>
          <w:vertAlign w:val="superscript"/>
        </w:rPr>
        <w:t>th</w:t>
      </w:r>
      <w:r w:rsidRPr="00393188">
        <w:rPr>
          <w:rFonts w:asciiTheme="majorHAnsi" w:hAnsiTheme="majorHAnsi" w:cstheme="majorHAnsi"/>
        </w:rPr>
        <w:t xml:space="preserve"> store in bath and are no</w:t>
      </w:r>
      <w:r w:rsidR="004643D2" w:rsidRPr="00393188">
        <w:rPr>
          <w:rFonts w:asciiTheme="majorHAnsi" w:hAnsiTheme="majorHAnsi" w:cstheme="majorHAnsi"/>
        </w:rPr>
        <w:t>w</w:t>
      </w:r>
      <w:r w:rsidRPr="00393188">
        <w:rPr>
          <w:rFonts w:asciiTheme="majorHAnsi" w:hAnsiTheme="majorHAnsi" w:cstheme="majorHAnsi"/>
        </w:rPr>
        <w:t xml:space="preserve"> heavily invested outside London - Southampton, Oxford, and Bristol. In 2018 the bank showed strong financial performance, delivering double digit growth in deposits with profit trebling. Since Metro bank has opened its store in 2010 they have turned a vision of just providing great customer service to £20bn in assets, achieved through turning over from one store to sixty stores across the UK. (Source: </w:t>
      </w:r>
      <w:hyperlink r:id="rId9" w:history="1">
        <w:r w:rsidR="00393188" w:rsidRPr="005A20B5">
          <w:rPr>
            <w:rStyle w:val="Hyperlink"/>
            <w:rFonts w:asciiTheme="majorHAnsi" w:hAnsiTheme="majorHAnsi" w:cstheme="majorHAnsi"/>
          </w:rPr>
          <w:t>www.metrobankonline.co.uk/about-us/press-releases</w:t>
        </w:r>
      </w:hyperlink>
      <w:r w:rsidR="00393188">
        <w:rPr>
          <w:rFonts w:asciiTheme="majorHAnsi" w:hAnsiTheme="majorHAnsi" w:cstheme="majorHAnsi"/>
        </w:rPr>
        <w:t>)</w:t>
      </w:r>
    </w:p>
    <w:tbl>
      <w:tblPr>
        <w:tblW w:w="7550" w:type="dxa"/>
        <w:tblInd w:w="-5" w:type="dxa"/>
        <w:tblLook w:val="04A0" w:firstRow="1" w:lastRow="0" w:firstColumn="1" w:lastColumn="0" w:noHBand="0" w:noVBand="1"/>
      </w:tblPr>
      <w:tblGrid>
        <w:gridCol w:w="2160"/>
        <w:gridCol w:w="2157"/>
        <w:gridCol w:w="2157"/>
        <w:gridCol w:w="1076"/>
      </w:tblGrid>
      <w:tr w:rsidR="00393188" w:rsidRPr="006650F4" w14:paraId="11E624C7" w14:textId="77777777" w:rsidTr="00393188">
        <w:trPr>
          <w:trHeight w:val="664"/>
        </w:trPr>
        <w:tc>
          <w:tcPr>
            <w:tcW w:w="2160" w:type="dxa"/>
            <w:vMerge w:val="restar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2421FB31" w14:textId="77777777" w:rsidR="006650F4" w:rsidRPr="006650F4" w:rsidRDefault="006650F4" w:rsidP="006650F4">
            <w:pPr>
              <w:spacing w:after="0" w:line="240" w:lineRule="auto"/>
              <w:jc w:val="center"/>
              <w:rPr>
                <w:rFonts w:ascii="Verdana" w:eastAsia="Times New Roman" w:hAnsi="Verdana" w:cs="Arial"/>
                <w:b/>
                <w:bCs/>
                <w:i/>
                <w:iCs/>
                <w:color w:val="262626"/>
                <w:sz w:val="20"/>
                <w:szCs w:val="20"/>
                <w:lang w:eastAsia="en-GB"/>
              </w:rPr>
            </w:pPr>
            <w:r w:rsidRPr="006650F4">
              <w:rPr>
                <w:rFonts w:ascii="Verdana" w:eastAsia="Times New Roman" w:hAnsi="Verdana" w:cs="Arial"/>
                <w:b/>
                <w:bCs/>
                <w:i/>
                <w:iCs/>
                <w:color w:val="262626"/>
                <w:sz w:val="20"/>
                <w:szCs w:val="20"/>
                <w:lang w:eastAsia="en-GB"/>
              </w:rPr>
              <w:t>in millions</w:t>
            </w:r>
          </w:p>
        </w:tc>
        <w:tc>
          <w:tcPr>
            <w:tcW w:w="2157" w:type="dxa"/>
            <w:vMerge w:val="restar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46AE3F5F" w14:textId="77777777" w:rsidR="006650F4" w:rsidRPr="006650F4" w:rsidRDefault="006650F4" w:rsidP="006650F4">
            <w:pPr>
              <w:spacing w:after="0" w:line="240" w:lineRule="auto"/>
              <w:jc w:val="center"/>
              <w:rPr>
                <w:rFonts w:ascii="Verdana" w:eastAsia="Times New Roman" w:hAnsi="Verdana" w:cs="Arial"/>
                <w:b/>
                <w:bCs/>
                <w:color w:val="262626"/>
                <w:sz w:val="20"/>
                <w:szCs w:val="20"/>
                <w:lang w:eastAsia="en-GB"/>
              </w:rPr>
            </w:pPr>
            <w:r w:rsidRPr="006650F4">
              <w:rPr>
                <w:rFonts w:ascii="Verdana" w:eastAsia="Times New Roman" w:hAnsi="Verdana" w:cs="Arial"/>
                <w:b/>
                <w:bCs/>
                <w:color w:val="262626"/>
                <w:sz w:val="20"/>
                <w:szCs w:val="20"/>
                <w:lang w:eastAsia="en-GB"/>
              </w:rPr>
              <w:t>9m to 30 September 2018</w:t>
            </w:r>
          </w:p>
        </w:tc>
        <w:tc>
          <w:tcPr>
            <w:tcW w:w="2157" w:type="dxa"/>
            <w:vMerge w:val="restar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25C1FEAC" w14:textId="77777777" w:rsidR="006650F4" w:rsidRPr="006650F4" w:rsidRDefault="006650F4" w:rsidP="006650F4">
            <w:pPr>
              <w:spacing w:after="0" w:line="240" w:lineRule="auto"/>
              <w:jc w:val="center"/>
              <w:rPr>
                <w:rFonts w:ascii="Verdana" w:eastAsia="Times New Roman" w:hAnsi="Verdana" w:cs="Arial"/>
                <w:b/>
                <w:bCs/>
                <w:color w:val="262626"/>
                <w:sz w:val="20"/>
                <w:szCs w:val="20"/>
                <w:lang w:eastAsia="en-GB"/>
              </w:rPr>
            </w:pPr>
            <w:r w:rsidRPr="006650F4">
              <w:rPr>
                <w:rFonts w:ascii="Verdana" w:eastAsia="Times New Roman" w:hAnsi="Verdana" w:cs="Arial"/>
                <w:b/>
                <w:bCs/>
                <w:color w:val="262626"/>
                <w:sz w:val="20"/>
                <w:szCs w:val="20"/>
                <w:lang w:eastAsia="en-GB"/>
              </w:rPr>
              <w:t>9m to 30 September 2017</w:t>
            </w:r>
          </w:p>
        </w:tc>
        <w:tc>
          <w:tcPr>
            <w:tcW w:w="1076" w:type="dxa"/>
            <w:vMerge w:val="restar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1E53DA30" w14:textId="77777777" w:rsidR="006650F4" w:rsidRPr="006650F4" w:rsidRDefault="006650F4" w:rsidP="006650F4">
            <w:pPr>
              <w:spacing w:after="0" w:line="240" w:lineRule="auto"/>
              <w:jc w:val="center"/>
              <w:rPr>
                <w:rFonts w:ascii="Verdana" w:eastAsia="Times New Roman" w:hAnsi="Verdana" w:cs="Arial"/>
                <w:b/>
                <w:bCs/>
                <w:color w:val="262626"/>
                <w:sz w:val="20"/>
                <w:szCs w:val="20"/>
                <w:lang w:eastAsia="en-GB"/>
              </w:rPr>
            </w:pPr>
            <w:r w:rsidRPr="006650F4">
              <w:rPr>
                <w:rFonts w:ascii="Verdana" w:eastAsia="Times New Roman" w:hAnsi="Verdana" w:cs="Arial"/>
                <w:b/>
                <w:bCs/>
                <w:color w:val="262626"/>
                <w:sz w:val="20"/>
                <w:szCs w:val="20"/>
                <w:lang w:eastAsia="en-GB"/>
              </w:rPr>
              <w:t>Change</w:t>
            </w:r>
          </w:p>
        </w:tc>
      </w:tr>
      <w:tr w:rsidR="00393188" w:rsidRPr="006650F4" w14:paraId="37255D54" w14:textId="77777777" w:rsidTr="00393188">
        <w:trPr>
          <w:trHeight w:val="571"/>
        </w:trPr>
        <w:tc>
          <w:tcPr>
            <w:tcW w:w="2160" w:type="dxa"/>
            <w:vMerge/>
            <w:tcBorders>
              <w:top w:val="single" w:sz="4" w:space="0" w:color="000000"/>
              <w:left w:val="single" w:sz="4" w:space="0" w:color="000000"/>
              <w:bottom w:val="single" w:sz="4" w:space="0" w:color="000000"/>
              <w:right w:val="single" w:sz="4" w:space="0" w:color="000000"/>
            </w:tcBorders>
            <w:vAlign w:val="center"/>
            <w:hideMark/>
          </w:tcPr>
          <w:p w14:paraId="451DA8C1" w14:textId="77777777" w:rsidR="006650F4" w:rsidRPr="006650F4" w:rsidRDefault="006650F4" w:rsidP="006650F4">
            <w:pPr>
              <w:spacing w:after="0" w:line="240" w:lineRule="auto"/>
              <w:rPr>
                <w:rFonts w:ascii="Verdana" w:eastAsia="Times New Roman" w:hAnsi="Verdana" w:cs="Arial"/>
                <w:b/>
                <w:bCs/>
                <w:i/>
                <w:iCs/>
                <w:color w:val="262626"/>
                <w:sz w:val="20"/>
                <w:szCs w:val="20"/>
                <w:lang w:eastAsia="en-GB"/>
              </w:rPr>
            </w:pPr>
          </w:p>
        </w:tc>
        <w:tc>
          <w:tcPr>
            <w:tcW w:w="2157" w:type="dxa"/>
            <w:vMerge/>
            <w:tcBorders>
              <w:top w:val="single" w:sz="4" w:space="0" w:color="000000"/>
              <w:left w:val="single" w:sz="4" w:space="0" w:color="000000"/>
              <w:bottom w:val="single" w:sz="4" w:space="0" w:color="000000"/>
              <w:right w:val="single" w:sz="4" w:space="0" w:color="000000"/>
            </w:tcBorders>
            <w:vAlign w:val="center"/>
            <w:hideMark/>
          </w:tcPr>
          <w:p w14:paraId="1DDFD260" w14:textId="77777777" w:rsidR="006650F4" w:rsidRPr="006650F4" w:rsidRDefault="006650F4" w:rsidP="006650F4">
            <w:pPr>
              <w:spacing w:after="0" w:line="240" w:lineRule="auto"/>
              <w:rPr>
                <w:rFonts w:ascii="Verdana" w:eastAsia="Times New Roman" w:hAnsi="Verdana" w:cs="Arial"/>
                <w:b/>
                <w:bCs/>
                <w:color w:val="262626"/>
                <w:sz w:val="20"/>
                <w:szCs w:val="20"/>
                <w:lang w:eastAsia="en-GB"/>
              </w:rPr>
            </w:pPr>
          </w:p>
        </w:tc>
        <w:tc>
          <w:tcPr>
            <w:tcW w:w="2157" w:type="dxa"/>
            <w:vMerge/>
            <w:tcBorders>
              <w:top w:val="single" w:sz="4" w:space="0" w:color="000000"/>
              <w:left w:val="single" w:sz="4" w:space="0" w:color="000000"/>
              <w:bottom w:val="single" w:sz="4" w:space="0" w:color="000000"/>
              <w:right w:val="single" w:sz="4" w:space="0" w:color="000000"/>
            </w:tcBorders>
            <w:vAlign w:val="center"/>
            <w:hideMark/>
          </w:tcPr>
          <w:p w14:paraId="2E9673AF" w14:textId="77777777" w:rsidR="006650F4" w:rsidRPr="006650F4" w:rsidRDefault="006650F4" w:rsidP="006650F4">
            <w:pPr>
              <w:spacing w:after="0" w:line="240" w:lineRule="auto"/>
              <w:rPr>
                <w:rFonts w:ascii="Verdana" w:eastAsia="Times New Roman" w:hAnsi="Verdana" w:cs="Arial"/>
                <w:b/>
                <w:bCs/>
                <w:color w:val="262626"/>
                <w:sz w:val="20"/>
                <w:szCs w:val="20"/>
                <w:lang w:eastAsia="en-GB"/>
              </w:rPr>
            </w:pPr>
          </w:p>
        </w:tc>
        <w:tc>
          <w:tcPr>
            <w:tcW w:w="1076" w:type="dxa"/>
            <w:vMerge/>
            <w:tcBorders>
              <w:top w:val="single" w:sz="4" w:space="0" w:color="000000"/>
              <w:left w:val="single" w:sz="4" w:space="0" w:color="000000"/>
              <w:bottom w:val="single" w:sz="4" w:space="0" w:color="000000"/>
              <w:right w:val="single" w:sz="4" w:space="0" w:color="000000"/>
            </w:tcBorders>
            <w:vAlign w:val="center"/>
            <w:hideMark/>
          </w:tcPr>
          <w:p w14:paraId="5CE0CD00" w14:textId="77777777" w:rsidR="006650F4" w:rsidRPr="006650F4" w:rsidRDefault="006650F4" w:rsidP="006650F4">
            <w:pPr>
              <w:spacing w:after="0" w:line="240" w:lineRule="auto"/>
              <w:rPr>
                <w:rFonts w:ascii="Verdana" w:eastAsia="Times New Roman" w:hAnsi="Verdana" w:cs="Arial"/>
                <w:b/>
                <w:bCs/>
                <w:color w:val="262626"/>
                <w:sz w:val="20"/>
                <w:szCs w:val="20"/>
                <w:lang w:eastAsia="en-GB"/>
              </w:rPr>
            </w:pPr>
          </w:p>
        </w:tc>
      </w:tr>
      <w:tr w:rsidR="00393188" w:rsidRPr="006650F4" w14:paraId="50CE2F56" w14:textId="77777777" w:rsidTr="00393188">
        <w:trPr>
          <w:trHeight w:val="185"/>
        </w:trPr>
        <w:tc>
          <w:tcPr>
            <w:tcW w:w="2160" w:type="dxa"/>
            <w:tcBorders>
              <w:top w:val="nil"/>
              <w:left w:val="single" w:sz="4" w:space="0" w:color="000000"/>
              <w:bottom w:val="single" w:sz="4" w:space="0" w:color="000000"/>
              <w:right w:val="single" w:sz="4" w:space="0" w:color="000000"/>
            </w:tcBorders>
            <w:shd w:val="clear" w:color="000000" w:fill="FFFFFF"/>
            <w:vAlign w:val="center"/>
            <w:hideMark/>
          </w:tcPr>
          <w:p w14:paraId="2F7A41AC" w14:textId="77777777" w:rsidR="006650F4" w:rsidRPr="006650F4" w:rsidRDefault="006650F4" w:rsidP="006650F4">
            <w:pPr>
              <w:spacing w:after="0" w:line="240" w:lineRule="auto"/>
              <w:rPr>
                <w:rFonts w:ascii="Verdana" w:eastAsia="Times New Roman" w:hAnsi="Verdana" w:cs="Arial"/>
                <w:b/>
                <w:bCs/>
                <w:color w:val="262626"/>
                <w:sz w:val="20"/>
                <w:szCs w:val="20"/>
                <w:lang w:eastAsia="en-GB"/>
              </w:rPr>
            </w:pPr>
            <w:r w:rsidRPr="006650F4">
              <w:rPr>
                <w:rFonts w:ascii="Verdana" w:eastAsia="Times New Roman" w:hAnsi="Verdana" w:cs="Arial"/>
                <w:b/>
                <w:bCs/>
                <w:color w:val="262626"/>
                <w:sz w:val="20"/>
                <w:szCs w:val="20"/>
                <w:lang w:eastAsia="en-GB"/>
              </w:rPr>
              <w:t>Total Revenue</w:t>
            </w:r>
          </w:p>
        </w:tc>
        <w:tc>
          <w:tcPr>
            <w:tcW w:w="2157" w:type="dxa"/>
            <w:tcBorders>
              <w:top w:val="nil"/>
              <w:left w:val="nil"/>
              <w:bottom w:val="single" w:sz="4" w:space="0" w:color="000000"/>
              <w:right w:val="single" w:sz="4" w:space="0" w:color="000000"/>
            </w:tcBorders>
            <w:shd w:val="clear" w:color="000000" w:fill="FFFFFF"/>
            <w:vAlign w:val="center"/>
            <w:hideMark/>
          </w:tcPr>
          <w:p w14:paraId="00363B61" w14:textId="77777777" w:rsidR="006650F4" w:rsidRPr="006650F4" w:rsidRDefault="006650F4" w:rsidP="006650F4">
            <w:pPr>
              <w:spacing w:after="0" w:line="240" w:lineRule="auto"/>
              <w:jc w:val="center"/>
              <w:rPr>
                <w:rFonts w:ascii="Verdana" w:eastAsia="Times New Roman" w:hAnsi="Verdana" w:cs="Arial"/>
                <w:color w:val="262626"/>
                <w:sz w:val="20"/>
                <w:szCs w:val="20"/>
                <w:lang w:eastAsia="en-GB"/>
              </w:rPr>
            </w:pPr>
            <w:r w:rsidRPr="006650F4">
              <w:rPr>
                <w:rFonts w:ascii="Verdana" w:eastAsia="Times New Roman" w:hAnsi="Verdana" w:cs="Arial"/>
                <w:color w:val="262626"/>
                <w:sz w:val="20"/>
                <w:szCs w:val="20"/>
                <w:lang w:eastAsia="en-GB"/>
              </w:rPr>
              <w:t>£294.80</w:t>
            </w:r>
          </w:p>
        </w:tc>
        <w:tc>
          <w:tcPr>
            <w:tcW w:w="2157" w:type="dxa"/>
            <w:tcBorders>
              <w:top w:val="nil"/>
              <w:left w:val="nil"/>
              <w:bottom w:val="single" w:sz="4" w:space="0" w:color="000000"/>
              <w:right w:val="single" w:sz="4" w:space="0" w:color="000000"/>
            </w:tcBorders>
            <w:shd w:val="clear" w:color="000000" w:fill="FFFFFF"/>
            <w:vAlign w:val="center"/>
            <w:hideMark/>
          </w:tcPr>
          <w:p w14:paraId="3B90AE30" w14:textId="77777777" w:rsidR="006650F4" w:rsidRPr="006650F4" w:rsidRDefault="006650F4" w:rsidP="006650F4">
            <w:pPr>
              <w:spacing w:after="0" w:line="240" w:lineRule="auto"/>
              <w:jc w:val="center"/>
              <w:rPr>
                <w:rFonts w:ascii="Verdana" w:eastAsia="Times New Roman" w:hAnsi="Verdana" w:cs="Arial"/>
                <w:color w:val="262626"/>
                <w:sz w:val="20"/>
                <w:szCs w:val="20"/>
                <w:lang w:eastAsia="en-GB"/>
              </w:rPr>
            </w:pPr>
            <w:r w:rsidRPr="006650F4">
              <w:rPr>
                <w:rFonts w:ascii="Verdana" w:eastAsia="Times New Roman" w:hAnsi="Verdana" w:cs="Arial"/>
                <w:color w:val="262626"/>
                <w:sz w:val="20"/>
                <w:szCs w:val="20"/>
                <w:lang w:eastAsia="en-GB"/>
              </w:rPr>
              <w:t>£209.20</w:t>
            </w:r>
          </w:p>
        </w:tc>
        <w:tc>
          <w:tcPr>
            <w:tcW w:w="1076" w:type="dxa"/>
            <w:tcBorders>
              <w:top w:val="nil"/>
              <w:left w:val="nil"/>
              <w:bottom w:val="single" w:sz="4" w:space="0" w:color="000000"/>
              <w:right w:val="single" w:sz="4" w:space="0" w:color="000000"/>
            </w:tcBorders>
            <w:shd w:val="clear" w:color="000000" w:fill="FFFFFF"/>
            <w:vAlign w:val="center"/>
            <w:hideMark/>
          </w:tcPr>
          <w:p w14:paraId="387738E3" w14:textId="77777777" w:rsidR="006650F4" w:rsidRPr="006650F4" w:rsidRDefault="006650F4" w:rsidP="006650F4">
            <w:pPr>
              <w:spacing w:after="0" w:line="240" w:lineRule="auto"/>
              <w:jc w:val="center"/>
              <w:rPr>
                <w:rFonts w:ascii="Verdana" w:eastAsia="Times New Roman" w:hAnsi="Verdana" w:cs="Arial"/>
                <w:color w:val="262626"/>
                <w:sz w:val="20"/>
                <w:szCs w:val="20"/>
                <w:lang w:eastAsia="en-GB"/>
              </w:rPr>
            </w:pPr>
            <w:r w:rsidRPr="006650F4">
              <w:rPr>
                <w:rFonts w:ascii="Verdana" w:eastAsia="Times New Roman" w:hAnsi="Verdana" w:cs="Arial"/>
                <w:color w:val="262626"/>
                <w:sz w:val="20"/>
                <w:szCs w:val="20"/>
                <w:lang w:eastAsia="en-GB"/>
              </w:rPr>
              <w:t>41%</w:t>
            </w:r>
          </w:p>
        </w:tc>
      </w:tr>
      <w:tr w:rsidR="00393188" w:rsidRPr="006650F4" w14:paraId="06034062" w14:textId="77777777" w:rsidTr="00393188">
        <w:trPr>
          <w:trHeight w:val="375"/>
        </w:trPr>
        <w:tc>
          <w:tcPr>
            <w:tcW w:w="2160" w:type="dxa"/>
            <w:tcBorders>
              <w:top w:val="nil"/>
              <w:left w:val="single" w:sz="4" w:space="0" w:color="000000"/>
              <w:bottom w:val="single" w:sz="4" w:space="0" w:color="000000"/>
              <w:right w:val="single" w:sz="4" w:space="0" w:color="000000"/>
            </w:tcBorders>
            <w:shd w:val="clear" w:color="000000" w:fill="FFFFFF"/>
            <w:vAlign w:val="center"/>
            <w:hideMark/>
          </w:tcPr>
          <w:p w14:paraId="10FACC0A" w14:textId="77777777" w:rsidR="006650F4" w:rsidRPr="006650F4" w:rsidRDefault="006650F4" w:rsidP="006650F4">
            <w:pPr>
              <w:spacing w:after="0" w:line="240" w:lineRule="auto"/>
              <w:rPr>
                <w:rFonts w:ascii="Verdana" w:eastAsia="Times New Roman" w:hAnsi="Verdana" w:cs="Arial"/>
                <w:b/>
                <w:bCs/>
                <w:color w:val="262626"/>
                <w:sz w:val="20"/>
                <w:szCs w:val="20"/>
                <w:lang w:eastAsia="en-GB"/>
              </w:rPr>
            </w:pPr>
            <w:r w:rsidRPr="006650F4">
              <w:rPr>
                <w:rFonts w:ascii="Verdana" w:eastAsia="Times New Roman" w:hAnsi="Verdana" w:cs="Arial"/>
                <w:b/>
                <w:bCs/>
                <w:color w:val="262626"/>
                <w:sz w:val="20"/>
                <w:szCs w:val="20"/>
                <w:lang w:eastAsia="en-GB"/>
              </w:rPr>
              <w:t>Underlying Profit before tax1</w:t>
            </w:r>
          </w:p>
        </w:tc>
        <w:tc>
          <w:tcPr>
            <w:tcW w:w="2157" w:type="dxa"/>
            <w:tcBorders>
              <w:top w:val="nil"/>
              <w:left w:val="nil"/>
              <w:bottom w:val="single" w:sz="4" w:space="0" w:color="000000"/>
              <w:right w:val="single" w:sz="4" w:space="0" w:color="000000"/>
            </w:tcBorders>
            <w:shd w:val="clear" w:color="000000" w:fill="FFFFFF"/>
            <w:vAlign w:val="center"/>
            <w:hideMark/>
          </w:tcPr>
          <w:p w14:paraId="00724E4A" w14:textId="77777777" w:rsidR="006650F4" w:rsidRPr="006650F4" w:rsidRDefault="006650F4" w:rsidP="006650F4">
            <w:pPr>
              <w:spacing w:after="0" w:line="240" w:lineRule="auto"/>
              <w:jc w:val="center"/>
              <w:rPr>
                <w:rFonts w:ascii="Verdana" w:eastAsia="Times New Roman" w:hAnsi="Verdana" w:cs="Arial"/>
                <w:color w:val="262626"/>
                <w:sz w:val="20"/>
                <w:szCs w:val="20"/>
                <w:lang w:eastAsia="en-GB"/>
              </w:rPr>
            </w:pPr>
            <w:r w:rsidRPr="006650F4">
              <w:rPr>
                <w:rFonts w:ascii="Verdana" w:eastAsia="Times New Roman" w:hAnsi="Verdana" w:cs="Arial"/>
                <w:color w:val="262626"/>
                <w:sz w:val="20"/>
                <w:szCs w:val="20"/>
                <w:lang w:eastAsia="en-GB"/>
              </w:rPr>
              <w:t>£39.20</w:t>
            </w:r>
          </w:p>
        </w:tc>
        <w:tc>
          <w:tcPr>
            <w:tcW w:w="2157" w:type="dxa"/>
            <w:tcBorders>
              <w:top w:val="nil"/>
              <w:left w:val="nil"/>
              <w:bottom w:val="single" w:sz="4" w:space="0" w:color="000000"/>
              <w:right w:val="single" w:sz="4" w:space="0" w:color="000000"/>
            </w:tcBorders>
            <w:shd w:val="clear" w:color="000000" w:fill="FFFFFF"/>
            <w:vAlign w:val="center"/>
            <w:hideMark/>
          </w:tcPr>
          <w:p w14:paraId="3C321844" w14:textId="77777777" w:rsidR="006650F4" w:rsidRPr="006650F4" w:rsidRDefault="006650F4" w:rsidP="006650F4">
            <w:pPr>
              <w:spacing w:after="0" w:line="240" w:lineRule="auto"/>
              <w:jc w:val="center"/>
              <w:rPr>
                <w:rFonts w:ascii="Verdana" w:eastAsia="Times New Roman" w:hAnsi="Verdana" w:cs="Arial"/>
                <w:color w:val="262626"/>
                <w:sz w:val="20"/>
                <w:szCs w:val="20"/>
                <w:lang w:eastAsia="en-GB"/>
              </w:rPr>
            </w:pPr>
            <w:r w:rsidRPr="006650F4">
              <w:rPr>
                <w:rFonts w:ascii="Verdana" w:eastAsia="Times New Roman" w:hAnsi="Verdana" w:cs="Arial"/>
                <w:color w:val="262626"/>
                <w:sz w:val="20"/>
                <w:szCs w:val="20"/>
                <w:lang w:eastAsia="en-GB"/>
              </w:rPr>
              <w:t>£13.20</w:t>
            </w:r>
          </w:p>
        </w:tc>
        <w:tc>
          <w:tcPr>
            <w:tcW w:w="1076" w:type="dxa"/>
            <w:tcBorders>
              <w:top w:val="nil"/>
              <w:left w:val="nil"/>
              <w:bottom w:val="single" w:sz="4" w:space="0" w:color="000000"/>
              <w:right w:val="single" w:sz="4" w:space="0" w:color="000000"/>
            </w:tcBorders>
            <w:shd w:val="clear" w:color="000000" w:fill="FFFFFF"/>
            <w:vAlign w:val="center"/>
            <w:hideMark/>
          </w:tcPr>
          <w:p w14:paraId="68D9C90F" w14:textId="77777777" w:rsidR="006650F4" w:rsidRPr="006650F4" w:rsidRDefault="006650F4" w:rsidP="006650F4">
            <w:pPr>
              <w:spacing w:after="0" w:line="240" w:lineRule="auto"/>
              <w:jc w:val="center"/>
              <w:rPr>
                <w:rFonts w:ascii="Verdana" w:eastAsia="Times New Roman" w:hAnsi="Verdana" w:cs="Arial"/>
                <w:color w:val="262626"/>
                <w:sz w:val="20"/>
                <w:szCs w:val="20"/>
                <w:lang w:eastAsia="en-GB"/>
              </w:rPr>
            </w:pPr>
            <w:r w:rsidRPr="006650F4">
              <w:rPr>
                <w:rFonts w:ascii="Verdana" w:eastAsia="Times New Roman" w:hAnsi="Verdana" w:cs="Arial"/>
                <w:color w:val="262626"/>
                <w:sz w:val="20"/>
                <w:szCs w:val="20"/>
                <w:lang w:eastAsia="en-GB"/>
              </w:rPr>
              <w:t>197%</w:t>
            </w:r>
          </w:p>
        </w:tc>
      </w:tr>
      <w:tr w:rsidR="00393188" w:rsidRPr="006650F4" w14:paraId="468A41F1" w14:textId="77777777" w:rsidTr="00393188">
        <w:trPr>
          <w:trHeight w:val="375"/>
        </w:trPr>
        <w:tc>
          <w:tcPr>
            <w:tcW w:w="2160" w:type="dxa"/>
            <w:tcBorders>
              <w:top w:val="nil"/>
              <w:left w:val="single" w:sz="4" w:space="0" w:color="000000"/>
              <w:bottom w:val="single" w:sz="4" w:space="0" w:color="000000"/>
              <w:right w:val="single" w:sz="4" w:space="0" w:color="000000"/>
            </w:tcBorders>
            <w:shd w:val="clear" w:color="000000" w:fill="FFFFFF"/>
            <w:vAlign w:val="center"/>
            <w:hideMark/>
          </w:tcPr>
          <w:p w14:paraId="45C9B3B6" w14:textId="77777777" w:rsidR="006650F4" w:rsidRPr="006650F4" w:rsidRDefault="006650F4" w:rsidP="006650F4">
            <w:pPr>
              <w:spacing w:after="0" w:line="240" w:lineRule="auto"/>
              <w:rPr>
                <w:rFonts w:ascii="Verdana" w:eastAsia="Times New Roman" w:hAnsi="Verdana" w:cs="Arial"/>
                <w:b/>
                <w:bCs/>
                <w:color w:val="262626"/>
                <w:sz w:val="20"/>
                <w:szCs w:val="20"/>
                <w:lang w:eastAsia="en-GB"/>
              </w:rPr>
            </w:pPr>
            <w:r w:rsidRPr="006650F4">
              <w:rPr>
                <w:rFonts w:ascii="Verdana" w:eastAsia="Times New Roman" w:hAnsi="Verdana" w:cs="Arial"/>
                <w:b/>
                <w:bCs/>
                <w:color w:val="262626"/>
                <w:sz w:val="20"/>
                <w:szCs w:val="20"/>
                <w:lang w:eastAsia="en-GB"/>
              </w:rPr>
              <w:t>Statutory Profit before tax</w:t>
            </w:r>
          </w:p>
        </w:tc>
        <w:tc>
          <w:tcPr>
            <w:tcW w:w="2157" w:type="dxa"/>
            <w:tcBorders>
              <w:top w:val="nil"/>
              <w:left w:val="nil"/>
              <w:bottom w:val="single" w:sz="4" w:space="0" w:color="000000"/>
              <w:right w:val="single" w:sz="4" w:space="0" w:color="000000"/>
            </w:tcBorders>
            <w:shd w:val="clear" w:color="000000" w:fill="FFFFFF"/>
            <w:vAlign w:val="center"/>
            <w:hideMark/>
          </w:tcPr>
          <w:p w14:paraId="66002B3A" w14:textId="77777777" w:rsidR="006650F4" w:rsidRPr="006650F4" w:rsidRDefault="006650F4" w:rsidP="006650F4">
            <w:pPr>
              <w:spacing w:after="0" w:line="240" w:lineRule="auto"/>
              <w:jc w:val="center"/>
              <w:rPr>
                <w:rFonts w:ascii="Verdana" w:eastAsia="Times New Roman" w:hAnsi="Verdana" w:cs="Arial"/>
                <w:color w:val="262626"/>
                <w:sz w:val="20"/>
                <w:szCs w:val="20"/>
                <w:lang w:eastAsia="en-GB"/>
              </w:rPr>
            </w:pPr>
            <w:r w:rsidRPr="006650F4">
              <w:rPr>
                <w:rFonts w:ascii="Verdana" w:eastAsia="Times New Roman" w:hAnsi="Verdana" w:cs="Arial"/>
                <w:color w:val="262626"/>
                <w:sz w:val="20"/>
                <w:szCs w:val="20"/>
                <w:lang w:eastAsia="en-GB"/>
              </w:rPr>
              <w:t>£34.40</w:t>
            </w:r>
          </w:p>
        </w:tc>
        <w:tc>
          <w:tcPr>
            <w:tcW w:w="2157" w:type="dxa"/>
            <w:tcBorders>
              <w:top w:val="nil"/>
              <w:left w:val="nil"/>
              <w:bottom w:val="single" w:sz="4" w:space="0" w:color="000000"/>
              <w:right w:val="single" w:sz="4" w:space="0" w:color="000000"/>
            </w:tcBorders>
            <w:shd w:val="clear" w:color="000000" w:fill="FFFFFF"/>
            <w:vAlign w:val="center"/>
            <w:hideMark/>
          </w:tcPr>
          <w:p w14:paraId="2F872F4E" w14:textId="77777777" w:rsidR="006650F4" w:rsidRPr="006650F4" w:rsidRDefault="006650F4" w:rsidP="006650F4">
            <w:pPr>
              <w:spacing w:after="0" w:line="240" w:lineRule="auto"/>
              <w:jc w:val="center"/>
              <w:rPr>
                <w:rFonts w:ascii="Verdana" w:eastAsia="Times New Roman" w:hAnsi="Verdana" w:cs="Arial"/>
                <w:color w:val="262626"/>
                <w:sz w:val="20"/>
                <w:szCs w:val="20"/>
                <w:lang w:eastAsia="en-GB"/>
              </w:rPr>
            </w:pPr>
            <w:r w:rsidRPr="006650F4">
              <w:rPr>
                <w:rFonts w:ascii="Verdana" w:eastAsia="Times New Roman" w:hAnsi="Verdana" w:cs="Arial"/>
                <w:color w:val="262626"/>
                <w:sz w:val="20"/>
                <w:szCs w:val="20"/>
                <w:lang w:eastAsia="en-GB"/>
              </w:rPr>
              <w:t>£11.10</w:t>
            </w:r>
          </w:p>
        </w:tc>
        <w:tc>
          <w:tcPr>
            <w:tcW w:w="1076" w:type="dxa"/>
            <w:tcBorders>
              <w:top w:val="nil"/>
              <w:left w:val="nil"/>
              <w:bottom w:val="single" w:sz="4" w:space="0" w:color="000000"/>
              <w:right w:val="single" w:sz="4" w:space="0" w:color="000000"/>
            </w:tcBorders>
            <w:shd w:val="clear" w:color="000000" w:fill="FFFFFF"/>
            <w:vAlign w:val="center"/>
            <w:hideMark/>
          </w:tcPr>
          <w:p w14:paraId="702E9801" w14:textId="77777777" w:rsidR="006650F4" w:rsidRPr="006650F4" w:rsidRDefault="006650F4" w:rsidP="006650F4">
            <w:pPr>
              <w:spacing w:after="0" w:line="240" w:lineRule="auto"/>
              <w:jc w:val="center"/>
              <w:rPr>
                <w:rFonts w:ascii="Verdana" w:eastAsia="Times New Roman" w:hAnsi="Verdana" w:cs="Arial"/>
                <w:color w:val="262626"/>
                <w:sz w:val="20"/>
                <w:szCs w:val="20"/>
                <w:lang w:eastAsia="en-GB"/>
              </w:rPr>
            </w:pPr>
            <w:r w:rsidRPr="006650F4">
              <w:rPr>
                <w:rFonts w:ascii="Verdana" w:eastAsia="Times New Roman" w:hAnsi="Verdana" w:cs="Arial"/>
                <w:color w:val="262626"/>
                <w:sz w:val="20"/>
                <w:szCs w:val="20"/>
                <w:lang w:eastAsia="en-GB"/>
              </w:rPr>
              <w:t>210%</w:t>
            </w:r>
          </w:p>
        </w:tc>
      </w:tr>
    </w:tbl>
    <w:p w14:paraId="798014EB" w14:textId="5AACBCCC" w:rsidR="006650F4" w:rsidRPr="00C06F2B" w:rsidRDefault="006650F4" w:rsidP="00DB7C47">
      <w:pPr>
        <w:jc w:val="both"/>
      </w:pPr>
      <w:r>
        <w:lastRenderedPageBreak/>
        <w:t xml:space="preserve">(Source: </w:t>
      </w:r>
      <w:r w:rsidRPr="006650F4">
        <w:t>www.metrobankonline.co.uk/about-us/press-releases</w:t>
      </w:r>
      <w:r>
        <w:t>)</w:t>
      </w:r>
    </w:p>
    <w:p w14:paraId="655FEEA4" w14:textId="6A712A19" w:rsidR="00DB7C47" w:rsidRDefault="00DB7C47" w:rsidP="009D0678">
      <w:pPr>
        <w:pStyle w:val="ListParagraph"/>
        <w:numPr>
          <w:ilvl w:val="0"/>
          <w:numId w:val="2"/>
        </w:numPr>
        <w:jc w:val="both"/>
        <w:rPr>
          <w:b/>
        </w:rPr>
      </w:pPr>
      <w:r w:rsidRPr="00DB7C47">
        <w:rPr>
          <w:b/>
        </w:rPr>
        <w:t>Conclusion</w:t>
      </w:r>
    </w:p>
    <w:p w14:paraId="74323249" w14:textId="77777777" w:rsidR="002712E2" w:rsidRDefault="001C492D" w:rsidP="001C492D">
      <w:pPr>
        <w:jc w:val="both"/>
      </w:pPr>
      <w:r w:rsidRPr="00672176">
        <w:t>Customers are hugely influential to a business’s success, and they should always be at the forefront of the business. This is evident with Metro Banks Case as their model was purely based on its customers and customer satisfaction. The model they used was not built around the products or services they provided, but rather, the uniqueness in their customer service. It is apparent Metro Bank entered one of the toughest markets, the banking industry</w:t>
      </w:r>
      <w:r w:rsidR="00672176" w:rsidRPr="00672176">
        <w:t xml:space="preserve"> which was very saturated. Being the first challenger bank in over 100 years caused an uproar in the media and many believed Metro Bank would not survive. </w:t>
      </w:r>
    </w:p>
    <w:p w14:paraId="1268E44A" w14:textId="099AD73D" w:rsidR="001C492D" w:rsidRDefault="002712E2" w:rsidP="001C492D">
      <w:pPr>
        <w:jc w:val="both"/>
      </w:pPr>
      <w:r>
        <w:t>With the aim of providing the best customer service and best customer value,</w:t>
      </w:r>
      <w:r w:rsidR="00672176" w:rsidRPr="00672176">
        <w:t xml:space="preserve"> </w:t>
      </w:r>
      <w:r>
        <w:t xml:space="preserve"> Metro Bank </w:t>
      </w:r>
      <w:r w:rsidR="00672176" w:rsidRPr="00672176">
        <w:t>now</w:t>
      </w:r>
      <w:r>
        <w:t xml:space="preserve"> employ</w:t>
      </w:r>
      <w:r w:rsidR="00D735BC">
        <w:t xml:space="preserve"> over 2,500 employees, open in 67 locations with 1</w:t>
      </w:r>
      <w:r w:rsidR="00672176" w:rsidRPr="00672176">
        <w:t>.5 mi</w:t>
      </w:r>
      <w:r w:rsidR="00D735BC">
        <w:t>llion customer accounts and over £21</w:t>
      </w:r>
      <w:r w:rsidR="00672176" w:rsidRPr="00672176">
        <w:t>bn in assets.</w:t>
      </w:r>
      <w:r w:rsidR="00D735BC">
        <w:t xml:space="preserve"> This was all achieved in less than 10 years and it was by sticking to their ethos and putting customers at the forefront of their business. Metro Bank the best industry standard system that they have invested in to ensure they meet their customers’ demands. The two systems I found extremely effective were the </w:t>
      </w:r>
      <w:proofErr w:type="spellStart"/>
      <w:r w:rsidR="00D735BC">
        <w:t>Temenos</w:t>
      </w:r>
      <w:proofErr w:type="spellEnd"/>
      <w:r w:rsidR="00D735BC">
        <w:t xml:space="preserve"> T24 and the Microsoft CRM</w:t>
      </w:r>
      <w:r w:rsidR="00446AEE">
        <w:t>.</w:t>
      </w:r>
      <w:r w:rsidR="003B6A72">
        <w:t xml:space="preserve"> Both are effective to manage the deliverance of quality at Metro Bank, </w:t>
      </w:r>
      <w:proofErr w:type="spellStart"/>
      <w:r w:rsidR="003B6A72">
        <w:t>Temenos</w:t>
      </w:r>
      <w:proofErr w:type="spellEnd"/>
      <w:r w:rsidR="003B6A72">
        <w:t xml:space="preserve"> T24 being one of the best banking software’s in the industry and CRM Microsoft enabling Metro Bank to focus on customer centricity.</w:t>
      </w:r>
      <w:r w:rsidR="00561415">
        <w:t xml:space="preserve"> </w:t>
      </w:r>
    </w:p>
    <w:p w14:paraId="14400752" w14:textId="56F315D8" w:rsidR="00561415" w:rsidRPr="00672176" w:rsidRDefault="00561415" w:rsidP="001C492D">
      <w:pPr>
        <w:jc w:val="both"/>
      </w:pPr>
      <w:r>
        <w:t>The bank also employ a range of facilities in order to maximise customer value and add a competitive advantage by increasing customer convenience. Metro Bank do not follow the same principles as traditional banks, and are open 7 days a week with extended opening hours. They are pet friendly and also have ‘Money Machines’ which allows customers to instantly deposit loose change into their bank accounts. Through hiring the right people and extensive training programs Metro Bank adapt their employees to provide the best customer service and try to achieve first time resolution at all costs. The importance of customers is evident and Metro Bank have gone from strength to strength each year</w:t>
      </w:r>
      <w:r w:rsidR="004972B3">
        <w:t>, by basing their model on their customers. Although Metro Bank are highly accessible in the locations that they operate in which is the south east of England, it is hard for them to reach out people in the midlands and north of England. I believe a model based around its customers is hugely advantageous and Metro Bank should further expand into other regions using the same model.</w:t>
      </w:r>
    </w:p>
    <w:p w14:paraId="59F5A0EA" w14:textId="180727EB" w:rsidR="004643D2" w:rsidRDefault="004643D2" w:rsidP="00DB7C47">
      <w:pPr>
        <w:pStyle w:val="ListParagraph"/>
        <w:ind w:left="410"/>
        <w:jc w:val="both"/>
        <w:rPr>
          <w:b/>
        </w:rPr>
      </w:pPr>
    </w:p>
    <w:p w14:paraId="659317F1" w14:textId="329ED56D" w:rsidR="004643D2" w:rsidRDefault="004643D2" w:rsidP="00DB7C47">
      <w:pPr>
        <w:pStyle w:val="ListParagraph"/>
        <w:ind w:left="410"/>
        <w:jc w:val="both"/>
        <w:rPr>
          <w:b/>
        </w:rPr>
      </w:pPr>
    </w:p>
    <w:p w14:paraId="126E86A0" w14:textId="2F988FD2" w:rsidR="004643D2" w:rsidRDefault="004643D2" w:rsidP="00DB7C47">
      <w:pPr>
        <w:pStyle w:val="ListParagraph"/>
        <w:ind w:left="410"/>
        <w:jc w:val="both"/>
        <w:rPr>
          <w:b/>
        </w:rPr>
      </w:pPr>
    </w:p>
    <w:p w14:paraId="0AD238D8" w14:textId="0131AFD3" w:rsidR="004643D2" w:rsidRDefault="004643D2" w:rsidP="00DB7C47">
      <w:pPr>
        <w:pStyle w:val="ListParagraph"/>
        <w:ind w:left="410"/>
        <w:jc w:val="both"/>
        <w:rPr>
          <w:b/>
        </w:rPr>
      </w:pPr>
    </w:p>
    <w:p w14:paraId="6A32F35D" w14:textId="47FB398E" w:rsidR="004643D2" w:rsidRDefault="004643D2" w:rsidP="00DB7C47">
      <w:pPr>
        <w:pStyle w:val="ListParagraph"/>
        <w:ind w:left="410"/>
        <w:jc w:val="both"/>
        <w:rPr>
          <w:b/>
        </w:rPr>
      </w:pPr>
    </w:p>
    <w:p w14:paraId="0BDBD5FB" w14:textId="020FB239" w:rsidR="004643D2" w:rsidRDefault="004643D2" w:rsidP="00DB7C47">
      <w:pPr>
        <w:pStyle w:val="ListParagraph"/>
        <w:ind w:left="410"/>
        <w:jc w:val="both"/>
        <w:rPr>
          <w:b/>
        </w:rPr>
      </w:pPr>
    </w:p>
    <w:p w14:paraId="2F34DBBF" w14:textId="7FAC740A" w:rsidR="004643D2" w:rsidRDefault="004643D2" w:rsidP="00DB7C47">
      <w:pPr>
        <w:pStyle w:val="ListParagraph"/>
        <w:ind w:left="410"/>
        <w:jc w:val="both"/>
        <w:rPr>
          <w:b/>
        </w:rPr>
      </w:pPr>
    </w:p>
    <w:p w14:paraId="15ECAB2E" w14:textId="4724908E" w:rsidR="004643D2" w:rsidRDefault="004643D2" w:rsidP="00DB7C47">
      <w:pPr>
        <w:pStyle w:val="ListParagraph"/>
        <w:ind w:left="410"/>
        <w:jc w:val="both"/>
        <w:rPr>
          <w:b/>
        </w:rPr>
      </w:pPr>
    </w:p>
    <w:p w14:paraId="6B53F4F4" w14:textId="6F1D3C80" w:rsidR="004643D2" w:rsidRDefault="004643D2" w:rsidP="00DB7C47">
      <w:pPr>
        <w:pStyle w:val="ListParagraph"/>
        <w:ind w:left="410"/>
        <w:jc w:val="both"/>
        <w:rPr>
          <w:b/>
        </w:rPr>
      </w:pPr>
    </w:p>
    <w:p w14:paraId="4FA6EECA" w14:textId="5DC73A27" w:rsidR="00467C54" w:rsidRDefault="00467C54" w:rsidP="00DB7C47">
      <w:pPr>
        <w:pStyle w:val="ListParagraph"/>
        <w:ind w:left="410"/>
        <w:jc w:val="both"/>
        <w:rPr>
          <w:b/>
        </w:rPr>
      </w:pPr>
    </w:p>
    <w:p w14:paraId="3F0ED71D" w14:textId="102A9C6D" w:rsidR="00467C54" w:rsidRDefault="00467C54" w:rsidP="00DB7C47">
      <w:pPr>
        <w:pStyle w:val="ListParagraph"/>
        <w:ind w:left="410"/>
        <w:jc w:val="both"/>
        <w:rPr>
          <w:b/>
        </w:rPr>
      </w:pPr>
    </w:p>
    <w:p w14:paraId="4DBFB872" w14:textId="09ADD52A" w:rsidR="00467C54" w:rsidRDefault="00467C54" w:rsidP="00DB7C47">
      <w:pPr>
        <w:pStyle w:val="ListParagraph"/>
        <w:ind w:left="410"/>
        <w:jc w:val="both"/>
        <w:rPr>
          <w:b/>
        </w:rPr>
      </w:pPr>
    </w:p>
    <w:p w14:paraId="6CD75970" w14:textId="541BA843" w:rsidR="00467C54" w:rsidRDefault="00467C54" w:rsidP="00DB7C47">
      <w:pPr>
        <w:pStyle w:val="ListParagraph"/>
        <w:ind w:left="410"/>
        <w:jc w:val="both"/>
        <w:rPr>
          <w:b/>
        </w:rPr>
      </w:pPr>
    </w:p>
    <w:p w14:paraId="441304FB" w14:textId="4F8D51FA" w:rsidR="00467C54" w:rsidRDefault="00467C54" w:rsidP="00DB7C47">
      <w:pPr>
        <w:pStyle w:val="ListParagraph"/>
        <w:ind w:left="410"/>
        <w:jc w:val="both"/>
        <w:rPr>
          <w:b/>
        </w:rPr>
      </w:pPr>
    </w:p>
    <w:p w14:paraId="7B8ECE5D" w14:textId="4C55715F" w:rsidR="00467C54" w:rsidRDefault="00467C54" w:rsidP="00DB7C47">
      <w:pPr>
        <w:pStyle w:val="ListParagraph"/>
        <w:ind w:left="410"/>
        <w:jc w:val="both"/>
        <w:rPr>
          <w:b/>
        </w:rPr>
      </w:pPr>
    </w:p>
    <w:p w14:paraId="3BCB4834" w14:textId="42D46EBF" w:rsidR="004643D2" w:rsidRPr="00672176" w:rsidRDefault="004643D2" w:rsidP="00672176">
      <w:pPr>
        <w:jc w:val="both"/>
        <w:rPr>
          <w:b/>
        </w:rPr>
      </w:pPr>
    </w:p>
    <w:p w14:paraId="543B7D9C" w14:textId="791C9A16" w:rsidR="00CD6B02" w:rsidRDefault="00CD6B02" w:rsidP="009D0678">
      <w:pPr>
        <w:pStyle w:val="ListParagraph"/>
        <w:numPr>
          <w:ilvl w:val="0"/>
          <w:numId w:val="2"/>
        </w:numPr>
        <w:jc w:val="both"/>
        <w:rPr>
          <w:b/>
        </w:rPr>
      </w:pPr>
      <w:r w:rsidRPr="00074DF2">
        <w:rPr>
          <w:b/>
        </w:rPr>
        <w:lastRenderedPageBreak/>
        <w:t>References:</w:t>
      </w:r>
    </w:p>
    <w:p w14:paraId="5950429D" w14:textId="77777777" w:rsidR="004D7511" w:rsidRDefault="004D7511" w:rsidP="004D7511">
      <w:pPr>
        <w:pStyle w:val="ListParagraph"/>
        <w:ind w:left="410"/>
        <w:jc w:val="both"/>
        <w:rPr>
          <w:b/>
        </w:rPr>
      </w:pPr>
    </w:p>
    <w:p w14:paraId="57C0C367" w14:textId="77777777" w:rsidR="004D7511" w:rsidRDefault="004D7511" w:rsidP="004D7511">
      <w:pPr>
        <w:pStyle w:val="ListParagraph"/>
        <w:numPr>
          <w:ilvl w:val="0"/>
          <w:numId w:val="13"/>
        </w:numPr>
        <w:jc w:val="both"/>
      </w:pPr>
      <w:r w:rsidRPr="004D7511">
        <w:t>Christopher, M., Payne, Adrian, &amp; Ballantyne, David. (2013). Relationship Marketing: Creating Stakeholder Value. Saint Louis: Taylor and Francis.</w:t>
      </w:r>
    </w:p>
    <w:p w14:paraId="6F8BEF07" w14:textId="77777777" w:rsidR="004D7511" w:rsidRDefault="004D7511" w:rsidP="004D7511">
      <w:pPr>
        <w:pStyle w:val="ListParagraph"/>
        <w:jc w:val="both"/>
      </w:pPr>
    </w:p>
    <w:p w14:paraId="728A439A" w14:textId="77777777" w:rsidR="004D7511" w:rsidRDefault="004D7511" w:rsidP="004D7511">
      <w:pPr>
        <w:pStyle w:val="ListParagraph"/>
        <w:numPr>
          <w:ilvl w:val="0"/>
          <w:numId w:val="13"/>
        </w:numPr>
        <w:jc w:val="both"/>
      </w:pPr>
      <w:r>
        <w:t>Duncan, T (2005), Principles of adv</w:t>
      </w:r>
      <w:r>
        <w:t xml:space="preserve">ertising &amp; IMC. 2nd ed. Boston, </w:t>
      </w:r>
      <w:r>
        <w:t xml:space="preserve">Massachusetts: McGraw-Hill Irwin. </w:t>
      </w:r>
    </w:p>
    <w:p w14:paraId="5FE56D52" w14:textId="77777777" w:rsidR="004D7511" w:rsidRDefault="004D7511" w:rsidP="004D7511">
      <w:pPr>
        <w:pStyle w:val="ListParagraph"/>
      </w:pPr>
    </w:p>
    <w:p w14:paraId="0ABBE7E6" w14:textId="77777777" w:rsidR="004D7511" w:rsidRDefault="004D7511" w:rsidP="00F327B5">
      <w:pPr>
        <w:pStyle w:val="ListParagraph"/>
        <w:numPr>
          <w:ilvl w:val="0"/>
          <w:numId w:val="13"/>
        </w:numPr>
        <w:jc w:val="both"/>
      </w:pPr>
      <w:r w:rsidRPr="004D7511">
        <w:t xml:space="preserve">Forsyth, P. B. (1999). Communicating with Customers. London: Orion Business </w:t>
      </w:r>
      <w:proofErr w:type="spellStart"/>
      <w:r w:rsidRPr="004D7511">
        <w:t>Books.</w:t>
      </w:r>
      <w:r w:rsidR="00F327B5" w:rsidRPr="004D7511">
        <w:t>Foxall</w:t>
      </w:r>
      <w:proofErr w:type="spellEnd"/>
      <w:r w:rsidR="00F327B5" w:rsidRPr="004D7511">
        <w:t xml:space="preserve"> and Goldsmith (1994)</w:t>
      </w:r>
    </w:p>
    <w:p w14:paraId="3110909A" w14:textId="77777777" w:rsidR="004D7511" w:rsidRDefault="004D7511" w:rsidP="004D7511">
      <w:pPr>
        <w:pStyle w:val="ListParagraph"/>
      </w:pPr>
    </w:p>
    <w:p w14:paraId="2321F023" w14:textId="77777777" w:rsidR="004D7511" w:rsidRDefault="004D7511" w:rsidP="00F327B5">
      <w:pPr>
        <w:pStyle w:val="ListParagraph"/>
        <w:numPr>
          <w:ilvl w:val="0"/>
          <w:numId w:val="13"/>
        </w:numPr>
        <w:jc w:val="both"/>
      </w:pPr>
      <w:proofErr w:type="spellStart"/>
      <w:r w:rsidRPr="004D7511">
        <w:t>Foxall</w:t>
      </w:r>
      <w:proofErr w:type="spellEnd"/>
      <w:r w:rsidRPr="004D7511">
        <w:t>, G. R. and Goldsmith, R. E. (1994). Consumer Psychology for Marketing. London: Routledge.</w:t>
      </w:r>
    </w:p>
    <w:p w14:paraId="45E78415" w14:textId="77777777" w:rsidR="004D7511" w:rsidRDefault="004D7511" w:rsidP="004D7511">
      <w:pPr>
        <w:pStyle w:val="ListParagraph"/>
      </w:pPr>
    </w:p>
    <w:p w14:paraId="6DF0E087" w14:textId="77777777" w:rsidR="004D7511" w:rsidRDefault="004D7511" w:rsidP="004D7511">
      <w:pPr>
        <w:pStyle w:val="ListParagraph"/>
        <w:numPr>
          <w:ilvl w:val="0"/>
          <w:numId w:val="13"/>
        </w:numPr>
        <w:jc w:val="both"/>
      </w:pPr>
      <w:r w:rsidRPr="004D7511">
        <w:t xml:space="preserve">Greenberg, P. (2010) CRM at the speed of light: social CRM strategies, tools and techniques for engaging your customers. (Online) McGraw-Hill: New </w:t>
      </w:r>
      <w:proofErr w:type="spellStart"/>
      <w:r w:rsidRPr="004D7511">
        <w:t>York.</w:t>
      </w:r>
      <w:proofErr w:type="spellEnd"/>
    </w:p>
    <w:p w14:paraId="32BEA077" w14:textId="77777777" w:rsidR="004D7511" w:rsidRDefault="004D7511" w:rsidP="004D7511">
      <w:pPr>
        <w:pStyle w:val="ListParagraph"/>
      </w:pPr>
    </w:p>
    <w:p w14:paraId="07BB0D5C" w14:textId="77777777" w:rsidR="004D7511" w:rsidRDefault="004D7511" w:rsidP="00467C54">
      <w:pPr>
        <w:pStyle w:val="ListParagraph"/>
        <w:numPr>
          <w:ilvl w:val="0"/>
          <w:numId w:val="13"/>
        </w:numPr>
        <w:jc w:val="both"/>
      </w:pPr>
      <w:proofErr w:type="spellStart"/>
      <w:r>
        <w:t>Gummesson</w:t>
      </w:r>
      <w:proofErr w:type="spellEnd"/>
      <w:r>
        <w:t xml:space="preserve">, E. (2002). Total Relationship Marketing: Marketing Strategy </w:t>
      </w:r>
      <w:proofErr w:type="gramStart"/>
      <w:r>
        <w:t>Moving</w:t>
      </w:r>
      <w:proofErr w:type="gramEnd"/>
      <w:r>
        <w:t xml:space="preserve"> from the 4Ps product, Price, Promotion, Place of Traditional Marke</w:t>
      </w:r>
      <w:r>
        <w:t xml:space="preserve">ting Management to the 30Rs the </w:t>
      </w:r>
      <w:r>
        <w:t>Thirty Relationships of a New Marketing Paradigm. 2nd ed. Oxford: Butterworth-Heinemann.</w:t>
      </w:r>
    </w:p>
    <w:p w14:paraId="347E2D15" w14:textId="77777777" w:rsidR="004D7511" w:rsidRDefault="004D7511" w:rsidP="004D7511">
      <w:pPr>
        <w:pStyle w:val="ListParagraph"/>
      </w:pPr>
    </w:p>
    <w:p w14:paraId="39AC5701" w14:textId="77777777" w:rsidR="004D7511" w:rsidRDefault="004D7511" w:rsidP="004D7511">
      <w:pPr>
        <w:pStyle w:val="ListParagraph"/>
        <w:numPr>
          <w:ilvl w:val="0"/>
          <w:numId w:val="13"/>
        </w:numPr>
        <w:jc w:val="both"/>
      </w:pPr>
      <w:r w:rsidRPr="004D7511">
        <w:t>Harrison, R. (2005). The Ethical Consumer. London: SAGE.</w:t>
      </w:r>
    </w:p>
    <w:p w14:paraId="23CEE7B5" w14:textId="77777777" w:rsidR="004D7511" w:rsidRDefault="004D7511" w:rsidP="004D7511">
      <w:pPr>
        <w:pStyle w:val="ListParagraph"/>
      </w:pPr>
    </w:p>
    <w:p w14:paraId="6B5AA93C" w14:textId="77777777" w:rsidR="004D7511" w:rsidRDefault="004D7511" w:rsidP="004D7511">
      <w:pPr>
        <w:pStyle w:val="ListParagraph"/>
        <w:numPr>
          <w:ilvl w:val="0"/>
          <w:numId w:val="13"/>
        </w:numPr>
        <w:jc w:val="both"/>
      </w:pPr>
      <w:r>
        <w:t>Johnson, WC, and Weinstein, A (2004), Delive</w:t>
      </w:r>
      <w:r>
        <w:t xml:space="preserve">ring superior customer value in </w:t>
      </w:r>
      <w:r>
        <w:t>the new economy: Concepts and cases. 2nd ed. Boca Raton, Florida: CRC Press</w:t>
      </w:r>
    </w:p>
    <w:p w14:paraId="30FCDA9D" w14:textId="77777777" w:rsidR="004D7511" w:rsidRDefault="004D7511" w:rsidP="004D7511">
      <w:pPr>
        <w:pStyle w:val="ListParagraph"/>
      </w:pPr>
    </w:p>
    <w:p w14:paraId="5B8D85F8" w14:textId="77777777" w:rsidR="004D7511" w:rsidRDefault="004D7511" w:rsidP="004D7511">
      <w:pPr>
        <w:pStyle w:val="ListParagraph"/>
        <w:numPr>
          <w:ilvl w:val="0"/>
          <w:numId w:val="13"/>
        </w:numPr>
        <w:jc w:val="both"/>
      </w:pPr>
      <w:r>
        <w:t xml:space="preserve">McFarlane, DA and Britt, MM (2007), </w:t>
      </w:r>
      <w:r>
        <w:t xml:space="preserve">“Publix Supermarkets: A Company Analysis for Global Business”, </w:t>
      </w:r>
      <w:r>
        <w:t>Business Jo</w:t>
      </w:r>
      <w:r>
        <w:t xml:space="preserve">urnal for Entrepreneurs, Volume </w:t>
      </w:r>
      <w:r>
        <w:t>2007, Issue 4, pp. 44-53.</w:t>
      </w:r>
    </w:p>
    <w:p w14:paraId="4960FDB8" w14:textId="77777777" w:rsidR="004D7511" w:rsidRDefault="004D7511" w:rsidP="004D7511">
      <w:pPr>
        <w:pStyle w:val="ListParagraph"/>
      </w:pPr>
    </w:p>
    <w:p w14:paraId="4F64F437" w14:textId="77777777" w:rsidR="004D7511" w:rsidRDefault="004D7511" w:rsidP="004D7511">
      <w:pPr>
        <w:pStyle w:val="ListParagraph"/>
        <w:numPr>
          <w:ilvl w:val="0"/>
          <w:numId w:val="13"/>
        </w:numPr>
        <w:jc w:val="both"/>
      </w:pPr>
      <w:proofErr w:type="spellStart"/>
      <w:r>
        <w:t>Pohlman</w:t>
      </w:r>
      <w:proofErr w:type="spellEnd"/>
      <w:r>
        <w:t xml:space="preserve">, RA and Gardiner, GS (2000), </w:t>
      </w:r>
      <w:r>
        <w:t xml:space="preserve">Value driven management: How to </w:t>
      </w:r>
      <w:r>
        <w:t>create and maximize value over time for organizat</w:t>
      </w:r>
      <w:r>
        <w:t xml:space="preserve">ional success. New York, NY: </w:t>
      </w:r>
      <w:r>
        <w:t>American Management Association: AMACOM</w:t>
      </w:r>
    </w:p>
    <w:p w14:paraId="62644054" w14:textId="77777777" w:rsidR="004D7511" w:rsidRDefault="004D7511" w:rsidP="004D7511">
      <w:pPr>
        <w:pStyle w:val="ListParagraph"/>
      </w:pPr>
    </w:p>
    <w:p w14:paraId="57D83EC3" w14:textId="77777777" w:rsidR="004D7511" w:rsidRDefault="004D7511" w:rsidP="004D7511">
      <w:pPr>
        <w:pStyle w:val="ListParagraph"/>
        <w:numPr>
          <w:ilvl w:val="0"/>
          <w:numId w:val="13"/>
        </w:numPr>
        <w:jc w:val="both"/>
      </w:pPr>
      <w:r>
        <w:t xml:space="preserve">Solomon, MR (2004), Consumer </w:t>
      </w:r>
      <w:proofErr w:type="spellStart"/>
      <w:r>
        <w:t>behavior</w:t>
      </w:r>
      <w:proofErr w:type="spellEnd"/>
      <w:r>
        <w:t>: Buy</w:t>
      </w:r>
      <w:r>
        <w:t xml:space="preserve">ing, having, and being. 6th ed. </w:t>
      </w:r>
      <w:r>
        <w:t xml:space="preserve">Upper Saddle River, New Jersey: Prentice Hall. </w:t>
      </w:r>
    </w:p>
    <w:p w14:paraId="61A2D2BD" w14:textId="77777777" w:rsidR="004D7511" w:rsidRDefault="004D7511" w:rsidP="004D7511">
      <w:pPr>
        <w:pStyle w:val="ListParagraph"/>
      </w:pPr>
    </w:p>
    <w:p w14:paraId="48028B34" w14:textId="1C61326D" w:rsidR="004D7511" w:rsidRDefault="004D7511" w:rsidP="004D7511">
      <w:pPr>
        <w:pStyle w:val="ListParagraph"/>
        <w:numPr>
          <w:ilvl w:val="0"/>
          <w:numId w:val="13"/>
        </w:numPr>
        <w:jc w:val="both"/>
      </w:pPr>
      <w:r>
        <w:t>Weinstein, A (2012), Superior customer value: Strategies for winnin</w:t>
      </w:r>
      <w:r>
        <w:t xml:space="preserve">g </w:t>
      </w:r>
      <w:proofErr w:type="spellStart"/>
      <w:r>
        <w:t>and</w:t>
      </w:r>
      <w:r>
        <w:t>retaining</w:t>
      </w:r>
      <w:proofErr w:type="spellEnd"/>
      <w:r>
        <w:t xml:space="preserve"> customers. 3rd ed. Boca Raton, Flor</w:t>
      </w:r>
      <w:r>
        <w:t xml:space="preserve">ida: CRC Press-Taylor &amp; Francis </w:t>
      </w:r>
      <w:r>
        <w:t>Group.</w:t>
      </w:r>
    </w:p>
    <w:p w14:paraId="322B4F48" w14:textId="20C53157" w:rsidR="00F327B5" w:rsidRPr="00970D4A" w:rsidRDefault="00970D4A" w:rsidP="00467C54">
      <w:pPr>
        <w:jc w:val="both"/>
        <w:rPr>
          <w:b/>
        </w:rPr>
      </w:pPr>
      <w:r w:rsidRPr="00970D4A">
        <w:rPr>
          <w:b/>
        </w:rPr>
        <w:t>Website References</w:t>
      </w:r>
    </w:p>
    <w:p w14:paraId="6BD6063B" w14:textId="382A35F9" w:rsidR="00970D4A" w:rsidRDefault="00970D4A" w:rsidP="00970D4A">
      <w:pPr>
        <w:pStyle w:val="ListParagraph"/>
        <w:numPr>
          <w:ilvl w:val="0"/>
          <w:numId w:val="12"/>
        </w:numPr>
        <w:jc w:val="both"/>
      </w:pPr>
      <w:r w:rsidRPr="00467C54">
        <w:t>Competitions Market Authority Reports</w:t>
      </w:r>
      <w:r>
        <w:t xml:space="preserve">- Retail Banking Market Investigation, Case Study, 2015, </w:t>
      </w:r>
      <w:hyperlink r:id="rId10" w:history="1">
        <w:r>
          <w:rPr>
            <w:rStyle w:val="Hyperlink"/>
          </w:rPr>
          <w:t>https://assets.publishing.service.gov.uk/media/555dc4fde5274a74ca000013/Metro_Bank_case_study.PDF</w:t>
        </w:r>
      </w:hyperlink>
    </w:p>
    <w:p w14:paraId="4665763C" w14:textId="77777777" w:rsidR="00970D4A" w:rsidRPr="00467C54" w:rsidRDefault="00970D4A" w:rsidP="00970D4A">
      <w:pPr>
        <w:pStyle w:val="ListParagraph"/>
        <w:jc w:val="both"/>
      </w:pPr>
    </w:p>
    <w:p w14:paraId="46D211A4" w14:textId="3545E3A0" w:rsidR="00467C54" w:rsidRPr="00467C54" w:rsidRDefault="00970D4A" w:rsidP="00970D4A">
      <w:pPr>
        <w:pStyle w:val="ListParagraph"/>
        <w:numPr>
          <w:ilvl w:val="0"/>
          <w:numId w:val="12"/>
        </w:numPr>
        <w:jc w:val="both"/>
      </w:pPr>
      <w:r>
        <w:t xml:space="preserve">Metro Bank Website- </w:t>
      </w:r>
      <w:hyperlink r:id="rId11" w:history="1">
        <w:r w:rsidRPr="005A20B5">
          <w:rPr>
            <w:rStyle w:val="Hyperlink"/>
          </w:rPr>
          <w:t>www.metrobankonline.co.uk/about-us/press-releases</w:t>
        </w:r>
      </w:hyperlink>
      <w:r>
        <w:t xml:space="preserve"> </w:t>
      </w:r>
    </w:p>
    <w:p w14:paraId="122A98F7" w14:textId="73E61C00" w:rsidR="00CD6B02" w:rsidRPr="00467C54" w:rsidRDefault="00CD6B02" w:rsidP="00467C54">
      <w:pPr>
        <w:jc w:val="both"/>
      </w:pPr>
    </w:p>
    <w:sectPr w:rsidR="00CD6B02" w:rsidRPr="00467C54" w:rsidSect="003F0910">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312A07" w14:textId="77777777" w:rsidR="007D301D" w:rsidRDefault="007D301D" w:rsidP="004F2962">
      <w:pPr>
        <w:spacing w:after="0" w:line="240" w:lineRule="auto"/>
      </w:pPr>
      <w:r>
        <w:separator/>
      </w:r>
    </w:p>
  </w:endnote>
  <w:endnote w:type="continuationSeparator" w:id="0">
    <w:p w14:paraId="40324362" w14:textId="77777777" w:rsidR="007D301D" w:rsidRDefault="007D301D"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3521229"/>
      <w:docPartObj>
        <w:docPartGallery w:val="Page Numbers (Bottom of Page)"/>
        <w:docPartUnique/>
      </w:docPartObj>
    </w:sdtPr>
    <w:sdtEndPr>
      <w:rPr>
        <w:noProof/>
      </w:rPr>
    </w:sdtEndPr>
    <w:sdtContent>
      <w:p w14:paraId="3019337F" w14:textId="4BD38C98" w:rsidR="00D735BC" w:rsidRDefault="00D735BC">
        <w:pPr>
          <w:pStyle w:val="Footer"/>
        </w:pPr>
        <w:r>
          <w:fldChar w:fldCharType="begin"/>
        </w:r>
        <w:r>
          <w:instrText xml:space="preserve"> PAGE   \* MERGEFORMAT </w:instrText>
        </w:r>
        <w:r>
          <w:fldChar w:fldCharType="separate"/>
        </w:r>
        <w:r w:rsidR="0090081F">
          <w:rPr>
            <w:noProof/>
          </w:rPr>
          <w:t>10</w:t>
        </w:r>
        <w:r>
          <w:rPr>
            <w:noProof/>
          </w:rPr>
          <w:fldChar w:fldCharType="end"/>
        </w:r>
      </w:p>
    </w:sdtContent>
  </w:sdt>
  <w:p w14:paraId="51D96049" w14:textId="77777777" w:rsidR="00D735BC" w:rsidRDefault="00D735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99A7E0" w14:textId="77777777" w:rsidR="007D301D" w:rsidRDefault="007D301D" w:rsidP="004F2962">
      <w:pPr>
        <w:spacing w:after="0" w:line="240" w:lineRule="auto"/>
      </w:pPr>
      <w:r>
        <w:separator/>
      </w:r>
    </w:p>
  </w:footnote>
  <w:footnote w:type="continuationSeparator" w:id="0">
    <w:p w14:paraId="40D3CA59" w14:textId="77777777" w:rsidR="007D301D" w:rsidRDefault="007D301D"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173432"/>
    <w:multiLevelType w:val="hybridMultilevel"/>
    <w:tmpl w:val="3D26474C"/>
    <w:lvl w:ilvl="0" w:tplc="BF3E470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D96934"/>
    <w:multiLevelType w:val="hybridMultilevel"/>
    <w:tmpl w:val="045A6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74630E"/>
    <w:multiLevelType w:val="hybridMultilevel"/>
    <w:tmpl w:val="B7E434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A7717B"/>
    <w:multiLevelType w:val="multilevel"/>
    <w:tmpl w:val="B8EA6C8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27F65026"/>
    <w:multiLevelType w:val="hybridMultilevel"/>
    <w:tmpl w:val="E864D0FA"/>
    <w:lvl w:ilvl="0" w:tplc="EF785F6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940449"/>
    <w:multiLevelType w:val="multilevel"/>
    <w:tmpl w:val="0ABE79FE"/>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6DE140B"/>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7"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9" w15:restartNumberingAfterBreak="0">
    <w:nsid w:val="53F2420E"/>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10" w15:restartNumberingAfterBreak="0">
    <w:nsid w:val="6E655C1E"/>
    <w:multiLevelType w:val="multilevel"/>
    <w:tmpl w:val="6AACB5BA"/>
    <w:lvl w:ilvl="0">
      <w:start w:val="5"/>
      <w:numFmt w:val="decimal"/>
      <w:lvlText w:val="%1"/>
      <w:lvlJc w:val="left"/>
      <w:pPr>
        <w:ind w:left="435" w:hanging="435"/>
      </w:pPr>
      <w:rPr>
        <w:rFonts w:hint="default"/>
      </w:rPr>
    </w:lvl>
    <w:lvl w:ilvl="1">
      <w:start w:val="2"/>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6C831C0"/>
    <w:multiLevelType w:val="hybridMultilevel"/>
    <w:tmpl w:val="65EA3618"/>
    <w:lvl w:ilvl="0" w:tplc="93720A2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596FCF"/>
    <w:multiLevelType w:val="hybridMultilevel"/>
    <w:tmpl w:val="567AE8BC"/>
    <w:lvl w:ilvl="0" w:tplc="A6E05EB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8"/>
  </w:num>
  <w:num w:numId="3">
    <w:abstractNumId w:val="12"/>
  </w:num>
  <w:num w:numId="4">
    <w:abstractNumId w:val="0"/>
  </w:num>
  <w:num w:numId="5">
    <w:abstractNumId w:val="4"/>
  </w:num>
  <w:num w:numId="6">
    <w:abstractNumId w:val="11"/>
  </w:num>
  <w:num w:numId="7">
    <w:abstractNumId w:val="6"/>
  </w:num>
  <w:num w:numId="8">
    <w:abstractNumId w:val="9"/>
  </w:num>
  <w:num w:numId="9">
    <w:abstractNumId w:val="10"/>
  </w:num>
  <w:num w:numId="10">
    <w:abstractNumId w:val="5"/>
  </w:num>
  <w:num w:numId="11">
    <w:abstractNumId w:val="3"/>
  </w:num>
  <w:num w:numId="12">
    <w:abstractNumId w:val="2"/>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55D2"/>
    <w:rsid w:val="000723B6"/>
    <w:rsid w:val="00074DF2"/>
    <w:rsid w:val="0007697C"/>
    <w:rsid w:val="000B14D1"/>
    <w:rsid w:val="000B39E5"/>
    <w:rsid w:val="000D3879"/>
    <w:rsid w:val="000E66F5"/>
    <w:rsid w:val="000F773E"/>
    <w:rsid w:val="00111496"/>
    <w:rsid w:val="00130562"/>
    <w:rsid w:val="00131514"/>
    <w:rsid w:val="00141A07"/>
    <w:rsid w:val="00176E29"/>
    <w:rsid w:val="0019754C"/>
    <w:rsid w:val="001C492D"/>
    <w:rsid w:val="001C7058"/>
    <w:rsid w:val="001D08CA"/>
    <w:rsid w:val="00224A04"/>
    <w:rsid w:val="002360DD"/>
    <w:rsid w:val="00236DF2"/>
    <w:rsid w:val="0024352F"/>
    <w:rsid w:val="002712E2"/>
    <w:rsid w:val="002C0628"/>
    <w:rsid w:val="002D03E1"/>
    <w:rsid w:val="002D399D"/>
    <w:rsid w:val="0030799D"/>
    <w:rsid w:val="00344230"/>
    <w:rsid w:val="00364211"/>
    <w:rsid w:val="00372F02"/>
    <w:rsid w:val="00382B15"/>
    <w:rsid w:val="00383D8E"/>
    <w:rsid w:val="00393188"/>
    <w:rsid w:val="003B6A72"/>
    <w:rsid w:val="003D70D9"/>
    <w:rsid w:val="003F0910"/>
    <w:rsid w:val="003F47B4"/>
    <w:rsid w:val="00404CC0"/>
    <w:rsid w:val="00410235"/>
    <w:rsid w:val="00421A15"/>
    <w:rsid w:val="00437863"/>
    <w:rsid w:val="00446AEE"/>
    <w:rsid w:val="00454E95"/>
    <w:rsid w:val="004643D2"/>
    <w:rsid w:val="00465BC1"/>
    <w:rsid w:val="00467C54"/>
    <w:rsid w:val="004972B3"/>
    <w:rsid w:val="004D7511"/>
    <w:rsid w:val="004F2962"/>
    <w:rsid w:val="00516B46"/>
    <w:rsid w:val="00532D56"/>
    <w:rsid w:val="00533896"/>
    <w:rsid w:val="005405EF"/>
    <w:rsid w:val="00561415"/>
    <w:rsid w:val="005B3906"/>
    <w:rsid w:val="005D0855"/>
    <w:rsid w:val="005D0EE0"/>
    <w:rsid w:val="00606E45"/>
    <w:rsid w:val="00610774"/>
    <w:rsid w:val="006540DC"/>
    <w:rsid w:val="006610BC"/>
    <w:rsid w:val="006650F4"/>
    <w:rsid w:val="00672176"/>
    <w:rsid w:val="006C2533"/>
    <w:rsid w:val="006D690B"/>
    <w:rsid w:val="006F1A80"/>
    <w:rsid w:val="006F4DAD"/>
    <w:rsid w:val="007146FF"/>
    <w:rsid w:val="0072244E"/>
    <w:rsid w:val="00766B56"/>
    <w:rsid w:val="007742AE"/>
    <w:rsid w:val="00777802"/>
    <w:rsid w:val="007C0ADC"/>
    <w:rsid w:val="007D301D"/>
    <w:rsid w:val="00815A20"/>
    <w:rsid w:val="00815A32"/>
    <w:rsid w:val="0082028B"/>
    <w:rsid w:val="00833084"/>
    <w:rsid w:val="008527D7"/>
    <w:rsid w:val="008543A7"/>
    <w:rsid w:val="008550CC"/>
    <w:rsid w:val="00857CF0"/>
    <w:rsid w:val="008D2266"/>
    <w:rsid w:val="0090081F"/>
    <w:rsid w:val="00904287"/>
    <w:rsid w:val="009115B8"/>
    <w:rsid w:val="00941F94"/>
    <w:rsid w:val="00970D4A"/>
    <w:rsid w:val="009813BF"/>
    <w:rsid w:val="009D0678"/>
    <w:rsid w:val="009E20B3"/>
    <w:rsid w:val="009E5618"/>
    <w:rsid w:val="00A04710"/>
    <w:rsid w:val="00A0762B"/>
    <w:rsid w:val="00A11406"/>
    <w:rsid w:val="00A719F9"/>
    <w:rsid w:val="00A90056"/>
    <w:rsid w:val="00A95FC8"/>
    <w:rsid w:val="00B034ED"/>
    <w:rsid w:val="00B13433"/>
    <w:rsid w:val="00B1781A"/>
    <w:rsid w:val="00B239A3"/>
    <w:rsid w:val="00B40566"/>
    <w:rsid w:val="00B71BD7"/>
    <w:rsid w:val="00B743BD"/>
    <w:rsid w:val="00BE2C64"/>
    <w:rsid w:val="00C06F2B"/>
    <w:rsid w:val="00C155D2"/>
    <w:rsid w:val="00C16168"/>
    <w:rsid w:val="00C47468"/>
    <w:rsid w:val="00C91D38"/>
    <w:rsid w:val="00CD6B02"/>
    <w:rsid w:val="00CF1C3D"/>
    <w:rsid w:val="00D12320"/>
    <w:rsid w:val="00D20E96"/>
    <w:rsid w:val="00D67374"/>
    <w:rsid w:val="00D73095"/>
    <w:rsid w:val="00D735BC"/>
    <w:rsid w:val="00DB7812"/>
    <w:rsid w:val="00DB7C47"/>
    <w:rsid w:val="00DC100E"/>
    <w:rsid w:val="00DD1AE2"/>
    <w:rsid w:val="00DD5511"/>
    <w:rsid w:val="00E52E59"/>
    <w:rsid w:val="00E74D1F"/>
    <w:rsid w:val="00ED5BD6"/>
    <w:rsid w:val="00F00559"/>
    <w:rsid w:val="00F30079"/>
    <w:rsid w:val="00F327B5"/>
    <w:rsid w:val="00F47F00"/>
    <w:rsid w:val="00FC52D3"/>
    <w:rsid w:val="00FC5303"/>
    <w:rsid w:val="00FD39EC"/>
    <w:rsid w:val="00FE414C"/>
    <w:rsid w:val="00FF5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paragraph" w:customStyle="1" w:styleId="tableparagraph">
    <w:name w:val="tableparagraph"/>
    <w:basedOn w:val="Normal"/>
    <w:rsid w:val="006650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93188"/>
    <w:rPr>
      <w:color w:val="0563C1" w:themeColor="hyperlink"/>
      <w:u w:val="single"/>
    </w:rPr>
  </w:style>
  <w:style w:type="character" w:styleId="FollowedHyperlink">
    <w:name w:val="FollowedHyperlink"/>
    <w:basedOn w:val="DefaultParagraphFont"/>
    <w:uiPriority w:val="99"/>
    <w:semiHidden/>
    <w:unhideWhenUsed/>
    <w:rsid w:val="00970D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26310">
      <w:bodyDiv w:val="1"/>
      <w:marLeft w:val="0"/>
      <w:marRight w:val="0"/>
      <w:marTop w:val="0"/>
      <w:marBottom w:val="0"/>
      <w:divBdr>
        <w:top w:val="none" w:sz="0" w:space="0" w:color="auto"/>
        <w:left w:val="none" w:sz="0" w:space="0" w:color="auto"/>
        <w:bottom w:val="none" w:sz="0" w:space="0" w:color="auto"/>
        <w:right w:val="none" w:sz="0" w:space="0" w:color="auto"/>
      </w:divBdr>
    </w:div>
    <w:div w:id="1449856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etrobankonline.co.uk/about-us/press-releases" TargetMode="External"/><Relationship Id="rId5" Type="http://schemas.openxmlformats.org/officeDocument/2006/relationships/webSettings" Target="webSettings.xml"/><Relationship Id="rId10" Type="http://schemas.openxmlformats.org/officeDocument/2006/relationships/hyperlink" Target="https://assets.publishing.service.gov.uk/media/555dc4fde5274a74ca000013/Metro_Bank_case_study.PDF" TargetMode="External"/><Relationship Id="rId4" Type="http://schemas.openxmlformats.org/officeDocument/2006/relationships/settings" Target="settings.xml"/><Relationship Id="rId9" Type="http://schemas.openxmlformats.org/officeDocument/2006/relationships/hyperlink" Target="http://www.metrobankonline.co.uk/about-us/press-releas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FCDAE2-B3C1-40B0-AB21-7AC3714BC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4770</Words>
  <Characters>24142</Characters>
  <Application>Microsoft Office Word</Application>
  <DocSecurity>0</DocSecurity>
  <Lines>464</Lines>
  <Paragraphs>96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Chowdhury, Faz (F.)</cp:lastModifiedBy>
  <cp:revision>4</cp:revision>
  <dcterms:created xsi:type="dcterms:W3CDTF">2019-05-01T10:58:00Z</dcterms:created>
  <dcterms:modified xsi:type="dcterms:W3CDTF">2019-05-01T10:59:00Z</dcterms:modified>
</cp:coreProperties>
</file>