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03656293"/>
        <w:docPartObj>
          <w:docPartGallery w:val="Cover Pages"/>
          <w:docPartUnique/>
        </w:docPartObj>
      </w:sdtPr>
      <w:sdtEndPr>
        <w:rPr>
          <w:rFonts w:eastAsia="Times New Roman"/>
          <w:lang w:eastAsia="en-GB"/>
        </w:rPr>
      </w:sdtEndPr>
      <w:sdtContent>
        <w:p w14:paraId="41BBBDA7" w14:textId="5D97E287" w:rsidR="00543FA3" w:rsidRDefault="00543FA3">
          <w:r>
            <w:rPr>
              <w:noProof/>
            </w:rPr>
            <mc:AlternateContent>
              <mc:Choice Requires="wps">
                <w:drawing>
                  <wp:anchor distT="0" distB="0" distL="114300" distR="114300" simplePos="0" relativeHeight="251659264" behindDoc="1" locked="0" layoutInCell="1" allowOverlap="0" wp14:anchorId="5A67744D" wp14:editId="4DE5967F">
                    <wp:simplePos x="0" y="0"/>
                    <wp:positionH relativeFrom="page">
                      <wp:align>center</wp:align>
                    </wp:positionH>
                    <wp:positionV relativeFrom="page">
                      <wp:align>center</wp:align>
                    </wp:positionV>
                    <wp:extent cx="6858000" cy="9144000"/>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543FA3" w14:paraId="37E76D25" w14:textId="77777777">
                                  <w:trPr>
                                    <w:trHeight w:hRule="exact" w:val="9360"/>
                                  </w:trPr>
                                  <w:tc>
                                    <w:tcPr>
                                      <w:tcW w:w="9350" w:type="dxa"/>
                                    </w:tcPr>
                                    <w:p w14:paraId="673A053A" w14:textId="2CD04802" w:rsidR="00543FA3" w:rsidRDefault="00543FA3">
                                      <w:r>
                                        <w:rPr>
                                          <w:noProof/>
                                        </w:rPr>
                                        <w:drawing>
                                          <wp:inline distT="0" distB="0" distL="0" distR="0" wp14:anchorId="4D673204" wp14:editId="746CEA6C">
                                            <wp:extent cx="6851650" cy="596900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6851650" cy="5969000"/>
                                                    </a:xfrm>
                                                    <a:prstGeom prst="rect">
                                                      <a:avLst/>
                                                    </a:prstGeom>
                                                  </pic:spPr>
                                                </pic:pic>
                                              </a:graphicData>
                                            </a:graphic>
                                          </wp:inline>
                                        </w:drawing>
                                      </w:r>
                                    </w:p>
                                  </w:tc>
                                </w:tr>
                                <w:tr w:rsidR="00543FA3" w14:paraId="511B1DC9" w14:textId="77777777">
                                  <w:trPr>
                                    <w:trHeight w:hRule="exact" w:val="4320"/>
                                  </w:trPr>
                                  <w:tc>
                                    <w:tcPr>
                                      <w:tcW w:w="9350" w:type="dxa"/>
                                      <w:shd w:val="clear" w:color="auto" w:fill="44546A" w:themeFill="text2"/>
                                      <w:vAlign w:val="center"/>
                                    </w:tcPr>
                                    <w:p w14:paraId="4452ED92" w14:textId="56BF9462" w:rsidR="00543FA3" w:rsidRDefault="00FE1D06">
                                      <w:pPr>
                                        <w:pStyle w:val="NoSpacing"/>
                                        <w:spacing w:before="200" w:line="216" w:lineRule="auto"/>
                                        <w:ind w:left="720" w:right="720"/>
                                        <w:rPr>
                                          <w:rFonts w:asciiTheme="majorHAnsi" w:hAnsiTheme="majorHAnsi"/>
                                          <w:color w:val="FFFFFF" w:themeColor="background1"/>
                                          <w:sz w:val="96"/>
                                          <w:szCs w:val="96"/>
                                        </w:rPr>
                                      </w:pPr>
                                      <w:r>
                                        <w:rPr>
                                          <w:rFonts w:asciiTheme="majorHAnsi" w:hAnsiTheme="majorHAnsi"/>
                                          <w:color w:val="FFFFFF" w:themeColor="background1"/>
                                          <w:sz w:val="96"/>
                                          <w:szCs w:val="96"/>
                                        </w:rPr>
                                        <w:t>Evidence of Skills development</w:t>
                                      </w:r>
                                    </w:p>
                                    <w:p w14:paraId="3C70DEAB" w14:textId="0CAEB2A3" w:rsidR="00543FA3" w:rsidRDefault="00543FA3">
                                      <w:pPr>
                                        <w:pStyle w:val="NoSpacing"/>
                                        <w:spacing w:before="240"/>
                                        <w:ind w:left="720" w:right="720"/>
                                        <w:rPr>
                                          <w:color w:val="FFFFFF" w:themeColor="background1"/>
                                          <w:sz w:val="32"/>
                                          <w:szCs w:val="32"/>
                                        </w:rPr>
                                      </w:pPr>
                                    </w:p>
                                  </w:tc>
                                </w:tr>
                                <w:tr w:rsidR="00543FA3" w14:paraId="52E542CA"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543FA3" w14:paraId="0ADCFAD6" w14:textId="77777777">
                                        <w:trPr>
                                          <w:trHeight w:hRule="exact" w:val="720"/>
                                        </w:trPr>
                                        <w:tc>
                                          <w:tcPr>
                                            <w:tcW w:w="3590" w:type="dxa"/>
                                            <w:vAlign w:val="center"/>
                                          </w:tcPr>
                                          <w:p w14:paraId="185295CB" w14:textId="44F36597" w:rsidR="00543FA3" w:rsidRDefault="00543FA3">
                                            <w:pPr>
                                              <w:pStyle w:val="NoSpacing"/>
                                              <w:ind w:left="720" w:right="144"/>
                                              <w:rPr>
                                                <w:color w:val="FFFFFF" w:themeColor="background1"/>
                                              </w:rPr>
                                            </w:pPr>
                                            <w:r>
                                              <w:rPr>
                                                <w:color w:val="FFFFFF" w:themeColor="background1"/>
                                              </w:rPr>
                                              <w:t>Katherine Hobbs (1550595)</w:t>
                                            </w:r>
                                          </w:p>
                                        </w:tc>
                                        <w:tc>
                                          <w:tcPr>
                                            <w:tcW w:w="3591" w:type="dxa"/>
                                            <w:vAlign w:val="center"/>
                                          </w:tcPr>
                                          <w:p w14:paraId="33494432" w14:textId="0CC0BD1A" w:rsidR="00543FA3" w:rsidRDefault="00FE1D06">
                                            <w:pPr>
                                              <w:pStyle w:val="NoSpacing"/>
                                              <w:ind w:left="144" w:right="144"/>
                                              <w:jc w:val="center"/>
                                              <w:rPr>
                                                <w:color w:val="FFFFFF" w:themeColor="background1"/>
                                              </w:rPr>
                                            </w:pPr>
                                            <w:r>
                                              <w:rPr>
                                                <w:color w:val="FFFFFF" w:themeColor="background1"/>
                                              </w:rPr>
                                              <w:t>Developing Skills for Business Leadership – BMHR7002</w:t>
                                            </w:r>
                                          </w:p>
                                        </w:tc>
                                        <w:tc>
                                          <w:tcPr>
                                            <w:tcW w:w="3591" w:type="dxa"/>
                                            <w:vAlign w:val="center"/>
                                          </w:tcPr>
                                          <w:p w14:paraId="1CC9F587" w14:textId="619F708A" w:rsidR="00543FA3" w:rsidRDefault="00FE1D06">
                                            <w:pPr>
                                              <w:pStyle w:val="NoSpacing"/>
                                              <w:ind w:left="144" w:right="720"/>
                                              <w:jc w:val="right"/>
                                              <w:rPr>
                                                <w:color w:val="FFFFFF" w:themeColor="background1"/>
                                              </w:rPr>
                                            </w:pPr>
                                            <w:r>
                                              <w:rPr>
                                                <w:color w:val="FFFFFF" w:themeColor="background1"/>
                                              </w:rPr>
                                              <w:t xml:space="preserve">Word Count: </w:t>
                                            </w:r>
                                            <w:r w:rsidR="00C47EE3">
                                              <w:rPr>
                                                <w:color w:val="FFFFFF" w:themeColor="background1"/>
                                              </w:rPr>
                                              <w:t>43</w:t>
                                            </w:r>
                                            <w:r w:rsidR="004C5943">
                                              <w:rPr>
                                                <w:color w:val="FFFFFF" w:themeColor="background1"/>
                                              </w:rPr>
                                              <w:t>65</w:t>
                                            </w:r>
                                          </w:p>
                                        </w:tc>
                                      </w:tr>
                                    </w:tbl>
                                    <w:p w14:paraId="5A8F9F75" w14:textId="77777777" w:rsidR="00543FA3" w:rsidRDefault="00543FA3"/>
                                  </w:tc>
                                </w:tr>
                              </w:tbl>
                              <w:p w14:paraId="40401FD1" w14:textId="77777777" w:rsidR="00543FA3" w:rsidRDefault="00543FA3"/>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A67744D"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543FA3" w14:paraId="37E76D25" w14:textId="77777777">
                            <w:trPr>
                              <w:trHeight w:hRule="exact" w:val="9360"/>
                            </w:trPr>
                            <w:tc>
                              <w:tcPr>
                                <w:tcW w:w="9350" w:type="dxa"/>
                              </w:tcPr>
                              <w:p w14:paraId="673A053A" w14:textId="2CD04802" w:rsidR="00543FA3" w:rsidRDefault="00543FA3">
                                <w:r>
                                  <w:rPr>
                                    <w:noProof/>
                                  </w:rPr>
                                  <w:drawing>
                                    <wp:inline distT="0" distB="0" distL="0" distR="0" wp14:anchorId="4D673204" wp14:editId="746CEA6C">
                                      <wp:extent cx="6851650" cy="596900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6851650" cy="5969000"/>
                                              </a:xfrm>
                                              <a:prstGeom prst="rect">
                                                <a:avLst/>
                                              </a:prstGeom>
                                            </pic:spPr>
                                          </pic:pic>
                                        </a:graphicData>
                                      </a:graphic>
                                    </wp:inline>
                                  </w:drawing>
                                </w:r>
                              </w:p>
                            </w:tc>
                          </w:tr>
                          <w:tr w:rsidR="00543FA3" w14:paraId="511B1DC9" w14:textId="77777777">
                            <w:trPr>
                              <w:trHeight w:hRule="exact" w:val="4320"/>
                            </w:trPr>
                            <w:tc>
                              <w:tcPr>
                                <w:tcW w:w="9350" w:type="dxa"/>
                                <w:shd w:val="clear" w:color="auto" w:fill="44546A" w:themeFill="text2"/>
                                <w:vAlign w:val="center"/>
                              </w:tcPr>
                              <w:p w14:paraId="4452ED92" w14:textId="56BF9462" w:rsidR="00543FA3" w:rsidRDefault="00FE1D06">
                                <w:pPr>
                                  <w:pStyle w:val="NoSpacing"/>
                                  <w:spacing w:before="200" w:line="216" w:lineRule="auto"/>
                                  <w:ind w:left="720" w:right="720"/>
                                  <w:rPr>
                                    <w:rFonts w:asciiTheme="majorHAnsi" w:hAnsiTheme="majorHAnsi"/>
                                    <w:color w:val="FFFFFF" w:themeColor="background1"/>
                                    <w:sz w:val="96"/>
                                    <w:szCs w:val="96"/>
                                  </w:rPr>
                                </w:pPr>
                                <w:r>
                                  <w:rPr>
                                    <w:rFonts w:asciiTheme="majorHAnsi" w:hAnsiTheme="majorHAnsi"/>
                                    <w:color w:val="FFFFFF" w:themeColor="background1"/>
                                    <w:sz w:val="96"/>
                                    <w:szCs w:val="96"/>
                                  </w:rPr>
                                  <w:t>Evidence of Skills development</w:t>
                                </w:r>
                              </w:p>
                              <w:p w14:paraId="3C70DEAB" w14:textId="0CAEB2A3" w:rsidR="00543FA3" w:rsidRDefault="00543FA3">
                                <w:pPr>
                                  <w:pStyle w:val="NoSpacing"/>
                                  <w:spacing w:before="240"/>
                                  <w:ind w:left="720" w:right="720"/>
                                  <w:rPr>
                                    <w:color w:val="FFFFFF" w:themeColor="background1"/>
                                    <w:sz w:val="32"/>
                                    <w:szCs w:val="32"/>
                                  </w:rPr>
                                </w:pPr>
                              </w:p>
                            </w:tc>
                          </w:tr>
                          <w:tr w:rsidR="00543FA3" w14:paraId="52E542CA"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543FA3" w14:paraId="0ADCFAD6" w14:textId="77777777">
                                  <w:trPr>
                                    <w:trHeight w:hRule="exact" w:val="720"/>
                                  </w:trPr>
                                  <w:tc>
                                    <w:tcPr>
                                      <w:tcW w:w="3590" w:type="dxa"/>
                                      <w:vAlign w:val="center"/>
                                    </w:tcPr>
                                    <w:p w14:paraId="185295CB" w14:textId="44F36597" w:rsidR="00543FA3" w:rsidRDefault="00543FA3">
                                      <w:pPr>
                                        <w:pStyle w:val="NoSpacing"/>
                                        <w:ind w:left="720" w:right="144"/>
                                        <w:rPr>
                                          <w:color w:val="FFFFFF" w:themeColor="background1"/>
                                        </w:rPr>
                                      </w:pPr>
                                      <w:r>
                                        <w:rPr>
                                          <w:color w:val="FFFFFF" w:themeColor="background1"/>
                                        </w:rPr>
                                        <w:t>Katherine Hobbs (1550595)</w:t>
                                      </w:r>
                                    </w:p>
                                  </w:tc>
                                  <w:tc>
                                    <w:tcPr>
                                      <w:tcW w:w="3591" w:type="dxa"/>
                                      <w:vAlign w:val="center"/>
                                    </w:tcPr>
                                    <w:p w14:paraId="33494432" w14:textId="0CC0BD1A" w:rsidR="00543FA3" w:rsidRDefault="00FE1D06">
                                      <w:pPr>
                                        <w:pStyle w:val="NoSpacing"/>
                                        <w:ind w:left="144" w:right="144"/>
                                        <w:jc w:val="center"/>
                                        <w:rPr>
                                          <w:color w:val="FFFFFF" w:themeColor="background1"/>
                                        </w:rPr>
                                      </w:pPr>
                                      <w:r>
                                        <w:rPr>
                                          <w:color w:val="FFFFFF" w:themeColor="background1"/>
                                        </w:rPr>
                                        <w:t>Developing Skills for Business Leadership – BMHR7002</w:t>
                                      </w:r>
                                    </w:p>
                                  </w:tc>
                                  <w:tc>
                                    <w:tcPr>
                                      <w:tcW w:w="3591" w:type="dxa"/>
                                      <w:vAlign w:val="center"/>
                                    </w:tcPr>
                                    <w:p w14:paraId="1CC9F587" w14:textId="619F708A" w:rsidR="00543FA3" w:rsidRDefault="00FE1D06">
                                      <w:pPr>
                                        <w:pStyle w:val="NoSpacing"/>
                                        <w:ind w:left="144" w:right="720"/>
                                        <w:jc w:val="right"/>
                                        <w:rPr>
                                          <w:color w:val="FFFFFF" w:themeColor="background1"/>
                                        </w:rPr>
                                      </w:pPr>
                                      <w:r>
                                        <w:rPr>
                                          <w:color w:val="FFFFFF" w:themeColor="background1"/>
                                        </w:rPr>
                                        <w:t xml:space="preserve">Word Count: </w:t>
                                      </w:r>
                                      <w:r w:rsidR="00C47EE3">
                                        <w:rPr>
                                          <w:color w:val="FFFFFF" w:themeColor="background1"/>
                                        </w:rPr>
                                        <w:t>43</w:t>
                                      </w:r>
                                      <w:r w:rsidR="004C5943">
                                        <w:rPr>
                                          <w:color w:val="FFFFFF" w:themeColor="background1"/>
                                        </w:rPr>
                                        <w:t>65</w:t>
                                      </w:r>
                                    </w:p>
                                  </w:tc>
                                </w:tr>
                              </w:tbl>
                              <w:p w14:paraId="5A8F9F75" w14:textId="77777777" w:rsidR="00543FA3" w:rsidRDefault="00543FA3"/>
                            </w:tc>
                          </w:tr>
                        </w:tbl>
                        <w:p w14:paraId="40401FD1" w14:textId="77777777" w:rsidR="00543FA3" w:rsidRDefault="00543FA3"/>
                      </w:txbxContent>
                    </v:textbox>
                    <w10:wrap anchorx="page" anchory="page"/>
                  </v:shape>
                </w:pict>
              </mc:Fallback>
            </mc:AlternateContent>
          </w:r>
        </w:p>
        <w:p w14:paraId="2D935D44" w14:textId="7EB51689" w:rsidR="00967600" w:rsidRPr="005A2BFC" w:rsidRDefault="00543FA3" w:rsidP="00967600">
          <w:pPr>
            <w:rPr>
              <w:rFonts w:asciiTheme="majorHAnsi" w:eastAsia="Times New Roman" w:hAnsiTheme="majorHAnsi" w:cstheme="majorBidi"/>
              <w:sz w:val="32"/>
              <w:szCs w:val="32"/>
              <w:lang w:eastAsia="en-GB"/>
            </w:rPr>
          </w:pPr>
          <w:r>
            <w:rPr>
              <w:rFonts w:eastAsia="Times New Roman"/>
              <w:lang w:eastAsia="en-GB"/>
            </w:rPr>
            <w:br w:type="page"/>
          </w:r>
        </w:p>
      </w:sdtContent>
    </w:sdt>
    <w:sdt>
      <w:sdtPr>
        <w:rPr>
          <w:rFonts w:asciiTheme="minorHAnsi" w:eastAsiaTheme="minorHAnsi" w:hAnsiTheme="minorHAnsi" w:cstheme="minorBidi"/>
          <w:color w:val="auto"/>
          <w:sz w:val="22"/>
          <w:szCs w:val="22"/>
          <w:lang w:val="en-GB"/>
        </w:rPr>
        <w:id w:val="91440489"/>
        <w:docPartObj>
          <w:docPartGallery w:val="Table of Contents"/>
          <w:docPartUnique/>
        </w:docPartObj>
      </w:sdtPr>
      <w:sdtEndPr>
        <w:rPr>
          <w:b/>
          <w:bCs/>
          <w:noProof/>
        </w:rPr>
      </w:sdtEndPr>
      <w:sdtContent>
        <w:p w14:paraId="786876DE" w14:textId="42FE15C8" w:rsidR="00967600" w:rsidRDefault="00967600">
          <w:pPr>
            <w:pStyle w:val="TOCHeading"/>
            <w:rPr>
              <w:rFonts w:ascii="Arial" w:hAnsi="Arial" w:cs="Arial"/>
              <w:color w:val="auto"/>
            </w:rPr>
          </w:pPr>
          <w:r w:rsidRPr="00AD48EE">
            <w:rPr>
              <w:rFonts w:ascii="Arial" w:hAnsi="Arial" w:cs="Arial"/>
              <w:color w:val="auto"/>
            </w:rPr>
            <w:t>Table of Contents</w:t>
          </w:r>
        </w:p>
        <w:p w14:paraId="289683C2" w14:textId="77777777" w:rsidR="005A2BFC" w:rsidRPr="00C50E8E" w:rsidRDefault="005A2BFC" w:rsidP="005A2BFC">
          <w:pPr>
            <w:rPr>
              <w:rFonts w:ascii="Arial" w:hAnsi="Arial" w:cs="Arial"/>
              <w:lang w:val="en-US"/>
            </w:rPr>
          </w:pPr>
        </w:p>
        <w:p w14:paraId="2450BD14" w14:textId="01BB6AFF" w:rsidR="00C023D0" w:rsidRPr="00C023D0" w:rsidRDefault="00967600">
          <w:pPr>
            <w:pStyle w:val="TOC1"/>
            <w:tabs>
              <w:tab w:val="right" w:leader="dot" w:pos="9016"/>
            </w:tabs>
            <w:rPr>
              <w:rFonts w:ascii="Arial" w:eastAsiaTheme="minorEastAsia" w:hAnsi="Arial" w:cs="Arial"/>
              <w:noProof/>
              <w:lang w:eastAsia="en-GB"/>
            </w:rPr>
          </w:pPr>
          <w:r w:rsidRPr="00C023D0">
            <w:rPr>
              <w:rFonts w:ascii="Arial" w:hAnsi="Arial" w:cs="Arial"/>
            </w:rPr>
            <w:fldChar w:fldCharType="begin"/>
          </w:r>
          <w:r w:rsidRPr="00C023D0">
            <w:rPr>
              <w:rFonts w:ascii="Arial" w:hAnsi="Arial" w:cs="Arial"/>
            </w:rPr>
            <w:instrText xml:space="preserve"> TOC \o "1-3" \h \z \u </w:instrText>
          </w:r>
          <w:r w:rsidRPr="00C023D0">
            <w:rPr>
              <w:rFonts w:ascii="Arial" w:hAnsi="Arial" w:cs="Arial"/>
            </w:rPr>
            <w:fldChar w:fldCharType="separate"/>
          </w:r>
          <w:hyperlink w:anchor="_Toc103106004" w:history="1">
            <w:r w:rsidR="00C023D0" w:rsidRPr="00C023D0">
              <w:rPr>
                <w:rStyle w:val="Hyperlink"/>
                <w:rFonts w:ascii="Arial" w:eastAsia="Times New Roman" w:hAnsi="Arial" w:cs="Arial"/>
                <w:noProof/>
                <w:lang w:eastAsia="en-GB"/>
              </w:rPr>
              <w:t>SWAY newsletter link:</w:t>
            </w:r>
            <w:r w:rsidR="00C023D0" w:rsidRPr="00C023D0">
              <w:rPr>
                <w:rFonts w:ascii="Arial" w:hAnsi="Arial" w:cs="Arial"/>
                <w:noProof/>
                <w:webHidden/>
              </w:rPr>
              <w:tab/>
            </w:r>
            <w:r w:rsidR="00C023D0" w:rsidRPr="00C023D0">
              <w:rPr>
                <w:rFonts w:ascii="Arial" w:hAnsi="Arial" w:cs="Arial"/>
                <w:noProof/>
                <w:webHidden/>
              </w:rPr>
              <w:fldChar w:fldCharType="begin"/>
            </w:r>
            <w:r w:rsidR="00C023D0" w:rsidRPr="00C023D0">
              <w:rPr>
                <w:rFonts w:ascii="Arial" w:hAnsi="Arial" w:cs="Arial"/>
                <w:noProof/>
                <w:webHidden/>
              </w:rPr>
              <w:instrText xml:space="preserve"> PAGEREF _Toc103106004 \h </w:instrText>
            </w:r>
            <w:r w:rsidR="00C023D0" w:rsidRPr="00C023D0">
              <w:rPr>
                <w:rFonts w:ascii="Arial" w:hAnsi="Arial" w:cs="Arial"/>
                <w:noProof/>
                <w:webHidden/>
              </w:rPr>
            </w:r>
            <w:r w:rsidR="00C023D0" w:rsidRPr="00C023D0">
              <w:rPr>
                <w:rFonts w:ascii="Arial" w:hAnsi="Arial" w:cs="Arial"/>
                <w:noProof/>
                <w:webHidden/>
              </w:rPr>
              <w:fldChar w:fldCharType="separate"/>
            </w:r>
            <w:r w:rsidR="00C023D0" w:rsidRPr="00C023D0">
              <w:rPr>
                <w:rFonts w:ascii="Arial" w:hAnsi="Arial" w:cs="Arial"/>
                <w:noProof/>
                <w:webHidden/>
              </w:rPr>
              <w:t>2</w:t>
            </w:r>
            <w:r w:rsidR="00C023D0" w:rsidRPr="00C023D0">
              <w:rPr>
                <w:rFonts w:ascii="Arial" w:hAnsi="Arial" w:cs="Arial"/>
                <w:noProof/>
                <w:webHidden/>
              </w:rPr>
              <w:fldChar w:fldCharType="end"/>
            </w:r>
          </w:hyperlink>
        </w:p>
        <w:p w14:paraId="487272D2" w14:textId="6B22E091" w:rsidR="00C023D0" w:rsidRPr="00C023D0" w:rsidRDefault="00C023D0">
          <w:pPr>
            <w:pStyle w:val="TOC1"/>
            <w:tabs>
              <w:tab w:val="right" w:leader="dot" w:pos="9016"/>
            </w:tabs>
            <w:rPr>
              <w:rFonts w:ascii="Arial" w:eastAsiaTheme="minorEastAsia" w:hAnsi="Arial" w:cs="Arial"/>
              <w:noProof/>
              <w:lang w:eastAsia="en-GB"/>
            </w:rPr>
          </w:pPr>
          <w:hyperlink w:anchor="_Toc103106005" w:history="1">
            <w:r w:rsidRPr="00C023D0">
              <w:rPr>
                <w:rStyle w:val="Hyperlink"/>
                <w:rFonts w:ascii="Arial" w:eastAsia="Times New Roman" w:hAnsi="Arial" w:cs="Arial"/>
                <w:noProof/>
                <w:lang w:eastAsia="en-GB"/>
              </w:rPr>
              <w:t>Transcript of the SWAY newsletter</w:t>
            </w:r>
            <w:r w:rsidRPr="00C023D0">
              <w:rPr>
                <w:rFonts w:ascii="Arial" w:hAnsi="Arial" w:cs="Arial"/>
                <w:noProof/>
                <w:webHidden/>
              </w:rPr>
              <w:tab/>
            </w:r>
            <w:r w:rsidRPr="00C023D0">
              <w:rPr>
                <w:rFonts w:ascii="Arial" w:hAnsi="Arial" w:cs="Arial"/>
                <w:noProof/>
                <w:webHidden/>
              </w:rPr>
              <w:fldChar w:fldCharType="begin"/>
            </w:r>
            <w:r w:rsidRPr="00C023D0">
              <w:rPr>
                <w:rFonts w:ascii="Arial" w:hAnsi="Arial" w:cs="Arial"/>
                <w:noProof/>
                <w:webHidden/>
              </w:rPr>
              <w:instrText xml:space="preserve"> PAGEREF _Toc103106005 \h </w:instrText>
            </w:r>
            <w:r w:rsidRPr="00C023D0">
              <w:rPr>
                <w:rFonts w:ascii="Arial" w:hAnsi="Arial" w:cs="Arial"/>
                <w:noProof/>
                <w:webHidden/>
              </w:rPr>
            </w:r>
            <w:r w:rsidRPr="00C023D0">
              <w:rPr>
                <w:rFonts w:ascii="Arial" w:hAnsi="Arial" w:cs="Arial"/>
                <w:noProof/>
                <w:webHidden/>
              </w:rPr>
              <w:fldChar w:fldCharType="separate"/>
            </w:r>
            <w:r w:rsidRPr="00C023D0">
              <w:rPr>
                <w:rFonts w:ascii="Arial" w:hAnsi="Arial" w:cs="Arial"/>
                <w:noProof/>
                <w:webHidden/>
              </w:rPr>
              <w:t>2</w:t>
            </w:r>
            <w:r w:rsidRPr="00C023D0">
              <w:rPr>
                <w:rFonts w:ascii="Arial" w:hAnsi="Arial" w:cs="Arial"/>
                <w:noProof/>
                <w:webHidden/>
              </w:rPr>
              <w:fldChar w:fldCharType="end"/>
            </w:r>
          </w:hyperlink>
        </w:p>
        <w:p w14:paraId="69ABB1DC" w14:textId="77E7F972" w:rsidR="00C023D0" w:rsidRPr="00C023D0" w:rsidRDefault="00C023D0">
          <w:pPr>
            <w:pStyle w:val="TOC2"/>
            <w:tabs>
              <w:tab w:val="right" w:leader="dot" w:pos="9016"/>
            </w:tabs>
            <w:rPr>
              <w:rFonts w:ascii="Arial" w:eastAsiaTheme="minorEastAsia" w:hAnsi="Arial" w:cs="Arial"/>
              <w:noProof/>
              <w:lang w:eastAsia="en-GB"/>
            </w:rPr>
          </w:pPr>
          <w:hyperlink w:anchor="_Toc103106006" w:history="1">
            <w:r w:rsidRPr="00C023D0">
              <w:rPr>
                <w:rStyle w:val="Hyperlink"/>
                <w:rFonts w:ascii="Arial" w:eastAsia="Times New Roman" w:hAnsi="Arial" w:cs="Arial"/>
                <w:noProof/>
                <w:lang w:eastAsia="en-GB"/>
              </w:rPr>
              <w:t>In this issue</w:t>
            </w:r>
            <w:r w:rsidRPr="00C023D0">
              <w:rPr>
                <w:rFonts w:ascii="Arial" w:hAnsi="Arial" w:cs="Arial"/>
                <w:noProof/>
                <w:webHidden/>
              </w:rPr>
              <w:tab/>
            </w:r>
            <w:r w:rsidRPr="00C023D0">
              <w:rPr>
                <w:rFonts w:ascii="Arial" w:hAnsi="Arial" w:cs="Arial"/>
                <w:noProof/>
                <w:webHidden/>
              </w:rPr>
              <w:fldChar w:fldCharType="begin"/>
            </w:r>
            <w:r w:rsidRPr="00C023D0">
              <w:rPr>
                <w:rFonts w:ascii="Arial" w:hAnsi="Arial" w:cs="Arial"/>
                <w:noProof/>
                <w:webHidden/>
              </w:rPr>
              <w:instrText xml:space="preserve"> PAGEREF _Toc103106006 \h </w:instrText>
            </w:r>
            <w:r w:rsidRPr="00C023D0">
              <w:rPr>
                <w:rFonts w:ascii="Arial" w:hAnsi="Arial" w:cs="Arial"/>
                <w:noProof/>
                <w:webHidden/>
              </w:rPr>
            </w:r>
            <w:r w:rsidRPr="00C023D0">
              <w:rPr>
                <w:rFonts w:ascii="Arial" w:hAnsi="Arial" w:cs="Arial"/>
                <w:noProof/>
                <w:webHidden/>
              </w:rPr>
              <w:fldChar w:fldCharType="separate"/>
            </w:r>
            <w:r w:rsidRPr="00C023D0">
              <w:rPr>
                <w:rFonts w:ascii="Arial" w:hAnsi="Arial" w:cs="Arial"/>
                <w:noProof/>
                <w:webHidden/>
              </w:rPr>
              <w:t>2</w:t>
            </w:r>
            <w:r w:rsidRPr="00C023D0">
              <w:rPr>
                <w:rFonts w:ascii="Arial" w:hAnsi="Arial" w:cs="Arial"/>
                <w:noProof/>
                <w:webHidden/>
              </w:rPr>
              <w:fldChar w:fldCharType="end"/>
            </w:r>
          </w:hyperlink>
        </w:p>
        <w:p w14:paraId="7AD34160" w14:textId="336A9C36" w:rsidR="00C023D0" w:rsidRPr="00C023D0" w:rsidRDefault="00C023D0">
          <w:pPr>
            <w:pStyle w:val="TOC2"/>
            <w:tabs>
              <w:tab w:val="left" w:pos="660"/>
              <w:tab w:val="right" w:leader="dot" w:pos="9016"/>
            </w:tabs>
            <w:rPr>
              <w:rFonts w:ascii="Arial" w:eastAsiaTheme="minorEastAsia" w:hAnsi="Arial" w:cs="Arial"/>
              <w:noProof/>
              <w:lang w:eastAsia="en-GB"/>
            </w:rPr>
          </w:pPr>
          <w:hyperlink w:anchor="_Toc103106007" w:history="1">
            <w:r w:rsidRPr="00C023D0">
              <w:rPr>
                <w:rStyle w:val="Hyperlink"/>
                <w:rFonts w:ascii="Arial" w:eastAsia="Times New Roman" w:hAnsi="Arial" w:cs="Arial"/>
                <w:noProof/>
                <w:lang w:eastAsia="en-GB"/>
              </w:rPr>
              <w:t>1.</w:t>
            </w:r>
            <w:r w:rsidRPr="00C023D0">
              <w:rPr>
                <w:rFonts w:ascii="Arial" w:eastAsiaTheme="minorEastAsia" w:hAnsi="Arial" w:cs="Arial"/>
                <w:noProof/>
                <w:lang w:eastAsia="en-GB"/>
              </w:rPr>
              <w:tab/>
            </w:r>
            <w:r w:rsidRPr="00C023D0">
              <w:rPr>
                <w:rStyle w:val="Hyperlink"/>
                <w:rFonts w:ascii="Arial" w:eastAsia="Times New Roman" w:hAnsi="Arial" w:cs="Arial"/>
                <w:noProof/>
                <w:lang w:eastAsia="en-GB"/>
              </w:rPr>
              <w:t>‘This is not what we do here’</w:t>
            </w:r>
            <w:r w:rsidRPr="00C023D0">
              <w:rPr>
                <w:rFonts w:ascii="Arial" w:hAnsi="Arial" w:cs="Arial"/>
                <w:noProof/>
                <w:webHidden/>
              </w:rPr>
              <w:tab/>
            </w:r>
            <w:r w:rsidRPr="00C023D0">
              <w:rPr>
                <w:rFonts w:ascii="Arial" w:hAnsi="Arial" w:cs="Arial"/>
                <w:noProof/>
                <w:webHidden/>
              </w:rPr>
              <w:fldChar w:fldCharType="begin"/>
            </w:r>
            <w:r w:rsidRPr="00C023D0">
              <w:rPr>
                <w:rFonts w:ascii="Arial" w:hAnsi="Arial" w:cs="Arial"/>
                <w:noProof/>
                <w:webHidden/>
              </w:rPr>
              <w:instrText xml:space="preserve"> PAGEREF _Toc103106007 \h </w:instrText>
            </w:r>
            <w:r w:rsidRPr="00C023D0">
              <w:rPr>
                <w:rFonts w:ascii="Arial" w:hAnsi="Arial" w:cs="Arial"/>
                <w:noProof/>
                <w:webHidden/>
              </w:rPr>
            </w:r>
            <w:r w:rsidRPr="00C023D0">
              <w:rPr>
                <w:rFonts w:ascii="Arial" w:hAnsi="Arial" w:cs="Arial"/>
                <w:noProof/>
                <w:webHidden/>
              </w:rPr>
              <w:fldChar w:fldCharType="separate"/>
            </w:r>
            <w:r w:rsidRPr="00C023D0">
              <w:rPr>
                <w:rFonts w:ascii="Arial" w:hAnsi="Arial" w:cs="Arial"/>
                <w:noProof/>
                <w:webHidden/>
              </w:rPr>
              <w:t>2</w:t>
            </w:r>
            <w:r w:rsidRPr="00C023D0">
              <w:rPr>
                <w:rFonts w:ascii="Arial" w:hAnsi="Arial" w:cs="Arial"/>
                <w:noProof/>
                <w:webHidden/>
              </w:rPr>
              <w:fldChar w:fldCharType="end"/>
            </w:r>
          </w:hyperlink>
        </w:p>
        <w:p w14:paraId="157FF4C4" w14:textId="7BF78D25" w:rsidR="00C023D0" w:rsidRPr="00C023D0" w:rsidRDefault="00C023D0">
          <w:pPr>
            <w:pStyle w:val="TOC2"/>
            <w:tabs>
              <w:tab w:val="left" w:pos="660"/>
              <w:tab w:val="right" w:leader="dot" w:pos="9016"/>
            </w:tabs>
            <w:rPr>
              <w:rFonts w:ascii="Arial" w:eastAsiaTheme="minorEastAsia" w:hAnsi="Arial" w:cs="Arial"/>
              <w:noProof/>
              <w:lang w:eastAsia="en-GB"/>
            </w:rPr>
          </w:pPr>
          <w:hyperlink w:anchor="_Toc103106008" w:history="1">
            <w:r w:rsidRPr="00C023D0">
              <w:rPr>
                <w:rStyle w:val="Hyperlink"/>
                <w:rFonts w:ascii="Arial" w:eastAsia="Times New Roman" w:hAnsi="Arial" w:cs="Arial"/>
                <w:noProof/>
                <w:lang w:eastAsia="en-GB"/>
              </w:rPr>
              <w:t>2.</w:t>
            </w:r>
            <w:r w:rsidRPr="00C023D0">
              <w:rPr>
                <w:rFonts w:ascii="Arial" w:eastAsiaTheme="minorEastAsia" w:hAnsi="Arial" w:cs="Arial"/>
                <w:noProof/>
                <w:lang w:eastAsia="en-GB"/>
              </w:rPr>
              <w:tab/>
            </w:r>
            <w:r w:rsidRPr="00C023D0">
              <w:rPr>
                <w:rStyle w:val="Hyperlink"/>
                <w:rFonts w:ascii="Arial" w:eastAsia="Times New Roman" w:hAnsi="Arial" w:cs="Arial"/>
                <w:noProof/>
                <w:lang w:eastAsia="en-GB"/>
              </w:rPr>
              <w:t>But I really like my topic....</w:t>
            </w:r>
            <w:r w:rsidRPr="00C023D0">
              <w:rPr>
                <w:rFonts w:ascii="Arial" w:hAnsi="Arial" w:cs="Arial"/>
                <w:noProof/>
                <w:webHidden/>
              </w:rPr>
              <w:tab/>
            </w:r>
            <w:r w:rsidRPr="00C023D0">
              <w:rPr>
                <w:rFonts w:ascii="Arial" w:hAnsi="Arial" w:cs="Arial"/>
                <w:noProof/>
                <w:webHidden/>
              </w:rPr>
              <w:fldChar w:fldCharType="begin"/>
            </w:r>
            <w:r w:rsidRPr="00C023D0">
              <w:rPr>
                <w:rFonts w:ascii="Arial" w:hAnsi="Arial" w:cs="Arial"/>
                <w:noProof/>
                <w:webHidden/>
              </w:rPr>
              <w:instrText xml:space="preserve"> PAGEREF _Toc103106008 \h </w:instrText>
            </w:r>
            <w:r w:rsidRPr="00C023D0">
              <w:rPr>
                <w:rFonts w:ascii="Arial" w:hAnsi="Arial" w:cs="Arial"/>
                <w:noProof/>
                <w:webHidden/>
              </w:rPr>
            </w:r>
            <w:r w:rsidRPr="00C023D0">
              <w:rPr>
                <w:rFonts w:ascii="Arial" w:hAnsi="Arial" w:cs="Arial"/>
                <w:noProof/>
                <w:webHidden/>
              </w:rPr>
              <w:fldChar w:fldCharType="separate"/>
            </w:r>
            <w:r w:rsidRPr="00C023D0">
              <w:rPr>
                <w:rFonts w:ascii="Arial" w:hAnsi="Arial" w:cs="Arial"/>
                <w:noProof/>
                <w:webHidden/>
              </w:rPr>
              <w:t>6</w:t>
            </w:r>
            <w:r w:rsidRPr="00C023D0">
              <w:rPr>
                <w:rFonts w:ascii="Arial" w:hAnsi="Arial" w:cs="Arial"/>
                <w:noProof/>
                <w:webHidden/>
              </w:rPr>
              <w:fldChar w:fldCharType="end"/>
            </w:r>
          </w:hyperlink>
        </w:p>
        <w:p w14:paraId="68DDC477" w14:textId="48ADE1EC" w:rsidR="00C023D0" w:rsidRPr="00C023D0" w:rsidRDefault="00C023D0">
          <w:pPr>
            <w:pStyle w:val="TOC2"/>
            <w:tabs>
              <w:tab w:val="left" w:pos="660"/>
              <w:tab w:val="right" w:leader="dot" w:pos="9016"/>
            </w:tabs>
            <w:rPr>
              <w:rFonts w:ascii="Arial" w:eastAsiaTheme="minorEastAsia" w:hAnsi="Arial" w:cs="Arial"/>
              <w:noProof/>
              <w:lang w:eastAsia="en-GB"/>
            </w:rPr>
          </w:pPr>
          <w:hyperlink w:anchor="_Toc103106009" w:history="1">
            <w:r w:rsidRPr="00C023D0">
              <w:rPr>
                <w:rStyle w:val="Hyperlink"/>
                <w:rFonts w:ascii="Arial" w:eastAsia="Times New Roman" w:hAnsi="Arial" w:cs="Arial"/>
                <w:noProof/>
                <w:lang w:eastAsia="en-GB"/>
              </w:rPr>
              <w:t>3.</w:t>
            </w:r>
            <w:r w:rsidRPr="00C023D0">
              <w:rPr>
                <w:rFonts w:ascii="Arial" w:eastAsiaTheme="minorEastAsia" w:hAnsi="Arial" w:cs="Arial"/>
                <w:noProof/>
                <w:lang w:eastAsia="en-GB"/>
              </w:rPr>
              <w:tab/>
            </w:r>
            <w:r w:rsidRPr="00C023D0">
              <w:rPr>
                <w:rStyle w:val="Hyperlink"/>
                <w:rFonts w:ascii="Arial" w:eastAsia="Times New Roman" w:hAnsi="Arial" w:cs="Arial"/>
                <w:noProof/>
                <w:lang w:eastAsia="en-GB"/>
              </w:rPr>
              <w:t>We need more police officer candidates</w:t>
            </w:r>
            <w:r w:rsidRPr="00C023D0">
              <w:rPr>
                <w:rFonts w:ascii="Arial" w:hAnsi="Arial" w:cs="Arial"/>
                <w:noProof/>
                <w:webHidden/>
              </w:rPr>
              <w:tab/>
            </w:r>
            <w:r w:rsidRPr="00C023D0">
              <w:rPr>
                <w:rFonts w:ascii="Arial" w:hAnsi="Arial" w:cs="Arial"/>
                <w:noProof/>
                <w:webHidden/>
              </w:rPr>
              <w:fldChar w:fldCharType="begin"/>
            </w:r>
            <w:r w:rsidRPr="00C023D0">
              <w:rPr>
                <w:rFonts w:ascii="Arial" w:hAnsi="Arial" w:cs="Arial"/>
                <w:noProof/>
                <w:webHidden/>
              </w:rPr>
              <w:instrText xml:space="preserve"> PAGEREF _Toc103106009 \h </w:instrText>
            </w:r>
            <w:r w:rsidRPr="00C023D0">
              <w:rPr>
                <w:rFonts w:ascii="Arial" w:hAnsi="Arial" w:cs="Arial"/>
                <w:noProof/>
                <w:webHidden/>
              </w:rPr>
            </w:r>
            <w:r w:rsidRPr="00C023D0">
              <w:rPr>
                <w:rFonts w:ascii="Arial" w:hAnsi="Arial" w:cs="Arial"/>
                <w:noProof/>
                <w:webHidden/>
              </w:rPr>
              <w:fldChar w:fldCharType="separate"/>
            </w:r>
            <w:r w:rsidRPr="00C023D0">
              <w:rPr>
                <w:rFonts w:ascii="Arial" w:hAnsi="Arial" w:cs="Arial"/>
                <w:noProof/>
                <w:webHidden/>
              </w:rPr>
              <w:t>9</w:t>
            </w:r>
            <w:r w:rsidRPr="00C023D0">
              <w:rPr>
                <w:rFonts w:ascii="Arial" w:hAnsi="Arial" w:cs="Arial"/>
                <w:noProof/>
                <w:webHidden/>
              </w:rPr>
              <w:fldChar w:fldCharType="end"/>
            </w:r>
          </w:hyperlink>
        </w:p>
        <w:p w14:paraId="1EC6EB17" w14:textId="10CFCE34" w:rsidR="00C023D0" w:rsidRPr="00C023D0" w:rsidRDefault="00C023D0">
          <w:pPr>
            <w:pStyle w:val="TOC2"/>
            <w:tabs>
              <w:tab w:val="left" w:pos="660"/>
              <w:tab w:val="right" w:leader="dot" w:pos="9016"/>
            </w:tabs>
            <w:rPr>
              <w:rFonts w:ascii="Arial" w:eastAsiaTheme="minorEastAsia" w:hAnsi="Arial" w:cs="Arial"/>
              <w:noProof/>
              <w:lang w:eastAsia="en-GB"/>
            </w:rPr>
          </w:pPr>
          <w:hyperlink w:anchor="_Toc103106010" w:history="1">
            <w:r w:rsidRPr="00C023D0">
              <w:rPr>
                <w:rStyle w:val="Hyperlink"/>
                <w:rFonts w:ascii="Arial" w:eastAsia="Times New Roman" w:hAnsi="Arial" w:cs="Arial"/>
                <w:noProof/>
                <w:lang w:eastAsia="en-GB"/>
              </w:rPr>
              <w:t>4.</w:t>
            </w:r>
            <w:r w:rsidRPr="00C023D0">
              <w:rPr>
                <w:rFonts w:ascii="Arial" w:eastAsiaTheme="minorEastAsia" w:hAnsi="Arial" w:cs="Arial"/>
                <w:noProof/>
                <w:lang w:eastAsia="en-GB"/>
              </w:rPr>
              <w:tab/>
            </w:r>
            <w:r w:rsidRPr="00C023D0">
              <w:rPr>
                <w:rStyle w:val="Hyperlink"/>
                <w:rFonts w:ascii="Arial" w:eastAsia="Times New Roman" w:hAnsi="Arial" w:cs="Arial"/>
                <w:noProof/>
                <w:lang w:eastAsia="en-GB"/>
              </w:rPr>
              <w:t>We should get it right first time</w:t>
            </w:r>
            <w:r w:rsidRPr="00C023D0">
              <w:rPr>
                <w:rFonts w:ascii="Arial" w:hAnsi="Arial" w:cs="Arial"/>
                <w:noProof/>
                <w:webHidden/>
              </w:rPr>
              <w:tab/>
            </w:r>
            <w:r w:rsidRPr="00C023D0">
              <w:rPr>
                <w:rFonts w:ascii="Arial" w:hAnsi="Arial" w:cs="Arial"/>
                <w:noProof/>
                <w:webHidden/>
              </w:rPr>
              <w:fldChar w:fldCharType="begin"/>
            </w:r>
            <w:r w:rsidRPr="00C023D0">
              <w:rPr>
                <w:rFonts w:ascii="Arial" w:hAnsi="Arial" w:cs="Arial"/>
                <w:noProof/>
                <w:webHidden/>
              </w:rPr>
              <w:instrText xml:space="preserve"> PAGEREF _Toc103106010 \h </w:instrText>
            </w:r>
            <w:r w:rsidRPr="00C023D0">
              <w:rPr>
                <w:rFonts w:ascii="Arial" w:hAnsi="Arial" w:cs="Arial"/>
                <w:noProof/>
                <w:webHidden/>
              </w:rPr>
            </w:r>
            <w:r w:rsidRPr="00C023D0">
              <w:rPr>
                <w:rFonts w:ascii="Arial" w:hAnsi="Arial" w:cs="Arial"/>
                <w:noProof/>
                <w:webHidden/>
              </w:rPr>
              <w:fldChar w:fldCharType="separate"/>
            </w:r>
            <w:r w:rsidRPr="00C023D0">
              <w:rPr>
                <w:rFonts w:ascii="Arial" w:hAnsi="Arial" w:cs="Arial"/>
                <w:noProof/>
                <w:webHidden/>
              </w:rPr>
              <w:t>12</w:t>
            </w:r>
            <w:r w:rsidRPr="00C023D0">
              <w:rPr>
                <w:rFonts w:ascii="Arial" w:hAnsi="Arial" w:cs="Arial"/>
                <w:noProof/>
                <w:webHidden/>
              </w:rPr>
              <w:fldChar w:fldCharType="end"/>
            </w:r>
          </w:hyperlink>
        </w:p>
        <w:p w14:paraId="50358D5F" w14:textId="4ABE4F74" w:rsidR="00C023D0" w:rsidRPr="00C023D0" w:rsidRDefault="00C023D0">
          <w:pPr>
            <w:pStyle w:val="TOC1"/>
            <w:tabs>
              <w:tab w:val="right" w:leader="dot" w:pos="9016"/>
            </w:tabs>
            <w:rPr>
              <w:rFonts w:ascii="Arial" w:eastAsiaTheme="minorEastAsia" w:hAnsi="Arial" w:cs="Arial"/>
              <w:noProof/>
              <w:lang w:eastAsia="en-GB"/>
            </w:rPr>
          </w:pPr>
          <w:hyperlink w:anchor="_Toc103106011" w:history="1">
            <w:r w:rsidRPr="00C023D0">
              <w:rPr>
                <w:rStyle w:val="Hyperlink"/>
                <w:rFonts w:ascii="Arial" w:eastAsia="Times New Roman" w:hAnsi="Arial" w:cs="Arial"/>
                <w:noProof/>
                <w:lang w:eastAsia="en-GB"/>
              </w:rPr>
              <w:t>In Conclusion</w:t>
            </w:r>
            <w:r w:rsidRPr="00C023D0">
              <w:rPr>
                <w:rFonts w:ascii="Arial" w:hAnsi="Arial" w:cs="Arial"/>
                <w:noProof/>
                <w:webHidden/>
              </w:rPr>
              <w:tab/>
            </w:r>
            <w:r w:rsidRPr="00C023D0">
              <w:rPr>
                <w:rFonts w:ascii="Arial" w:hAnsi="Arial" w:cs="Arial"/>
                <w:noProof/>
                <w:webHidden/>
              </w:rPr>
              <w:fldChar w:fldCharType="begin"/>
            </w:r>
            <w:r w:rsidRPr="00C023D0">
              <w:rPr>
                <w:rFonts w:ascii="Arial" w:hAnsi="Arial" w:cs="Arial"/>
                <w:noProof/>
                <w:webHidden/>
              </w:rPr>
              <w:instrText xml:space="preserve"> PAGEREF _Toc103106011 \h </w:instrText>
            </w:r>
            <w:r w:rsidRPr="00C023D0">
              <w:rPr>
                <w:rFonts w:ascii="Arial" w:hAnsi="Arial" w:cs="Arial"/>
                <w:noProof/>
                <w:webHidden/>
              </w:rPr>
            </w:r>
            <w:r w:rsidRPr="00C023D0">
              <w:rPr>
                <w:rFonts w:ascii="Arial" w:hAnsi="Arial" w:cs="Arial"/>
                <w:noProof/>
                <w:webHidden/>
              </w:rPr>
              <w:fldChar w:fldCharType="separate"/>
            </w:r>
            <w:r w:rsidRPr="00C023D0">
              <w:rPr>
                <w:rFonts w:ascii="Arial" w:hAnsi="Arial" w:cs="Arial"/>
                <w:noProof/>
                <w:webHidden/>
              </w:rPr>
              <w:t>16</w:t>
            </w:r>
            <w:r w:rsidRPr="00C023D0">
              <w:rPr>
                <w:rFonts w:ascii="Arial" w:hAnsi="Arial" w:cs="Arial"/>
                <w:noProof/>
                <w:webHidden/>
              </w:rPr>
              <w:fldChar w:fldCharType="end"/>
            </w:r>
          </w:hyperlink>
        </w:p>
        <w:p w14:paraId="317D624F" w14:textId="08C858CF" w:rsidR="00C023D0" w:rsidRPr="00C023D0" w:rsidRDefault="00C023D0">
          <w:pPr>
            <w:pStyle w:val="TOC1"/>
            <w:tabs>
              <w:tab w:val="right" w:leader="dot" w:pos="9016"/>
            </w:tabs>
            <w:rPr>
              <w:rFonts w:ascii="Arial" w:eastAsiaTheme="minorEastAsia" w:hAnsi="Arial" w:cs="Arial"/>
              <w:noProof/>
              <w:lang w:eastAsia="en-GB"/>
            </w:rPr>
          </w:pPr>
          <w:hyperlink w:anchor="_Toc103106012" w:history="1">
            <w:r w:rsidRPr="00C023D0">
              <w:rPr>
                <w:rStyle w:val="Hyperlink"/>
                <w:rFonts w:ascii="Arial" w:eastAsia="Times New Roman" w:hAnsi="Arial" w:cs="Arial"/>
                <w:noProof/>
                <w:lang w:eastAsia="en-GB"/>
              </w:rPr>
              <w:t>Personal and Professional Development Plan (PDP)</w:t>
            </w:r>
            <w:r w:rsidRPr="00C023D0">
              <w:rPr>
                <w:rFonts w:ascii="Arial" w:hAnsi="Arial" w:cs="Arial"/>
                <w:noProof/>
                <w:webHidden/>
              </w:rPr>
              <w:tab/>
            </w:r>
            <w:r w:rsidRPr="00C023D0">
              <w:rPr>
                <w:rFonts w:ascii="Arial" w:hAnsi="Arial" w:cs="Arial"/>
                <w:noProof/>
                <w:webHidden/>
              </w:rPr>
              <w:fldChar w:fldCharType="begin"/>
            </w:r>
            <w:r w:rsidRPr="00C023D0">
              <w:rPr>
                <w:rFonts w:ascii="Arial" w:hAnsi="Arial" w:cs="Arial"/>
                <w:noProof/>
                <w:webHidden/>
              </w:rPr>
              <w:instrText xml:space="preserve"> PAGEREF _Toc103106012 \h </w:instrText>
            </w:r>
            <w:r w:rsidRPr="00C023D0">
              <w:rPr>
                <w:rFonts w:ascii="Arial" w:hAnsi="Arial" w:cs="Arial"/>
                <w:noProof/>
                <w:webHidden/>
              </w:rPr>
            </w:r>
            <w:r w:rsidRPr="00C023D0">
              <w:rPr>
                <w:rFonts w:ascii="Arial" w:hAnsi="Arial" w:cs="Arial"/>
                <w:noProof/>
                <w:webHidden/>
              </w:rPr>
              <w:fldChar w:fldCharType="separate"/>
            </w:r>
            <w:r w:rsidRPr="00C023D0">
              <w:rPr>
                <w:rFonts w:ascii="Arial" w:hAnsi="Arial" w:cs="Arial"/>
                <w:noProof/>
                <w:webHidden/>
              </w:rPr>
              <w:t>17</w:t>
            </w:r>
            <w:r w:rsidRPr="00C023D0">
              <w:rPr>
                <w:rFonts w:ascii="Arial" w:hAnsi="Arial" w:cs="Arial"/>
                <w:noProof/>
                <w:webHidden/>
              </w:rPr>
              <w:fldChar w:fldCharType="end"/>
            </w:r>
          </w:hyperlink>
        </w:p>
        <w:p w14:paraId="323140A6" w14:textId="35E2173A" w:rsidR="00C023D0" w:rsidRPr="00C023D0" w:rsidRDefault="00C023D0">
          <w:pPr>
            <w:pStyle w:val="TOC1"/>
            <w:tabs>
              <w:tab w:val="right" w:leader="dot" w:pos="9016"/>
            </w:tabs>
            <w:rPr>
              <w:rFonts w:ascii="Arial" w:eastAsiaTheme="minorEastAsia" w:hAnsi="Arial" w:cs="Arial"/>
              <w:noProof/>
              <w:lang w:eastAsia="en-GB"/>
            </w:rPr>
          </w:pPr>
          <w:hyperlink w:anchor="_Toc103106013" w:history="1">
            <w:r w:rsidRPr="00C023D0">
              <w:rPr>
                <w:rStyle w:val="Hyperlink"/>
                <w:rFonts w:ascii="Arial" w:eastAsia="Times New Roman" w:hAnsi="Arial" w:cs="Arial"/>
                <w:noProof/>
                <w:lang w:eastAsia="en-GB"/>
              </w:rPr>
              <w:t>References</w:t>
            </w:r>
            <w:r w:rsidRPr="00C023D0">
              <w:rPr>
                <w:rFonts w:ascii="Arial" w:hAnsi="Arial" w:cs="Arial"/>
                <w:noProof/>
                <w:webHidden/>
              </w:rPr>
              <w:tab/>
            </w:r>
            <w:r w:rsidRPr="00C023D0">
              <w:rPr>
                <w:rFonts w:ascii="Arial" w:hAnsi="Arial" w:cs="Arial"/>
                <w:noProof/>
                <w:webHidden/>
              </w:rPr>
              <w:fldChar w:fldCharType="begin"/>
            </w:r>
            <w:r w:rsidRPr="00C023D0">
              <w:rPr>
                <w:rFonts w:ascii="Arial" w:hAnsi="Arial" w:cs="Arial"/>
                <w:noProof/>
                <w:webHidden/>
              </w:rPr>
              <w:instrText xml:space="preserve"> PAGEREF _Toc103106013 \h </w:instrText>
            </w:r>
            <w:r w:rsidRPr="00C023D0">
              <w:rPr>
                <w:rFonts w:ascii="Arial" w:hAnsi="Arial" w:cs="Arial"/>
                <w:noProof/>
                <w:webHidden/>
              </w:rPr>
            </w:r>
            <w:r w:rsidRPr="00C023D0">
              <w:rPr>
                <w:rFonts w:ascii="Arial" w:hAnsi="Arial" w:cs="Arial"/>
                <w:noProof/>
                <w:webHidden/>
              </w:rPr>
              <w:fldChar w:fldCharType="separate"/>
            </w:r>
            <w:r w:rsidRPr="00C023D0">
              <w:rPr>
                <w:rFonts w:ascii="Arial" w:hAnsi="Arial" w:cs="Arial"/>
                <w:noProof/>
                <w:webHidden/>
              </w:rPr>
              <w:t>20</w:t>
            </w:r>
            <w:r w:rsidRPr="00C023D0">
              <w:rPr>
                <w:rFonts w:ascii="Arial" w:hAnsi="Arial" w:cs="Arial"/>
                <w:noProof/>
                <w:webHidden/>
              </w:rPr>
              <w:fldChar w:fldCharType="end"/>
            </w:r>
          </w:hyperlink>
        </w:p>
        <w:p w14:paraId="5AA510CB" w14:textId="2689F2E1" w:rsidR="00967600" w:rsidRDefault="00967600">
          <w:r w:rsidRPr="00C023D0">
            <w:rPr>
              <w:rFonts w:ascii="Arial" w:hAnsi="Arial" w:cs="Arial"/>
              <w:noProof/>
            </w:rPr>
            <w:fldChar w:fldCharType="end"/>
          </w:r>
        </w:p>
      </w:sdtContent>
    </w:sdt>
    <w:p w14:paraId="58A1229C" w14:textId="583CBF61" w:rsidR="00C50E8E" w:rsidRDefault="00C50E8E">
      <w:pPr>
        <w:rPr>
          <w:rFonts w:ascii="Arial" w:eastAsia="Times New Roman" w:hAnsi="Arial" w:cs="Arial"/>
          <w:sz w:val="32"/>
          <w:szCs w:val="32"/>
          <w:lang w:eastAsia="en-GB"/>
        </w:rPr>
      </w:pPr>
      <w:r>
        <w:rPr>
          <w:rFonts w:ascii="Arial" w:eastAsia="Times New Roman" w:hAnsi="Arial" w:cs="Arial"/>
          <w:lang w:eastAsia="en-GB"/>
        </w:rPr>
        <w:br w:type="page"/>
      </w:r>
    </w:p>
    <w:p w14:paraId="406D9DD3" w14:textId="77777777" w:rsidR="00C023D0" w:rsidRDefault="00967600" w:rsidP="00C023D0">
      <w:pPr>
        <w:pStyle w:val="Heading1"/>
        <w:rPr>
          <w:rFonts w:ascii="Arial" w:eastAsia="Times New Roman" w:hAnsi="Arial" w:cs="Arial"/>
          <w:color w:val="auto"/>
          <w:lang w:eastAsia="en-GB"/>
        </w:rPr>
      </w:pPr>
      <w:bookmarkStart w:id="0" w:name="_Toc103106004"/>
      <w:r w:rsidRPr="00967600">
        <w:rPr>
          <w:rFonts w:ascii="Arial" w:eastAsia="Times New Roman" w:hAnsi="Arial" w:cs="Arial"/>
          <w:color w:val="auto"/>
          <w:lang w:eastAsia="en-GB"/>
        </w:rPr>
        <w:lastRenderedPageBreak/>
        <w:t>SWAY newsletter</w:t>
      </w:r>
      <w:r>
        <w:rPr>
          <w:rFonts w:ascii="Arial" w:eastAsia="Times New Roman" w:hAnsi="Arial" w:cs="Arial"/>
          <w:color w:val="auto"/>
          <w:lang w:eastAsia="en-GB"/>
        </w:rPr>
        <w:t xml:space="preserve"> link</w:t>
      </w:r>
      <w:r w:rsidR="00A55511">
        <w:rPr>
          <w:rFonts w:ascii="Arial" w:eastAsia="Times New Roman" w:hAnsi="Arial" w:cs="Arial"/>
          <w:color w:val="auto"/>
          <w:lang w:eastAsia="en-GB"/>
        </w:rPr>
        <w:t>:</w:t>
      </w:r>
      <w:bookmarkEnd w:id="0"/>
    </w:p>
    <w:p w14:paraId="799B2775" w14:textId="5BC070BA" w:rsidR="00C023D0" w:rsidRPr="00C023D0" w:rsidRDefault="00C023D0" w:rsidP="00C023D0">
      <w:pPr>
        <w:rPr>
          <w:rFonts w:ascii="Arial" w:eastAsia="Times New Roman" w:hAnsi="Arial" w:cs="Arial"/>
          <w:sz w:val="32"/>
          <w:szCs w:val="32"/>
          <w:lang w:eastAsia="en-GB"/>
        </w:rPr>
      </w:pPr>
      <w:hyperlink r:id="rId10" w:history="1">
        <w:r w:rsidRPr="002F2FEC">
          <w:rPr>
            <w:rStyle w:val="Hyperlink"/>
            <w:sz w:val="28"/>
            <w:szCs w:val="28"/>
          </w:rPr>
          <w:t>https://sway.office.com/fw129RJewHHEpPyG?ref=Link</w:t>
        </w:r>
      </w:hyperlink>
    </w:p>
    <w:p w14:paraId="13D0E95B" w14:textId="77777777" w:rsidR="00C023D0" w:rsidRDefault="00C023D0" w:rsidP="00543FA3">
      <w:pPr>
        <w:pStyle w:val="Heading1"/>
        <w:rPr>
          <w:rFonts w:ascii="Arial" w:eastAsia="Times New Roman" w:hAnsi="Arial" w:cs="Arial"/>
          <w:color w:val="auto"/>
          <w:u w:val="single"/>
          <w:lang w:eastAsia="en-GB"/>
        </w:rPr>
      </w:pPr>
    </w:p>
    <w:p w14:paraId="1259C6AC" w14:textId="3A48BEEA" w:rsidR="00543FA3" w:rsidRPr="00F74AF6" w:rsidRDefault="00543FA3" w:rsidP="00543FA3">
      <w:pPr>
        <w:pStyle w:val="Heading1"/>
        <w:rPr>
          <w:rFonts w:ascii="Arial" w:eastAsia="Times New Roman" w:hAnsi="Arial" w:cs="Arial"/>
          <w:color w:val="auto"/>
          <w:u w:val="single"/>
          <w:lang w:eastAsia="en-GB"/>
        </w:rPr>
      </w:pPr>
      <w:bookmarkStart w:id="1" w:name="_Toc103106005"/>
      <w:r w:rsidRPr="00F74AF6">
        <w:rPr>
          <w:rFonts w:ascii="Arial" w:eastAsia="Times New Roman" w:hAnsi="Arial" w:cs="Arial"/>
          <w:color w:val="auto"/>
          <w:u w:val="single"/>
          <w:lang w:eastAsia="en-GB"/>
        </w:rPr>
        <w:t>Transcript of the SWAY newsletter</w:t>
      </w:r>
      <w:bookmarkEnd w:id="1"/>
      <w:r w:rsidRPr="00F74AF6">
        <w:rPr>
          <w:rFonts w:ascii="Arial" w:eastAsia="Times New Roman" w:hAnsi="Arial" w:cs="Arial"/>
          <w:color w:val="auto"/>
          <w:u w:val="single"/>
          <w:lang w:eastAsia="en-GB"/>
        </w:rPr>
        <w:t> </w:t>
      </w:r>
    </w:p>
    <w:p w14:paraId="19275E5F" w14:textId="77777777" w:rsidR="00543FA3" w:rsidRPr="00543FA3" w:rsidRDefault="00543FA3" w:rsidP="00543FA3">
      <w:pPr>
        <w:rPr>
          <w:lang w:eastAsia="en-GB"/>
        </w:rPr>
      </w:pPr>
    </w:p>
    <w:p w14:paraId="0A2D4525" w14:textId="77777777" w:rsidR="00C50E8E" w:rsidRDefault="00543FA3" w:rsidP="00543FA3">
      <w:pPr>
        <w:spacing w:after="0" w:line="480" w:lineRule="auto"/>
        <w:textAlignment w:val="baseline"/>
        <w:rPr>
          <w:rFonts w:ascii="Arial" w:eastAsia="Times New Roman" w:hAnsi="Arial" w:cs="Arial"/>
          <w:b/>
          <w:bCs/>
          <w:sz w:val="24"/>
          <w:szCs w:val="24"/>
          <w:lang w:eastAsia="en-GB"/>
        </w:rPr>
      </w:pPr>
      <w:r w:rsidRPr="00543FA3">
        <w:rPr>
          <w:rFonts w:ascii="Arial" w:eastAsia="Times New Roman" w:hAnsi="Arial" w:cs="Arial"/>
          <w:b/>
          <w:bCs/>
          <w:sz w:val="24"/>
          <w:szCs w:val="24"/>
          <w:lang w:eastAsia="en-GB"/>
        </w:rPr>
        <w:t>‘Life of an overwhelmed recruiting HR Officer’</w:t>
      </w:r>
      <w:r w:rsidR="00967600">
        <w:rPr>
          <w:rFonts w:ascii="Arial" w:eastAsia="Times New Roman" w:hAnsi="Arial" w:cs="Arial"/>
          <w:b/>
          <w:bCs/>
          <w:sz w:val="24"/>
          <w:szCs w:val="24"/>
          <w:lang w:eastAsia="en-GB"/>
        </w:rPr>
        <w:t xml:space="preserve">. </w:t>
      </w:r>
    </w:p>
    <w:p w14:paraId="68DAD904" w14:textId="17E6BEAA" w:rsidR="00543FA3" w:rsidRPr="00543FA3" w:rsidRDefault="00543FA3" w:rsidP="00543FA3">
      <w:pPr>
        <w:spacing w:after="0" w:line="480" w:lineRule="auto"/>
        <w:textAlignment w:val="baseline"/>
        <w:rPr>
          <w:rFonts w:ascii="Arial" w:eastAsia="Times New Roman" w:hAnsi="Arial" w:cs="Arial"/>
          <w:b/>
          <w:bCs/>
          <w:sz w:val="24"/>
          <w:szCs w:val="24"/>
          <w:lang w:eastAsia="en-GB"/>
        </w:rPr>
      </w:pPr>
      <w:r w:rsidRPr="00543FA3">
        <w:rPr>
          <w:rFonts w:ascii="Arial" w:eastAsia="Times New Roman" w:hAnsi="Arial" w:cs="Arial"/>
          <w:b/>
          <w:bCs/>
          <w:sz w:val="24"/>
          <w:szCs w:val="24"/>
          <w:lang w:eastAsia="en-GB"/>
        </w:rPr>
        <w:t>Issue 1: PG/DIP HRM bulletin roundup </w:t>
      </w:r>
      <w:r w:rsidR="00967600">
        <w:rPr>
          <w:rFonts w:ascii="Arial" w:eastAsia="Times New Roman" w:hAnsi="Arial" w:cs="Arial"/>
          <w:b/>
          <w:bCs/>
          <w:sz w:val="24"/>
          <w:szCs w:val="24"/>
          <w:lang w:eastAsia="en-GB"/>
        </w:rPr>
        <w:t xml:space="preserve">– my journey </w:t>
      </w:r>
    </w:p>
    <w:p w14:paraId="2EC45974" w14:textId="2BE8DC21" w:rsidR="00543FA3" w:rsidRPr="00967600" w:rsidRDefault="00543FA3" w:rsidP="00967600">
      <w:pPr>
        <w:pStyle w:val="Heading2"/>
        <w:rPr>
          <w:rFonts w:ascii="Arial" w:eastAsia="Times New Roman" w:hAnsi="Arial" w:cs="Arial"/>
          <w:b/>
          <w:bCs/>
          <w:color w:val="auto"/>
          <w:sz w:val="24"/>
          <w:szCs w:val="24"/>
          <w:lang w:eastAsia="en-GB"/>
        </w:rPr>
      </w:pPr>
      <w:bookmarkStart w:id="2" w:name="_Toc103106006"/>
      <w:r w:rsidRPr="00967600">
        <w:rPr>
          <w:rFonts w:ascii="Arial" w:eastAsia="Times New Roman" w:hAnsi="Arial" w:cs="Arial"/>
          <w:b/>
          <w:bCs/>
          <w:color w:val="auto"/>
          <w:sz w:val="24"/>
          <w:szCs w:val="24"/>
          <w:lang w:eastAsia="en-GB"/>
        </w:rPr>
        <w:t>In this issue</w:t>
      </w:r>
      <w:bookmarkEnd w:id="2"/>
      <w:r w:rsidRPr="00967600">
        <w:rPr>
          <w:rFonts w:ascii="Arial" w:eastAsia="Times New Roman" w:hAnsi="Arial" w:cs="Arial"/>
          <w:b/>
          <w:bCs/>
          <w:color w:val="auto"/>
          <w:sz w:val="24"/>
          <w:szCs w:val="24"/>
          <w:lang w:eastAsia="en-GB"/>
        </w:rPr>
        <w:t> </w:t>
      </w:r>
    </w:p>
    <w:p w14:paraId="1F51A0C0" w14:textId="77777777" w:rsidR="00967600" w:rsidRPr="00967600" w:rsidRDefault="00967600" w:rsidP="00967600">
      <w:pPr>
        <w:rPr>
          <w:rFonts w:ascii="Arial" w:hAnsi="Arial" w:cs="Arial"/>
          <w:sz w:val="24"/>
          <w:szCs w:val="24"/>
          <w:lang w:eastAsia="en-GB"/>
        </w:rPr>
      </w:pPr>
    </w:p>
    <w:p w14:paraId="01E7AADF" w14:textId="2D095C2C" w:rsidR="002B4B8B"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The past two years have been a rollercoaster for everyone, me included.  </w:t>
      </w:r>
    </w:p>
    <w:p w14:paraId="5B21D0C9" w14:textId="77777777" w:rsidR="00F83964" w:rsidRPr="00543FA3" w:rsidRDefault="00F83964" w:rsidP="00543FA3">
      <w:pPr>
        <w:spacing w:after="0" w:line="480" w:lineRule="auto"/>
        <w:textAlignment w:val="baseline"/>
        <w:rPr>
          <w:rFonts w:ascii="Arial" w:eastAsia="Times New Roman" w:hAnsi="Arial" w:cs="Arial"/>
          <w:sz w:val="24"/>
          <w:szCs w:val="24"/>
          <w:lang w:eastAsia="en-GB"/>
        </w:rPr>
      </w:pPr>
    </w:p>
    <w:p w14:paraId="2E6DA799" w14:textId="77777777" w:rsidR="002B4B8B"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Skills previously learnt to progress my career are a thing of the past; adapting my skillset to a post COVID world is now key to developing who I am as an HR Professional (CIPD, 2020c). To move forward and grow, reflection on past events to form a Personal and Professional Development Plan (PDP) is key for growth; reflection is the art of not just re-visiting an event but should include adding additional information to what is already known to create a higher level of understanding considering experiences, actions, </w:t>
      </w:r>
      <w:r w:rsidR="00AD48EE" w:rsidRPr="00543FA3">
        <w:rPr>
          <w:rFonts w:ascii="Arial" w:eastAsia="Times New Roman" w:hAnsi="Arial" w:cs="Arial"/>
          <w:sz w:val="24"/>
          <w:szCs w:val="24"/>
          <w:lang w:eastAsia="en-GB"/>
        </w:rPr>
        <w:t>emotions,</w:t>
      </w:r>
      <w:r w:rsidRPr="00543FA3">
        <w:rPr>
          <w:rFonts w:ascii="Arial" w:eastAsia="Times New Roman" w:hAnsi="Arial" w:cs="Arial"/>
          <w:sz w:val="24"/>
          <w:szCs w:val="24"/>
          <w:lang w:eastAsia="en-GB"/>
        </w:rPr>
        <w:t xml:space="preserve"> and feelings with a purpose to learn (Paterson and Chapman, 2013).</w:t>
      </w:r>
    </w:p>
    <w:p w14:paraId="034267BA" w14:textId="2F92D121" w:rsidR="00543FA3" w:rsidRPr="00967600"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w:t>
      </w:r>
    </w:p>
    <w:p w14:paraId="15F9674D" w14:textId="7F06CFA4" w:rsidR="00FE1D06"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Many models exist as a framework to follow for reflection; Rolfe et al.’s (2001) model has been used when describing and evaluating real-life scenarios demonstrating my skills in reference to the learning outcomes (LO).  </w:t>
      </w:r>
    </w:p>
    <w:p w14:paraId="45CA84C5" w14:textId="77777777" w:rsidR="002B4B8B" w:rsidRPr="00543FA3" w:rsidRDefault="002B4B8B" w:rsidP="00543FA3">
      <w:pPr>
        <w:spacing w:after="0" w:line="480" w:lineRule="auto"/>
        <w:textAlignment w:val="baseline"/>
        <w:rPr>
          <w:rFonts w:ascii="Arial" w:eastAsia="Times New Roman" w:hAnsi="Arial" w:cs="Arial"/>
          <w:sz w:val="24"/>
          <w:szCs w:val="24"/>
          <w:lang w:eastAsia="en-GB"/>
        </w:rPr>
      </w:pPr>
    </w:p>
    <w:p w14:paraId="6C6A286E" w14:textId="29DD1006" w:rsidR="00543FA3" w:rsidRPr="00AD48EE" w:rsidRDefault="00543FA3" w:rsidP="008E50FA">
      <w:pPr>
        <w:pStyle w:val="Heading2"/>
        <w:numPr>
          <w:ilvl w:val="0"/>
          <w:numId w:val="3"/>
        </w:numPr>
        <w:rPr>
          <w:rFonts w:ascii="Arial" w:eastAsia="Times New Roman" w:hAnsi="Arial" w:cs="Arial"/>
          <w:b/>
          <w:bCs/>
          <w:color w:val="auto"/>
          <w:sz w:val="24"/>
          <w:szCs w:val="24"/>
          <w:lang w:eastAsia="en-GB"/>
        </w:rPr>
      </w:pPr>
      <w:bookmarkStart w:id="3" w:name="_Toc103106007"/>
      <w:r w:rsidRPr="00AD48EE">
        <w:rPr>
          <w:rFonts w:ascii="Arial" w:eastAsia="Times New Roman" w:hAnsi="Arial" w:cs="Arial"/>
          <w:b/>
          <w:bCs/>
          <w:color w:val="auto"/>
          <w:sz w:val="24"/>
          <w:szCs w:val="24"/>
          <w:lang w:eastAsia="en-GB"/>
        </w:rPr>
        <w:t>‘This is not what we do here’</w:t>
      </w:r>
      <w:bookmarkEnd w:id="3"/>
      <w:r w:rsidRPr="00AD48EE">
        <w:rPr>
          <w:rFonts w:ascii="Arial" w:eastAsia="Times New Roman" w:hAnsi="Arial" w:cs="Arial"/>
          <w:b/>
          <w:bCs/>
          <w:color w:val="auto"/>
          <w:sz w:val="24"/>
          <w:szCs w:val="24"/>
          <w:lang w:eastAsia="en-GB"/>
        </w:rPr>
        <w:t xml:space="preserve">  </w:t>
      </w:r>
    </w:p>
    <w:p w14:paraId="20BC8442" w14:textId="77777777" w:rsidR="00967600" w:rsidRPr="00967600" w:rsidRDefault="00967600" w:rsidP="00967600">
      <w:pPr>
        <w:rPr>
          <w:rFonts w:ascii="Arial" w:hAnsi="Arial" w:cs="Arial"/>
          <w:sz w:val="24"/>
          <w:szCs w:val="24"/>
          <w:lang w:eastAsia="en-GB"/>
        </w:rPr>
      </w:pPr>
    </w:p>
    <w:p w14:paraId="2BC160F8" w14:textId="5F259C9B" w:rsidR="00967600" w:rsidRPr="00543FA3"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i/>
          <w:iCs/>
          <w:sz w:val="24"/>
          <w:szCs w:val="24"/>
          <w:lang w:eastAsia="en-GB"/>
        </w:rPr>
        <w:t>The below scenario and reflection links to learning outcome (LO) one and two. </w:t>
      </w:r>
      <w:r w:rsidRPr="00543FA3">
        <w:rPr>
          <w:rFonts w:ascii="Arial" w:eastAsia="Times New Roman" w:hAnsi="Arial" w:cs="Arial"/>
          <w:sz w:val="24"/>
          <w:szCs w:val="24"/>
          <w:lang w:eastAsia="en-GB"/>
        </w:rPr>
        <w:t> </w:t>
      </w:r>
    </w:p>
    <w:p w14:paraId="47B91553" w14:textId="77777777" w:rsidR="00543FA3" w:rsidRPr="00543FA3"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b/>
          <w:bCs/>
          <w:sz w:val="24"/>
          <w:szCs w:val="24"/>
          <w:lang w:eastAsia="en-GB"/>
        </w:rPr>
        <w:lastRenderedPageBreak/>
        <w:t xml:space="preserve">What?  </w:t>
      </w:r>
      <w:r w:rsidRPr="00543FA3">
        <w:rPr>
          <w:rFonts w:ascii="Arial" w:eastAsia="Times New Roman" w:hAnsi="Arial" w:cs="Arial"/>
          <w:sz w:val="24"/>
          <w:szCs w:val="24"/>
          <w:lang w:eastAsia="en-GB"/>
        </w:rPr>
        <w:t> </w:t>
      </w:r>
    </w:p>
    <w:p w14:paraId="2273F8DB" w14:textId="0E963B0F" w:rsidR="00543FA3"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A skills gap analysis was undertaken </w:t>
      </w:r>
      <w:r w:rsidR="005B0C86">
        <w:rPr>
          <w:rFonts w:ascii="Arial" w:eastAsia="Times New Roman" w:hAnsi="Arial" w:cs="Arial"/>
          <w:sz w:val="24"/>
          <w:szCs w:val="24"/>
          <w:lang w:eastAsia="en-GB"/>
        </w:rPr>
        <w:t xml:space="preserve">identifying </w:t>
      </w:r>
      <w:r w:rsidRPr="00543FA3">
        <w:rPr>
          <w:rFonts w:ascii="Arial" w:eastAsia="Times New Roman" w:hAnsi="Arial" w:cs="Arial"/>
          <w:sz w:val="24"/>
          <w:szCs w:val="24"/>
          <w:lang w:eastAsia="en-GB"/>
        </w:rPr>
        <w:t>line managers did not have the required HR skills; supervisors were promoted and often left to figure this out for themselves. In true Dyfed-Powys Police nature, a HR masterclass course was requested by senior leaders to be developed and delivered in one day.  </w:t>
      </w:r>
    </w:p>
    <w:p w14:paraId="11C82F29" w14:textId="77777777" w:rsidR="002B4B8B" w:rsidRPr="00543FA3" w:rsidRDefault="002B4B8B" w:rsidP="00543FA3">
      <w:pPr>
        <w:spacing w:after="0" w:line="480" w:lineRule="auto"/>
        <w:textAlignment w:val="baseline"/>
        <w:rPr>
          <w:rFonts w:ascii="Arial" w:eastAsia="Times New Roman" w:hAnsi="Arial" w:cs="Arial"/>
          <w:sz w:val="24"/>
          <w:szCs w:val="24"/>
          <w:lang w:eastAsia="en-GB"/>
        </w:rPr>
      </w:pPr>
    </w:p>
    <w:p w14:paraId="561EAC05" w14:textId="44626150" w:rsidR="00543FA3" w:rsidRPr="00967600"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During a HR team meeting, colleagues shared the timetable for the HR masterclass. As a Chartered CIPD member, I can identify current trends in adult learning and embed them into the learning function (CIPD, 2021) and therefore questioned whether ‘how to use HR systems’ was a good use of time as this learning need could be covered by an at point resource. Asking line managers to retain this information would lead to further frustration as system use </w:t>
      </w:r>
      <w:r w:rsidR="005B0C86">
        <w:rPr>
          <w:rFonts w:ascii="Arial" w:eastAsia="Times New Roman" w:hAnsi="Arial" w:cs="Arial"/>
          <w:sz w:val="24"/>
          <w:szCs w:val="24"/>
          <w:lang w:eastAsia="en-GB"/>
        </w:rPr>
        <w:t>may</w:t>
      </w:r>
      <w:r w:rsidRPr="00543FA3">
        <w:rPr>
          <w:rFonts w:ascii="Arial" w:eastAsia="Times New Roman" w:hAnsi="Arial" w:cs="Arial"/>
          <w:sz w:val="24"/>
          <w:szCs w:val="24"/>
          <w:lang w:eastAsia="en-GB"/>
        </w:rPr>
        <w:t xml:space="preserve"> be months away; this is learning gained from the Designing, Delivering &amp; Evaluating Learning (DDE) module. </w:t>
      </w:r>
    </w:p>
    <w:p w14:paraId="7CBD8970" w14:textId="77777777" w:rsidR="00FE1D06" w:rsidRPr="00543FA3" w:rsidRDefault="00FE1D06" w:rsidP="00543FA3">
      <w:pPr>
        <w:spacing w:after="0" w:line="480" w:lineRule="auto"/>
        <w:textAlignment w:val="baseline"/>
        <w:rPr>
          <w:rFonts w:ascii="Arial" w:eastAsia="Times New Roman" w:hAnsi="Arial" w:cs="Arial"/>
          <w:sz w:val="24"/>
          <w:szCs w:val="24"/>
          <w:lang w:eastAsia="en-GB"/>
        </w:rPr>
      </w:pPr>
    </w:p>
    <w:p w14:paraId="71BA1A13" w14:textId="0D3C231E" w:rsidR="00543FA3" w:rsidRPr="00967600"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I was aware colleagues had invested time in designing the course but felt I had to raise my concerns and the value added to HR, line manager and the wider organisation.   </w:t>
      </w:r>
    </w:p>
    <w:p w14:paraId="766138AD" w14:textId="77777777" w:rsidR="00FE1D06" w:rsidRPr="00543FA3" w:rsidRDefault="00FE1D06" w:rsidP="00543FA3">
      <w:pPr>
        <w:spacing w:after="0" w:line="480" w:lineRule="auto"/>
        <w:textAlignment w:val="baseline"/>
        <w:rPr>
          <w:rFonts w:ascii="Arial" w:eastAsia="Times New Roman" w:hAnsi="Arial" w:cs="Arial"/>
          <w:sz w:val="24"/>
          <w:szCs w:val="24"/>
          <w:lang w:eastAsia="en-GB"/>
        </w:rPr>
      </w:pPr>
    </w:p>
    <w:p w14:paraId="0B873814" w14:textId="0AC83B63" w:rsidR="00543FA3" w:rsidRPr="00967600"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I was advised that this is not what we do here and embedding this learning into a one-day course is appropriate. Although my recommendation was underpinned by theory, it may have felt like a critique to the course designer, causing moments of conflict; I ensured my words and tone was supportive of the course but to consider alternative options to maximise the return on investment – as a Chartered CIPD member this should be included in the business case (CIPD, 2021).  </w:t>
      </w:r>
    </w:p>
    <w:p w14:paraId="3E9B063A" w14:textId="77777777" w:rsidR="00FE1D06" w:rsidRPr="00543FA3" w:rsidRDefault="00FE1D06" w:rsidP="00543FA3">
      <w:pPr>
        <w:spacing w:after="0" w:line="480" w:lineRule="auto"/>
        <w:textAlignment w:val="baseline"/>
        <w:rPr>
          <w:rFonts w:ascii="Arial" w:eastAsia="Times New Roman" w:hAnsi="Arial" w:cs="Arial"/>
          <w:sz w:val="24"/>
          <w:szCs w:val="24"/>
          <w:lang w:eastAsia="en-GB"/>
        </w:rPr>
      </w:pPr>
    </w:p>
    <w:p w14:paraId="3AD8267B" w14:textId="1149031F" w:rsidR="00FE1D06" w:rsidRPr="00543FA3"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b/>
          <w:bCs/>
          <w:sz w:val="24"/>
          <w:szCs w:val="24"/>
          <w:lang w:eastAsia="en-GB"/>
        </w:rPr>
        <w:lastRenderedPageBreak/>
        <w:t xml:space="preserve">So what?  </w:t>
      </w:r>
      <w:r w:rsidRPr="00543FA3">
        <w:rPr>
          <w:rFonts w:ascii="Arial" w:eastAsia="Times New Roman" w:hAnsi="Arial" w:cs="Arial"/>
          <w:sz w:val="24"/>
          <w:szCs w:val="24"/>
          <w:lang w:eastAsia="en-GB"/>
        </w:rPr>
        <w:t> </w:t>
      </w:r>
    </w:p>
    <w:p w14:paraId="6BCC43B7" w14:textId="77777777" w:rsidR="00543FA3" w:rsidRPr="00543FA3"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The meeting was not the right forum to question the course design, as I was unable to provide strong evidence against my reasoning; my colleague may have felt that it was a personal criticism made in front of others. Due to remote working, there is a lack of other opportunities to provide feedback to the wider HR team on their projects. Not all conflict is negative, and an unresolved dispute between individuals, could fester and escalate, causing individuals to look for another job (CIPD, 2020). I tried to ensure the delivery of my opinion was supportive of the aim, whilst being mindful of the work already undertaken on creating the course. To avoid being perceived as opinionated, speak in a way which allows you to be respected and heard, ask questions rather than use statements and listen (Blank, 2018).   </w:t>
      </w:r>
    </w:p>
    <w:p w14:paraId="38950867" w14:textId="77777777" w:rsidR="00FE1D06" w:rsidRPr="00967600" w:rsidRDefault="00FE1D06" w:rsidP="00543FA3">
      <w:pPr>
        <w:spacing w:after="0" w:line="480" w:lineRule="auto"/>
        <w:textAlignment w:val="baseline"/>
        <w:rPr>
          <w:rFonts w:ascii="Arial" w:eastAsia="Times New Roman" w:hAnsi="Arial" w:cs="Arial"/>
          <w:sz w:val="24"/>
          <w:szCs w:val="24"/>
          <w:lang w:eastAsia="en-GB"/>
        </w:rPr>
      </w:pPr>
    </w:p>
    <w:p w14:paraId="164EA185" w14:textId="24FF0D27" w:rsidR="00543FA3" w:rsidRPr="00543FA3"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As a Chartered CIPD member, I must ‘challenge constructively and confidently in the face of opposition’ (CIPD, 2021) although, I am aware that I typically doubt myself caus</w:t>
      </w:r>
      <w:r w:rsidR="005B0C86">
        <w:rPr>
          <w:rFonts w:ascii="Arial" w:eastAsia="Times New Roman" w:hAnsi="Arial" w:cs="Arial"/>
          <w:sz w:val="24"/>
          <w:szCs w:val="24"/>
          <w:lang w:eastAsia="en-GB"/>
        </w:rPr>
        <w:t xml:space="preserve">ing </w:t>
      </w:r>
      <w:r w:rsidRPr="00543FA3">
        <w:rPr>
          <w:rFonts w:ascii="Arial" w:eastAsia="Times New Roman" w:hAnsi="Arial" w:cs="Arial"/>
          <w:sz w:val="24"/>
          <w:szCs w:val="24"/>
          <w:lang w:eastAsia="en-GB"/>
        </w:rPr>
        <w:t>me to stay quiet. Although, I was unsuccessful in influencing the outcome, I had been confident enough to provide feedback based on current trends on personal learning capabilities and ‘resources not courses’ (Shackleton-Jones, 2019) to colleagues for future consideration. Initially, when work shifted to home (and Winston became my newest colleague), I struggled to find my voice in virtual meetings; knowledge learnt from studying the DDE module gave me the confidence to speak up on this occasion. Without self-confidence, employees may fear speaking up to present or share ideas; self-confidence is important to evaluate areas for development but allows employees to take risks (Indeed, 2021). </w:t>
      </w:r>
    </w:p>
    <w:p w14:paraId="61971D4B" w14:textId="487037B3" w:rsidR="00543FA3" w:rsidRPr="00967600"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I feel that the virtual way of working has fractured the HR team, with individuals working in a specialised functions silo. Considering Lencioni’s five dysfunctions of a </w:t>
      </w:r>
      <w:r w:rsidRPr="00543FA3">
        <w:rPr>
          <w:rFonts w:ascii="Arial" w:eastAsia="Times New Roman" w:hAnsi="Arial" w:cs="Arial"/>
          <w:sz w:val="24"/>
          <w:szCs w:val="24"/>
          <w:lang w:eastAsia="en-GB"/>
        </w:rPr>
        <w:lastRenderedPageBreak/>
        <w:t>team there is a lack of passionate debate due to the absence of trust and increased desire for individual recognition at the expense of collective achievement (Nada, 2015) with team members not consistency contributing the right behaviours to the team dynamic (</w:t>
      </w:r>
      <w:proofErr w:type="spellStart"/>
      <w:r w:rsidRPr="00543FA3">
        <w:rPr>
          <w:rFonts w:ascii="Arial" w:eastAsia="Times New Roman" w:hAnsi="Arial" w:cs="Arial"/>
          <w:sz w:val="24"/>
          <w:szCs w:val="24"/>
          <w:lang w:eastAsia="en-GB"/>
        </w:rPr>
        <w:t>Laemers</w:t>
      </w:r>
      <w:proofErr w:type="spellEnd"/>
      <w:r w:rsidRPr="00543FA3">
        <w:rPr>
          <w:rFonts w:ascii="Arial" w:eastAsia="Times New Roman" w:hAnsi="Arial" w:cs="Arial"/>
          <w:sz w:val="24"/>
          <w:szCs w:val="24"/>
          <w:lang w:eastAsia="en-GB"/>
        </w:rPr>
        <w:t>, 2021). Without team synergy, conflict arises impacting interpersonal relationships; the Thomas-Kilmann Conflict Mode Instrument (TKI) assists in understanding the five conflict management styles, to optimise productivity and efficacy in collaborative circumstances (Altmäe, Türk, and Toomet, 2013; CAS, no date).  </w:t>
      </w:r>
    </w:p>
    <w:p w14:paraId="1415B788" w14:textId="77777777" w:rsidR="00FE1D06" w:rsidRPr="00543FA3" w:rsidRDefault="00FE1D06" w:rsidP="00543FA3">
      <w:pPr>
        <w:spacing w:after="0" w:line="480" w:lineRule="auto"/>
        <w:textAlignment w:val="baseline"/>
        <w:rPr>
          <w:rFonts w:ascii="Arial" w:eastAsia="Times New Roman" w:hAnsi="Arial" w:cs="Arial"/>
          <w:sz w:val="24"/>
          <w:szCs w:val="24"/>
          <w:lang w:eastAsia="en-GB"/>
        </w:rPr>
      </w:pPr>
    </w:p>
    <w:p w14:paraId="7D4BA600" w14:textId="77777777" w:rsidR="00543FA3" w:rsidRPr="00543FA3"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b/>
          <w:bCs/>
          <w:sz w:val="24"/>
          <w:szCs w:val="24"/>
          <w:lang w:eastAsia="en-GB"/>
        </w:rPr>
        <w:t xml:space="preserve">What next? </w:t>
      </w:r>
      <w:r w:rsidRPr="00543FA3">
        <w:rPr>
          <w:rFonts w:ascii="Arial" w:eastAsia="Times New Roman" w:hAnsi="Arial" w:cs="Arial"/>
          <w:sz w:val="24"/>
          <w:szCs w:val="24"/>
          <w:lang w:eastAsia="en-GB"/>
        </w:rPr>
        <w:t> </w:t>
      </w:r>
    </w:p>
    <w:p w14:paraId="5A2C5372" w14:textId="549BAD35" w:rsidR="00543FA3" w:rsidRPr="00967600"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To become a dynamic HR professional, improving my self-confidence and reducing my fear of failure is a priority; this will allow me to manage myself more effectively at work (LO1). Being confident to use my voice at the right time and in the right way will also assist with managing relationships at work (LO2).   </w:t>
      </w:r>
    </w:p>
    <w:p w14:paraId="7350A1B1" w14:textId="77777777" w:rsidR="00FE1D06" w:rsidRPr="00543FA3" w:rsidRDefault="00FE1D06" w:rsidP="00543FA3">
      <w:pPr>
        <w:spacing w:after="0" w:line="480" w:lineRule="auto"/>
        <w:textAlignment w:val="baseline"/>
        <w:rPr>
          <w:rFonts w:ascii="Arial" w:eastAsia="Times New Roman" w:hAnsi="Arial" w:cs="Arial"/>
          <w:sz w:val="24"/>
          <w:szCs w:val="24"/>
          <w:lang w:eastAsia="en-GB"/>
        </w:rPr>
      </w:pPr>
    </w:p>
    <w:p w14:paraId="718A2995" w14:textId="77580287" w:rsidR="00543FA3" w:rsidRPr="00967600"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With the current inability to be present in discussions about other HR project due to increased workloads; I would like to have the confidence to communicate the lack of collaboration and sharing ideas. I feel that currently I lack confidence – driven by self-doubt and imposter syndrome views. To re-affirm where I am now, and to achieve this goal, peer-review or 360-degree feedback is to be conducted (PDP).  I have received feedback from internal customers, who I know view my abilities more favourably than I do; exploration of this may help build my confidence and self-esteem along with wider reading.  </w:t>
      </w:r>
    </w:p>
    <w:p w14:paraId="0665DF5F" w14:textId="77777777" w:rsidR="00FE1D06" w:rsidRPr="00543FA3" w:rsidRDefault="00FE1D06" w:rsidP="00543FA3">
      <w:pPr>
        <w:spacing w:after="0" w:line="480" w:lineRule="auto"/>
        <w:textAlignment w:val="baseline"/>
        <w:rPr>
          <w:rFonts w:ascii="Arial" w:eastAsia="Times New Roman" w:hAnsi="Arial" w:cs="Arial"/>
          <w:sz w:val="24"/>
          <w:szCs w:val="24"/>
          <w:lang w:eastAsia="en-GB"/>
        </w:rPr>
      </w:pPr>
    </w:p>
    <w:p w14:paraId="5C6A2BEB" w14:textId="683A2444" w:rsidR="00543FA3"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lastRenderedPageBreak/>
        <w:t>As I continue to work remotely, HR discussions will be virtual. I would like to ensure that I can professionally raise issues, even those that may cause conflict – being aware of my conflict management style is crucial; completion of a TKI questionnaire will fill this learning need (PDP). </w:t>
      </w:r>
    </w:p>
    <w:p w14:paraId="198E2FC7" w14:textId="77777777" w:rsidR="00967600" w:rsidRPr="00543FA3" w:rsidRDefault="00967600" w:rsidP="00543FA3">
      <w:pPr>
        <w:spacing w:after="0" w:line="480" w:lineRule="auto"/>
        <w:textAlignment w:val="baseline"/>
        <w:rPr>
          <w:rFonts w:ascii="Arial" w:eastAsia="Times New Roman" w:hAnsi="Arial" w:cs="Arial"/>
          <w:sz w:val="24"/>
          <w:szCs w:val="24"/>
          <w:lang w:eastAsia="en-GB"/>
        </w:rPr>
      </w:pPr>
    </w:p>
    <w:p w14:paraId="7023BAB3" w14:textId="4A8D0739" w:rsidR="00543FA3" w:rsidRPr="00967600" w:rsidRDefault="00543FA3" w:rsidP="008E50FA">
      <w:pPr>
        <w:pStyle w:val="Heading2"/>
        <w:numPr>
          <w:ilvl w:val="0"/>
          <w:numId w:val="3"/>
        </w:numPr>
        <w:rPr>
          <w:rFonts w:ascii="Arial" w:eastAsia="Times New Roman" w:hAnsi="Arial" w:cs="Arial"/>
          <w:b/>
          <w:bCs/>
          <w:color w:val="auto"/>
          <w:sz w:val="24"/>
          <w:szCs w:val="24"/>
          <w:lang w:eastAsia="en-GB"/>
        </w:rPr>
      </w:pPr>
      <w:bookmarkStart w:id="4" w:name="_Toc103106008"/>
      <w:r w:rsidRPr="00967600">
        <w:rPr>
          <w:rFonts w:ascii="Arial" w:eastAsia="Times New Roman" w:hAnsi="Arial" w:cs="Arial"/>
          <w:b/>
          <w:bCs/>
          <w:color w:val="auto"/>
          <w:sz w:val="24"/>
          <w:szCs w:val="24"/>
          <w:lang w:eastAsia="en-GB"/>
        </w:rPr>
        <w:t>But I really like my topic....</w:t>
      </w:r>
      <w:bookmarkEnd w:id="4"/>
      <w:r w:rsidRPr="00967600">
        <w:rPr>
          <w:rFonts w:ascii="Arial" w:eastAsia="Times New Roman" w:hAnsi="Arial" w:cs="Arial"/>
          <w:b/>
          <w:bCs/>
          <w:color w:val="auto"/>
          <w:sz w:val="24"/>
          <w:szCs w:val="24"/>
          <w:lang w:eastAsia="en-GB"/>
        </w:rPr>
        <w:t> </w:t>
      </w:r>
    </w:p>
    <w:p w14:paraId="7E63825C" w14:textId="77777777" w:rsidR="00967600" w:rsidRPr="00967600" w:rsidRDefault="00967600" w:rsidP="00967600">
      <w:pPr>
        <w:rPr>
          <w:rFonts w:ascii="Arial" w:hAnsi="Arial" w:cs="Arial"/>
          <w:sz w:val="24"/>
          <w:szCs w:val="24"/>
          <w:lang w:eastAsia="en-GB"/>
        </w:rPr>
      </w:pPr>
    </w:p>
    <w:p w14:paraId="7ACD78C8" w14:textId="23747D15" w:rsidR="00543FA3"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i/>
          <w:iCs/>
          <w:sz w:val="24"/>
          <w:szCs w:val="24"/>
          <w:lang w:eastAsia="en-GB"/>
        </w:rPr>
        <w:t>The below scenario and reflection links to learning outcome (LO) four and eight.</w:t>
      </w:r>
      <w:r w:rsidRPr="00543FA3">
        <w:rPr>
          <w:rFonts w:ascii="Arial" w:eastAsia="Times New Roman" w:hAnsi="Arial" w:cs="Arial"/>
          <w:sz w:val="24"/>
          <w:szCs w:val="24"/>
          <w:lang w:eastAsia="en-GB"/>
        </w:rPr>
        <w:t> </w:t>
      </w:r>
    </w:p>
    <w:p w14:paraId="46EF5FC7" w14:textId="77777777" w:rsidR="00967600" w:rsidRPr="00543FA3" w:rsidRDefault="00967600" w:rsidP="00543FA3">
      <w:pPr>
        <w:spacing w:after="0" w:line="480" w:lineRule="auto"/>
        <w:textAlignment w:val="baseline"/>
        <w:rPr>
          <w:rFonts w:ascii="Arial" w:eastAsia="Times New Roman" w:hAnsi="Arial" w:cs="Arial"/>
          <w:sz w:val="24"/>
          <w:szCs w:val="24"/>
          <w:lang w:eastAsia="en-GB"/>
        </w:rPr>
      </w:pPr>
    </w:p>
    <w:p w14:paraId="379F803A" w14:textId="77777777" w:rsidR="00543FA3" w:rsidRPr="00543FA3" w:rsidRDefault="00543FA3" w:rsidP="00543FA3">
      <w:pPr>
        <w:spacing w:after="0" w:line="480" w:lineRule="auto"/>
        <w:textAlignment w:val="baseline"/>
        <w:rPr>
          <w:rFonts w:ascii="Arial" w:eastAsia="Times New Roman" w:hAnsi="Arial" w:cs="Arial"/>
          <w:b/>
          <w:bCs/>
          <w:sz w:val="24"/>
          <w:szCs w:val="24"/>
          <w:lang w:eastAsia="en-GB"/>
        </w:rPr>
      </w:pPr>
      <w:r w:rsidRPr="00543FA3">
        <w:rPr>
          <w:rFonts w:ascii="Arial" w:eastAsia="Times New Roman" w:hAnsi="Arial" w:cs="Arial"/>
          <w:b/>
          <w:bCs/>
          <w:sz w:val="24"/>
          <w:szCs w:val="24"/>
          <w:lang w:eastAsia="en-GB"/>
        </w:rPr>
        <w:t>What?   </w:t>
      </w:r>
    </w:p>
    <w:p w14:paraId="7D06F660" w14:textId="37D69DC7" w:rsidR="00543FA3" w:rsidRPr="00967600"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I was looking forward to the Investigating a Business Issue (IBI) module because I knew it would allow me to learn new skills for the workplace; research methodology, design, </w:t>
      </w:r>
      <w:r w:rsidR="002B4B8B" w:rsidRPr="00543FA3">
        <w:rPr>
          <w:rFonts w:ascii="Arial" w:eastAsia="Times New Roman" w:hAnsi="Arial" w:cs="Arial"/>
          <w:sz w:val="24"/>
          <w:szCs w:val="24"/>
          <w:lang w:eastAsia="en-GB"/>
        </w:rPr>
        <w:t>delivery,</w:t>
      </w:r>
      <w:r w:rsidRPr="00543FA3">
        <w:rPr>
          <w:rFonts w:ascii="Arial" w:eastAsia="Times New Roman" w:hAnsi="Arial" w:cs="Arial"/>
          <w:sz w:val="24"/>
          <w:szCs w:val="24"/>
          <w:lang w:eastAsia="en-GB"/>
        </w:rPr>
        <w:t xml:space="preserve"> and analysis (LO8). I was also excited to undertake a research report on a topic I was passionate about; </w:t>
      </w:r>
      <w:r w:rsidRPr="00543FA3">
        <w:rPr>
          <w:rFonts w:ascii="Arial" w:eastAsia="Times New Roman" w:hAnsi="Arial" w:cs="Arial"/>
          <w:i/>
          <w:iCs/>
          <w:sz w:val="24"/>
          <w:szCs w:val="24"/>
          <w:lang w:eastAsia="en-GB"/>
        </w:rPr>
        <w:t>why women want to be police officers.</w:t>
      </w:r>
      <w:r w:rsidRPr="00543FA3">
        <w:rPr>
          <w:rFonts w:ascii="Arial" w:eastAsia="Times New Roman" w:hAnsi="Arial" w:cs="Arial"/>
          <w:sz w:val="24"/>
          <w:szCs w:val="24"/>
          <w:lang w:eastAsia="en-GB"/>
        </w:rPr>
        <w:t xml:space="preserve"> I knew this topic would require a thematic analysis of qualitative data which would push me outside my comfort zone, as I typically extract, </w:t>
      </w:r>
      <w:r w:rsidR="002B4B8B" w:rsidRPr="00543FA3">
        <w:rPr>
          <w:rFonts w:ascii="Arial" w:eastAsia="Times New Roman" w:hAnsi="Arial" w:cs="Arial"/>
          <w:sz w:val="24"/>
          <w:szCs w:val="24"/>
          <w:lang w:eastAsia="en-GB"/>
        </w:rPr>
        <w:t>manipulate,</w:t>
      </w:r>
      <w:r w:rsidRPr="00543FA3">
        <w:rPr>
          <w:rFonts w:ascii="Arial" w:eastAsia="Times New Roman" w:hAnsi="Arial" w:cs="Arial"/>
          <w:sz w:val="24"/>
          <w:szCs w:val="24"/>
          <w:lang w:eastAsia="en-GB"/>
        </w:rPr>
        <w:t xml:space="preserve"> and present quantitative data; a Chartered CIPD member can research data, </w:t>
      </w:r>
      <w:r w:rsidR="002B4B8B" w:rsidRPr="00543FA3">
        <w:rPr>
          <w:rFonts w:ascii="Arial" w:eastAsia="Times New Roman" w:hAnsi="Arial" w:cs="Arial"/>
          <w:sz w:val="24"/>
          <w:szCs w:val="24"/>
          <w:lang w:eastAsia="en-GB"/>
        </w:rPr>
        <w:t>analyse,</w:t>
      </w:r>
      <w:r w:rsidRPr="00543FA3">
        <w:rPr>
          <w:rFonts w:ascii="Arial" w:eastAsia="Times New Roman" w:hAnsi="Arial" w:cs="Arial"/>
          <w:sz w:val="24"/>
          <w:szCs w:val="24"/>
          <w:lang w:eastAsia="en-GB"/>
        </w:rPr>
        <w:t xml:space="preserve"> and apply recommendations (CIPD, 2021) – this postgraduate course was an opportunity to learn from scholars (LO8). </w:t>
      </w:r>
    </w:p>
    <w:p w14:paraId="0EA4B624" w14:textId="77777777" w:rsidR="00FE1D06" w:rsidRPr="00543FA3" w:rsidRDefault="00FE1D06" w:rsidP="00543FA3">
      <w:pPr>
        <w:spacing w:after="0" w:line="480" w:lineRule="auto"/>
        <w:textAlignment w:val="baseline"/>
        <w:rPr>
          <w:rFonts w:ascii="Arial" w:eastAsia="Times New Roman" w:hAnsi="Arial" w:cs="Arial"/>
          <w:sz w:val="24"/>
          <w:szCs w:val="24"/>
          <w:lang w:eastAsia="en-GB"/>
        </w:rPr>
      </w:pPr>
    </w:p>
    <w:p w14:paraId="0F26C1C1" w14:textId="33DA19CB" w:rsidR="00543FA3" w:rsidRPr="00543FA3"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For a successful research report, I needed support from my workplace sponsor (WS). When I first spoke to my WS and expressed my topic idea, they were supportive. At this point, I knew I wanted to research the societal norms which dictate a women's career, but I was unsure what secondary research was available. I conducted an initial search and identified that there was a plateau of research. When confirming my topic with WS, they were not content; they had envisioned me </w:t>
      </w:r>
      <w:r w:rsidRPr="00543FA3">
        <w:rPr>
          <w:rFonts w:ascii="Arial" w:eastAsia="Times New Roman" w:hAnsi="Arial" w:cs="Arial"/>
          <w:sz w:val="24"/>
          <w:szCs w:val="24"/>
          <w:lang w:eastAsia="en-GB"/>
        </w:rPr>
        <w:lastRenderedPageBreak/>
        <w:t xml:space="preserve">concentrating on why women progress through police officer ranks - a directive from senior leaders. This was a massive curveball – although female progression is an issue, the research would heavily concentrate on perceived organisational barriers. I now had to influence my WS (LO4) to support my idea. </w:t>
      </w:r>
      <w:r w:rsidR="0026166D">
        <w:rPr>
          <w:rFonts w:ascii="Arial" w:eastAsia="Times New Roman" w:hAnsi="Arial" w:cs="Arial"/>
          <w:sz w:val="24"/>
          <w:szCs w:val="24"/>
          <w:lang w:eastAsia="en-GB"/>
        </w:rPr>
        <w:t xml:space="preserve">As a Chartered CIPD member I need use impactful communication to move forward (CIPD, 2021). </w:t>
      </w:r>
      <w:r w:rsidRPr="00543FA3">
        <w:rPr>
          <w:rFonts w:ascii="Arial" w:eastAsia="Times New Roman" w:hAnsi="Arial" w:cs="Arial"/>
          <w:sz w:val="24"/>
          <w:szCs w:val="24"/>
          <w:lang w:eastAsia="en-GB"/>
        </w:rPr>
        <w:t>I calmly explained: </w:t>
      </w:r>
    </w:p>
    <w:p w14:paraId="5CE3CCC6" w14:textId="77777777" w:rsidR="00543FA3" w:rsidRPr="00543FA3" w:rsidRDefault="00543FA3" w:rsidP="008E50FA">
      <w:pPr>
        <w:numPr>
          <w:ilvl w:val="0"/>
          <w:numId w:val="1"/>
        </w:numPr>
        <w:spacing w:after="0" w:line="480" w:lineRule="auto"/>
        <w:ind w:left="1080" w:firstLine="0"/>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what the theory demonstrated </w:t>
      </w:r>
    </w:p>
    <w:p w14:paraId="2A33A298" w14:textId="77777777" w:rsidR="00543FA3" w:rsidRPr="00543FA3" w:rsidRDefault="00543FA3" w:rsidP="008E50FA">
      <w:pPr>
        <w:numPr>
          <w:ilvl w:val="0"/>
          <w:numId w:val="1"/>
        </w:numPr>
        <w:spacing w:after="0" w:line="480" w:lineRule="auto"/>
        <w:ind w:left="1080" w:firstLine="0"/>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how the learning can be used to recruit more female officers which is heavily monitored by the Home Office  </w:t>
      </w:r>
    </w:p>
    <w:p w14:paraId="19F172D1" w14:textId="77777777" w:rsidR="00543FA3" w:rsidRPr="00543FA3" w:rsidRDefault="00543FA3" w:rsidP="008E50FA">
      <w:pPr>
        <w:numPr>
          <w:ilvl w:val="0"/>
          <w:numId w:val="1"/>
        </w:numPr>
        <w:spacing w:after="0" w:line="480" w:lineRule="auto"/>
        <w:ind w:left="1080" w:firstLine="0"/>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concerns that internal officers would not interact with a survey regarding this topic; a similar survey was undertaken in 2018 and there is little evidence that the organisation has listened and enacted any change </w:t>
      </w:r>
    </w:p>
    <w:p w14:paraId="5ECE8E58" w14:textId="77777777" w:rsidR="00543FA3" w:rsidRPr="00543FA3" w:rsidRDefault="00543FA3" w:rsidP="008E50FA">
      <w:pPr>
        <w:numPr>
          <w:ilvl w:val="0"/>
          <w:numId w:val="1"/>
        </w:numPr>
        <w:spacing w:after="0" w:line="480" w:lineRule="auto"/>
        <w:ind w:left="1080" w:firstLine="0"/>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it would be easier to engage with recruits to seek their untarnished views </w:t>
      </w:r>
    </w:p>
    <w:p w14:paraId="3537BEAE" w14:textId="6AAF562F" w:rsidR="00543FA3" w:rsidRPr="00967600"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WS was agreeable to my idea and has been a great ally in ensuring the success of my research report.   </w:t>
      </w:r>
    </w:p>
    <w:p w14:paraId="638A314C" w14:textId="77777777" w:rsidR="00FE1D06" w:rsidRPr="00543FA3" w:rsidRDefault="00FE1D06" w:rsidP="00543FA3">
      <w:pPr>
        <w:spacing w:after="0" w:line="480" w:lineRule="auto"/>
        <w:textAlignment w:val="baseline"/>
        <w:rPr>
          <w:rFonts w:ascii="Arial" w:eastAsia="Times New Roman" w:hAnsi="Arial" w:cs="Arial"/>
          <w:sz w:val="24"/>
          <w:szCs w:val="24"/>
          <w:lang w:eastAsia="en-GB"/>
        </w:rPr>
      </w:pPr>
    </w:p>
    <w:p w14:paraId="369AE497" w14:textId="77777777" w:rsidR="00543FA3" w:rsidRPr="00543FA3"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b/>
          <w:bCs/>
          <w:sz w:val="24"/>
          <w:szCs w:val="24"/>
          <w:lang w:eastAsia="en-GB"/>
        </w:rPr>
        <w:t>So what? </w:t>
      </w:r>
      <w:r w:rsidRPr="00543FA3">
        <w:rPr>
          <w:rFonts w:ascii="Arial" w:eastAsia="Times New Roman" w:hAnsi="Arial" w:cs="Arial"/>
          <w:sz w:val="24"/>
          <w:szCs w:val="24"/>
          <w:lang w:eastAsia="en-GB"/>
        </w:rPr>
        <w:t> </w:t>
      </w:r>
    </w:p>
    <w:p w14:paraId="6F40445A" w14:textId="3F6FAFE3" w:rsidR="00543FA3"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To influence my WS, I provided valid insights to underpin my argument from a variety of sources, whilst being aware that my bias would be towards the outcome I wanted; evidence-based practices are a core CIPD value that promotes the application of critical thinking, the use of data from multiple sources assisting with the elimination of bias (CIPD, 2022). I utilised the GROW model (Performance Consultants International, 2009) to put my case forward for my chosen topic; I learnt </w:t>
      </w:r>
      <w:r w:rsidRPr="00543FA3">
        <w:rPr>
          <w:rFonts w:ascii="Arial" w:eastAsia="Times New Roman" w:hAnsi="Arial" w:cs="Arial"/>
          <w:sz w:val="24"/>
          <w:szCs w:val="24"/>
          <w:lang w:eastAsia="en-GB"/>
        </w:rPr>
        <w:lastRenderedPageBreak/>
        <w:t>this idea through a virtual classroom activity to apply this coaching model as a problem-solving tool during the DDE module.  </w:t>
      </w:r>
    </w:p>
    <w:p w14:paraId="3ABB7414" w14:textId="77777777" w:rsidR="002B4B8B" w:rsidRPr="00543FA3" w:rsidRDefault="002B4B8B" w:rsidP="00543FA3">
      <w:pPr>
        <w:spacing w:after="0" w:line="480" w:lineRule="auto"/>
        <w:textAlignment w:val="baseline"/>
        <w:rPr>
          <w:rFonts w:ascii="Arial" w:eastAsia="Times New Roman" w:hAnsi="Arial" w:cs="Arial"/>
          <w:sz w:val="24"/>
          <w:szCs w:val="24"/>
          <w:lang w:eastAsia="en-GB"/>
        </w:rPr>
      </w:pPr>
    </w:p>
    <w:p w14:paraId="0F8B2630" w14:textId="479223D9" w:rsidR="00543FA3" w:rsidRPr="00967600"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Learning from the managing employee relations module and my assignment where I considered how my organisation can improve employee engagement, I noted that the employee voice will exist whether we choose to listen or not (CIPD, 2021c). This underpinned my argument to undertake the topic of my choice as a previous survey had been conducted but there had been delays in communicating results; this can undermine the legitimacy of the survey (Bennet, </w:t>
      </w:r>
      <w:proofErr w:type="spellStart"/>
      <w:r w:rsidRPr="00543FA3">
        <w:rPr>
          <w:rFonts w:ascii="Arial" w:eastAsia="Times New Roman" w:hAnsi="Arial" w:cs="Arial"/>
          <w:sz w:val="24"/>
          <w:szCs w:val="24"/>
          <w:lang w:eastAsia="en-GB"/>
        </w:rPr>
        <w:t>Saundry</w:t>
      </w:r>
      <w:proofErr w:type="spellEnd"/>
      <w:r w:rsidRPr="00543FA3">
        <w:rPr>
          <w:rFonts w:ascii="Arial" w:eastAsia="Times New Roman" w:hAnsi="Arial" w:cs="Arial"/>
          <w:sz w:val="24"/>
          <w:szCs w:val="24"/>
          <w:lang w:eastAsia="en-GB"/>
        </w:rPr>
        <w:t xml:space="preserve"> and Fisher, 2020). The CIPD code of conduct states that members uphold their responsibilities as professional people towards the wider community (CIPD, 2020a) – I considered the impact a change of topic would have on employees who engaged in the last survey and their line managers delivering the psychological contract (CIPD, 2022a).  </w:t>
      </w:r>
    </w:p>
    <w:p w14:paraId="4C76239B" w14:textId="77777777" w:rsidR="00FE1D06" w:rsidRPr="00543FA3" w:rsidRDefault="00FE1D06" w:rsidP="00543FA3">
      <w:pPr>
        <w:spacing w:after="0" w:line="480" w:lineRule="auto"/>
        <w:textAlignment w:val="baseline"/>
        <w:rPr>
          <w:rFonts w:ascii="Arial" w:eastAsia="Times New Roman" w:hAnsi="Arial" w:cs="Arial"/>
          <w:sz w:val="24"/>
          <w:szCs w:val="24"/>
          <w:lang w:eastAsia="en-GB"/>
        </w:rPr>
      </w:pPr>
    </w:p>
    <w:p w14:paraId="6844ABB8" w14:textId="77777777" w:rsidR="00543FA3" w:rsidRPr="00543FA3"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b/>
          <w:bCs/>
          <w:sz w:val="24"/>
          <w:szCs w:val="24"/>
          <w:lang w:eastAsia="en-GB"/>
        </w:rPr>
        <w:t>What next?</w:t>
      </w:r>
      <w:r w:rsidRPr="00543FA3">
        <w:rPr>
          <w:rFonts w:ascii="Arial" w:eastAsia="Times New Roman" w:hAnsi="Arial" w:cs="Arial"/>
          <w:sz w:val="24"/>
          <w:szCs w:val="24"/>
          <w:lang w:eastAsia="en-GB"/>
        </w:rPr>
        <w:t> </w:t>
      </w:r>
    </w:p>
    <w:p w14:paraId="2D7C9919" w14:textId="3F621034" w:rsidR="00543FA3" w:rsidRPr="00967600"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I enjoyed completing the IBI research report. I have enrolled in the PG/DIP HRM course however I am considering enrolling on to the MA Strategic People Management final year at UWSTD as this would be the completion of a larger research report (UWSTD, no date). My reservation is how difficult it has been to balance my studies and working a demanding job. I would also need to self-fund the course; therefore, a conversation would need to take place to determine if I receive organisational support to undertake further research; this time I might not be able to influence the topic choice as I have already successfully negotiated this before (LO4). My PDP will reflect this to ensure that I am making the right decisions about </w:t>
      </w:r>
      <w:r w:rsidRPr="00543FA3">
        <w:rPr>
          <w:rFonts w:ascii="Arial" w:eastAsia="Times New Roman" w:hAnsi="Arial" w:cs="Arial"/>
          <w:sz w:val="24"/>
          <w:szCs w:val="24"/>
          <w:lang w:eastAsia="en-GB"/>
        </w:rPr>
        <w:lastRenderedPageBreak/>
        <w:t xml:space="preserve">my academic future, including the creation of another influencing business case for my chosen research </w:t>
      </w:r>
      <w:r w:rsidR="0026166D" w:rsidRPr="00543FA3">
        <w:rPr>
          <w:rFonts w:ascii="Arial" w:eastAsia="Times New Roman" w:hAnsi="Arial" w:cs="Arial"/>
          <w:sz w:val="24"/>
          <w:szCs w:val="24"/>
          <w:lang w:eastAsia="en-GB"/>
        </w:rPr>
        <w:t>topic</w:t>
      </w:r>
      <w:r w:rsidR="0026166D">
        <w:rPr>
          <w:rFonts w:ascii="Arial" w:eastAsia="Times New Roman" w:hAnsi="Arial" w:cs="Arial"/>
          <w:sz w:val="24"/>
          <w:szCs w:val="24"/>
          <w:lang w:eastAsia="en-GB"/>
        </w:rPr>
        <w:t xml:space="preserve">. </w:t>
      </w:r>
    </w:p>
    <w:p w14:paraId="33087C96" w14:textId="77777777" w:rsidR="00FE1D06" w:rsidRPr="00543FA3" w:rsidRDefault="00FE1D06" w:rsidP="00543FA3">
      <w:pPr>
        <w:spacing w:after="0" w:line="480" w:lineRule="auto"/>
        <w:textAlignment w:val="baseline"/>
        <w:rPr>
          <w:rFonts w:ascii="Arial" w:eastAsia="Times New Roman" w:hAnsi="Arial" w:cs="Arial"/>
          <w:sz w:val="24"/>
          <w:szCs w:val="24"/>
          <w:lang w:eastAsia="en-GB"/>
        </w:rPr>
      </w:pPr>
    </w:p>
    <w:p w14:paraId="200A1319" w14:textId="67A04DBF" w:rsidR="00543FA3" w:rsidRPr="00967600"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I was confident using the GROW model as an influencing tool to solve a problem; however, I would like to use this again for coaching. I feel like remote working and unrealistic deadlines have forced my leadership style away from this ethos and towards a more command and control style. Forcing myself to use a coaching ethos when asked for problem-solving again will enlighten my passion for this approach.   </w:t>
      </w:r>
    </w:p>
    <w:p w14:paraId="0BD38EA1" w14:textId="77777777" w:rsidR="00FE1D06" w:rsidRPr="00543FA3" w:rsidRDefault="00FE1D06" w:rsidP="00543FA3">
      <w:pPr>
        <w:spacing w:after="0" w:line="480" w:lineRule="auto"/>
        <w:textAlignment w:val="baseline"/>
        <w:rPr>
          <w:rFonts w:ascii="Arial" w:eastAsia="Times New Roman" w:hAnsi="Arial" w:cs="Arial"/>
          <w:sz w:val="24"/>
          <w:szCs w:val="24"/>
          <w:lang w:eastAsia="en-GB"/>
        </w:rPr>
      </w:pPr>
    </w:p>
    <w:p w14:paraId="3D8B76B5" w14:textId="50B584F6" w:rsidR="00543FA3" w:rsidRPr="00967600" w:rsidRDefault="00543FA3" w:rsidP="008E50FA">
      <w:pPr>
        <w:pStyle w:val="Heading2"/>
        <w:numPr>
          <w:ilvl w:val="0"/>
          <w:numId w:val="3"/>
        </w:numPr>
        <w:rPr>
          <w:rFonts w:ascii="Arial" w:eastAsia="Times New Roman" w:hAnsi="Arial" w:cs="Arial"/>
          <w:b/>
          <w:bCs/>
          <w:color w:val="auto"/>
          <w:sz w:val="24"/>
          <w:szCs w:val="24"/>
          <w:lang w:eastAsia="en-GB"/>
        </w:rPr>
      </w:pPr>
      <w:bookmarkStart w:id="5" w:name="_Toc103106009"/>
      <w:r w:rsidRPr="00967600">
        <w:rPr>
          <w:rFonts w:ascii="Arial" w:eastAsia="Times New Roman" w:hAnsi="Arial" w:cs="Arial"/>
          <w:b/>
          <w:bCs/>
          <w:color w:val="auto"/>
          <w:sz w:val="24"/>
          <w:szCs w:val="24"/>
          <w:lang w:eastAsia="en-GB"/>
        </w:rPr>
        <w:t>We need more police officer candidates</w:t>
      </w:r>
      <w:bookmarkEnd w:id="5"/>
      <w:r w:rsidRPr="00967600">
        <w:rPr>
          <w:rFonts w:ascii="Arial" w:eastAsia="Times New Roman" w:hAnsi="Arial" w:cs="Arial"/>
          <w:b/>
          <w:bCs/>
          <w:color w:val="auto"/>
          <w:sz w:val="24"/>
          <w:szCs w:val="24"/>
          <w:lang w:eastAsia="en-GB"/>
        </w:rPr>
        <w:t xml:space="preserve"> </w:t>
      </w:r>
    </w:p>
    <w:p w14:paraId="6317B814" w14:textId="77777777" w:rsidR="00967600" w:rsidRPr="00967600" w:rsidRDefault="00967600" w:rsidP="00543FA3">
      <w:pPr>
        <w:spacing w:after="0" w:line="480" w:lineRule="auto"/>
        <w:textAlignment w:val="baseline"/>
        <w:rPr>
          <w:rFonts w:ascii="Arial" w:eastAsia="Times New Roman" w:hAnsi="Arial" w:cs="Arial"/>
          <w:i/>
          <w:iCs/>
          <w:sz w:val="24"/>
          <w:szCs w:val="24"/>
          <w:lang w:eastAsia="en-GB"/>
        </w:rPr>
      </w:pPr>
    </w:p>
    <w:p w14:paraId="6FB09244" w14:textId="4CC956E7" w:rsidR="00543FA3" w:rsidRPr="00967600"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i/>
          <w:iCs/>
          <w:sz w:val="24"/>
          <w:szCs w:val="24"/>
          <w:lang w:eastAsia="en-GB"/>
        </w:rPr>
        <w:t>The below scenario and reflection links to learning outcome (LO) three and five.</w:t>
      </w:r>
      <w:r w:rsidRPr="00543FA3">
        <w:rPr>
          <w:rFonts w:ascii="Arial" w:eastAsia="Times New Roman" w:hAnsi="Arial" w:cs="Arial"/>
          <w:sz w:val="24"/>
          <w:szCs w:val="24"/>
          <w:lang w:eastAsia="en-GB"/>
        </w:rPr>
        <w:t> </w:t>
      </w:r>
    </w:p>
    <w:p w14:paraId="7F48BEE5" w14:textId="77777777" w:rsidR="00FE1D06" w:rsidRPr="00543FA3" w:rsidRDefault="00FE1D06" w:rsidP="00543FA3">
      <w:pPr>
        <w:spacing w:after="0" w:line="480" w:lineRule="auto"/>
        <w:textAlignment w:val="baseline"/>
        <w:rPr>
          <w:rFonts w:ascii="Arial" w:eastAsia="Times New Roman" w:hAnsi="Arial" w:cs="Arial"/>
          <w:sz w:val="24"/>
          <w:szCs w:val="24"/>
          <w:lang w:eastAsia="en-GB"/>
        </w:rPr>
      </w:pPr>
    </w:p>
    <w:p w14:paraId="63E837FB" w14:textId="77777777" w:rsidR="00543FA3" w:rsidRPr="00543FA3"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b/>
          <w:bCs/>
          <w:sz w:val="24"/>
          <w:szCs w:val="24"/>
          <w:lang w:eastAsia="en-GB"/>
        </w:rPr>
        <w:t xml:space="preserve">What?  </w:t>
      </w:r>
      <w:r w:rsidRPr="00543FA3">
        <w:rPr>
          <w:rFonts w:ascii="Arial" w:eastAsia="Times New Roman" w:hAnsi="Arial" w:cs="Arial"/>
          <w:sz w:val="24"/>
          <w:szCs w:val="24"/>
          <w:lang w:eastAsia="en-GB"/>
        </w:rPr>
        <w:t> </w:t>
      </w:r>
    </w:p>
    <w:p w14:paraId="5EB88CFF" w14:textId="342B5081" w:rsidR="00543FA3" w:rsidRPr="00967600"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The UK Government pledged to recruit 20,000 police officers nationally (Gov, 2019); each force </w:t>
      </w:r>
      <w:r w:rsidR="0026166D">
        <w:rPr>
          <w:rFonts w:ascii="Arial" w:eastAsia="Times New Roman" w:hAnsi="Arial" w:cs="Arial"/>
          <w:sz w:val="24"/>
          <w:szCs w:val="24"/>
          <w:lang w:eastAsia="en-GB"/>
        </w:rPr>
        <w:t xml:space="preserve">being </w:t>
      </w:r>
      <w:r w:rsidRPr="00543FA3">
        <w:rPr>
          <w:rFonts w:ascii="Arial" w:eastAsia="Times New Roman" w:hAnsi="Arial" w:cs="Arial"/>
          <w:sz w:val="24"/>
          <w:szCs w:val="24"/>
          <w:lang w:eastAsia="en-GB"/>
        </w:rPr>
        <w:t>allocated a percentage creating a yearly recruitment target for the next three years. The recruitment plan for 2022/23 was created based on historical trends; this was before a labour shortage (ONS, 2021), ‘the great resignation’ (Chugh, 2021) and negative media attention impacting females trust in policing (Bates, 2021) causing significant issues in attracting candidates to the role of a police officer (DPP, 2022a). </w:t>
      </w:r>
    </w:p>
    <w:p w14:paraId="6822E173" w14:textId="77777777" w:rsidR="00FE1D06" w:rsidRPr="00543FA3" w:rsidRDefault="00FE1D06" w:rsidP="00543FA3">
      <w:pPr>
        <w:spacing w:after="0" w:line="480" w:lineRule="auto"/>
        <w:textAlignment w:val="baseline"/>
        <w:rPr>
          <w:rFonts w:ascii="Arial" w:eastAsia="Times New Roman" w:hAnsi="Arial" w:cs="Arial"/>
          <w:sz w:val="24"/>
          <w:szCs w:val="24"/>
          <w:lang w:eastAsia="en-GB"/>
        </w:rPr>
      </w:pPr>
    </w:p>
    <w:p w14:paraId="6905F34B" w14:textId="290BD149" w:rsidR="00543FA3" w:rsidRPr="00967600"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The national recruitment process has various stages of assessment (CoP, 2022) where candidates are organically lost and subsequently the process is long due to stringent employee checks undertaken (DPP, 2021).</w:t>
      </w:r>
      <w:r w:rsidRPr="00543FA3">
        <w:rPr>
          <w:rFonts w:ascii="Arial" w:eastAsia="Times New Roman" w:hAnsi="Arial" w:cs="Arial"/>
          <w:color w:val="FF0000"/>
          <w:sz w:val="24"/>
          <w:szCs w:val="24"/>
          <w:lang w:eastAsia="en-GB"/>
        </w:rPr>
        <w:t xml:space="preserve"> </w:t>
      </w:r>
      <w:r w:rsidRPr="00543FA3">
        <w:rPr>
          <w:rFonts w:ascii="Arial" w:eastAsia="Times New Roman" w:hAnsi="Arial" w:cs="Arial"/>
          <w:sz w:val="24"/>
          <w:szCs w:val="24"/>
          <w:lang w:eastAsia="en-GB"/>
        </w:rPr>
        <w:t xml:space="preserve">Considering the recruitment candidate pipeline </w:t>
      </w:r>
      <w:r w:rsidR="0026166D">
        <w:rPr>
          <w:rFonts w:ascii="Arial" w:eastAsia="Times New Roman" w:hAnsi="Arial" w:cs="Arial"/>
          <w:sz w:val="24"/>
          <w:szCs w:val="24"/>
          <w:lang w:eastAsia="en-GB"/>
        </w:rPr>
        <w:t>based on previous campaigns</w:t>
      </w:r>
      <w:r w:rsidRPr="00543FA3">
        <w:rPr>
          <w:rFonts w:ascii="Arial" w:eastAsia="Times New Roman" w:hAnsi="Arial" w:cs="Arial"/>
          <w:sz w:val="24"/>
          <w:szCs w:val="24"/>
          <w:lang w:eastAsia="en-GB"/>
        </w:rPr>
        <w:t xml:space="preserve">, it was evident that </w:t>
      </w:r>
      <w:r w:rsidRPr="00543FA3">
        <w:rPr>
          <w:rFonts w:ascii="Arial" w:eastAsia="Times New Roman" w:hAnsi="Arial" w:cs="Arial"/>
          <w:sz w:val="24"/>
          <w:szCs w:val="24"/>
          <w:lang w:eastAsia="en-GB"/>
        </w:rPr>
        <w:lastRenderedPageBreak/>
        <w:t>there would not be enough candidates for the number of vacancies; this was a problem that needed solving quickly (LO3). As the recruitment senior manager was abstracted from work, a case was put together and submitted to the Strategic Resource Group (SRG) (DPP, 2022); chaired by the head of people services and decisions made by high-ranking police officers. During this meeting, I had to deliver the case against the risk highlighted and answer any queries to ensure this was approved, as the evidence was sound (LO3). As a CIPD Chartered member, I can make well-judged decisions by considering a range of information and adapting business operations based on the business (CIPD, 2021).  </w:t>
      </w:r>
    </w:p>
    <w:p w14:paraId="23A682C6" w14:textId="77777777" w:rsidR="00FE1D06" w:rsidRPr="00543FA3" w:rsidRDefault="00FE1D06" w:rsidP="00543FA3">
      <w:pPr>
        <w:spacing w:after="0" w:line="480" w:lineRule="auto"/>
        <w:textAlignment w:val="baseline"/>
        <w:rPr>
          <w:rFonts w:ascii="Arial" w:eastAsia="Times New Roman" w:hAnsi="Arial" w:cs="Arial"/>
          <w:sz w:val="24"/>
          <w:szCs w:val="24"/>
          <w:lang w:eastAsia="en-GB"/>
        </w:rPr>
      </w:pPr>
    </w:p>
    <w:p w14:paraId="24536A3A" w14:textId="77777777" w:rsidR="00543FA3" w:rsidRPr="00543FA3"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b/>
          <w:bCs/>
          <w:sz w:val="24"/>
          <w:szCs w:val="24"/>
          <w:lang w:eastAsia="en-GB"/>
        </w:rPr>
        <w:t xml:space="preserve">So what?  </w:t>
      </w:r>
      <w:r w:rsidRPr="00543FA3">
        <w:rPr>
          <w:rFonts w:ascii="Arial" w:eastAsia="Times New Roman" w:hAnsi="Arial" w:cs="Arial"/>
          <w:sz w:val="24"/>
          <w:szCs w:val="24"/>
          <w:lang w:eastAsia="en-GB"/>
        </w:rPr>
        <w:t> </w:t>
      </w:r>
    </w:p>
    <w:p w14:paraId="2F1EEEB7" w14:textId="45F3BCEC" w:rsidR="00543FA3" w:rsidRPr="00967600"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The risk of not meeting the required numbers could be a monetary fine imposed by the government. As the data is published it could attract negative media coverage; further impacting the recruitment attraction and my role to recruit talent with increased demand to improve the employer brand – learning realised through the resourcing and talent management module. As a recruitment officer in a small team, I feel responsible for ensuring these numbers are achieved; I can see the long-term impact this will have on the organisation.   </w:t>
      </w:r>
    </w:p>
    <w:p w14:paraId="32A37F27" w14:textId="77777777" w:rsidR="00FE1D06" w:rsidRPr="00543FA3" w:rsidRDefault="00FE1D06" w:rsidP="00543FA3">
      <w:pPr>
        <w:spacing w:after="0" w:line="480" w:lineRule="auto"/>
        <w:textAlignment w:val="baseline"/>
        <w:rPr>
          <w:rFonts w:ascii="Arial" w:eastAsia="Times New Roman" w:hAnsi="Arial" w:cs="Arial"/>
          <w:sz w:val="24"/>
          <w:szCs w:val="24"/>
          <w:lang w:eastAsia="en-GB"/>
        </w:rPr>
      </w:pPr>
    </w:p>
    <w:p w14:paraId="50B8AC6F" w14:textId="0CABEBBF" w:rsidR="00543FA3" w:rsidRPr="00967600"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Following each police officer recruitment campaign, I create a candidate funnel diagram demonstrat</w:t>
      </w:r>
      <w:r w:rsidR="00740DBC">
        <w:rPr>
          <w:rFonts w:ascii="Arial" w:eastAsia="Times New Roman" w:hAnsi="Arial" w:cs="Arial"/>
          <w:sz w:val="24"/>
          <w:szCs w:val="24"/>
          <w:lang w:eastAsia="en-GB"/>
        </w:rPr>
        <w:t>ing</w:t>
      </w:r>
      <w:r w:rsidRPr="00543FA3">
        <w:rPr>
          <w:rFonts w:ascii="Arial" w:eastAsia="Times New Roman" w:hAnsi="Arial" w:cs="Arial"/>
          <w:sz w:val="24"/>
          <w:szCs w:val="24"/>
          <w:lang w:eastAsia="en-GB"/>
        </w:rPr>
        <w:t xml:space="preserve"> the dropout rate at each stage</w:t>
      </w:r>
      <w:r w:rsidR="00C47EE3">
        <w:rPr>
          <w:rFonts w:ascii="Arial" w:eastAsia="Times New Roman" w:hAnsi="Arial" w:cs="Arial"/>
          <w:sz w:val="24"/>
          <w:szCs w:val="24"/>
          <w:lang w:eastAsia="en-GB"/>
        </w:rPr>
        <w:t xml:space="preserve">. </w:t>
      </w:r>
      <w:r w:rsidRPr="00543FA3">
        <w:rPr>
          <w:rFonts w:ascii="Arial" w:eastAsia="Times New Roman" w:hAnsi="Arial" w:cs="Arial"/>
          <w:sz w:val="24"/>
          <w:szCs w:val="24"/>
          <w:lang w:eastAsia="en-GB"/>
        </w:rPr>
        <w:t>I am confident in creating people analytical reports, using the recruitment system data to make sound and justified decisions driving organisational growth; the HR profession needs to build skills for creating a strong connection between people data and business (CIPD, 2018).   </w:t>
      </w:r>
    </w:p>
    <w:p w14:paraId="6FCCFABD" w14:textId="77777777" w:rsidR="00FE1D06" w:rsidRPr="00543FA3" w:rsidRDefault="00FE1D06" w:rsidP="00543FA3">
      <w:pPr>
        <w:spacing w:after="0" w:line="480" w:lineRule="auto"/>
        <w:textAlignment w:val="baseline"/>
        <w:rPr>
          <w:rFonts w:ascii="Arial" w:eastAsia="Times New Roman" w:hAnsi="Arial" w:cs="Arial"/>
          <w:sz w:val="24"/>
          <w:szCs w:val="24"/>
          <w:lang w:eastAsia="en-GB"/>
        </w:rPr>
      </w:pPr>
    </w:p>
    <w:p w14:paraId="57BC02E0" w14:textId="25BC2983" w:rsidR="00543FA3" w:rsidRPr="00967600"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To build this sound business case to run an additional recruitment campaign (LO3), I referenced data over the past two years, taking an average and applied to the current recruitment pipeline (DPP, 2022b). This showed that the number of candidates in the recruitment process would be lower than needed for the number of vacancies, creating an organisational risk. As a Chartered CIPD member, I can align people data from the recruitment system with business intelligence from the workforce plan to inform recommendations. I have created data reports regularly as part of my role however the IBI module increased my understanding on how to think critically about a topic; underpinning thoughts in assignments with credible theory/data has improved my contribution to reports. I have not previously presented the data to an approval panel before. I was nervous about this element of the submission.  The submission was well written, clearly outlining the request for an additional recruitment campaign; I utilised the RBVF concept to demonstrate the proposal, identifying and inside out approach to the recruitment strategy (Farnham, 2015). When presenting to the forum, although supportive of the idea based on the data provided, the immediate feedback received was a lack of financial cost understanding. To be competitive, organisations need to integrate HR and Finance, considering and employee as a cost centre (Rosencrance, 2014).  </w:t>
      </w:r>
    </w:p>
    <w:p w14:paraId="3E913C04" w14:textId="77777777" w:rsidR="00FE1D06" w:rsidRPr="00543FA3" w:rsidRDefault="00FE1D06" w:rsidP="00543FA3">
      <w:pPr>
        <w:spacing w:after="0" w:line="480" w:lineRule="auto"/>
        <w:textAlignment w:val="baseline"/>
        <w:rPr>
          <w:rFonts w:ascii="Arial" w:eastAsia="Times New Roman" w:hAnsi="Arial" w:cs="Arial"/>
          <w:sz w:val="24"/>
          <w:szCs w:val="24"/>
          <w:lang w:eastAsia="en-GB"/>
        </w:rPr>
      </w:pPr>
    </w:p>
    <w:p w14:paraId="62C7426F" w14:textId="5132457C" w:rsidR="00543FA3" w:rsidRPr="00967600"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The cost</w:t>
      </w:r>
      <w:r w:rsidR="00967600" w:rsidRPr="00967600">
        <w:rPr>
          <w:rFonts w:ascii="Arial" w:eastAsia="Times New Roman" w:hAnsi="Arial" w:cs="Arial"/>
          <w:sz w:val="24"/>
          <w:szCs w:val="24"/>
          <w:lang w:eastAsia="en-GB"/>
        </w:rPr>
        <w:t xml:space="preserve"> </w:t>
      </w:r>
      <w:r w:rsidRPr="00543FA3">
        <w:rPr>
          <w:rFonts w:ascii="Arial" w:eastAsia="Times New Roman" w:hAnsi="Arial" w:cs="Arial"/>
          <w:sz w:val="24"/>
          <w:szCs w:val="24"/>
          <w:lang w:eastAsia="en-GB"/>
        </w:rPr>
        <w:t>of recruitment is not shared to my level, and I was unable to undertake a cost analysis of the proposal in my line manager</w:t>
      </w:r>
      <w:r w:rsidR="00967600" w:rsidRPr="00967600">
        <w:rPr>
          <w:rFonts w:ascii="Arial" w:eastAsia="Times New Roman" w:hAnsi="Arial" w:cs="Arial"/>
          <w:sz w:val="24"/>
          <w:szCs w:val="24"/>
          <w:lang w:eastAsia="en-GB"/>
        </w:rPr>
        <w:t>’</w:t>
      </w:r>
      <w:r w:rsidRPr="00543FA3">
        <w:rPr>
          <w:rFonts w:ascii="Arial" w:eastAsia="Times New Roman" w:hAnsi="Arial" w:cs="Arial"/>
          <w:sz w:val="24"/>
          <w:szCs w:val="24"/>
          <w:lang w:eastAsia="en-GB"/>
        </w:rPr>
        <w:t xml:space="preserve">s absence. I has some awareness of costs associated with the invoiced elements and I was able to present this knowledge during the meeting; I do lack knowledge of the other budgetary constraints (LO5). As a public sector organisational, not profit-driven, budgets </w:t>
      </w:r>
      <w:r w:rsidRPr="00543FA3">
        <w:rPr>
          <w:rFonts w:ascii="Arial" w:eastAsia="Times New Roman" w:hAnsi="Arial" w:cs="Arial"/>
          <w:sz w:val="24"/>
          <w:szCs w:val="24"/>
          <w:lang w:eastAsia="en-GB"/>
        </w:rPr>
        <w:lastRenderedPageBreak/>
        <w:t>awareness is top level only. Although I could not provide HR budget costing during the meeting, I did equate this against staff resources time, a budgeted cost, for administering the process and assured the senior leads that the recruitment team had</w:t>
      </w:r>
      <w:r w:rsidR="00967600">
        <w:rPr>
          <w:rFonts w:ascii="Arial" w:eastAsia="Times New Roman" w:hAnsi="Arial" w:cs="Arial"/>
          <w:sz w:val="24"/>
          <w:szCs w:val="24"/>
          <w:lang w:eastAsia="en-GB"/>
        </w:rPr>
        <w:t xml:space="preserve"> c</w:t>
      </w:r>
      <w:r w:rsidR="00967600" w:rsidRPr="00967600">
        <w:rPr>
          <w:rFonts w:ascii="Arial" w:eastAsia="Times New Roman" w:hAnsi="Arial" w:cs="Arial"/>
          <w:sz w:val="24"/>
          <w:szCs w:val="24"/>
          <w:lang w:eastAsia="en-GB"/>
        </w:rPr>
        <w:t>apacity</w:t>
      </w:r>
      <w:r w:rsidRPr="00543FA3">
        <w:rPr>
          <w:rFonts w:ascii="Arial" w:eastAsia="Times New Roman" w:hAnsi="Arial" w:cs="Arial"/>
          <w:sz w:val="24"/>
          <w:szCs w:val="24"/>
          <w:lang w:eastAsia="en-GB"/>
        </w:rPr>
        <w:t>.  </w:t>
      </w:r>
    </w:p>
    <w:p w14:paraId="088F7262" w14:textId="77777777" w:rsidR="00FE1D06" w:rsidRPr="00543FA3" w:rsidRDefault="00FE1D06" w:rsidP="00543FA3">
      <w:pPr>
        <w:spacing w:after="0" w:line="480" w:lineRule="auto"/>
        <w:textAlignment w:val="baseline"/>
        <w:rPr>
          <w:rFonts w:ascii="Arial" w:eastAsia="Times New Roman" w:hAnsi="Arial" w:cs="Arial"/>
          <w:sz w:val="24"/>
          <w:szCs w:val="24"/>
          <w:lang w:eastAsia="en-GB"/>
        </w:rPr>
      </w:pPr>
    </w:p>
    <w:p w14:paraId="114C8E38" w14:textId="77777777" w:rsidR="00543FA3" w:rsidRPr="00543FA3"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b/>
          <w:bCs/>
          <w:sz w:val="24"/>
          <w:szCs w:val="24"/>
          <w:lang w:eastAsia="en-GB"/>
        </w:rPr>
        <w:t xml:space="preserve">What next?  </w:t>
      </w:r>
      <w:r w:rsidRPr="00543FA3">
        <w:rPr>
          <w:rFonts w:ascii="Arial" w:eastAsia="Times New Roman" w:hAnsi="Arial" w:cs="Arial"/>
          <w:sz w:val="24"/>
          <w:szCs w:val="24"/>
          <w:lang w:eastAsia="en-GB"/>
        </w:rPr>
        <w:t> </w:t>
      </w:r>
    </w:p>
    <w:p w14:paraId="40F8B16B" w14:textId="7B88EFE8" w:rsidR="00543FA3" w:rsidRPr="00967600"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To make sound strategic recommendations, understanding the cost of recruitment at DPP is needed, especially as public sector budgets tighten due to rising costs. Recruitment is an essential part of HR activities and as a recruiter, I should be able to demonstrate how I add value through these activities; my PDP will reflect a request to be aware of this data</w:t>
      </w:r>
      <w:r w:rsidR="00740DBC">
        <w:rPr>
          <w:rFonts w:ascii="Arial" w:eastAsia="Times New Roman" w:hAnsi="Arial" w:cs="Arial"/>
          <w:sz w:val="24"/>
          <w:szCs w:val="24"/>
          <w:lang w:eastAsia="en-GB"/>
        </w:rPr>
        <w:t xml:space="preserve"> and a request to undertake </w:t>
      </w:r>
      <w:proofErr w:type="gramStart"/>
      <w:r w:rsidR="00740DBC">
        <w:rPr>
          <w:rFonts w:ascii="Arial" w:eastAsia="Times New Roman" w:hAnsi="Arial" w:cs="Arial"/>
          <w:sz w:val="24"/>
          <w:szCs w:val="24"/>
          <w:lang w:eastAsia="en-GB"/>
        </w:rPr>
        <w:t>a</w:t>
      </w:r>
      <w:proofErr w:type="gramEnd"/>
      <w:r w:rsidR="00740DBC">
        <w:rPr>
          <w:rFonts w:ascii="Arial" w:eastAsia="Times New Roman" w:hAnsi="Arial" w:cs="Arial"/>
          <w:sz w:val="24"/>
          <w:szCs w:val="24"/>
          <w:lang w:eastAsia="en-GB"/>
        </w:rPr>
        <w:t xml:space="preserve"> analytics course to further build on my knowledge. </w:t>
      </w:r>
    </w:p>
    <w:p w14:paraId="32376D2C" w14:textId="77777777" w:rsidR="00FE1D06" w:rsidRPr="00543FA3" w:rsidRDefault="00FE1D06" w:rsidP="00543FA3">
      <w:pPr>
        <w:spacing w:after="0" w:line="480" w:lineRule="auto"/>
        <w:textAlignment w:val="baseline"/>
        <w:rPr>
          <w:rFonts w:ascii="Arial" w:eastAsia="Times New Roman" w:hAnsi="Arial" w:cs="Arial"/>
          <w:sz w:val="24"/>
          <w:szCs w:val="24"/>
          <w:lang w:eastAsia="en-GB"/>
        </w:rPr>
      </w:pPr>
    </w:p>
    <w:p w14:paraId="1FBB1CC1" w14:textId="19E5995A" w:rsidR="00543FA3" w:rsidRPr="00967600"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Being exposed to this strategic level of decision making in the absence of my senior leader has confirmed that I do want to progress my HR career to the next level, includ</w:t>
      </w:r>
      <w:r w:rsidR="005B0C86">
        <w:rPr>
          <w:rFonts w:ascii="Arial" w:eastAsia="Times New Roman" w:hAnsi="Arial" w:cs="Arial"/>
          <w:sz w:val="24"/>
          <w:szCs w:val="24"/>
          <w:lang w:eastAsia="en-GB"/>
        </w:rPr>
        <w:t xml:space="preserve">ing </w:t>
      </w:r>
      <w:r w:rsidRPr="00543FA3">
        <w:rPr>
          <w:rFonts w:ascii="Arial" w:eastAsia="Times New Roman" w:hAnsi="Arial" w:cs="Arial"/>
          <w:sz w:val="24"/>
          <w:szCs w:val="24"/>
          <w:lang w:eastAsia="en-GB"/>
        </w:rPr>
        <w:t>obtaining CIPD Chartered membership (CIPD, 2022b). I have already reviewed the job profiles for the senior manager roles in DPP and although these do not ask for Chartered membership, jobs externally at the next level – HR Business Partner – typically do ask for Chartered CIPD membership in both public and private sector organisations.  My PDP will reflect my journey to become a Chartered CIPD Member.  </w:t>
      </w:r>
    </w:p>
    <w:p w14:paraId="7E201EEC" w14:textId="77777777" w:rsidR="00FE1D06" w:rsidRPr="00543FA3" w:rsidRDefault="00FE1D06" w:rsidP="00543FA3">
      <w:pPr>
        <w:spacing w:after="0" w:line="480" w:lineRule="auto"/>
        <w:textAlignment w:val="baseline"/>
        <w:rPr>
          <w:rFonts w:ascii="Arial" w:eastAsia="Times New Roman" w:hAnsi="Arial" w:cs="Arial"/>
          <w:sz w:val="24"/>
          <w:szCs w:val="24"/>
          <w:lang w:eastAsia="en-GB"/>
        </w:rPr>
      </w:pPr>
    </w:p>
    <w:p w14:paraId="684AEB82" w14:textId="6BBDCA21" w:rsidR="00543FA3" w:rsidRPr="00967600" w:rsidRDefault="00543FA3" w:rsidP="008E50FA">
      <w:pPr>
        <w:pStyle w:val="Heading2"/>
        <w:numPr>
          <w:ilvl w:val="0"/>
          <w:numId w:val="3"/>
        </w:numPr>
        <w:rPr>
          <w:rFonts w:ascii="Arial" w:eastAsia="Times New Roman" w:hAnsi="Arial" w:cs="Arial"/>
          <w:b/>
          <w:bCs/>
          <w:color w:val="auto"/>
          <w:sz w:val="24"/>
          <w:szCs w:val="24"/>
          <w:lang w:eastAsia="en-GB"/>
        </w:rPr>
      </w:pPr>
      <w:bookmarkStart w:id="6" w:name="_Toc103106010"/>
      <w:r w:rsidRPr="00967600">
        <w:rPr>
          <w:rFonts w:ascii="Arial" w:eastAsia="Times New Roman" w:hAnsi="Arial" w:cs="Arial"/>
          <w:b/>
          <w:bCs/>
          <w:color w:val="auto"/>
          <w:sz w:val="24"/>
          <w:szCs w:val="24"/>
          <w:lang w:eastAsia="en-GB"/>
        </w:rPr>
        <w:t>We should get it right first time</w:t>
      </w:r>
      <w:bookmarkEnd w:id="6"/>
      <w:r w:rsidRPr="00967600">
        <w:rPr>
          <w:rFonts w:ascii="Arial" w:eastAsia="Times New Roman" w:hAnsi="Arial" w:cs="Arial"/>
          <w:b/>
          <w:bCs/>
          <w:color w:val="auto"/>
          <w:sz w:val="24"/>
          <w:szCs w:val="24"/>
          <w:lang w:eastAsia="en-GB"/>
        </w:rPr>
        <w:t> </w:t>
      </w:r>
    </w:p>
    <w:p w14:paraId="47995055" w14:textId="77777777" w:rsidR="00967600" w:rsidRPr="00967600" w:rsidRDefault="00967600" w:rsidP="00543FA3">
      <w:pPr>
        <w:spacing w:after="0" w:line="480" w:lineRule="auto"/>
        <w:textAlignment w:val="baseline"/>
        <w:rPr>
          <w:rFonts w:ascii="Arial" w:eastAsia="Times New Roman" w:hAnsi="Arial" w:cs="Arial"/>
          <w:i/>
          <w:iCs/>
          <w:sz w:val="24"/>
          <w:szCs w:val="24"/>
          <w:lang w:eastAsia="en-GB"/>
        </w:rPr>
      </w:pPr>
    </w:p>
    <w:p w14:paraId="2D23A3EE" w14:textId="3D38D03C" w:rsidR="00543FA3" w:rsidRPr="00543FA3"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i/>
          <w:iCs/>
          <w:sz w:val="24"/>
          <w:szCs w:val="24"/>
          <w:lang w:eastAsia="en-GB"/>
        </w:rPr>
        <w:t>The below scenario and reflection links to learning outcome (LO) six and seven.</w:t>
      </w:r>
      <w:r w:rsidRPr="00543FA3">
        <w:rPr>
          <w:rFonts w:ascii="Arial" w:eastAsia="Times New Roman" w:hAnsi="Arial" w:cs="Arial"/>
          <w:sz w:val="24"/>
          <w:szCs w:val="24"/>
          <w:lang w:eastAsia="en-GB"/>
        </w:rPr>
        <w:t> </w:t>
      </w:r>
    </w:p>
    <w:p w14:paraId="0836CD06" w14:textId="77777777" w:rsidR="00FE1D06" w:rsidRPr="00967600" w:rsidRDefault="00FE1D06" w:rsidP="00543FA3">
      <w:pPr>
        <w:spacing w:after="0" w:line="480" w:lineRule="auto"/>
        <w:textAlignment w:val="baseline"/>
        <w:rPr>
          <w:rFonts w:ascii="Arial" w:eastAsia="Times New Roman" w:hAnsi="Arial" w:cs="Arial"/>
          <w:b/>
          <w:bCs/>
          <w:sz w:val="24"/>
          <w:szCs w:val="24"/>
          <w:lang w:eastAsia="en-GB"/>
        </w:rPr>
      </w:pPr>
    </w:p>
    <w:p w14:paraId="4B54A92B" w14:textId="326FDB24" w:rsidR="00543FA3" w:rsidRPr="00543FA3" w:rsidRDefault="00543FA3" w:rsidP="00543FA3">
      <w:pPr>
        <w:spacing w:after="0" w:line="480" w:lineRule="auto"/>
        <w:textAlignment w:val="baseline"/>
        <w:rPr>
          <w:rFonts w:ascii="Arial" w:eastAsia="Times New Roman" w:hAnsi="Arial" w:cs="Arial"/>
          <w:b/>
          <w:bCs/>
          <w:sz w:val="24"/>
          <w:szCs w:val="24"/>
          <w:lang w:eastAsia="en-GB"/>
        </w:rPr>
      </w:pPr>
      <w:r w:rsidRPr="00543FA3">
        <w:rPr>
          <w:rFonts w:ascii="Arial" w:eastAsia="Times New Roman" w:hAnsi="Arial" w:cs="Arial"/>
          <w:b/>
          <w:bCs/>
          <w:sz w:val="24"/>
          <w:szCs w:val="24"/>
          <w:lang w:eastAsia="en-GB"/>
        </w:rPr>
        <w:lastRenderedPageBreak/>
        <w:t>What? </w:t>
      </w:r>
    </w:p>
    <w:p w14:paraId="09EAA9F2" w14:textId="77777777" w:rsidR="00543FA3" w:rsidRPr="00543FA3"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As the recruitment system superuser, I attend weekly meetings with all four Welsh forces.  </w:t>
      </w:r>
    </w:p>
    <w:p w14:paraId="4CEAC2B2" w14:textId="77777777" w:rsidR="00FE1D06" w:rsidRPr="00967600" w:rsidRDefault="00FE1D06" w:rsidP="00543FA3">
      <w:pPr>
        <w:spacing w:after="0" w:line="480" w:lineRule="auto"/>
        <w:textAlignment w:val="baseline"/>
        <w:rPr>
          <w:rFonts w:ascii="Arial" w:eastAsia="Times New Roman" w:hAnsi="Arial" w:cs="Arial"/>
          <w:i/>
          <w:iCs/>
          <w:sz w:val="24"/>
          <w:szCs w:val="24"/>
          <w:lang w:eastAsia="en-GB"/>
        </w:rPr>
      </w:pPr>
    </w:p>
    <w:p w14:paraId="0A865BCB" w14:textId="653C16C1" w:rsidR="00543FA3" w:rsidRPr="00967600"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i/>
          <w:iCs/>
          <w:sz w:val="24"/>
          <w:szCs w:val="24"/>
          <w:lang w:eastAsia="en-GB"/>
        </w:rPr>
        <w:t xml:space="preserve">Note: the recruitment platform is a collaboration between all the four Welsh forces and therefore changes need to be negotiated and agreed by all; it is Superuser responsibility to continuously improve the system, enacting good changes for both our recruiting colleagues and candidates. </w:t>
      </w:r>
      <w:r w:rsidRPr="00543FA3">
        <w:rPr>
          <w:rFonts w:ascii="Arial" w:eastAsia="Times New Roman" w:hAnsi="Arial" w:cs="Arial"/>
          <w:sz w:val="24"/>
          <w:szCs w:val="24"/>
          <w:lang w:eastAsia="en-GB"/>
        </w:rPr>
        <w:t> </w:t>
      </w:r>
    </w:p>
    <w:p w14:paraId="4D41E020" w14:textId="77777777" w:rsidR="00FE1D06" w:rsidRPr="00543FA3" w:rsidRDefault="00FE1D06" w:rsidP="00543FA3">
      <w:pPr>
        <w:spacing w:after="0" w:line="480" w:lineRule="auto"/>
        <w:textAlignment w:val="baseline"/>
        <w:rPr>
          <w:rFonts w:ascii="Arial" w:eastAsia="Times New Roman" w:hAnsi="Arial" w:cs="Arial"/>
          <w:sz w:val="24"/>
          <w:szCs w:val="24"/>
          <w:lang w:eastAsia="en-GB"/>
        </w:rPr>
      </w:pPr>
    </w:p>
    <w:p w14:paraId="5F7C3B08" w14:textId="734008AF" w:rsidR="00543FA3" w:rsidRPr="00967600"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A new element of the system linked to recruitment references had been scoped collaboratively over the past few months and was ready to be tested; the current process is administrative heavy. As an organisation, references are requested from all past employers over the past three years, including a current employer – if candidates do not have any previous employment character and education references are requested.  </w:t>
      </w:r>
    </w:p>
    <w:p w14:paraId="7A9A1257" w14:textId="77777777" w:rsidR="00FE1D06" w:rsidRPr="00543FA3" w:rsidRDefault="00FE1D06" w:rsidP="00543FA3">
      <w:pPr>
        <w:spacing w:after="0" w:line="480" w:lineRule="auto"/>
        <w:textAlignment w:val="baseline"/>
        <w:rPr>
          <w:rFonts w:ascii="Arial" w:eastAsia="Times New Roman" w:hAnsi="Arial" w:cs="Arial"/>
          <w:sz w:val="24"/>
          <w:szCs w:val="24"/>
          <w:lang w:eastAsia="en-GB"/>
        </w:rPr>
      </w:pPr>
    </w:p>
    <w:p w14:paraId="3BF19C44" w14:textId="2FCA03A2" w:rsidR="00543FA3" w:rsidRPr="00967600"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Before the meeting, I tested this alongside a colleague; this not only provides another perspective but will reduce resistance to change. Individuals will react differently to this change, and I play a key role in communicating this change to ensure it is successful. </w:t>
      </w:r>
    </w:p>
    <w:p w14:paraId="73FA1D76" w14:textId="77777777" w:rsidR="00FE1D06" w:rsidRPr="00543FA3" w:rsidRDefault="00FE1D06" w:rsidP="00543FA3">
      <w:pPr>
        <w:spacing w:after="0" w:line="480" w:lineRule="auto"/>
        <w:textAlignment w:val="baseline"/>
        <w:rPr>
          <w:rFonts w:ascii="Arial" w:eastAsia="Times New Roman" w:hAnsi="Arial" w:cs="Arial"/>
          <w:sz w:val="24"/>
          <w:szCs w:val="24"/>
          <w:lang w:eastAsia="en-GB"/>
        </w:rPr>
      </w:pPr>
    </w:p>
    <w:p w14:paraId="3F04A7EE" w14:textId="5D49403C" w:rsidR="00543FA3" w:rsidRPr="00967600"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When testing the change, it was clunky and confusing for the candidate; this was an issue for us as recruiters. During the superuser meeting, the system manager was asking for approval to sign off the work. One force raised concerns that i</w:t>
      </w:r>
      <w:r w:rsidRPr="00543FA3">
        <w:rPr>
          <w:rFonts w:ascii="Arial" w:eastAsia="Times New Roman" w:hAnsi="Arial" w:cs="Arial"/>
          <w:i/>
          <w:iCs/>
          <w:sz w:val="24"/>
          <w:szCs w:val="24"/>
          <w:lang w:eastAsia="en-GB"/>
        </w:rPr>
        <w:t>f we are creating this, it should be right the first time. </w:t>
      </w:r>
      <w:r w:rsidRPr="00543FA3">
        <w:rPr>
          <w:rFonts w:ascii="Arial" w:eastAsia="Times New Roman" w:hAnsi="Arial" w:cs="Arial"/>
          <w:sz w:val="24"/>
          <w:szCs w:val="24"/>
          <w:lang w:eastAsia="en-GB"/>
        </w:rPr>
        <w:t xml:space="preserve">Although the system changes had </w:t>
      </w:r>
      <w:r w:rsidRPr="00543FA3">
        <w:rPr>
          <w:rFonts w:ascii="Arial" w:eastAsia="Times New Roman" w:hAnsi="Arial" w:cs="Arial"/>
          <w:sz w:val="24"/>
          <w:szCs w:val="24"/>
          <w:lang w:eastAsia="en-GB"/>
        </w:rPr>
        <w:lastRenderedPageBreak/>
        <w:t>resolved an admin heavy process, I agreed – it needed to be fully fit for all users; if we did not resolve our concerns now, we would have to re-visit this work again. An idea was raised to rectify the issue; however, the system manager was unable to fully understand. I understood and agreed it would resolve our issue. Applying my knowledge of the system (LO6) and use of people management skills (LO7), I worked collaboratively until the idea was fully realised; using effective listening and communication skills but ensuring I remained relatable to both individuals.  </w:t>
      </w:r>
    </w:p>
    <w:p w14:paraId="5E322E1D" w14:textId="77777777" w:rsidR="00FE1D06" w:rsidRPr="00543FA3" w:rsidRDefault="00FE1D06" w:rsidP="00543FA3">
      <w:pPr>
        <w:spacing w:after="0" w:line="480" w:lineRule="auto"/>
        <w:textAlignment w:val="baseline"/>
        <w:rPr>
          <w:rFonts w:ascii="Arial" w:eastAsia="Times New Roman" w:hAnsi="Arial" w:cs="Arial"/>
          <w:sz w:val="24"/>
          <w:szCs w:val="24"/>
          <w:lang w:eastAsia="en-GB"/>
        </w:rPr>
      </w:pPr>
    </w:p>
    <w:p w14:paraId="30AB3D63" w14:textId="77777777" w:rsidR="00543FA3" w:rsidRPr="00543FA3" w:rsidRDefault="00543FA3" w:rsidP="00543FA3">
      <w:pPr>
        <w:spacing w:after="0" w:line="480" w:lineRule="auto"/>
        <w:textAlignment w:val="baseline"/>
        <w:rPr>
          <w:rFonts w:ascii="Arial" w:eastAsia="Times New Roman" w:hAnsi="Arial" w:cs="Arial"/>
          <w:b/>
          <w:bCs/>
          <w:sz w:val="24"/>
          <w:szCs w:val="24"/>
          <w:lang w:eastAsia="en-GB"/>
        </w:rPr>
      </w:pPr>
      <w:r w:rsidRPr="00543FA3">
        <w:rPr>
          <w:rFonts w:ascii="Arial" w:eastAsia="Times New Roman" w:hAnsi="Arial" w:cs="Arial"/>
          <w:b/>
          <w:bCs/>
          <w:sz w:val="24"/>
          <w:szCs w:val="24"/>
          <w:lang w:eastAsia="en-GB"/>
        </w:rPr>
        <w:t>So what? </w:t>
      </w:r>
    </w:p>
    <w:p w14:paraId="345ED655" w14:textId="461FF317" w:rsidR="00543FA3" w:rsidRPr="00967600"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I am passionate about recruitment and any changes made to the process/system should not negatively affect the candidate's journey; I feel like I have a responsibility to administer a successful recruitment process as the function does not operate in vacuum impacting the employer brand (CIPD, 2021d), onboarding process and long term, retention (CIPD, 2021e); this was reaffirmed through learning from the Resource Talent Management (RTM) module. In the current labour market, it is crucial that I have the skills to react to the external environment to improve attraction and competitive advantage; undertaking regular PESTLE (CIPD, 2021a) and SWOT analyses (CIPD, 2021b) to keep abreast of the changing VUCA environment. </w:t>
      </w:r>
    </w:p>
    <w:p w14:paraId="52BD8A0D" w14:textId="77777777" w:rsidR="00FE1D06" w:rsidRPr="00543FA3" w:rsidRDefault="00FE1D06" w:rsidP="00543FA3">
      <w:pPr>
        <w:spacing w:after="0" w:line="480" w:lineRule="auto"/>
        <w:textAlignment w:val="baseline"/>
        <w:rPr>
          <w:rFonts w:ascii="Arial" w:eastAsia="Times New Roman" w:hAnsi="Arial" w:cs="Arial"/>
          <w:sz w:val="24"/>
          <w:szCs w:val="24"/>
          <w:lang w:eastAsia="en-GB"/>
        </w:rPr>
      </w:pPr>
    </w:p>
    <w:p w14:paraId="35514CC7" w14:textId="08F1EA92" w:rsidR="00543FA3"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As taught through the leadership module, I am aware that any changes made, need to be communicated clearly. Lewins three-phrase change model defines a systematic. simple approach to enacting change referring to for and against driving forces (Rees and French, 2016); this change is in the early stages of development therefore now is the time that I should be reinforcing the need for change to reduce future resistance. Timing delivery of communicating the change is important and </w:t>
      </w:r>
      <w:r w:rsidRPr="00543FA3">
        <w:rPr>
          <w:rFonts w:ascii="Arial" w:eastAsia="Times New Roman" w:hAnsi="Arial" w:cs="Arial"/>
          <w:sz w:val="24"/>
          <w:szCs w:val="24"/>
          <w:lang w:eastAsia="en-GB"/>
        </w:rPr>
        <w:lastRenderedPageBreak/>
        <w:t>should focus on adopting a business orientated strategy and business goals (CIPD, 2020b); any change may cause individuals to experience the effects of the Kubler-Ross change curve (Savi Leaders, 2019). As a Chartered CIPD member, I should be confident to ‘assess the best ways to achieve and sustain change’ (CIPD, 2021). I am an ambassador for change and have attended continuous improvement practitioner training in the past – my perceived barrier is the lack on interaction from colleagues on areas of the system that frustrates them; I can only change what I am aware of.  </w:t>
      </w:r>
    </w:p>
    <w:p w14:paraId="43C0A5A7" w14:textId="77777777" w:rsidR="000E2516" w:rsidRPr="00543FA3" w:rsidRDefault="000E2516" w:rsidP="00543FA3">
      <w:pPr>
        <w:spacing w:after="0" w:line="480" w:lineRule="auto"/>
        <w:textAlignment w:val="baseline"/>
        <w:rPr>
          <w:rFonts w:ascii="Arial" w:eastAsia="Times New Roman" w:hAnsi="Arial" w:cs="Arial"/>
          <w:sz w:val="24"/>
          <w:szCs w:val="24"/>
          <w:lang w:eastAsia="en-GB"/>
        </w:rPr>
      </w:pPr>
    </w:p>
    <w:p w14:paraId="0AFB363A" w14:textId="631B4D57" w:rsidR="00543FA3" w:rsidRPr="00967600"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This meeting allowed execution of a strong people management soft skill set which is transferable to other HR functions, such as interviewing, employee appraisals, and presenting; listening, </w:t>
      </w:r>
      <w:r w:rsidR="00130FED" w:rsidRPr="00543FA3">
        <w:rPr>
          <w:rFonts w:ascii="Arial" w:eastAsia="Times New Roman" w:hAnsi="Arial" w:cs="Arial"/>
          <w:sz w:val="24"/>
          <w:szCs w:val="24"/>
          <w:lang w:eastAsia="en-GB"/>
        </w:rPr>
        <w:t>mentoring,</w:t>
      </w:r>
      <w:r w:rsidRPr="00543FA3">
        <w:rPr>
          <w:rFonts w:ascii="Arial" w:eastAsia="Times New Roman" w:hAnsi="Arial" w:cs="Arial"/>
          <w:sz w:val="24"/>
          <w:szCs w:val="24"/>
          <w:lang w:eastAsia="en-GB"/>
        </w:rPr>
        <w:t xml:space="preserve"> and seeking opportunities collectively help HR professionals be fluent in the business world (Ulrich, Schiemann, and Sartain, 2015). It was evident during the meeting that a solution was required, when one was offered, the individual was given time to express their point of view and I listen to understand and not just to reply (Matthews, 2012).  </w:t>
      </w:r>
    </w:p>
    <w:p w14:paraId="0118927A" w14:textId="77777777" w:rsidR="00FE1D06" w:rsidRPr="00543FA3" w:rsidRDefault="00FE1D06" w:rsidP="00543FA3">
      <w:pPr>
        <w:spacing w:after="0" w:line="480" w:lineRule="auto"/>
        <w:textAlignment w:val="baseline"/>
        <w:rPr>
          <w:rFonts w:ascii="Arial" w:eastAsia="Times New Roman" w:hAnsi="Arial" w:cs="Arial"/>
          <w:sz w:val="24"/>
          <w:szCs w:val="24"/>
          <w:lang w:eastAsia="en-GB"/>
        </w:rPr>
      </w:pPr>
    </w:p>
    <w:p w14:paraId="625C10EE" w14:textId="26B7F2D7" w:rsidR="00543FA3" w:rsidRPr="00967600"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I have increased my IT proficiency over the past few years as I have had to be able to make changes to the recruitment system such as the use of coding expressions and visibility rules. Having this insight, understanding and knowledge of the system allows for the right change to enacted.  </w:t>
      </w:r>
    </w:p>
    <w:p w14:paraId="79EBF580" w14:textId="77777777" w:rsidR="00FE1D06" w:rsidRPr="00543FA3" w:rsidRDefault="00FE1D06" w:rsidP="00543FA3">
      <w:pPr>
        <w:spacing w:after="0" w:line="480" w:lineRule="auto"/>
        <w:textAlignment w:val="baseline"/>
        <w:rPr>
          <w:rFonts w:ascii="Arial" w:eastAsia="Times New Roman" w:hAnsi="Arial" w:cs="Arial"/>
          <w:sz w:val="24"/>
          <w:szCs w:val="24"/>
          <w:lang w:eastAsia="en-GB"/>
        </w:rPr>
      </w:pPr>
    </w:p>
    <w:p w14:paraId="01026DB4" w14:textId="77777777" w:rsidR="00543FA3" w:rsidRPr="00543FA3"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b/>
          <w:bCs/>
          <w:sz w:val="24"/>
          <w:szCs w:val="24"/>
          <w:lang w:eastAsia="en-GB"/>
        </w:rPr>
        <w:t xml:space="preserve">Now what? </w:t>
      </w:r>
      <w:r w:rsidRPr="00543FA3">
        <w:rPr>
          <w:rFonts w:ascii="Arial" w:eastAsia="Times New Roman" w:hAnsi="Arial" w:cs="Arial"/>
          <w:sz w:val="24"/>
          <w:szCs w:val="24"/>
          <w:lang w:eastAsia="en-GB"/>
        </w:rPr>
        <w:t> </w:t>
      </w:r>
    </w:p>
    <w:p w14:paraId="553753CD" w14:textId="2DC56FF7" w:rsidR="00543FA3" w:rsidRPr="00967600"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I have a passion for change and sometimes forget that others might not have the same mindset. I tend to work in a silo when making change however I need to find a </w:t>
      </w:r>
      <w:r w:rsidRPr="00543FA3">
        <w:rPr>
          <w:rFonts w:ascii="Arial" w:eastAsia="Times New Roman" w:hAnsi="Arial" w:cs="Arial"/>
          <w:sz w:val="24"/>
          <w:szCs w:val="24"/>
          <w:lang w:eastAsia="en-GB"/>
        </w:rPr>
        <w:lastRenderedPageBreak/>
        <w:t>way to engage others; if change was being driven bottom up, it can be used to influence senior leaders.  </w:t>
      </w:r>
      <w:r w:rsidR="00130FED">
        <w:rPr>
          <w:rFonts w:ascii="Arial" w:eastAsia="Times New Roman" w:hAnsi="Arial" w:cs="Arial"/>
          <w:sz w:val="24"/>
          <w:szCs w:val="24"/>
          <w:lang w:eastAsia="en-GB"/>
        </w:rPr>
        <w:t xml:space="preserve">Exploration of a people management skillset and actions I could take to engage others to want to drive change. </w:t>
      </w:r>
    </w:p>
    <w:p w14:paraId="72BEB178" w14:textId="77777777" w:rsidR="00FE1D06" w:rsidRPr="00543FA3" w:rsidRDefault="00FE1D06" w:rsidP="00543FA3">
      <w:pPr>
        <w:spacing w:after="0" w:line="480" w:lineRule="auto"/>
        <w:textAlignment w:val="baseline"/>
        <w:rPr>
          <w:rFonts w:ascii="Arial" w:eastAsia="Times New Roman" w:hAnsi="Arial" w:cs="Arial"/>
          <w:sz w:val="24"/>
          <w:szCs w:val="24"/>
          <w:lang w:eastAsia="en-GB"/>
        </w:rPr>
      </w:pPr>
    </w:p>
    <w:p w14:paraId="4696CF44" w14:textId="4670F864" w:rsidR="00543FA3" w:rsidRDefault="00543FA3" w:rsidP="00543FA3">
      <w:p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I have strong IT skills in a vast amount of different IT programmes. I have completed all the training for the recruitment system that is available to me; the next stage is to look at how this system could incorporate into the website. As the content creator for this, RTM module learning reminded me of the impact of the employer brand.  DPP use a Content Management System (CMS), although I have received some training, I have not had the time to embed that learning through action. My PDP will reflect giving myself dedicated time to refer to the user guides, learn system functionality and identify any individual learning gaps.  </w:t>
      </w:r>
    </w:p>
    <w:p w14:paraId="76F5DD01" w14:textId="7027EBB9" w:rsidR="000F1A35" w:rsidRDefault="000F1A35" w:rsidP="00543FA3">
      <w:pPr>
        <w:spacing w:after="0" w:line="480" w:lineRule="auto"/>
        <w:textAlignment w:val="baseline"/>
        <w:rPr>
          <w:rFonts w:ascii="Arial" w:eastAsia="Times New Roman" w:hAnsi="Arial" w:cs="Arial"/>
          <w:sz w:val="24"/>
          <w:szCs w:val="24"/>
          <w:lang w:eastAsia="en-GB"/>
        </w:rPr>
      </w:pPr>
    </w:p>
    <w:p w14:paraId="468B1304" w14:textId="3A73152F" w:rsidR="000F1A35" w:rsidRPr="008C3865" w:rsidRDefault="008C3865" w:rsidP="000F1A35">
      <w:pPr>
        <w:pStyle w:val="Heading1"/>
        <w:rPr>
          <w:rFonts w:ascii="Arial" w:eastAsia="Times New Roman" w:hAnsi="Arial" w:cs="Arial"/>
          <w:b/>
          <w:bCs/>
          <w:color w:val="auto"/>
          <w:lang w:eastAsia="en-GB"/>
        </w:rPr>
      </w:pPr>
      <w:bookmarkStart w:id="7" w:name="_Toc103106011"/>
      <w:r w:rsidRPr="008C3865">
        <w:rPr>
          <w:rFonts w:ascii="Arial" w:eastAsia="Times New Roman" w:hAnsi="Arial" w:cs="Arial"/>
          <w:b/>
          <w:bCs/>
          <w:color w:val="auto"/>
          <w:lang w:eastAsia="en-GB"/>
        </w:rPr>
        <w:t xml:space="preserve">In </w:t>
      </w:r>
      <w:r w:rsidR="000F1A35" w:rsidRPr="008C3865">
        <w:rPr>
          <w:rFonts w:ascii="Arial" w:eastAsia="Times New Roman" w:hAnsi="Arial" w:cs="Arial"/>
          <w:b/>
          <w:bCs/>
          <w:color w:val="auto"/>
          <w:lang w:eastAsia="en-GB"/>
        </w:rPr>
        <w:t>Conclusion</w:t>
      </w:r>
      <w:bookmarkEnd w:id="7"/>
      <w:r w:rsidR="000F1A35" w:rsidRPr="008C3865">
        <w:rPr>
          <w:rFonts w:ascii="Arial" w:eastAsia="Times New Roman" w:hAnsi="Arial" w:cs="Arial"/>
          <w:b/>
          <w:bCs/>
          <w:color w:val="auto"/>
          <w:lang w:eastAsia="en-GB"/>
        </w:rPr>
        <w:t xml:space="preserve"> </w:t>
      </w:r>
    </w:p>
    <w:p w14:paraId="526229CB" w14:textId="77777777" w:rsidR="000F1A35" w:rsidRPr="000F1A35" w:rsidRDefault="000F1A35" w:rsidP="000F1A35">
      <w:pPr>
        <w:rPr>
          <w:lang w:eastAsia="en-GB"/>
        </w:rPr>
      </w:pPr>
    </w:p>
    <w:p w14:paraId="54CCB174" w14:textId="122DACF0" w:rsidR="000F1A35" w:rsidRPr="00967600" w:rsidRDefault="000F1A35" w:rsidP="00543FA3">
      <w:pPr>
        <w:spacing w:after="0" w:line="48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I have learnt a lot in two</w:t>
      </w:r>
      <w:r w:rsidR="00881A05">
        <w:rPr>
          <w:rFonts w:ascii="Arial" w:eastAsia="Times New Roman" w:hAnsi="Arial" w:cs="Arial"/>
          <w:sz w:val="24"/>
          <w:szCs w:val="24"/>
          <w:lang w:eastAsia="en-GB"/>
        </w:rPr>
        <w:t>-</w:t>
      </w:r>
      <w:r>
        <w:rPr>
          <w:rFonts w:ascii="Arial" w:eastAsia="Times New Roman" w:hAnsi="Arial" w:cs="Arial"/>
          <w:sz w:val="24"/>
          <w:szCs w:val="24"/>
          <w:lang w:eastAsia="en-GB"/>
        </w:rPr>
        <w:t>years on th</w:t>
      </w:r>
      <w:r w:rsidR="00881A05">
        <w:rPr>
          <w:rFonts w:ascii="Arial" w:eastAsia="Times New Roman" w:hAnsi="Arial" w:cs="Arial"/>
          <w:sz w:val="24"/>
          <w:szCs w:val="24"/>
          <w:lang w:eastAsia="en-GB"/>
        </w:rPr>
        <w:t>is</w:t>
      </w:r>
      <w:r>
        <w:rPr>
          <w:rFonts w:ascii="Arial" w:eastAsia="Times New Roman" w:hAnsi="Arial" w:cs="Arial"/>
          <w:sz w:val="24"/>
          <w:szCs w:val="24"/>
          <w:lang w:eastAsia="en-GB"/>
        </w:rPr>
        <w:t xml:space="preserve"> course</w:t>
      </w:r>
      <w:r w:rsidR="005B0C86">
        <w:rPr>
          <w:rFonts w:ascii="Arial" w:eastAsia="Times New Roman" w:hAnsi="Arial" w:cs="Arial"/>
          <w:sz w:val="24"/>
          <w:szCs w:val="24"/>
          <w:lang w:eastAsia="en-GB"/>
        </w:rPr>
        <w:t xml:space="preserve">, some </w:t>
      </w:r>
      <w:r>
        <w:rPr>
          <w:rFonts w:ascii="Arial" w:eastAsia="Times New Roman" w:hAnsi="Arial" w:cs="Arial"/>
          <w:sz w:val="24"/>
          <w:szCs w:val="24"/>
          <w:lang w:eastAsia="en-GB"/>
        </w:rPr>
        <w:t>I have</w:t>
      </w:r>
      <w:r w:rsidR="00881A05">
        <w:rPr>
          <w:rFonts w:ascii="Arial" w:eastAsia="Times New Roman" w:hAnsi="Arial" w:cs="Arial"/>
          <w:sz w:val="24"/>
          <w:szCs w:val="24"/>
          <w:lang w:eastAsia="en-GB"/>
        </w:rPr>
        <w:t xml:space="preserve"> already had the opportunity to</w:t>
      </w:r>
      <w:r>
        <w:rPr>
          <w:rFonts w:ascii="Arial" w:eastAsia="Times New Roman" w:hAnsi="Arial" w:cs="Arial"/>
          <w:sz w:val="24"/>
          <w:szCs w:val="24"/>
          <w:lang w:eastAsia="en-GB"/>
        </w:rPr>
        <w:t xml:space="preserve"> appl</w:t>
      </w:r>
      <w:r w:rsidR="00881A05">
        <w:rPr>
          <w:rFonts w:ascii="Arial" w:eastAsia="Times New Roman" w:hAnsi="Arial" w:cs="Arial"/>
          <w:sz w:val="24"/>
          <w:szCs w:val="24"/>
          <w:lang w:eastAsia="en-GB"/>
        </w:rPr>
        <w:t>y</w:t>
      </w:r>
      <w:r>
        <w:rPr>
          <w:rFonts w:ascii="Arial" w:eastAsia="Times New Roman" w:hAnsi="Arial" w:cs="Arial"/>
          <w:sz w:val="24"/>
          <w:szCs w:val="24"/>
          <w:lang w:eastAsia="en-GB"/>
        </w:rPr>
        <w:t xml:space="preserve"> to my current role</w:t>
      </w:r>
      <w:r w:rsidR="00881A05">
        <w:rPr>
          <w:rFonts w:ascii="Arial" w:eastAsia="Times New Roman" w:hAnsi="Arial" w:cs="Arial"/>
          <w:sz w:val="24"/>
          <w:szCs w:val="24"/>
          <w:lang w:eastAsia="en-GB"/>
        </w:rPr>
        <w:t xml:space="preserve">. The next steps, is to prepare myself for a senior role in HR. My PDP reflects my drive to continue learning in my current role, whilst expanding into new opportunities. </w:t>
      </w:r>
    </w:p>
    <w:p w14:paraId="15A670CF" w14:textId="2D426288" w:rsidR="000E2516" w:rsidRDefault="000E2516">
      <w:pPr>
        <w:rPr>
          <w:rFonts w:ascii="Arial" w:eastAsia="Times New Roman" w:hAnsi="Arial" w:cs="Arial"/>
          <w:sz w:val="24"/>
          <w:szCs w:val="24"/>
          <w:lang w:eastAsia="en-GB"/>
        </w:rPr>
      </w:pPr>
      <w:r>
        <w:rPr>
          <w:rFonts w:ascii="Arial" w:eastAsia="Times New Roman" w:hAnsi="Arial" w:cs="Arial"/>
          <w:sz w:val="24"/>
          <w:szCs w:val="24"/>
          <w:lang w:eastAsia="en-GB"/>
        </w:rPr>
        <w:br w:type="page"/>
      </w:r>
    </w:p>
    <w:p w14:paraId="6FB567AA" w14:textId="77777777" w:rsidR="00F430DC" w:rsidRDefault="00F430DC" w:rsidP="00F430DC">
      <w:pPr>
        <w:pStyle w:val="Heading1"/>
        <w:rPr>
          <w:rFonts w:ascii="Arial" w:eastAsia="Times New Roman" w:hAnsi="Arial" w:cs="Arial"/>
          <w:b/>
          <w:bCs/>
          <w:color w:val="auto"/>
          <w:lang w:eastAsia="en-GB"/>
        </w:rPr>
        <w:sectPr w:rsidR="00F430DC" w:rsidSect="00F430DC">
          <w:footerReference w:type="default" r:id="rId11"/>
          <w:footerReference w:type="first" r:id="rId12"/>
          <w:pgSz w:w="11906" w:h="16838"/>
          <w:pgMar w:top="1440" w:right="1440" w:bottom="1440" w:left="1440" w:header="708" w:footer="708" w:gutter="0"/>
          <w:pgNumType w:start="0"/>
          <w:cols w:space="708"/>
          <w:titlePg/>
          <w:docGrid w:linePitch="360"/>
        </w:sectPr>
      </w:pPr>
    </w:p>
    <w:p w14:paraId="66CAD11F" w14:textId="6672C1C7" w:rsidR="000E2516" w:rsidRDefault="000E2516" w:rsidP="00F430DC">
      <w:pPr>
        <w:pStyle w:val="Heading1"/>
        <w:rPr>
          <w:rFonts w:ascii="Arial" w:eastAsia="Times New Roman" w:hAnsi="Arial" w:cs="Arial"/>
          <w:b/>
          <w:bCs/>
          <w:color w:val="auto"/>
          <w:lang w:eastAsia="en-GB"/>
        </w:rPr>
      </w:pPr>
      <w:bookmarkStart w:id="8" w:name="_Toc103106012"/>
      <w:r w:rsidRPr="00F430DC">
        <w:rPr>
          <w:rFonts w:ascii="Arial" w:eastAsia="Times New Roman" w:hAnsi="Arial" w:cs="Arial"/>
          <w:b/>
          <w:bCs/>
          <w:color w:val="auto"/>
          <w:lang w:eastAsia="en-GB"/>
        </w:rPr>
        <w:lastRenderedPageBreak/>
        <w:t>Personal and Professional Development Plan (PDP)</w:t>
      </w:r>
      <w:bookmarkEnd w:id="8"/>
    </w:p>
    <w:p w14:paraId="5B80CB14" w14:textId="77777777" w:rsidR="00F430DC" w:rsidRPr="00F430DC" w:rsidRDefault="00F430DC" w:rsidP="00F430DC">
      <w:pPr>
        <w:rPr>
          <w:lang w:eastAsia="en-GB"/>
        </w:rPr>
      </w:pPr>
    </w:p>
    <w:p w14:paraId="4012EF06" w14:textId="092ADC0F" w:rsidR="00514E49" w:rsidRPr="002222B3" w:rsidRDefault="00F430DC" w:rsidP="002222B3">
      <w:pPr>
        <w:spacing w:after="0" w:line="480" w:lineRule="auto"/>
        <w:textAlignment w:val="baseline"/>
        <w:rPr>
          <w:rFonts w:ascii="Calibri" w:hAnsi="Calibri" w:cs="Calibri"/>
          <w:color w:val="FF0000"/>
          <w:shd w:val="clear" w:color="auto" w:fill="FFFFFF"/>
        </w:rPr>
      </w:pPr>
      <w:r w:rsidRPr="00F430DC">
        <w:rPr>
          <w:rFonts w:ascii="Arial" w:eastAsia="Times New Roman" w:hAnsi="Arial" w:cs="Arial"/>
          <w:sz w:val="24"/>
          <w:szCs w:val="24"/>
          <w:lang w:eastAsia="en-GB"/>
        </w:rPr>
        <w:t>When self-assessing using the CIPD professional map, my learning plan generated is geared toward my current role where I specialise in recruitment.</w:t>
      </w:r>
      <w:r w:rsidRPr="002222B3">
        <w:rPr>
          <w:rFonts w:ascii="Arial" w:eastAsia="Times New Roman" w:hAnsi="Arial" w:cs="Arial"/>
          <w:sz w:val="24"/>
          <w:szCs w:val="24"/>
          <w:lang w:eastAsia="en-GB"/>
        </w:rPr>
        <w:t xml:space="preserve"> </w:t>
      </w:r>
      <w:r w:rsidR="000F1A35">
        <w:rPr>
          <w:rFonts w:ascii="Arial" w:eastAsia="Times New Roman" w:hAnsi="Arial" w:cs="Arial"/>
          <w:sz w:val="24"/>
          <w:szCs w:val="24"/>
          <w:lang w:eastAsia="en-GB"/>
        </w:rPr>
        <w:t>My</w:t>
      </w:r>
      <w:r w:rsidRPr="002222B3">
        <w:rPr>
          <w:rFonts w:ascii="Arial" w:eastAsia="Times New Roman" w:hAnsi="Arial" w:cs="Arial"/>
          <w:sz w:val="24"/>
          <w:szCs w:val="24"/>
          <w:lang w:eastAsia="en-GB"/>
        </w:rPr>
        <w:t xml:space="preserve"> PDP outlines the learning realised from undertaking </w:t>
      </w:r>
      <w:r w:rsidR="002222B3" w:rsidRPr="002222B3">
        <w:rPr>
          <w:rFonts w:ascii="Arial" w:eastAsia="Times New Roman" w:hAnsi="Arial" w:cs="Arial"/>
          <w:sz w:val="24"/>
          <w:szCs w:val="24"/>
          <w:lang w:eastAsia="en-GB"/>
        </w:rPr>
        <w:t xml:space="preserve">this reflection exercise; consideration is given to short, </w:t>
      </w:r>
      <w:r w:rsidR="000F1A35" w:rsidRPr="002222B3">
        <w:rPr>
          <w:rFonts w:ascii="Arial" w:eastAsia="Times New Roman" w:hAnsi="Arial" w:cs="Arial"/>
          <w:sz w:val="24"/>
          <w:szCs w:val="24"/>
          <w:lang w:eastAsia="en-GB"/>
        </w:rPr>
        <w:t>medium,</w:t>
      </w:r>
      <w:r w:rsidR="000F1A35">
        <w:rPr>
          <w:rFonts w:ascii="Arial" w:eastAsia="Times New Roman" w:hAnsi="Arial" w:cs="Arial"/>
          <w:sz w:val="24"/>
          <w:szCs w:val="24"/>
          <w:lang w:eastAsia="en-GB"/>
        </w:rPr>
        <w:t xml:space="preserve"> </w:t>
      </w:r>
      <w:r w:rsidR="002222B3" w:rsidRPr="002222B3">
        <w:rPr>
          <w:rFonts w:ascii="Arial" w:eastAsia="Times New Roman" w:hAnsi="Arial" w:cs="Arial"/>
          <w:sz w:val="24"/>
          <w:szCs w:val="24"/>
          <w:lang w:eastAsia="en-GB"/>
        </w:rPr>
        <w:t>and long-term actions.</w:t>
      </w:r>
      <w:r w:rsidR="002222B3">
        <w:rPr>
          <w:rStyle w:val="normaltextrun"/>
          <w:rFonts w:ascii="Calibri" w:hAnsi="Calibri" w:cs="Calibri"/>
          <w:color w:val="FF0000"/>
          <w:shd w:val="clear" w:color="auto" w:fill="FFFFFF"/>
        </w:rPr>
        <w:t xml:space="preserve"> </w:t>
      </w: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183"/>
      </w:tblGrid>
      <w:tr w:rsidR="002222B3" w:rsidRPr="002222B3" w14:paraId="2677C09A" w14:textId="77777777" w:rsidTr="0043349E">
        <w:tc>
          <w:tcPr>
            <w:tcW w:w="13183" w:type="dxa"/>
            <w:shd w:val="clear" w:color="auto" w:fill="000000"/>
          </w:tcPr>
          <w:p w14:paraId="35451746" w14:textId="77777777" w:rsidR="002222B3" w:rsidRPr="002222B3" w:rsidRDefault="002222B3" w:rsidP="0043349E">
            <w:pPr>
              <w:rPr>
                <w:rFonts w:ascii="Arial" w:hAnsi="Arial" w:cs="Arial"/>
              </w:rPr>
            </w:pPr>
          </w:p>
          <w:p w14:paraId="369A9A98" w14:textId="77777777" w:rsidR="002222B3" w:rsidRPr="005A2BFC" w:rsidRDefault="002222B3" w:rsidP="005A2BFC">
            <w:pPr>
              <w:rPr>
                <w:rFonts w:ascii="Arial" w:hAnsi="Arial" w:cs="Arial"/>
                <w:color w:val="FFFFFF"/>
                <w:sz w:val="44"/>
                <w:szCs w:val="44"/>
              </w:rPr>
            </w:pPr>
            <w:r w:rsidRPr="005A2BFC">
              <w:rPr>
                <w:rFonts w:ascii="Arial" w:hAnsi="Arial" w:cs="Arial"/>
                <w:color w:val="FFFFFF"/>
                <w:sz w:val="44"/>
                <w:szCs w:val="44"/>
              </w:rPr>
              <w:t>D</w:t>
            </w:r>
            <w:r w:rsidRPr="005A2BFC">
              <w:rPr>
                <w:sz w:val="44"/>
                <w:szCs w:val="44"/>
              </w:rPr>
              <w:t>evelopment plan</w:t>
            </w:r>
          </w:p>
          <w:p w14:paraId="64297B9A" w14:textId="77777777" w:rsidR="002222B3" w:rsidRPr="002222B3" w:rsidRDefault="002222B3" w:rsidP="0043349E">
            <w:pPr>
              <w:rPr>
                <w:rFonts w:ascii="Arial" w:hAnsi="Arial" w:cs="Arial"/>
              </w:rPr>
            </w:pPr>
          </w:p>
        </w:tc>
      </w:tr>
    </w:tbl>
    <w:p w14:paraId="26EFC36E" w14:textId="77777777" w:rsidR="002222B3" w:rsidRPr="002222B3" w:rsidRDefault="002222B3" w:rsidP="002222B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3827"/>
      </w:tblGrid>
      <w:tr w:rsidR="002222B3" w:rsidRPr="002222B3" w14:paraId="27E6F224" w14:textId="77777777" w:rsidTr="0043349E">
        <w:tc>
          <w:tcPr>
            <w:tcW w:w="1951" w:type="dxa"/>
          </w:tcPr>
          <w:p w14:paraId="57291472" w14:textId="77777777" w:rsidR="002222B3" w:rsidRPr="002222B3" w:rsidRDefault="002222B3" w:rsidP="0043349E">
            <w:pPr>
              <w:rPr>
                <w:rFonts w:ascii="Arial" w:hAnsi="Arial" w:cs="Arial"/>
                <w:b/>
                <w:sz w:val="20"/>
              </w:rPr>
            </w:pPr>
            <w:r w:rsidRPr="002222B3">
              <w:rPr>
                <w:rFonts w:ascii="Arial" w:hAnsi="Arial" w:cs="Arial"/>
                <w:b/>
                <w:sz w:val="20"/>
              </w:rPr>
              <w:t>NAME:</w:t>
            </w:r>
          </w:p>
        </w:tc>
        <w:tc>
          <w:tcPr>
            <w:tcW w:w="5528" w:type="dxa"/>
          </w:tcPr>
          <w:p w14:paraId="5E02502D" w14:textId="672BB207" w:rsidR="002222B3" w:rsidRPr="002222B3" w:rsidRDefault="002222B3" w:rsidP="0043349E">
            <w:pPr>
              <w:rPr>
                <w:rFonts w:ascii="Arial" w:hAnsi="Arial" w:cs="Arial"/>
                <w:sz w:val="20"/>
              </w:rPr>
            </w:pPr>
            <w:r>
              <w:rPr>
                <w:rFonts w:ascii="Arial" w:hAnsi="Arial" w:cs="Arial"/>
                <w:sz w:val="20"/>
              </w:rPr>
              <w:t>Katherine Hobbs</w:t>
            </w:r>
          </w:p>
        </w:tc>
        <w:tc>
          <w:tcPr>
            <w:tcW w:w="1843" w:type="dxa"/>
          </w:tcPr>
          <w:p w14:paraId="19CAA45E" w14:textId="4CE4C1A7" w:rsidR="002222B3" w:rsidRPr="002222B3" w:rsidRDefault="002222B3" w:rsidP="0043349E">
            <w:pPr>
              <w:rPr>
                <w:rFonts w:ascii="Arial" w:hAnsi="Arial" w:cs="Arial"/>
                <w:b/>
                <w:sz w:val="20"/>
              </w:rPr>
            </w:pPr>
            <w:r>
              <w:rPr>
                <w:rFonts w:ascii="Arial" w:hAnsi="Arial" w:cs="Arial"/>
                <w:b/>
                <w:sz w:val="20"/>
              </w:rPr>
              <w:t>STUDENT</w:t>
            </w:r>
            <w:r w:rsidRPr="002222B3">
              <w:rPr>
                <w:rFonts w:ascii="Arial" w:hAnsi="Arial" w:cs="Arial"/>
                <w:b/>
                <w:sz w:val="20"/>
              </w:rPr>
              <w:t xml:space="preserve"> NUMBER:       </w:t>
            </w:r>
          </w:p>
        </w:tc>
        <w:tc>
          <w:tcPr>
            <w:tcW w:w="3827" w:type="dxa"/>
          </w:tcPr>
          <w:p w14:paraId="0E1071B5" w14:textId="48127A67" w:rsidR="002222B3" w:rsidRPr="002222B3" w:rsidRDefault="002222B3" w:rsidP="0043349E">
            <w:pPr>
              <w:rPr>
                <w:rFonts w:ascii="Arial" w:hAnsi="Arial" w:cs="Arial"/>
                <w:sz w:val="20"/>
              </w:rPr>
            </w:pPr>
            <w:r>
              <w:rPr>
                <w:rFonts w:ascii="Arial" w:hAnsi="Arial" w:cs="Arial"/>
                <w:sz w:val="20"/>
              </w:rPr>
              <w:t>1550595</w:t>
            </w:r>
          </w:p>
        </w:tc>
      </w:tr>
      <w:tr w:rsidR="002222B3" w:rsidRPr="002222B3" w14:paraId="55575644" w14:textId="77777777" w:rsidTr="0043349E">
        <w:tc>
          <w:tcPr>
            <w:tcW w:w="1951" w:type="dxa"/>
          </w:tcPr>
          <w:p w14:paraId="61E40A32" w14:textId="77777777" w:rsidR="002222B3" w:rsidRPr="002222B3" w:rsidRDefault="002222B3" w:rsidP="0043349E">
            <w:pPr>
              <w:rPr>
                <w:rFonts w:ascii="Arial" w:hAnsi="Arial" w:cs="Arial"/>
                <w:b/>
                <w:bCs/>
                <w:sz w:val="20"/>
              </w:rPr>
            </w:pPr>
            <w:r w:rsidRPr="002222B3">
              <w:rPr>
                <w:rFonts w:ascii="Arial" w:hAnsi="Arial" w:cs="Arial"/>
                <w:b/>
                <w:bCs/>
                <w:sz w:val="20"/>
              </w:rPr>
              <w:t>COVERING THE PERIOD FROM:</w:t>
            </w:r>
          </w:p>
        </w:tc>
        <w:tc>
          <w:tcPr>
            <w:tcW w:w="5528" w:type="dxa"/>
          </w:tcPr>
          <w:p w14:paraId="04680612" w14:textId="08376423" w:rsidR="002222B3" w:rsidRPr="002222B3" w:rsidRDefault="002222B3" w:rsidP="0043349E">
            <w:pPr>
              <w:rPr>
                <w:rFonts w:ascii="Arial" w:hAnsi="Arial" w:cs="Arial"/>
                <w:sz w:val="20"/>
              </w:rPr>
            </w:pPr>
            <w:r w:rsidRPr="002222B3">
              <w:rPr>
                <w:rFonts w:ascii="Arial" w:hAnsi="Arial" w:cs="Arial"/>
                <w:sz w:val="20"/>
              </w:rPr>
              <w:t>May 2022</w:t>
            </w:r>
          </w:p>
        </w:tc>
        <w:tc>
          <w:tcPr>
            <w:tcW w:w="1843" w:type="dxa"/>
          </w:tcPr>
          <w:p w14:paraId="25BD9537" w14:textId="77777777" w:rsidR="002222B3" w:rsidRPr="002222B3" w:rsidRDefault="002222B3" w:rsidP="0043349E">
            <w:pPr>
              <w:rPr>
                <w:rFonts w:ascii="Arial" w:hAnsi="Arial" w:cs="Arial"/>
                <w:b/>
                <w:bCs/>
                <w:sz w:val="20"/>
              </w:rPr>
            </w:pPr>
            <w:r w:rsidRPr="002222B3">
              <w:rPr>
                <w:rFonts w:ascii="Arial" w:hAnsi="Arial" w:cs="Arial"/>
                <w:b/>
                <w:bCs/>
                <w:sz w:val="20"/>
              </w:rPr>
              <w:t>TO:</w:t>
            </w:r>
          </w:p>
        </w:tc>
        <w:tc>
          <w:tcPr>
            <w:tcW w:w="3827" w:type="dxa"/>
          </w:tcPr>
          <w:p w14:paraId="75122D0E" w14:textId="55623BAE" w:rsidR="002222B3" w:rsidRPr="002222B3" w:rsidRDefault="002222B3" w:rsidP="0043349E">
            <w:pPr>
              <w:rPr>
                <w:rFonts w:ascii="Arial" w:hAnsi="Arial" w:cs="Arial"/>
                <w:sz w:val="20"/>
              </w:rPr>
            </w:pPr>
            <w:r>
              <w:rPr>
                <w:rFonts w:ascii="Arial" w:hAnsi="Arial" w:cs="Arial"/>
                <w:sz w:val="20"/>
              </w:rPr>
              <w:t>May 2024</w:t>
            </w:r>
          </w:p>
        </w:tc>
      </w:tr>
    </w:tbl>
    <w:p w14:paraId="66007ED2" w14:textId="77777777" w:rsidR="002222B3" w:rsidRPr="002222B3" w:rsidRDefault="002222B3" w:rsidP="002222B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552"/>
        <w:gridCol w:w="2835"/>
        <w:gridCol w:w="4139"/>
        <w:gridCol w:w="1247"/>
      </w:tblGrid>
      <w:tr w:rsidR="002222B3" w:rsidRPr="002222B3" w14:paraId="7020D212" w14:textId="77777777" w:rsidTr="00DA4A52">
        <w:tc>
          <w:tcPr>
            <w:tcW w:w="2376" w:type="dxa"/>
          </w:tcPr>
          <w:p w14:paraId="3C0E37C0" w14:textId="77777777" w:rsidR="002222B3" w:rsidRPr="008C3FB0" w:rsidRDefault="002222B3" w:rsidP="0043349E">
            <w:pPr>
              <w:jc w:val="center"/>
              <w:rPr>
                <w:rFonts w:ascii="Arial" w:hAnsi="Arial" w:cs="Arial"/>
                <w:b/>
                <w:bCs/>
                <w:sz w:val="16"/>
              </w:rPr>
            </w:pPr>
            <w:r w:rsidRPr="008C3FB0">
              <w:rPr>
                <w:rFonts w:ascii="Arial" w:hAnsi="Arial" w:cs="Arial"/>
                <w:b/>
                <w:bCs/>
                <w:sz w:val="16"/>
              </w:rPr>
              <w:t>What do I want/need to learn?</w:t>
            </w:r>
          </w:p>
        </w:tc>
        <w:tc>
          <w:tcPr>
            <w:tcW w:w="2552" w:type="dxa"/>
          </w:tcPr>
          <w:p w14:paraId="087D8517" w14:textId="77777777" w:rsidR="002222B3" w:rsidRPr="008C3FB0" w:rsidRDefault="002222B3" w:rsidP="0043349E">
            <w:pPr>
              <w:jc w:val="center"/>
              <w:rPr>
                <w:rFonts w:ascii="Arial" w:hAnsi="Arial" w:cs="Arial"/>
                <w:b/>
                <w:bCs/>
                <w:sz w:val="16"/>
              </w:rPr>
            </w:pPr>
            <w:r w:rsidRPr="008C3FB0">
              <w:rPr>
                <w:rFonts w:ascii="Arial" w:hAnsi="Arial" w:cs="Arial"/>
                <w:b/>
                <w:bCs/>
                <w:sz w:val="16"/>
              </w:rPr>
              <w:t>What will I do to achieve this?</w:t>
            </w:r>
          </w:p>
        </w:tc>
        <w:tc>
          <w:tcPr>
            <w:tcW w:w="2835" w:type="dxa"/>
          </w:tcPr>
          <w:p w14:paraId="526769A5" w14:textId="77777777" w:rsidR="002222B3" w:rsidRPr="008C3FB0" w:rsidRDefault="002222B3" w:rsidP="0043349E">
            <w:pPr>
              <w:jc w:val="center"/>
              <w:rPr>
                <w:rFonts w:ascii="Arial" w:hAnsi="Arial" w:cs="Arial"/>
                <w:b/>
                <w:bCs/>
                <w:sz w:val="16"/>
              </w:rPr>
            </w:pPr>
            <w:r w:rsidRPr="008C3FB0">
              <w:rPr>
                <w:rFonts w:ascii="Arial" w:hAnsi="Arial" w:cs="Arial"/>
                <w:b/>
                <w:bCs/>
                <w:sz w:val="16"/>
              </w:rPr>
              <w:t>What resources or support will I need?</w:t>
            </w:r>
          </w:p>
        </w:tc>
        <w:tc>
          <w:tcPr>
            <w:tcW w:w="4139" w:type="dxa"/>
          </w:tcPr>
          <w:p w14:paraId="644CB1CF" w14:textId="77777777" w:rsidR="002222B3" w:rsidRPr="008C3FB0" w:rsidRDefault="002222B3" w:rsidP="0043349E">
            <w:pPr>
              <w:jc w:val="center"/>
              <w:rPr>
                <w:rFonts w:ascii="Arial" w:hAnsi="Arial" w:cs="Arial"/>
                <w:b/>
                <w:bCs/>
                <w:sz w:val="16"/>
              </w:rPr>
            </w:pPr>
            <w:r w:rsidRPr="008C3FB0">
              <w:rPr>
                <w:rFonts w:ascii="Arial" w:hAnsi="Arial" w:cs="Arial"/>
                <w:b/>
                <w:bCs/>
                <w:sz w:val="16"/>
              </w:rPr>
              <w:t>What will my success criteria be?</w:t>
            </w:r>
          </w:p>
        </w:tc>
        <w:tc>
          <w:tcPr>
            <w:tcW w:w="1247" w:type="dxa"/>
          </w:tcPr>
          <w:p w14:paraId="6D4E4E5A" w14:textId="77777777" w:rsidR="002222B3" w:rsidRPr="008C3FB0" w:rsidRDefault="002222B3" w:rsidP="0043349E">
            <w:pPr>
              <w:jc w:val="center"/>
              <w:rPr>
                <w:rFonts w:ascii="Arial" w:hAnsi="Arial" w:cs="Arial"/>
                <w:b/>
                <w:bCs/>
                <w:sz w:val="16"/>
              </w:rPr>
            </w:pPr>
            <w:r w:rsidRPr="008C3FB0">
              <w:rPr>
                <w:rFonts w:ascii="Arial" w:hAnsi="Arial" w:cs="Arial"/>
                <w:b/>
                <w:bCs/>
                <w:sz w:val="16"/>
              </w:rPr>
              <w:t>Target dates for review and completion</w:t>
            </w:r>
          </w:p>
        </w:tc>
      </w:tr>
      <w:tr w:rsidR="002222B3" w:rsidRPr="002222B3" w14:paraId="114E801C" w14:textId="77777777" w:rsidTr="00DA4A52">
        <w:tc>
          <w:tcPr>
            <w:tcW w:w="2376" w:type="dxa"/>
          </w:tcPr>
          <w:p w14:paraId="6BDB8C2A" w14:textId="25200F4A" w:rsidR="002222B3" w:rsidRPr="00DA4A52" w:rsidRDefault="008C3FB0" w:rsidP="0043349E">
            <w:pPr>
              <w:rPr>
                <w:rFonts w:ascii="Arial" w:hAnsi="Arial" w:cs="Arial"/>
                <w:b/>
                <w:bCs/>
                <w:sz w:val="16"/>
              </w:rPr>
            </w:pPr>
            <w:r>
              <w:rPr>
                <w:rFonts w:ascii="Arial" w:hAnsi="Arial" w:cs="Arial"/>
                <w:b/>
                <w:bCs/>
                <w:sz w:val="16"/>
              </w:rPr>
              <w:t>Cost of recruitment</w:t>
            </w:r>
            <w:r w:rsidR="00130FED">
              <w:rPr>
                <w:rFonts w:ascii="Arial" w:hAnsi="Arial" w:cs="Arial"/>
                <w:b/>
                <w:bCs/>
                <w:sz w:val="16"/>
              </w:rPr>
              <w:t xml:space="preserve"> (LO5)</w:t>
            </w:r>
          </w:p>
        </w:tc>
        <w:tc>
          <w:tcPr>
            <w:tcW w:w="2552" w:type="dxa"/>
          </w:tcPr>
          <w:p w14:paraId="609D1660" w14:textId="50F8510E" w:rsidR="002222B3" w:rsidRPr="002222B3" w:rsidRDefault="00AD48EE" w:rsidP="0043349E">
            <w:pPr>
              <w:rPr>
                <w:rFonts w:ascii="Arial" w:hAnsi="Arial" w:cs="Arial"/>
                <w:sz w:val="16"/>
              </w:rPr>
            </w:pPr>
            <w:r>
              <w:rPr>
                <w:rFonts w:ascii="Arial" w:hAnsi="Arial" w:cs="Arial"/>
                <w:sz w:val="16"/>
              </w:rPr>
              <w:t>Find out</w:t>
            </w:r>
            <w:r w:rsidR="002222B3" w:rsidRPr="002222B3">
              <w:rPr>
                <w:rFonts w:ascii="Arial" w:hAnsi="Arial" w:cs="Arial"/>
                <w:sz w:val="16"/>
              </w:rPr>
              <w:t xml:space="preserve"> if this is something that can be shared</w:t>
            </w:r>
            <w:r w:rsidR="002222B3">
              <w:rPr>
                <w:rFonts w:ascii="Arial" w:hAnsi="Arial" w:cs="Arial"/>
                <w:sz w:val="16"/>
              </w:rPr>
              <w:t xml:space="preserve">. </w:t>
            </w:r>
          </w:p>
        </w:tc>
        <w:tc>
          <w:tcPr>
            <w:tcW w:w="2835" w:type="dxa"/>
          </w:tcPr>
          <w:p w14:paraId="0570491B" w14:textId="0BC25387" w:rsidR="002222B3" w:rsidRPr="002222B3" w:rsidRDefault="00043F0B" w:rsidP="0043349E">
            <w:pPr>
              <w:rPr>
                <w:rFonts w:ascii="Arial" w:hAnsi="Arial" w:cs="Arial"/>
                <w:sz w:val="16"/>
              </w:rPr>
            </w:pPr>
            <w:r>
              <w:rPr>
                <w:rFonts w:ascii="Arial" w:hAnsi="Arial" w:cs="Arial"/>
                <w:sz w:val="16"/>
              </w:rPr>
              <w:t>Create a so</w:t>
            </w:r>
            <w:r w:rsidR="002222B3">
              <w:rPr>
                <w:rFonts w:ascii="Arial" w:hAnsi="Arial" w:cs="Arial"/>
                <w:sz w:val="16"/>
              </w:rPr>
              <w:t>und explanation on why sharing this information would benefit me in my current role</w:t>
            </w:r>
            <w:r>
              <w:rPr>
                <w:rFonts w:ascii="Arial" w:hAnsi="Arial" w:cs="Arial"/>
                <w:sz w:val="16"/>
              </w:rPr>
              <w:t>.</w:t>
            </w:r>
          </w:p>
        </w:tc>
        <w:tc>
          <w:tcPr>
            <w:tcW w:w="4139" w:type="dxa"/>
          </w:tcPr>
          <w:p w14:paraId="17012FA7" w14:textId="68233220" w:rsidR="002222B3" w:rsidRDefault="002222B3" w:rsidP="008E50FA">
            <w:pPr>
              <w:pStyle w:val="ListParagraph"/>
              <w:numPr>
                <w:ilvl w:val="0"/>
                <w:numId w:val="4"/>
              </w:numPr>
              <w:rPr>
                <w:rFonts w:ascii="Arial" w:hAnsi="Arial" w:cs="Arial"/>
                <w:sz w:val="16"/>
              </w:rPr>
            </w:pPr>
            <w:r w:rsidRPr="00DA4A52">
              <w:rPr>
                <w:rFonts w:ascii="Arial" w:hAnsi="Arial" w:cs="Arial"/>
                <w:sz w:val="16"/>
              </w:rPr>
              <w:t>Receiv</w:t>
            </w:r>
            <w:r w:rsidR="008C3FB0">
              <w:rPr>
                <w:rFonts w:ascii="Arial" w:hAnsi="Arial" w:cs="Arial"/>
                <w:sz w:val="16"/>
              </w:rPr>
              <w:t>e</w:t>
            </w:r>
            <w:r w:rsidRPr="00DA4A52">
              <w:rPr>
                <w:rFonts w:ascii="Arial" w:hAnsi="Arial" w:cs="Arial"/>
                <w:sz w:val="16"/>
              </w:rPr>
              <w:t xml:space="preserve"> the information</w:t>
            </w:r>
          </w:p>
          <w:p w14:paraId="44745C60" w14:textId="390B2794" w:rsidR="00DA4A52" w:rsidRDefault="00DA4A52" w:rsidP="008E50FA">
            <w:pPr>
              <w:pStyle w:val="ListParagraph"/>
              <w:numPr>
                <w:ilvl w:val="0"/>
                <w:numId w:val="4"/>
              </w:numPr>
              <w:rPr>
                <w:rFonts w:ascii="Arial" w:hAnsi="Arial" w:cs="Arial"/>
                <w:sz w:val="16"/>
              </w:rPr>
            </w:pPr>
            <w:r>
              <w:rPr>
                <w:rFonts w:ascii="Arial" w:hAnsi="Arial" w:cs="Arial"/>
                <w:sz w:val="16"/>
              </w:rPr>
              <w:t>Us</w:t>
            </w:r>
            <w:r w:rsidR="008C3FB0">
              <w:rPr>
                <w:rFonts w:ascii="Arial" w:hAnsi="Arial" w:cs="Arial"/>
                <w:sz w:val="16"/>
              </w:rPr>
              <w:t>e</w:t>
            </w:r>
            <w:r>
              <w:rPr>
                <w:rFonts w:ascii="Arial" w:hAnsi="Arial" w:cs="Arial"/>
                <w:sz w:val="16"/>
              </w:rPr>
              <w:t xml:space="preserve"> the information to inform recommendations</w:t>
            </w:r>
            <w:r w:rsidR="008C3FB0">
              <w:rPr>
                <w:rFonts w:ascii="Arial" w:hAnsi="Arial" w:cs="Arial"/>
                <w:sz w:val="16"/>
              </w:rPr>
              <w:t>.</w:t>
            </w:r>
          </w:p>
          <w:p w14:paraId="3FB13752" w14:textId="5099E2F3" w:rsidR="00DA4A52" w:rsidRPr="00DA4A52" w:rsidRDefault="008C3FB0" w:rsidP="008E50FA">
            <w:pPr>
              <w:pStyle w:val="ListParagraph"/>
              <w:numPr>
                <w:ilvl w:val="0"/>
                <w:numId w:val="4"/>
              </w:numPr>
              <w:rPr>
                <w:rFonts w:ascii="Arial" w:hAnsi="Arial" w:cs="Arial"/>
                <w:sz w:val="16"/>
              </w:rPr>
            </w:pPr>
            <w:r>
              <w:rPr>
                <w:rFonts w:ascii="Arial" w:hAnsi="Arial" w:cs="Arial"/>
                <w:sz w:val="16"/>
              </w:rPr>
              <w:t>C</w:t>
            </w:r>
            <w:r w:rsidR="00DA4A52">
              <w:rPr>
                <w:rFonts w:ascii="Arial" w:hAnsi="Arial" w:cs="Arial"/>
                <w:sz w:val="16"/>
              </w:rPr>
              <w:t>ost analysis the impact of the changes implement</w:t>
            </w:r>
            <w:r w:rsidR="00AD48EE">
              <w:rPr>
                <w:rFonts w:ascii="Arial" w:hAnsi="Arial" w:cs="Arial"/>
                <w:sz w:val="16"/>
              </w:rPr>
              <w:t>ed</w:t>
            </w:r>
          </w:p>
        </w:tc>
        <w:tc>
          <w:tcPr>
            <w:tcW w:w="1247" w:type="dxa"/>
          </w:tcPr>
          <w:p w14:paraId="0CA42C91" w14:textId="2D3321EF" w:rsidR="002222B3" w:rsidRPr="002222B3" w:rsidRDefault="00DA4A52" w:rsidP="0043349E">
            <w:pPr>
              <w:rPr>
                <w:rFonts w:ascii="Arial" w:hAnsi="Arial" w:cs="Arial"/>
                <w:sz w:val="16"/>
              </w:rPr>
            </w:pPr>
            <w:r>
              <w:rPr>
                <w:rFonts w:ascii="Arial" w:hAnsi="Arial" w:cs="Arial"/>
                <w:sz w:val="16"/>
              </w:rPr>
              <w:t>July 2022</w:t>
            </w:r>
          </w:p>
        </w:tc>
      </w:tr>
      <w:tr w:rsidR="00876BB0" w:rsidRPr="002222B3" w14:paraId="7DBBFDC8" w14:textId="77777777" w:rsidTr="00DA4A52">
        <w:tc>
          <w:tcPr>
            <w:tcW w:w="2376" w:type="dxa"/>
          </w:tcPr>
          <w:p w14:paraId="38A90A5B" w14:textId="1E48D158" w:rsidR="00876BB0" w:rsidRPr="002222B3" w:rsidRDefault="008C3FB0" w:rsidP="00876BB0">
            <w:pPr>
              <w:rPr>
                <w:rFonts w:ascii="Arial" w:hAnsi="Arial" w:cs="Arial"/>
                <w:sz w:val="16"/>
              </w:rPr>
            </w:pPr>
            <w:r>
              <w:rPr>
                <w:rFonts w:ascii="Arial" w:hAnsi="Arial"/>
                <w:b/>
                <w:bCs/>
                <w:sz w:val="16"/>
              </w:rPr>
              <w:lastRenderedPageBreak/>
              <w:t>What is my conflict management style?</w:t>
            </w:r>
            <w:r w:rsidR="00130FED">
              <w:rPr>
                <w:rFonts w:ascii="Arial" w:hAnsi="Arial"/>
                <w:b/>
                <w:bCs/>
                <w:sz w:val="16"/>
              </w:rPr>
              <w:t xml:space="preserve"> (LO2)</w:t>
            </w:r>
          </w:p>
        </w:tc>
        <w:tc>
          <w:tcPr>
            <w:tcW w:w="2552" w:type="dxa"/>
          </w:tcPr>
          <w:p w14:paraId="47FF17DB" w14:textId="664C058D" w:rsidR="00876BB0" w:rsidRPr="00AA0E02" w:rsidRDefault="00876BB0" w:rsidP="00AA0E02">
            <w:pPr>
              <w:rPr>
                <w:rFonts w:ascii="Arial" w:hAnsi="Arial" w:cs="Arial"/>
                <w:sz w:val="16"/>
              </w:rPr>
            </w:pPr>
            <w:r w:rsidRPr="00AA0E02">
              <w:rPr>
                <w:rFonts w:ascii="Arial" w:hAnsi="Arial"/>
                <w:sz w:val="16"/>
              </w:rPr>
              <w:t>Complete and review the</w:t>
            </w:r>
            <w:r w:rsidR="008C3FB0" w:rsidRPr="00AA0E02">
              <w:rPr>
                <w:rFonts w:ascii="Arial" w:hAnsi="Arial"/>
                <w:sz w:val="16"/>
              </w:rPr>
              <w:t xml:space="preserve"> TKI</w:t>
            </w:r>
            <w:r w:rsidRPr="00AA0E02">
              <w:rPr>
                <w:rFonts w:ascii="Arial" w:hAnsi="Arial"/>
                <w:sz w:val="16"/>
              </w:rPr>
              <w:t xml:space="preserve"> questionnaire</w:t>
            </w:r>
          </w:p>
        </w:tc>
        <w:tc>
          <w:tcPr>
            <w:tcW w:w="2835" w:type="dxa"/>
          </w:tcPr>
          <w:p w14:paraId="2042FB63" w14:textId="6BBCF2CD" w:rsidR="00876BB0" w:rsidRPr="00AA0E02" w:rsidRDefault="00876BB0" w:rsidP="00AA0E02">
            <w:pPr>
              <w:rPr>
                <w:rFonts w:ascii="Arial" w:hAnsi="Arial" w:cs="Arial"/>
                <w:sz w:val="16"/>
              </w:rPr>
            </w:pPr>
            <w:r w:rsidRPr="00AA0E02">
              <w:rPr>
                <w:rFonts w:ascii="Arial" w:hAnsi="Arial"/>
                <w:sz w:val="16"/>
              </w:rPr>
              <w:t>Allocation of time to complete</w:t>
            </w:r>
          </w:p>
        </w:tc>
        <w:tc>
          <w:tcPr>
            <w:tcW w:w="4139" w:type="dxa"/>
          </w:tcPr>
          <w:p w14:paraId="44B2BBBD" w14:textId="6FDB38EB" w:rsidR="00876BB0" w:rsidRPr="002222B3" w:rsidRDefault="00876BB0" w:rsidP="00876BB0">
            <w:pPr>
              <w:rPr>
                <w:rFonts w:ascii="Arial" w:hAnsi="Arial" w:cs="Arial"/>
                <w:sz w:val="16"/>
              </w:rPr>
            </w:pPr>
            <w:r w:rsidRPr="001C26D4">
              <w:rPr>
                <w:rFonts w:ascii="Arial" w:hAnsi="Arial"/>
                <w:sz w:val="16"/>
              </w:rPr>
              <w:t>Application of questionnaire in the w</w:t>
            </w:r>
            <w:r>
              <w:rPr>
                <w:rFonts w:ascii="Arial" w:hAnsi="Arial"/>
                <w:sz w:val="16"/>
              </w:rPr>
              <w:t>orkplace</w:t>
            </w:r>
          </w:p>
        </w:tc>
        <w:tc>
          <w:tcPr>
            <w:tcW w:w="1247" w:type="dxa"/>
          </w:tcPr>
          <w:p w14:paraId="17D91309" w14:textId="3121C353" w:rsidR="00876BB0" w:rsidRPr="002222B3" w:rsidRDefault="00876BB0" w:rsidP="00876BB0">
            <w:pPr>
              <w:rPr>
                <w:rFonts w:ascii="Arial" w:hAnsi="Arial" w:cs="Arial"/>
                <w:sz w:val="16"/>
              </w:rPr>
            </w:pPr>
            <w:r>
              <w:rPr>
                <w:rFonts w:ascii="Arial" w:hAnsi="Arial"/>
                <w:sz w:val="16"/>
              </w:rPr>
              <w:t>August 2022</w:t>
            </w:r>
          </w:p>
        </w:tc>
      </w:tr>
      <w:tr w:rsidR="000F1A35" w:rsidRPr="002222B3" w14:paraId="71C45B48" w14:textId="77777777" w:rsidTr="00DA4A52">
        <w:tc>
          <w:tcPr>
            <w:tcW w:w="2376" w:type="dxa"/>
          </w:tcPr>
          <w:p w14:paraId="173F2C04" w14:textId="77777777" w:rsidR="000F1A35" w:rsidRDefault="000F1A35" w:rsidP="000F1A35">
            <w:pPr>
              <w:rPr>
                <w:rFonts w:ascii="Arial" w:hAnsi="Arial"/>
                <w:sz w:val="16"/>
              </w:rPr>
            </w:pPr>
          </w:p>
          <w:p w14:paraId="6D88422F" w14:textId="77777777" w:rsidR="000F1A35" w:rsidRPr="00452029" w:rsidRDefault="000F1A35" w:rsidP="000F1A35">
            <w:pPr>
              <w:rPr>
                <w:rFonts w:ascii="Arial" w:hAnsi="Arial"/>
                <w:b/>
                <w:bCs/>
                <w:sz w:val="16"/>
              </w:rPr>
            </w:pPr>
            <w:r>
              <w:rPr>
                <w:rFonts w:ascii="Arial" w:hAnsi="Arial"/>
                <w:b/>
                <w:bCs/>
                <w:sz w:val="16"/>
              </w:rPr>
              <w:t>Masters course (LO8)</w:t>
            </w:r>
          </w:p>
          <w:p w14:paraId="1F5FEFC6" w14:textId="77777777" w:rsidR="000F1A35" w:rsidRDefault="000F1A35" w:rsidP="000F1A35">
            <w:pPr>
              <w:rPr>
                <w:rFonts w:ascii="Arial" w:hAnsi="Arial"/>
                <w:sz w:val="16"/>
              </w:rPr>
            </w:pPr>
          </w:p>
          <w:p w14:paraId="3E7E4B95" w14:textId="77777777" w:rsidR="000F1A35" w:rsidRDefault="000F1A35" w:rsidP="000F1A35">
            <w:pPr>
              <w:rPr>
                <w:rFonts w:ascii="Arial" w:hAnsi="Arial"/>
                <w:sz w:val="16"/>
              </w:rPr>
            </w:pPr>
          </w:p>
          <w:p w14:paraId="0E266601" w14:textId="77777777" w:rsidR="000F1A35" w:rsidRDefault="000F1A35" w:rsidP="000F1A35">
            <w:pPr>
              <w:rPr>
                <w:rFonts w:ascii="Arial" w:hAnsi="Arial"/>
                <w:sz w:val="16"/>
              </w:rPr>
            </w:pPr>
          </w:p>
          <w:p w14:paraId="49079536" w14:textId="77777777" w:rsidR="000F1A35" w:rsidRDefault="000F1A35" w:rsidP="000F1A35">
            <w:pPr>
              <w:rPr>
                <w:rFonts w:ascii="Arial" w:hAnsi="Arial"/>
                <w:b/>
                <w:bCs/>
                <w:sz w:val="16"/>
              </w:rPr>
            </w:pPr>
          </w:p>
        </w:tc>
        <w:tc>
          <w:tcPr>
            <w:tcW w:w="2552" w:type="dxa"/>
          </w:tcPr>
          <w:p w14:paraId="7223E3CA" w14:textId="77777777" w:rsidR="000F1A35" w:rsidRPr="00BC144B" w:rsidRDefault="000F1A35" w:rsidP="000F1A35">
            <w:pPr>
              <w:pStyle w:val="ListParagraph"/>
              <w:numPr>
                <w:ilvl w:val="0"/>
                <w:numId w:val="18"/>
              </w:numPr>
              <w:rPr>
                <w:rFonts w:ascii="Arial" w:hAnsi="Arial"/>
                <w:sz w:val="16"/>
              </w:rPr>
            </w:pPr>
            <w:r>
              <w:rPr>
                <w:rFonts w:ascii="Arial" w:hAnsi="Arial"/>
                <w:sz w:val="16"/>
              </w:rPr>
              <w:t>Find out</w:t>
            </w:r>
            <w:r w:rsidRPr="00BC144B">
              <w:rPr>
                <w:rFonts w:ascii="Arial" w:hAnsi="Arial"/>
                <w:sz w:val="16"/>
              </w:rPr>
              <w:t xml:space="preserve"> how much time is required for the course. </w:t>
            </w:r>
          </w:p>
          <w:p w14:paraId="0594B24F" w14:textId="521DF240" w:rsidR="00B244BB" w:rsidRDefault="00B244BB" w:rsidP="000F1A35">
            <w:pPr>
              <w:pStyle w:val="ListParagraph"/>
              <w:numPr>
                <w:ilvl w:val="0"/>
                <w:numId w:val="18"/>
              </w:numPr>
              <w:rPr>
                <w:rFonts w:ascii="Arial" w:hAnsi="Arial"/>
                <w:sz w:val="16"/>
              </w:rPr>
            </w:pPr>
            <w:r>
              <w:rPr>
                <w:rFonts w:ascii="Arial" w:hAnsi="Arial"/>
                <w:sz w:val="16"/>
              </w:rPr>
              <w:t>A</w:t>
            </w:r>
            <w:r w:rsidR="000F1A35" w:rsidRPr="00BC144B">
              <w:rPr>
                <w:rFonts w:ascii="Arial" w:hAnsi="Arial"/>
                <w:sz w:val="16"/>
              </w:rPr>
              <w:t>ny pressing HR issues which need researching</w:t>
            </w:r>
            <w:r>
              <w:rPr>
                <w:rFonts w:ascii="Arial" w:hAnsi="Arial"/>
                <w:sz w:val="16"/>
              </w:rPr>
              <w:t>?</w:t>
            </w:r>
          </w:p>
          <w:p w14:paraId="42F41B00" w14:textId="54135AF1" w:rsidR="000F1A35" w:rsidRPr="00B244BB" w:rsidRDefault="000F1A35" w:rsidP="000F1A35">
            <w:pPr>
              <w:pStyle w:val="ListParagraph"/>
              <w:numPr>
                <w:ilvl w:val="0"/>
                <w:numId w:val="18"/>
              </w:numPr>
              <w:rPr>
                <w:rFonts w:ascii="Arial" w:hAnsi="Arial"/>
                <w:sz w:val="16"/>
              </w:rPr>
            </w:pPr>
            <w:r w:rsidRPr="00B244BB">
              <w:rPr>
                <w:rFonts w:ascii="Arial" w:hAnsi="Arial"/>
                <w:sz w:val="16"/>
              </w:rPr>
              <w:t xml:space="preserve">Financially viable? </w:t>
            </w:r>
          </w:p>
        </w:tc>
        <w:tc>
          <w:tcPr>
            <w:tcW w:w="2835" w:type="dxa"/>
          </w:tcPr>
          <w:p w14:paraId="161CCFDA" w14:textId="77777777" w:rsidR="000F1A35" w:rsidRDefault="000F1A35" w:rsidP="000F1A35">
            <w:pPr>
              <w:pStyle w:val="ListParagraph"/>
              <w:numPr>
                <w:ilvl w:val="0"/>
                <w:numId w:val="19"/>
              </w:numPr>
              <w:rPr>
                <w:rFonts w:ascii="Arial" w:hAnsi="Arial"/>
                <w:sz w:val="16"/>
              </w:rPr>
            </w:pPr>
            <w:r>
              <w:rPr>
                <w:rFonts w:ascii="Arial" w:hAnsi="Arial"/>
                <w:sz w:val="16"/>
              </w:rPr>
              <w:t xml:space="preserve">Lecturer time to have a conversation </w:t>
            </w:r>
          </w:p>
          <w:p w14:paraId="6A5EA84C" w14:textId="77777777" w:rsidR="000F1A35" w:rsidRDefault="000F1A35" w:rsidP="000F1A35">
            <w:pPr>
              <w:pStyle w:val="ListParagraph"/>
              <w:numPr>
                <w:ilvl w:val="0"/>
                <w:numId w:val="19"/>
              </w:numPr>
              <w:rPr>
                <w:rFonts w:ascii="Arial" w:hAnsi="Arial"/>
                <w:sz w:val="16"/>
              </w:rPr>
            </w:pPr>
            <w:r>
              <w:rPr>
                <w:rFonts w:ascii="Arial" w:hAnsi="Arial"/>
                <w:sz w:val="16"/>
              </w:rPr>
              <w:t>Dedicated time to speak with DPP senior team</w:t>
            </w:r>
          </w:p>
          <w:p w14:paraId="50A09DF9" w14:textId="3CD944C1" w:rsidR="00B244BB" w:rsidRDefault="000F1A35" w:rsidP="000F1A35">
            <w:pPr>
              <w:pStyle w:val="ListParagraph"/>
              <w:numPr>
                <w:ilvl w:val="0"/>
                <w:numId w:val="19"/>
              </w:numPr>
              <w:rPr>
                <w:rFonts w:ascii="Arial" w:hAnsi="Arial"/>
                <w:sz w:val="16"/>
              </w:rPr>
            </w:pPr>
            <w:r>
              <w:rPr>
                <w:rFonts w:ascii="Arial" w:hAnsi="Arial"/>
                <w:sz w:val="16"/>
              </w:rPr>
              <w:t>Review personal budge</w:t>
            </w:r>
            <w:r w:rsidR="00B244BB">
              <w:rPr>
                <w:rFonts w:ascii="Arial" w:hAnsi="Arial"/>
                <w:sz w:val="16"/>
              </w:rPr>
              <w:t>t</w:t>
            </w:r>
          </w:p>
          <w:p w14:paraId="29BC956F" w14:textId="38A5EDCD" w:rsidR="000F1A35" w:rsidRPr="00B244BB" w:rsidRDefault="000F1A35" w:rsidP="000F1A35">
            <w:pPr>
              <w:pStyle w:val="ListParagraph"/>
              <w:numPr>
                <w:ilvl w:val="0"/>
                <w:numId w:val="19"/>
              </w:numPr>
              <w:rPr>
                <w:rFonts w:ascii="Arial" w:hAnsi="Arial"/>
                <w:sz w:val="16"/>
              </w:rPr>
            </w:pPr>
            <w:r w:rsidRPr="00B244BB">
              <w:rPr>
                <w:rFonts w:ascii="Arial" w:hAnsi="Arial"/>
                <w:sz w:val="16"/>
              </w:rPr>
              <w:t>Speak to close friends and family for views</w:t>
            </w:r>
          </w:p>
        </w:tc>
        <w:tc>
          <w:tcPr>
            <w:tcW w:w="4139" w:type="dxa"/>
          </w:tcPr>
          <w:p w14:paraId="509F1132" w14:textId="59AE4F0F" w:rsidR="000F1A35" w:rsidRDefault="000F1A35" w:rsidP="000F1A35">
            <w:pPr>
              <w:rPr>
                <w:rFonts w:ascii="Arial" w:hAnsi="Arial"/>
                <w:sz w:val="16"/>
              </w:rPr>
            </w:pPr>
            <w:r>
              <w:rPr>
                <w:rFonts w:ascii="Arial" w:hAnsi="Arial"/>
                <w:sz w:val="16"/>
              </w:rPr>
              <w:t>I know that I want to progress to the final year – the decision is whether I do I now or have a break. I will know I have made the right decision due to self-awareness of feelings and emotions</w:t>
            </w:r>
            <w:r w:rsidR="00B244BB">
              <w:rPr>
                <w:rFonts w:ascii="Arial" w:hAnsi="Arial"/>
                <w:sz w:val="16"/>
              </w:rPr>
              <w:t xml:space="preserve">. </w:t>
            </w:r>
          </w:p>
          <w:p w14:paraId="0163818F" w14:textId="77777777" w:rsidR="000F1A35" w:rsidRDefault="000F1A35" w:rsidP="000F1A35">
            <w:pPr>
              <w:rPr>
                <w:rFonts w:ascii="Arial" w:hAnsi="Arial"/>
                <w:sz w:val="16"/>
              </w:rPr>
            </w:pPr>
          </w:p>
          <w:p w14:paraId="42BD9346" w14:textId="77777777" w:rsidR="000F1A35" w:rsidRPr="001C26D4" w:rsidRDefault="000F1A35" w:rsidP="000F1A35">
            <w:pPr>
              <w:rPr>
                <w:rFonts w:ascii="Arial" w:hAnsi="Arial"/>
                <w:sz w:val="16"/>
              </w:rPr>
            </w:pPr>
          </w:p>
        </w:tc>
        <w:tc>
          <w:tcPr>
            <w:tcW w:w="1247" w:type="dxa"/>
          </w:tcPr>
          <w:p w14:paraId="7DC7B6FF" w14:textId="616E0EFB" w:rsidR="000F1A35" w:rsidRDefault="000F1A35" w:rsidP="000F1A35">
            <w:pPr>
              <w:rPr>
                <w:rFonts w:ascii="Arial" w:hAnsi="Arial"/>
                <w:sz w:val="16"/>
              </w:rPr>
            </w:pPr>
            <w:r>
              <w:rPr>
                <w:rFonts w:ascii="Arial" w:hAnsi="Arial"/>
                <w:sz w:val="16"/>
              </w:rPr>
              <w:t>July/August 2022</w:t>
            </w:r>
          </w:p>
        </w:tc>
      </w:tr>
      <w:tr w:rsidR="000F1A35" w14:paraId="178BA5CA" w14:textId="77777777" w:rsidTr="00DA4A52">
        <w:tc>
          <w:tcPr>
            <w:tcW w:w="2376" w:type="dxa"/>
          </w:tcPr>
          <w:p w14:paraId="0D707F61" w14:textId="77777777" w:rsidR="000F1A35" w:rsidRDefault="000F1A35" w:rsidP="000F1A35">
            <w:pPr>
              <w:rPr>
                <w:rFonts w:ascii="Arial" w:hAnsi="Arial"/>
                <w:sz w:val="16"/>
              </w:rPr>
            </w:pPr>
          </w:p>
          <w:p w14:paraId="67DD022A" w14:textId="74B6E306" w:rsidR="000F1A35" w:rsidRPr="009A70DA" w:rsidRDefault="000F1A35" w:rsidP="000F1A35">
            <w:pPr>
              <w:rPr>
                <w:rFonts w:ascii="Arial" w:hAnsi="Arial"/>
                <w:b/>
                <w:bCs/>
                <w:sz w:val="16"/>
              </w:rPr>
            </w:pPr>
            <w:r>
              <w:rPr>
                <w:rFonts w:ascii="Arial" w:hAnsi="Arial"/>
                <w:b/>
                <w:bCs/>
                <w:sz w:val="16"/>
              </w:rPr>
              <w:t>Research topic idea (LO8)</w:t>
            </w:r>
          </w:p>
          <w:p w14:paraId="544CC116" w14:textId="77777777" w:rsidR="000F1A35" w:rsidRDefault="000F1A35" w:rsidP="000F1A35">
            <w:pPr>
              <w:rPr>
                <w:rFonts w:ascii="Arial" w:hAnsi="Arial"/>
                <w:sz w:val="16"/>
              </w:rPr>
            </w:pPr>
          </w:p>
        </w:tc>
        <w:tc>
          <w:tcPr>
            <w:tcW w:w="2552" w:type="dxa"/>
          </w:tcPr>
          <w:p w14:paraId="26B1404E" w14:textId="27698D74" w:rsidR="000F1A35" w:rsidRPr="008C3FB0" w:rsidRDefault="000F1A35" w:rsidP="000F1A35">
            <w:pPr>
              <w:pStyle w:val="ListParagraph"/>
              <w:numPr>
                <w:ilvl w:val="0"/>
                <w:numId w:val="11"/>
              </w:numPr>
              <w:rPr>
                <w:rFonts w:ascii="Arial" w:hAnsi="Arial"/>
                <w:sz w:val="16"/>
              </w:rPr>
            </w:pPr>
            <w:r w:rsidRPr="008C3FB0">
              <w:rPr>
                <w:rFonts w:ascii="Arial" w:hAnsi="Arial"/>
                <w:sz w:val="16"/>
              </w:rPr>
              <w:t>Brainstorm ideas</w:t>
            </w:r>
          </w:p>
          <w:p w14:paraId="5CCC13B9" w14:textId="77777777" w:rsidR="004F1A10" w:rsidRDefault="000F1A35" w:rsidP="004F1A10">
            <w:pPr>
              <w:pStyle w:val="ListParagraph"/>
              <w:numPr>
                <w:ilvl w:val="0"/>
                <w:numId w:val="12"/>
              </w:numPr>
              <w:rPr>
                <w:rFonts w:ascii="Arial" w:hAnsi="Arial"/>
                <w:sz w:val="16"/>
              </w:rPr>
            </w:pPr>
            <w:r w:rsidRPr="009A70DA">
              <w:rPr>
                <w:rFonts w:ascii="Arial" w:hAnsi="Arial"/>
                <w:sz w:val="16"/>
              </w:rPr>
              <w:t>Decide on a research topic</w:t>
            </w:r>
          </w:p>
          <w:p w14:paraId="1F984070" w14:textId="4BD14EF9" w:rsidR="000F1A35" w:rsidRPr="004F1A10" w:rsidRDefault="004F1A10" w:rsidP="004F1A10">
            <w:pPr>
              <w:pStyle w:val="ListParagraph"/>
              <w:numPr>
                <w:ilvl w:val="0"/>
                <w:numId w:val="12"/>
              </w:numPr>
              <w:rPr>
                <w:rFonts w:ascii="Arial" w:hAnsi="Arial"/>
                <w:sz w:val="16"/>
              </w:rPr>
            </w:pPr>
            <w:r>
              <w:rPr>
                <w:rFonts w:ascii="Arial" w:hAnsi="Arial"/>
                <w:sz w:val="16"/>
              </w:rPr>
              <w:t>O</w:t>
            </w:r>
            <w:r w:rsidR="000F1A35" w:rsidRPr="004F1A10">
              <w:rPr>
                <w:rFonts w:ascii="Arial" w:hAnsi="Arial"/>
                <w:sz w:val="16"/>
              </w:rPr>
              <w:t>rganisation support</w:t>
            </w:r>
            <w:r w:rsidR="00B244BB">
              <w:rPr>
                <w:rFonts w:ascii="Arial" w:hAnsi="Arial"/>
                <w:sz w:val="16"/>
              </w:rPr>
              <w:t>?</w:t>
            </w:r>
            <w:r w:rsidR="000F1A35" w:rsidRPr="004F1A10">
              <w:rPr>
                <w:rFonts w:ascii="Arial" w:hAnsi="Arial"/>
                <w:sz w:val="16"/>
              </w:rPr>
              <w:t xml:space="preserve"> </w:t>
            </w:r>
          </w:p>
        </w:tc>
        <w:tc>
          <w:tcPr>
            <w:tcW w:w="2835" w:type="dxa"/>
          </w:tcPr>
          <w:p w14:paraId="27D1373B" w14:textId="67D20E25" w:rsidR="000F1A35" w:rsidRDefault="000F1A35" w:rsidP="000F1A35">
            <w:pPr>
              <w:pStyle w:val="ListParagraph"/>
              <w:numPr>
                <w:ilvl w:val="0"/>
                <w:numId w:val="10"/>
              </w:numPr>
              <w:rPr>
                <w:rFonts w:ascii="Arial" w:hAnsi="Arial"/>
                <w:sz w:val="16"/>
              </w:rPr>
            </w:pPr>
            <w:r>
              <w:rPr>
                <w:rFonts w:ascii="Arial" w:hAnsi="Arial"/>
                <w:sz w:val="16"/>
              </w:rPr>
              <w:t>Create an evidence-based case for what the report will cover and impacts the organisation</w:t>
            </w:r>
          </w:p>
          <w:p w14:paraId="2EECBB31" w14:textId="0075973C" w:rsidR="000F1A35" w:rsidRPr="009A70DA" w:rsidRDefault="000F1A35" w:rsidP="000F1A35">
            <w:pPr>
              <w:pStyle w:val="ListParagraph"/>
              <w:numPr>
                <w:ilvl w:val="0"/>
                <w:numId w:val="10"/>
              </w:numPr>
              <w:rPr>
                <w:rFonts w:ascii="Arial" w:hAnsi="Arial"/>
                <w:sz w:val="16"/>
              </w:rPr>
            </w:pPr>
            <w:r>
              <w:rPr>
                <w:rFonts w:ascii="Arial" w:hAnsi="Arial"/>
                <w:sz w:val="16"/>
              </w:rPr>
              <w:t xml:space="preserve">Speak with line manager </w:t>
            </w:r>
          </w:p>
        </w:tc>
        <w:tc>
          <w:tcPr>
            <w:tcW w:w="4139" w:type="dxa"/>
          </w:tcPr>
          <w:p w14:paraId="4AD60A9C" w14:textId="08B27BDB" w:rsidR="000F1A35" w:rsidRDefault="000F1A35" w:rsidP="000F1A35">
            <w:pPr>
              <w:rPr>
                <w:rFonts w:ascii="Arial" w:hAnsi="Arial"/>
                <w:sz w:val="16"/>
              </w:rPr>
            </w:pPr>
            <w:r>
              <w:rPr>
                <w:rFonts w:ascii="Arial" w:hAnsi="Arial"/>
                <w:sz w:val="16"/>
              </w:rPr>
              <w:t xml:space="preserve">A fully supported organisation topic for research; ideally one that is within recruitment and covers something that I am passionate about. </w:t>
            </w:r>
          </w:p>
        </w:tc>
        <w:tc>
          <w:tcPr>
            <w:tcW w:w="1247" w:type="dxa"/>
          </w:tcPr>
          <w:p w14:paraId="1061EB46" w14:textId="2D563420" w:rsidR="000F1A35" w:rsidRDefault="000F1A35" w:rsidP="000F1A35">
            <w:pPr>
              <w:rPr>
                <w:rFonts w:ascii="Arial" w:hAnsi="Arial"/>
                <w:sz w:val="16"/>
              </w:rPr>
            </w:pPr>
            <w:r>
              <w:rPr>
                <w:rFonts w:ascii="Arial" w:hAnsi="Arial"/>
                <w:sz w:val="16"/>
              </w:rPr>
              <w:t>Sept 2022</w:t>
            </w:r>
          </w:p>
        </w:tc>
      </w:tr>
      <w:tr w:rsidR="000F1A35" w14:paraId="34D3E3F5" w14:textId="77777777" w:rsidTr="00DA4A52">
        <w:tc>
          <w:tcPr>
            <w:tcW w:w="2376" w:type="dxa"/>
          </w:tcPr>
          <w:p w14:paraId="24D068B7" w14:textId="77777777" w:rsidR="000F1A35" w:rsidRPr="00DA4A52" w:rsidRDefault="000F1A35" w:rsidP="000F1A35">
            <w:pPr>
              <w:rPr>
                <w:rFonts w:ascii="Arial" w:hAnsi="Arial" w:cs="Arial"/>
                <w:b/>
                <w:bCs/>
                <w:sz w:val="16"/>
              </w:rPr>
            </w:pPr>
            <w:r w:rsidRPr="00543FA3">
              <w:rPr>
                <w:rFonts w:ascii="Arial" w:hAnsi="Arial" w:cs="Arial"/>
                <w:b/>
                <w:bCs/>
                <w:sz w:val="16"/>
              </w:rPr>
              <w:t>Chartered member status</w:t>
            </w:r>
            <w:r>
              <w:rPr>
                <w:rFonts w:ascii="Arial" w:hAnsi="Arial" w:cs="Arial"/>
                <w:b/>
                <w:bCs/>
                <w:sz w:val="16"/>
              </w:rPr>
              <w:t xml:space="preserve"> (LO3)</w:t>
            </w:r>
          </w:p>
          <w:p w14:paraId="6A4DFD89" w14:textId="77777777" w:rsidR="000F1A35" w:rsidRPr="002222B3" w:rsidRDefault="000F1A35" w:rsidP="000F1A35">
            <w:pPr>
              <w:rPr>
                <w:rFonts w:ascii="Arial" w:hAnsi="Arial" w:cs="Arial"/>
                <w:sz w:val="16"/>
              </w:rPr>
            </w:pPr>
          </w:p>
          <w:p w14:paraId="4D044E6E" w14:textId="77777777" w:rsidR="000F1A35" w:rsidRPr="002222B3" w:rsidRDefault="000F1A35" w:rsidP="000F1A35">
            <w:pPr>
              <w:rPr>
                <w:rFonts w:ascii="Arial" w:hAnsi="Arial" w:cs="Arial"/>
                <w:sz w:val="16"/>
              </w:rPr>
            </w:pPr>
          </w:p>
          <w:p w14:paraId="3941ADC0" w14:textId="77777777" w:rsidR="000F1A35" w:rsidRPr="002222B3" w:rsidRDefault="000F1A35" w:rsidP="000F1A35">
            <w:pPr>
              <w:rPr>
                <w:rFonts w:ascii="Arial" w:hAnsi="Arial" w:cs="Arial"/>
                <w:sz w:val="16"/>
              </w:rPr>
            </w:pPr>
          </w:p>
          <w:p w14:paraId="5CB7F8AA" w14:textId="77777777" w:rsidR="000F1A35" w:rsidRDefault="000F1A35" w:rsidP="000F1A35">
            <w:pPr>
              <w:rPr>
                <w:rFonts w:ascii="Arial" w:hAnsi="Arial"/>
                <w:sz w:val="16"/>
              </w:rPr>
            </w:pPr>
          </w:p>
        </w:tc>
        <w:tc>
          <w:tcPr>
            <w:tcW w:w="2552" w:type="dxa"/>
          </w:tcPr>
          <w:p w14:paraId="27B365C9" w14:textId="77777777" w:rsidR="000F1A35" w:rsidRPr="008B2354" w:rsidRDefault="000F1A35" w:rsidP="000F1A35">
            <w:pPr>
              <w:rPr>
                <w:rFonts w:ascii="Arial" w:hAnsi="Arial" w:cs="Arial"/>
                <w:i/>
                <w:iCs/>
                <w:sz w:val="16"/>
              </w:rPr>
            </w:pPr>
            <w:r w:rsidRPr="008B2354">
              <w:rPr>
                <w:rFonts w:ascii="Arial" w:hAnsi="Arial" w:cs="Arial"/>
                <w:i/>
                <w:iCs/>
                <w:sz w:val="16"/>
              </w:rPr>
              <w:t>Step 1 – complete the online pre-assessment form</w:t>
            </w:r>
          </w:p>
          <w:p w14:paraId="28548AFD" w14:textId="77777777" w:rsidR="000F1A35" w:rsidRPr="008B2354" w:rsidRDefault="000F1A35" w:rsidP="000F1A35">
            <w:pPr>
              <w:rPr>
                <w:rFonts w:ascii="Arial" w:hAnsi="Arial" w:cs="Arial"/>
                <w:i/>
                <w:iCs/>
                <w:sz w:val="16"/>
              </w:rPr>
            </w:pPr>
            <w:r w:rsidRPr="008B2354">
              <w:rPr>
                <w:rFonts w:ascii="Arial" w:hAnsi="Arial" w:cs="Arial"/>
                <w:i/>
                <w:iCs/>
                <w:sz w:val="16"/>
              </w:rPr>
              <w:t xml:space="preserve">Step 2 – upgrade membership </w:t>
            </w:r>
          </w:p>
          <w:p w14:paraId="18CB8B25" w14:textId="6A431403" w:rsidR="000F1A35" w:rsidRPr="008C3FB0" w:rsidRDefault="004F1A10" w:rsidP="000F1A35">
            <w:pPr>
              <w:pStyle w:val="ListParagraph"/>
              <w:numPr>
                <w:ilvl w:val="0"/>
                <w:numId w:val="11"/>
              </w:numPr>
              <w:rPr>
                <w:rFonts w:ascii="Arial" w:hAnsi="Arial"/>
                <w:sz w:val="16"/>
              </w:rPr>
            </w:pPr>
            <w:r>
              <w:rPr>
                <w:rFonts w:ascii="Arial" w:hAnsi="Arial" w:cs="Arial"/>
                <w:sz w:val="16"/>
              </w:rPr>
              <w:t>C</w:t>
            </w:r>
            <w:r w:rsidR="000F1A35">
              <w:rPr>
                <w:rFonts w:ascii="Arial" w:hAnsi="Arial" w:cs="Arial"/>
                <w:sz w:val="16"/>
              </w:rPr>
              <w:t xml:space="preserve">ompletion of an application form and obtaining feedback from a colleague or line manager. </w:t>
            </w:r>
          </w:p>
        </w:tc>
        <w:tc>
          <w:tcPr>
            <w:tcW w:w="2835" w:type="dxa"/>
          </w:tcPr>
          <w:p w14:paraId="0F86EBA9" w14:textId="7740A749" w:rsidR="000F1A35" w:rsidRDefault="00B244BB" w:rsidP="000F1A35">
            <w:pPr>
              <w:pStyle w:val="ListParagraph"/>
              <w:numPr>
                <w:ilvl w:val="0"/>
                <w:numId w:val="5"/>
              </w:numPr>
              <w:rPr>
                <w:rFonts w:ascii="Arial" w:hAnsi="Arial" w:cs="Arial"/>
                <w:sz w:val="16"/>
              </w:rPr>
            </w:pPr>
            <w:r>
              <w:rPr>
                <w:rFonts w:ascii="Arial" w:hAnsi="Arial" w:cs="Arial"/>
                <w:sz w:val="16"/>
              </w:rPr>
              <w:t xml:space="preserve">Online </w:t>
            </w:r>
            <w:r w:rsidR="000F1A35">
              <w:rPr>
                <w:rFonts w:ascii="Arial" w:hAnsi="Arial" w:cs="Arial"/>
                <w:sz w:val="16"/>
              </w:rPr>
              <w:t>CIPD documents</w:t>
            </w:r>
          </w:p>
          <w:p w14:paraId="460B595B" w14:textId="77777777" w:rsidR="000F1A35" w:rsidRDefault="000F1A35" w:rsidP="000F1A35">
            <w:pPr>
              <w:pStyle w:val="ListParagraph"/>
              <w:numPr>
                <w:ilvl w:val="0"/>
                <w:numId w:val="5"/>
              </w:numPr>
              <w:rPr>
                <w:rFonts w:ascii="Arial" w:hAnsi="Arial" w:cs="Arial"/>
                <w:sz w:val="16"/>
              </w:rPr>
            </w:pPr>
            <w:r>
              <w:rPr>
                <w:rFonts w:ascii="Arial" w:hAnsi="Arial" w:cs="Arial"/>
                <w:sz w:val="16"/>
              </w:rPr>
              <w:t>Speak with a colleagues</w:t>
            </w:r>
          </w:p>
          <w:p w14:paraId="3C6FE348" w14:textId="77777777" w:rsidR="000F1A35" w:rsidRDefault="000F1A35" w:rsidP="000F1A35">
            <w:pPr>
              <w:pStyle w:val="ListParagraph"/>
              <w:numPr>
                <w:ilvl w:val="0"/>
                <w:numId w:val="5"/>
              </w:numPr>
              <w:rPr>
                <w:rFonts w:ascii="Arial" w:hAnsi="Arial" w:cs="Arial"/>
                <w:sz w:val="16"/>
              </w:rPr>
            </w:pPr>
            <w:r>
              <w:rPr>
                <w:rFonts w:ascii="Arial" w:hAnsi="Arial" w:cs="Arial"/>
                <w:sz w:val="16"/>
              </w:rPr>
              <w:t>Determine who will provide me with the feedback</w:t>
            </w:r>
          </w:p>
          <w:p w14:paraId="53A5C7CF" w14:textId="2B6F1839" w:rsidR="000F1A35" w:rsidRDefault="000F1A35" w:rsidP="000F1A35">
            <w:pPr>
              <w:pStyle w:val="ListParagraph"/>
              <w:numPr>
                <w:ilvl w:val="0"/>
                <w:numId w:val="10"/>
              </w:numPr>
              <w:rPr>
                <w:rFonts w:ascii="Arial" w:hAnsi="Arial"/>
                <w:sz w:val="16"/>
              </w:rPr>
            </w:pPr>
            <w:r>
              <w:rPr>
                <w:rFonts w:ascii="Arial" w:hAnsi="Arial" w:cs="Arial"/>
                <w:sz w:val="16"/>
              </w:rPr>
              <w:t>Complete the application form and continue to review over the next few months</w:t>
            </w:r>
          </w:p>
        </w:tc>
        <w:tc>
          <w:tcPr>
            <w:tcW w:w="4139" w:type="dxa"/>
          </w:tcPr>
          <w:p w14:paraId="19EF20F9" w14:textId="60011F18" w:rsidR="000F1A35" w:rsidRDefault="000F1A35" w:rsidP="000F1A35">
            <w:pPr>
              <w:rPr>
                <w:rFonts w:ascii="Arial" w:hAnsi="Arial"/>
                <w:sz w:val="16"/>
              </w:rPr>
            </w:pPr>
            <w:r>
              <w:rPr>
                <w:rFonts w:ascii="Arial" w:hAnsi="Arial" w:cs="Arial"/>
                <w:sz w:val="16"/>
              </w:rPr>
              <w:t>Obtain Chartered CIPD membership</w:t>
            </w:r>
          </w:p>
        </w:tc>
        <w:tc>
          <w:tcPr>
            <w:tcW w:w="1247" w:type="dxa"/>
          </w:tcPr>
          <w:p w14:paraId="05D0C2F5" w14:textId="2612B423" w:rsidR="000F1A35" w:rsidRDefault="000F1A35" w:rsidP="000F1A35">
            <w:pPr>
              <w:rPr>
                <w:rFonts w:ascii="Arial" w:hAnsi="Arial"/>
                <w:sz w:val="16"/>
              </w:rPr>
            </w:pPr>
            <w:r>
              <w:rPr>
                <w:rFonts w:ascii="Arial" w:hAnsi="Arial" w:cs="Arial"/>
                <w:sz w:val="16"/>
              </w:rPr>
              <w:t xml:space="preserve">Submit by May 2023 (first upgrade submission free if with first year of achieving qualification) </w:t>
            </w:r>
          </w:p>
        </w:tc>
      </w:tr>
      <w:tr w:rsidR="000F1A35" w14:paraId="6D36AFE7" w14:textId="77777777" w:rsidTr="00DA4A52">
        <w:tc>
          <w:tcPr>
            <w:tcW w:w="2376" w:type="dxa"/>
          </w:tcPr>
          <w:p w14:paraId="7232D53F" w14:textId="23D0FCF6" w:rsidR="000F1A35" w:rsidRDefault="000F1A35" w:rsidP="000F1A35">
            <w:pPr>
              <w:rPr>
                <w:rFonts w:ascii="Arial" w:hAnsi="Arial"/>
                <w:sz w:val="16"/>
              </w:rPr>
            </w:pPr>
            <w:r w:rsidRPr="000468F1">
              <w:rPr>
                <w:rFonts w:ascii="Arial" w:hAnsi="Arial"/>
                <w:b/>
                <w:bCs/>
                <w:sz w:val="16"/>
              </w:rPr>
              <w:t>Research how to engage others in change programmes</w:t>
            </w:r>
            <w:r>
              <w:rPr>
                <w:rFonts w:ascii="Arial" w:hAnsi="Arial"/>
                <w:b/>
                <w:bCs/>
                <w:sz w:val="16"/>
              </w:rPr>
              <w:t xml:space="preserve"> (LO7)</w:t>
            </w:r>
          </w:p>
        </w:tc>
        <w:tc>
          <w:tcPr>
            <w:tcW w:w="2552" w:type="dxa"/>
          </w:tcPr>
          <w:p w14:paraId="23851D72" w14:textId="77777777" w:rsidR="000F1A35" w:rsidRDefault="000F1A35" w:rsidP="000F1A35">
            <w:pPr>
              <w:pStyle w:val="ListParagraph"/>
              <w:numPr>
                <w:ilvl w:val="0"/>
                <w:numId w:val="17"/>
              </w:numPr>
              <w:rPr>
                <w:rFonts w:ascii="Arial" w:hAnsi="Arial"/>
                <w:sz w:val="16"/>
              </w:rPr>
            </w:pPr>
            <w:r>
              <w:rPr>
                <w:rFonts w:ascii="Arial" w:hAnsi="Arial"/>
                <w:sz w:val="16"/>
              </w:rPr>
              <w:t xml:space="preserve">Internet </w:t>
            </w:r>
          </w:p>
          <w:p w14:paraId="232BC0A2" w14:textId="44C75B1B" w:rsidR="000F1A35" w:rsidRPr="008C3FB0" w:rsidRDefault="000F1A35" w:rsidP="000F1A35">
            <w:pPr>
              <w:pStyle w:val="ListParagraph"/>
              <w:numPr>
                <w:ilvl w:val="0"/>
                <w:numId w:val="11"/>
              </w:numPr>
              <w:rPr>
                <w:rFonts w:ascii="Arial" w:hAnsi="Arial"/>
                <w:sz w:val="16"/>
              </w:rPr>
            </w:pPr>
            <w:r>
              <w:rPr>
                <w:rFonts w:ascii="Arial" w:hAnsi="Arial"/>
                <w:sz w:val="16"/>
              </w:rPr>
              <w:t>Change practitioners</w:t>
            </w:r>
          </w:p>
        </w:tc>
        <w:tc>
          <w:tcPr>
            <w:tcW w:w="2835" w:type="dxa"/>
          </w:tcPr>
          <w:p w14:paraId="6089CC4F" w14:textId="2EFEF998" w:rsidR="000F1A35" w:rsidRDefault="000F1A35" w:rsidP="000F1A35">
            <w:pPr>
              <w:pStyle w:val="ListParagraph"/>
              <w:numPr>
                <w:ilvl w:val="0"/>
                <w:numId w:val="10"/>
              </w:numPr>
              <w:rPr>
                <w:rFonts w:ascii="Arial" w:hAnsi="Arial"/>
                <w:sz w:val="16"/>
              </w:rPr>
            </w:pPr>
            <w:r>
              <w:rPr>
                <w:rFonts w:ascii="Arial" w:hAnsi="Arial"/>
                <w:sz w:val="16"/>
              </w:rPr>
              <w:t>Dedicated time</w:t>
            </w:r>
          </w:p>
        </w:tc>
        <w:tc>
          <w:tcPr>
            <w:tcW w:w="4139" w:type="dxa"/>
          </w:tcPr>
          <w:p w14:paraId="216FDB27" w14:textId="06BA0D72" w:rsidR="000F1A35" w:rsidRDefault="000F1A35" w:rsidP="000F1A35">
            <w:pPr>
              <w:rPr>
                <w:rFonts w:ascii="Arial" w:hAnsi="Arial"/>
                <w:sz w:val="16"/>
              </w:rPr>
            </w:pPr>
            <w:r>
              <w:rPr>
                <w:rFonts w:ascii="Arial" w:hAnsi="Arial"/>
                <w:sz w:val="16"/>
              </w:rPr>
              <w:t>Engaging others in change and identifying areas that frustrate them</w:t>
            </w:r>
          </w:p>
        </w:tc>
        <w:tc>
          <w:tcPr>
            <w:tcW w:w="1247" w:type="dxa"/>
          </w:tcPr>
          <w:p w14:paraId="5B372296" w14:textId="07066C7A" w:rsidR="000F1A35" w:rsidRDefault="000F1A35" w:rsidP="000F1A35">
            <w:pPr>
              <w:rPr>
                <w:rFonts w:ascii="Arial" w:hAnsi="Arial"/>
                <w:sz w:val="16"/>
              </w:rPr>
            </w:pPr>
            <w:r>
              <w:rPr>
                <w:rFonts w:ascii="Arial" w:hAnsi="Arial"/>
                <w:sz w:val="16"/>
              </w:rPr>
              <w:t>May 2023</w:t>
            </w:r>
          </w:p>
        </w:tc>
      </w:tr>
      <w:tr w:rsidR="000F1A35" w14:paraId="28584CB5" w14:textId="77777777" w:rsidTr="00AA0E02">
        <w:trPr>
          <w:trHeight w:val="1916"/>
        </w:trPr>
        <w:tc>
          <w:tcPr>
            <w:tcW w:w="2376" w:type="dxa"/>
          </w:tcPr>
          <w:p w14:paraId="12F4153E" w14:textId="77777777" w:rsidR="000F1A35" w:rsidRDefault="000F1A35" w:rsidP="000F1A35">
            <w:pPr>
              <w:rPr>
                <w:rFonts w:ascii="Arial" w:hAnsi="Arial" w:cs="Arial"/>
                <w:sz w:val="16"/>
              </w:rPr>
            </w:pPr>
          </w:p>
          <w:p w14:paraId="3A917BEB" w14:textId="5A5F3EAB" w:rsidR="000F1A35" w:rsidRPr="008B2354" w:rsidRDefault="000F1A35" w:rsidP="000F1A35">
            <w:pPr>
              <w:rPr>
                <w:rFonts w:ascii="Arial" w:hAnsi="Arial" w:cs="Arial"/>
                <w:b/>
                <w:bCs/>
                <w:sz w:val="16"/>
              </w:rPr>
            </w:pPr>
            <w:r w:rsidRPr="008B2354">
              <w:rPr>
                <w:rFonts w:ascii="Arial" w:hAnsi="Arial" w:cs="Arial"/>
                <w:b/>
                <w:bCs/>
                <w:sz w:val="16"/>
              </w:rPr>
              <w:t xml:space="preserve">Build confidence </w:t>
            </w:r>
            <w:r>
              <w:rPr>
                <w:rFonts w:ascii="Arial" w:hAnsi="Arial" w:cs="Arial"/>
                <w:b/>
                <w:bCs/>
                <w:sz w:val="16"/>
              </w:rPr>
              <w:t>skills (LO1)</w:t>
            </w:r>
          </w:p>
          <w:p w14:paraId="66ACAD68" w14:textId="77777777" w:rsidR="000F1A35" w:rsidRPr="001C26D4" w:rsidRDefault="000F1A35" w:rsidP="000F1A35">
            <w:pPr>
              <w:rPr>
                <w:rFonts w:ascii="Arial" w:hAnsi="Arial"/>
                <w:b/>
                <w:bCs/>
                <w:sz w:val="16"/>
              </w:rPr>
            </w:pPr>
          </w:p>
        </w:tc>
        <w:tc>
          <w:tcPr>
            <w:tcW w:w="2552" w:type="dxa"/>
          </w:tcPr>
          <w:p w14:paraId="1A7DB4BE" w14:textId="77777777" w:rsidR="00C5372A" w:rsidRDefault="000F1A35" w:rsidP="000F1A35">
            <w:pPr>
              <w:pStyle w:val="ListParagraph"/>
              <w:numPr>
                <w:ilvl w:val="0"/>
                <w:numId w:val="6"/>
              </w:numPr>
              <w:rPr>
                <w:rFonts w:ascii="Arial" w:hAnsi="Arial" w:cs="Arial"/>
                <w:sz w:val="16"/>
              </w:rPr>
            </w:pPr>
            <w:r>
              <w:rPr>
                <w:rFonts w:ascii="Arial" w:hAnsi="Arial" w:cs="Arial"/>
                <w:sz w:val="16"/>
              </w:rPr>
              <w:t xml:space="preserve">Attend a </w:t>
            </w:r>
            <w:r w:rsidR="00C5372A">
              <w:rPr>
                <w:rFonts w:ascii="Arial" w:hAnsi="Arial" w:cs="Arial"/>
                <w:sz w:val="16"/>
              </w:rPr>
              <w:t xml:space="preserve">critical conversations </w:t>
            </w:r>
            <w:r>
              <w:rPr>
                <w:rFonts w:ascii="Arial" w:hAnsi="Arial" w:cs="Arial"/>
                <w:sz w:val="16"/>
              </w:rPr>
              <w:t>course</w:t>
            </w:r>
          </w:p>
          <w:p w14:paraId="09854DF2" w14:textId="7E479074" w:rsidR="000F1A35" w:rsidRPr="00C5372A" w:rsidRDefault="000F1A35" w:rsidP="000F1A35">
            <w:pPr>
              <w:pStyle w:val="ListParagraph"/>
              <w:numPr>
                <w:ilvl w:val="0"/>
                <w:numId w:val="6"/>
              </w:numPr>
              <w:rPr>
                <w:rFonts w:ascii="Arial" w:hAnsi="Arial" w:cs="Arial"/>
                <w:sz w:val="16"/>
              </w:rPr>
            </w:pPr>
            <w:r w:rsidRPr="00C5372A">
              <w:rPr>
                <w:rFonts w:ascii="Arial" w:hAnsi="Arial" w:cs="Arial"/>
                <w:sz w:val="16"/>
              </w:rPr>
              <w:t>Read the Chimp Paradox – the mind management book and instant confidence by Paul McKenna</w:t>
            </w:r>
          </w:p>
        </w:tc>
        <w:tc>
          <w:tcPr>
            <w:tcW w:w="2835" w:type="dxa"/>
          </w:tcPr>
          <w:p w14:paraId="4F0ECF46" w14:textId="1F222D4C" w:rsidR="000F1A35" w:rsidRDefault="000F1A35" w:rsidP="000F1A35">
            <w:pPr>
              <w:pStyle w:val="ListParagraph"/>
              <w:numPr>
                <w:ilvl w:val="0"/>
                <w:numId w:val="15"/>
              </w:numPr>
              <w:rPr>
                <w:rFonts w:ascii="Arial" w:hAnsi="Arial" w:cs="Arial"/>
                <w:sz w:val="16"/>
              </w:rPr>
            </w:pPr>
            <w:r>
              <w:rPr>
                <w:rFonts w:ascii="Arial" w:hAnsi="Arial" w:cs="Arial"/>
                <w:sz w:val="16"/>
              </w:rPr>
              <w:t xml:space="preserve">Line management support </w:t>
            </w:r>
            <w:r w:rsidR="00B244BB">
              <w:rPr>
                <w:rFonts w:ascii="Arial" w:hAnsi="Arial" w:cs="Arial"/>
                <w:sz w:val="16"/>
              </w:rPr>
              <w:t>for the course</w:t>
            </w:r>
          </w:p>
          <w:p w14:paraId="65375FBC" w14:textId="77777777" w:rsidR="00B244BB" w:rsidRDefault="000F1A35" w:rsidP="000F1A35">
            <w:pPr>
              <w:pStyle w:val="ListParagraph"/>
              <w:numPr>
                <w:ilvl w:val="0"/>
                <w:numId w:val="15"/>
              </w:numPr>
              <w:rPr>
                <w:rFonts w:ascii="Arial" w:hAnsi="Arial" w:cs="Arial"/>
                <w:sz w:val="16"/>
              </w:rPr>
            </w:pPr>
            <w:r>
              <w:rPr>
                <w:rFonts w:ascii="Arial" w:hAnsi="Arial" w:cs="Arial"/>
                <w:sz w:val="16"/>
              </w:rPr>
              <w:t>Source the two books – check LDS librar</w:t>
            </w:r>
            <w:r w:rsidR="00B244BB">
              <w:rPr>
                <w:rFonts w:ascii="Arial" w:hAnsi="Arial" w:cs="Arial"/>
                <w:sz w:val="16"/>
              </w:rPr>
              <w:t xml:space="preserve">y </w:t>
            </w:r>
          </w:p>
          <w:p w14:paraId="5A0BE440" w14:textId="1860A41D" w:rsidR="000F1A35" w:rsidRPr="00B244BB" w:rsidRDefault="000F1A35" w:rsidP="000F1A35">
            <w:pPr>
              <w:pStyle w:val="ListParagraph"/>
              <w:numPr>
                <w:ilvl w:val="0"/>
                <w:numId w:val="15"/>
              </w:numPr>
              <w:rPr>
                <w:rFonts w:ascii="Arial" w:hAnsi="Arial" w:cs="Arial"/>
                <w:sz w:val="16"/>
              </w:rPr>
            </w:pPr>
            <w:r w:rsidRPr="00B244BB">
              <w:rPr>
                <w:rFonts w:ascii="Arial" w:hAnsi="Arial" w:cs="Arial"/>
                <w:sz w:val="16"/>
              </w:rPr>
              <w:t>Allocate time to read and fully absorb the learning.</w:t>
            </w:r>
          </w:p>
        </w:tc>
        <w:tc>
          <w:tcPr>
            <w:tcW w:w="4139" w:type="dxa"/>
          </w:tcPr>
          <w:p w14:paraId="78657A47" w14:textId="08F97098" w:rsidR="000F1A35" w:rsidRDefault="00B244BB" w:rsidP="000F1A35">
            <w:pPr>
              <w:rPr>
                <w:rFonts w:ascii="Arial" w:hAnsi="Arial" w:cs="Arial"/>
                <w:sz w:val="16"/>
              </w:rPr>
            </w:pPr>
            <w:r>
              <w:rPr>
                <w:rFonts w:ascii="Arial" w:hAnsi="Arial" w:cs="Arial"/>
                <w:sz w:val="16"/>
              </w:rPr>
              <w:t xml:space="preserve">Self-understanding on </w:t>
            </w:r>
            <w:r w:rsidR="000F1A35">
              <w:rPr>
                <w:rFonts w:ascii="Arial" w:hAnsi="Arial" w:cs="Arial"/>
                <w:sz w:val="16"/>
              </w:rPr>
              <w:t xml:space="preserve">why my confidence levels </w:t>
            </w:r>
            <w:r>
              <w:rPr>
                <w:rFonts w:ascii="Arial" w:hAnsi="Arial" w:cs="Arial"/>
                <w:sz w:val="16"/>
              </w:rPr>
              <w:t xml:space="preserve">drop sometimes. </w:t>
            </w:r>
          </w:p>
          <w:p w14:paraId="154052F4" w14:textId="3939A754" w:rsidR="000F1A35" w:rsidRDefault="000F1A35" w:rsidP="000F1A35">
            <w:pPr>
              <w:rPr>
                <w:rFonts w:ascii="Arial" w:hAnsi="Arial"/>
                <w:sz w:val="16"/>
              </w:rPr>
            </w:pPr>
            <w:r>
              <w:rPr>
                <w:rFonts w:ascii="Arial" w:hAnsi="Arial" w:cs="Arial"/>
                <w:sz w:val="16"/>
              </w:rPr>
              <w:t xml:space="preserve">Being self-aware that I am using my voice more in meetings </w:t>
            </w:r>
            <w:r w:rsidR="00B244BB">
              <w:rPr>
                <w:rFonts w:ascii="Arial" w:hAnsi="Arial" w:cs="Arial"/>
                <w:sz w:val="16"/>
              </w:rPr>
              <w:t xml:space="preserve">when </w:t>
            </w:r>
            <w:r>
              <w:rPr>
                <w:rFonts w:ascii="Arial" w:hAnsi="Arial" w:cs="Arial"/>
                <w:sz w:val="16"/>
              </w:rPr>
              <w:t>I believe other people’s ideas/thoughts are more valid than m</w:t>
            </w:r>
            <w:r w:rsidR="00B244BB">
              <w:rPr>
                <w:rFonts w:ascii="Arial" w:hAnsi="Arial" w:cs="Arial"/>
                <w:sz w:val="16"/>
              </w:rPr>
              <w:t>ine.</w:t>
            </w:r>
          </w:p>
        </w:tc>
        <w:tc>
          <w:tcPr>
            <w:tcW w:w="1247" w:type="dxa"/>
          </w:tcPr>
          <w:p w14:paraId="5FBB1D1A" w14:textId="2B2013DC" w:rsidR="000F1A35" w:rsidRDefault="000F1A35" w:rsidP="000F1A35">
            <w:pPr>
              <w:rPr>
                <w:rFonts w:ascii="Arial" w:hAnsi="Arial"/>
                <w:sz w:val="16"/>
              </w:rPr>
            </w:pPr>
            <w:r>
              <w:rPr>
                <w:rFonts w:ascii="Arial" w:hAnsi="Arial" w:cs="Arial"/>
                <w:sz w:val="16"/>
              </w:rPr>
              <w:t>July 2023</w:t>
            </w:r>
          </w:p>
        </w:tc>
      </w:tr>
      <w:tr w:rsidR="000F1A35" w14:paraId="453238BC" w14:textId="77777777" w:rsidTr="00DA4A52">
        <w:tc>
          <w:tcPr>
            <w:tcW w:w="2376" w:type="dxa"/>
          </w:tcPr>
          <w:p w14:paraId="3F06C075" w14:textId="0E2FDD59" w:rsidR="000F1A35" w:rsidRPr="002222B3" w:rsidRDefault="000F1A35" w:rsidP="000F1A35">
            <w:pPr>
              <w:rPr>
                <w:rFonts w:ascii="Arial" w:hAnsi="Arial" w:cs="Arial"/>
                <w:sz w:val="16"/>
              </w:rPr>
            </w:pPr>
            <w:r>
              <w:rPr>
                <w:rFonts w:ascii="Arial" w:hAnsi="Arial"/>
                <w:b/>
                <w:bCs/>
                <w:sz w:val="16"/>
              </w:rPr>
              <w:lastRenderedPageBreak/>
              <w:t>Receive colleague feedback (LO1)</w:t>
            </w:r>
          </w:p>
        </w:tc>
        <w:tc>
          <w:tcPr>
            <w:tcW w:w="2552" w:type="dxa"/>
          </w:tcPr>
          <w:p w14:paraId="011211B7" w14:textId="4CE75F79" w:rsidR="000F1A35" w:rsidRPr="00DD6EC9" w:rsidRDefault="000F1A35" w:rsidP="000F1A35">
            <w:pPr>
              <w:rPr>
                <w:rFonts w:ascii="Arial" w:hAnsi="Arial" w:cs="Arial"/>
                <w:sz w:val="16"/>
              </w:rPr>
            </w:pPr>
            <w:r w:rsidRPr="00DD6EC9">
              <w:rPr>
                <w:rFonts w:ascii="Arial" w:hAnsi="Arial"/>
                <w:sz w:val="16"/>
              </w:rPr>
              <w:t>Participate in 360-degree feedback</w:t>
            </w:r>
          </w:p>
        </w:tc>
        <w:tc>
          <w:tcPr>
            <w:tcW w:w="2835" w:type="dxa"/>
          </w:tcPr>
          <w:p w14:paraId="72A5FB01" w14:textId="77777777" w:rsidR="000F1A35" w:rsidRDefault="000F1A35" w:rsidP="000F1A35">
            <w:pPr>
              <w:pStyle w:val="ListParagraph"/>
              <w:numPr>
                <w:ilvl w:val="0"/>
                <w:numId w:val="14"/>
              </w:numPr>
              <w:rPr>
                <w:rFonts w:ascii="Arial" w:hAnsi="Arial"/>
                <w:sz w:val="16"/>
              </w:rPr>
            </w:pPr>
            <w:r>
              <w:rPr>
                <w:rFonts w:ascii="Arial" w:hAnsi="Arial"/>
                <w:sz w:val="16"/>
              </w:rPr>
              <w:t>Line manager support</w:t>
            </w:r>
          </w:p>
          <w:p w14:paraId="2D3E385A" w14:textId="649B54E4" w:rsidR="000F1A35" w:rsidRDefault="000F1A35" w:rsidP="000F1A35">
            <w:pPr>
              <w:pStyle w:val="ListParagraph"/>
              <w:numPr>
                <w:ilvl w:val="0"/>
                <w:numId w:val="14"/>
              </w:numPr>
              <w:rPr>
                <w:rFonts w:ascii="Arial" w:hAnsi="Arial" w:cs="Arial"/>
                <w:sz w:val="16"/>
              </w:rPr>
            </w:pPr>
            <w:r>
              <w:rPr>
                <w:rFonts w:ascii="Arial" w:hAnsi="Arial"/>
                <w:sz w:val="16"/>
              </w:rPr>
              <w:t>Dedicated line to embed learning</w:t>
            </w:r>
          </w:p>
        </w:tc>
        <w:tc>
          <w:tcPr>
            <w:tcW w:w="4139" w:type="dxa"/>
          </w:tcPr>
          <w:p w14:paraId="4704A83E" w14:textId="73D50120" w:rsidR="000F1A35" w:rsidRDefault="000F1A35" w:rsidP="000F1A35">
            <w:pPr>
              <w:rPr>
                <w:rFonts w:ascii="Arial" w:hAnsi="Arial" w:cs="Arial"/>
                <w:sz w:val="16"/>
              </w:rPr>
            </w:pPr>
            <w:r>
              <w:rPr>
                <w:rFonts w:ascii="Arial" w:hAnsi="Arial"/>
                <w:sz w:val="16"/>
              </w:rPr>
              <w:t>When I make changes based on feedback</w:t>
            </w:r>
          </w:p>
        </w:tc>
        <w:tc>
          <w:tcPr>
            <w:tcW w:w="1247" w:type="dxa"/>
          </w:tcPr>
          <w:p w14:paraId="18B725CF" w14:textId="4DB1CF72" w:rsidR="000F1A35" w:rsidRDefault="000F1A35" w:rsidP="000F1A35">
            <w:pPr>
              <w:rPr>
                <w:rFonts w:ascii="Arial" w:hAnsi="Arial" w:cs="Arial"/>
                <w:sz w:val="16"/>
              </w:rPr>
            </w:pPr>
            <w:r>
              <w:rPr>
                <w:rFonts w:ascii="Arial" w:hAnsi="Arial"/>
                <w:sz w:val="16"/>
              </w:rPr>
              <w:t>Dec 2023</w:t>
            </w:r>
          </w:p>
        </w:tc>
      </w:tr>
      <w:tr w:rsidR="000F1A35" w14:paraId="585C0017" w14:textId="77777777" w:rsidTr="00DA4A52">
        <w:tc>
          <w:tcPr>
            <w:tcW w:w="2376" w:type="dxa"/>
          </w:tcPr>
          <w:p w14:paraId="5ECE35C9" w14:textId="11DBCC64" w:rsidR="000F1A35" w:rsidRDefault="000F1A35" w:rsidP="000F1A35">
            <w:pPr>
              <w:rPr>
                <w:rFonts w:ascii="Arial" w:hAnsi="Arial"/>
                <w:b/>
                <w:bCs/>
                <w:sz w:val="16"/>
              </w:rPr>
            </w:pPr>
            <w:r>
              <w:rPr>
                <w:rFonts w:ascii="Arial" w:hAnsi="Arial"/>
                <w:b/>
                <w:bCs/>
                <w:sz w:val="16"/>
              </w:rPr>
              <w:t>Review CMS user guides (LO6)</w:t>
            </w:r>
          </w:p>
        </w:tc>
        <w:tc>
          <w:tcPr>
            <w:tcW w:w="2552" w:type="dxa"/>
          </w:tcPr>
          <w:p w14:paraId="27F24DB7" w14:textId="0EDBE881" w:rsidR="000F1A35" w:rsidRPr="00DD6EC9" w:rsidRDefault="000F1A35" w:rsidP="000F1A35">
            <w:pPr>
              <w:rPr>
                <w:rFonts w:ascii="Arial" w:hAnsi="Arial"/>
                <w:sz w:val="16"/>
              </w:rPr>
            </w:pPr>
            <w:r>
              <w:rPr>
                <w:rFonts w:ascii="Arial" w:hAnsi="Arial"/>
                <w:sz w:val="16"/>
              </w:rPr>
              <w:t>Allocate dedicated time to learn</w:t>
            </w:r>
          </w:p>
        </w:tc>
        <w:tc>
          <w:tcPr>
            <w:tcW w:w="2835" w:type="dxa"/>
          </w:tcPr>
          <w:p w14:paraId="25735237" w14:textId="77777777" w:rsidR="000F1A35" w:rsidRDefault="000F1A35" w:rsidP="000F1A35">
            <w:pPr>
              <w:pStyle w:val="ListParagraph"/>
              <w:numPr>
                <w:ilvl w:val="0"/>
                <w:numId w:val="16"/>
              </w:numPr>
              <w:rPr>
                <w:rFonts w:ascii="Arial" w:hAnsi="Arial"/>
                <w:sz w:val="16"/>
              </w:rPr>
            </w:pPr>
            <w:r>
              <w:rPr>
                <w:rFonts w:ascii="Arial" w:hAnsi="Arial"/>
                <w:sz w:val="16"/>
              </w:rPr>
              <w:t>Buy in from line manager</w:t>
            </w:r>
          </w:p>
          <w:p w14:paraId="159C3C53" w14:textId="5425C80B" w:rsidR="000F1A35" w:rsidRDefault="000F1A35" w:rsidP="000F1A35">
            <w:pPr>
              <w:pStyle w:val="ListParagraph"/>
              <w:numPr>
                <w:ilvl w:val="0"/>
                <w:numId w:val="16"/>
              </w:numPr>
              <w:rPr>
                <w:rFonts w:ascii="Arial" w:hAnsi="Arial"/>
                <w:sz w:val="16"/>
              </w:rPr>
            </w:pPr>
            <w:r>
              <w:rPr>
                <w:rFonts w:ascii="Arial" w:hAnsi="Arial"/>
                <w:sz w:val="16"/>
              </w:rPr>
              <w:t>Resource from the dept</w:t>
            </w:r>
          </w:p>
        </w:tc>
        <w:tc>
          <w:tcPr>
            <w:tcW w:w="4139" w:type="dxa"/>
          </w:tcPr>
          <w:p w14:paraId="25C303A3" w14:textId="48783373" w:rsidR="000F1A35" w:rsidRDefault="000F1A35" w:rsidP="000F1A35">
            <w:pPr>
              <w:rPr>
                <w:rFonts w:ascii="Arial" w:hAnsi="Arial"/>
                <w:sz w:val="16"/>
              </w:rPr>
            </w:pPr>
            <w:r>
              <w:rPr>
                <w:rFonts w:ascii="Arial" w:hAnsi="Arial"/>
                <w:sz w:val="16"/>
              </w:rPr>
              <w:t>Re-build elements of the website</w:t>
            </w:r>
          </w:p>
        </w:tc>
        <w:tc>
          <w:tcPr>
            <w:tcW w:w="1247" w:type="dxa"/>
          </w:tcPr>
          <w:p w14:paraId="456F42A1" w14:textId="465A9A5E" w:rsidR="000F1A35" w:rsidRDefault="000F1A35" w:rsidP="000F1A35">
            <w:pPr>
              <w:rPr>
                <w:rFonts w:ascii="Arial" w:hAnsi="Arial"/>
                <w:sz w:val="16"/>
              </w:rPr>
            </w:pPr>
            <w:r>
              <w:rPr>
                <w:rFonts w:ascii="Arial" w:hAnsi="Arial"/>
                <w:sz w:val="16"/>
              </w:rPr>
              <w:t>March 2024</w:t>
            </w:r>
          </w:p>
        </w:tc>
      </w:tr>
      <w:tr w:rsidR="000F1A35" w:rsidRPr="001C26D4" w14:paraId="0DF64F10" w14:textId="77777777" w:rsidTr="00DA4A52">
        <w:tc>
          <w:tcPr>
            <w:tcW w:w="2376" w:type="dxa"/>
          </w:tcPr>
          <w:p w14:paraId="7CC3AA92" w14:textId="2743E7EF" w:rsidR="000F1A35" w:rsidRPr="001C26D4" w:rsidRDefault="000F1A35" w:rsidP="000F1A35">
            <w:pPr>
              <w:rPr>
                <w:rFonts w:ascii="Arial" w:hAnsi="Arial"/>
                <w:b/>
                <w:bCs/>
                <w:sz w:val="16"/>
              </w:rPr>
            </w:pPr>
            <w:r w:rsidRPr="001C26D4">
              <w:rPr>
                <w:rFonts w:ascii="Arial" w:hAnsi="Arial"/>
                <w:b/>
                <w:bCs/>
                <w:sz w:val="16"/>
              </w:rPr>
              <w:t>Data analytics course – funded under the apprenticeship</w:t>
            </w:r>
            <w:r>
              <w:rPr>
                <w:rFonts w:ascii="Arial" w:hAnsi="Arial"/>
                <w:b/>
                <w:bCs/>
                <w:sz w:val="16"/>
              </w:rPr>
              <w:t xml:space="preserve"> (LO3)</w:t>
            </w:r>
          </w:p>
        </w:tc>
        <w:tc>
          <w:tcPr>
            <w:tcW w:w="2552" w:type="dxa"/>
          </w:tcPr>
          <w:p w14:paraId="797398F9" w14:textId="1583D928" w:rsidR="000F1A35" w:rsidRPr="001C26D4" w:rsidRDefault="004F1A10" w:rsidP="000F1A35">
            <w:pPr>
              <w:rPr>
                <w:rFonts w:ascii="Arial" w:hAnsi="Arial"/>
                <w:sz w:val="16"/>
              </w:rPr>
            </w:pPr>
            <w:r>
              <w:rPr>
                <w:rFonts w:ascii="Arial" w:hAnsi="Arial"/>
                <w:sz w:val="16"/>
              </w:rPr>
              <w:t>L</w:t>
            </w:r>
            <w:r w:rsidR="000F1A35" w:rsidRPr="001C26D4">
              <w:rPr>
                <w:rFonts w:ascii="Arial" w:hAnsi="Arial"/>
                <w:sz w:val="16"/>
              </w:rPr>
              <w:t>ine manager</w:t>
            </w:r>
            <w:r>
              <w:rPr>
                <w:rFonts w:ascii="Arial" w:hAnsi="Arial"/>
                <w:sz w:val="16"/>
              </w:rPr>
              <w:t xml:space="preserve"> support</w:t>
            </w:r>
          </w:p>
        </w:tc>
        <w:tc>
          <w:tcPr>
            <w:tcW w:w="2835" w:type="dxa"/>
          </w:tcPr>
          <w:p w14:paraId="62C08510" w14:textId="1A460B22" w:rsidR="000F1A35" w:rsidRDefault="000F1A35" w:rsidP="000F1A35">
            <w:pPr>
              <w:rPr>
                <w:rFonts w:ascii="Arial" w:hAnsi="Arial"/>
                <w:sz w:val="16"/>
              </w:rPr>
            </w:pPr>
            <w:r>
              <w:rPr>
                <w:rFonts w:ascii="Arial" w:hAnsi="Arial"/>
                <w:sz w:val="16"/>
              </w:rPr>
              <w:t>Allocation of time to complete</w:t>
            </w:r>
          </w:p>
        </w:tc>
        <w:tc>
          <w:tcPr>
            <w:tcW w:w="4139" w:type="dxa"/>
          </w:tcPr>
          <w:p w14:paraId="0EBD935A" w14:textId="0C25E102" w:rsidR="000F1A35" w:rsidRPr="001C26D4" w:rsidRDefault="000F1A35" w:rsidP="000F1A35">
            <w:pPr>
              <w:rPr>
                <w:rFonts w:ascii="Arial" w:hAnsi="Arial"/>
                <w:sz w:val="16"/>
              </w:rPr>
            </w:pPr>
            <w:r>
              <w:rPr>
                <w:rFonts w:ascii="Arial" w:hAnsi="Arial"/>
                <w:sz w:val="16"/>
              </w:rPr>
              <w:t xml:space="preserve">Completion of course </w:t>
            </w:r>
          </w:p>
        </w:tc>
        <w:tc>
          <w:tcPr>
            <w:tcW w:w="1247" w:type="dxa"/>
          </w:tcPr>
          <w:p w14:paraId="19CAA3B0" w14:textId="7CE77BBD" w:rsidR="000F1A35" w:rsidRPr="001C26D4" w:rsidRDefault="000F1A35" w:rsidP="000F1A35">
            <w:pPr>
              <w:rPr>
                <w:rFonts w:ascii="Arial" w:hAnsi="Arial"/>
                <w:sz w:val="16"/>
              </w:rPr>
            </w:pPr>
            <w:r>
              <w:rPr>
                <w:rFonts w:ascii="Arial" w:hAnsi="Arial"/>
                <w:sz w:val="16"/>
              </w:rPr>
              <w:t>May 2024</w:t>
            </w:r>
          </w:p>
        </w:tc>
      </w:tr>
      <w:tr w:rsidR="000F1A35" w:rsidRPr="001C26D4" w14:paraId="11E203A2" w14:textId="77777777" w:rsidTr="00DA4A52">
        <w:tc>
          <w:tcPr>
            <w:tcW w:w="2376" w:type="dxa"/>
          </w:tcPr>
          <w:p w14:paraId="7E64BD7E" w14:textId="01A43999" w:rsidR="000F1A35" w:rsidRDefault="000F1A35" w:rsidP="000F1A35">
            <w:pPr>
              <w:rPr>
                <w:rFonts w:ascii="Arial" w:hAnsi="Arial"/>
                <w:b/>
                <w:bCs/>
                <w:sz w:val="16"/>
              </w:rPr>
            </w:pPr>
            <w:r>
              <w:rPr>
                <w:rFonts w:ascii="Arial" w:hAnsi="Arial"/>
                <w:b/>
                <w:bCs/>
                <w:sz w:val="16"/>
              </w:rPr>
              <w:t>Integrate coaching styles into conversations (LO4)</w:t>
            </w:r>
          </w:p>
        </w:tc>
        <w:tc>
          <w:tcPr>
            <w:tcW w:w="2552" w:type="dxa"/>
          </w:tcPr>
          <w:p w14:paraId="79C68C19" w14:textId="53902059" w:rsidR="000F1A35" w:rsidRDefault="000F1A35" w:rsidP="000F1A35">
            <w:pPr>
              <w:rPr>
                <w:rFonts w:ascii="Arial" w:hAnsi="Arial"/>
                <w:sz w:val="16"/>
              </w:rPr>
            </w:pPr>
            <w:r>
              <w:rPr>
                <w:rFonts w:ascii="Arial" w:hAnsi="Arial"/>
                <w:sz w:val="16"/>
              </w:rPr>
              <w:t xml:space="preserve">Undertake active listening during conversations; being mindful on </w:t>
            </w:r>
            <w:r w:rsidR="00B244BB">
              <w:rPr>
                <w:rFonts w:ascii="Arial" w:hAnsi="Arial"/>
                <w:sz w:val="16"/>
              </w:rPr>
              <w:t xml:space="preserve">using </w:t>
            </w:r>
            <w:r>
              <w:rPr>
                <w:rFonts w:ascii="Arial" w:hAnsi="Arial"/>
                <w:sz w:val="16"/>
              </w:rPr>
              <w:t xml:space="preserve">coaching techniques </w:t>
            </w:r>
          </w:p>
        </w:tc>
        <w:tc>
          <w:tcPr>
            <w:tcW w:w="2835" w:type="dxa"/>
          </w:tcPr>
          <w:p w14:paraId="50F988B4" w14:textId="7F7A7162" w:rsidR="000F1A35" w:rsidRDefault="000F1A35" w:rsidP="000F1A35">
            <w:pPr>
              <w:rPr>
                <w:rFonts w:ascii="Arial" w:hAnsi="Arial"/>
                <w:sz w:val="16"/>
              </w:rPr>
            </w:pPr>
            <w:r>
              <w:rPr>
                <w:rFonts w:ascii="Arial" w:hAnsi="Arial"/>
                <w:sz w:val="16"/>
              </w:rPr>
              <w:t>CIPD coaching factsheet</w:t>
            </w:r>
          </w:p>
        </w:tc>
        <w:tc>
          <w:tcPr>
            <w:tcW w:w="4139" w:type="dxa"/>
          </w:tcPr>
          <w:p w14:paraId="0FFE3158" w14:textId="533C3CDE" w:rsidR="000F1A35" w:rsidRPr="001C26D4" w:rsidRDefault="000F1A35" w:rsidP="000F1A35">
            <w:pPr>
              <w:rPr>
                <w:rFonts w:ascii="Arial" w:hAnsi="Arial"/>
                <w:sz w:val="16"/>
              </w:rPr>
            </w:pPr>
            <w:r>
              <w:rPr>
                <w:rFonts w:ascii="Arial" w:hAnsi="Arial"/>
                <w:sz w:val="16"/>
              </w:rPr>
              <w:t>Self-awareness of using the methods day-to-day</w:t>
            </w:r>
          </w:p>
        </w:tc>
        <w:tc>
          <w:tcPr>
            <w:tcW w:w="1247" w:type="dxa"/>
          </w:tcPr>
          <w:p w14:paraId="25B7A92E" w14:textId="57FC8C41" w:rsidR="000F1A35" w:rsidRDefault="000F1A35" w:rsidP="000F1A35">
            <w:pPr>
              <w:rPr>
                <w:rFonts w:ascii="Arial" w:hAnsi="Arial"/>
                <w:sz w:val="16"/>
              </w:rPr>
            </w:pPr>
            <w:r>
              <w:rPr>
                <w:rFonts w:ascii="Arial" w:hAnsi="Arial"/>
                <w:sz w:val="16"/>
              </w:rPr>
              <w:t>May 2024</w:t>
            </w:r>
          </w:p>
        </w:tc>
      </w:tr>
    </w:tbl>
    <w:p w14:paraId="106BC63D" w14:textId="53F6823F" w:rsidR="002222B3" w:rsidRPr="00111638" w:rsidRDefault="002222B3" w:rsidP="00111638">
      <w:pPr>
        <w:spacing w:after="0" w:line="480" w:lineRule="auto"/>
        <w:textAlignment w:val="baseline"/>
        <w:rPr>
          <w:rFonts w:ascii="Arial" w:eastAsia="Times New Roman" w:hAnsi="Arial" w:cs="Arial"/>
          <w:sz w:val="24"/>
          <w:szCs w:val="24"/>
          <w:lang w:eastAsia="en-GB"/>
        </w:rPr>
        <w:sectPr w:rsidR="002222B3" w:rsidRPr="00111638" w:rsidSect="005A2BFC">
          <w:footerReference w:type="first" r:id="rId13"/>
          <w:pgSz w:w="16838" w:h="11906" w:orient="landscape"/>
          <w:pgMar w:top="1440" w:right="1440" w:bottom="1440" w:left="1440" w:header="709" w:footer="709" w:gutter="0"/>
          <w:cols w:space="708"/>
          <w:titlePg/>
          <w:docGrid w:linePitch="360"/>
        </w:sectPr>
      </w:pPr>
    </w:p>
    <w:p w14:paraId="7E878F1B" w14:textId="05B46734" w:rsidR="00543FA3" w:rsidRDefault="00543FA3" w:rsidP="00967600">
      <w:pPr>
        <w:pStyle w:val="Heading1"/>
        <w:rPr>
          <w:rFonts w:ascii="Arial" w:eastAsia="Times New Roman" w:hAnsi="Arial" w:cs="Arial"/>
          <w:b/>
          <w:bCs/>
          <w:color w:val="auto"/>
          <w:lang w:eastAsia="en-GB"/>
        </w:rPr>
      </w:pPr>
      <w:bookmarkStart w:id="9" w:name="_Toc103106013"/>
      <w:r w:rsidRPr="00F430DC">
        <w:rPr>
          <w:rFonts w:ascii="Arial" w:eastAsia="Times New Roman" w:hAnsi="Arial" w:cs="Arial"/>
          <w:b/>
          <w:bCs/>
          <w:color w:val="auto"/>
          <w:lang w:eastAsia="en-GB"/>
        </w:rPr>
        <w:lastRenderedPageBreak/>
        <w:t>References</w:t>
      </w:r>
      <w:bookmarkEnd w:id="9"/>
      <w:r w:rsidRPr="00F430DC">
        <w:rPr>
          <w:rFonts w:ascii="Arial" w:eastAsia="Times New Roman" w:hAnsi="Arial" w:cs="Arial"/>
          <w:b/>
          <w:bCs/>
          <w:color w:val="auto"/>
          <w:lang w:eastAsia="en-GB"/>
        </w:rPr>
        <w:t> </w:t>
      </w:r>
    </w:p>
    <w:p w14:paraId="74E7D788" w14:textId="77777777" w:rsidR="00D56DF1" w:rsidRPr="00D56DF1" w:rsidRDefault="00D56DF1" w:rsidP="00D56DF1">
      <w:pPr>
        <w:rPr>
          <w:lang w:eastAsia="en-GB"/>
        </w:rPr>
      </w:pPr>
    </w:p>
    <w:p w14:paraId="7DD01678" w14:textId="77777777" w:rsidR="00FE1D06" w:rsidRPr="00543FA3" w:rsidRDefault="00FE1D06" w:rsidP="008E50FA">
      <w:pPr>
        <w:numPr>
          <w:ilvl w:val="0"/>
          <w:numId w:val="2"/>
        </w:num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Altmäe, S., Türk, K., and Toomet, O. (2013</w:t>
      </w:r>
      <w:r w:rsidRPr="00543FA3">
        <w:rPr>
          <w:rFonts w:ascii="Arial" w:eastAsia="Times New Roman" w:hAnsi="Arial" w:cs="Arial"/>
          <w:i/>
          <w:iCs/>
          <w:sz w:val="24"/>
          <w:szCs w:val="24"/>
          <w:lang w:eastAsia="en-GB"/>
        </w:rPr>
        <w:t>) ‘Thomas-Kilmann’s Conflict Management Modes and their relationship to Fiedler’s Leadership Styles (basing on Estonian organizations)’</w:t>
      </w:r>
      <w:r w:rsidRPr="00543FA3">
        <w:rPr>
          <w:rFonts w:ascii="Arial" w:eastAsia="Times New Roman" w:hAnsi="Arial" w:cs="Arial"/>
          <w:sz w:val="24"/>
          <w:szCs w:val="24"/>
          <w:lang w:eastAsia="en-GB"/>
        </w:rPr>
        <w:t>, Baltic journal of management, 8(1), p. 45–. doi:10.1108/17465261311291650. </w:t>
      </w:r>
    </w:p>
    <w:p w14:paraId="32FB069C" w14:textId="5256A980" w:rsidR="00FE1D06" w:rsidRPr="00543FA3" w:rsidRDefault="00FE1D06" w:rsidP="008E50FA">
      <w:pPr>
        <w:numPr>
          <w:ilvl w:val="0"/>
          <w:numId w:val="2"/>
        </w:num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Bates, L. (2021) </w:t>
      </w:r>
      <w:r w:rsidRPr="00543FA3">
        <w:rPr>
          <w:rFonts w:ascii="Arial" w:eastAsia="Times New Roman" w:hAnsi="Arial" w:cs="Arial"/>
          <w:i/>
          <w:iCs/>
          <w:sz w:val="24"/>
          <w:szCs w:val="24"/>
          <w:lang w:eastAsia="en-GB"/>
        </w:rPr>
        <w:t>How can women trust the police after what happened to Sarah Everard?</w:t>
      </w:r>
      <w:r w:rsidRPr="00543FA3">
        <w:rPr>
          <w:rFonts w:ascii="Arial" w:eastAsia="Times New Roman" w:hAnsi="Arial" w:cs="Arial"/>
          <w:sz w:val="24"/>
          <w:szCs w:val="24"/>
          <w:lang w:eastAsia="en-GB"/>
        </w:rPr>
        <w:t xml:space="preserve"> Available at: https://www.standard.co.uk/insider/sarah-everard-murder-met-police-system-broken-wayne-couzens-b957920.html (Accessed: 9 May 2022).  </w:t>
      </w:r>
    </w:p>
    <w:p w14:paraId="633962D1" w14:textId="7096BEF0" w:rsidR="00FE1D06" w:rsidRPr="00543FA3" w:rsidRDefault="00FE1D06" w:rsidP="008E50FA">
      <w:pPr>
        <w:numPr>
          <w:ilvl w:val="0"/>
          <w:numId w:val="2"/>
        </w:num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Bennett T., Sundry R., and Fisher V. (2020) </w:t>
      </w:r>
      <w:r w:rsidRPr="00543FA3">
        <w:rPr>
          <w:rFonts w:ascii="Arial" w:eastAsia="Times New Roman" w:hAnsi="Arial" w:cs="Arial"/>
          <w:i/>
          <w:iCs/>
          <w:sz w:val="24"/>
          <w:szCs w:val="24"/>
          <w:lang w:eastAsia="en-GB"/>
        </w:rPr>
        <w:t>Managing Employee Relations</w:t>
      </w:r>
      <w:r w:rsidR="00AE6D69" w:rsidRPr="00967600">
        <w:rPr>
          <w:rFonts w:ascii="Arial" w:eastAsia="Times New Roman" w:hAnsi="Arial" w:cs="Arial"/>
          <w:i/>
          <w:iCs/>
          <w:sz w:val="24"/>
          <w:szCs w:val="24"/>
          <w:lang w:eastAsia="en-GB"/>
        </w:rPr>
        <w:t>.</w:t>
      </w:r>
      <w:r w:rsidRPr="00543FA3">
        <w:rPr>
          <w:rFonts w:ascii="Arial" w:eastAsia="Times New Roman" w:hAnsi="Arial" w:cs="Arial"/>
          <w:sz w:val="24"/>
          <w:szCs w:val="24"/>
          <w:lang w:eastAsia="en-GB"/>
        </w:rPr>
        <w:t> 7th </w:t>
      </w:r>
      <w:proofErr w:type="spellStart"/>
      <w:r w:rsidRPr="00543FA3">
        <w:rPr>
          <w:rFonts w:ascii="Arial" w:eastAsia="Times New Roman" w:hAnsi="Arial" w:cs="Arial"/>
          <w:sz w:val="24"/>
          <w:szCs w:val="24"/>
          <w:lang w:eastAsia="en-GB"/>
        </w:rPr>
        <w:t>edn</w:t>
      </w:r>
      <w:proofErr w:type="spellEnd"/>
      <w:r w:rsidRPr="00543FA3">
        <w:rPr>
          <w:rFonts w:ascii="Arial" w:eastAsia="Times New Roman" w:hAnsi="Arial" w:cs="Arial"/>
          <w:sz w:val="24"/>
          <w:szCs w:val="24"/>
          <w:lang w:eastAsia="en-GB"/>
        </w:rPr>
        <w:t>. London: CIPD.  </w:t>
      </w:r>
    </w:p>
    <w:p w14:paraId="2B90C518" w14:textId="2EF507E8" w:rsidR="00FE1D06" w:rsidRPr="00543FA3" w:rsidRDefault="00FE1D06" w:rsidP="008E50FA">
      <w:pPr>
        <w:numPr>
          <w:ilvl w:val="0"/>
          <w:numId w:val="2"/>
        </w:num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Blank, A. (2018) </w:t>
      </w:r>
      <w:r w:rsidRPr="00543FA3">
        <w:rPr>
          <w:rFonts w:ascii="Arial" w:eastAsia="Times New Roman" w:hAnsi="Arial" w:cs="Arial"/>
          <w:i/>
          <w:iCs/>
          <w:sz w:val="24"/>
          <w:szCs w:val="24"/>
          <w:lang w:eastAsia="en-GB"/>
        </w:rPr>
        <w:t>7 Ways Leaders Express Their Opinion Without Being 'Opinionated'.</w:t>
      </w:r>
      <w:r w:rsidRPr="00543FA3">
        <w:rPr>
          <w:rFonts w:ascii="Arial" w:eastAsia="Times New Roman" w:hAnsi="Arial" w:cs="Arial"/>
          <w:sz w:val="24"/>
          <w:szCs w:val="24"/>
          <w:lang w:eastAsia="en-GB"/>
        </w:rPr>
        <w:t xml:space="preserve"> Available at: https://www.forbes.com/sites/averyblank/2018/07/03/seven-ways-leaders-express-their-opinion-without-being-opinionated/?sh=4653fc2d5ae7 (Accessed: 5 May 2022).  </w:t>
      </w:r>
    </w:p>
    <w:p w14:paraId="6BE5E309" w14:textId="629B82A6" w:rsidR="00FE1D06" w:rsidRPr="00543FA3" w:rsidRDefault="00FE1D06" w:rsidP="008E50FA">
      <w:pPr>
        <w:numPr>
          <w:ilvl w:val="0"/>
          <w:numId w:val="2"/>
        </w:num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CAS (no date) </w:t>
      </w:r>
      <w:r w:rsidRPr="00543FA3">
        <w:rPr>
          <w:rFonts w:ascii="Arial" w:eastAsia="Times New Roman" w:hAnsi="Arial" w:cs="Arial"/>
          <w:i/>
          <w:iCs/>
          <w:sz w:val="24"/>
          <w:szCs w:val="24"/>
          <w:lang w:eastAsia="en-GB"/>
        </w:rPr>
        <w:t>The Thomas Kilmann Conflict Mode Instrument Test (TKI Test).</w:t>
      </w:r>
      <w:r w:rsidRPr="00543FA3">
        <w:rPr>
          <w:rFonts w:ascii="Arial" w:eastAsia="Times New Roman" w:hAnsi="Arial" w:cs="Arial"/>
          <w:sz w:val="24"/>
          <w:szCs w:val="24"/>
          <w:lang w:eastAsia="en-GB"/>
        </w:rPr>
        <w:t xml:space="preserve"> Available at: https://careerassessmentsite.com/tests/thomas-kilmann-tki-tests/about-the-thomas-kilmann-conflict-mode-instrument-tki/?msclkid=40decc72cf0911eca495e91c6b6f5294 (Accessed: 8 May 2022).  </w:t>
      </w:r>
    </w:p>
    <w:p w14:paraId="6D43CEBF" w14:textId="4D222255" w:rsidR="00FE1D06" w:rsidRPr="00543FA3" w:rsidRDefault="00FE1D06" w:rsidP="008E50FA">
      <w:pPr>
        <w:numPr>
          <w:ilvl w:val="0"/>
          <w:numId w:val="2"/>
        </w:num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lastRenderedPageBreak/>
        <w:t xml:space="preserve">Chugh, A. (2021) </w:t>
      </w:r>
      <w:r w:rsidRPr="00543FA3">
        <w:rPr>
          <w:rFonts w:ascii="Arial" w:eastAsia="Times New Roman" w:hAnsi="Arial" w:cs="Arial"/>
          <w:i/>
          <w:iCs/>
          <w:sz w:val="24"/>
          <w:szCs w:val="24"/>
          <w:lang w:eastAsia="en-GB"/>
        </w:rPr>
        <w:t>What is 'The Great Resignation'?</w:t>
      </w:r>
      <w:r w:rsidRPr="00543FA3">
        <w:rPr>
          <w:rFonts w:ascii="Arial" w:eastAsia="Times New Roman" w:hAnsi="Arial" w:cs="Arial"/>
          <w:sz w:val="24"/>
          <w:szCs w:val="24"/>
          <w:lang w:eastAsia="en-GB"/>
        </w:rPr>
        <w:t xml:space="preserve"> An expert explains. Available at: https://www.weforum.org/agenda/2021/11/what-is-the-great-resignation-and-what-can-we-learn-from-it/#:~:text=The%20Great%20Resignation%20is%20an%20idea%20proposed%20by,COVID%20pandemic%20ends%20and%20life%20returns%20to%20%22normal.%22 (Accessed: 9 May 2022). </w:t>
      </w:r>
    </w:p>
    <w:p w14:paraId="5D5F669A" w14:textId="630B8F95" w:rsidR="00FE1D06" w:rsidRPr="00543FA3" w:rsidRDefault="00FE1D06" w:rsidP="008E50FA">
      <w:pPr>
        <w:numPr>
          <w:ilvl w:val="0"/>
          <w:numId w:val="2"/>
        </w:num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CIPD (2018) </w:t>
      </w:r>
      <w:r w:rsidRPr="00543FA3">
        <w:rPr>
          <w:rFonts w:ascii="Arial" w:eastAsia="Times New Roman" w:hAnsi="Arial" w:cs="Arial"/>
          <w:i/>
          <w:iCs/>
          <w:sz w:val="24"/>
          <w:szCs w:val="24"/>
          <w:lang w:eastAsia="en-GB"/>
        </w:rPr>
        <w:t xml:space="preserve">People analytics: driving business performance with people data. </w:t>
      </w:r>
      <w:r w:rsidRPr="00543FA3">
        <w:rPr>
          <w:rFonts w:ascii="Arial" w:eastAsia="Times New Roman" w:hAnsi="Arial" w:cs="Arial"/>
          <w:sz w:val="24"/>
          <w:szCs w:val="24"/>
          <w:lang w:eastAsia="en-GB"/>
        </w:rPr>
        <w:t>Available at: https://www.cipd.co.uk/Images/people-analytics-report_tcm18-43755.pdf (Accessed: 4 May 2022).  </w:t>
      </w:r>
    </w:p>
    <w:p w14:paraId="2FF00D78" w14:textId="3075576D" w:rsidR="00FE1D06" w:rsidRPr="00543FA3" w:rsidRDefault="00FE1D06" w:rsidP="008E50FA">
      <w:pPr>
        <w:numPr>
          <w:ilvl w:val="0"/>
          <w:numId w:val="2"/>
        </w:num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CIPD (2020) </w:t>
      </w:r>
      <w:r w:rsidRPr="00543FA3">
        <w:rPr>
          <w:rFonts w:ascii="Arial" w:eastAsia="Times New Roman" w:hAnsi="Arial" w:cs="Arial"/>
          <w:i/>
          <w:iCs/>
          <w:sz w:val="24"/>
          <w:szCs w:val="24"/>
          <w:lang w:eastAsia="en-GB"/>
        </w:rPr>
        <w:t>Managing conflict in the modern workplace.</w:t>
      </w:r>
      <w:r w:rsidRPr="00543FA3">
        <w:rPr>
          <w:rFonts w:ascii="Arial" w:eastAsia="Times New Roman" w:hAnsi="Arial" w:cs="Arial"/>
          <w:sz w:val="24"/>
          <w:szCs w:val="24"/>
          <w:lang w:eastAsia="en-GB"/>
        </w:rPr>
        <w:t xml:space="preserve"> Available at: https://www.cipd.co.uk/Images/managing-conflict-in-the-workplace-2_tcm18-70655.pdf (Accessed: 5 May 2022).  </w:t>
      </w:r>
    </w:p>
    <w:p w14:paraId="2741812C" w14:textId="5EEBA96B" w:rsidR="00FE1D06" w:rsidRPr="00543FA3" w:rsidRDefault="00FE1D06" w:rsidP="008E50FA">
      <w:pPr>
        <w:numPr>
          <w:ilvl w:val="0"/>
          <w:numId w:val="2"/>
        </w:num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CIPD (2020a) </w:t>
      </w:r>
      <w:r w:rsidRPr="00543FA3">
        <w:rPr>
          <w:rFonts w:ascii="Arial" w:eastAsia="Times New Roman" w:hAnsi="Arial" w:cs="Arial"/>
          <w:i/>
          <w:iCs/>
          <w:sz w:val="24"/>
          <w:szCs w:val="24"/>
          <w:lang w:eastAsia="en-GB"/>
        </w:rPr>
        <w:t>Code of Professional Conduct.</w:t>
      </w:r>
      <w:r w:rsidRPr="00543FA3">
        <w:rPr>
          <w:rFonts w:ascii="Arial" w:eastAsia="Times New Roman" w:hAnsi="Arial" w:cs="Arial"/>
          <w:sz w:val="24"/>
          <w:szCs w:val="24"/>
          <w:lang w:eastAsia="en-GB"/>
        </w:rPr>
        <w:t xml:space="preserve"> Available at: https://www.cipd.co.uk/Images/code-of-professional-conduct-april-2020_tcm18-14510.pdf (Accessed: 8 May 2022).  </w:t>
      </w:r>
    </w:p>
    <w:p w14:paraId="170540E4" w14:textId="5CD00B4F" w:rsidR="00FE1D06" w:rsidRPr="00543FA3" w:rsidRDefault="00FE1D06" w:rsidP="008E50FA">
      <w:pPr>
        <w:numPr>
          <w:ilvl w:val="0"/>
          <w:numId w:val="2"/>
        </w:num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CIPD (2020b) </w:t>
      </w:r>
      <w:r w:rsidRPr="00543FA3">
        <w:rPr>
          <w:rFonts w:ascii="Arial" w:eastAsia="Times New Roman" w:hAnsi="Arial" w:cs="Arial"/>
          <w:i/>
          <w:iCs/>
          <w:sz w:val="24"/>
          <w:szCs w:val="24"/>
          <w:lang w:eastAsia="en-GB"/>
        </w:rPr>
        <w:t>Leading in a changing world.</w:t>
      </w:r>
      <w:r w:rsidRPr="00543FA3">
        <w:rPr>
          <w:rFonts w:ascii="Arial" w:eastAsia="Times New Roman" w:hAnsi="Arial" w:cs="Arial"/>
          <w:sz w:val="24"/>
          <w:szCs w:val="24"/>
          <w:lang w:eastAsia="en-GB"/>
        </w:rPr>
        <w:t xml:space="preserve"> Available at: https://www.cipd.co.uk/knowledge/strategy/organisational-development/thought-pieces/leading-changing-world?msclkid=decf0a37cf2211ec8a5d65740e1ff4a9 (Accessed: 8 May 2022).  </w:t>
      </w:r>
    </w:p>
    <w:p w14:paraId="3F971E61" w14:textId="49243924" w:rsidR="00FE1D06" w:rsidRPr="00543FA3" w:rsidRDefault="00FE1D06" w:rsidP="008E50FA">
      <w:pPr>
        <w:numPr>
          <w:ilvl w:val="0"/>
          <w:numId w:val="2"/>
        </w:num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CIPD (2020c) </w:t>
      </w:r>
      <w:r w:rsidRPr="00543FA3">
        <w:rPr>
          <w:rFonts w:ascii="Arial" w:eastAsia="Times New Roman" w:hAnsi="Arial" w:cs="Arial"/>
          <w:i/>
          <w:iCs/>
          <w:sz w:val="24"/>
          <w:szCs w:val="24"/>
          <w:lang w:eastAsia="en-GB"/>
        </w:rPr>
        <w:t>People Profession 2030: A collective view of future trends.</w:t>
      </w:r>
      <w:r w:rsidRPr="00543FA3">
        <w:rPr>
          <w:rFonts w:ascii="Arial" w:eastAsia="Times New Roman" w:hAnsi="Arial" w:cs="Arial"/>
          <w:sz w:val="24"/>
          <w:szCs w:val="24"/>
          <w:lang w:eastAsia="en-GB"/>
        </w:rPr>
        <w:t xml:space="preserve"> Available at: https://www.cipd.co.uk/Images/people-profession-2030-report-compressed_tcm18-86095.pdf (Accessed: 9 May 2022).  </w:t>
      </w:r>
    </w:p>
    <w:p w14:paraId="237547E1" w14:textId="59FD1F5C" w:rsidR="00FE1D06" w:rsidRPr="00543FA3" w:rsidRDefault="00FE1D06" w:rsidP="008E50FA">
      <w:pPr>
        <w:numPr>
          <w:ilvl w:val="0"/>
          <w:numId w:val="2"/>
        </w:num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lastRenderedPageBreak/>
        <w:t xml:space="preserve">CIPD (2021) </w:t>
      </w:r>
      <w:r w:rsidRPr="00543FA3">
        <w:rPr>
          <w:rFonts w:ascii="Arial" w:eastAsia="Times New Roman" w:hAnsi="Arial" w:cs="Arial"/>
          <w:i/>
          <w:iCs/>
          <w:sz w:val="24"/>
          <w:szCs w:val="24"/>
          <w:lang w:eastAsia="en-GB"/>
        </w:rPr>
        <w:t>The Profession Map.</w:t>
      </w:r>
      <w:r w:rsidRPr="00543FA3">
        <w:rPr>
          <w:rFonts w:ascii="Arial" w:eastAsia="Times New Roman" w:hAnsi="Arial" w:cs="Arial"/>
          <w:sz w:val="24"/>
          <w:szCs w:val="24"/>
          <w:lang w:eastAsia="en-GB"/>
        </w:rPr>
        <w:t xml:space="preserve"> Available at: https://peopleprofession.cipd.org/Images/full-standards-june-2021_tcm29-95364.pdf (Accessed: 8 May 2022).  </w:t>
      </w:r>
    </w:p>
    <w:p w14:paraId="65535801" w14:textId="1157015A" w:rsidR="00FE1D06" w:rsidRPr="00543FA3" w:rsidRDefault="00FE1D06" w:rsidP="008E50FA">
      <w:pPr>
        <w:numPr>
          <w:ilvl w:val="0"/>
          <w:numId w:val="2"/>
        </w:num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CIPD (2021a) </w:t>
      </w:r>
      <w:r w:rsidRPr="00543FA3">
        <w:rPr>
          <w:rFonts w:ascii="Arial" w:eastAsia="Times New Roman" w:hAnsi="Arial" w:cs="Arial"/>
          <w:i/>
          <w:iCs/>
          <w:sz w:val="24"/>
          <w:szCs w:val="24"/>
          <w:lang w:eastAsia="en-GB"/>
        </w:rPr>
        <w:t>PESTLE analysis.</w:t>
      </w:r>
      <w:r w:rsidRPr="00543FA3">
        <w:rPr>
          <w:rFonts w:ascii="Arial" w:eastAsia="Times New Roman" w:hAnsi="Arial" w:cs="Arial"/>
          <w:sz w:val="24"/>
          <w:szCs w:val="24"/>
          <w:lang w:eastAsia="en-GB"/>
        </w:rPr>
        <w:t xml:space="preserve"> Available at: https://www.cipd.co.uk/knowledge/strategy/organisational-development/pestle-analysis-factsheet?msclkid=0a364a9bcfa011ecbc1f8929ad57ce17 (Accessed: 9 May 2022).  </w:t>
      </w:r>
    </w:p>
    <w:p w14:paraId="49641353" w14:textId="6D90107E" w:rsidR="00FE1D06" w:rsidRPr="00543FA3" w:rsidRDefault="00FE1D06" w:rsidP="008E50FA">
      <w:pPr>
        <w:numPr>
          <w:ilvl w:val="0"/>
          <w:numId w:val="2"/>
        </w:num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CIPD (2021b) </w:t>
      </w:r>
      <w:r w:rsidRPr="00543FA3">
        <w:rPr>
          <w:rFonts w:ascii="Arial" w:eastAsia="Times New Roman" w:hAnsi="Arial" w:cs="Arial"/>
          <w:i/>
          <w:iCs/>
          <w:sz w:val="24"/>
          <w:szCs w:val="24"/>
          <w:lang w:eastAsia="en-GB"/>
        </w:rPr>
        <w:t>SWOT analysis.</w:t>
      </w:r>
      <w:r w:rsidRPr="00543FA3">
        <w:rPr>
          <w:rFonts w:ascii="Arial" w:eastAsia="Times New Roman" w:hAnsi="Arial" w:cs="Arial"/>
          <w:sz w:val="24"/>
          <w:szCs w:val="24"/>
          <w:lang w:eastAsia="en-GB"/>
        </w:rPr>
        <w:t xml:space="preserve"> Available at: https://www.cipd.co.uk/knowledge/strategy/organisational-development/swot-analysis-factsheet (Accessed: 9 May 2022).  </w:t>
      </w:r>
    </w:p>
    <w:p w14:paraId="1F4645C0" w14:textId="001FD7EB" w:rsidR="00FE1D06" w:rsidRPr="00543FA3" w:rsidRDefault="00FE1D06" w:rsidP="008E50FA">
      <w:pPr>
        <w:numPr>
          <w:ilvl w:val="0"/>
          <w:numId w:val="2"/>
        </w:num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CIPD (2021c) </w:t>
      </w:r>
      <w:r w:rsidRPr="00543FA3">
        <w:rPr>
          <w:rFonts w:ascii="Arial" w:eastAsia="Times New Roman" w:hAnsi="Arial" w:cs="Arial"/>
          <w:i/>
          <w:iCs/>
          <w:sz w:val="24"/>
          <w:szCs w:val="24"/>
          <w:lang w:eastAsia="en-GB"/>
        </w:rPr>
        <w:t>Employee voice.</w:t>
      </w:r>
      <w:r w:rsidRPr="00543FA3">
        <w:rPr>
          <w:rFonts w:ascii="Arial" w:eastAsia="Times New Roman" w:hAnsi="Arial" w:cs="Arial"/>
          <w:sz w:val="24"/>
          <w:szCs w:val="24"/>
          <w:lang w:eastAsia="en-GB"/>
        </w:rPr>
        <w:t xml:space="preserve"> Available at: https://www.cipd.co.uk/knowledge/fundamentals/relations/communication/voice-factsheet (Accessed: 9 May 2022).  </w:t>
      </w:r>
    </w:p>
    <w:p w14:paraId="65EE8E1F" w14:textId="1B00D389" w:rsidR="00FE1D06" w:rsidRPr="00543FA3" w:rsidRDefault="00FE1D06" w:rsidP="008E50FA">
      <w:pPr>
        <w:numPr>
          <w:ilvl w:val="0"/>
          <w:numId w:val="2"/>
        </w:num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CIPD (2021d) </w:t>
      </w:r>
      <w:r w:rsidRPr="00543FA3">
        <w:rPr>
          <w:rFonts w:ascii="Arial" w:eastAsia="Times New Roman" w:hAnsi="Arial" w:cs="Arial"/>
          <w:i/>
          <w:iCs/>
          <w:sz w:val="24"/>
          <w:szCs w:val="24"/>
          <w:lang w:eastAsia="en-GB"/>
        </w:rPr>
        <w:t>Employer brand.</w:t>
      </w:r>
      <w:r w:rsidRPr="00543FA3">
        <w:rPr>
          <w:rFonts w:ascii="Arial" w:eastAsia="Times New Roman" w:hAnsi="Arial" w:cs="Arial"/>
          <w:sz w:val="24"/>
          <w:szCs w:val="24"/>
          <w:lang w:eastAsia="en-GB"/>
        </w:rPr>
        <w:t xml:space="preserve"> Available at: https://www.cipd.co.uk/knowledge/fundamentals/people/recruitment/brand-factsheet (Accessed: 9 May 2022). </w:t>
      </w:r>
    </w:p>
    <w:p w14:paraId="0BCF1E05" w14:textId="5C8C2440" w:rsidR="00FE1D06" w:rsidRPr="00543FA3" w:rsidRDefault="00FE1D06" w:rsidP="008E50FA">
      <w:pPr>
        <w:numPr>
          <w:ilvl w:val="0"/>
          <w:numId w:val="2"/>
        </w:num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CIPD (2021e) </w:t>
      </w:r>
      <w:r w:rsidR="00586617" w:rsidRPr="00967600">
        <w:rPr>
          <w:rFonts w:ascii="Arial" w:eastAsia="Times New Roman" w:hAnsi="Arial" w:cs="Arial"/>
          <w:i/>
          <w:iCs/>
          <w:sz w:val="24"/>
          <w:szCs w:val="24"/>
          <w:lang w:eastAsia="en-GB"/>
        </w:rPr>
        <w:t>Turnover and Retention.</w:t>
      </w:r>
      <w:r w:rsidR="00586617" w:rsidRPr="00967600">
        <w:rPr>
          <w:rFonts w:ascii="Arial" w:eastAsia="Times New Roman" w:hAnsi="Arial" w:cs="Arial"/>
          <w:sz w:val="24"/>
          <w:szCs w:val="24"/>
          <w:lang w:eastAsia="en-GB"/>
        </w:rPr>
        <w:t xml:space="preserve"> </w:t>
      </w:r>
      <w:r w:rsidRPr="00543FA3">
        <w:rPr>
          <w:rFonts w:ascii="Arial" w:eastAsia="Times New Roman" w:hAnsi="Arial" w:cs="Arial"/>
          <w:sz w:val="24"/>
          <w:szCs w:val="24"/>
          <w:lang w:eastAsia="en-GB"/>
        </w:rPr>
        <w:t xml:space="preserve">Available at: </w:t>
      </w:r>
      <w:r w:rsidR="00586617" w:rsidRPr="00543FA3">
        <w:rPr>
          <w:rFonts w:ascii="Arial" w:eastAsia="Times New Roman" w:hAnsi="Arial" w:cs="Arial"/>
          <w:sz w:val="24"/>
          <w:szCs w:val="24"/>
          <w:lang w:eastAsia="en-GB"/>
        </w:rPr>
        <w:t xml:space="preserve">https://www.cipd.co.uk/knowledge/strategy/resourcing/turnover-retention-factsheet </w:t>
      </w:r>
      <w:r w:rsidR="00586617" w:rsidRPr="00967600">
        <w:rPr>
          <w:rFonts w:ascii="Arial" w:eastAsia="Times New Roman" w:hAnsi="Arial" w:cs="Arial"/>
          <w:sz w:val="24"/>
          <w:szCs w:val="24"/>
          <w:lang w:eastAsia="en-GB"/>
        </w:rPr>
        <w:t xml:space="preserve">(Acessed: </w:t>
      </w:r>
      <w:r w:rsidRPr="00543FA3">
        <w:rPr>
          <w:rFonts w:ascii="Arial" w:eastAsia="Times New Roman" w:hAnsi="Arial" w:cs="Arial"/>
          <w:sz w:val="24"/>
          <w:szCs w:val="24"/>
          <w:lang w:eastAsia="en-GB"/>
        </w:rPr>
        <w:t>9 May 2022). </w:t>
      </w:r>
    </w:p>
    <w:p w14:paraId="23BF68BB" w14:textId="43D31271" w:rsidR="00FE1D06" w:rsidRPr="00543FA3" w:rsidRDefault="00FE1D06" w:rsidP="008E50FA">
      <w:pPr>
        <w:numPr>
          <w:ilvl w:val="0"/>
          <w:numId w:val="2"/>
        </w:num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CIPD (2022) </w:t>
      </w:r>
      <w:r w:rsidRPr="00543FA3">
        <w:rPr>
          <w:rFonts w:ascii="Arial" w:eastAsia="Times New Roman" w:hAnsi="Arial" w:cs="Arial"/>
          <w:i/>
          <w:iCs/>
          <w:sz w:val="24"/>
          <w:szCs w:val="24"/>
          <w:lang w:eastAsia="en-GB"/>
        </w:rPr>
        <w:t>Evidence-based practice for effective decision-making.</w:t>
      </w:r>
      <w:r w:rsidRPr="00543FA3">
        <w:rPr>
          <w:rFonts w:ascii="Arial" w:eastAsia="Times New Roman" w:hAnsi="Arial" w:cs="Arial"/>
          <w:sz w:val="24"/>
          <w:szCs w:val="24"/>
          <w:lang w:eastAsia="en-GB"/>
        </w:rPr>
        <w:t xml:space="preserve"> Available at: https://www.cipd.co.uk/knowledge/strategy/analytics/evidence-based-practice-factsheet?_gl=1*sc8vz8*_ga*MzYyNzc1MTg3LjE2MDQ4NDY3Nzk.</w:t>
      </w:r>
      <w:r w:rsidRPr="00543FA3">
        <w:rPr>
          <w:rFonts w:ascii="Arial" w:eastAsia="Times New Roman" w:hAnsi="Arial" w:cs="Arial"/>
          <w:sz w:val="24"/>
          <w:szCs w:val="24"/>
          <w:lang w:eastAsia="en-GB"/>
        </w:rPr>
        <w:lastRenderedPageBreak/>
        <w:t>*_ga_D9HN5GYHYY*MTY1MjA0MTg5Mi42LjEuMTY1MjA0MzQyMS4w#54309 (Accessed: 8 May 2022). </w:t>
      </w:r>
    </w:p>
    <w:p w14:paraId="01218948" w14:textId="62C8111A" w:rsidR="00FE1D06" w:rsidRPr="00543FA3" w:rsidRDefault="00FE1D06" w:rsidP="008E50FA">
      <w:pPr>
        <w:numPr>
          <w:ilvl w:val="0"/>
          <w:numId w:val="2"/>
        </w:num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CIPD (2022a) </w:t>
      </w:r>
      <w:r w:rsidRPr="00543FA3">
        <w:rPr>
          <w:rFonts w:ascii="Arial" w:eastAsia="Times New Roman" w:hAnsi="Arial" w:cs="Arial"/>
          <w:i/>
          <w:iCs/>
          <w:sz w:val="24"/>
          <w:szCs w:val="24"/>
          <w:lang w:eastAsia="en-GB"/>
        </w:rPr>
        <w:t>The psychological contract.</w:t>
      </w:r>
      <w:r w:rsidRPr="00543FA3">
        <w:rPr>
          <w:rFonts w:ascii="Arial" w:eastAsia="Times New Roman" w:hAnsi="Arial" w:cs="Arial"/>
          <w:sz w:val="24"/>
          <w:szCs w:val="24"/>
          <w:lang w:eastAsia="en-GB"/>
        </w:rPr>
        <w:t xml:space="preserve"> Available at: https://www.cipd.co.uk/knowledge/fundamentals/relations/employees/psychological-factsheet (Accessed: 9 May 2022).  </w:t>
      </w:r>
    </w:p>
    <w:p w14:paraId="7E9C3D3C" w14:textId="63BE496D" w:rsidR="00FE1D06" w:rsidRPr="00543FA3" w:rsidRDefault="00FE1D06" w:rsidP="008E50FA">
      <w:pPr>
        <w:numPr>
          <w:ilvl w:val="0"/>
          <w:numId w:val="2"/>
        </w:num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CIPD (2022b) </w:t>
      </w:r>
      <w:r w:rsidRPr="00543FA3">
        <w:rPr>
          <w:rFonts w:ascii="Arial" w:eastAsia="Times New Roman" w:hAnsi="Arial" w:cs="Arial"/>
          <w:i/>
          <w:iCs/>
          <w:sz w:val="24"/>
          <w:szCs w:val="24"/>
          <w:lang w:eastAsia="en-GB"/>
        </w:rPr>
        <w:t>Chartered Member.</w:t>
      </w:r>
      <w:r w:rsidRPr="00543FA3">
        <w:rPr>
          <w:rFonts w:ascii="Arial" w:eastAsia="Times New Roman" w:hAnsi="Arial" w:cs="Arial"/>
          <w:sz w:val="24"/>
          <w:szCs w:val="24"/>
          <w:lang w:eastAsia="en-GB"/>
        </w:rPr>
        <w:t xml:space="preserve"> Available at: https://www.cipd.co.uk/membership/grades/chartered-member (Accessed: 9 May 2022).  </w:t>
      </w:r>
    </w:p>
    <w:p w14:paraId="4AE61BD6" w14:textId="0DE9B3C2" w:rsidR="00FE1D06" w:rsidRPr="00543FA3" w:rsidRDefault="00FE1D06" w:rsidP="008E50FA">
      <w:pPr>
        <w:numPr>
          <w:ilvl w:val="0"/>
          <w:numId w:val="2"/>
        </w:num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CoP (2022) </w:t>
      </w:r>
      <w:r w:rsidRPr="00543FA3">
        <w:rPr>
          <w:rFonts w:ascii="Arial" w:eastAsia="Times New Roman" w:hAnsi="Arial" w:cs="Arial"/>
          <w:i/>
          <w:iCs/>
          <w:sz w:val="24"/>
          <w:szCs w:val="24"/>
          <w:lang w:eastAsia="en-GB"/>
        </w:rPr>
        <w:t>Sift and online assessment process</w:t>
      </w:r>
      <w:r w:rsidRPr="00543FA3">
        <w:rPr>
          <w:rFonts w:ascii="Arial" w:eastAsia="Times New Roman" w:hAnsi="Arial" w:cs="Arial"/>
          <w:sz w:val="24"/>
          <w:szCs w:val="24"/>
          <w:lang w:eastAsia="en-GB"/>
        </w:rPr>
        <w:t>. Available at: https://www.college.police.uk/career-learning/joining-police/online-assessment-process (Accessed: 9 May 2022).  </w:t>
      </w:r>
    </w:p>
    <w:p w14:paraId="78C6BB7A" w14:textId="77777777" w:rsidR="00FE1D06" w:rsidRPr="00543FA3" w:rsidRDefault="00FE1D06" w:rsidP="008E50FA">
      <w:pPr>
        <w:numPr>
          <w:ilvl w:val="0"/>
          <w:numId w:val="2"/>
        </w:num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DPP (2021) </w:t>
      </w:r>
      <w:r w:rsidRPr="00543FA3">
        <w:rPr>
          <w:rFonts w:ascii="Arial" w:eastAsia="Times New Roman" w:hAnsi="Arial" w:cs="Arial"/>
          <w:i/>
          <w:iCs/>
          <w:sz w:val="24"/>
          <w:szCs w:val="24"/>
          <w:lang w:eastAsia="en-GB"/>
        </w:rPr>
        <w:t>Recruitment and Selection policy.</w:t>
      </w:r>
      <w:r w:rsidRPr="00543FA3">
        <w:rPr>
          <w:rFonts w:ascii="Arial" w:eastAsia="Times New Roman" w:hAnsi="Arial" w:cs="Arial"/>
          <w:sz w:val="24"/>
          <w:szCs w:val="24"/>
          <w:lang w:eastAsia="en-GB"/>
        </w:rPr>
        <w:t xml:space="preserve"> Unpublished internal document.  </w:t>
      </w:r>
    </w:p>
    <w:p w14:paraId="7B13363F" w14:textId="77777777" w:rsidR="00FE1D06" w:rsidRPr="00543FA3" w:rsidRDefault="00FE1D06" w:rsidP="008E50FA">
      <w:pPr>
        <w:numPr>
          <w:ilvl w:val="0"/>
          <w:numId w:val="2"/>
        </w:num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DPP (2022) </w:t>
      </w:r>
      <w:r w:rsidRPr="00543FA3">
        <w:rPr>
          <w:rFonts w:ascii="Arial" w:eastAsia="Times New Roman" w:hAnsi="Arial" w:cs="Arial"/>
          <w:i/>
          <w:iCs/>
          <w:sz w:val="24"/>
          <w:szCs w:val="24"/>
          <w:lang w:eastAsia="en-GB"/>
        </w:rPr>
        <w:t>Strategic Resource Group report – February.</w:t>
      </w:r>
      <w:r w:rsidRPr="00543FA3">
        <w:rPr>
          <w:rFonts w:ascii="Arial" w:eastAsia="Times New Roman" w:hAnsi="Arial" w:cs="Arial"/>
          <w:sz w:val="24"/>
          <w:szCs w:val="24"/>
          <w:lang w:eastAsia="en-GB"/>
        </w:rPr>
        <w:t xml:space="preserve"> Unpublished internal document. </w:t>
      </w:r>
    </w:p>
    <w:p w14:paraId="2B1503B4" w14:textId="77777777" w:rsidR="00FE1D06" w:rsidRPr="00543FA3" w:rsidRDefault="00FE1D06" w:rsidP="008E50FA">
      <w:pPr>
        <w:numPr>
          <w:ilvl w:val="0"/>
          <w:numId w:val="2"/>
        </w:num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DPP (2022a) </w:t>
      </w:r>
      <w:r w:rsidRPr="00543FA3">
        <w:rPr>
          <w:rFonts w:ascii="Arial" w:eastAsia="Times New Roman" w:hAnsi="Arial" w:cs="Arial"/>
          <w:i/>
          <w:iCs/>
          <w:sz w:val="24"/>
          <w:szCs w:val="24"/>
          <w:lang w:eastAsia="en-GB"/>
        </w:rPr>
        <w:t>Force Resourcing Board report - quarterly reports.</w:t>
      </w:r>
      <w:r w:rsidRPr="00543FA3">
        <w:rPr>
          <w:rFonts w:ascii="Arial" w:eastAsia="Times New Roman" w:hAnsi="Arial" w:cs="Arial"/>
          <w:sz w:val="24"/>
          <w:szCs w:val="24"/>
          <w:lang w:eastAsia="en-GB"/>
        </w:rPr>
        <w:t xml:space="preserve"> Unpublished internal document.  </w:t>
      </w:r>
    </w:p>
    <w:p w14:paraId="603BCAC2" w14:textId="77777777" w:rsidR="00FE1D06" w:rsidRPr="00543FA3" w:rsidRDefault="00FE1D06" w:rsidP="008E50FA">
      <w:pPr>
        <w:numPr>
          <w:ilvl w:val="0"/>
          <w:numId w:val="2"/>
        </w:num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DPP (2022b) </w:t>
      </w:r>
      <w:r w:rsidRPr="00543FA3">
        <w:rPr>
          <w:rFonts w:ascii="Arial" w:eastAsia="Times New Roman" w:hAnsi="Arial" w:cs="Arial"/>
          <w:i/>
          <w:iCs/>
          <w:sz w:val="24"/>
          <w:szCs w:val="24"/>
          <w:lang w:eastAsia="en-GB"/>
        </w:rPr>
        <w:t>People Board quarterly report.</w:t>
      </w:r>
      <w:r w:rsidRPr="00543FA3">
        <w:rPr>
          <w:rFonts w:ascii="Arial" w:eastAsia="Times New Roman" w:hAnsi="Arial" w:cs="Arial"/>
          <w:sz w:val="24"/>
          <w:szCs w:val="24"/>
          <w:lang w:eastAsia="en-GB"/>
        </w:rPr>
        <w:t xml:space="preserve"> Unpublished internal document.  </w:t>
      </w:r>
    </w:p>
    <w:p w14:paraId="70DE616B" w14:textId="77777777" w:rsidR="00FE1D06" w:rsidRPr="00543FA3" w:rsidRDefault="00FE1D06" w:rsidP="008E50FA">
      <w:pPr>
        <w:numPr>
          <w:ilvl w:val="0"/>
          <w:numId w:val="2"/>
        </w:num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Farnham, D. (2015) </w:t>
      </w:r>
      <w:r w:rsidRPr="00543FA3">
        <w:rPr>
          <w:rFonts w:ascii="Arial" w:eastAsia="Times New Roman" w:hAnsi="Arial" w:cs="Arial"/>
          <w:i/>
          <w:iCs/>
          <w:sz w:val="24"/>
          <w:szCs w:val="24"/>
          <w:lang w:eastAsia="en-GB"/>
        </w:rPr>
        <w:t>Human Resource Management in Context.</w:t>
      </w:r>
      <w:r w:rsidRPr="00543FA3">
        <w:rPr>
          <w:rFonts w:ascii="Arial" w:eastAsia="Times New Roman" w:hAnsi="Arial" w:cs="Arial"/>
          <w:sz w:val="24"/>
          <w:szCs w:val="24"/>
          <w:lang w:eastAsia="en-GB"/>
        </w:rPr>
        <w:t xml:space="preserve"> 4</w:t>
      </w:r>
      <w:r w:rsidRPr="00543FA3">
        <w:rPr>
          <w:rFonts w:ascii="Arial" w:eastAsia="Times New Roman" w:hAnsi="Arial" w:cs="Arial"/>
          <w:sz w:val="24"/>
          <w:szCs w:val="24"/>
          <w:vertAlign w:val="superscript"/>
          <w:lang w:eastAsia="en-GB"/>
        </w:rPr>
        <w:t>th</w:t>
      </w:r>
      <w:r w:rsidRPr="00543FA3">
        <w:rPr>
          <w:rFonts w:ascii="Arial" w:eastAsia="Times New Roman" w:hAnsi="Arial" w:cs="Arial"/>
          <w:sz w:val="24"/>
          <w:szCs w:val="24"/>
          <w:lang w:eastAsia="en-GB"/>
        </w:rPr>
        <w:t xml:space="preserve"> </w:t>
      </w:r>
      <w:proofErr w:type="spellStart"/>
      <w:r w:rsidRPr="00543FA3">
        <w:rPr>
          <w:rFonts w:ascii="Arial" w:eastAsia="Times New Roman" w:hAnsi="Arial" w:cs="Arial"/>
          <w:sz w:val="24"/>
          <w:szCs w:val="24"/>
          <w:lang w:eastAsia="en-GB"/>
        </w:rPr>
        <w:t>edn</w:t>
      </w:r>
      <w:proofErr w:type="spellEnd"/>
      <w:r w:rsidRPr="00543FA3">
        <w:rPr>
          <w:rFonts w:ascii="Arial" w:eastAsia="Times New Roman" w:hAnsi="Arial" w:cs="Arial"/>
          <w:sz w:val="24"/>
          <w:szCs w:val="24"/>
          <w:lang w:eastAsia="en-GB"/>
        </w:rPr>
        <w:t>. London: CIPD.  </w:t>
      </w:r>
    </w:p>
    <w:p w14:paraId="1E4C4A1F" w14:textId="3048F26A" w:rsidR="00FE1D06" w:rsidRPr="00543FA3" w:rsidRDefault="00FE1D06" w:rsidP="008E50FA">
      <w:pPr>
        <w:numPr>
          <w:ilvl w:val="0"/>
          <w:numId w:val="2"/>
        </w:num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Gov (2019) </w:t>
      </w:r>
      <w:r w:rsidRPr="00543FA3">
        <w:rPr>
          <w:rFonts w:ascii="Arial" w:eastAsia="Times New Roman" w:hAnsi="Arial" w:cs="Arial"/>
          <w:i/>
          <w:iCs/>
          <w:sz w:val="24"/>
          <w:szCs w:val="24"/>
          <w:lang w:eastAsia="en-GB"/>
        </w:rPr>
        <w:t>National campaign to recruit 20,000 police officers launches today</w:t>
      </w:r>
      <w:r w:rsidRPr="00543FA3">
        <w:rPr>
          <w:rFonts w:ascii="Arial" w:eastAsia="Times New Roman" w:hAnsi="Arial" w:cs="Arial"/>
          <w:sz w:val="24"/>
          <w:szCs w:val="24"/>
          <w:lang w:eastAsia="en-GB"/>
        </w:rPr>
        <w:t>. Available at: https://www.gov.uk/government/news/national-campaign-to-recruit-20000-police-officers-launches-today (Accessed: 4 May 2022).  </w:t>
      </w:r>
    </w:p>
    <w:p w14:paraId="6FC451AA" w14:textId="0AFDAF06" w:rsidR="00FE1D06" w:rsidRPr="00543FA3" w:rsidRDefault="00FE1D06" w:rsidP="008E50FA">
      <w:pPr>
        <w:numPr>
          <w:ilvl w:val="0"/>
          <w:numId w:val="2"/>
        </w:num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lastRenderedPageBreak/>
        <w:t xml:space="preserve">Indeed (2021) </w:t>
      </w:r>
      <w:r w:rsidRPr="00543FA3">
        <w:rPr>
          <w:rFonts w:ascii="Arial" w:eastAsia="Times New Roman" w:hAnsi="Arial" w:cs="Arial"/>
          <w:i/>
          <w:iCs/>
          <w:sz w:val="24"/>
          <w:szCs w:val="24"/>
          <w:lang w:eastAsia="en-GB"/>
        </w:rPr>
        <w:t>Self-Confidence in the Workplace: Why It's Important and How to Improve It.</w:t>
      </w:r>
      <w:r w:rsidRPr="00543FA3">
        <w:rPr>
          <w:rFonts w:ascii="Arial" w:eastAsia="Times New Roman" w:hAnsi="Arial" w:cs="Arial"/>
          <w:sz w:val="24"/>
          <w:szCs w:val="24"/>
          <w:lang w:eastAsia="en-GB"/>
        </w:rPr>
        <w:t xml:space="preserve"> Available at: https://www.indeed.com/career-advice/career-development/self-confidence (Accessed: 5 May 2022).  </w:t>
      </w:r>
    </w:p>
    <w:p w14:paraId="597DCEC2" w14:textId="77777777" w:rsidR="00FE1D06" w:rsidRPr="00543FA3" w:rsidRDefault="00FE1D06" w:rsidP="008E50FA">
      <w:pPr>
        <w:numPr>
          <w:ilvl w:val="0"/>
          <w:numId w:val="2"/>
        </w:numPr>
        <w:spacing w:after="0" w:line="480" w:lineRule="auto"/>
        <w:textAlignment w:val="baseline"/>
        <w:rPr>
          <w:rFonts w:ascii="Arial" w:eastAsia="Times New Roman" w:hAnsi="Arial" w:cs="Arial"/>
          <w:sz w:val="24"/>
          <w:szCs w:val="24"/>
          <w:lang w:eastAsia="en-GB"/>
        </w:rPr>
      </w:pPr>
      <w:proofErr w:type="spellStart"/>
      <w:r w:rsidRPr="00543FA3">
        <w:rPr>
          <w:rFonts w:ascii="Arial" w:eastAsia="Times New Roman" w:hAnsi="Arial" w:cs="Arial"/>
          <w:sz w:val="24"/>
          <w:szCs w:val="24"/>
          <w:lang w:eastAsia="en-GB"/>
        </w:rPr>
        <w:t>Laemers</w:t>
      </w:r>
      <w:proofErr w:type="spellEnd"/>
      <w:r w:rsidRPr="00543FA3">
        <w:rPr>
          <w:rFonts w:ascii="Arial" w:eastAsia="Times New Roman" w:hAnsi="Arial" w:cs="Arial"/>
          <w:sz w:val="24"/>
          <w:szCs w:val="24"/>
          <w:lang w:eastAsia="en-GB"/>
        </w:rPr>
        <w:t xml:space="preserve">, S. (2021) </w:t>
      </w:r>
      <w:r w:rsidRPr="00543FA3">
        <w:rPr>
          <w:rFonts w:ascii="Arial" w:eastAsia="Times New Roman" w:hAnsi="Arial" w:cs="Arial"/>
          <w:i/>
          <w:iCs/>
          <w:sz w:val="24"/>
          <w:szCs w:val="24"/>
          <w:lang w:eastAsia="en-GB"/>
        </w:rPr>
        <w:t>‘The Five Dysfunctions of a Team — A Leadership Fable’, </w:t>
      </w:r>
      <w:r w:rsidRPr="00543FA3">
        <w:rPr>
          <w:rFonts w:ascii="Arial" w:eastAsia="Times New Roman" w:hAnsi="Arial" w:cs="Arial"/>
          <w:sz w:val="24"/>
          <w:szCs w:val="24"/>
          <w:lang w:eastAsia="en-GB"/>
        </w:rPr>
        <w:t>Research in Hospitality Management. Grahamstown: Taylor &amp; Francis Ltd, pp. 267–267. doi:10.1080/22243534.2021.2006940. </w:t>
      </w:r>
    </w:p>
    <w:p w14:paraId="4A71C6D0" w14:textId="7141EE49" w:rsidR="00FE1D06" w:rsidRPr="00543FA3" w:rsidRDefault="00FE1D06" w:rsidP="008E50FA">
      <w:pPr>
        <w:numPr>
          <w:ilvl w:val="0"/>
          <w:numId w:val="2"/>
        </w:num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Matthews, P. (2012) </w:t>
      </w:r>
      <w:r w:rsidRPr="00543FA3">
        <w:rPr>
          <w:rFonts w:ascii="Arial" w:eastAsia="Times New Roman" w:hAnsi="Arial" w:cs="Arial"/>
          <w:i/>
          <w:iCs/>
          <w:sz w:val="24"/>
          <w:szCs w:val="24"/>
          <w:lang w:eastAsia="en-GB"/>
        </w:rPr>
        <w:t>Essential People Management Skills: 45 Practical Tips to Make Your Job Easier.</w:t>
      </w:r>
      <w:r w:rsidRPr="00543FA3">
        <w:rPr>
          <w:rFonts w:ascii="Arial" w:eastAsia="Times New Roman" w:hAnsi="Arial" w:cs="Arial"/>
          <w:sz w:val="24"/>
          <w:szCs w:val="24"/>
          <w:lang w:eastAsia="en-GB"/>
        </w:rPr>
        <w:t xml:space="preserve"> Available at: https://peoplealchemy.com/downloads/ (Accessed: 9 May 2022).  </w:t>
      </w:r>
    </w:p>
    <w:p w14:paraId="09E4E757" w14:textId="2A176E6C" w:rsidR="00FE1D06" w:rsidRPr="00543FA3" w:rsidRDefault="00FE1D06" w:rsidP="008E50FA">
      <w:pPr>
        <w:numPr>
          <w:ilvl w:val="0"/>
          <w:numId w:val="2"/>
        </w:num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Nada, A. (2015) </w:t>
      </w:r>
      <w:r w:rsidRPr="00543FA3">
        <w:rPr>
          <w:rFonts w:ascii="Arial" w:eastAsia="Times New Roman" w:hAnsi="Arial" w:cs="Arial"/>
          <w:i/>
          <w:iCs/>
          <w:sz w:val="24"/>
          <w:szCs w:val="24"/>
          <w:lang w:eastAsia="en-GB"/>
        </w:rPr>
        <w:t>Book notes: The Five Dysfunctions of a Team by Patrick Lencioni</w:t>
      </w:r>
      <w:r w:rsidRPr="00543FA3">
        <w:rPr>
          <w:rFonts w:ascii="Arial" w:eastAsia="Times New Roman" w:hAnsi="Arial" w:cs="Arial"/>
          <w:sz w:val="24"/>
          <w:szCs w:val="24"/>
          <w:lang w:eastAsia="en-GB"/>
        </w:rPr>
        <w:t>. Available at: http://abinoda.com/book/five-dysfunctions-of-a-team (Accessed: 8 May 2022). </w:t>
      </w:r>
    </w:p>
    <w:p w14:paraId="2D8BBCEA" w14:textId="2E902D72" w:rsidR="00FE1D06" w:rsidRPr="00543FA3" w:rsidRDefault="00FE1D06" w:rsidP="008E50FA">
      <w:pPr>
        <w:numPr>
          <w:ilvl w:val="0"/>
          <w:numId w:val="2"/>
        </w:num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ONS (2021) </w:t>
      </w:r>
      <w:r w:rsidRPr="00543FA3">
        <w:rPr>
          <w:rFonts w:ascii="Arial" w:eastAsia="Times New Roman" w:hAnsi="Arial" w:cs="Arial"/>
          <w:i/>
          <w:iCs/>
          <w:sz w:val="24"/>
          <w:szCs w:val="24"/>
          <w:lang w:eastAsia="en-GB"/>
        </w:rPr>
        <w:t>Changing trends and recent shortages in the labour market, UK: 2016 to 2021</w:t>
      </w:r>
      <w:r w:rsidRPr="00543FA3">
        <w:rPr>
          <w:rFonts w:ascii="Arial" w:eastAsia="Times New Roman" w:hAnsi="Arial" w:cs="Arial"/>
          <w:sz w:val="24"/>
          <w:szCs w:val="24"/>
          <w:lang w:eastAsia="en-GB"/>
        </w:rPr>
        <w:t>. Available at: https://www.ons.gov.uk/employmentandlabourmarket/peopleinwork/employmentandemployeetypes/articles/changingtrendsandrecentshortagesinthelabourmarketuk/2016to2021 (Accessed: 9 May 2022).  </w:t>
      </w:r>
    </w:p>
    <w:p w14:paraId="64DB1B59" w14:textId="77777777" w:rsidR="00FE1D06" w:rsidRPr="00543FA3" w:rsidRDefault="00FE1D06" w:rsidP="008E50FA">
      <w:pPr>
        <w:numPr>
          <w:ilvl w:val="0"/>
          <w:numId w:val="2"/>
        </w:num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Paterson, C. and Chapman, J. (2013) ‘</w:t>
      </w:r>
      <w:r w:rsidRPr="00543FA3">
        <w:rPr>
          <w:rFonts w:ascii="Arial" w:eastAsia="Times New Roman" w:hAnsi="Arial" w:cs="Arial"/>
          <w:i/>
          <w:iCs/>
          <w:sz w:val="24"/>
          <w:szCs w:val="24"/>
          <w:lang w:eastAsia="en-GB"/>
        </w:rPr>
        <w:t>Enhancing skills of critical reflection to evidence learning in professional practice’,</w:t>
      </w:r>
      <w:r w:rsidRPr="00543FA3">
        <w:rPr>
          <w:rFonts w:ascii="Arial" w:eastAsia="Times New Roman" w:hAnsi="Arial" w:cs="Arial"/>
          <w:sz w:val="24"/>
          <w:szCs w:val="24"/>
          <w:lang w:eastAsia="en-GB"/>
        </w:rPr>
        <w:t xml:space="preserve"> Physical therapy in sport, 14(3), pp. 133–138. </w:t>
      </w:r>
      <w:proofErr w:type="gramStart"/>
      <w:r w:rsidRPr="00543FA3">
        <w:rPr>
          <w:rFonts w:ascii="Arial" w:eastAsia="Times New Roman" w:hAnsi="Arial" w:cs="Arial"/>
          <w:sz w:val="24"/>
          <w:szCs w:val="24"/>
          <w:lang w:eastAsia="en-GB"/>
        </w:rPr>
        <w:t>doi:10.1016/j.ptsp</w:t>
      </w:r>
      <w:proofErr w:type="gramEnd"/>
      <w:r w:rsidRPr="00543FA3">
        <w:rPr>
          <w:rFonts w:ascii="Arial" w:eastAsia="Times New Roman" w:hAnsi="Arial" w:cs="Arial"/>
          <w:sz w:val="24"/>
          <w:szCs w:val="24"/>
          <w:lang w:eastAsia="en-GB"/>
        </w:rPr>
        <w:t>.2013.03.004. </w:t>
      </w:r>
    </w:p>
    <w:p w14:paraId="44B503F7" w14:textId="5FE64688" w:rsidR="00FE1D06" w:rsidRPr="00543FA3" w:rsidRDefault="00FE1D06" w:rsidP="008E50FA">
      <w:pPr>
        <w:numPr>
          <w:ilvl w:val="0"/>
          <w:numId w:val="2"/>
        </w:num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Performance Consultants International (2009) </w:t>
      </w:r>
      <w:r w:rsidRPr="00543FA3">
        <w:rPr>
          <w:rFonts w:ascii="Arial" w:eastAsia="Times New Roman" w:hAnsi="Arial" w:cs="Arial"/>
          <w:i/>
          <w:iCs/>
          <w:sz w:val="24"/>
          <w:szCs w:val="24"/>
          <w:lang w:eastAsia="en-GB"/>
        </w:rPr>
        <w:t>Sir John Whitmore on GROW Model coaching</w:t>
      </w:r>
      <w:r w:rsidRPr="00543FA3">
        <w:rPr>
          <w:rFonts w:ascii="Arial" w:eastAsia="Times New Roman" w:hAnsi="Arial" w:cs="Arial"/>
          <w:sz w:val="24"/>
          <w:szCs w:val="24"/>
          <w:lang w:eastAsia="en-GB"/>
        </w:rPr>
        <w:t xml:space="preserve"> [video] Available at: </w:t>
      </w:r>
      <w:r w:rsidRPr="00543FA3">
        <w:rPr>
          <w:rFonts w:ascii="Arial" w:eastAsia="Times New Roman" w:hAnsi="Arial" w:cs="Arial"/>
          <w:sz w:val="24"/>
          <w:szCs w:val="24"/>
          <w:lang w:eastAsia="en-GB"/>
        </w:rPr>
        <w:lastRenderedPageBreak/>
        <w:t>https://www.youtube.com/watch?v=iyCroYn3Zr8 </w:t>
      </w:r>
      <w:r w:rsidR="00091DB5">
        <w:rPr>
          <w:rFonts w:ascii="Arial" w:eastAsia="Times New Roman" w:hAnsi="Arial" w:cs="Arial"/>
          <w:sz w:val="24"/>
          <w:szCs w:val="24"/>
          <w:lang w:eastAsia="en-GB"/>
        </w:rPr>
        <w:t>(Accessed: 9 May 2022).</w:t>
      </w:r>
    </w:p>
    <w:p w14:paraId="6F660460" w14:textId="77777777" w:rsidR="00FE1D06" w:rsidRPr="00543FA3" w:rsidRDefault="00FE1D06" w:rsidP="008E50FA">
      <w:pPr>
        <w:numPr>
          <w:ilvl w:val="0"/>
          <w:numId w:val="2"/>
        </w:num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Rees, G and French, R. (2016) </w:t>
      </w:r>
      <w:r w:rsidRPr="00543FA3">
        <w:rPr>
          <w:rFonts w:ascii="Arial" w:eastAsia="Times New Roman" w:hAnsi="Arial" w:cs="Arial"/>
          <w:i/>
          <w:iCs/>
          <w:sz w:val="24"/>
          <w:szCs w:val="24"/>
          <w:lang w:eastAsia="en-GB"/>
        </w:rPr>
        <w:t>Leading, Managing and Developing people</w:t>
      </w:r>
      <w:r w:rsidRPr="00543FA3">
        <w:rPr>
          <w:rFonts w:ascii="Arial" w:eastAsia="Times New Roman" w:hAnsi="Arial" w:cs="Arial"/>
          <w:sz w:val="24"/>
          <w:szCs w:val="24"/>
          <w:lang w:eastAsia="en-GB"/>
        </w:rPr>
        <w:t>. 5</w:t>
      </w:r>
      <w:r w:rsidRPr="00543FA3">
        <w:rPr>
          <w:rFonts w:ascii="Arial" w:eastAsia="Times New Roman" w:hAnsi="Arial" w:cs="Arial"/>
          <w:sz w:val="24"/>
          <w:szCs w:val="24"/>
          <w:vertAlign w:val="superscript"/>
          <w:lang w:eastAsia="en-GB"/>
        </w:rPr>
        <w:t>th</w:t>
      </w:r>
      <w:r w:rsidRPr="00543FA3">
        <w:rPr>
          <w:rFonts w:ascii="Arial" w:eastAsia="Times New Roman" w:hAnsi="Arial" w:cs="Arial"/>
          <w:sz w:val="24"/>
          <w:szCs w:val="24"/>
          <w:lang w:eastAsia="en-GB"/>
        </w:rPr>
        <w:t xml:space="preserve"> </w:t>
      </w:r>
      <w:proofErr w:type="spellStart"/>
      <w:r w:rsidRPr="00543FA3">
        <w:rPr>
          <w:rFonts w:ascii="Arial" w:eastAsia="Times New Roman" w:hAnsi="Arial" w:cs="Arial"/>
          <w:sz w:val="24"/>
          <w:szCs w:val="24"/>
          <w:lang w:eastAsia="en-GB"/>
        </w:rPr>
        <w:t>edn</w:t>
      </w:r>
      <w:proofErr w:type="spellEnd"/>
      <w:r w:rsidRPr="00543FA3">
        <w:rPr>
          <w:rFonts w:ascii="Arial" w:eastAsia="Times New Roman" w:hAnsi="Arial" w:cs="Arial"/>
          <w:sz w:val="24"/>
          <w:szCs w:val="24"/>
          <w:lang w:eastAsia="en-GB"/>
        </w:rPr>
        <w:t>. London: CIPD. </w:t>
      </w:r>
    </w:p>
    <w:p w14:paraId="37C2DB6D" w14:textId="77777777" w:rsidR="00FE1D06" w:rsidRPr="00543FA3" w:rsidRDefault="00FE1D06" w:rsidP="008E50FA">
      <w:pPr>
        <w:numPr>
          <w:ilvl w:val="0"/>
          <w:numId w:val="2"/>
        </w:num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Rolfe, G., Freshwater, D., Jasper, M. (2001) </w:t>
      </w:r>
      <w:r w:rsidRPr="00543FA3">
        <w:rPr>
          <w:rFonts w:ascii="Arial" w:eastAsia="Times New Roman" w:hAnsi="Arial" w:cs="Arial"/>
          <w:i/>
          <w:iCs/>
          <w:sz w:val="24"/>
          <w:szCs w:val="24"/>
          <w:lang w:eastAsia="en-GB"/>
        </w:rPr>
        <w:t>Critical reflection in nursing and the helping professions: a user’s guide.</w:t>
      </w:r>
      <w:r w:rsidRPr="00543FA3">
        <w:rPr>
          <w:rFonts w:ascii="Arial" w:eastAsia="Times New Roman" w:hAnsi="Arial" w:cs="Arial"/>
          <w:sz w:val="24"/>
          <w:szCs w:val="24"/>
          <w:lang w:eastAsia="en-GB"/>
        </w:rPr>
        <w:t xml:space="preserve"> Basingstoke: Palgrave Macmillan. </w:t>
      </w:r>
    </w:p>
    <w:p w14:paraId="4968A483" w14:textId="5BE43072" w:rsidR="00FE1D06" w:rsidRPr="00543FA3" w:rsidRDefault="00FE1D06" w:rsidP="008E50FA">
      <w:pPr>
        <w:numPr>
          <w:ilvl w:val="0"/>
          <w:numId w:val="2"/>
        </w:num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Rosencrance, L. (2014) </w:t>
      </w:r>
      <w:r w:rsidRPr="00543FA3">
        <w:rPr>
          <w:rFonts w:ascii="Arial" w:eastAsia="Times New Roman" w:hAnsi="Arial" w:cs="Arial"/>
          <w:i/>
          <w:iCs/>
          <w:sz w:val="24"/>
          <w:szCs w:val="24"/>
          <w:lang w:eastAsia="en-GB"/>
        </w:rPr>
        <w:t>Bringing HR and finance together.</w:t>
      </w:r>
      <w:r w:rsidRPr="00543FA3">
        <w:rPr>
          <w:rFonts w:ascii="Arial" w:eastAsia="Times New Roman" w:hAnsi="Arial" w:cs="Arial"/>
          <w:sz w:val="24"/>
          <w:szCs w:val="24"/>
          <w:lang w:eastAsia="en-GB"/>
        </w:rPr>
        <w:t xml:space="preserve"> Available at: https://www.techtarget.com/searchhrsoftware/feature/Bringing-HR-and-finance-together (Accessed: 9 May 2022).  </w:t>
      </w:r>
    </w:p>
    <w:p w14:paraId="4E7C0D1B" w14:textId="55CD5DFB" w:rsidR="00FE1D06" w:rsidRPr="00543FA3" w:rsidRDefault="00FE1D06" w:rsidP="008E50FA">
      <w:pPr>
        <w:numPr>
          <w:ilvl w:val="0"/>
          <w:numId w:val="2"/>
        </w:num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Savi Leaders (2019) </w:t>
      </w:r>
      <w:r w:rsidRPr="00543FA3">
        <w:rPr>
          <w:rFonts w:ascii="Arial" w:eastAsia="Times New Roman" w:hAnsi="Arial" w:cs="Arial"/>
          <w:i/>
          <w:iCs/>
          <w:sz w:val="24"/>
          <w:szCs w:val="24"/>
          <w:lang w:eastAsia="en-GB"/>
        </w:rPr>
        <w:t>Understanding the Kubler Ross Change Curve</w:t>
      </w:r>
      <w:r w:rsidRPr="00543FA3">
        <w:rPr>
          <w:rFonts w:ascii="Arial" w:eastAsia="Times New Roman" w:hAnsi="Arial" w:cs="Arial"/>
          <w:sz w:val="24"/>
          <w:szCs w:val="24"/>
          <w:lang w:eastAsia="en-GB"/>
        </w:rPr>
        <w:t xml:space="preserve"> [video] Available at: https://www.youtube.com/watch?v=g0bO3o4iZHY (Accessed: 8 May 2022).  </w:t>
      </w:r>
    </w:p>
    <w:p w14:paraId="080FA4A5" w14:textId="77777777" w:rsidR="00FE1D06" w:rsidRPr="00543FA3" w:rsidRDefault="00FE1D06" w:rsidP="008E50FA">
      <w:pPr>
        <w:numPr>
          <w:ilvl w:val="0"/>
          <w:numId w:val="2"/>
        </w:num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Shackleton-Jones, N. (2019) </w:t>
      </w:r>
      <w:r w:rsidRPr="00543FA3">
        <w:rPr>
          <w:rFonts w:ascii="Arial" w:eastAsia="Times New Roman" w:hAnsi="Arial" w:cs="Arial"/>
          <w:i/>
          <w:iCs/>
          <w:sz w:val="24"/>
          <w:szCs w:val="24"/>
          <w:lang w:eastAsia="en-GB"/>
        </w:rPr>
        <w:t>How people learn.</w:t>
      </w:r>
      <w:r w:rsidRPr="00543FA3">
        <w:rPr>
          <w:rFonts w:ascii="Arial" w:eastAsia="Times New Roman" w:hAnsi="Arial" w:cs="Arial"/>
          <w:sz w:val="24"/>
          <w:szCs w:val="24"/>
          <w:lang w:eastAsia="en-GB"/>
        </w:rPr>
        <w:t xml:space="preserve"> London: Kogan Page. </w:t>
      </w:r>
    </w:p>
    <w:p w14:paraId="5B2C0DA1" w14:textId="59A90FB4" w:rsidR="00FE1D06" w:rsidRPr="00543FA3" w:rsidRDefault="00FE1D06" w:rsidP="008E50FA">
      <w:pPr>
        <w:numPr>
          <w:ilvl w:val="0"/>
          <w:numId w:val="2"/>
        </w:num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Ulrich, D., Schiemann, W. A., and Sartain, L. (2015) </w:t>
      </w:r>
      <w:r w:rsidRPr="00543FA3">
        <w:rPr>
          <w:rFonts w:ascii="Arial" w:eastAsia="Times New Roman" w:hAnsi="Arial" w:cs="Arial"/>
          <w:i/>
          <w:iCs/>
          <w:sz w:val="24"/>
          <w:szCs w:val="24"/>
          <w:lang w:eastAsia="en-GB"/>
        </w:rPr>
        <w:t xml:space="preserve">The Rise of HR; Wisdom from 73 thought leaders. </w:t>
      </w:r>
      <w:r w:rsidRPr="00543FA3">
        <w:rPr>
          <w:rFonts w:ascii="Arial" w:eastAsia="Times New Roman" w:hAnsi="Arial" w:cs="Arial"/>
          <w:sz w:val="24"/>
          <w:szCs w:val="24"/>
          <w:lang w:eastAsia="en-GB"/>
        </w:rPr>
        <w:t>Available at: https://www.cipd.co.uk/Images/the-rise-of-hr-wisdom-from-73-thought-leaders_2015_tcm18-15549.pdf (Accessed: 8 May 2022).  </w:t>
      </w:r>
    </w:p>
    <w:p w14:paraId="3A708C04" w14:textId="4BDD04D4" w:rsidR="00297251" w:rsidRPr="00AD48EE" w:rsidRDefault="00FE1D06" w:rsidP="008E50FA">
      <w:pPr>
        <w:numPr>
          <w:ilvl w:val="0"/>
          <w:numId w:val="2"/>
        </w:numPr>
        <w:spacing w:after="0" w:line="480" w:lineRule="auto"/>
        <w:textAlignment w:val="baseline"/>
        <w:rPr>
          <w:rFonts w:ascii="Arial" w:eastAsia="Times New Roman" w:hAnsi="Arial" w:cs="Arial"/>
          <w:sz w:val="24"/>
          <w:szCs w:val="24"/>
          <w:lang w:eastAsia="en-GB"/>
        </w:rPr>
      </w:pPr>
      <w:r w:rsidRPr="00543FA3">
        <w:rPr>
          <w:rFonts w:ascii="Arial" w:eastAsia="Times New Roman" w:hAnsi="Arial" w:cs="Arial"/>
          <w:sz w:val="24"/>
          <w:szCs w:val="24"/>
          <w:lang w:eastAsia="en-GB"/>
        </w:rPr>
        <w:t xml:space="preserve">UWTSD (no date) </w:t>
      </w:r>
      <w:r w:rsidRPr="00543FA3">
        <w:rPr>
          <w:rFonts w:ascii="Arial" w:eastAsia="Times New Roman" w:hAnsi="Arial" w:cs="Arial"/>
          <w:i/>
          <w:iCs/>
          <w:sz w:val="24"/>
          <w:szCs w:val="24"/>
          <w:lang w:eastAsia="en-GB"/>
        </w:rPr>
        <w:t>Strategic People Management (MA)</w:t>
      </w:r>
      <w:r w:rsidRPr="00543FA3">
        <w:rPr>
          <w:rFonts w:ascii="Arial" w:eastAsia="Times New Roman" w:hAnsi="Arial" w:cs="Arial"/>
          <w:sz w:val="24"/>
          <w:szCs w:val="24"/>
          <w:lang w:eastAsia="en-GB"/>
        </w:rPr>
        <w:t xml:space="preserve"> Available at:</w:t>
      </w:r>
      <w:r w:rsidR="00967600" w:rsidRPr="00967600">
        <w:rPr>
          <w:rFonts w:ascii="Arial" w:eastAsia="Times New Roman" w:hAnsi="Arial" w:cs="Arial"/>
          <w:sz w:val="24"/>
          <w:szCs w:val="24"/>
          <w:lang w:eastAsia="en-GB"/>
        </w:rPr>
        <w:t xml:space="preserve"> https://www.uwtsd.ac.uk/ma-strategic-people-management/</w:t>
      </w:r>
      <w:r w:rsidR="00967600" w:rsidRPr="00543FA3">
        <w:rPr>
          <w:rFonts w:ascii="Arial" w:eastAsia="Times New Roman" w:hAnsi="Arial" w:cs="Arial"/>
          <w:sz w:val="24"/>
          <w:szCs w:val="24"/>
          <w:lang w:eastAsia="en-GB"/>
        </w:rPr>
        <w:t xml:space="preserve"> </w:t>
      </w:r>
      <w:r w:rsidR="00967600">
        <w:rPr>
          <w:rFonts w:ascii="Arial" w:eastAsia="Times New Roman" w:hAnsi="Arial" w:cs="Arial"/>
          <w:sz w:val="24"/>
          <w:szCs w:val="24"/>
          <w:lang w:eastAsia="en-GB"/>
        </w:rPr>
        <w:t>(</w:t>
      </w:r>
      <w:r w:rsidRPr="00543FA3">
        <w:rPr>
          <w:rFonts w:ascii="Arial" w:eastAsia="Times New Roman" w:hAnsi="Arial" w:cs="Arial"/>
          <w:sz w:val="24"/>
          <w:szCs w:val="24"/>
          <w:lang w:eastAsia="en-GB"/>
        </w:rPr>
        <w:t xml:space="preserve">Accessed: 9 May 2022). </w:t>
      </w:r>
    </w:p>
    <w:sectPr w:rsidR="00297251" w:rsidRPr="00AD48EE" w:rsidSect="005A2BFC">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7A984" w14:textId="77777777" w:rsidR="00033F06" w:rsidRDefault="00033F06" w:rsidP="00AD48EE">
      <w:pPr>
        <w:spacing w:after="0" w:line="240" w:lineRule="auto"/>
      </w:pPr>
      <w:r>
        <w:separator/>
      </w:r>
    </w:p>
  </w:endnote>
  <w:endnote w:type="continuationSeparator" w:id="0">
    <w:p w14:paraId="5FEA2502" w14:textId="77777777" w:rsidR="00033F06" w:rsidRDefault="00033F06" w:rsidP="00AD48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1253611"/>
      <w:docPartObj>
        <w:docPartGallery w:val="Page Numbers (Bottom of Page)"/>
        <w:docPartUnique/>
      </w:docPartObj>
    </w:sdtPr>
    <w:sdtEndPr>
      <w:rPr>
        <w:rFonts w:ascii="Arial" w:hAnsi="Arial" w:cs="Arial"/>
        <w:noProof/>
      </w:rPr>
    </w:sdtEndPr>
    <w:sdtContent>
      <w:p w14:paraId="5A199E7E" w14:textId="538D2459" w:rsidR="00AD48EE" w:rsidRPr="00AD48EE" w:rsidRDefault="00AD48EE">
        <w:pPr>
          <w:pStyle w:val="Footer"/>
          <w:jc w:val="right"/>
          <w:rPr>
            <w:rFonts w:ascii="Arial" w:hAnsi="Arial" w:cs="Arial"/>
          </w:rPr>
        </w:pPr>
        <w:r w:rsidRPr="00AD48EE">
          <w:rPr>
            <w:rFonts w:ascii="Arial" w:hAnsi="Arial" w:cs="Arial"/>
          </w:rPr>
          <w:fldChar w:fldCharType="begin"/>
        </w:r>
        <w:r w:rsidRPr="00AD48EE">
          <w:rPr>
            <w:rFonts w:ascii="Arial" w:hAnsi="Arial" w:cs="Arial"/>
          </w:rPr>
          <w:instrText xml:space="preserve"> PAGE   \* MERGEFORMAT </w:instrText>
        </w:r>
        <w:r w:rsidRPr="00AD48EE">
          <w:rPr>
            <w:rFonts w:ascii="Arial" w:hAnsi="Arial" w:cs="Arial"/>
          </w:rPr>
          <w:fldChar w:fldCharType="separate"/>
        </w:r>
        <w:r w:rsidRPr="00AD48EE">
          <w:rPr>
            <w:rFonts w:ascii="Arial" w:hAnsi="Arial" w:cs="Arial"/>
            <w:noProof/>
          </w:rPr>
          <w:t>2</w:t>
        </w:r>
        <w:r w:rsidRPr="00AD48EE">
          <w:rPr>
            <w:rFonts w:ascii="Arial" w:hAnsi="Arial" w:cs="Arial"/>
            <w:noProof/>
          </w:rPr>
          <w:fldChar w:fldCharType="end"/>
        </w:r>
      </w:p>
    </w:sdtContent>
  </w:sdt>
  <w:p w14:paraId="2BF7B68B" w14:textId="77777777" w:rsidR="00AD48EE" w:rsidRDefault="00AD48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84832" w14:textId="733F7EE6" w:rsidR="00AD48EE" w:rsidRDefault="00AD48EE">
    <w:pPr>
      <w:pStyle w:val="Footer"/>
      <w:jc w:val="right"/>
    </w:pPr>
  </w:p>
  <w:p w14:paraId="792B316C" w14:textId="77777777" w:rsidR="00AD48EE" w:rsidRDefault="00AD48E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9976474"/>
      <w:docPartObj>
        <w:docPartGallery w:val="Page Numbers (Bottom of Page)"/>
        <w:docPartUnique/>
      </w:docPartObj>
    </w:sdtPr>
    <w:sdtEndPr>
      <w:rPr>
        <w:rFonts w:ascii="Arial" w:hAnsi="Arial" w:cs="Arial"/>
        <w:noProof/>
      </w:rPr>
    </w:sdtEndPr>
    <w:sdtContent>
      <w:p w14:paraId="44AFA490" w14:textId="77777777" w:rsidR="00AD48EE" w:rsidRPr="005A2BFC" w:rsidRDefault="00AD48EE">
        <w:pPr>
          <w:pStyle w:val="Footer"/>
          <w:jc w:val="right"/>
          <w:rPr>
            <w:rFonts w:ascii="Arial" w:hAnsi="Arial" w:cs="Arial"/>
          </w:rPr>
        </w:pPr>
        <w:r w:rsidRPr="005A2BFC">
          <w:rPr>
            <w:rFonts w:ascii="Arial" w:hAnsi="Arial" w:cs="Arial"/>
          </w:rPr>
          <w:fldChar w:fldCharType="begin"/>
        </w:r>
        <w:r w:rsidRPr="005A2BFC">
          <w:rPr>
            <w:rFonts w:ascii="Arial" w:hAnsi="Arial" w:cs="Arial"/>
          </w:rPr>
          <w:instrText xml:space="preserve"> PAGE   \* MERGEFORMAT </w:instrText>
        </w:r>
        <w:r w:rsidRPr="005A2BFC">
          <w:rPr>
            <w:rFonts w:ascii="Arial" w:hAnsi="Arial" w:cs="Arial"/>
          </w:rPr>
          <w:fldChar w:fldCharType="separate"/>
        </w:r>
        <w:r w:rsidRPr="005A2BFC">
          <w:rPr>
            <w:rFonts w:ascii="Arial" w:hAnsi="Arial" w:cs="Arial"/>
            <w:noProof/>
          </w:rPr>
          <w:t>2</w:t>
        </w:r>
        <w:r w:rsidRPr="005A2BFC">
          <w:rPr>
            <w:rFonts w:ascii="Arial" w:hAnsi="Arial" w:cs="Arial"/>
            <w:noProof/>
          </w:rPr>
          <w:fldChar w:fldCharType="end"/>
        </w:r>
      </w:p>
    </w:sdtContent>
  </w:sdt>
  <w:p w14:paraId="2148F44B" w14:textId="77777777" w:rsidR="00AD48EE" w:rsidRDefault="00AD48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7A271" w14:textId="77777777" w:rsidR="00033F06" w:rsidRDefault="00033F06" w:rsidP="00AD48EE">
      <w:pPr>
        <w:spacing w:after="0" w:line="240" w:lineRule="auto"/>
      </w:pPr>
      <w:r>
        <w:separator/>
      </w:r>
    </w:p>
  </w:footnote>
  <w:footnote w:type="continuationSeparator" w:id="0">
    <w:p w14:paraId="08DD7E48" w14:textId="77777777" w:rsidR="00033F06" w:rsidRDefault="00033F06" w:rsidP="00AD48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22398"/>
    <w:multiLevelType w:val="hybridMultilevel"/>
    <w:tmpl w:val="581A3F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5507A8"/>
    <w:multiLevelType w:val="hybridMultilevel"/>
    <w:tmpl w:val="0F940B8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384978"/>
    <w:multiLevelType w:val="hybridMultilevel"/>
    <w:tmpl w:val="23A01CBA"/>
    <w:lvl w:ilvl="0" w:tplc="4CE8B37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691184"/>
    <w:multiLevelType w:val="hybridMultilevel"/>
    <w:tmpl w:val="05E80F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35442EB"/>
    <w:multiLevelType w:val="hybridMultilevel"/>
    <w:tmpl w:val="FE9659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A711862"/>
    <w:multiLevelType w:val="hybridMultilevel"/>
    <w:tmpl w:val="7714B45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D60100D"/>
    <w:multiLevelType w:val="hybridMultilevel"/>
    <w:tmpl w:val="05E80F7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3810BD"/>
    <w:multiLevelType w:val="hybridMultilevel"/>
    <w:tmpl w:val="DE3AED36"/>
    <w:lvl w:ilvl="0" w:tplc="FFFFFFF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794B64"/>
    <w:multiLevelType w:val="hybridMultilevel"/>
    <w:tmpl w:val="769497CC"/>
    <w:lvl w:ilvl="0" w:tplc="6EC27B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461004E"/>
    <w:multiLevelType w:val="hybridMultilevel"/>
    <w:tmpl w:val="7714B456"/>
    <w:lvl w:ilvl="0" w:tplc="6EC27B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987DAF"/>
    <w:multiLevelType w:val="hybridMultilevel"/>
    <w:tmpl w:val="E99CAB16"/>
    <w:lvl w:ilvl="0" w:tplc="6EC27B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9F01F7"/>
    <w:multiLevelType w:val="hybridMultilevel"/>
    <w:tmpl w:val="2A101CC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09A7BE0"/>
    <w:multiLevelType w:val="hybridMultilevel"/>
    <w:tmpl w:val="9AEA779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5347475"/>
    <w:multiLevelType w:val="multilevel"/>
    <w:tmpl w:val="DE4495B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E036407"/>
    <w:multiLevelType w:val="hybridMultilevel"/>
    <w:tmpl w:val="37F2C5E8"/>
    <w:lvl w:ilvl="0" w:tplc="CCCE75A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29654B2"/>
    <w:multiLevelType w:val="hybridMultilevel"/>
    <w:tmpl w:val="55DE8072"/>
    <w:lvl w:ilvl="0" w:tplc="6EC27B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33717A"/>
    <w:multiLevelType w:val="hybridMultilevel"/>
    <w:tmpl w:val="FE96596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49D7639"/>
    <w:multiLevelType w:val="hybridMultilevel"/>
    <w:tmpl w:val="3560F2A4"/>
    <w:lvl w:ilvl="0" w:tplc="00FE52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E264D7A"/>
    <w:multiLevelType w:val="hybridMultilevel"/>
    <w:tmpl w:val="E03E57F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433016691">
    <w:abstractNumId w:val="13"/>
  </w:num>
  <w:num w:numId="2" w16cid:durableId="2118408881">
    <w:abstractNumId w:val="18"/>
  </w:num>
  <w:num w:numId="3" w16cid:durableId="1101337131">
    <w:abstractNumId w:val="2"/>
  </w:num>
  <w:num w:numId="4" w16cid:durableId="172644892">
    <w:abstractNumId w:val="15"/>
  </w:num>
  <w:num w:numId="5" w16cid:durableId="704139409">
    <w:abstractNumId w:val="0"/>
  </w:num>
  <w:num w:numId="6" w16cid:durableId="1751002115">
    <w:abstractNumId w:val="7"/>
  </w:num>
  <w:num w:numId="7" w16cid:durableId="770008807">
    <w:abstractNumId w:val="6"/>
  </w:num>
  <w:num w:numId="8" w16cid:durableId="1607493354">
    <w:abstractNumId w:val="16"/>
  </w:num>
  <w:num w:numId="9" w16cid:durableId="487288224">
    <w:abstractNumId w:val="9"/>
  </w:num>
  <w:num w:numId="10" w16cid:durableId="872228694">
    <w:abstractNumId w:val="8"/>
  </w:num>
  <w:num w:numId="11" w16cid:durableId="917322737">
    <w:abstractNumId w:val="10"/>
  </w:num>
  <w:num w:numId="12" w16cid:durableId="634021656">
    <w:abstractNumId w:val="14"/>
  </w:num>
  <w:num w:numId="13" w16cid:durableId="520977152">
    <w:abstractNumId w:val="17"/>
  </w:num>
  <w:num w:numId="14" w16cid:durableId="1779106434">
    <w:abstractNumId w:val="1"/>
  </w:num>
  <w:num w:numId="15" w16cid:durableId="709382758">
    <w:abstractNumId w:val="3"/>
  </w:num>
  <w:num w:numId="16" w16cid:durableId="1942101603">
    <w:abstractNumId w:val="11"/>
  </w:num>
  <w:num w:numId="17" w16cid:durableId="1078868400">
    <w:abstractNumId w:val="12"/>
  </w:num>
  <w:num w:numId="18" w16cid:durableId="1703820912">
    <w:abstractNumId w:val="4"/>
  </w:num>
  <w:num w:numId="19" w16cid:durableId="806701103">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FA3"/>
    <w:rsid w:val="00014B84"/>
    <w:rsid w:val="00033F06"/>
    <w:rsid w:val="00043F0B"/>
    <w:rsid w:val="000468F1"/>
    <w:rsid w:val="00091DB5"/>
    <w:rsid w:val="000C315E"/>
    <w:rsid w:val="000E2516"/>
    <w:rsid w:val="000F1A35"/>
    <w:rsid w:val="00111638"/>
    <w:rsid w:val="00130FED"/>
    <w:rsid w:val="0017100F"/>
    <w:rsid w:val="001C26D4"/>
    <w:rsid w:val="002222B3"/>
    <w:rsid w:val="0026166D"/>
    <w:rsid w:val="00297251"/>
    <w:rsid w:val="002B4B8B"/>
    <w:rsid w:val="0041276D"/>
    <w:rsid w:val="00452029"/>
    <w:rsid w:val="00497158"/>
    <w:rsid w:val="004C5943"/>
    <w:rsid w:val="004F1A10"/>
    <w:rsid w:val="00514E49"/>
    <w:rsid w:val="00543FA3"/>
    <w:rsid w:val="00586617"/>
    <w:rsid w:val="005A2BFC"/>
    <w:rsid w:val="005B0C86"/>
    <w:rsid w:val="005D7121"/>
    <w:rsid w:val="00740DBC"/>
    <w:rsid w:val="00833FEC"/>
    <w:rsid w:val="00876BB0"/>
    <w:rsid w:val="00881A05"/>
    <w:rsid w:val="00897D3D"/>
    <w:rsid w:val="008A6261"/>
    <w:rsid w:val="008B2354"/>
    <w:rsid w:val="008C3865"/>
    <w:rsid w:val="008C3FB0"/>
    <w:rsid w:val="008E50FA"/>
    <w:rsid w:val="00967600"/>
    <w:rsid w:val="009A70DA"/>
    <w:rsid w:val="00A55511"/>
    <w:rsid w:val="00A976F6"/>
    <w:rsid w:val="00AA0E02"/>
    <w:rsid w:val="00AD48EE"/>
    <w:rsid w:val="00AE6D69"/>
    <w:rsid w:val="00B244BB"/>
    <w:rsid w:val="00BC144B"/>
    <w:rsid w:val="00BC49B7"/>
    <w:rsid w:val="00C023D0"/>
    <w:rsid w:val="00C35860"/>
    <w:rsid w:val="00C47EE3"/>
    <w:rsid w:val="00C50E8E"/>
    <w:rsid w:val="00C5372A"/>
    <w:rsid w:val="00CF7D3D"/>
    <w:rsid w:val="00D56DF1"/>
    <w:rsid w:val="00DA4A52"/>
    <w:rsid w:val="00DD6EC9"/>
    <w:rsid w:val="00F430DC"/>
    <w:rsid w:val="00F74AF6"/>
    <w:rsid w:val="00F83964"/>
    <w:rsid w:val="00FE1D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90E26"/>
  <w15:chartTrackingRefBased/>
  <w15:docId w15:val="{C728EA90-D9ED-4BC3-97C7-B1A69F9CC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3F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6760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543FA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utlineelement">
    <w:name w:val="outlineelement"/>
    <w:basedOn w:val="Normal"/>
    <w:rsid w:val="00543FA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543F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543FA3"/>
  </w:style>
  <w:style w:type="character" w:customStyle="1" w:styleId="normaltextrun">
    <w:name w:val="normaltextrun"/>
    <w:basedOn w:val="DefaultParagraphFont"/>
    <w:rsid w:val="00543FA3"/>
  </w:style>
  <w:style w:type="character" w:customStyle="1" w:styleId="eop">
    <w:name w:val="eop"/>
    <w:basedOn w:val="DefaultParagraphFont"/>
    <w:rsid w:val="00543FA3"/>
  </w:style>
  <w:style w:type="character" w:styleId="Hyperlink">
    <w:name w:val="Hyperlink"/>
    <w:basedOn w:val="DefaultParagraphFont"/>
    <w:uiPriority w:val="99"/>
    <w:unhideWhenUsed/>
    <w:rsid w:val="00543FA3"/>
    <w:rPr>
      <w:color w:val="0000FF"/>
      <w:u w:val="single"/>
    </w:rPr>
  </w:style>
  <w:style w:type="character" w:styleId="FollowedHyperlink">
    <w:name w:val="FollowedHyperlink"/>
    <w:basedOn w:val="DefaultParagraphFont"/>
    <w:uiPriority w:val="99"/>
    <w:semiHidden/>
    <w:unhideWhenUsed/>
    <w:rsid w:val="00543FA3"/>
    <w:rPr>
      <w:color w:val="800080"/>
      <w:u w:val="single"/>
    </w:rPr>
  </w:style>
  <w:style w:type="character" w:customStyle="1" w:styleId="Heading1Char">
    <w:name w:val="Heading 1 Char"/>
    <w:basedOn w:val="DefaultParagraphFont"/>
    <w:link w:val="Heading1"/>
    <w:uiPriority w:val="9"/>
    <w:rsid w:val="00543FA3"/>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543FA3"/>
    <w:pPr>
      <w:spacing w:after="0" w:line="240" w:lineRule="auto"/>
    </w:pPr>
    <w:rPr>
      <w:color w:val="44546A" w:themeColor="text2"/>
      <w:sz w:val="20"/>
      <w:szCs w:val="20"/>
      <w:lang w:val="en-US"/>
    </w:rPr>
  </w:style>
  <w:style w:type="paragraph" w:styleId="ListParagraph">
    <w:name w:val="List Paragraph"/>
    <w:basedOn w:val="Normal"/>
    <w:uiPriority w:val="34"/>
    <w:qFormat/>
    <w:rsid w:val="00FE1D06"/>
    <w:pPr>
      <w:ind w:left="720"/>
      <w:contextualSpacing/>
    </w:pPr>
  </w:style>
  <w:style w:type="character" w:styleId="UnresolvedMention">
    <w:name w:val="Unresolved Mention"/>
    <w:basedOn w:val="DefaultParagraphFont"/>
    <w:uiPriority w:val="99"/>
    <w:semiHidden/>
    <w:unhideWhenUsed/>
    <w:rsid w:val="00586617"/>
    <w:rPr>
      <w:color w:val="605E5C"/>
      <w:shd w:val="clear" w:color="auto" w:fill="E1DFDD"/>
    </w:rPr>
  </w:style>
  <w:style w:type="character" w:customStyle="1" w:styleId="Heading2Char">
    <w:name w:val="Heading 2 Char"/>
    <w:basedOn w:val="DefaultParagraphFont"/>
    <w:link w:val="Heading2"/>
    <w:uiPriority w:val="9"/>
    <w:rsid w:val="00967600"/>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67600"/>
    <w:pPr>
      <w:outlineLvl w:val="9"/>
    </w:pPr>
    <w:rPr>
      <w:lang w:val="en-US"/>
    </w:rPr>
  </w:style>
  <w:style w:type="paragraph" w:styleId="TOC1">
    <w:name w:val="toc 1"/>
    <w:basedOn w:val="Normal"/>
    <w:next w:val="Normal"/>
    <w:autoRedefine/>
    <w:uiPriority w:val="39"/>
    <w:unhideWhenUsed/>
    <w:rsid w:val="00967600"/>
    <w:pPr>
      <w:spacing w:after="100"/>
    </w:pPr>
  </w:style>
  <w:style w:type="paragraph" w:styleId="TOC2">
    <w:name w:val="toc 2"/>
    <w:basedOn w:val="Normal"/>
    <w:next w:val="Normal"/>
    <w:autoRedefine/>
    <w:uiPriority w:val="39"/>
    <w:unhideWhenUsed/>
    <w:rsid w:val="00967600"/>
    <w:pPr>
      <w:spacing w:after="100"/>
      <w:ind w:left="220"/>
    </w:pPr>
  </w:style>
  <w:style w:type="paragraph" w:styleId="Header">
    <w:name w:val="header"/>
    <w:basedOn w:val="Normal"/>
    <w:link w:val="HeaderChar"/>
    <w:uiPriority w:val="99"/>
    <w:unhideWhenUsed/>
    <w:rsid w:val="00AD48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8EE"/>
  </w:style>
  <w:style w:type="paragraph" w:styleId="Footer">
    <w:name w:val="footer"/>
    <w:basedOn w:val="Normal"/>
    <w:link w:val="FooterChar"/>
    <w:uiPriority w:val="99"/>
    <w:unhideWhenUsed/>
    <w:rsid w:val="00AD48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8EE"/>
  </w:style>
  <w:style w:type="character" w:styleId="CommentReference">
    <w:name w:val="annotation reference"/>
    <w:basedOn w:val="DefaultParagraphFont"/>
    <w:uiPriority w:val="99"/>
    <w:semiHidden/>
    <w:unhideWhenUsed/>
    <w:rsid w:val="000468F1"/>
    <w:rPr>
      <w:sz w:val="16"/>
      <w:szCs w:val="16"/>
    </w:rPr>
  </w:style>
  <w:style w:type="paragraph" w:styleId="CommentText">
    <w:name w:val="annotation text"/>
    <w:basedOn w:val="Normal"/>
    <w:link w:val="CommentTextChar"/>
    <w:uiPriority w:val="99"/>
    <w:semiHidden/>
    <w:unhideWhenUsed/>
    <w:rsid w:val="000468F1"/>
    <w:pPr>
      <w:spacing w:line="240" w:lineRule="auto"/>
    </w:pPr>
    <w:rPr>
      <w:sz w:val="20"/>
      <w:szCs w:val="20"/>
    </w:rPr>
  </w:style>
  <w:style w:type="character" w:customStyle="1" w:styleId="CommentTextChar">
    <w:name w:val="Comment Text Char"/>
    <w:basedOn w:val="DefaultParagraphFont"/>
    <w:link w:val="CommentText"/>
    <w:uiPriority w:val="99"/>
    <w:semiHidden/>
    <w:rsid w:val="000468F1"/>
    <w:rPr>
      <w:sz w:val="20"/>
      <w:szCs w:val="20"/>
    </w:rPr>
  </w:style>
  <w:style w:type="paragraph" w:styleId="CommentSubject">
    <w:name w:val="annotation subject"/>
    <w:basedOn w:val="CommentText"/>
    <w:next w:val="CommentText"/>
    <w:link w:val="CommentSubjectChar"/>
    <w:uiPriority w:val="99"/>
    <w:semiHidden/>
    <w:unhideWhenUsed/>
    <w:rsid w:val="000468F1"/>
    <w:rPr>
      <w:b/>
      <w:bCs/>
    </w:rPr>
  </w:style>
  <w:style w:type="character" w:customStyle="1" w:styleId="CommentSubjectChar">
    <w:name w:val="Comment Subject Char"/>
    <w:basedOn w:val="CommentTextChar"/>
    <w:link w:val="CommentSubject"/>
    <w:uiPriority w:val="99"/>
    <w:semiHidden/>
    <w:rsid w:val="000468F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8154116">
      <w:bodyDiv w:val="1"/>
      <w:marLeft w:val="0"/>
      <w:marRight w:val="0"/>
      <w:marTop w:val="0"/>
      <w:marBottom w:val="0"/>
      <w:divBdr>
        <w:top w:val="none" w:sz="0" w:space="0" w:color="auto"/>
        <w:left w:val="none" w:sz="0" w:space="0" w:color="auto"/>
        <w:bottom w:val="none" w:sz="0" w:space="0" w:color="auto"/>
        <w:right w:val="none" w:sz="0" w:space="0" w:color="auto"/>
      </w:divBdr>
    </w:div>
    <w:div w:id="1894581082">
      <w:bodyDiv w:val="1"/>
      <w:marLeft w:val="0"/>
      <w:marRight w:val="0"/>
      <w:marTop w:val="0"/>
      <w:marBottom w:val="0"/>
      <w:divBdr>
        <w:top w:val="none" w:sz="0" w:space="0" w:color="auto"/>
        <w:left w:val="none" w:sz="0" w:space="0" w:color="auto"/>
        <w:bottom w:val="none" w:sz="0" w:space="0" w:color="auto"/>
        <w:right w:val="none" w:sz="0" w:space="0" w:color="auto"/>
      </w:divBdr>
      <w:divsChild>
        <w:div w:id="625238094">
          <w:marLeft w:val="0"/>
          <w:marRight w:val="0"/>
          <w:marTop w:val="0"/>
          <w:marBottom w:val="0"/>
          <w:divBdr>
            <w:top w:val="none" w:sz="0" w:space="0" w:color="auto"/>
            <w:left w:val="none" w:sz="0" w:space="0" w:color="auto"/>
            <w:bottom w:val="none" w:sz="0" w:space="0" w:color="auto"/>
            <w:right w:val="none" w:sz="0" w:space="0" w:color="auto"/>
          </w:divBdr>
          <w:divsChild>
            <w:div w:id="1304118876">
              <w:marLeft w:val="0"/>
              <w:marRight w:val="0"/>
              <w:marTop w:val="0"/>
              <w:marBottom w:val="0"/>
              <w:divBdr>
                <w:top w:val="none" w:sz="0" w:space="0" w:color="auto"/>
                <w:left w:val="none" w:sz="0" w:space="0" w:color="auto"/>
                <w:bottom w:val="none" w:sz="0" w:space="0" w:color="auto"/>
                <w:right w:val="none" w:sz="0" w:space="0" w:color="auto"/>
              </w:divBdr>
            </w:div>
            <w:div w:id="1214387354">
              <w:marLeft w:val="0"/>
              <w:marRight w:val="0"/>
              <w:marTop w:val="0"/>
              <w:marBottom w:val="0"/>
              <w:divBdr>
                <w:top w:val="none" w:sz="0" w:space="0" w:color="auto"/>
                <w:left w:val="none" w:sz="0" w:space="0" w:color="auto"/>
                <w:bottom w:val="none" w:sz="0" w:space="0" w:color="auto"/>
                <w:right w:val="none" w:sz="0" w:space="0" w:color="auto"/>
              </w:divBdr>
            </w:div>
            <w:div w:id="1659847342">
              <w:marLeft w:val="0"/>
              <w:marRight w:val="0"/>
              <w:marTop w:val="0"/>
              <w:marBottom w:val="0"/>
              <w:divBdr>
                <w:top w:val="none" w:sz="0" w:space="0" w:color="auto"/>
                <w:left w:val="none" w:sz="0" w:space="0" w:color="auto"/>
                <w:bottom w:val="none" w:sz="0" w:space="0" w:color="auto"/>
                <w:right w:val="none" w:sz="0" w:space="0" w:color="auto"/>
              </w:divBdr>
            </w:div>
            <w:div w:id="784813465">
              <w:marLeft w:val="0"/>
              <w:marRight w:val="0"/>
              <w:marTop w:val="0"/>
              <w:marBottom w:val="0"/>
              <w:divBdr>
                <w:top w:val="none" w:sz="0" w:space="0" w:color="auto"/>
                <w:left w:val="none" w:sz="0" w:space="0" w:color="auto"/>
                <w:bottom w:val="none" w:sz="0" w:space="0" w:color="auto"/>
                <w:right w:val="none" w:sz="0" w:space="0" w:color="auto"/>
              </w:divBdr>
            </w:div>
            <w:div w:id="350187931">
              <w:marLeft w:val="0"/>
              <w:marRight w:val="0"/>
              <w:marTop w:val="0"/>
              <w:marBottom w:val="0"/>
              <w:divBdr>
                <w:top w:val="none" w:sz="0" w:space="0" w:color="auto"/>
                <w:left w:val="none" w:sz="0" w:space="0" w:color="auto"/>
                <w:bottom w:val="none" w:sz="0" w:space="0" w:color="auto"/>
                <w:right w:val="none" w:sz="0" w:space="0" w:color="auto"/>
              </w:divBdr>
            </w:div>
            <w:div w:id="21975651">
              <w:marLeft w:val="0"/>
              <w:marRight w:val="0"/>
              <w:marTop w:val="0"/>
              <w:marBottom w:val="0"/>
              <w:divBdr>
                <w:top w:val="none" w:sz="0" w:space="0" w:color="auto"/>
                <w:left w:val="none" w:sz="0" w:space="0" w:color="auto"/>
                <w:bottom w:val="none" w:sz="0" w:space="0" w:color="auto"/>
                <w:right w:val="none" w:sz="0" w:space="0" w:color="auto"/>
              </w:divBdr>
            </w:div>
            <w:div w:id="1401057642">
              <w:marLeft w:val="0"/>
              <w:marRight w:val="0"/>
              <w:marTop w:val="0"/>
              <w:marBottom w:val="0"/>
              <w:divBdr>
                <w:top w:val="none" w:sz="0" w:space="0" w:color="auto"/>
                <w:left w:val="none" w:sz="0" w:space="0" w:color="auto"/>
                <w:bottom w:val="none" w:sz="0" w:space="0" w:color="auto"/>
                <w:right w:val="none" w:sz="0" w:space="0" w:color="auto"/>
              </w:divBdr>
            </w:div>
          </w:divsChild>
        </w:div>
        <w:div w:id="1491562076">
          <w:marLeft w:val="0"/>
          <w:marRight w:val="0"/>
          <w:marTop w:val="0"/>
          <w:marBottom w:val="0"/>
          <w:divBdr>
            <w:top w:val="none" w:sz="0" w:space="0" w:color="auto"/>
            <w:left w:val="none" w:sz="0" w:space="0" w:color="auto"/>
            <w:bottom w:val="none" w:sz="0" w:space="0" w:color="auto"/>
            <w:right w:val="none" w:sz="0" w:space="0" w:color="auto"/>
          </w:divBdr>
          <w:divsChild>
            <w:div w:id="653066621">
              <w:marLeft w:val="0"/>
              <w:marRight w:val="0"/>
              <w:marTop w:val="0"/>
              <w:marBottom w:val="0"/>
              <w:divBdr>
                <w:top w:val="none" w:sz="0" w:space="0" w:color="auto"/>
                <w:left w:val="none" w:sz="0" w:space="0" w:color="auto"/>
                <w:bottom w:val="none" w:sz="0" w:space="0" w:color="auto"/>
                <w:right w:val="none" w:sz="0" w:space="0" w:color="auto"/>
              </w:divBdr>
            </w:div>
            <w:div w:id="1782530238">
              <w:marLeft w:val="0"/>
              <w:marRight w:val="0"/>
              <w:marTop w:val="0"/>
              <w:marBottom w:val="0"/>
              <w:divBdr>
                <w:top w:val="none" w:sz="0" w:space="0" w:color="auto"/>
                <w:left w:val="none" w:sz="0" w:space="0" w:color="auto"/>
                <w:bottom w:val="none" w:sz="0" w:space="0" w:color="auto"/>
                <w:right w:val="none" w:sz="0" w:space="0" w:color="auto"/>
              </w:divBdr>
            </w:div>
          </w:divsChild>
        </w:div>
        <w:div w:id="1933313652">
          <w:marLeft w:val="0"/>
          <w:marRight w:val="0"/>
          <w:marTop w:val="0"/>
          <w:marBottom w:val="0"/>
          <w:divBdr>
            <w:top w:val="none" w:sz="0" w:space="0" w:color="auto"/>
            <w:left w:val="none" w:sz="0" w:space="0" w:color="auto"/>
            <w:bottom w:val="none" w:sz="0" w:space="0" w:color="auto"/>
            <w:right w:val="none" w:sz="0" w:space="0" w:color="auto"/>
          </w:divBdr>
        </w:div>
        <w:div w:id="510074268">
          <w:marLeft w:val="0"/>
          <w:marRight w:val="0"/>
          <w:marTop w:val="0"/>
          <w:marBottom w:val="0"/>
          <w:divBdr>
            <w:top w:val="none" w:sz="0" w:space="0" w:color="auto"/>
            <w:left w:val="none" w:sz="0" w:space="0" w:color="auto"/>
            <w:bottom w:val="none" w:sz="0" w:space="0" w:color="auto"/>
            <w:right w:val="none" w:sz="0" w:space="0" w:color="auto"/>
          </w:divBdr>
        </w:div>
        <w:div w:id="73204909">
          <w:marLeft w:val="0"/>
          <w:marRight w:val="0"/>
          <w:marTop w:val="0"/>
          <w:marBottom w:val="0"/>
          <w:divBdr>
            <w:top w:val="none" w:sz="0" w:space="0" w:color="auto"/>
            <w:left w:val="none" w:sz="0" w:space="0" w:color="auto"/>
            <w:bottom w:val="none" w:sz="0" w:space="0" w:color="auto"/>
            <w:right w:val="none" w:sz="0" w:space="0" w:color="auto"/>
          </w:divBdr>
        </w:div>
        <w:div w:id="1687171181">
          <w:marLeft w:val="0"/>
          <w:marRight w:val="0"/>
          <w:marTop w:val="0"/>
          <w:marBottom w:val="0"/>
          <w:divBdr>
            <w:top w:val="none" w:sz="0" w:space="0" w:color="auto"/>
            <w:left w:val="none" w:sz="0" w:space="0" w:color="auto"/>
            <w:bottom w:val="none" w:sz="0" w:space="0" w:color="auto"/>
            <w:right w:val="none" w:sz="0" w:space="0" w:color="auto"/>
          </w:divBdr>
        </w:div>
        <w:div w:id="1416508948">
          <w:marLeft w:val="0"/>
          <w:marRight w:val="0"/>
          <w:marTop w:val="0"/>
          <w:marBottom w:val="0"/>
          <w:divBdr>
            <w:top w:val="none" w:sz="0" w:space="0" w:color="auto"/>
            <w:left w:val="none" w:sz="0" w:space="0" w:color="auto"/>
            <w:bottom w:val="none" w:sz="0" w:space="0" w:color="auto"/>
            <w:right w:val="none" w:sz="0" w:space="0" w:color="auto"/>
          </w:divBdr>
        </w:div>
        <w:div w:id="982461659">
          <w:marLeft w:val="0"/>
          <w:marRight w:val="0"/>
          <w:marTop w:val="0"/>
          <w:marBottom w:val="0"/>
          <w:divBdr>
            <w:top w:val="none" w:sz="0" w:space="0" w:color="auto"/>
            <w:left w:val="none" w:sz="0" w:space="0" w:color="auto"/>
            <w:bottom w:val="none" w:sz="0" w:space="0" w:color="auto"/>
            <w:right w:val="none" w:sz="0" w:space="0" w:color="auto"/>
          </w:divBdr>
        </w:div>
        <w:div w:id="1490051598">
          <w:marLeft w:val="0"/>
          <w:marRight w:val="0"/>
          <w:marTop w:val="0"/>
          <w:marBottom w:val="0"/>
          <w:divBdr>
            <w:top w:val="none" w:sz="0" w:space="0" w:color="auto"/>
            <w:left w:val="none" w:sz="0" w:space="0" w:color="auto"/>
            <w:bottom w:val="none" w:sz="0" w:space="0" w:color="auto"/>
            <w:right w:val="none" w:sz="0" w:space="0" w:color="auto"/>
          </w:divBdr>
        </w:div>
        <w:div w:id="1435323202">
          <w:marLeft w:val="0"/>
          <w:marRight w:val="0"/>
          <w:marTop w:val="0"/>
          <w:marBottom w:val="0"/>
          <w:divBdr>
            <w:top w:val="none" w:sz="0" w:space="0" w:color="auto"/>
            <w:left w:val="none" w:sz="0" w:space="0" w:color="auto"/>
            <w:bottom w:val="none" w:sz="0" w:space="0" w:color="auto"/>
            <w:right w:val="none" w:sz="0" w:space="0" w:color="auto"/>
          </w:divBdr>
        </w:div>
        <w:div w:id="786386778">
          <w:marLeft w:val="0"/>
          <w:marRight w:val="0"/>
          <w:marTop w:val="0"/>
          <w:marBottom w:val="0"/>
          <w:divBdr>
            <w:top w:val="none" w:sz="0" w:space="0" w:color="auto"/>
            <w:left w:val="none" w:sz="0" w:space="0" w:color="auto"/>
            <w:bottom w:val="none" w:sz="0" w:space="0" w:color="auto"/>
            <w:right w:val="none" w:sz="0" w:space="0" w:color="auto"/>
          </w:divBdr>
        </w:div>
        <w:div w:id="1483621630">
          <w:marLeft w:val="0"/>
          <w:marRight w:val="0"/>
          <w:marTop w:val="0"/>
          <w:marBottom w:val="0"/>
          <w:divBdr>
            <w:top w:val="none" w:sz="0" w:space="0" w:color="auto"/>
            <w:left w:val="none" w:sz="0" w:space="0" w:color="auto"/>
            <w:bottom w:val="none" w:sz="0" w:space="0" w:color="auto"/>
            <w:right w:val="none" w:sz="0" w:space="0" w:color="auto"/>
          </w:divBdr>
        </w:div>
        <w:div w:id="1935551060">
          <w:marLeft w:val="0"/>
          <w:marRight w:val="0"/>
          <w:marTop w:val="0"/>
          <w:marBottom w:val="0"/>
          <w:divBdr>
            <w:top w:val="none" w:sz="0" w:space="0" w:color="auto"/>
            <w:left w:val="none" w:sz="0" w:space="0" w:color="auto"/>
            <w:bottom w:val="none" w:sz="0" w:space="0" w:color="auto"/>
            <w:right w:val="none" w:sz="0" w:space="0" w:color="auto"/>
          </w:divBdr>
        </w:div>
        <w:div w:id="1633486221">
          <w:marLeft w:val="0"/>
          <w:marRight w:val="0"/>
          <w:marTop w:val="0"/>
          <w:marBottom w:val="0"/>
          <w:divBdr>
            <w:top w:val="none" w:sz="0" w:space="0" w:color="auto"/>
            <w:left w:val="none" w:sz="0" w:space="0" w:color="auto"/>
            <w:bottom w:val="none" w:sz="0" w:space="0" w:color="auto"/>
            <w:right w:val="none" w:sz="0" w:space="0" w:color="auto"/>
          </w:divBdr>
        </w:div>
        <w:div w:id="206257949">
          <w:marLeft w:val="0"/>
          <w:marRight w:val="0"/>
          <w:marTop w:val="0"/>
          <w:marBottom w:val="0"/>
          <w:divBdr>
            <w:top w:val="none" w:sz="0" w:space="0" w:color="auto"/>
            <w:left w:val="none" w:sz="0" w:space="0" w:color="auto"/>
            <w:bottom w:val="none" w:sz="0" w:space="0" w:color="auto"/>
            <w:right w:val="none" w:sz="0" w:space="0" w:color="auto"/>
          </w:divBdr>
        </w:div>
        <w:div w:id="1517621336">
          <w:marLeft w:val="0"/>
          <w:marRight w:val="0"/>
          <w:marTop w:val="0"/>
          <w:marBottom w:val="0"/>
          <w:divBdr>
            <w:top w:val="none" w:sz="0" w:space="0" w:color="auto"/>
            <w:left w:val="none" w:sz="0" w:space="0" w:color="auto"/>
            <w:bottom w:val="none" w:sz="0" w:space="0" w:color="auto"/>
            <w:right w:val="none" w:sz="0" w:space="0" w:color="auto"/>
          </w:divBdr>
        </w:div>
        <w:div w:id="457528367">
          <w:marLeft w:val="0"/>
          <w:marRight w:val="0"/>
          <w:marTop w:val="0"/>
          <w:marBottom w:val="0"/>
          <w:divBdr>
            <w:top w:val="none" w:sz="0" w:space="0" w:color="auto"/>
            <w:left w:val="none" w:sz="0" w:space="0" w:color="auto"/>
            <w:bottom w:val="none" w:sz="0" w:space="0" w:color="auto"/>
            <w:right w:val="none" w:sz="0" w:space="0" w:color="auto"/>
          </w:divBdr>
        </w:div>
        <w:div w:id="1636787870">
          <w:marLeft w:val="0"/>
          <w:marRight w:val="0"/>
          <w:marTop w:val="0"/>
          <w:marBottom w:val="0"/>
          <w:divBdr>
            <w:top w:val="none" w:sz="0" w:space="0" w:color="auto"/>
            <w:left w:val="none" w:sz="0" w:space="0" w:color="auto"/>
            <w:bottom w:val="none" w:sz="0" w:space="0" w:color="auto"/>
            <w:right w:val="none" w:sz="0" w:space="0" w:color="auto"/>
          </w:divBdr>
          <w:divsChild>
            <w:div w:id="1850024474">
              <w:marLeft w:val="0"/>
              <w:marRight w:val="0"/>
              <w:marTop w:val="0"/>
              <w:marBottom w:val="0"/>
              <w:divBdr>
                <w:top w:val="none" w:sz="0" w:space="0" w:color="auto"/>
                <w:left w:val="none" w:sz="0" w:space="0" w:color="auto"/>
                <w:bottom w:val="none" w:sz="0" w:space="0" w:color="auto"/>
                <w:right w:val="none" w:sz="0" w:space="0" w:color="auto"/>
              </w:divBdr>
            </w:div>
            <w:div w:id="1338310796">
              <w:marLeft w:val="0"/>
              <w:marRight w:val="0"/>
              <w:marTop w:val="0"/>
              <w:marBottom w:val="0"/>
              <w:divBdr>
                <w:top w:val="none" w:sz="0" w:space="0" w:color="auto"/>
                <w:left w:val="none" w:sz="0" w:space="0" w:color="auto"/>
                <w:bottom w:val="none" w:sz="0" w:space="0" w:color="auto"/>
                <w:right w:val="none" w:sz="0" w:space="0" w:color="auto"/>
              </w:divBdr>
            </w:div>
            <w:div w:id="2144762196">
              <w:marLeft w:val="0"/>
              <w:marRight w:val="0"/>
              <w:marTop w:val="0"/>
              <w:marBottom w:val="0"/>
              <w:divBdr>
                <w:top w:val="none" w:sz="0" w:space="0" w:color="auto"/>
                <w:left w:val="none" w:sz="0" w:space="0" w:color="auto"/>
                <w:bottom w:val="none" w:sz="0" w:space="0" w:color="auto"/>
                <w:right w:val="none" w:sz="0" w:space="0" w:color="auto"/>
              </w:divBdr>
            </w:div>
            <w:div w:id="868183748">
              <w:marLeft w:val="0"/>
              <w:marRight w:val="0"/>
              <w:marTop w:val="0"/>
              <w:marBottom w:val="0"/>
              <w:divBdr>
                <w:top w:val="none" w:sz="0" w:space="0" w:color="auto"/>
                <w:left w:val="none" w:sz="0" w:space="0" w:color="auto"/>
                <w:bottom w:val="none" w:sz="0" w:space="0" w:color="auto"/>
                <w:right w:val="none" w:sz="0" w:space="0" w:color="auto"/>
              </w:divBdr>
            </w:div>
            <w:div w:id="99835266">
              <w:marLeft w:val="0"/>
              <w:marRight w:val="0"/>
              <w:marTop w:val="0"/>
              <w:marBottom w:val="0"/>
              <w:divBdr>
                <w:top w:val="none" w:sz="0" w:space="0" w:color="auto"/>
                <w:left w:val="none" w:sz="0" w:space="0" w:color="auto"/>
                <w:bottom w:val="none" w:sz="0" w:space="0" w:color="auto"/>
                <w:right w:val="none" w:sz="0" w:space="0" w:color="auto"/>
              </w:divBdr>
            </w:div>
            <w:div w:id="1032805052">
              <w:marLeft w:val="0"/>
              <w:marRight w:val="0"/>
              <w:marTop w:val="0"/>
              <w:marBottom w:val="0"/>
              <w:divBdr>
                <w:top w:val="none" w:sz="0" w:space="0" w:color="auto"/>
                <w:left w:val="none" w:sz="0" w:space="0" w:color="auto"/>
                <w:bottom w:val="none" w:sz="0" w:space="0" w:color="auto"/>
                <w:right w:val="none" w:sz="0" w:space="0" w:color="auto"/>
              </w:divBdr>
            </w:div>
            <w:div w:id="314724622">
              <w:marLeft w:val="0"/>
              <w:marRight w:val="0"/>
              <w:marTop w:val="0"/>
              <w:marBottom w:val="0"/>
              <w:divBdr>
                <w:top w:val="none" w:sz="0" w:space="0" w:color="auto"/>
                <w:left w:val="none" w:sz="0" w:space="0" w:color="auto"/>
                <w:bottom w:val="none" w:sz="0" w:space="0" w:color="auto"/>
                <w:right w:val="none" w:sz="0" w:space="0" w:color="auto"/>
              </w:divBdr>
            </w:div>
            <w:div w:id="468942389">
              <w:marLeft w:val="0"/>
              <w:marRight w:val="0"/>
              <w:marTop w:val="0"/>
              <w:marBottom w:val="0"/>
              <w:divBdr>
                <w:top w:val="none" w:sz="0" w:space="0" w:color="auto"/>
                <w:left w:val="none" w:sz="0" w:space="0" w:color="auto"/>
                <w:bottom w:val="none" w:sz="0" w:space="0" w:color="auto"/>
                <w:right w:val="none" w:sz="0" w:space="0" w:color="auto"/>
              </w:divBdr>
            </w:div>
            <w:div w:id="1767192734">
              <w:marLeft w:val="0"/>
              <w:marRight w:val="0"/>
              <w:marTop w:val="0"/>
              <w:marBottom w:val="0"/>
              <w:divBdr>
                <w:top w:val="none" w:sz="0" w:space="0" w:color="auto"/>
                <w:left w:val="none" w:sz="0" w:space="0" w:color="auto"/>
                <w:bottom w:val="none" w:sz="0" w:space="0" w:color="auto"/>
                <w:right w:val="none" w:sz="0" w:space="0" w:color="auto"/>
              </w:divBdr>
            </w:div>
            <w:div w:id="341904546">
              <w:marLeft w:val="0"/>
              <w:marRight w:val="0"/>
              <w:marTop w:val="0"/>
              <w:marBottom w:val="0"/>
              <w:divBdr>
                <w:top w:val="none" w:sz="0" w:space="0" w:color="auto"/>
                <w:left w:val="none" w:sz="0" w:space="0" w:color="auto"/>
                <w:bottom w:val="none" w:sz="0" w:space="0" w:color="auto"/>
                <w:right w:val="none" w:sz="0" w:space="0" w:color="auto"/>
              </w:divBdr>
            </w:div>
            <w:div w:id="992369549">
              <w:marLeft w:val="0"/>
              <w:marRight w:val="0"/>
              <w:marTop w:val="0"/>
              <w:marBottom w:val="0"/>
              <w:divBdr>
                <w:top w:val="none" w:sz="0" w:space="0" w:color="auto"/>
                <w:left w:val="none" w:sz="0" w:space="0" w:color="auto"/>
                <w:bottom w:val="none" w:sz="0" w:space="0" w:color="auto"/>
                <w:right w:val="none" w:sz="0" w:space="0" w:color="auto"/>
              </w:divBdr>
            </w:div>
            <w:div w:id="1512908513">
              <w:marLeft w:val="0"/>
              <w:marRight w:val="0"/>
              <w:marTop w:val="0"/>
              <w:marBottom w:val="0"/>
              <w:divBdr>
                <w:top w:val="none" w:sz="0" w:space="0" w:color="auto"/>
                <w:left w:val="none" w:sz="0" w:space="0" w:color="auto"/>
                <w:bottom w:val="none" w:sz="0" w:space="0" w:color="auto"/>
                <w:right w:val="none" w:sz="0" w:space="0" w:color="auto"/>
              </w:divBdr>
            </w:div>
            <w:div w:id="440300929">
              <w:marLeft w:val="0"/>
              <w:marRight w:val="0"/>
              <w:marTop w:val="0"/>
              <w:marBottom w:val="0"/>
              <w:divBdr>
                <w:top w:val="none" w:sz="0" w:space="0" w:color="auto"/>
                <w:left w:val="none" w:sz="0" w:space="0" w:color="auto"/>
                <w:bottom w:val="none" w:sz="0" w:space="0" w:color="auto"/>
                <w:right w:val="none" w:sz="0" w:space="0" w:color="auto"/>
              </w:divBdr>
            </w:div>
            <w:div w:id="332146198">
              <w:marLeft w:val="0"/>
              <w:marRight w:val="0"/>
              <w:marTop w:val="0"/>
              <w:marBottom w:val="0"/>
              <w:divBdr>
                <w:top w:val="none" w:sz="0" w:space="0" w:color="auto"/>
                <w:left w:val="none" w:sz="0" w:space="0" w:color="auto"/>
                <w:bottom w:val="none" w:sz="0" w:space="0" w:color="auto"/>
                <w:right w:val="none" w:sz="0" w:space="0" w:color="auto"/>
              </w:divBdr>
            </w:div>
            <w:div w:id="270433208">
              <w:marLeft w:val="0"/>
              <w:marRight w:val="0"/>
              <w:marTop w:val="0"/>
              <w:marBottom w:val="0"/>
              <w:divBdr>
                <w:top w:val="none" w:sz="0" w:space="0" w:color="auto"/>
                <w:left w:val="none" w:sz="0" w:space="0" w:color="auto"/>
                <w:bottom w:val="none" w:sz="0" w:space="0" w:color="auto"/>
                <w:right w:val="none" w:sz="0" w:space="0" w:color="auto"/>
              </w:divBdr>
            </w:div>
          </w:divsChild>
        </w:div>
        <w:div w:id="1361970969">
          <w:marLeft w:val="0"/>
          <w:marRight w:val="0"/>
          <w:marTop w:val="0"/>
          <w:marBottom w:val="0"/>
          <w:divBdr>
            <w:top w:val="none" w:sz="0" w:space="0" w:color="auto"/>
            <w:left w:val="none" w:sz="0" w:space="0" w:color="auto"/>
            <w:bottom w:val="none" w:sz="0" w:space="0" w:color="auto"/>
            <w:right w:val="none" w:sz="0" w:space="0" w:color="auto"/>
          </w:divBdr>
          <w:divsChild>
            <w:div w:id="1406953163">
              <w:marLeft w:val="0"/>
              <w:marRight w:val="0"/>
              <w:marTop w:val="0"/>
              <w:marBottom w:val="0"/>
              <w:divBdr>
                <w:top w:val="none" w:sz="0" w:space="0" w:color="auto"/>
                <w:left w:val="none" w:sz="0" w:space="0" w:color="auto"/>
                <w:bottom w:val="none" w:sz="0" w:space="0" w:color="auto"/>
                <w:right w:val="none" w:sz="0" w:space="0" w:color="auto"/>
              </w:divBdr>
            </w:div>
            <w:div w:id="385107040">
              <w:marLeft w:val="0"/>
              <w:marRight w:val="0"/>
              <w:marTop w:val="0"/>
              <w:marBottom w:val="0"/>
              <w:divBdr>
                <w:top w:val="none" w:sz="0" w:space="0" w:color="auto"/>
                <w:left w:val="none" w:sz="0" w:space="0" w:color="auto"/>
                <w:bottom w:val="none" w:sz="0" w:space="0" w:color="auto"/>
                <w:right w:val="none" w:sz="0" w:space="0" w:color="auto"/>
              </w:divBdr>
            </w:div>
            <w:div w:id="540216107">
              <w:marLeft w:val="0"/>
              <w:marRight w:val="0"/>
              <w:marTop w:val="0"/>
              <w:marBottom w:val="0"/>
              <w:divBdr>
                <w:top w:val="none" w:sz="0" w:space="0" w:color="auto"/>
                <w:left w:val="none" w:sz="0" w:space="0" w:color="auto"/>
                <w:bottom w:val="none" w:sz="0" w:space="0" w:color="auto"/>
                <w:right w:val="none" w:sz="0" w:space="0" w:color="auto"/>
              </w:divBdr>
            </w:div>
            <w:div w:id="95098320">
              <w:marLeft w:val="0"/>
              <w:marRight w:val="0"/>
              <w:marTop w:val="0"/>
              <w:marBottom w:val="0"/>
              <w:divBdr>
                <w:top w:val="none" w:sz="0" w:space="0" w:color="auto"/>
                <w:left w:val="none" w:sz="0" w:space="0" w:color="auto"/>
                <w:bottom w:val="none" w:sz="0" w:space="0" w:color="auto"/>
                <w:right w:val="none" w:sz="0" w:space="0" w:color="auto"/>
              </w:divBdr>
            </w:div>
            <w:div w:id="1357928203">
              <w:marLeft w:val="0"/>
              <w:marRight w:val="0"/>
              <w:marTop w:val="0"/>
              <w:marBottom w:val="0"/>
              <w:divBdr>
                <w:top w:val="none" w:sz="0" w:space="0" w:color="auto"/>
                <w:left w:val="none" w:sz="0" w:space="0" w:color="auto"/>
                <w:bottom w:val="none" w:sz="0" w:space="0" w:color="auto"/>
                <w:right w:val="none" w:sz="0" w:space="0" w:color="auto"/>
              </w:divBdr>
            </w:div>
            <w:div w:id="1393000211">
              <w:marLeft w:val="0"/>
              <w:marRight w:val="0"/>
              <w:marTop w:val="0"/>
              <w:marBottom w:val="0"/>
              <w:divBdr>
                <w:top w:val="none" w:sz="0" w:space="0" w:color="auto"/>
                <w:left w:val="none" w:sz="0" w:space="0" w:color="auto"/>
                <w:bottom w:val="none" w:sz="0" w:space="0" w:color="auto"/>
                <w:right w:val="none" w:sz="0" w:space="0" w:color="auto"/>
              </w:divBdr>
            </w:div>
            <w:div w:id="790367791">
              <w:marLeft w:val="0"/>
              <w:marRight w:val="0"/>
              <w:marTop w:val="0"/>
              <w:marBottom w:val="0"/>
              <w:divBdr>
                <w:top w:val="none" w:sz="0" w:space="0" w:color="auto"/>
                <w:left w:val="none" w:sz="0" w:space="0" w:color="auto"/>
                <w:bottom w:val="none" w:sz="0" w:space="0" w:color="auto"/>
                <w:right w:val="none" w:sz="0" w:space="0" w:color="auto"/>
              </w:divBdr>
            </w:div>
            <w:div w:id="761338043">
              <w:marLeft w:val="0"/>
              <w:marRight w:val="0"/>
              <w:marTop w:val="0"/>
              <w:marBottom w:val="0"/>
              <w:divBdr>
                <w:top w:val="none" w:sz="0" w:space="0" w:color="auto"/>
                <w:left w:val="none" w:sz="0" w:space="0" w:color="auto"/>
                <w:bottom w:val="none" w:sz="0" w:space="0" w:color="auto"/>
                <w:right w:val="none" w:sz="0" w:space="0" w:color="auto"/>
              </w:divBdr>
            </w:div>
            <w:div w:id="1580097474">
              <w:marLeft w:val="0"/>
              <w:marRight w:val="0"/>
              <w:marTop w:val="0"/>
              <w:marBottom w:val="0"/>
              <w:divBdr>
                <w:top w:val="none" w:sz="0" w:space="0" w:color="auto"/>
                <w:left w:val="none" w:sz="0" w:space="0" w:color="auto"/>
                <w:bottom w:val="none" w:sz="0" w:space="0" w:color="auto"/>
                <w:right w:val="none" w:sz="0" w:space="0" w:color="auto"/>
              </w:divBdr>
            </w:div>
            <w:div w:id="1010259043">
              <w:marLeft w:val="0"/>
              <w:marRight w:val="0"/>
              <w:marTop w:val="0"/>
              <w:marBottom w:val="0"/>
              <w:divBdr>
                <w:top w:val="none" w:sz="0" w:space="0" w:color="auto"/>
                <w:left w:val="none" w:sz="0" w:space="0" w:color="auto"/>
                <w:bottom w:val="none" w:sz="0" w:space="0" w:color="auto"/>
                <w:right w:val="none" w:sz="0" w:space="0" w:color="auto"/>
              </w:divBdr>
            </w:div>
            <w:div w:id="1917664955">
              <w:marLeft w:val="0"/>
              <w:marRight w:val="0"/>
              <w:marTop w:val="0"/>
              <w:marBottom w:val="0"/>
              <w:divBdr>
                <w:top w:val="none" w:sz="0" w:space="0" w:color="auto"/>
                <w:left w:val="none" w:sz="0" w:space="0" w:color="auto"/>
                <w:bottom w:val="none" w:sz="0" w:space="0" w:color="auto"/>
                <w:right w:val="none" w:sz="0" w:space="0" w:color="auto"/>
              </w:divBdr>
            </w:div>
            <w:div w:id="916745315">
              <w:marLeft w:val="0"/>
              <w:marRight w:val="0"/>
              <w:marTop w:val="0"/>
              <w:marBottom w:val="0"/>
              <w:divBdr>
                <w:top w:val="none" w:sz="0" w:space="0" w:color="auto"/>
                <w:left w:val="none" w:sz="0" w:space="0" w:color="auto"/>
                <w:bottom w:val="none" w:sz="0" w:space="0" w:color="auto"/>
                <w:right w:val="none" w:sz="0" w:space="0" w:color="auto"/>
              </w:divBdr>
            </w:div>
            <w:div w:id="1009259566">
              <w:marLeft w:val="0"/>
              <w:marRight w:val="0"/>
              <w:marTop w:val="0"/>
              <w:marBottom w:val="0"/>
              <w:divBdr>
                <w:top w:val="none" w:sz="0" w:space="0" w:color="auto"/>
                <w:left w:val="none" w:sz="0" w:space="0" w:color="auto"/>
                <w:bottom w:val="none" w:sz="0" w:space="0" w:color="auto"/>
                <w:right w:val="none" w:sz="0" w:space="0" w:color="auto"/>
              </w:divBdr>
            </w:div>
            <w:div w:id="1096244260">
              <w:marLeft w:val="0"/>
              <w:marRight w:val="0"/>
              <w:marTop w:val="0"/>
              <w:marBottom w:val="0"/>
              <w:divBdr>
                <w:top w:val="none" w:sz="0" w:space="0" w:color="auto"/>
                <w:left w:val="none" w:sz="0" w:space="0" w:color="auto"/>
                <w:bottom w:val="none" w:sz="0" w:space="0" w:color="auto"/>
                <w:right w:val="none" w:sz="0" w:space="0" w:color="auto"/>
              </w:divBdr>
            </w:div>
            <w:div w:id="1879275287">
              <w:marLeft w:val="0"/>
              <w:marRight w:val="0"/>
              <w:marTop w:val="0"/>
              <w:marBottom w:val="0"/>
              <w:divBdr>
                <w:top w:val="none" w:sz="0" w:space="0" w:color="auto"/>
                <w:left w:val="none" w:sz="0" w:space="0" w:color="auto"/>
                <w:bottom w:val="none" w:sz="0" w:space="0" w:color="auto"/>
                <w:right w:val="none" w:sz="0" w:space="0" w:color="auto"/>
              </w:divBdr>
            </w:div>
            <w:div w:id="1318537350">
              <w:marLeft w:val="0"/>
              <w:marRight w:val="0"/>
              <w:marTop w:val="0"/>
              <w:marBottom w:val="0"/>
              <w:divBdr>
                <w:top w:val="none" w:sz="0" w:space="0" w:color="auto"/>
                <w:left w:val="none" w:sz="0" w:space="0" w:color="auto"/>
                <w:bottom w:val="none" w:sz="0" w:space="0" w:color="auto"/>
                <w:right w:val="none" w:sz="0" w:space="0" w:color="auto"/>
              </w:divBdr>
            </w:div>
            <w:div w:id="1732651941">
              <w:marLeft w:val="0"/>
              <w:marRight w:val="0"/>
              <w:marTop w:val="0"/>
              <w:marBottom w:val="0"/>
              <w:divBdr>
                <w:top w:val="none" w:sz="0" w:space="0" w:color="auto"/>
                <w:left w:val="none" w:sz="0" w:space="0" w:color="auto"/>
                <w:bottom w:val="none" w:sz="0" w:space="0" w:color="auto"/>
                <w:right w:val="none" w:sz="0" w:space="0" w:color="auto"/>
              </w:divBdr>
            </w:div>
            <w:div w:id="1750034421">
              <w:marLeft w:val="0"/>
              <w:marRight w:val="0"/>
              <w:marTop w:val="0"/>
              <w:marBottom w:val="0"/>
              <w:divBdr>
                <w:top w:val="none" w:sz="0" w:space="0" w:color="auto"/>
                <w:left w:val="none" w:sz="0" w:space="0" w:color="auto"/>
                <w:bottom w:val="none" w:sz="0" w:space="0" w:color="auto"/>
                <w:right w:val="none" w:sz="0" w:space="0" w:color="auto"/>
              </w:divBdr>
            </w:div>
            <w:div w:id="1256591137">
              <w:marLeft w:val="0"/>
              <w:marRight w:val="0"/>
              <w:marTop w:val="0"/>
              <w:marBottom w:val="0"/>
              <w:divBdr>
                <w:top w:val="none" w:sz="0" w:space="0" w:color="auto"/>
                <w:left w:val="none" w:sz="0" w:space="0" w:color="auto"/>
                <w:bottom w:val="none" w:sz="0" w:space="0" w:color="auto"/>
                <w:right w:val="none" w:sz="0" w:space="0" w:color="auto"/>
              </w:divBdr>
            </w:div>
            <w:div w:id="1901743026">
              <w:marLeft w:val="0"/>
              <w:marRight w:val="0"/>
              <w:marTop w:val="0"/>
              <w:marBottom w:val="0"/>
              <w:divBdr>
                <w:top w:val="none" w:sz="0" w:space="0" w:color="auto"/>
                <w:left w:val="none" w:sz="0" w:space="0" w:color="auto"/>
                <w:bottom w:val="none" w:sz="0" w:space="0" w:color="auto"/>
                <w:right w:val="none" w:sz="0" w:space="0" w:color="auto"/>
              </w:divBdr>
            </w:div>
            <w:div w:id="420182056">
              <w:marLeft w:val="0"/>
              <w:marRight w:val="0"/>
              <w:marTop w:val="0"/>
              <w:marBottom w:val="0"/>
              <w:divBdr>
                <w:top w:val="none" w:sz="0" w:space="0" w:color="auto"/>
                <w:left w:val="none" w:sz="0" w:space="0" w:color="auto"/>
                <w:bottom w:val="none" w:sz="0" w:space="0" w:color="auto"/>
                <w:right w:val="none" w:sz="0" w:space="0" w:color="auto"/>
              </w:divBdr>
            </w:div>
            <w:div w:id="965816475">
              <w:marLeft w:val="0"/>
              <w:marRight w:val="0"/>
              <w:marTop w:val="0"/>
              <w:marBottom w:val="0"/>
              <w:divBdr>
                <w:top w:val="none" w:sz="0" w:space="0" w:color="auto"/>
                <w:left w:val="none" w:sz="0" w:space="0" w:color="auto"/>
                <w:bottom w:val="none" w:sz="0" w:space="0" w:color="auto"/>
                <w:right w:val="none" w:sz="0" w:space="0" w:color="auto"/>
              </w:divBdr>
            </w:div>
            <w:div w:id="1308124278">
              <w:marLeft w:val="0"/>
              <w:marRight w:val="0"/>
              <w:marTop w:val="0"/>
              <w:marBottom w:val="0"/>
              <w:divBdr>
                <w:top w:val="none" w:sz="0" w:space="0" w:color="auto"/>
                <w:left w:val="none" w:sz="0" w:space="0" w:color="auto"/>
                <w:bottom w:val="none" w:sz="0" w:space="0" w:color="auto"/>
                <w:right w:val="none" w:sz="0" w:space="0" w:color="auto"/>
              </w:divBdr>
            </w:div>
            <w:div w:id="611548977">
              <w:marLeft w:val="0"/>
              <w:marRight w:val="0"/>
              <w:marTop w:val="0"/>
              <w:marBottom w:val="0"/>
              <w:divBdr>
                <w:top w:val="none" w:sz="0" w:space="0" w:color="auto"/>
                <w:left w:val="none" w:sz="0" w:space="0" w:color="auto"/>
                <w:bottom w:val="none" w:sz="0" w:space="0" w:color="auto"/>
                <w:right w:val="none" w:sz="0" w:space="0" w:color="auto"/>
              </w:divBdr>
            </w:div>
            <w:div w:id="982806966">
              <w:marLeft w:val="0"/>
              <w:marRight w:val="0"/>
              <w:marTop w:val="0"/>
              <w:marBottom w:val="0"/>
              <w:divBdr>
                <w:top w:val="none" w:sz="0" w:space="0" w:color="auto"/>
                <w:left w:val="none" w:sz="0" w:space="0" w:color="auto"/>
                <w:bottom w:val="none" w:sz="0" w:space="0" w:color="auto"/>
                <w:right w:val="none" w:sz="0" w:space="0" w:color="auto"/>
              </w:divBdr>
            </w:div>
            <w:div w:id="119033696">
              <w:marLeft w:val="0"/>
              <w:marRight w:val="0"/>
              <w:marTop w:val="0"/>
              <w:marBottom w:val="0"/>
              <w:divBdr>
                <w:top w:val="none" w:sz="0" w:space="0" w:color="auto"/>
                <w:left w:val="none" w:sz="0" w:space="0" w:color="auto"/>
                <w:bottom w:val="none" w:sz="0" w:space="0" w:color="auto"/>
                <w:right w:val="none" w:sz="0" w:space="0" w:color="auto"/>
              </w:divBdr>
            </w:div>
            <w:div w:id="766272238">
              <w:marLeft w:val="0"/>
              <w:marRight w:val="0"/>
              <w:marTop w:val="0"/>
              <w:marBottom w:val="0"/>
              <w:divBdr>
                <w:top w:val="none" w:sz="0" w:space="0" w:color="auto"/>
                <w:left w:val="none" w:sz="0" w:space="0" w:color="auto"/>
                <w:bottom w:val="none" w:sz="0" w:space="0" w:color="auto"/>
                <w:right w:val="none" w:sz="0" w:space="0" w:color="auto"/>
              </w:divBdr>
            </w:div>
            <w:div w:id="2036493559">
              <w:marLeft w:val="0"/>
              <w:marRight w:val="0"/>
              <w:marTop w:val="0"/>
              <w:marBottom w:val="0"/>
              <w:divBdr>
                <w:top w:val="none" w:sz="0" w:space="0" w:color="auto"/>
                <w:left w:val="none" w:sz="0" w:space="0" w:color="auto"/>
                <w:bottom w:val="none" w:sz="0" w:space="0" w:color="auto"/>
                <w:right w:val="none" w:sz="0" w:space="0" w:color="auto"/>
              </w:divBdr>
            </w:div>
            <w:div w:id="1640266369">
              <w:marLeft w:val="0"/>
              <w:marRight w:val="0"/>
              <w:marTop w:val="0"/>
              <w:marBottom w:val="0"/>
              <w:divBdr>
                <w:top w:val="none" w:sz="0" w:space="0" w:color="auto"/>
                <w:left w:val="none" w:sz="0" w:space="0" w:color="auto"/>
                <w:bottom w:val="none" w:sz="0" w:space="0" w:color="auto"/>
                <w:right w:val="none" w:sz="0" w:space="0" w:color="auto"/>
              </w:divBdr>
            </w:div>
            <w:div w:id="1110930475">
              <w:marLeft w:val="0"/>
              <w:marRight w:val="0"/>
              <w:marTop w:val="0"/>
              <w:marBottom w:val="0"/>
              <w:divBdr>
                <w:top w:val="none" w:sz="0" w:space="0" w:color="auto"/>
                <w:left w:val="none" w:sz="0" w:space="0" w:color="auto"/>
                <w:bottom w:val="none" w:sz="0" w:space="0" w:color="auto"/>
                <w:right w:val="none" w:sz="0" w:space="0" w:color="auto"/>
              </w:divBdr>
            </w:div>
            <w:div w:id="1360932517">
              <w:marLeft w:val="0"/>
              <w:marRight w:val="0"/>
              <w:marTop w:val="0"/>
              <w:marBottom w:val="0"/>
              <w:divBdr>
                <w:top w:val="none" w:sz="0" w:space="0" w:color="auto"/>
                <w:left w:val="none" w:sz="0" w:space="0" w:color="auto"/>
                <w:bottom w:val="none" w:sz="0" w:space="0" w:color="auto"/>
                <w:right w:val="none" w:sz="0" w:space="0" w:color="auto"/>
              </w:divBdr>
            </w:div>
            <w:div w:id="78524164">
              <w:marLeft w:val="0"/>
              <w:marRight w:val="0"/>
              <w:marTop w:val="0"/>
              <w:marBottom w:val="0"/>
              <w:divBdr>
                <w:top w:val="none" w:sz="0" w:space="0" w:color="auto"/>
                <w:left w:val="none" w:sz="0" w:space="0" w:color="auto"/>
                <w:bottom w:val="none" w:sz="0" w:space="0" w:color="auto"/>
                <w:right w:val="none" w:sz="0" w:space="0" w:color="auto"/>
              </w:divBdr>
            </w:div>
            <w:div w:id="1117529107">
              <w:marLeft w:val="0"/>
              <w:marRight w:val="0"/>
              <w:marTop w:val="0"/>
              <w:marBottom w:val="0"/>
              <w:divBdr>
                <w:top w:val="none" w:sz="0" w:space="0" w:color="auto"/>
                <w:left w:val="none" w:sz="0" w:space="0" w:color="auto"/>
                <w:bottom w:val="none" w:sz="0" w:space="0" w:color="auto"/>
                <w:right w:val="none" w:sz="0" w:space="0" w:color="auto"/>
              </w:divBdr>
            </w:div>
            <w:div w:id="2007124588">
              <w:marLeft w:val="0"/>
              <w:marRight w:val="0"/>
              <w:marTop w:val="0"/>
              <w:marBottom w:val="0"/>
              <w:divBdr>
                <w:top w:val="none" w:sz="0" w:space="0" w:color="auto"/>
                <w:left w:val="none" w:sz="0" w:space="0" w:color="auto"/>
                <w:bottom w:val="none" w:sz="0" w:space="0" w:color="auto"/>
                <w:right w:val="none" w:sz="0" w:space="0" w:color="auto"/>
              </w:divBdr>
            </w:div>
            <w:div w:id="1007294433">
              <w:marLeft w:val="0"/>
              <w:marRight w:val="0"/>
              <w:marTop w:val="0"/>
              <w:marBottom w:val="0"/>
              <w:divBdr>
                <w:top w:val="none" w:sz="0" w:space="0" w:color="auto"/>
                <w:left w:val="none" w:sz="0" w:space="0" w:color="auto"/>
                <w:bottom w:val="none" w:sz="0" w:space="0" w:color="auto"/>
                <w:right w:val="none" w:sz="0" w:space="0" w:color="auto"/>
              </w:divBdr>
            </w:div>
            <w:div w:id="1888223939">
              <w:marLeft w:val="0"/>
              <w:marRight w:val="0"/>
              <w:marTop w:val="0"/>
              <w:marBottom w:val="0"/>
              <w:divBdr>
                <w:top w:val="none" w:sz="0" w:space="0" w:color="auto"/>
                <w:left w:val="none" w:sz="0" w:space="0" w:color="auto"/>
                <w:bottom w:val="none" w:sz="0" w:space="0" w:color="auto"/>
                <w:right w:val="none" w:sz="0" w:space="0" w:color="auto"/>
              </w:divBdr>
            </w:div>
            <w:div w:id="783966531">
              <w:marLeft w:val="0"/>
              <w:marRight w:val="0"/>
              <w:marTop w:val="0"/>
              <w:marBottom w:val="0"/>
              <w:divBdr>
                <w:top w:val="none" w:sz="0" w:space="0" w:color="auto"/>
                <w:left w:val="none" w:sz="0" w:space="0" w:color="auto"/>
                <w:bottom w:val="none" w:sz="0" w:space="0" w:color="auto"/>
                <w:right w:val="none" w:sz="0" w:space="0" w:color="auto"/>
              </w:divBdr>
            </w:div>
            <w:div w:id="1754357579">
              <w:marLeft w:val="0"/>
              <w:marRight w:val="0"/>
              <w:marTop w:val="0"/>
              <w:marBottom w:val="0"/>
              <w:divBdr>
                <w:top w:val="none" w:sz="0" w:space="0" w:color="auto"/>
                <w:left w:val="none" w:sz="0" w:space="0" w:color="auto"/>
                <w:bottom w:val="none" w:sz="0" w:space="0" w:color="auto"/>
                <w:right w:val="none" w:sz="0" w:space="0" w:color="auto"/>
              </w:divBdr>
            </w:div>
            <w:div w:id="1735618925">
              <w:marLeft w:val="0"/>
              <w:marRight w:val="0"/>
              <w:marTop w:val="0"/>
              <w:marBottom w:val="0"/>
              <w:divBdr>
                <w:top w:val="none" w:sz="0" w:space="0" w:color="auto"/>
                <w:left w:val="none" w:sz="0" w:space="0" w:color="auto"/>
                <w:bottom w:val="none" w:sz="0" w:space="0" w:color="auto"/>
                <w:right w:val="none" w:sz="0" w:space="0" w:color="auto"/>
              </w:divBdr>
            </w:div>
            <w:div w:id="1598557191">
              <w:marLeft w:val="0"/>
              <w:marRight w:val="0"/>
              <w:marTop w:val="0"/>
              <w:marBottom w:val="0"/>
              <w:divBdr>
                <w:top w:val="none" w:sz="0" w:space="0" w:color="auto"/>
                <w:left w:val="none" w:sz="0" w:space="0" w:color="auto"/>
                <w:bottom w:val="none" w:sz="0" w:space="0" w:color="auto"/>
                <w:right w:val="none" w:sz="0" w:space="0" w:color="auto"/>
              </w:divBdr>
            </w:div>
            <w:div w:id="150413070">
              <w:marLeft w:val="0"/>
              <w:marRight w:val="0"/>
              <w:marTop w:val="0"/>
              <w:marBottom w:val="0"/>
              <w:divBdr>
                <w:top w:val="none" w:sz="0" w:space="0" w:color="auto"/>
                <w:left w:val="none" w:sz="0" w:space="0" w:color="auto"/>
                <w:bottom w:val="none" w:sz="0" w:space="0" w:color="auto"/>
                <w:right w:val="none" w:sz="0" w:space="0" w:color="auto"/>
              </w:divBdr>
            </w:div>
            <w:div w:id="1150292730">
              <w:marLeft w:val="0"/>
              <w:marRight w:val="0"/>
              <w:marTop w:val="0"/>
              <w:marBottom w:val="0"/>
              <w:divBdr>
                <w:top w:val="none" w:sz="0" w:space="0" w:color="auto"/>
                <w:left w:val="none" w:sz="0" w:space="0" w:color="auto"/>
                <w:bottom w:val="none" w:sz="0" w:space="0" w:color="auto"/>
                <w:right w:val="none" w:sz="0" w:space="0" w:color="auto"/>
              </w:divBdr>
            </w:div>
            <w:div w:id="1782216766">
              <w:marLeft w:val="0"/>
              <w:marRight w:val="0"/>
              <w:marTop w:val="0"/>
              <w:marBottom w:val="0"/>
              <w:divBdr>
                <w:top w:val="none" w:sz="0" w:space="0" w:color="auto"/>
                <w:left w:val="none" w:sz="0" w:space="0" w:color="auto"/>
                <w:bottom w:val="none" w:sz="0" w:space="0" w:color="auto"/>
                <w:right w:val="none" w:sz="0" w:space="0" w:color="auto"/>
              </w:divBdr>
            </w:div>
            <w:div w:id="1957443573">
              <w:marLeft w:val="0"/>
              <w:marRight w:val="0"/>
              <w:marTop w:val="0"/>
              <w:marBottom w:val="0"/>
              <w:divBdr>
                <w:top w:val="none" w:sz="0" w:space="0" w:color="auto"/>
                <w:left w:val="none" w:sz="0" w:space="0" w:color="auto"/>
                <w:bottom w:val="none" w:sz="0" w:space="0" w:color="auto"/>
                <w:right w:val="none" w:sz="0" w:space="0" w:color="auto"/>
              </w:divBdr>
            </w:div>
            <w:div w:id="461001255">
              <w:marLeft w:val="0"/>
              <w:marRight w:val="0"/>
              <w:marTop w:val="0"/>
              <w:marBottom w:val="0"/>
              <w:divBdr>
                <w:top w:val="none" w:sz="0" w:space="0" w:color="auto"/>
                <w:left w:val="none" w:sz="0" w:space="0" w:color="auto"/>
                <w:bottom w:val="none" w:sz="0" w:space="0" w:color="auto"/>
                <w:right w:val="none" w:sz="0" w:space="0" w:color="auto"/>
              </w:divBdr>
            </w:div>
            <w:div w:id="1328750866">
              <w:marLeft w:val="0"/>
              <w:marRight w:val="0"/>
              <w:marTop w:val="0"/>
              <w:marBottom w:val="0"/>
              <w:divBdr>
                <w:top w:val="none" w:sz="0" w:space="0" w:color="auto"/>
                <w:left w:val="none" w:sz="0" w:space="0" w:color="auto"/>
                <w:bottom w:val="none" w:sz="0" w:space="0" w:color="auto"/>
                <w:right w:val="none" w:sz="0" w:space="0" w:color="auto"/>
              </w:divBdr>
            </w:div>
            <w:div w:id="1219512198">
              <w:marLeft w:val="0"/>
              <w:marRight w:val="0"/>
              <w:marTop w:val="0"/>
              <w:marBottom w:val="0"/>
              <w:divBdr>
                <w:top w:val="none" w:sz="0" w:space="0" w:color="auto"/>
                <w:left w:val="none" w:sz="0" w:space="0" w:color="auto"/>
                <w:bottom w:val="none" w:sz="0" w:space="0" w:color="auto"/>
                <w:right w:val="none" w:sz="0" w:space="0" w:color="auto"/>
              </w:divBdr>
            </w:div>
            <w:div w:id="1607155897">
              <w:marLeft w:val="0"/>
              <w:marRight w:val="0"/>
              <w:marTop w:val="0"/>
              <w:marBottom w:val="0"/>
              <w:divBdr>
                <w:top w:val="none" w:sz="0" w:space="0" w:color="auto"/>
                <w:left w:val="none" w:sz="0" w:space="0" w:color="auto"/>
                <w:bottom w:val="none" w:sz="0" w:space="0" w:color="auto"/>
                <w:right w:val="none" w:sz="0" w:space="0" w:color="auto"/>
              </w:divBdr>
            </w:div>
            <w:div w:id="1930579605">
              <w:marLeft w:val="0"/>
              <w:marRight w:val="0"/>
              <w:marTop w:val="0"/>
              <w:marBottom w:val="0"/>
              <w:divBdr>
                <w:top w:val="none" w:sz="0" w:space="0" w:color="auto"/>
                <w:left w:val="none" w:sz="0" w:space="0" w:color="auto"/>
                <w:bottom w:val="none" w:sz="0" w:space="0" w:color="auto"/>
                <w:right w:val="none" w:sz="0" w:space="0" w:color="auto"/>
              </w:divBdr>
            </w:div>
            <w:div w:id="1679502558">
              <w:marLeft w:val="0"/>
              <w:marRight w:val="0"/>
              <w:marTop w:val="0"/>
              <w:marBottom w:val="0"/>
              <w:divBdr>
                <w:top w:val="none" w:sz="0" w:space="0" w:color="auto"/>
                <w:left w:val="none" w:sz="0" w:space="0" w:color="auto"/>
                <w:bottom w:val="none" w:sz="0" w:space="0" w:color="auto"/>
                <w:right w:val="none" w:sz="0" w:space="0" w:color="auto"/>
              </w:divBdr>
            </w:div>
            <w:div w:id="107088153">
              <w:marLeft w:val="0"/>
              <w:marRight w:val="0"/>
              <w:marTop w:val="0"/>
              <w:marBottom w:val="0"/>
              <w:divBdr>
                <w:top w:val="none" w:sz="0" w:space="0" w:color="auto"/>
                <w:left w:val="none" w:sz="0" w:space="0" w:color="auto"/>
                <w:bottom w:val="none" w:sz="0" w:space="0" w:color="auto"/>
                <w:right w:val="none" w:sz="0" w:space="0" w:color="auto"/>
              </w:divBdr>
            </w:div>
            <w:div w:id="1813987411">
              <w:marLeft w:val="0"/>
              <w:marRight w:val="0"/>
              <w:marTop w:val="0"/>
              <w:marBottom w:val="0"/>
              <w:divBdr>
                <w:top w:val="none" w:sz="0" w:space="0" w:color="auto"/>
                <w:left w:val="none" w:sz="0" w:space="0" w:color="auto"/>
                <w:bottom w:val="none" w:sz="0" w:space="0" w:color="auto"/>
                <w:right w:val="none" w:sz="0" w:space="0" w:color="auto"/>
              </w:divBdr>
            </w:div>
            <w:div w:id="72974030">
              <w:marLeft w:val="0"/>
              <w:marRight w:val="0"/>
              <w:marTop w:val="0"/>
              <w:marBottom w:val="0"/>
              <w:divBdr>
                <w:top w:val="none" w:sz="0" w:space="0" w:color="auto"/>
                <w:left w:val="none" w:sz="0" w:space="0" w:color="auto"/>
                <w:bottom w:val="none" w:sz="0" w:space="0" w:color="auto"/>
                <w:right w:val="none" w:sz="0" w:space="0" w:color="auto"/>
              </w:divBdr>
            </w:div>
            <w:div w:id="1141535079">
              <w:marLeft w:val="0"/>
              <w:marRight w:val="0"/>
              <w:marTop w:val="0"/>
              <w:marBottom w:val="0"/>
              <w:divBdr>
                <w:top w:val="none" w:sz="0" w:space="0" w:color="auto"/>
                <w:left w:val="none" w:sz="0" w:space="0" w:color="auto"/>
                <w:bottom w:val="none" w:sz="0" w:space="0" w:color="auto"/>
                <w:right w:val="none" w:sz="0" w:space="0" w:color="auto"/>
              </w:divBdr>
            </w:div>
            <w:div w:id="577176040">
              <w:marLeft w:val="0"/>
              <w:marRight w:val="0"/>
              <w:marTop w:val="0"/>
              <w:marBottom w:val="0"/>
              <w:divBdr>
                <w:top w:val="none" w:sz="0" w:space="0" w:color="auto"/>
                <w:left w:val="none" w:sz="0" w:space="0" w:color="auto"/>
                <w:bottom w:val="none" w:sz="0" w:space="0" w:color="auto"/>
                <w:right w:val="none" w:sz="0" w:space="0" w:color="auto"/>
              </w:divBdr>
            </w:div>
            <w:div w:id="609901623">
              <w:marLeft w:val="0"/>
              <w:marRight w:val="0"/>
              <w:marTop w:val="0"/>
              <w:marBottom w:val="0"/>
              <w:divBdr>
                <w:top w:val="none" w:sz="0" w:space="0" w:color="auto"/>
                <w:left w:val="none" w:sz="0" w:space="0" w:color="auto"/>
                <w:bottom w:val="none" w:sz="0" w:space="0" w:color="auto"/>
                <w:right w:val="none" w:sz="0" w:space="0" w:color="auto"/>
              </w:divBdr>
            </w:div>
            <w:div w:id="1915815731">
              <w:marLeft w:val="0"/>
              <w:marRight w:val="0"/>
              <w:marTop w:val="0"/>
              <w:marBottom w:val="0"/>
              <w:divBdr>
                <w:top w:val="none" w:sz="0" w:space="0" w:color="auto"/>
                <w:left w:val="none" w:sz="0" w:space="0" w:color="auto"/>
                <w:bottom w:val="none" w:sz="0" w:space="0" w:color="auto"/>
                <w:right w:val="none" w:sz="0" w:space="0" w:color="auto"/>
              </w:divBdr>
            </w:div>
            <w:div w:id="180239258">
              <w:marLeft w:val="0"/>
              <w:marRight w:val="0"/>
              <w:marTop w:val="0"/>
              <w:marBottom w:val="0"/>
              <w:divBdr>
                <w:top w:val="none" w:sz="0" w:space="0" w:color="auto"/>
                <w:left w:val="none" w:sz="0" w:space="0" w:color="auto"/>
                <w:bottom w:val="none" w:sz="0" w:space="0" w:color="auto"/>
                <w:right w:val="none" w:sz="0" w:space="0" w:color="auto"/>
              </w:divBdr>
            </w:div>
            <w:div w:id="1858150750">
              <w:marLeft w:val="0"/>
              <w:marRight w:val="0"/>
              <w:marTop w:val="0"/>
              <w:marBottom w:val="0"/>
              <w:divBdr>
                <w:top w:val="none" w:sz="0" w:space="0" w:color="auto"/>
                <w:left w:val="none" w:sz="0" w:space="0" w:color="auto"/>
                <w:bottom w:val="none" w:sz="0" w:space="0" w:color="auto"/>
                <w:right w:val="none" w:sz="0" w:space="0" w:color="auto"/>
              </w:divBdr>
            </w:div>
            <w:div w:id="424233693">
              <w:marLeft w:val="0"/>
              <w:marRight w:val="0"/>
              <w:marTop w:val="0"/>
              <w:marBottom w:val="0"/>
              <w:divBdr>
                <w:top w:val="none" w:sz="0" w:space="0" w:color="auto"/>
                <w:left w:val="none" w:sz="0" w:space="0" w:color="auto"/>
                <w:bottom w:val="none" w:sz="0" w:space="0" w:color="auto"/>
                <w:right w:val="none" w:sz="0" w:space="0" w:color="auto"/>
              </w:divBdr>
            </w:div>
            <w:div w:id="2082365984">
              <w:marLeft w:val="0"/>
              <w:marRight w:val="0"/>
              <w:marTop w:val="0"/>
              <w:marBottom w:val="0"/>
              <w:divBdr>
                <w:top w:val="none" w:sz="0" w:space="0" w:color="auto"/>
                <w:left w:val="none" w:sz="0" w:space="0" w:color="auto"/>
                <w:bottom w:val="none" w:sz="0" w:space="0" w:color="auto"/>
                <w:right w:val="none" w:sz="0" w:space="0" w:color="auto"/>
              </w:divBdr>
            </w:div>
            <w:div w:id="543255237">
              <w:marLeft w:val="0"/>
              <w:marRight w:val="0"/>
              <w:marTop w:val="0"/>
              <w:marBottom w:val="0"/>
              <w:divBdr>
                <w:top w:val="none" w:sz="0" w:space="0" w:color="auto"/>
                <w:left w:val="none" w:sz="0" w:space="0" w:color="auto"/>
                <w:bottom w:val="none" w:sz="0" w:space="0" w:color="auto"/>
                <w:right w:val="none" w:sz="0" w:space="0" w:color="auto"/>
              </w:divBdr>
            </w:div>
            <w:div w:id="446585493">
              <w:marLeft w:val="0"/>
              <w:marRight w:val="0"/>
              <w:marTop w:val="0"/>
              <w:marBottom w:val="0"/>
              <w:divBdr>
                <w:top w:val="none" w:sz="0" w:space="0" w:color="auto"/>
                <w:left w:val="none" w:sz="0" w:space="0" w:color="auto"/>
                <w:bottom w:val="none" w:sz="0" w:space="0" w:color="auto"/>
                <w:right w:val="none" w:sz="0" w:space="0" w:color="auto"/>
              </w:divBdr>
            </w:div>
            <w:div w:id="1241596008">
              <w:marLeft w:val="0"/>
              <w:marRight w:val="0"/>
              <w:marTop w:val="0"/>
              <w:marBottom w:val="0"/>
              <w:divBdr>
                <w:top w:val="none" w:sz="0" w:space="0" w:color="auto"/>
                <w:left w:val="none" w:sz="0" w:space="0" w:color="auto"/>
                <w:bottom w:val="none" w:sz="0" w:space="0" w:color="auto"/>
                <w:right w:val="none" w:sz="0" w:space="0" w:color="auto"/>
              </w:divBdr>
            </w:div>
            <w:div w:id="2032565017">
              <w:marLeft w:val="0"/>
              <w:marRight w:val="0"/>
              <w:marTop w:val="0"/>
              <w:marBottom w:val="0"/>
              <w:divBdr>
                <w:top w:val="none" w:sz="0" w:space="0" w:color="auto"/>
                <w:left w:val="none" w:sz="0" w:space="0" w:color="auto"/>
                <w:bottom w:val="none" w:sz="0" w:space="0" w:color="auto"/>
                <w:right w:val="none" w:sz="0" w:space="0" w:color="auto"/>
              </w:divBdr>
            </w:div>
            <w:div w:id="691341242">
              <w:marLeft w:val="0"/>
              <w:marRight w:val="0"/>
              <w:marTop w:val="0"/>
              <w:marBottom w:val="0"/>
              <w:divBdr>
                <w:top w:val="none" w:sz="0" w:space="0" w:color="auto"/>
                <w:left w:val="none" w:sz="0" w:space="0" w:color="auto"/>
                <w:bottom w:val="none" w:sz="0" w:space="0" w:color="auto"/>
                <w:right w:val="none" w:sz="0" w:space="0" w:color="auto"/>
              </w:divBdr>
            </w:div>
            <w:div w:id="1359696239">
              <w:marLeft w:val="0"/>
              <w:marRight w:val="0"/>
              <w:marTop w:val="0"/>
              <w:marBottom w:val="0"/>
              <w:divBdr>
                <w:top w:val="none" w:sz="0" w:space="0" w:color="auto"/>
                <w:left w:val="none" w:sz="0" w:space="0" w:color="auto"/>
                <w:bottom w:val="none" w:sz="0" w:space="0" w:color="auto"/>
                <w:right w:val="none" w:sz="0" w:space="0" w:color="auto"/>
              </w:divBdr>
            </w:div>
            <w:div w:id="2009675294">
              <w:marLeft w:val="0"/>
              <w:marRight w:val="0"/>
              <w:marTop w:val="0"/>
              <w:marBottom w:val="0"/>
              <w:divBdr>
                <w:top w:val="none" w:sz="0" w:space="0" w:color="auto"/>
                <w:left w:val="none" w:sz="0" w:space="0" w:color="auto"/>
                <w:bottom w:val="none" w:sz="0" w:space="0" w:color="auto"/>
                <w:right w:val="none" w:sz="0" w:space="0" w:color="auto"/>
              </w:divBdr>
            </w:div>
            <w:div w:id="1551068573">
              <w:marLeft w:val="0"/>
              <w:marRight w:val="0"/>
              <w:marTop w:val="0"/>
              <w:marBottom w:val="0"/>
              <w:divBdr>
                <w:top w:val="none" w:sz="0" w:space="0" w:color="auto"/>
                <w:left w:val="none" w:sz="0" w:space="0" w:color="auto"/>
                <w:bottom w:val="none" w:sz="0" w:space="0" w:color="auto"/>
                <w:right w:val="none" w:sz="0" w:space="0" w:color="auto"/>
              </w:divBdr>
            </w:div>
            <w:div w:id="220488360">
              <w:marLeft w:val="0"/>
              <w:marRight w:val="0"/>
              <w:marTop w:val="0"/>
              <w:marBottom w:val="0"/>
              <w:divBdr>
                <w:top w:val="none" w:sz="0" w:space="0" w:color="auto"/>
                <w:left w:val="none" w:sz="0" w:space="0" w:color="auto"/>
                <w:bottom w:val="none" w:sz="0" w:space="0" w:color="auto"/>
                <w:right w:val="none" w:sz="0" w:space="0" w:color="auto"/>
              </w:divBdr>
            </w:div>
            <w:div w:id="1836073547">
              <w:marLeft w:val="0"/>
              <w:marRight w:val="0"/>
              <w:marTop w:val="0"/>
              <w:marBottom w:val="0"/>
              <w:divBdr>
                <w:top w:val="none" w:sz="0" w:space="0" w:color="auto"/>
                <w:left w:val="none" w:sz="0" w:space="0" w:color="auto"/>
                <w:bottom w:val="none" w:sz="0" w:space="0" w:color="auto"/>
                <w:right w:val="none" w:sz="0" w:space="0" w:color="auto"/>
              </w:divBdr>
            </w:div>
            <w:div w:id="184441686">
              <w:marLeft w:val="0"/>
              <w:marRight w:val="0"/>
              <w:marTop w:val="0"/>
              <w:marBottom w:val="0"/>
              <w:divBdr>
                <w:top w:val="none" w:sz="0" w:space="0" w:color="auto"/>
                <w:left w:val="none" w:sz="0" w:space="0" w:color="auto"/>
                <w:bottom w:val="none" w:sz="0" w:space="0" w:color="auto"/>
                <w:right w:val="none" w:sz="0" w:space="0" w:color="auto"/>
              </w:divBdr>
            </w:div>
            <w:div w:id="1824276704">
              <w:marLeft w:val="0"/>
              <w:marRight w:val="0"/>
              <w:marTop w:val="0"/>
              <w:marBottom w:val="0"/>
              <w:divBdr>
                <w:top w:val="none" w:sz="0" w:space="0" w:color="auto"/>
                <w:left w:val="none" w:sz="0" w:space="0" w:color="auto"/>
                <w:bottom w:val="none" w:sz="0" w:space="0" w:color="auto"/>
                <w:right w:val="none" w:sz="0" w:space="0" w:color="auto"/>
              </w:divBdr>
            </w:div>
            <w:div w:id="1841459088">
              <w:marLeft w:val="0"/>
              <w:marRight w:val="0"/>
              <w:marTop w:val="0"/>
              <w:marBottom w:val="0"/>
              <w:divBdr>
                <w:top w:val="none" w:sz="0" w:space="0" w:color="auto"/>
                <w:left w:val="none" w:sz="0" w:space="0" w:color="auto"/>
                <w:bottom w:val="none" w:sz="0" w:space="0" w:color="auto"/>
                <w:right w:val="none" w:sz="0" w:space="0" w:color="auto"/>
              </w:divBdr>
            </w:div>
            <w:div w:id="1741712912">
              <w:marLeft w:val="0"/>
              <w:marRight w:val="0"/>
              <w:marTop w:val="0"/>
              <w:marBottom w:val="0"/>
              <w:divBdr>
                <w:top w:val="none" w:sz="0" w:space="0" w:color="auto"/>
                <w:left w:val="none" w:sz="0" w:space="0" w:color="auto"/>
                <w:bottom w:val="none" w:sz="0" w:space="0" w:color="auto"/>
                <w:right w:val="none" w:sz="0" w:space="0" w:color="auto"/>
              </w:divBdr>
            </w:div>
            <w:div w:id="1306278680">
              <w:marLeft w:val="0"/>
              <w:marRight w:val="0"/>
              <w:marTop w:val="0"/>
              <w:marBottom w:val="0"/>
              <w:divBdr>
                <w:top w:val="none" w:sz="0" w:space="0" w:color="auto"/>
                <w:left w:val="none" w:sz="0" w:space="0" w:color="auto"/>
                <w:bottom w:val="none" w:sz="0" w:space="0" w:color="auto"/>
                <w:right w:val="none" w:sz="0" w:space="0" w:color="auto"/>
              </w:divBdr>
            </w:div>
            <w:div w:id="603001166">
              <w:marLeft w:val="0"/>
              <w:marRight w:val="0"/>
              <w:marTop w:val="0"/>
              <w:marBottom w:val="0"/>
              <w:divBdr>
                <w:top w:val="none" w:sz="0" w:space="0" w:color="auto"/>
                <w:left w:val="none" w:sz="0" w:space="0" w:color="auto"/>
                <w:bottom w:val="none" w:sz="0" w:space="0" w:color="auto"/>
                <w:right w:val="none" w:sz="0" w:space="0" w:color="auto"/>
              </w:divBdr>
            </w:div>
            <w:div w:id="1970089817">
              <w:marLeft w:val="0"/>
              <w:marRight w:val="0"/>
              <w:marTop w:val="0"/>
              <w:marBottom w:val="0"/>
              <w:divBdr>
                <w:top w:val="none" w:sz="0" w:space="0" w:color="auto"/>
                <w:left w:val="none" w:sz="0" w:space="0" w:color="auto"/>
                <w:bottom w:val="none" w:sz="0" w:space="0" w:color="auto"/>
                <w:right w:val="none" w:sz="0" w:space="0" w:color="auto"/>
              </w:divBdr>
            </w:div>
            <w:div w:id="195654495">
              <w:marLeft w:val="0"/>
              <w:marRight w:val="0"/>
              <w:marTop w:val="0"/>
              <w:marBottom w:val="0"/>
              <w:divBdr>
                <w:top w:val="none" w:sz="0" w:space="0" w:color="auto"/>
                <w:left w:val="none" w:sz="0" w:space="0" w:color="auto"/>
                <w:bottom w:val="none" w:sz="0" w:space="0" w:color="auto"/>
                <w:right w:val="none" w:sz="0" w:space="0" w:color="auto"/>
              </w:divBdr>
            </w:div>
            <w:div w:id="376514277">
              <w:marLeft w:val="0"/>
              <w:marRight w:val="0"/>
              <w:marTop w:val="0"/>
              <w:marBottom w:val="0"/>
              <w:divBdr>
                <w:top w:val="none" w:sz="0" w:space="0" w:color="auto"/>
                <w:left w:val="none" w:sz="0" w:space="0" w:color="auto"/>
                <w:bottom w:val="none" w:sz="0" w:space="0" w:color="auto"/>
                <w:right w:val="none" w:sz="0" w:space="0" w:color="auto"/>
              </w:divBdr>
            </w:div>
            <w:div w:id="1292783946">
              <w:marLeft w:val="0"/>
              <w:marRight w:val="0"/>
              <w:marTop w:val="0"/>
              <w:marBottom w:val="0"/>
              <w:divBdr>
                <w:top w:val="none" w:sz="0" w:space="0" w:color="auto"/>
                <w:left w:val="none" w:sz="0" w:space="0" w:color="auto"/>
                <w:bottom w:val="none" w:sz="0" w:space="0" w:color="auto"/>
                <w:right w:val="none" w:sz="0" w:space="0" w:color="auto"/>
              </w:divBdr>
            </w:div>
            <w:div w:id="455028518">
              <w:marLeft w:val="0"/>
              <w:marRight w:val="0"/>
              <w:marTop w:val="0"/>
              <w:marBottom w:val="0"/>
              <w:divBdr>
                <w:top w:val="none" w:sz="0" w:space="0" w:color="auto"/>
                <w:left w:val="none" w:sz="0" w:space="0" w:color="auto"/>
                <w:bottom w:val="none" w:sz="0" w:space="0" w:color="auto"/>
                <w:right w:val="none" w:sz="0" w:space="0" w:color="auto"/>
              </w:divBdr>
            </w:div>
            <w:div w:id="1097940445">
              <w:marLeft w:val="0"/>
              <w:marRight w:val="0"/>
              <w:marTop w:val="0"/>
              <w:marBottom w:val="0"/>
              <w:divBdr>
                <w:top w:val="none" w:sz="0" w:space="0" w:color="auto"/>
                <w:left w:val="none" w:sz="0" w:space="0" w:color="auto"/>
                <w:bottom w:val="none" w:sz="0" w:space="0" w:color="auto"/>
                <w:right w:val="none" w:sz="0" w:space="0" w:color="auto"/>
              </w:divBdr>
            </w:div>
            <w:div w:id="763576538">
              <w:marLeft w:val="0"/>
              <w:marRight w:val="0"/>
              <w:marTop w:val="0"/>
              <w:marBottom w:val="0"/>
              <w:divBdr>
                <w:top w:val="none" w:sz="0" w:space="0" w:color="auto"/>
                <w:left w:val="none" w:sz="0" w:space="0" w:color="auto"/>
                <w:bottom w:val="none" w:sz="0" w:space="0" w:color="auto"/>
                <w:right w:val="none" w:sz="0" w:space="0" w:color="auto"/>
              </w:divBdr>
            </w:div>
            <w:div w:id="1347827784">
              <w:marLeft w:val="0"/>
              <w:marRight w:val="0"/>
              <w:marTop w:val="0"/>
              <w:marBottom w:val="0"/>
              <w:divBdr>
                <w:top w:val="none" w:sz="0" w:space="0" w:color="auto"/>
                <w:left w:val="none" w:sz="0" w:space="0" w:color="auto"/>
                <w:bottom w:val="none" w:sz="0" w:space="0" w:color="auto"/>
                <w:right w:val="none" w:sz="0" w:space="0" w:color="auto"/>
              </w:divBdr>
            </w:div>
            <w:div w:id="959536685">
              <w:marLeft w:val="0"/>
              <w:marRight w:val="0"/>
              <w:marTop w:val="0"/>
              <w:marBottom w:val="0"/>
              <w:divBdr>
                <w:top w:val="none" w:sz="0" w:space="0" w:color="auto"/>
                <w:left w:val="none" w:sz="0" w:space="0" w:color="auto"/>
                <w:bottom w:val="none" w:sz="0" w:space="0" w:color="auto"/>
                <w:right w:val="none" w:sz="0" w:space="0" w:color="auto"/>
              </w:divBdr>
            </w:div>
            <w:div w:id="1595045228">
              <w:marLeft w:val="0"/>
              <w:marRight w:val="0"/>
              <w:marTop w:val="0"/>
              <w:marBottom w:val="0"/>
              <w:divBdr>
                <w:top w:val="none" w:sz="0" w:space="0" w:color="auto"/>
                <w:left w:val="none" w:sz="0" w:space="0" w:color="auto"/>
                <w:bottom w:val="none" w:sz="0" w:space="0" w:color="auto"/>
                <w:right w:val="none" w:sz="0" w:space="0" w:color="auto"/>
              </w:divBdr>
            </w:div>
            <w:div w:id="1519390032">
              <w:marLeft w:val="0"/>
              <w:marRight w:val="0"/>
              <w:marTop w:val="0"/>
              <w:marBottom w:val="0"/>
              <w:divBdr>
                <w:top w:val="none" w:sz="0" w:space="0" w:color="auto"/>
                <w:left w:val="none" w:sz="0" w:space="0" w:color="auto"/>
                <w:bottom w:val="none" w:sz="0" w:space="0" w:color="auto"/>
                <w:right w:val="none" w:sz="0" w:space="0" w:color="auto"/>
              </w:divBdr>
            </w:div>
          </w:divsChild>
        </w:div>
        <w:div w:id="261649259">
          <w:marLeft w:val="0"/>
          <w:marRight w:val="0"/>
          <w:marTop w:val="0"/>
          <w:marBottom w:val="0"/>
          <w:divBdr>
            <w:top w:val="none" w:sz="0" w:space="0" w:color="auto"/>
            <w:left w:val="none" w:sz="0" w:space="0" w:color="auto"/>
            <w:bottom w:val="none" w:sz="0" w:space="0" w:color="auto"/>
            <w:right w:val="none" w:sz="0" w:space="0" w:color="auto"/>
          </w:divBdr>
          <w:divsChild>
            <w:div w:id="1671636578">
              <w:marLeft w:val="0"/>
              <w:marRight w:val="0"/>
              <w:marTop w:val="0"/>
              <w:marBottom w:val="0"/>
              <w:divBdr>
                <w:top w:val="none" w:sz="0" w:space="0" w:color="auto"/>
                <w:left w:val="none" w:sz="0" w:space="0" w:color="auto"/>
                <w:bottom w:val="none" w:sz="0" w:space="0" w:color="auto"/>
                <w:right w:val="none" w:sz="0" w:space="0" w:color="auto"/>
              </w:divBdr>
            </w:div>
            <w:div w:id="712274325">
              <w:marLeft w:val="0"/>
              <w:marRight w:val="0"/>
              <w:marTop w:val="0"/>
              <w:marBottom w:val="0"/>
              <w:divBdr>
                <w:top w:val="none" w:sz="0" w:space="0" w:color="auto"/>
                <w:left w:val="none" w:sz="0" w:space="0" w:color="auto"/>
                <w:bottom w:val="none" w:sz="0" w:space="0" w:color="auto"/>
                <w:right w:val="none" w:sz="0" w:space="0" w:color="auto"/>
              </w:divBdr>
            </w:div>
            <w:div w:id="224529720">
              <w:marLeft w:val="0"/>
              <w:marRight w:val="0"/>
              <w:marTop w:val="0"/>
              <w:marBottom w:val="0"/>
              <w:divBdr>
                <w:top w:val="none" w:sz="0" w:space="0" w:color="auto"/>
                <w:left w:val="none" w:sz="0" w:space="0" w:color="auto"/>
                <w:bottom w:val="none" w:sz="0" w:space="0" w:color="auto"/>
                <w:right w:val="none" w:sz="0" w:space="0" w:color="auto"/>
              </w:divBdr>
            </w:div>
            <w:div w:id="479033276">
              <w:marLeft w:val="0"/>
              <w:marRight w:val="0"/>
              <w:marTop w:val="0"/>
              <w:marBottom w:val="0"/>
              <w:divBdr>
                <w:top w:val="none" w:sz="0" w:space="0" w:color="auto"/>
                <w:left w:val="none" w:sz="0" w:space="0" w:color="auto"/>
                <w:bottom w:val="none" w:sz="0" w:space="0" w:color="auto"/>
                <w:right w:val="none" w:sz="0" w:space="0" w:color="auto"/>
              </w:divBdr>
            </w:div>
            <w:div w:id="2146194599">
              <w:marLeft w:val="0"/>
              <w:marRight w:val="0"/>
              <w:marTop w:val="0"/>
              <w:marBottom w:val="0"/>
              <w:divBdr>
                <w:top w:val="none" w:sz="0" w:space="0" w:color="auto"/>
                <w:left w:val="none" w:sz="0" w:space="0" w:color="auto"/>
                <w:bottom w:val="none" w:sz="0" w:space="0" w:color="auto"/>
                <w:right w:val="none" w:sz="0" w:space="0" w:color="auto"/>
              </w:divBdr>
            </w:div>
            <w:div w:id="486364677">
              <w:marLeft w:val="0"/>
              <w:marRight w:val="0"/>
              <w:marTop w:val="0"/>
              <w:marBottom w:val="0"/>
              <w:divBdr>
                <w:top w:val="none" w:sz="0" w:space="0" w:color="auto"/>
                <w:left w:val="none" w:sz="0" w:space="0" w:color="auto"/>
                <w:bottom w:val="none" w:sz="0" w:space="0" w:color="auto"/>
                <w:right w:val="none" w:sz="0" w:space="0" w:color="auto"/>
              </w:divBdr>
            </w:div>
            <w:div w:id="446169114">
              <w:marLeft w:val="0"/>
              <w:marRight w:val="0"/>
              <w:marTop w:val="0"/>
              <w:marBottom w:val="0"/>
              <w:divBdr>
                <w:top w:val="none" w:sz="0" w:space="0" w:color="auto"/>
                <w:left w:val="none" w:sz="0" w:space="0" w:color="auto"/>
                <w:bottom w:val="none" w:sz="0" w:space="0" w:color="auto"/>
                <w:right w:val="none" w:sz="0" w:space="0" w:color="auto"/>
              </w:divBdr>
            </w:div>
            <w:div w:id="1512834160">
              <w:marLeft w:val="0"/>
              <w:marRight w:val="0"/>
              <w:marTop w:val="0"/>
              <w:marBottom w:val="0"/>
              <w:divBdr>
                <w:top w:val="none" w:sz="0" w:space="0" w:color="auto"/>
                <w:left w:val="none" w:sz="0" w:space="0" w:color="auto"/>
                <w:bottom w:val="none" w:sz="0" w:space="0" w:color="auto"/>
                <w:right w:val="none" w:sz="0" w:space="0" w:color="auto"/>
              </w:divBdr>
            </w:div>
            <w:div w:id="1433431970">
              <w:marLeft w:val="0"/>
              <w:marRight w:val="0"/>
              <w:marTop w:val="0"/>
              <w:marBottom w:val="0"/>
              <w:divBdr>
                <w:top w:val="none" w:sz="0" w:space="0" w:color="auto"/>
                <w:left w:val="none" w:sz="0" w:space="0" w:color="auto"/>
                <w:bottom w:val="none" w:sz="0" w:space="0" w:color="auto"/>
                <w:right w:val="none" w:sz="0" w:space="0" w:color="auto"/>
              </w:divBdr>
            </w:div>
            <w:div w:id="1076896401">
              <w:marLeft w:val="0"/>
              <w:marRight w:val="0"/>
              <w:marTop w:val="0"/>
              <w:marBottom w:val="0"/>
              <w:divBdr>
                <w:top w:val="none" w:sz="0" w:space="0" w:color="auto"/>
                <w:left w:val="none" w:sz="0" w:space="0" w:color="auto"/>
                <w:bottom w:val="none" w:sz="0" w:space="0" w:color="auto"/>
                <w:right w:val="none" w:sz="0" w:space="0" w:color="auto"/>
              </w:divBdr>
            </w:div>
            <w:div w:id="780994794">
              <w:marLeft w:val="0"/>
              <w:marRight w:val="0"/>
              <w:marTop w:val="0"/>
              <w:marBottom w:val="0"/>
              <w:divBdr>
                <w:top w:val="none" w:sz="0" w:space="0" w:color="auto"/>
                <w:left w:val="none" w:sz="0" w:space="0" w:color="auto"/>
                <w:bottom w:val="none" w:sz="0" w:space="0" w:color="auto"/>
                <w:right w:val="none" w:sz="0" w:space="0" w:color="auto"/>
              </w:divBdr>
            </w:div>
            <w:div w:id="332535627">
              <w:marLeft w:val="0"/>
              <w:marRight w:val="0"/>
              <w:marTop w:val="0"/>
              <w:marBottom w:val="0"/>
              <w:divBdr>
                <w:top w:val="none" w:sz="0" w:space="0" w:color="auto"/>
                <w:left w:val="none" w:sz="0" w:space="0" w:color="auto"/>
                <w:bottom w:val="none" w:sz="0" w:space="0" w:color="auto"/>
                <w:right w:val="none" w:sz="0" w:space="0" w:color="auto"/>
              </w:divBdr>
            </w:div>
            <w:div w:id="35928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way.office.com/fw129RJewHHEpPyG?ref=Link" TargetMode="External"/><Relationship Id="rId4" Type="http://schemas.openxmlformats.org/officeDocument/2006/relationships/settings" Target="settings.xml"/><Relationship Id="rId9" Type="http://schemas.openxmlformats.org/officeDocument/2006/relationships/hyperlink" Target="https://www.peoplematters.in/article/life-at-work/self-development-at-work-heres-how-2438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08DD136-ECD4-4BE9-B660-00D52AE3B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26</Pages>
  <Words>5293</Words>
  <Characters>30171</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Evidence of Skills development</vt:lpstr>
    </vt:vector>
  </TitlesOfParts>
  <Company/>
  <LinksUpToDate>false</LinksUpToDate>
  <CharactersWithSpaces>35394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of Skills development</dc:title>
  <dc:subject/>
  <dc:creator>Katherine Hobbs (1550595)</dc:creator>
  <cp:keywords/>
  <dc:description/>
  <cp:lastModifiedBy>Katherine Hobbs (1550595)</cp:lastModifiedBy>
  <cp:revision>18</cp:revision>
  <dcterms:created xsi:type="dcterms:W3CDTF">2022-05-09T21:10:00Z</dcterms:created>
  <dcterms:modified xsi:type="dcterms:W3CDTF">2022-05-10T19:13:00Z</dcterms:modified>
  <cp:category>Word Count:</cp:category>
</cp:coreProperties>
</file>