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D382F" w14:textId="5FC19A1A" w:rsidR="00586E45" w:rsidRDefault="00EA74DD">
      <w:pPr>
        <w:rPr>
          <w:b/>
          <w:bCs/>
          <w:u w:val="single"/>
        </w:rPr>
      </w:pPr>
      <w:bookmarkStart w:id="0" w:name="_GoBack"/>
      <w:bookmarkEnd w:id="0"/>
      <w:r w:rsidRPr="00EA74DD">
        <w:rPr>
          <w:b/>
          <w:bCs/>
          <w:u w:val="single"/>
        </w:rPr>
        <w:t>Dev Workplace 19/10 Tutorial Questions Employee Engagement</w:t>
      </w:r>
    </w:p>
    <w:p w14:paraId="2141C3A5" w14:textId="72FB4F81" w:rsidR="00EA74DD" w:rsidRDefault="00EA74DD">
      <w:pPr>
        <w:rPr>
          <w:b/>
          <w:bCs/>
          <w:u w:val="single"/>
        </w:rPr>
      </w:pPr>
    </w:p>
    <w:p w14:paraId="2E25FB67" w14:textId="741736A5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What are the 3 main aspects of Employee Engagement?</w:t>
      </w:r>
    </w:p>
    <w:p w14:paraId="39984F87" w14:textId="232FC3FD" w:rsidR="00EA74DD" w:rsidRPr="00EA74DD" w:rsidRDefault="00EA74DD">
      <w:pPr>
        <w:rPr>
          <w:b/>
          <w:bCs/>
        </w:rPr>
      </w:pPr>
    </w:p>
    <w:p w14:paraId="7A7E817F" w14:textId="01F7B798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What are the 3 elements of Employee Engagement according to Utrecht University?</w:t>
      </w:r>
    </w:p>
    <w:p w14:paraId="174AF3D3" w14:textId="3178A293" w:rsidR="00EA74DD" w:rsidRPr="00EA74DD" w:rsidRDefault="00EA74DD">
      <w:pPr>
        <w:rPr>
          <w:b/>
          <w:bCs/>
        </w:rPr>
      </w:pPr>
    </w:p>
    <w:p w14:paraId="7C019F5D" w14:textId="7D59E44F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What are the 3 elements according to the Kingston Business School?</w:t>
      </w:r>
    </w:p>
    <w:p w14:paraId="7C98A07C" w14:textId="0651A392" w:rsidR="00EA74DD" w:rsidRPr="00EA74DD" w:rsidRDefault="00EA74DD">
      <w:pPr>
        <w:rPr>
          <w:b/>
          <w:bCs/>
        </w:rPr>
      </w:pPr>
    </w:p>
    <w:p w14:paraId="04FCC886" w14:textId="5FB90494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 xml:space="preserve">What are the 4 drivers of Employee Engagement according to </w:t>
      </w:r>
      <w:proofErr w:type="spellStart"/>
      <w:r w:rsidRPr="00EA74DD">
        <w:rPr>
          <w:b/>
          <w:bCs/>
        </w:rPr>
        <w:t>Macloed</w:t>
      </w:r>
      <w:proofErr w:type="spellEnd"/>
      <w:r w:rsidRPr="00EA74DD">
        <w:rPr>
          <w:b/>
          <w:bCs/>
        </w:rPr>
        <w:t xml:space="preserve"> and Clarke</w:t>
      </w:r>
    </w:p>
    <w:p w14:paraId="6E2018FB" w14:textId="606B38C3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Explain each</w:t>
      </w:r>
    </w:p>
    <w:p w14:paraId="5A3B8C46" w14:textId="39813DC2" w:rsidR="00EA74DD" w:rsidRPr="00EA74DD" w:rsidRDefault="00EA74DD">
      <w:pPr>
        <w:rPr>
          <w:b/>
          <w:bCs/>
        </w:rPr>
      </w:pPr>
    </w:p>
    <w:p w14:paraId="2E2B1DA2" w14:textId="48D90BC6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What are the implications for Human Resources?</w:t>
      </w:r>
    </w:p>
    <w:p w14:paraId="49A59148" w14:textId="6FC355A3" w:rsidR="00EA74DD" w:rsidRPr="00EA74DD" w:rsidRDefault="00EA74DD">
      <w:pPr>
        <w:rPr>
          <w:b/>
          <w:bCs/>
        </w:rPr>
      </w:pPr>
    </w:p>
    <w:p w14:paraId="33B9504B" w14:textId="23587AC7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Define the psychological contract</w:t>
      </w:r>
    </w:p>
    <w:p w14:paraId="146AF119" w14:textId="65B00686" w:rsidR="00EA74DD" w:rsidRPr="00EA74DD" w:rsidRDefault="00EA74DD">
      <w:pPr>
        <w:rPr>
          <w:b/>
          <w:bCs/>
        </w:rPr>
      </w:pPr>
    </w:p>
    <w:p w14:paraId="2CF73698" w14:textId="670D0BED" w:rsidR="00EA74DD" w:rsidRPr="00EA74DD" w:rsidRDefault="00EA74DD">
      <w:pPr>
        <w:rPr>
          <w:b/>
          <w:bCs/>
        </w:rPr>
      </w:pPr>
      <w:r w:rsidRPr="00EA74DD">
        <w:rPr>
          <w:b/>
          <w:bCs/>
        </w:rPr>
        <w:t>What are the negative aspects of the psychological contract?</w:t>
      </w:r>
    </w:p>
    <w:p w14:paraId="33205C46" w14:textId="7B80C237" w:rsidR="00EA74DD" w:rsidRDefault="00EA74DD">
      <w:pPr>
        <w:rPr>
          <w:b/>
          <w:bCs/>
          <w:u w:val="single"/>
        </w:rPr>
      </w:pPr>
    </w:p>
    <w:p w14:paraId="15A7C18D" w14:textId="77777777" w:rsidR="00EA74DD" w:rsidRDefault="00EA74DD">
      <w:pPr>
        <w:rPr>
          <w:b/>
          <w:bCs/>
          <w:u w:val="single"/>
        </w:rPr>
      </w:pPr>
    </w:p>
    <w:p w14:paraId="3558C3D4" w14:textId="295D7E40" w:rsidR="00EA74DD" w:rsidRDefault="00EA74DD">
      <w:pPr>
        <w:rPr>
          <w:b/>
          <w:bCs/>
          <w:u w:val="single"/>
        </w:rPr>
      </w:pPr>
    </w:p>
    <w:p w14:paraId="02C115C0" w14:textId="77777777" w:rsidR="00EA74DD" w:rsidRDefault="00EA74DD">
      <w:pPr>
        <w:rPr>
          <w:b/>
          <w:bCs/>
          <w:u w:val="single"/>
        </w:rPr>
      </w:pPr>
    </w:p>
    <w:p w14:paraId="39AEE10F" w14:textId="77777777" w:rsidR="00EA74DD" w:rsidRPr="00EA74DD" w:rsidRDefault="00EA74DD">
      <w:pPr>
        <w:rPr>
          <w:b/>
          <w:bCs/>
          <w:u w:val="single"/>
        </w:rPr>
      </w:pPr>
    </w:p>
    <w:sectPr w:rsidR="00EA74DD" w:rsidRPr="00EA7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4DD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2513D1"/>
    <w:rsid w:val="003365B0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A74DD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F95EA"/>
  <w15:chartTrackingRefBased/>
  <w15:docId w15:val="{3BDDCC0E-AF2D-4127-A768-16F122FD0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2</cp:revision>
  <dcterms:created xsi:type="dcterms:W3CDTF">2020-10-17T14:49:00Z</dcterms:created>
  <dcterms:modified xsi:type="dcterms:W3CDTF">2020-10-17T14:49:00Z</dcterms:modified>
</cp:coreProperties>
</file>