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5699263"/>
        <w:docPartObj>
          <w:docPartGallery w:val="Cover Pages"/>
          <w:docPartUnique/>
        </w:docPartObj>
      </w:sdtPr>
      <w:sdtEndPr/>
      <w:sdtContent>
        <w:p w14:paraId="329C82EF" w14:textId="58393195" w:rsidR="003B057E" w:rsidRDefault="003B057E">
          <w:r w:rsidRPr="003B057E">
            <w:rPr>
              <w:rFonts w:hint="cs"/>
            </w:rPr>
            <w:t>Nikolett Erdei</w:t>
          </w:r>
          <w:r w:rsidRPr="003B057E">
            <w:br/>
            <w:t>Student number: 2027452</w:t>
          </w:r>
          <w:r w:rsidRPr="003B057E">
            <w:br/>
            <w:t>Academic and Employability Skills (Health and Social Care)</w:t>
          </w:r>
          <w:r>
            <w:rPr>
              <w:noProof/>
            </w:rPr>
            <mc:AlternateContent>
              <mc:Choice Requires="wpg">
                <w:drawing>
                  <wp:anchor distT="0" distB="0" distL="114300" distR="114300" simplePos="0" relativeHeight="251662336" behindDoc="0" locked="0" layoutInCell="1" allowOverlap="1" wp14:anchorId="3957E796" wp14:editId="7C5C3A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585A7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38BA15" wp14:editId="1047BA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40A400" w14:textId="7F47AAFC" w:rsidR="003B057E" w:rsidRDefault="003B057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38BA1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4A40A400" w14:textId="7F47AAFC" w:rsidR="003B057E" w:rsidRDefault="003B057E">
                          <w:pPr>
                            <w:pStyle w:val="NoSpacing"/>
                            <w:jc w:val="right"/>
                            <w:rPr>
                              <w:color w:val="595959" w:themeColor="text1" w:themeTint="A6"/>
                              <w:sz w:val="18"/>
                              <w:szCs w:val="18"/>
                            </w:rPr>
                          </w:pPr>
                        </w:p>
                      </w:txbxContent>
                    </v:textbox>
                    <w10:wrap type="square" anchorx="page" anchory="page"/>
                  </v:shape>
                </w:pict>
              </mc:Fallback>
            </mc:AlternateContent>
          </w:r>
        </w:p>
      </w:sdtContent>
    </w:sdt>
    <w:p w14:paraId="6ABD093A" w14:textId="619C6A37" w:rsidR="003B057E" w:rsidRDefault="003B057E" w:rsidP="00BA6B96">
      <w:pPr>
        <w:rPr>
          <w:rFonts w:ascii="Arial" w:hAnsi="Arial" w:cs="Arial"/>
          <w:b/>
          <w:bCs/>
        </w:rPr>
      </w:pPr>
      <w:r w:rsidRPr="003B057E">
        <w:br/>
      </w:r>
    </w:p>
    <w:p w14:paraId="017A291A" w14:textId="7ABF3C2C" w:rsidR="00F746FF" w:rsidRDefault="00281C44">
      <w:pPr>
        <w:rPr>
          <w:rFonts w:ascii="Arial" w:hAnsi="Arial" w:cs="Arial"/>
          <w:b/>
          <w:bCs/>
        </w:rPr>
      </w:pPr>
      <w:r>
        <w:rPr>
          <w:noProof/>
        </w:rPr>
        <mc:AlternateContent>
          <mc:Choice Requires="wps">
            <w:drawing>
              <wp:anchor distT="0" distB="0" distL="114300" distR="114300" simplePos="0" relativeHeight="251659264" behindDoc="0" locked="0" layoutInCell="1" allowOverlap="1" wp14:anchorId="21F42CC4" wp14:editId="1574634A">
                <wp:simplePos x="0" y="0"/>
                <wp:positionH relativeFrom="page">
                  <wp:align>left</wp:align>
                </wp:positionH>
                <wp:positionV relativeFrom="page">
                  <wp:posOffset>2339340</wp:posOffset>
                </wp:positionV>
                <wp:extent cx="7336155" cy="161163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36155" cy="1611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55BD3" w14:textId="2CB0D8BC" w:rsidR="003B057E" w:rsidRPr="00BA6B96" w:rsidRDefault="00121984" w:rsidP="00BA6B96">
                            <w:pPr>
                              <w:jc w:val="center"/>
                              <w:rPr>
                                <w:rFonts w:ascii="Arial" w:hAnsi="Arial" w:cs="Arial"/>
                                <w:color w:val="4472C4" w:themeColor="accent1"/>
                                <w:sz w:val="36"/>
                                <w:szCs w:val="36"/>
                              </w:rPr>
                            </w:pPr>
                            <w:sdt>
                              <w:sdtPr>
                                <w:rPr>
                                  <w:rFonts w:ascii="Arial" w:hAnsi="Arial" w:cs="Arial"/>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6B96" w:rsidRPr="00BA6B96">
                                  <w:rPr>
                                    <w:rFonts w:ascii="Arial" w:hAnsi="Arial" w:cs="Arial"/>
                                    <w:caps/>
                                    <w:color w:val="4472C4" w:themeColor="accent1"/>
                                    <w:sz w:val="36"/>
                                    <w:szCs w:val="36"/>
                                  </w:rPr>
                                  <w:t>Digital Skills and research methods</w:t>
                                </w:r>
                                <w:r w:rsidR="00BA6B96" w:rsidRPr="00BA6B96">
                                  <w:rPr>
                                    <w:rFonts w:ascii="Arial" w:hAnsi="Arial" w:cs="Arial"/>
                                    <w:caps/>
                                    <w:color w:val="4472C4" w:themeColor="accent1"/>
                                    <w:sz w:val="36"/>
                                    <w:szCs w:val="36"/>
                                  </w:rPr>
                                  <w:br/>
                                </w:r>
                                <w:r w:rsidR="00BA6B96" w:rsidRPr="00BA6B96">
                                  <w:rPr>
                                    <w:rFonts w:ascii="Arial" w:hAnsi="Arial" w:cs="Arial"/>
                                    <w:color w:val="4472C4" w:themeColor="accent1"/>
                                    <w:sz w:val="36"/>
                                    <w:szCs w:val="36"/>
                                  </w:rPr>
                                  <w:t>Health and Social Care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35054B0" w14:textId="61C68AEA" w:rsidR="003B057E" w:rsidRDefault="00BA6B9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F42CC4" id="Text Box 154" o:spid="_x0000_s1027" type="#_x0000_t202" style="position:absolute;margin-left:0;margin-top:184.2pt;width:577.65pt;height:126.9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" filled="f" stroked="f" strokeweight=".5pt">
                <v:textbox inset="126pt,0,54pt,0">
                  <w:txbxContent>
                    <w:p w14:paraId="0A755BD3" w14:textId="2CB0D8BC" w:rsidR="003B057E" w:rsidRPr="00BA6B96" w:rsidRDefault="00ED4337" w:rsidP="00BA6B96">
                      <w:pPr>
                        <w:jc w:val="center"/>
                        <w:rPr>
                          <w:rFonts w:ascii="Arial" w:hAnsi="Arial" w:cs="Arial"/>
                          <w:color w:val="4472C4" w:themeColor="accent1"/>
                          <w:sz w:val="36"/>
                          <w:szCs w:val="36"/>
                        </w:rPr>
                      </w:pPr>
                      <w:sdt>
                        <w:sdtPr>
                          <w:rPr>
                            <w:rFonts w:ascii="Arial" w:hAnsi="Arial" w:cs="Arial"/>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6B96" w:rsidRPr="00BA6B96">
                            <w:rPr>
                              <w:rFonts w:ascii="Arial" w:hAnsi="Arial" w:cs="Arial"/>
                              <w:caps/>
                              <w:color w:val="4472C4" w:themeColor="accent1"/>
                              <w:sz w:val="36"/>
                              <w:szCs w:val="36"/>
                            </w:rPr>
                            <w:t>Digital Skills and research methods</w:t>
                          </w:r>
                          <w:r w:rsidR="00BA6B96" w:rsidRPr="00BA6B96">
                            <w:rPr>
                              <w:rFonts w:ascii="Arial" w:hAnsi="Arial" w:cs="Arial"/>
                              <w:caps/>
                              <w:color w:val="4472C4" w:themeColor="accent1"/>
                              <w:sz w:val="36"/>
                              <w:szCs w:val="36"/>
                            </w:rPr>
                            <w:br/>
                          </w:r>
                          <w:r w:rsidR="00BA6B96" w:rsidRPr="00BA6B96">
                            <w:rPr>
                              <w:rFonts w:ascii="Arial" w:hAnsi="Arial" w:cs="Arial"/>
                              <w:color w:val="4472C4" w:themeColor="accent1"/>
                              <w:sz w:val="36"/>
                              <w:szCs w:val="36"/>
                            </w:rPr>
                            <w:t>Health and Social Care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35054B0" w14:textId="61C68AEA" w:rsidR="003B057E" w:rsidRDefault="00BA6B9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8F081A5" w14:textId="3716A4DB" w:rsidR="00F746FF" w:rsidRDefault="00F746FF">
      <w:pPr>
        <w:rPr>
          <w:rFonts w:ascii="Arial" w:hAnsi="Arial" w:cs="Arial"/>
          <w:b/>
          <w:bCs/>
        </w:rPr>
      </w:pPr>
    </w:p>
    <w:p w14:paraId="3A27988B" w14:textId="1F3B75C3" w:rsidR="00F746FF" w:rsidRDefault="00A97D93">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2AD732F4" wp14:editId="5AAA8CE2">
                <wp:simplePos x="0" y="0"/>
                <wp:positionH relativeFrom="margin">
                  <wp:posOffset>-570230</wp:posOffset>
                </wp:positionH>
                <wp:positionV relativeFrom="page">
                  <wp:posOffset>7185025</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916940377"/>
                              <w:showingPlcHdr/>
                              <w:dataBinding w:prefixMappings="xmlns:ns0='http://purl.org/dc/elements/1.1/' xmlns:ns1='http://schemas.openxmlformats.org/package/2006/metadata/core-properties' " w:xpath="/ns1:coreProperties[1]/ns0:subject[1]" w:storeItemID="{6C3C8BC8-F283-45AE-878A-BAB7291924A1}"/>
                              <w:text/>
                            </w:sdtPr>
                            <w:sdtEndPr/>
                            <w:sdtContent>
                              <w:p w14:paraId="7884099E" w14:textId="6D79EA15" w:rsidR="00BA6B96" w:rsidRDefault="00BA6B96" w:rsidP="00BA6B96">
                                <w:pPr>
                                  <w:jc w:val="center"/>
                                  <w:rPr>
                                    <w:smallCaps/>
                                    <w:color w:val="404040" w:themeColor="text1" w:themeTint="BF"/>
                                    <w:sz w:val="36"/>
                                    <w:szCs w:val="36"/>
                                  </w:rPr>
                                </w:pPr>
                                <w:r>
                                  <w:rPr>
                                    <w:color w:val="404040" w:themeColor="text1" w:themeTint="BF"/>
                                    <w:sz w:val="36"/>
                                    <w:szCs w:val="36"/>
                                  </w:rPr>
                                  <w:t xml:space="preserve">     </w:t>
                                </w:r>
                              </w:p>
                            </w:sdtContent>
                          </w:sdt>
                          <w:p w14:paraId="36332F5C" w14:textId="77777777" w:rsidR="00BA6B96" w:rsidRDefault="00BA6B96" w:rsidP="00BA6B96">
                            <w:pPr>
                              <w:pStyle w:val="NoSpacing"/>
                              <w:jc w:val="right"/>
                              <w:rPr>
                                <w:lang w:val="en-GB"/>
                              </w:rPr>
                            </w:pPr>
                          </w:p>
                          <w:p w14:paraId="34EC597B" w14:textId="77777777" w:rsidR="00663EAA" w:rsidRPr="00A97D93" w:rsidRDefault="00BA6B96" w:rsidP="00BA6B96">
                            <w:pPr>
                              <w:pStyle w:val="NoSpacing"/>
                              <w:jc w:val="right"/>
                              <w:rPr>
                                <w:rFonts w:ascii="Arial" w:hAnsi="Arial" w:cs="Arial"/>
                                <w:color w:val="2F5496" w:themeColor="accent1" w:themeShade="BF"/>
                                <w:sz w:val="36"/>
                                <w:szCs w:val="36"/>
                              </w:rPr>
                            </w:pPr>
                            <w:r w:rsidRPr="00A97D93">
                              <w:rPr>
                                <w:rFonts w:ascii="Arial" w:hAnsi="Arial" w:cs="Arial"/>
                                <w:color w:val="2F5496" w:themeColor="accent1" w:themeShade="BF"/>
                                <w:sz w:val="36"/>
                                <w:szCs w:val="36"/>
                              </w:rPr>
                              <w:t>Nikolett Erdei</w:t>
                            </w:r>
                          </w:p>
                          <w:p w14:paraId="25F6BAB7" w14:textId="4D54451D" w:rsidR="00BA6B96" w:rsidRPr="00A97D93" w:rsidRDefault="00BA6B96" w:rsidP="00BA6B96">
                            <w:pPr>
                              <w:pStyle w:val="NoSpacing"/>
                              <w:jc w:val="right"/>
                              <w:rPr>
                                <w:rFonts w:ascii="Arial" w:hAnsi="Arial" w:cs="Arial"/>
                                <w:color w:val="595959" w:themeColor="text1" w:themeTint="A6"/>
                                <w:sz w:val="36"/>
                                <w:szCs w:val="36"/>
                              </w:rPr>
                            </w:pPr>
                            <w:r w:rsidRPr="00A97D93">
                              <w:rPr>
                                <w:rFonts w:ascii="Arial" w:hAnsi="Arial" w:cs="Arial"/>
                                <w:sz w:val="36"/>
                                <w:szCs w:val="36"/>
                              </w:rPr>
                              <w:br/>
                              <w:t>Student number: 2027452</w:t>
                            </w:r>
                          </w:p>
                          <w:p w14:paraId="64582E57" w14:textId="77777777" w:rsidR="00BA6B96" w:rsidRPr="00A97D93" w:rsidRDefault="00BA6B96" w:rsidP="00BA6B96">
                            <w:pPr>
                              <w:pStyle w:val="NoSpacing"/>
                              <w:jc w:val="right"/>
                              <w:rPr>
                                <w:rFonts w:ascii="Arial" w:hAnsi="Arial" w:cs="Arial"/>
                                <w:sz w:val="36"/>
                                <w:szCs w:val="36"/>
                                <w:lang w:val="en-GB"/>
                              </w:rPr>
                            </w:pPr>
                          </w:p>
                          <w:p w14:paraId="5A57C29D" w14:textId="6723D2BB" w:rsidR="00BA6B96" w:rsidRPr="00A97D93" w:rsidRDefault="00BA6B96" w:rsidP="00BA6B96">
                            <w:pPr>
                              <w:pStyle w:val="NoSpacing"/>
                              <w:jc w:val="right"/>
                              <w:rPr>
                                <w:rFonts w:ascii="Arial" w:hAnsi="Arial" w:cs="Arial"/>
                                <w:sz w:val="36"/>
                                <w:szCs w:val="36"/>
                                <w:lang w:val="en-GB"/>
                              </w:rPr>
                            </w:pPr>
                            <w:r w:rsidRPr="00A97D93">
                              <w:rPr>
                                <w:rFonts w:ascii="Arial" w:hAnsi="Arial" w:cs="Arial"/>
                                <w:sz w:val="36"/>
                                <w:szCs w:val="36"/>
                                <w:lang w:val="en-GB"/>
                              </w:rPr>
                              <w:t>Module code: BMSW4003</w:t>
                            </w:r>
                          </w:p>
                          <w:p w14:paraId="6AE9749B" w14:textId="77777777" w:rsidR="00BA6B96" w:rsidRPr="00A97D93" w:rsidRDefault="00BA6B96" w:rsidP="00BA6B96">
                            <w:pPr>
                              <w:pStyle w:val="NoSpacing"/>
                              <w:jc w:val="right"/>
                              <w:rPr>
                                <w:rFonts w:ascii="Arial" w:hAnsi="Arial" w:cs="Arial"/>
                                <w:sz w:val="36"/>
                                <w:szCs w:val="36"/>
                                <w:lang w:val="en-GB"/>
                              </w:rPr>
                            </w:pPr>
                          </w:p>
                          <w:p w14:paraId="11EEAF41" w14:textId="280F486B" w:rsidR="00BA6B96" w:rsidRPr="00A97D93" w:rsidRDefault="00BA6B96" w:rsidP="00BA6B96">
                            <w:pPr>
                              <w:pStyle w:val="NoSpacing"/>
                              <w:jc w:val="right"/>
                              <w:rPr>
                                <w:rFonts w:ascii="Arial" w:hAnsi="Arial" w:cs="Arial"/>
                                <w:sz w:val="36"/>
                                <w:szCs w:val="36"/>
                                <w:lang w:val="en-GB"/>
                              </w:rPr>
                            </w:pPr>
                            <w:r w:rsidRPr="00A97D93">
                              <w:rPr>
                                <w:rFonts w:ascii="Arial" w:hAnsi="Arial" w:cs="Arial"/>
                                <w:sz w:val="36"/>
                                <w:szCs w:val="36"/>
                                <w:lang w:val="en-GB"/>
                              </w:rPr>
                              <w:t xml:space="preserve">Lecturer: Joy </w:t>
                            </w:r>
                            <w:proofErr w:type="spellStart"/>
                            <w:r w:rsidRPr="00A97D93">
                              <w:rPr>
                                <w:rFonts w:ascii="Arial" w:hAnsi="Arial" w:cs="Arial"/>
                                <w:sz w:val="36"/>
                                <w:szCs w:val="36"/>
                                <w:lang w:val="en-GB"/>
                              </w:rPr>
                              <w:t>Botu</w:t>
                            </w:r>
                            <w:proofErr w:type="spellEnd"/>
                          </w:p>
                          <w:p w14:paraId="6D5A0098" w14:textId="77777777" w:rsidR="00663EAA" w:rsidRPr="00A97D93" w:rsidRDefault="00663EAA" w:rsidP="00BA6B96">
                            <w:pPr>
                              <w:pStyle w:val="NoSpacing"/>
                              <w:jc w:val="right"/>
                              <w:rPr>
                                <w:rFonts w:ascii="Arial" w:hAnsi="Arial" w:cs="Arial"/>
                                <w:sz w:val="36"/>
                                <w:szCs w:val="36"/>
                                <w:lang w:val="en-GB"/>
                              </w:rPr>
                            </w:pPr>
                          </w:p>
                          <w:p w14:paraId="37C42130" w14:textId="269B1F5F" w:rsidR="00663EAA" w:rsidRPr="00A97D93" w:rsidRDefault="00663EAA" w:rsidP="00BA6B96">
                            <w:pPr>
                              <w:pStyle w:val="NoSpacing"/>
                              <w:jc w:val="right"/>
                              <w:rPr>
                                <w:rFonts w:ascii="Arial" w:hAnsi="Arial" w:cs="Arial"/>
                                <w:sz w:val="36"/>
                                <w:szCs w:val="36"/>
                                <w:lang w:val="en-GB"/>
                              </w:rPr>
                            </w:pPr>
                            <w:r w:rsidRPr="00A97D93">
                              <w:rPr>
                                <w:rFonts w:ascii="Arial" w:hAnsi="Arial" w:cs="Arial"/>
                                <w:sz w:val="36"/>
                                <w:szCs w:val="36"/>
                                <w:lang w:val="en-GB"/>
                              </w:rPr>
                              <w:t>Term 1 June 2021</w:t>
                            </w:r>
                          </w:p>
                          <w:p w14:paraId="047B86CA" w14:textId="77777777" w:rsidR="00BA6B96" w:rsidRPr="00BA6B96" w:rsidRDefault="00BA6B96" w:rsidP="00BA6B96">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D732F4" id="Text Box 153" o:spid="_x0000_s1028" type="#_x0000_t202" style="position:absolute;margin-left:-44.9pt;margin-top:565.75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" filled="f" stroked="f" strokeweight=".5pt">
                <v:textbox style="mso-fit-shape-to-text:t" inset="126pt,0,54pt,0">
                  <w:txbxContent>
                    <w:sdt>
                      <w:sdtPr>
                        <w:rPr>
                          <w:color w:val="404040" w:themeColor="text1" w:themeTint="BF"/>
                          <w:sz w:val="36"/>
                          <w:szCs w:val="36"/>
                        </w:rPr>
                        <w:alias w:val="Subtitle"/>
                        <w:tag w:val=""/>
                        <w:id w:val="-916940377"/>
                        <w:showingPlcHdr/>
                        <w:dataBinding w:prefixMappings="xmlns:ns0='http://purl.org/dc/elements/1.1/' xmlns:ns1='http://schemas.openxmlformats.org/package/2006/metadata/core-properties' " w:xpath="/ns1:coreProperties[1]/ns0:subject[1]" w:storeItemID="{6C3C8BC8-F283-45AE-878A-BAB7291924A1}"/>
                        <w:text/>
                      </w:sdtPr>
                      <w:sdtEndPr/>
                      <w:sdtContent>
                        <w:p w14:paraId="7884099E" w14:textId="6D79EA15" w:rsidR="00BA6B96" w:rsidRDefault="00BA6B96" w:rsidP="00BA6B96">
                          <w:pPr>
                            <w:jc w:val="center"/>
                            <w:rPr>
                              <w:smallCaps/>
                              <w:color w:val="404040" w:themeColor="text1" w:themeTint="BF"/>
                              <w:sz w:val="36"/>
                              <w:szCs w:val="36"/>
                            </w:rPr>
                          </w:pPr>
                          <w:r>
                            <w:rPr>
                              <w:color w:val="404040" w:themeColor="text1" w:themeTint="BF"/>
                              <w:sz w:val="36"/>
                              <w:szCs w:val="36"/>
                            </w:rPr>
                            <w:t xml:space="preserve">     </w:t>
                          </w:r>
                        </w:p>
                      </w:sdtContent>
                    </w:sdt>
                    <w:p w14:paraId="36332F5C" w14:textId="77777777" w:rsidR="00BA6B96" w:rsidRDefault="00BA6B96" w:rsidP="00BA6B96">
                      <w:pPr>
                        <w:pStyle w:val="NoSpacing"/>
                        <w:jc w:val="right"/>
                        <w:rPr>
                          <w:lang w:val="en-GB"/>
                        </w:rPr>
                      </w:pPr>
                    </w:p>
                    <w:p w14:paraId="34EC597B" w14:textId="77777777" w:rsidR="00663EAA" w:rsidRPr="00A97D93" w:rsidRDefault="00BA6B96" w:rsidP="00BA6B96">
                      <w:pPr>
                        <w:pStyle w:val="NoSpacing"/>
                        <w:jc w:val="right"/>
                        <w:rPr>
                          <w:rFonts w:ascii="Arial" w:hAnsi="Arial" w:cs="Arial"/>
                          <w:color w:val="2F5496" w:themeColor="accent1" w:themeShade="BF"/>
                          <w:sz w:val="36"/>
                          <w:szCs w:val="36"/>
                        </w:rPr>
                      </w:pPr>
                      <w:r w:rsidRPr="00A97D93">
                        <w:rPr>
                          <w:rFonts w:ascii="Arial" w:hAnsi="Arial" w:cs="Arial"/>
                          <w:color w:val="2F5496" w:themeColor="accent1" w:themeShade="BF"/>
                          <w:sz w:val="36"/>
                          <w:szCs w:val="36"/>
                        </w:rPr>
                        <w:t>Nikolett Erdei</w:t>
                      </w:r>
                    </w:p>
                    <w:p w14:paraId="25F6BAB7" w14:textId="4D54451D" w:rsidR="00BA6B96" w:rsidRPr="00A97D93" w:rsidRDefault="00BA6B96" w:rsidP="00BA6B96">
                      <w:pPr>
                        <w:pStyle w:val="NoSpacing"/>
                        <w:jc w:val="right"/>
                        <w:rPr>
                          <w:rFonts w:ascii="Arial" w:hAnsi="Arial" w:cs="Arial"/>
                          <w:color w:val="595959" w:themeColor="text1" w:themeTint="A6"/>
                          <w:sz w:val="36"/>
                          <w:szCs w:val="36"/>
                        </w:rPr>
                      </w:pPr>
                      <w:r w:rsidRPr="00A97D93">
                        <w:rPr>
                          <w:rFonts w:ascii="Arial" w:hAnsi="Arial" w:cs="Arial"/>
                          <w:sz w:val="36"/>
                          <w:szCs w:val="36"/>
                        </w:rPr>
                        <w:br/>
                        <w:t>Student number: 2027452</w:t>
                      </w:r>
                    </w:p>
                    <w:p w14:paraId="64582E57" w14:textId="77777777" w:rsidR="00BA6B96" w:rsidRPr="00A97D93" w:rsidRDefault="00BA6B96" w:rsidP="00BA6B96">
                      <w:pPr>
                        <w:pStyle w:val="NoSpacing"/>
                        <w:jc w:val="right"/>
                        <w:rPr>
                          <w:rFonts w:ascii="Arial" w:hAnsi="Arial" w:cs="Arial"/>
                          <w:sz w:val="36"/>
                          <w:szCs w:val="36"/>
                          <w:lang w:val="en-GB"/>
                        </w:rPr>
                      </w:pPr>
                    </w:p>
                    <w:p w14:paraId="5A57C29D" w14:textId="6723D2BB" w:rsidR="00BA6B96" w:rsidRPr="00A97D93" w:rsidRDefault="00BA6B96" w:rsidP="00BA6B96">
                      <w:pPr>
                        <w:pStyle w:val="NoSpacing"/>
                        <w:jc w:val="right"/>
                        <w:rPr>
                          <w:rFonts w:ascii="Arial" w:hAnsi="Arial" w:cs="Arial"/>
                          <w:sz w:val="36"/>
                          <w:szCs w:val="36"/>
                          <w:lang w:val="en-GB"/>
                        </w:rPr>
                      </w:pPr>
                      <w:r w:rsidRPr="00A97D93">
                        <w:rPr>
                          <w:rFonts w:ascii="Arial" w:hAnsi="Arial" w:cs="Arial"/>
                          <w:sz w:val="36"/>
                          <w:szCs w:val="36"/>
                          <w:lang w:val="en-GB"/>
                        </w:rPr>
                        <w:t>Module code: BMSW4003</w:t>
                      </w:r>
                    </w:p>
                    <w:p w14:paraId="6AE9749B" w14:textId="77777777" w:rsidR="00BA6B96" w:rsidRPr="00A97D93" w:rsidRDefault="00BA6B96" w:rsidP="00BA6B96">
                      <w:pPr>
                        <w:pStyle w:val="NoSpacing"/>
                        <w:jc w:val="right"/>
                        <w:rPr>
                          <w:rFonts w:ascii="Arial" w:hAnsi="Arial" w:cs="Arial"/>
                          <w:sz w:val="36"/>
                          <w:szCs w:val="36"/>
                          <w:lang w:val="en-GB"/>
                        </w:rPr>
                      </w:pPr>
                    </w:p>
                    <w:p w14:paraId="11EEAF41" w14:textId="280F486B" w:rsidR="00BA6B96" w:rsidRPr="00A97D93" w:rsidRDefault="00BA6B96" w:rsidP="00BA6B96">
                      <w:pPr>
                        <w:pStyle w:val="NoSpacing"/>
                        <w:jc w:val="right"/>
                        <w:rPr>
                          <w:rFonts w:ascii="Arial" w:hAnsi="Arial" w:cs="Arial"/>
                          <w:sz w:val="36"/>
                          <w:szCs w:val="36"/>
                          <w:lang w:val="en-GB"/>
                        </w:rPr>
                      </w:pPr>
                      <w:r w:rsidRPr="00A97D93">
                        <w:rPr>
                          <w:rFonts w:ascii="Arial" w:hAnsi="Arial" w:cs="Arial"/>
                          <w:sz w:val="36"/>
                          <w:szCs w:val="36"/>
                          <w:lang w:val="en-GB"/>
                        </w:rPr>
                        <w:t>Lecturer: Joy Botu</w:t>
                      </w:r>
                    </w:p>
                    <w:p w14:paraId="6D5A0098" w14:textId="77777777" w:rsidR="00663EAA" w:rsidRPr="00A97D93" w:rsidRDefault="00663EAA" w:rsidP="00BA6B96">
                      <w:pPr>
                        <w:pStyle w:val="NoSpacing"/>
                        <w:jc w:val="right"/>
                        <w:rPr>
                          <w:rFonts w:ascii="Arial" w:hAnsi="Arial" w:cs="Arial"/>
                          <w:sz w:val="36"/>
                          <w:szCs w:val="36"/>
                          <w:lang w:val="en-GB"/>
                        </w:rPr>
                      </w:pPr>
                    </w:p>
                    <w:p w14:paraId="37C42130" w14:textId="269B1F5F" w:rsidR="00663EAA" w:rsidRPr="00A97D93" w:rsidRDefault="00663EAA" w:rsidP="00BA6B96">
                      <w:pPr>
                        <w:pStyle w:val="NoSpacing"/>
                        <w:jc w:val="right"/>
                        <w:rPr>
                          <w:rFonts w:ascii="Arial" w:hAnsi="Arial" w:cs="Arial"/>
                          <w:sz w:val="36"/>
                          <w:szCs w:val="36"/>
                          <w:lang w:val="en-GB"/>
                        </w:rPr>
                      </w:pPr>
                      <w:r w:rsidRPr="00A97D93">
                        <w:rPr>
                          <w:rFonts w:ascii="Arial" w:hAnsi="Arial" w:cs="Arial"/>
                          <w:sz w:val="36"/>
                          <w:szCs w:val="36"/>
                          <w:lang w:val="en-GB"/>
                        </w:rPr>
                        <w:t>Term 1 June 2021</w:t>
                      </w:r>
                    </w:p>
                    <w:p w14:paraId="047B86CA" w14:textId="77777777" w:rsidR="00BA6B96" w:rsidRPr="00BA6B96" w:rsidRDefault="00BA6B96" w:rsidP="00BA6B96">
                      <w:pPr>
                        <w:pStyle w:val="NoSpacing"/>
                        <w:jc w:val="right"/>
                        <w:rPr>
                          <w:color w:val="595959" w:themeColor="text1" w:themeTint="A6"/>
                          <w:sz w:val="20"/>
                          <w:szCs w:val="20"/>
                          <w:lang w:val="en-GB"/>
                        </w:rPr>
                      </w:pPr>
                    </w:p>
                  </w:txbxContent>
                </v:textbox>
                <w10:wrap type="square" anchorx="margin" anchory="page"/>
              </v:shape>
            </w:pict>
          </mc:Fallback>
        </mc:AlternateContent>
      </w:r>
      <w:r w:rsidR="00663EAA">
        <w:rPr>
          <w:noProof/>
        </w:rPr>
        <mc:AlternateContent>
          <mc:Choice Requires="wps">
            <w:drawing>
              <wp:anchor distT="0" distB="0" distL="114300" distR="114300" simplePos="0" relativeHeight="251663360" behindDoc="0" locked="0" layoutInCell="1" allowOverlap="1" wp14:anchorId="7B5064A0" wp14:editId="1C39F2D2">
                <wp:simplePos x="0" y="0"/>
                <wp:positionH relativeFrom="column">
                  <wp:posOffset>274320</wp:posOffset>
                </wp:positionH>
                <wp:positionV relativeFrom="paragraph">
                  <wp:posOffset>323215</wp:posOffset>
                </wp:positionV>
                <wp:extent cx="5645727" cy="152400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5645727" cy="1524000"/>
                        </a:xfrm>
                        <a:prstGeom prst="rect">
                          <a:avLst/>
                        </a:prstGeom>
                        <a:solidFill>
                          <a:schemeClr val="lt1"/>
                        </a:solidFill>
                        <a:ln w="6350">
                          <a:solidFill>
                            <a:prstClr val="black"/>
                          </a:solidFill>
                        </a:ln>
                      </wps:spPr>
                      <wps:txbx>
                        <w:txbxContent>
                          <w:p w14:paraId="05A980F5" w14:textId="158FFBF0" w:rsidR="00663EAA" w:rsidRPr="00A97D93" w:rsidRDefault="00663EAA" w:rsidP="00663EAA">
                            <w:pPr>
                              <w:jc w:val="center"/>
                              <w:rPr>
                                <w:rFonts w:ascii="Arial" w:hAnsi="Arial" w:cs="Arial"/>
                                <w:sz w:val="24"/>
                                <w:szCs w:val="24"/>
                              </w:rPr>
                            </w:pPr>
                            <w:r w:rsidRPr="00A97D93">
                              <w:rPr>
                                <w:rFonts w:ascii="Arial" w:hAnsi="Arial" w:cs="Arial"/>
                                <w:sz w:val="24"/>
                                <w:szCs w:val="24"/>
                              </w:rPr>
                              <w:t xml:space="preserve">Assessment 2 Research </w:t>
                            </w:r>
                            <w:r w:rsidR="00E324DD" w:rsidRPr="00A97D93">
                              <w:rPr>
                                <w:rFonts w:ascii="Arial" w:hAnsi="Arial" w:cs="Arial"/>
                                <w:sz w:val="24"/>
                                <w:szCs w:val="24"/>
                              </w:rPr>
                              <w:t>Report</w:t>
                            </w:r>
                          </w:p>
                          <w:p w14:paraId="4FC0F084" w14:textId="37D7D8FC" w:rsidR="00A97D93" w:rsidRPr="00A97D93" w:rsidRDefault="00A97D93" w:rsidP="00663EAA">
                            <w:pPr>
                              <w:jc w:val="center"/>
                              <w:rPr>
                                <w:rFonts w:ascii="Arial" w:hAnsi="Arial" w:cs="Arial"/>
                                <w:sz w:val="40"/>
                                <w:szCs w:val="40"/>
                              </w:rPr>
                            </w:pPr>
                          </w:p>
                          <w:p w14:paraId="09187610" w14:textId="77777777" w:rsidR="00A97D93" w:rsidRPr="00A97D93" w:rsidRDefault="00A97D93" w:rsidP="00A97D93">
                            <w:pPr>
                              <w:jc w:val="center"/>
                              <w:rPr>
                                <w:rFonts w:ascii="Arial" w:hAnsi="Arial" w:cs="Arial"/>
                                <w:color w:val="0070C0"/>
                                <w:sz w:val="40"/>
                                <w:szCs w:val="40"/>
                              </w:rPr>
                            </w:pPr>
                            <w:r w:rsidRPr="00A97D93">
                              <w:rPr>
                                <w:rFonts w:ascii="Arial" w:hAnsi="Arial" w:cs="Arial"/>
                                <w:color w:val="0070C0"/>
                                <w:sz w:val="40"/>
                                <w:szCs w:val="40"/>
                              </w:rPr>
                              <w:t xml:space="preserve">The use of modern technology and communication system in </w:t>
                            </w:r>
                            <w:proofErr w:type="spellStart"/>
                            <w:r w:rsidRPr="00A97D93">
                              <w:rPr>
                                <w:rFonts w:ascii="Arial" w:hAnsi="Arial" w:cs="Arial"/>
                                <w:color w:val="0070C0"/>
                                <w:sz w:val="40"/>
                                <w:szCs w:val="40"/>
                              </w:rPr>
                              <w:t>Gp</w:t>
                            </w:r>
                            <w:proofErr w:type="spellEnd"/>
                            <w:r w:rsidRPr="00A97D93">
                              <w:rPr>
                                <w:rFonts w:ascii="Arial" w:hAnsi="Arial" w:cs="Arial"/>
                                <w:color w:val="0070C0"/>
                                <w:sz w:val="40"/>
                                <w:szCs w:val="40"/>
                              </w:rPr>
                              <w:t xml:space="preserve"> surgery settings.</w:t>
                            </w:r>
                          </w:p>
                          <w:p w14:paraId="6EAC1E00" w14:textId="77777777" w:rsidR="00A97D93" w:rsidRPr="00663EAA" w:rsidRDefault="00A97D93" w:rsidP="00A97D93">
                            <w:pPr>
                              <w:jc w:val="center"/>
                              <w:rPr>
                                <w:rFonts w:ascii="Arial" w:hAnsi="Arial" w:cs="Arial"/>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5064A0" id="Text Box 1" o:spid="_x0000_s1029" type="#_x0000_t202" style="position:absolute;margin-left:21.6pt;margin-top:25.45pt;width:444.55pt;height:12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" fillcolor="white [3201]" strokeweight=".5pt">
                <v:textbox>
                  <w:txbxContent>
                    <w:p w14:paraId="05A980F5" w14:textId="158FFBF0" w:rsidR="00663EAA" w:rsidRPr="00A97D93" w:rsidRDefault="00663EAA" w:rsidP="00663EAA">
                      <w:pPr>
                        <w:jc w:val="center"/>
                        <w:rPr>
                          <w:rFonts w:ascii="Arial" w:hAnsi="Arial" w:cs="Arial"/>
                          <w:sz w:val="24"/>
                          <w:szCs w:val="24"/>
                        </w:rPr>
                      </w:pPr>
                      <w:r w:rsidRPr="00A97D93">
                        <w:rPr>
                          <w:rFonts w:ascii="Arial" w:hAnsi="Arial" w:cs="Arial"/>
                          <w:sz w:val="24"/>
                          <w:szCs w:val="24"/>
                        </w:rPr>
                        <w:t xml:space="preserve">Assessment 2 Research </w:t>
                      </w:r>
                      <w:r w:rsidR="00E324DD" w:rsidRPr="00A97D93">
                        <w:rPr>
                          <w:rFonts w:ascii="Arial" w:hAnsi="Arial" w:cs="Arial"/>
                          <w:sz w:val="24"/>
                          <w:szCs w:val="24"/>
                        </w:rPr>
                        <w:t>Report</w:t>
                      </w:r>
                    </w:p>
                    <w:p w14:paraId="4FC0F084" w14:textId="37D7D8FC" w:rsidR="00A97D93" w:rsidRPr="00A97D93" w:rsidRDefault="00A97D93" w:rsidP="00663EAA">
                      <w:pPr>
                        <w:jc w:val="center"/>
                        <w:rPr>
                          <w:rFonts w:ascii="Arial" w:hAnsi="Arial" w:cs="Arial"/>
                          <w:sz w:val="40"/>
                          <w:szCs w:val="40"/>
                        </w:rPr>
                      </w:pPr>
                    </w:p>
                    <w:p w14:paraId="09187610" w14:textId="77777777" w:rsidR="00A97D93" w:rsidRPr="00A97D93" w:rsidRDefault="00A97D93" w:rsidP="00A97D93">
                      <w:pPr>
                        <w:jc w:val="center"/>
                        <w:rPr>
                          <w:rFonts w:ascii="Arial" w:hAnsi="Arial" w:cs="Arial"/>
                          <w:color w:val="0070C0"/>
                          <w:sz w:val="40"/>
                          <w:szCs w:val="40"/>
                        </w:rPr>
                      </w:pPr>
                      <w:r w:rsidRPr="00A97D93">
                        <w:rPr>
                          <w:rFonts w:ascii="Arial" w:hAnsi="Arial" w:cs="Arial"/>
                          <w:color w:val="0070C0"/>
                          <w:sz w:val="40"/>
                          <w:szCs w:val="40"/>
                        </w:rPr>
                        <w:t>The use of modern technology and communication system in Gp surgery settings.</w:t>
                      </w:r>
                    </w:p>
                    <w:p w14:paraId="6EAC1E00" w14:textId="77777777" w:rsidR="00A97D93" w:rsidRPr="00663EAA" w:rsidRDefault="00A97D93" w:rsidP="00A97D93">
                      <w:pPr>
                        <w:jc w:val="center"/>
                        <w:rPr>
                          <w:rFonts w:ascii="Arial" w:hAnsi="Arial" w:cs="Arial"/>
                          <w:sz w:val="36"/>
                          <w:szCs w:val="36"/>
                        </w:rPr>
                      </w:pPr>
                    </w:p>
                  </w:txbxContent>
                </v:textbox>
              </v:shape>
            </w:pict>
          </mc:Fallback>
        </mc:AlternateContent>
      </w:r>
      <w:r w:rsidR="00F746FF">
        <w:rPr>
          <w:rFonts w:ascii="Arial" w:hAnsi="Arial" w:cs="Arial"/>
          <w:b/>
          <w:bCs/>
        </w:rPr>
        <w:br w:type="page"/>
      </w:r>
    </w:p>
    <w:sdt>
      <w:sdtPr>
        <w:rPr>
          <w:rFonts w:asciiTheme="minorHAnsi" w:eastAsiaTheme="minorHAnsi" w:hAnsiTheme="minorHAnsi" w:cstheme="minorBidi"/>
          <w:color w:val="auto"/>
          <w:sz w:val="22"/>
          <w:szCs w:val="22"/>
          <w:lang w:val="en-GB"/>
        </w:rPr>
        <w:id w:val="-579908337"/>
        <w:docPartObj>
          <w:docPartGallery w:val="Table of Contents"/>
          <w:docPartUnique/>
        </w:docPartObj>
      </w:sdtPr>
      <w:sdtEndPr>
        <w:rPr>
          <w:rFonts w:ascii="Arial" w:hAnsi="Arial" w:cs="Arial"/>
          <w:b/>
          <w:bCs/>
          <w:noProof/>
        </w:rPr>
      </w:sdtEndPr>
      <w:sdtContent>
        <w:p w14:paraId="1861268C" w14:textId="6391DB4E" w:rsidR="00681A16" w:rsidRDefault="00681A16">
          <w:pPr>
            <w:pStyle w:val="TOCHeading"/>
          </w:pPr>
          <w:r>
            <w:t>Table of Contents</w:t>
          </w:r>
        </w:p>
        <w:p w14:paraId="14083746" w14:textId="42FC46C2" w:rsidR="00A17AE6" w:rsidRDefault="00681A16">
          <w:pPr>
            <w:pStyle w:val="TOC1"/>
            <w:tabs>
              <w:tab w:val="right" w:leader="dot" w:pos="9016"/>
            </w:tabs>
            <w:rPr>
              <w:rFonts w:eastAsiaTheme="minorEastAsia"/>
              <w:noProof/>
              <w:lang w:eastAsia="en-GB"/>
            </w:rPr>
          </w:pPr>
          <w:r w:rsidRPr="004A4D66">
            <w:rPr>
              <w:rFonts w:ascii="Arial" w:hAnsi="Arial" w:cs="Arial"/>
            </w:rPr>
            <w:fldChar w:fldCharType="begin"/>
          </w:r>
          <w:r w:rsidRPr="004A4D66">
            <w:rPr>
              <w:rFonts w:ascii="Arial" w:hAnsi="Arial" w:cs="Arial"/>
            </w:rPr>
            <w:instrText xml:space="preserve"> TOC \o "1-3" \h \z \u </w:instrText>
          </w:r>
          <w:r w:rsidRPr="004A4D66">
            <w:rPr>
              <w:rFonts w:ascii="Arial" w:hAnsi="Arial" w:cs="Arial"/>
            </w:rPr>
            <w:fldChar w:fldCharType="separate"/>
          </w:r>
          <w:hyperlink w:anchor="_Toc81441192" w:history="1">
            <w:r w:rsidR="00A17AE6" w:rsidRPr="007B1232">
              <w:rPr>
                <w:rStyle w:val="Hyperlink"/>
                <w:noProof/>
              </w:rPr>
              <w:t>Rationale</w:t>
            </w:r>
            <w:r w:rsidR="00A17AE6">
              <w:rPr>
                <w:noProof/>
                <w:webHidden/>
              </w:rPr>
              <w:tab/>
            </w:r>
            <w:r w:rsidR="00A17AE6">
              <w:rPr>
                <w:noProof/>
                <w:webHidden/>
              </w:rPr>
              <w:fldChar w:fldCharType="begin"/>
            </w:r>
            <w:r w:rsidR="00A17AE6">
              <w:rPr>
                <w:noProof/>
                <w:webHidden/>
              </w:rPr>
              <w:instrText xml:space="preserve"> PAGEREF _Toc81441192 \h </w:instrText>
            </w:r>
            <w:r w:rsidR="00A17AE6">
              <w:rPr>
                <w:noProof/>
                <w:webHidden/>
              </w:rPr>
            </w:r>
            <w:r w:rsidR="00A17AE6">
              <w:rPr>
                <w:noProof/>
                <w:webHidden/>
              </w:rPr>
              <w:fldChar w:fldCharType="separate"/>
            </w:r>
            <w:r w:rsidR="00A17AE6">
              <w:rPr>
                <w:noProof/>
                <w:webHidden/>
              </w:rPr>
              <w:t>2</w:t>
            </w:r>
            <w:r w:rsidR="00A17AE6">
              <w:rPr>
                <w:noProof/>
                <w:webHidden/>
              </w:rPr>
              <w:fldChar w:fldCharType="end"/>
            </w:r>
          </w:hyperlink>
        </w:p>
        <w:p w14:paraId="1A3D375F" w14:textId="4B7B10A4" w:rsidR="00A17AE6" w:rsidRDefault="00A17AE6">
          <w:pPr>
            <w:pStyle w:val="TOC1"/>
            <w:tabs>
              <w:tab w:val="right" w:leader="dot" w:pos="9016"/>
            </w:tabs>
            <w:rPr>
              <w:rFonts w:eastAsiaTheme="minorEastAsia"/>
              <w:noProof/>
              <w:lang w:eastAsia="en-GB"/>
            </w:rPr>
          </w:pPr>
          <w:hyperlink w:anchor="_Toc81441193" w:history="1">
            <w:r w:rsidRPr="007B1232">
              <w:rPr>
                <w:rStyle w:val="Hyperlink"/>
                <w:noProof/>
              </w:rPr>
              <w:t>Objectives</w:t>
            </w:r>
            <w:r>
              <w:rPr>
                <w:noProof/>
                <w:webHidden/>
              </w:rPr>
              <w:tab/>
            </w:r>
            <w:r>
              <w:rPr>
                <w:noProof/>
                <w:webHidden/>
              </w:rPr>
              <w:fldChar w:fldCharType="begin"/>
            </w:r>
            <w:r>
              <w:rPr>
                <w:noProof/>
                <w:webHidden/>
              </w:rPr>
              <w:instrText xml:space="preserve"> PAGEREF _Toc81441193 \h </w:instrText>
            </w:r>
            <w:r>
              <w:rPr>
                <w:noProof/>
                <w:webHidden/>
              </w:rPr>
            </w:r>
            <w:r>
              <w:rPr>
                <w:noProof/>
                <w:webHidden/>
              </w:rPr>
              <w:fldChar w:fldCharType="separate"/>
            </w:r>
            <w:r>
              <w:rPr>
                <w:noProof/>
                <w:webHidden/>
              </w:rPr>
              <w:t>2</w:t>
            </w:r>
            <w:r>
              <w:rPr>
                <w:noProof/>
                <w:webHidden/>
              </w:rPr>
              <w:fldChar w:fldCharType="end"/>
            </w:r>
          </w:hyperlink>
        </w:p>
        <w:p w14:paraId="3982012B" w14:textId="5EB73F7C" w:rsidR="00A17AE6" w:rsidRDefault="00A17AE6">
          <w:pPr>
            <w:pStyle w:val="TOC1"/>
            <w:tabs>
              <w:tab w:val="right" w:leader="dot" w:pos="9016"/>
            </w:tabs>
            <w:rPr>
              <w:rFonts w:eastAsiaTheme="minorEastAsia"/>
              <w:noProof/>
              <w:lang w:eastAsia="en-GB"/>
            </w:rPr>
          </w:pPr>
          <w:hyperlink w:anchor="_Toc81441194" w:history="1">
            <w:r w:rsidRPr="007B1232">
              <w:rPr>
                <w:rStyle w:val="Hyperlink"/>
                <w:noProof/>
              </w:rPr>
              <w:t>Methodology</w:t>
            </w:r>
            <w:r>
              <w:rPr>
                <w:noProof/>
                <w:webHidden/>
              </w:rPr>
              <w:tab/>
            </w:r>
            <w:r>
              <w:rPr>
                <w:noProof/>
                <w:webHidden/>
              </w:rPr>
              <w:fldChar w:fldCharType="begin"/>
            </w:r>
            <w:r>
              <w:rPr>
                <w:noProof/>
                <w:webHidden/>
              </w:rPr>
              <w:instrText xml:space="preserve"> PAGEREF _Toc81441194 \h </w:instrText>
            </w:r>
            <w:r>
              <w:rPr>
                <w:noProof/>
                <w:webHidden/>
              </w:rPr>
            </w:r>
            <w:r>
              <w:rPr>
                <w:noProof/>
                <w:webHidden/>
              </w:rPr>
              <w:fldChar w:fldCharType="separate"/>
            </w:r>
            <w:r>
              <w:rPr>
                <w:noProof/>
                <w:webHidden/>
              </w:rPr>
              <w:t>3</w:t>
            </w:r>
            <w:r>
              <w:rPr>
                <w:noProof/>
                <w:webHidden/>
              </w:rPr>
              <w:fldChar w:fldCharType="end"/>
            </w:r>
          </w:hyperlink>
        </w:p>
        <w:p w14:paraId="4B73974D" w14:textId="2DDD6355" w:rsidR="00A17AE6" w:rsidRDefault="00A17AE6">
          <w:pPr>
            <w:pStyle w:val="TOC1"/>
            <w:tabs>
              <w:tab w:val="right" w:leader="dot" w:pos="9016"/>
            </w:tabs>
            <w:rPr>
              <w:rFonts w:eastAsiaTheme="minorEastAsia"/>
              <w:noProof/>
              <w:lang w:eastAsia="en-GB"/>
            </w:rPr>
          </w:pPr>
          <w:hyperlink w:anchor="_Toc81441195" w:history="1">
            <w:r w:rsidRPr="007B1232">
              <w:rPr>
                <w:rStyle w:val="Hyperlink"/>
                <w:noProof/>
              </w:rPr>
              <w:t>Literature review Methodology</w:t>
            </w:r>
            <w:r>
              <w:rPr>
                <w:noProof/>
                <w:webHidden/>
              </w:rPr>
              <w:tab/>
            </w:r>
            <w:r>
              <w:rPr>
                <w:noProof/>
                <w:webHidden/>
              </w:rPr>
              <w:fldChar w:fldCharType="begin"/>
            </w:r>
            <w:r>
              <w:rPr>
                <w:noProof/>
                <w:webHidden/>
              </w:rPr>
              <w:instrText xml:space="preserve"> PAGEREF _Toc81441195 \h </w:instrText>
            </w:r>
            <w:r>
              <w:rPr>
                <w:noProof/>
                <w:webHidden/>
              </w:rPr>
            </w:r>
            <w:r>
              <w:rPr>
                <w:noProof/>
                <w:webHidden/>
              </w:rPr>
              <w:fldChar w:fldCharType="separate"/>
            </w:r>
            <w:r>
              <w:rPr>
                <w:noProof/>
                <w:webHidden/>
              </w:rPr>
              <w:t>3</w:t>
            </w:r>
            <w:r>
              <w:rPr>
                <w:noProof/>
                <w:webHidden/>
              </w:rPr>
              <w:fldChar w:fldCharType="end"/>
            </w:r>
          </w:hyperlink>
        </w:p>
        <w:p w14:paraId="2C804628" w14:textId="01EAED81" w:rsidR="00A17AE6" w:rsidRDefault="00A17AE6">
          <w:pPr>
            <w:pStyle w:val="TOC1"/>
            <w:tabs>
              <w:tab w:val="right" w:leader="dot" w:pos="9016"/>
            </w:tabs>
            <w:rPr>
              <w:rFonts w:eastAsiaTheme="minorEastAsia"/>
              <w:noProof/>
              <w:lang w:eastAsia="en-GB"/>
            </w:rPr>
          </w:pPr>
          <w:hyperlink w:anchor="_Toc81441196" w:history="1">
            <w:r w:rsidRPr="007B1232">
              <w:rPr>
                <w:rStyle w:val="Hyperlink"/>
                <w:noProof/>
              </w:rPr>
              <w:t>Secondary research Data Analysis</w:t>
            </w:r>
            <w:r>
              <w:rPr>
                <w:noProof/>
                <w:webHidden/>
              </w:rPr>
              <w:tab/>
            </w:r>
            <w:r>
              <w:rPr>
                <w:noProof/>
                <w:webHidden/>
              </w:rPr>
              <w:fldChar w:fldCharType="begin"/>
            </w:r>
            <w:r>
              <w:rPr>
                <w:noProof/>
                <w:webHidden/>
              </w:rPr>
              <w:instrText xml:space="preserve"> PAGEREF _Toc81441196 \h </w:instrText>
            </w:r>
            <w:r>
              <w:rPr>
                <w:noProof/>
                <w:webHidden/>
              </w:rPr>
            </w:r>
            <w:r>
              <w:rPr>
                <w:noProof/>
                <w:webHidden/>
              </w:rPr>
              <w:fldChar w:fldCharType="separate"/>
            </w:r>
            <w:r>
              <w:rPr>
                <w:noProof/>
                <w:webHidden/>
              </w:rPr>
              <w:t>4</w:t>
            </w:r>
            <w:r>
              <w:rPr>
                <w:noProof/>
                <w:webHidden/>
              </w:rPr>
              <w:fldChar w:fldCharType="end"/>
            </w:r>
          </w:hyperlink>
        </w:p>
        <w:p w14:paraId="5010368F" w14:textId="0D421B07" w:rsidR="00A17AE6" w:rsidRDefault="00A17AE6">
          <w:pPr>
            <w:pStyle w:val="TOC2"/>
            <w:tabs>
              <w:tab w:val="right" w:leader="dot" w:pos="9016"/>
            </w:tabs>
            <w:rPr>
              <w:rFonts w:eastAsiaTheme="minorEastAsia"/>
              <w:noProof/>
              <w:lang w:eastAsia="en-GB"/>
            </w:rPr>
          </w:pPr>
          <w:hyperlink w:anchor="_Toc81441197" w:history="1">
            <w:r w:rsidRPr="007B1232">
              <w:rPr>
                <w:rStyle w:val="Hyperlink"/>
                <w:noProof/>
              </w:rPr>
              <w:t>Covid-19 impacts in General Practice services:</w:t>
            </w:r>
            <w:r>
              <w:rPr>
                <w:noProof/>
                <w:webHidden/>
              </w:rPr>
              <w:tab/>
            </w:r>
            <w:r>
              <w:rPr>
                <w:noProof/>
                <w:webHidden/>
              </w:rPr>
              <w:fldChar w:fldCharType="begin"/>
            </w:r>
            <w:r>
              <w:rPr>
                <w:noProof/>
                <w:webHidden/>
              </w:rPr>
              <w:instrText xml:space="preserve"> PAGEREF _Toc81441197 \h </w:instrText>
            </w:r>
            <w:r>
              <w:rPr>
                <w:noProof/>
                <w:webHidden/>
              </w:rPr>
            </w:r>
            <w:r>
              <w:rPr>
                <w:noProof/>
                <w:webHidden/>
              </w:rPr>
              <w:fldChar w:fldCharType="separate"/>
            </w:r>
            <w:r>
              <w:rPr>
                <w:noProof/>
                <w:webHidden/>
              </w:rPr>
              <w:t>4</w:t>
            </w:r>
            <w:r>
              <w:rPr>
                <w:noProof/>
                <w:webHidden/>
              </w:rPr>
              <w:fldChar w:fldCharType="end"/>
            </w:r>
          </w:hyperlink>
        </w:p>
        <w:p w14:paraId="1909F779" w14:textId="38BF9E62" w:rsidR="00A17AE6" w:rsidRDefault="00A17AE6">
          <w:pPr>
            <w:pStyle w:val="TOC3"/>
            <w:tabs>
              <w:tab w:val="right" w:leader="dot" w:pos="9016"/>
            </w:tabs>
            <w:rPr>
              <w:rFonts w:eastAsiaTheme="minorEastAsia"/>
              <w:noProof/>
              <w:lang w:eastAsia="en-GB"/>
            </w:rPr>
          </w:pPr>
          <w:hyperlink w:anchor="_Toc81441198" w:history="1">
            <w:r w:rsidRPr="007B1232">
              <w:rPr>
                <w:rStyle w:val="Hyperlink"/>
                <w:noProof/>
              </w:rPr>
              <w:t>Chart 1</w:t>
            </w:r>
            <w:r>
              <w:rPr>
                <w:noProof/>
                <w:webHidden/>
              </w:rPr>
              <w:tab/>
            </w:r>
            <w:r>
              <w:rPr>
                <w:noProof/>
                <w:webHidden/>
              </w:rPr>
              <w:fldChar w:fldCharType="begin"/>
            </w:r>
            <w:r>
              <w:rPr>
                <w:noProof/>
                <w:webHidden/>
              </w:rPr>
              <w:instrText xml:space="preserve"> PAGEREF _Toc81441198 \h </w:instrText>
            </w:r>
            <w:r>
              <w:rPr>
                <w:noProof/>
                <w:webHidden/>
              </w:rPr>
            </w:r>
            <w:r>
              <w:rPr>
                <w:noProof/>
                <w:webHidden/>
              </w:rPr>
              <w:fldChar w:fldCharType="separate"/>
            </w:r>
            <w:r>
              <w:rPr>
                <w:noProof/>
                <w:webHidden/>
              </w:rPr>
              <w:t>5</w:t>
            </w:r>
            <w:r>
              <w:rPr>
                <w:noProof/>
                <w:webHidden/>
              </w:rPr>
              <w:fldChar w:fldCharType="end"/>
            </w:r>
          </w:hyperlink>
        </w:p>
        <w:p w14:paraId="2E67A989" w14:textId="42A7766D" w:rsidR="00A17AE6" w:rsidRDefault="00A17AE6">
          <w:pPr>
            <w:pStyle w:val="TOC2"/>
            <w:tabs>
              <w:tab w:val="right" w:leader="dot" w:pos="9016"/>
            </w:tabs>
            <w:rPr>
              <w:rFonts w:eastAsiaTheme="minorEastAsia"/>
              <w:noProof/>
              <w:lang w:eastAsia="en-GB"/>
            </w:rPr>
          </w:pPr>
          <w:hyperlink w:anchor="_Toc81441199" w:history="1">
            <w:r w:rsidRPr="007B1232">
              <w:rPr>
                <w:rStyle w:val="Hyperlink"/>
                <w:noProof/>
              </w:rPr>
              <w:t>GP practice in the past, now and in the future:</w:t>
            </w:r>
            <w:r>
              <w:rPr>
                <w:noProof/>
                <w:webHidden/>
              </w:rPr>
              <w:tab/>
            </w:r>
            <w:r>
              <w:rPr>
                <w:noProof/>
                <w:webHidden/>
              </w:rPr>
              <w:fldChar w:fldCharType="begin"/>
            </w:r>
            <w:r>
              <w:rPr>
                <w:noProof/>
                <w:webHidden/>
              </w:rPr>
              <w:instrText xml:space="preserve"> PAGEREF _Toc81441199 \h </w:instrText>
            </w:r>
            <w:r>
              <w:rPr>
                <w:noProof/>
                <w:webHidden/>
              </w:rPr>
            </w:r>
            <w:r>
              <w:rPr>
                <w:noProof/>
                <w:webHidden/>
              </w:rPr>
              <w:fldChar w:fldCharType="separate"/>
            </w:r>
            <w:r>
              <w:rPr>
                <w:noProof/>
                <w:webHidden/>
              </w:rPr>
              <w:t>5</w:t>
            </w:r>
            <w:r>
              <w:rPr>
                <w:noProof/>
                <w:webHidden/>
              </w:rPr>
              <w:fldChar w:fldCharType="end"/>
            </w:r>
          </w:hyperlink>
        </w:p>
        <w:p w14:paraId="59DFB8AC" w14:textId="0C8D8FCD" w:rsidR="00A17AE6" w:rsidRDefault="00A17AE6">
          <w:pPr>
            <w:pStyle w:val="TOC3"/>
            <w:tabs>
              <w:tab w:val="right" w:leader="dot" w:pos="9016"/>
            </w:tabs>
            <w:rPr>
              <w:rFonts w:eastAsiaTheme="minorEastAsia"/>
              <w:noProof/>
              <w:lang w:eastAsia="en-GB"/>
            </w:rPr>
          </w:pPr>
          <w:hyperlink w:anchor="_Toc81441200" w:history="1">
            <w:r w:rsidRPr="007B1232">
              <w:rPr>
                <w:rStyle w:val="Hyperlink"/>
                <w:noProof/>
              </w:rPr>
              <w:t>Chart 2</w:t>
            </w:r>
            <w:r>
              <w:rPr>
                <w:noProof/>
                <w:webHidden/>
              </w:rPr>
              <w:tab/>
            </w:r>
            <w:r>
              <w:rPr>
                <w:noProof/>
                <w:webHidden/>
              </w:rPr>
              <w:fldChar w:fldCharType="begin"/>
            </w:r>
            <w:r>
              <w:rPr>
                <w:noProof/>
                <w:webHidden/>
              </w:rPr>
              <w:instrText xml:space="preserve"> PAGEREF _Toc81441200 \h </w:instrText>
            </w:r>
            <w:r>
              <w:rPr>
                <w:noProof/>
                <w:webHidden/>
              </w:rPr>
            </w:r>
            <w:r>
              <w:rPr>
                <w:noProof/>
                <w:webHidden/>
              </w:rPr>
              <w:fldChar w:fldCharType="separate"/>
            </w:r>
            <w:r>
              <w:rPr>
                <w:noProof/>
                <w:webHidden/>
              </w:rPr>
              <w:t>7</w:t>
            </w:r>
            <w:r>
              <w:rPr>
                <w:noProof/>
                <w:webHidden/>
              </w:rPr>
              <w:fldChar w:fldCharType="end"/>
            </w:r>
          </w:hyperlink>
        </w:p>
        <w:p w14:paraId="76BC7865" w14:textId="285426AA" w:rsidR="00A17AE6" w:rsidRDefault="00A17AE6">
          <w:pPr>
            <w:pStyle w:val="TOC3"/>
            <w:tabs>
              <w:tab w:val="right" w:leader="dot" w:pos="9016"/>
            </w:tabs>
            <w:rPr>
              <w:rFonts w:eastAsiaTheme="minorEastAsia"/>
              <w:noProof/>
              <w:lang w:eastAsia="en-GB"/>
            </w:rPr>
          </w:pPr>
          <w:hyperlink w:anchor="_Toc81441201" w:history="1">
            <w:r w:rsidRPr="007B1232">
              <w:rPr>
                <w:rStyle w:val="Hyperlink"/>
                <w:noProof/>
              </w:rPr>
              <w:t>Chart 3</w:t>
            </w:r>
            <w:r>
              <w:rPr>
                <w:noProof/>
                <w:webHidden/>
              </w:rPr>
              <w:tab/>
            </w:r>
            <w:r>
              <w:rPr>
                <w:noProof/>
                <w:webHidden/>
              </w:rPr>
              <w:fldChar w:fldCharType="begin"/>
            </w:r>
            <w:r>
              <w:rPr>
                <w:noProof/>
                <w:webHidden/>
              </w:rPr>
              <w:instrText xml:space="preserve"> PAGEREF _Toc81441201 \h </w:instrText>
            </w:r>
            <w:r>
              <w:rPr>
                <w:noProof/>
                <w:webHidden/>
              </w:rPr>
            </w:r>
            <w:r>
              <w:rPr>
                <w:noProof/>
                <w:webHidden/>
              </w:rPr>
              <w:fldChar w:fldCharType="separate"/>
            </w:r>
            <w:r>
              <w:rPr>
                <w:noProof/>
                <w:webHidden/>
              </w:rPr>
              <w:t>7</w:t>
            </w:r>
            <w:r>
              <w:rPr>
                <w:noProof/>
                <w:webHidden/>
              </w:rPr>
              <w:fldChar w:fldCharType="end"/>
            </w:r>
          </w:hyperlink>
        </w:p>
        <w:p w14:paraId="3763B9B2" w14:textId="1B09A898" w:rsidR="00A17AE6" w:rsidRDefault="00A17AE6">
          <w:pPr>
            <w:pStyle w:val="TOC2"/>
            <w:tabs>
              <w:tab w:val="right" w:leader="dot" w:pos="9016"/>
            </w:tabs>
            <w:rPr>
              <w:rFonts w:eastAsiaTheme="minorEastAsia"/>
              <w:noProof/>
              <w:lang w:eastAsia="en-GB"/>
            </w:rPr>
          </w:pPr>
          <w:hyperlink w:anchor="_Toc81441202" w:history="1">
            <w:r w:rsidRPr="007B1232">
              <w:rPr>
                <w:rStyle w:val="Hyperlink"/>
                <w:noProof/>
              </w:rPr>
              <w:t>Communication between healthcare organisations:</w:t>
            </w:r>
            <w:r>
              <w:rPr>
                <w:noProof/>
                <w:webHidden/>
              </w:rPr>
              <w:tab/>
            </w:r>
            <w:r>
              <w:rPr>
                <w:noProof/>
                <w:webHidden/>
              </w:rPr>
              <w:fldChar w:fldCharType="begin"/>
            </w:r>
            <w:r>
              <w:rPr>
                <w:noProof/>
                <w:webHidden/>
              </w:rPr>
              <w:instrText xml:space="preserve"> PAGEREF _Toc81441202 \h </w:instrText>
            </w:r>
            <w:r>
              <w:rPr>
                <w:noProof/>
                <w:webHidden/>
              </w:rPr>
            </w:r>
            <w:r>
              <w:rPr>
                <w:noProof/>
                <w:webHidden/>
              </w:rPr>
              <w:fldChar w:fldCharType="separate"/>
            </w:r>
            <w:r>
              <w:rPr>
                <w:noProof/>
                <w:webHidden/>
              </w:rPr>
              <w:t>8</w:t>
            </w:r>
            <w:r>
              <w:rPr>
                <w:noProof/>
                <w:webHidden/>
              </w:rPr>
              <w:fldChar w:fldCharType="end"/>
            </w:r>
          </w:hyperlink>
        </w:p>
        <w:p w14:paraId="79949D4B" w14:textId="718A7D82" w:rsidR="00A17AE6" w:rsidRDefault="00A17AE6" w:rsidP="00A17AE6">
          <w:pPr>
            <w:pStyle w:val="TOC3"/>
            <w:tabs>
              <w:tab w:val="right" w:leader="dot" w:pos="9016"/>
            </w:tabs>
            <w:rPr>
              <w:rFonts w:eastAsiaTheme="minorEastAsia"/>
              <w:noProof/>
              <w:lang w:eastAsia="en-GB"/>
            </w:rPr>
          </w:pPr>
          <w:hyperlink w:anchor="_Toc81441203" w:history="1">
            <w:r w:rsidRPr="007B1232">
              <w:rPr>
                <w:rStyle w:val="Hyperlink"/>
                <w:noProof/>
              </w:rPr>
              <w:t>Figure 1</w:t>
            </w:r>
            <w:r>
              <w:rPr>
                <w:noProof/>
                <w:webHidden/>
              </w:rPr>
              <w:tab/>
            </w:r>
            <w:r>
              <w:rPr>
                <w:noProof/>
                <w:webHidden/>
              </w:rPr>
              <w:fldChar w:fldCharType="begin"/>
            </w:r>
            <w:r>
              <w:rPr>
                <w:noProof/>
                <w:webHidden/>
              </w:rPr>
              <w:instrText xml:space="preserve"> PAGEREF _Toc81441203 \h </w:instrText>
            </w:r>
            <w:r>
              <w:rPr>
                <w:noProof/>
                <w:webHidden/>
              </w:rPr>
            </w:r>
            <w:r>
              <w:rPr>
                <w:noProof/>
                <w:webHidden/>
              </w:rPr>
              <w:fldChar w:fldCharType="separate"/>
            </w:r>
            <w:r>
              <w:rPr>
                <w:noProof/>
                <w:webHidden/>
              </w:rPr>
              <w:t>8</w:t>
            </w:r>
            <w:r>
              <w:rPr>
                <w:noProof/>
                <w:webHidden/>
              </w:rPr>
              <w:fldChar w:fldCharType="end"/>
            </w:r>
          </w:hyperlink>
        </w:p>
        <w:p w14:paraId="556330B8" w14:textId="5A966FA2" w:rsidR="00A17AE6" w:rsidRDefault="00A17AE6">
          <w:pPr>
            <w:pStyle w:val="TOC2"/>
            <w:tabs>
              <w:tab w:val="right" w:leader="dot" w:pos="9016"/>
            </w:tabs>
            <w:rPr>
              <w:rFonts w:eastAsiaTheme="minorEastAsia"/>
              <w:noProof/>
              <w:lang w:eastAsia="en-GB"/>
            </w:rPr>
          </w:pPr>
          <w:hyperlink w:anchor="_Toc81441205" w:history="1">
            <w:r w:rsidRPr="007B1232">
              <w:rPr>
                <w:rStyle w:val="Hyperlink"/>
                <w:noProof/>
              </w:rPr>
              <w:t>Data sharing / Security issues:</w:t>
            </w:r>
            <w:r>
              <w:rPr>
                <w:noProof/>
                <w:webHidden/>
              </w:rPr>
              <w:tab/>
            </w:r>
            <w:r>
              <w:rPr>
                <w:noProof/>
                <w:webHidden/>
              </w:rPr>
              <w:fldChar w:fldCharType="begin"/>
            </w:r>
            <w:r>
              <w:rPr>
                <w:noProof/>
                <w:webHidden/>
              </w:rPr>
              <w:instrText xml:space="preserve"> PAGEREF _Toc81441205 \h </w:instrText>
            </w:r>
            <w:r>
              <w:rPr>
                <w:noProof/>
                <w:webHidden/>
              </w:rPr>
            </w:r>
            <w:r>
              <w:rPr>
                <w:noProof/>
                <w:webHidden/>
              </w:rPr>
              <w:fldChar w:fldCharType="separate"/>
            </w:r>
            <w:r>
              <w:rPr>
                <w:noProof/>
                <w:webHidden/>
              </w:rPr>
              <w:t>9</w:t>
            </w:r>
            <w:r>
              <w:rPr>
                <w:noProof/>
                <w:webHidden/>
              </w:rPr>
              <w:fldChar w:fldCharType="end"/>
            </w:r>
          </w:hyperlink>
        </w:p>
        <w:p w14:paraId="5950E107" w14:textId="08058C05" w:rsidR="00A17AE6" w:rsidRDefault="00A17AE6">
          <w:pPr>
            <w:pStyle w:val="TOC1"/>
            <w:tabs>
              <w:tab w:val="right" w:leader="dot" w:pos="9016"/>
            </w:tabs>
            <w:rPr>
              <w:rFonts w:eastAsiaTheme="minorEastAsia"/>
              <w:noProof/>
              <w:lang w:eastAsia="en-GB"/>
            </w:rPr>
          </w:pPr>
          <w:hyperlink w:anchor="_Toc81441206" w:history="1">
            <w:r w:rsidRPr="007B1232">
              <w:rPr>
                <w:rStyle w:val="Hyperlink"/>
                <w:noProof/>
              </w:rPr>
              <w:t>Conclusion</w:t>
            </w:r>
            <w:r>
              <w:rPr>
                <w:noProof/>
                <w:webHidden/>
              </w:rPr>
              <w:tab/>
            </w:r>
            <w:r>
              <w:rPr>
                <w:noProof/>
                <w:webHidden/>
              </w:rPr>
              <w:fldChar w:fldCharType="begin"/>
            </w:r>
            <w:r>
              <w:rPr>
                <w:noProof/>
                <w:webHidden/>
              </w:rPr>
              <w:instrText xml:space="preserve"> PAGEREF _Toc81441206 \h </w:instrText>
            </w:r>
            <w:r>
              <w:rPr>
                <w:noProof/>
                <w:webHidden/>
              </w:rPr>
            </w:r>
            <w:r>
              <w:rPr>
                <w:noProof/>
                <w:webHidden/>
              </w:rPr>
              <w:fldChar w:fldCharType="separate"/>
            </w:r>
            <w:r>
              <w:rPr>
                <w:noProof/>
                <w:webHidden/>
              </w:rPr>
              <w:t>10</w:t>
            </w:r>
            <w:r>
              <w:rPr>
                <w:noProof/>
                <w:webHidden/>
              </w:rPr>
              <w:fldChar w:fldCharType="end"/>
            </w:r>
          </w:hyperlink>
        </w:p>
        <w:p w14:paraId="0ED5AFC0" w14:textId="13FCBE49" w:rsidR="00A17AE6" w:rsidRDefault="00A17AE6">
          <w:pPr>
            <w:pStyle w:val="TOC1"/>
            <w:tabs>
              <w:tab w:val="right" w:leader="dot" w:pos="9016"/>
            </w:tabs>
            <w:rPr>
              <w:rFonts w:eastAsiaTheme="minorEastAsia"/>
              <w:noProof/>
              <w:lang w:eastAsia="en-GB"/>
            </w:rPr>
          </w:pPr>
          <w:hyperlink w:anchor="_Toc81441207" w:history="1">
            <w:r w:rsidRPr="007B1232">
              <w:rPr>
                <w:rStyle w:val="Hyperlink"/>
                <w:noProof/>
              </w:rPr>
              <w:t>References</w:t>
            </w:r>
            <w:r>
              <w:rPr>
                <w:noProof/>
                <w:webHidden/>
              </w:rPr>
              <w:tab/>
            </w:r>
            <w:r>
              <w:rPr>
                <w:noProof/>
                <w:webHidden/>
              </w:rPr>
              <w:fldChar w:fldCharType="begin"/>
            </w:r>
            <w:r>
              <w:rPr>
                <w:noProof/>
                <w:webHidden/>
              </w:rPr>
              <w:instrText xml:space="preserve"> PAGEREF _Toc81441207 \h </w:instrText>
            </w:r>
            <w:r>
              <w:rPr>
                <w:noProof/>
                <w:webHidden/>
              </w:rPr>
            </w:r>
            <w:r>
              <w:rPr>
                <w:noProof/>
                <w:webHidden/>
              </w:rPr>
              <w:fldChar w:fldCharType="separate"/>
            </w:r>
            <w:r>
              <w:rPr>
                <w:noProof/>
                <w:webHidden/>
              </w:rPr>
              <w:t>11</w:t>
            </w:r>
            <w:r>
              <w:rPr>
                <w:noProof/>
                <w:webHidden/>
              </w:rPr>
              <w:fldChar w:fldCharType="end"/>
            </w:r>
          </w:hyperlink>
        </w:p>
        <w:p w14:paraId="36C402EF" w14:textId="6C7262AD" w:rsidR="00A17AE6" w:rsidRDefault="00A17AE6">
          <w:pPr>
            <w:pStyle w:val="TOC1"/>
            <w:tabs>
              <w:tab w:val="right" w:leader="dot" w:pos="9016"/>
            </w:tabs>
            <w:rPr>
              <w:rFonts w:eastAsiaTheme="minorEastAsia"/>
              <w:noProof/>
              <w:lang w:eastAsia="en-GB"/>
            </w:rPr>
          </w:pPr>
          <w:hyperlink w:anchor="_Toc81441208" w:history="1">
            <w:r w:rsidRPr="007B1232">
              <w:rPr>
                <w:rStyle w:val="Hyperlink"/>
                <w:noProof/>
              </w:rPr>
              <w:t>References</w:t>
            </w:r>
            <w:r>
              <w:rPr>
                <w:noProof/>
                <w:webHidden/>
              </w:rPr>
              <w:tab/>
            </w:r>
            <w:r>
              <w:rPr>
                <w:noProof/>
                <w:webHidden/>
              </w:rPr>
              <w:fldChar w:fldCharType="begin"/>
            </w:r>
            <w:r>
              <w:rPr>
                <w:noProof/>
                <w:webHidden/>
              </w:rPr>
              <w:instrText xml:space="preserve"> PAGEREF _Toc81441208 \h </w:instrText>
            </w:r>
            <w:r>
              <w:rPr>
                <w:noProof/>
                <w:webHidden/>
              </w:rPr>
            </w:r>
            <w:r>
              <w:rPr>
                <w:noProof/>
                <w:webHidden/>
              </w:rPr>
              <w:fldChar w:fldCharType="separate"/>
            </w:r>
            <w:r>
              <w:rPr>
                <w:noProof/>
                <w:webHidden/>
              </w:rPr>
              <w:t>12</w:t>
            </w:r>
            <w:r>
              <w:rPr>
                <w:noProof/>
                <w:webHidden/>
              </w:rPr>
              <w:fldChar w:fldCharType="end"/>
            </w:r>
          </w:hyperlink>
        </w:p>
        <w:p w14:paraId="62109A01" w14:textId="18B16EC8" w:rsidR="00681A16" w:rsidRPr="004A4D66" w:rsidRDefault="00681A16">
          <w:pPr>
            <w:rPr>
              <w:rFonts w:ascii="Arial" w:hAnsi="Arial" w:cs="Arial"/>
            </w:rPr>
          </w:pPr>
          <w:r w:rsidRPr="004A4D66">
            <w:rPr>
              <w:rFonts w:ascii="Arial" w:hAnsi="Arial" w:cs="Arial"/>
              <w:b/>
              <w:bCs/>
              <w:noProof/>
            </w:rPr>
            <w:fldChar w:fldCharType="end"/>
          </w:r>
        </w:p>
      </w:sdtContent>
    </w:sdt>
    <w:p w14:paraId="17352D52" w14:textId="6D7809A5" w:rsidR="00F746FF" w:rsidRPr="004A4D66" w:rsidRDefault="00F746FF">
      <w:pPr>
        <w:rPr>
          <w:rFonts w:ascii="Arial" w:hAnsi="Arial" w:cs="Arial"/>
        </w:rPr>
      </w:pPr>
    </w:p>
    <w:p w14:paraId="58E6469B" w14:textId="77777777" w:rsidR="00681A16" w:rsidRPr="004A4D66" w:rsidRDefault="00681A16" w:rsidP="00681A16">
      <w:pPr>
        <w:pStyle w:val="Heading1"/>
        <w:rPr>
          <w:rFonts w:ascii="Arial" w:hAnsi="Arial" w:cs="Arial"/>
        </w:rPr>
      </w:pPr>
    </w:p>
    <w:p w14:paraId="5DCB5901" w14:textId="77777777" w:rsidR="00681A16" w:rsidRDefault="00681A16" w:rsidP="00681A16">
      <w:pPr>
        <w:pStyle w:val="Heading1"/>
      </w:pPr>
    </w:p>
    <w:p w14:paraId="0D2ACF87" w14:textId="77777777" w:rsidR="00681A16" w:rsidRDefault="00681A16" w:rsidP="00681A16">
      <w:pPr>
        <w:pStyle w:val="Heading1"/>
      </w:pPr>
    </w:p>
    <w:p w14:paraId="3A650DCD" w14:textId="77777777" w:rsidR="00681A16" w:rsidRDefault="00681A16" w:rsidP="00681A16">
      <w:pPr>
        <w:pStyle w:val="Heading1"/>
      </w:pPr>
    </w:p>
    <w:p w14:paraId="184410D7" w14:textId="77777777" w:rsidR="00681A16" w:rsidRDefault="00681A16" w:rsidP="00681A16">
      <w:pPr>
        <w:pStyle w:val="Heading1"/>
      </w:pPr>
    </w:p>
    <w:p w14:paraId="65D8AF4B" w14:textId="77777777" w:rsidR="00681A16" w:rsidRDefault="00681A16" w:rsidP="00681A16">
      <w:pPr>
        <w:pStyle w:val="Heading1"/>
      </w:pPr>
    </w:p>
    <w:p w14:paraId="76B6D4D0" w14:textId="2FF8104A" w:rsidR="00681A16" w:rsidRDefault="00681A16" w:rsidP="00681A16">
      <w:pPr>
        <w:pStyle w:val="Heading1"/>
      </w:pPr>
    </w:p>
    <w:p w14:paraId="01124D9C" w14:textId="77777777" w:rsidR="005F3ADE" w:rsidRPr="00DF7065" w:rsidRDefault="005F3ADE" w:rsidP="00DF7065"/>
    <w:p w14:paraId="7CEB5599" w14:textId="49B4496A" w:rsidR="00BB63D1" w:rsidRDefault="0014257F" w:rsidP="00BB63D1">
      <w:pPr>
        <w:pStyle w:val="Heading1"/>
      </w:pPr>
      <w:bookmarkStart w:id="0" w:name="_Toc81441192"/>
      <w:r>
        <w:lastRenderedPageBreak/>
        <w:t>Rationale</w:t>
      </w:r>
      <w:bookmarkEnd w:id="0"/>
    </w:p>
    <w:p w14:paraId="24714A31" w14:textId="77777777" w:rsidR="00BB63D1" w:rsidRPr="00BB63D1" w:rsidRDefault="00BB63D1" w:rsidP="00BB63D1"/>
    <w:p w14:paraId="504EA5D1" w14:textId="21EE1EB2" w:rsidR="00CB474F" w:rsidRPr="008B20F3" w:rsidRDefault="0014257F" w:rsidP="0091397B">
      <w:pPr>
        <w:spacing w:line="360" w:lineRule="auto"/>
        <w:jc w:val="both"/>
        <w:rPr>
          <w:rFonts w:ascii="Arial" w:hAnsi="Arial" w:cs="Arial"/>
        </w:rPr>
      </w:pPr>
      <w:r>
        <w:rPr>
          <w:rFonts w:ascii="Arial" w:hAnsi="Arial" w:cs="Arial"/>
        </w:rPr>
        <w:t>T</w:t>
      </w:r>
      <w:r w:rsidR="00681A16" w:rsidRPr="008B20F3">
        <w:rPr>
          <w:rFonts w:ascii="Arial" w:hAnsi="Arial" w:cs="Arial"/>
        </w:rPr>
        <w:t xml:space="preserve">his </w:t>
      </w:r>
      <w:r>
        <w:rPr>
          <w:rFonts w:ascii="Arial" w:hAnsi="Arial" w:cs="Arial"/>
        </w:rPr>
        <w:t xml:space="preserve">is a </w:t>
      </w:r>
      <w:r w:rsidR="00AE5243">
        <w:rPr>
          <w:rFonts w:ascii="Arial" w:hAnsi="Arial" w:cs="Arial"/>
        </w:rPr>
        <w:t>s</w:t>
      </w:r>
      <w:r>
        <w:rPr>
          <w:rFonts w:ascii="Arial" w:hAnsi="Arial" w:cs="Arial"/>
        </w:rPr>
        <w:t>econdary research</w:t>
      </w:r>
      <w:r w:rsidR="00681A16" w:rsidRPr="008B20F3">
        <w:rPr>
          <w:rFonts w:ascii="Arial" w:hAnsi="Arial" w:cs="Arial"/>
        </w:rPr>
        <w:t xml:space="preserve"> </w:t>
      </w:r>
      <w:r>
        <w:rPr>
          <w:rFonts w:ascii="Arial" w:hAnsi="Arial" w:cs="Arial"/>
        </w:rPr>
        <w:t>about the use of modern technology and communication system</w:t>
      </w:r>
      <w:r w:rsidR="00B3367B">
        <w:rPr>
          <w:rFonts w:ascii="Arial" w:hAnsi="Arial" w:cs="Arial"/>
        </w:rPr>
        <w:t>s</w:t>
      </w:r>
      <w:r>
        <w:rPr>
          <w:rFonts w:ascii="Arial" w:hAnsi="Arial" w:cs="Arial"/>
        </w:rPr>
        <w:t xml:space="preserve"> in GP surgery settings. </w:t>
      </w:r>
      <w:r w:rsidR="00681A16" w:rsidRPr="008B20F3">
        <w:rPr>
          <w:rFonts w:ascii="Arial" w:hAnsi="Arial" w:cs="Arial"/>
        </w:rPr>
        <w:t xml:space="preserve">I will </w:t>
      </w:r>
      <w:r w:rsidR="00AE5243" w:rsidRPr="008B20F3">
        <w:rPr>
          <w:rFonts w:ascii="Arial" w:hAnsi="Arial" w:cs="Arial"/>
        </w:rPr>
        <w:t>evaluate</w:t>
      </w:r>
      <w:r w:rsidR="00681A16" w:rsidRPr="008B20F3">
        <w:rPr>
          <w:rFonts w:ascii="Arial" w:hAnsi="Arial" w:cs="Arial"/>
        </w:rPr>
        <w:t xml:space="preserve"> the use of digital technology in the </w:t>
      </w:r>
      <w:r w:rsidR="00BF7A41" w:rsidRPr="008B20F3">
        <w:rPr>
          <w:rFonts w:ascii="Arial" w:hAnsi="Arial" w:cs="Arial"/>
        </w:rPr>
        <w:t>modern h</w:t>
      </w:r>
      <w:r w:rsidR="00681A16" w:rsidRPr="008B20F3">
        <w:rPr>
          <w:rFonts w:ascii="Arial" w:hAnsi="Arial" w:cs="Arial"/>
        </w:rPr>
        <w:t xml:space="preserve">ealth </w:t>
      </w:r>
      <w:r w:rsidR="00BF7A41" w:rsidRPr="008B20F3">
        <w:rPr>
          <w:rFonts w:ascii="Arial" w:hAnsi="Arial" w:cs="Arial"/>
        </w:rPr>
        <w:t>c</w:t>
      </w:r>
      <w:r w:rsidR="00681A16" w:rsidRPr="008B20F3">
        <w:rPr>
          <w:rFonts w:ascii="Arial" w:hAnsi="Arial" w:cs="Arial"/>
        </w:rPr>
        <w:t>are</w:t>
      </w:r>
      <w:r w:rsidR="00BF7A41" w:rsidRPr="008B20F3">
        <w:rPr>
          <w:rFonts w:ascii="Arial" w:hAnsi="Arial" w:cs="Arial"/>
        </w:rPr>
        <w:t xml:space="preserve"> workplace</w:t>
      </w:r>
      <w:r w:rsidR="00681A16" w:rsidRPr="008B20F3">
        <w:rPr>
          <w:rFonts w:ascii="Arial" w:hAnsi="Arial" w:cs="Arial"/>
        </w:rPr>
        <w:t>,</w:t>
      </w:r>
      <w:r w:rsidR="00B3367B">
        <w:rPr>
          <w:rFonts w:ascii="Arial" w:hAnsi="Arial" w:cs="Arial"/>
        </w:rPr>
        <w:t xml:space="preserve"> more precisely</w:t>
      </w:r>
      <w:r w:rsidR="00BF7A41" w:rsidRPr="008B20F3">
        <w:rPr>
          <w:rFonts w:ascii="Arial" w:hAnsi="Arial" w:cs="Arial"/>
        </w:rPr>
        <w:t xml:space="preserve"> </w:t>
      </w:r>
      <w:r w:rsidR="005F3ADE">
        <w:rPr>
          <w:rFonts w:ascii="Arial" w:hAnsi="Arial" w:cs="Arial"/>
        </w:rPr>
        <w:t>in</w:t>
      </w:r>
      <w:r w:rsidR="00BF7A41" w:rsidRPr="008B20F3">
        <w:rPr>
          <w:rFonts w:ascii="Arial" w:hAnsi="Arial" w:cs="Arial"/>
        </w:rPr>
        <w:t xml:space="preserve"> GP surgery practice</w:t>
      </w:r>
      <w:r w:rsidR="005F3ADE">
        <w:rPr>
          <w:rFonts w:ascii="Arial" w:hAnsi="Arial" w:cs="Arial"/>
        </w:rPr>
        <w:t>s</w:t>
      </w:r>
      <w:r w:rsidR="00BF7A41" w:rsidRPr="008B20F3">
        <w:rPr>
          <w:rFonts w:ascii="Arial" w:hAnsi="Arial" w:cs="Arial"/>
        </w:rPr>
        <w:t xml:space="preserve">. </w:t>
      </w:r>
      <w:r w:rsidR="00052A66">
        <w:rPr>
          <w:rFonts w:ascii="Arial" w:hAnsi="Arial" w:cs="Arial"/>
        </w:rPr>
        <w:t>I w</w:t>
      </w:r>
      <w:r w:rsidR="00AE5243">
        <w:rPr>
          <w:rFonts w:ascii="Arial" w:hAnsi="Arial" w:cs="Arial"/>
        </w:rPr>
        <w:t xml:space="preserve">ill be </w:t>
      </w:r>
      <w:r w:rsidR="00052A66">
        <w:rPr>
          <w:rFonts w:ascii="Arial" w:hAnsi="Arial" w:cs="Arial"/>
        </w:rPr>
        <w:t>exploring</w:t>
      </w:r>
      <w:r w:rsidR="00BF7A41" w:rsidRPr="008B20F3">
        <w:rPr>
          <w:rFonts w:ascii="Arial" w:hAnsi="Arial" w:cs="Arial"/>
        </w:rPr>
        <w:t xml:space="preserve"> the technology and the communication system that are </w:t>
      </w:r>
      <w:r w:rsidR="00052A66" w:rsidRPr="008B20F3">
        <w:rPr>
          <w:rFonts w:ascii="Arial" w:hAnsi="Arial" w:cs="Arial"/>
        </w:rPr>
        <w:t>used</w:t>
      </w:r>
      <w:r w:rsidR="00BF7A41" w:rsidRPr="008B20F3">
        <w:rPr>
          <w:rFonts w:ascii="Arial" w:hAnsi="Arial" w:cs="Arial"/>
        </w:rPr>
        <w:t xml:space="preserve"> in th</w:t>
      </w:r>
      <w:r w:rsidR="00B3367B">
        <w:rPr>
          <w:rFonts w:ascii="Arial" w:hAnsi="Arial" w:cs="Arial"/>
        </w:rPr>
        <w:t>ese</w:t>
      </w:r>
      <w:r w:rsidR="00BF7A41" w:rsidRPr="008B20F3">
        <w:rPr>
          <w:rFonts w:ascii="Arial" w:hAnsi="Arial" w:cs="Arial"/>
        </w:rPr>
        <w:t xml:space="preserve"> healthcare setting</w:t>
      </w:r>
      <w:r w:rsidR="008B20F3" w:rsidRPr="008B20F3">
        <w:rPr>
          <w:rFonts w:ascii="Arial" w:hAnsi="Arial" w:cs="Arial"/>
        </w:rPr>
        <w:t>s</w:t>
      </w:r>
      <w:r w:rsidR="00BF7A41" w:rsidRPr="008B20F3">
        <w:rPr>
          <w:rFonts w:ascii="Arial" w:hAnsi="Arial" w:cs="Arial"/>
        </w:rPr>
        <w:t>.</w:t>
      </w:r>
      <w:r w:rsidR="00052A66">
        <w:rPr>
          <w:rFonts w:ascii="Arial" w:hAnsi="Arial" w:cs="Arial"/>
        </w:rPr>
        <w:t xml:space="preserve"> Also, this report shows the </w:t>
      </w:r>
      <w:r w:rsidR="00CB474F">
        <w:rPr>
          <w:rFonts w:ascii="Arial" w:hAnsi="Arial" w:cs="Arial"/>
        </w:rPr>
        <w:t>significance</w:t>
      </w:r>
      <w:r w:rsidR="00052A66">
        <w:rPr>
          <w:rFonts w:ascii="Arial" w:hAnsi="Arial" w:cs="Arial"/>
        </w:rPr>
        <w:t xml:space="preserve"> of technology</w:t>
      </w:r>
      <w:r w:rsidR="00C55309">
        <w:rPr>
          <w:rFonts w:ascii="Arial" w:hAnsi="Arial" w:cs="Arial"/>
        </w:rPr>
        <w:t>,</w:t>
      </w:r>
      <w:r w:rsidR="00052A66">
        <w:rPr>
          <w:rFonts w:ascii="Arial" w:hAnsi="Arial" w:cs="Arial"/>
        </w:rPr>
        <w:t xml:space="preserve"> </w:t>
      </w:r>
      <w:r w:rsidR="00C55309">
        <w:rPr>
          <w:rFonts w:ascii="Arial" w:hAnsi="Arial" w:cs="Arial"/>
        </w:rPr>
        <w:t>w</w:t>
      </w:r>
      <w:r w:rsidR="00052A66">
        <w:rPr>
          <w:rFonts w:ascii="Arial" w:hAnsi="Arial" w:cs="Arial"/>
        </w:rPr>
        <w:t>hy</w:t>
      </w:r>
      <w:r w:rsidR="008C4DE8">
        <w:rPr>
          <w:rFonts w:ascii="Arial" w:hAnsi="Arial" w:cs="Arial"/>
        </w:rPr>
        <w:t xml:space="preserve"> is</w:t>
      </w:r>
      <w:r w:rsidR="00052A66">
        <w:rPr>
          <w:rFonts w:ascii="Arial" w:hAnsi="Arial" w:cs="Arial"/>
        </w:rPr>
        <w:t xml:space="preserve"> digital technology useful for </w:t>
      </w:r>
      <w:r w:rsidR="007C6C3D">
        <w:rPr>
          <w:rFonts w:ascii="Arial" w:hAnsi="Arial" w:cs="Arial"/>
        </w:rPr>
        <w:t xml:space="preserve">health care </w:t>
      </w:r>
      <w:r w:rsidR="00052A66">
        <w:rPr>
          <w:rFonts w:ascii="Arial" w:hAnsi="Arial" w:cs="Arial"/>
        </w:rPr>
        <w:t xml:space="preserve">professionals and for patients? </w:t>
      </w:r>
      <w:r w:rsidR="005F3ADE">
        <w:rPr>
          <w:rFonts w:ascii="Arial" w:hAnsi="Arial" w:cs="Arial"/>
        </w:rPr>
        <w:t>Why</w:t>
      </w:r>
      <w:r w:rsidR="00052A66">
        <w:rPr>
          <w:rFonts w:ascii="Arial" w:hAnsi="Arial" w:cs="Arial"/>
        </w:rPr>
        <w:t xml:space="preserve"> </w:t>
      </w:r>
      <w:r w:rsidR="008C4DE8">
        <w:rPr>
          <w:rFonts w:ascii="Arial" w:hAnsi="Arial" w:cs="Arial"/>
        </w:rPr>
        <w:t xml:space="preserve">is </w:t>
      </w:r>
      <w:r w:rsidR="00052A66">
        <w:rPr>
          <w:rFonts w:ascii="Arial" w:hAnsi="Arial" w:cs="Arial"/>
        </w:rPr>
        <w:t xml:space="preserve">communication better </w:t>
      </w:r>
      <w:r w:rsidR="005F3ADE">
        <w:rPr>
          <w:rFonts w:ascii="Arial" w:hAnsi="Arial" w:cs="Arial"/>
        </w:rPr>
        <w:t xml:space="preserve">than before information </w:t>
      </w:r>
      <w:r w:rsidR="008C4DE8">
        <w:rPr>
          <w:rFonts w:ascii="Arial" w:hAnsi="Arial" w:cs="Arial"/>
        </w:rPr>
        <w:t>technology?</w:t>
      </w:r>
      <w:r w:rsidR="00F6204F">
        <w:rPr>
          <w:rFonts w:ascii="Arial" w:hAnsi="Arial" w:cs="Arial"/>
        </w:rPr>
        <w:t xml:space="preserve"> </w:t>
      </w:r>
      <w:r w:rsidR="002E7CB6">
        <w:rPr>
          <w:rFonts w:ascii="Arial" w:hAnsi="Arial" w:cs="Arial"/>
        </w:rPr>
        <w:t xml:space="preserve">In addition, people </w:t>
      </w:r>
      <w:proofErr w:type="gramStart"/>
      <w:r w:rsidR="002E7CB6">
        <w:rPr>
          <w:rFonts w:ascii="Arial" w:hAnsi="Arial" w:cs="Arial"/>
        </w:rPr>
        <w:t>have to</w:t>
      </w:r>
      <w:proofErr w:type="gramEnd"/>
      <w:r w:rsidR="002E7CB6">
        <w:rPr>
          <w:rFonts w:ascii="Arial" w:hAnsi="Arial" w:cs="Arial"/>
        </w:rPr>
        <w:t xml:space="preserve"> face covid-19, </w:t>
      </w:r>
      <w:r w:rsidR="008C4DE8">
        <w:rPr>
          <w:rFonts w:ascii="Arial" w:hAnsi="Arial" w:cs="Arial"/>
        </w:rPr>
        <w:t>which</w:t>
      </w:r>
      <w:r w:rsidR="002E7CB6">
        <w:rPr>
          <w:rFonts w:ascii="Arial" w:hAnsi="Arial" w:cs="Arial"/>
        </w:rPr>
        <w:t xml:space="preserve"> is a pandemic problem worldwide,</w:t>
      </w:r>
      <w:r w:rsidR="008C4DE8">
        <w:rPr>
          <w:rFonts w:ascii="Arial" w:hAnsi="Arial" w:cs="Arial"/>
        </w:rPr>
        <w:t xml:space="preserve"> and </w:t>
      </w:r>
      <w:r w:rsidR="002E7CB6">
        <w:rPr>
          <w:rFonts w:ascii="Arial" w:hAnsi="Arial" w:cs="Arial"/>
        </w:rPr>
        <w:t>it</w:t>
      </w:r>
      <w:r w:rsidR="008C4DE8">
        <w:rPr>
          <w:rFonts w:ascii="Arial" w:hAnsi="Arial" w:cs="Arial"/>
        </w:rPr>
        <w:t xml:space="preserve"> </w:t>
      </w:r>
      <w:r w:rsidR="002E7CB6">
        <w:rPr>
          <w:rFonts w:ascii="Arial" w:hAnsi="Arial" w:cs="Arial"/>
        </w:rPr>
        <w:t>concerns a subject of huge importance in digital technology in healthcare</w:t>
      </w:r>
      <w:r w:rsidR="00C55309">
        <w:rPr>
          <w:rFonts w:ascii="Arial" w:hAnsi="Arial" w:cs="Arial"/>
        </w:rPr>
        <w:t xml:space="preserve"> (</w:t>
      </w:r>
      <w:proofErr w:type="spellStart"/>
      <w:r w:rsidR="00C55309" w:rsidRPr="007340CB">
        <w:rPr>
          <w:rFonts w:ascii="Arial" w:hAnsi="Arial" w:cs="Arial"/>
        </w:rPr>
        <w:t>Nuffieldtrust</w:t>
      </w:r>
      <w:proofErr w:type="spellEnd"/>
      <w:r w:rsidR="00C55309">
        <w:rPr>
          <w:rFonts w:ascii="Arial" w:hAnsi="Arial" w:cs="Arial"/>
        </w:rPr>
        <w:t>,</w:t>
      </w:r>
      <w:r w:rsidR="00C55309" w:rsidRPr="007340CB">
        <w:rPr>
          <w:rFonts w:ascii="Arial" w:hAnsi="Arial" w:cs="Arial"/>
        </w:rPr>
        <w:t xml:space="preserve"> 2020</w:t>
      </w:r>
      <w:r w:rsidR="00C55309">
        <w:rPr>
          <w:rFonts w:ascii="Arial" w:hAnsi="Arial" w:cs="Arial"/>
        </w:rPr>
        <w:t>)</w:t>
      </w:r>
      <w:r w:rsidR="002E7CB6">
        <w:rPr>
          <w:rFonts w:ascii="Arial" w:hAnsi="Arial" w:cs="Arial"/>
        </w:rPr>
        <w:t xml:space="preserve">. This is one of the </w:t>
      </w:r>
      <w:r w:rsidR="008257F2">
        <w:rPr>
          <w:rFonts w:ascii="Arial" w:hAnsi="Arial" w:cs="Arial"/>
        </w:rPr>
        <w:t>reasons</w:t>
      </w:r>
      <w:r w:rsidR="002E7CB6">
        <w:rPr>
          <w:rFonts w:ascii="Arial" w:hAnsi="Arial" w:cs="Arial"/>
        </w:rPr>
        <w:t xml:space="preserve"> why digital technology and communication become very important nowadays</w:t>
      </w:r>
      <w:r w:rsidR="00ED1EFD">
        <w:rPr>
          <w:rFonts w:ascii="Arial" w:hAnsi="Arial" w:cs="Arial"/>
        </w:rPr>
        <w:t>.</w:t>
      </w:r>
    </w:p>
    <w:p w14:paraId="693CE188" w14:textId="2937F5BF" w:rsidR="00BB63D1" w:rsidRDefault="0014257F" w:rsidP="00BB63D1">
      <w:pPr>
        <w:pStyle w:val="Heading1"/>
      </w:pPr>
      <w:bookmarkStart w:id="1" w:name="_Toc81441193"/>
      <w:r>
        <w:t>Objectives</w:t>
      </w:r>
      <w:bookmarkEnd w:id="1"/>
    </w:p>
    <w:p w14:paraId="62DB5FD9" w14:textId="77777777" w:rsidR="00BB63D1" w:rsidRPr="00BB63D1" w:rsidRDefault="00BB63D1" w:rsidP="00BB63D1"/>
    <w:p w14:paraId="58376AEE" w14:textId="54869517" w:rsidR="00201205" w:rsidRPr="0091397B" w:rsidRDefault="00B91DA1" w:rsidP="0091397B">
      <w:pPr>
        <w:spacing w:line="360" w:lineRule="auto"/>
        <w:jc w:val="both"/>
        <w:rPr>
          <w:rFonts w:ascii="Arial" w:hAnsi="Arial" w:cs="Arial"/>
        </w:rPr>
      </w:pPr>
      <w:r w:rsidRPr="0091397B">
        <w:rPr>
          <w:rFonts w:ascii="Arial" w:hAnsi="Arial" w:cs="Arial"/>
        </w:rPr>
        <w:t xml:space="preserve">This report is aimed to highlight how contemporary technology </w:t>
      </w:r>
      <w:r w:rsidR="008C4DE8">
        <w:rPr>
          <w:rFonts w:ascii="Arial" w:hAnsi="Arial" w:cs="Arial"/>
        </w:rPr>
        <w:t xml:space="preserve">is </w:t>
      </w:r>
      <w:r w:rsidRPr="0091397B">
        <w:rPr>
          <w:rFonts w:ascii="Arial" w:hAnsi="Arial" w:cs="Arial"/>
        </w:rPr>
        <w:t>used in the GP surgery settings.</w:t>
      </w:r>
      <w:r w:rsidR="007C6C3D" w:rsidRPr="0091397B">
        <w:rPr>
          <w:rFonts w:ascii="Arial" w:hAnsi="Arial" w:cs="Arial"/>
        </w:rPr>
        <w:t xml:space="preserve"> To identify</w:t>
      </w:r>
      <w:r w:rsidR="00B978BA" w:rsidRPr="0091397B">
        <w:rPr>
          <w:rFonts w:ascii="Arial" w:hAnsi="Arial" w:cs="Arial"/>
        </w:rPr>
        <w:t xml:space="preserve"> what the benefit </w:t>
      </w:r>
      <w:r w:rsidR="008C4DE8">
        <w:rPr>
          <w:rFonts w:ascii="Arial" w:hAnsi="Arial" w:cs="Arial"/>
        </w:rPr>
        <w:t xml:space="preserve">is </w:t>
      </w:r>
      <w:r w:rsidR="00B978BA" w:rsidRPr="0091397B">
        <w:rPr>
          <w:rFonts w:ascii="Arial" w:hAnsi="Arial" w:cs="Arial"/>
        </w:rPr>
        <w:t>to use digital technology in healthcare,</w:t>
      </w:r>
      <w:r w:rsidR="007C6C3D" w:rsidRPr="0091397B">
        <w:rPr>
          <w:rFonts w:ascii="Arial" w:hAnsi="Arial" w:cs="Arial"/>
        </w:rPr>
        <w:t xml:space="preserve"> </w:t>
      </w:r>
      <w:r w:rsidR="00C438F6" w:rsidRPr="0091397B">
        <w:rPr>
          <w:rFonts w:ascii="Arial" w:hAnsi="Arial" w:cs="Arial"/>
        </w:rPr>
        <w:t>why</w:t>
      </w:r>
      <w:r w:rsidR="00B978BA" w:rsidRPr="0091397B">
        <w:rPr>
          <w:rFonts w:ascii="Arial" w:hAnsi="Arial" w:cs="Arial"/>
        </w:rPr>
        <w:t xml:space="preserve"> </w:t>
      </w:r>
      <w:r w:rsidR="008C4DE8">
        <w:rPr>
          <w:rFonts w:ascii="Arial" w:hAnsi="Arial" w:cs="Arial"/>
        </w:rPr>
        <w:t xml:space="preserve">do </w:t>
      </w:r>
      <w:r w:rsidR="00B978BA" w:rsidRPr="0091397B">
        <w:rPr>
          <w:rFonts w:ascii="Arial" w:hAnsi="Arial" w:cs="Arial"/>
        </w:rPr>
        <w:t xml:space="preserve">people need to learn/ grow up to use </w:t>
      </w:r>
      <w:r w:rsidRPr="0091397B">
        <w:rPr>
          <w:rFonts w:ascii="Arial" w:hAnsi="Arial" w:cs="Arial"/>
        </w:rPr>
        <w:t>technology?</w:t>
      </w:r>
      <w:r w:rsidR="0008409C">
        <w:rPr>
          <w:rFonts w:ascii="Arial" w:hAnsi="Arial" w:cs="Arial"/>
        </w:rPr>
        <w:t xml:space="preserve"> </w:t>
      </w:r>
      <w:r w:rsidR="00746F37">
        <w:rPr>
          <w:rFonts w:ascii="Arial" w:hAnsi="Arial" w:cs="Arial"/>
        </w:rPr>
        <w:t>Teach people, h</w:t>
      </w:r>
      <w:r w:rsidR="0008409C">
        <w:rPr>
          <w:rFonts w:ascii="Arial" w:hAnsi="Arial" w:cs="Arial"/>
        </w:rPr>
        <w:t>ow to</w:t>
      </w:r>
      <w:r w:rsidR="002D5608">
        <w:rPr>
          <w:rFonts w:ascii="Arial" w:hAnsi="Arial" w:cs="Arial"/>
        </w:rPr>
        <w:t xml:space="preserve"> </w:t>
      </w:r>
      <w:r w:rsidR="0008409C">
        <w:rPr>
          <w:rFonts w:ascii="Arial" w:hAnsi="Arial" w:cs="Arial"/>
        </w:rPr>
        <w:t>handle and use personal information accor</w:t>
      </w:r>
      <w:r w:rsidR="008C4DE8">
        <w:rPr>
          <w:rFonts w:ascii="Arial" w:hAnsi="Arial" w:cs="Arial"/>
        </w:rPr>
        <w:t>dingly</w:t>
      </w:r>
      <w:r w:rsidR="0008409C">
        <w:rPr>
          <w:rFonts w:ascii="Arial" w:hAnsi="Arial" w:cs="Arial"/>
        </w:rPr>
        <w:t xml:space="preserve"> </w:t>
      </w:r>
      <w:r w:rsidR="008C4DE8">
        <w:rPr>
          <w:rFonts w:ascii="Arial" w:hAnsi="Arial" w:cs="Arial"/>
        </w:rPr>
        <w:t xml:space="preserve">to </w:t>
      </w:r>
      <w:r w:rsidR="0008409C">
        <w:rPr>
          <w:rFonts w:ascii="Arial" w:hAnsi="Arial" w:cs="Arial"/>
        </w:rPr>
        <w:t xml:space="preserve">follow the </w:t>
      </w:r>
      <w:r w:rsidR="002D5608">
        <w:rPr>
          <w:rFonts w:ascii="Arial" w:hAnsi="Arial" w:cs="Arial"/>
        </w:rPr>
        <w:t xml:space="preserve">rules of data sharing (The </w:t>
      </w:r>
      <w:r w:rsidR="002D5608" w:rsidRPr="0091397B">
        <w:rPr>
          <w:rFonts w:ascii="Arial" w:hAnsi="Arial" w:cs="Arial"/>
        </w:rPr>
        <w:t>Data Protection Act</w:t>
      </w:r>
      <w:r w:rsidR="002D5608">
        <w:rPr>
          <w:rFonts w:ascii="Arial" w:hAnsi="Arial" w:cs="Arial"/>
        </w:rPr>
        <w:t xml:space="preserve">, </w:t>
      </w:r>
      <w:r w:rsidR="002D5608" w:rsidRPr="0091397B">
        <w:rPr>
          <w:rFonts w:ascii="Arial" w:hAnsi="Arial" w:cs="Arial"/>
        </w:rPr>
        <w:t>2018)</w:t>
      </w:r>
      <w:r w:rsidR="002D5608">
        <w:rPr>
          <w:rFonts w:ascii="Arial" w:hAnsi="Arial" w:cs="Arial"/>
        </w:rPr>
        <w:t>. The main objective is</w:t>
      </w:r>
      <w:r w:rsidR="00C375E1">
        <w:rPr>
          <w:rFonts w:ascii="Arial" w:hAnsi="Arial" w:cs="Arial"/>
        </w:rPr>
        <w:t xml:space="preserve"> to believe that </w:t>
      </w:r>
      <w:r w:rsidR="002D5608">
        <w:rPr>
          <w:rFonts w:ascii="Arial" w:hAnsi="Arial" w:cs="Arial"/>
        </w:rPr>
        <w:t>if patient</w:t>
      </w:r>
      <w:r w:rsidR="007C47F4">
        <w:rPr>
          <w:rFonts w:ascii="Arial" w:hAnsi="Arial" w:cs="Arial"/>
        </w:rPr>
        <w:t>s, healthcare professionals</w:t>
      </w:r>
      <w:r w:rsidR="002D5608">
        <w:rPr>
          <w:rFonts w:ascii="Arial" w:hAnsi="Arial" w:cs="Arial"/>
        </w:rPr>
        <w:t xml:space="preserve"> and government</w:t>
      </w:r>
      <w:r w:rsidR="007C47F4">
        <w:rPr>
          <w:rFonts w:ascii="Arial" w:hAnsi="Arial" w:cs="Arial"/>
        </w:rPr>
        <w:t xml:space="preserve">/private </w:t>
      </w:r>
      <w:r w:rsidR="002D5608">
        <w:rPr>
          <w:rFonts w:ascii="Arial" w:hAnsi="Arial" w:cs="Arial"/>
        </w:rPr>
        <w:t>organizations</w:t>
      </w:r>
      <w:r w:rsidR="00E53670">
        <w:rPr>
          <w:rFonts w:ascii="Arial" w:hAnsi="Arial" w:cs="Arial"/>
        </w:rPr>
        <w:t xml:space="preserve"> would</w:t>
      </w:r>
      <w:r w:rsidR="002D5608">
        <w:rPr>
          <w:rFonts w:ascii="Arial" w:hAnsi="Arial" w:cs="Arial"/>
        </w:rPr>
        <w:t xml:space="preserve"> work together</w:t>
      </w:r>
      <w:r w:rsidR="008C4DE8">
        <w:rPr>
          <w:rFonts w:ascii="Arial" w:hAnsi="Arial" w:cs="Arial"/>
        </w:rPr>
        <w:t>, the</w:t>
      </w:r>
      <w:r w:rsidR="00E53670">
        <w:rPr>
          <w:rFonts w:ascii="Arial" w:hAnsi="Arial" w:cs="Arial"/>
        </w:rPr>
        <w:t xml:space="preserve"> </w:t>
      </w:r>
      <w:r w:rsidR="00C375E1">
        <w:rPr>
          <w:rFonts w:ascii="Arial" w:hAnsi="Arial" w:cs="Arial"/>
        </w:rPr>
        <w:t>General Service can be much more efficient in the</w:t>
      </w:r>
      <w:r w:rsidR="002D5608">
        <w:rPr>
          <w:rFonts w:ascii="Arial" w:hAnsi="Arial" w:cs="Arial"/>
        </w:rPr>
        <w:t xml:space="preserve"> future.</w:t>
      </w:r>
    </w:p>
    <w:p w14:paraId="299AA658" w14:textId="3EC13FF0" w:rsidR="00B676C5" w:rsidRDefault="00B676C5" w:rsidP="006603FC">
      <w:pPr>
        <w:pStyle w:val="Heading1"/>
        <w:spacing w:line="360" w:lineRule="auto"/>
      </w:pPr>
      <w:bookmarkStart w:id="2" w:name="_Toc81441194"/>
      <w:r>
        <w:t>Methodology</w:t>
      </w:r>
      <w:bookmarkEnd w:id="2"/>
    </w:p>
    <w:p w14:paraId="0DE931EB" w14:textId="0EAA34C2" w:rsidR="00CC7794" w:rsidRDefault="00B676C5" w:rsidP="006603FC">
      <w:pPr>
        <w:spacing w:line="360" w:lineRule="auto"/>
        <w:jc w:val="both"/>
        <w:rPr>
          <w:rFonts w:ascii="Arial" w:hAnsi="Arial" w:cs="Arial"/>
        </w:rPr>
      </w:pPr>
      <w:r w:rsidRPr="00D62C6F">
        <w:rPr>
          <w:rFonts w:ascii="Arial" w:hAnsi="Arial" w:cs="Arial"/>
        </w:rPr>
        <w:t>The collected data contains information about</w:t>
      </w:r>
      <w:r w:rsidR="008C4DE8">
        <w:rPr>
          <w:rFonts w:ascii="Arial" w:hAnsi="Arial" w:cs="Arial"/>
        </w:rPr>
        <w:t xml:space="preserve"> the</w:t>
      </w:r>
      <w:r w:rsidRPr="00D62C6F">
        <w:rPr>
          <w:rFonts w:ascii="Arial" w:hAnsi="Arial" w:cs="Arial"/>
        </w:rPr>
        <w:t xml:space="preserve"> G</w:t>
      </w:r>
      <w:r w:rsidR="00236C75">
        <w:rPr>
          <w:rFonts w:ascii="Arial" w:hAnsi="Arial" w:cs="Arial"/>
        </w:rPr>
        <w:t>eneral</w:t>
      </w:r>
      <w:r w:rsidR="00D62C6F" w:rsidRPr="00D62C6F">
        <w:rPr>
          <w:rFonts w:ascii="Arial" w:hAnsi="Arial" w:cs="Arial"/>
        </w:rPr>
        <w:t xml:space="preserve"> </w:t>
      </w:r>
      <w:r w:rsidR="00236C75">
        <w:rPr>
          <w:rFonts w:ascii="Arial" w:hAnsi="Arial" w:cs="Arial"/>
        </w:rPr>
        <w:t>S</w:t>
      </w:r>
      <w:r w:rsidR="00D62C6F" w:rsidRPr="00D62C6F">
        <w:rPr>
          <w:rFonts w:ascii="Arial" w:hAnsi="Arial" w:cs="Arial"/>
        </w:rPr>
        <w:t>ervices</w:t>
      </w:r>
      <w:r w:rsidR="00236C75">
        <w:rPr>
          <w:rFonts w:ascii="Arial" w:hAnsi="Arial" w:cs="Arial"/>
        </w:rPr>
        <w:t xml:space="preserve"> in the UK</w:t>
      </w:r>
      <w:r w:rsidR="00314DD4" w:rsidRPr="00D62C6F">
        <w:rPr>
          <w:rFonts w:ascii="Arial" w:hAnsi="Arial" w:cs="Arial"/>
        </w:rPr>
        <w:t>.</w:t>
      </w:r>
    </w:p>
    <w:p w14:paraId="7ECA06A2" w14:textId="6F3B6E21" w:rsidR="00B67D5F" w:rsidRDefault="00314DD4" w:rsidP="006603FC">
      <w:pPr>
        <w:spacing w:line="360" w:lineRule="auto"/>
        <w:jc w:val="both"/>
        <w:rPr>
          <w:rFonts w:ascii="Arial" w:hAnsi="Arial" w:cs="Arial"/>
        </w:rPr>
      </w:pPr>
      <w:r w:rsidRPr="00D62C6F">
        <w:rPr>
          <w:rFonts w:ascii="Arial" w:hAnsi="Arial" w:cs="Arial"/>
        </w:rPr>
        <w:t xml:space="preserve">I used </w:t>
      </w:r>
      <w:r w:rsidR="00D62C6F">
        <w:rPr>
          <w:rFonts w:ascii="Arial" w:hAnsi="Arial" w:cs="Arial"/>
        </w:rPr>
        <w:t>a</w:t>
      </w:r>
      <w:r w:rsidR="002D6C11">
        <w:rPr>
          <w:rFonts w:ascii="Arial" w:hAnsi="Arial" w:cs="Arial"/>
        </w:rPr>
        <w:t xml:space="preserve"> </w:t>
      </w:r>
      <w:r w:rsidR="00B67D5F">
        <w:rPr>
          <w:rFonts w:ascii="Arial" w:hAnsi="Arial" w:cs="Arial"/>
        </w:rPr>
        <w:t xml:space="preserve">mixed method </w:t>
      </w:r>
      <w:r w:rsidRPr="00D62C6F">
        <w:rPr>
          <w:rFonts w:ascii="Arial" w:hAnsi="Arial" w:cs="Arial"/>
        </w:rPr>
        <w:t xml:space="preserve">research to highlight </w:t>
      </w:r>
      <w:r w:rsidR="00D62C6F" w:rsidRPr="00D62C6F">
        <w:rPr>
          <w:rFonts w:ascii="Arial" w:hAnsi="Arial" w:cs="Arial"/>
        </w:rPr>
        <w:t>the</w:t>
      </w:r>
      <w:r w:rsidR="00000234">
        <w:rPr>
          <w:rFonts w:ascii="Arial" w:hAnsi="Arial" w:cs="Arial"/>
        </w:rPr>
        <w:t xml:space="preserve"> use of</w:t>
      </w:r>
      <w:r w:rsidR="00D62C6F" w:rsidRPr="00D62C6F">
        <w:rPr>
          <w:rFonts w:ascii="Arial" w:hAnsi="Arial" w:cs="Arial"/>
        </w:rPr>
        <w:t xml:space="preserve"> </w:t>
      </w:r>
      <w:r w:rsidRPr="00D62C6F">
        <w:rPr>
          <w:rFonts w:ascii="Arial" w:hAnsi="Arial" w:cs="Arial"/>
        </w:rPr>
        <w:t>information technology during covid-19</w:t>
      </w:r>
      <w:r w:rsidRPr="008C4DE8">
        <w:rPr>
          <w:rFonts w:ascii="Arial" w:hAnsi="Arial" w:cs="Arial"/>
          <w:color w:val="ED7D31" w:themeColor="accent2"/>
        </w:rPr>
        <w:t>.</w:t>
      </w:r>
      <w:r w:rsidR="00CC7794" w:rsidRPr="008C4DE8">
        <w:rPr>
          <w:rFonts w:ascii="Arial" w:hAnsi="Arial" w:cs="Arial"/>
          <w:color w:val="ED7D31" w:themeColor="accent2"/>
        </w:rPr>
        <w:t xml:space="preserve"> </w:t>
      </w:r>
      <w:r w:rsidR="0077743C" w:rsidRPr="0077743C">
        <w:rPr>
          <w:rFonts w:ascii="Arial" w:hAnsi="Arial" w:cs="Arial"/>
        </w:rPr>
        <w:t xml:space="preserve">I have </w:t>
      </w:r>
      <w:r w:rsidR="00CC7794" w:rsidRPr="0077743C">
        <w:rPr>
          <w:rFonts w:ascii="Arial" w:hAnsi="Arial" w:cs="Arial"/>
        </w:rPr>
        <w:t>Also listed the use of modern and new tech during covid-19.</w:t>
      </w:r>
      <w:r w:rsidRPr="0077743C">
        <w:rPr>
          <w:rFonts w:ascii="Arial" w:hAnsi="Arial" w:cs="Arial"/>
        </w:rPr>
        <w:t xml:space="preserve"> </w:t>
      </w:r>
      <w:r w:rsidR="00374660">
        <w:rPr>
          <w:rFonts w:ascii="Arial" w:hAnsi="Arial" w:cs="Arial"/>
        </w:rPr>
        <w:t>In addition, I</w:t>
      </w:r>
      <w:r w:rsidR="00B67D5F">
        <w:rPr>
          <w:rFonts w:ascii="Arial" w:hAnsi="Arial" w:cs="Arial"/>
        </w:rPr>
        <w:t xml:space="preserve"> </w:t>
      </w:r>
      <w:r w:rsidR="008C4DE8">
        <w:rPr>
          <w:rFonts w:ascii="Arial" w:hAnsi="Arial" w:cs="Arial"/>
        </w:rPr>
        <w:t>was looking</w:t>
      </w:r>
      <w:r w:rsidR="00B67D5F">
        <w:rPr>
          <w:rFonts w:ascii="Arial" w:hAnsi="Arial" w:cs="Arial"/>
        </w:rPr>
        <w:t xml:space="preserve"> for data which can show</w:t>
      </w:r>
      <w:r w:rsidR="00236C75">
        <w:rPr>
          <w:rFonts w:ascii="Arial" w:hAnsi="Arial" w:cs="Arial"/>
        </w:rPr>
        <w:t>,</w:t>
      </w:r>
      <w:r w:rsidR="00B67D5F">
        <w:rPr>
          <w:rFonts w:ascii="Arial" w:hAnsi="Arial" w:cs="Arial"/>
        </w:rPr>
        <w:t xml:space="preserve"> how people contacted the GPs between Dec.2019 and Jun. 2020</w:t>
      </w:r>
      <w:r w:rsidR="00236C75">
        <w:rPr>
          <w:rFonts w:ascii="Arial" w:hAnsi="Arial" w:cs="Arial"/>
        </w:rPr>
        <w:t xml:space="preserve"> </w:t>
      </w:r>
      <w:r w:rsidR="00236C75" w:rsidRPr="00D62C6F">
        <w:rPr>
          <w:rFonts w:ascii="Arial" w:hAnsi="Arial" w:cs="Arial"/>
        </w:rPr>
        <w:t>(NHS England, 2020</w:t>
      </w:r>
      <w:r w:rsidR="00236C75">
        <w:rPr>
          <w:rFonts w:ascii="Arial" w:hAnsi="Arial" w:cs="Arial"/>
        </w:rPr>
        <w:t>2</w:t>
      </w:r>
      <w:r w:rsidR="00236C75" w:rsidRPr="00D62C6F">
        <w:rPr>
          <w:rFonts w:ascii="Arial" w:hAnsi="Arial" w:cs="Arial"/>
        </w:rPr>
        <w:t>)</w:t>
      </w:r>
      <w:r w:rsidR="00236C75">
        <w:rPr>
          <w:rFonts w:ascii="Arial" w:hAnsi="Arial" w:cs="Arial"/>
        </w:rPr>
        <w:t>.</w:t>
      </w:r>
      <w:r w:rsidR="00B67D5F">
        <w:rPr>
          <w:rFonts w:ascii="Arial" w:hAnsi="Arial" w:cs="Arial"/>
        </w:rPr>
        <w:t xml:space="preserve"> </w:t>
      </w:r>
      <w:r w:rsidR="008C4DE8">
        <w:rPr>
          <w:rFonts w:ascii="Arial" w:hAnsi="Arial" w:cs="Arial"/>
        </w:rPr>
        <w:t>To</w:t>
      </w:r>
      <w:r w:rsidR="00B67D5F">
        <w:rPr>
          <w:rFonts w:ascii="Arial" w:hAnsi="Arial" w:cs="Arial"/>
        </w:rPr>
        <w:t xml:space="preserve"> analyse my f</w:t>
      </w:r>
      <w:r w:rsidR="008C4DE8">
        <w:rPr>
          <w:rFonts w:ascii="Arial" w:hAnsi="Arial" w:cs="Arial"/>
        </w:rPr>
        <w:t>indings and to make the in</w:t>
      </w:r>
      <w:r w:rsidR="000C532F">
        <w:rPr>
          <w:rFonts w:ascii="Arial" w:hAnsi="Arial" w:cs="Arial"/>
        </w:rPr>
        <w:t>formation visible,</w:t>
      </w:r>
      <w:r w:rsidR="00B67D5F">
        <w:rPr>
          <w:rFonts w:ascii="Arial" w:hAnsi="Arial" w:cs="Arial"/>
        </w:rPr>
        <w:t xml:space="preserve"> I create</w:t>
      </w:r>
      <w:r w:rsidR="00236C75">
        <w:rPr>
          <w:rFonts w:ascii="Arial" w:hAnsi="Arial" w:cs="Arial"/>
        </w:rPr>
        <w:t>d</w:t>
      </w:r>
      <w:r w:rsidR="00B67D5F">
        <w:rPr>
          <w:rFonts w:ascii="Arial" w:hAnsi="Arial" w:cs="Arial"/>
        </w:rPr>
        <w:t xml:space="preserve"> a chart</w:t>
      </w:r>
      <w:r w:rsidR="000C532F">
        <w:rPr>
          <w:rFonts w:ascii="Arial" w:hAnsi="Arial" w:cs="Arial"/>
        </w:rPr>
        <w:t>.</w:t>
      </w:r>
      <w:r w:rsidR="00236C75">
        <w:rPr>
          <w:rFonts w:ascii="Arial" w:hAnsi="Arial" w:cs="Arial"/>
        </w:rPr>
        <w:t xml:space="preserve"> (See Chart 1) </w:t>
      </w:r>
    </w:p>
    <w:p w14:paraId="6C7BB99D" w14:textId="5326BB25" w:rsidR="00236C75" w:rsidRDefault="00D91772" w:rsidP="0091397B">
      <w:pPr>
        <w:spacing w:line="360" w:lineRule="auto"/>
        <w:jc w:val="both"/>
        <w:rPr>
          <w:rFonts w:ascii="Arial" w:hAnsi="Arial" w:cs="Arial"/>
        </w:rPr>
      </w:pPr>
      <w:r>
        <w:rPr>
          <w:rFonts w:ascii="Arial" w:hAnsi="Arial" w:cs="Arial"/>
        </w:rPr>
        <w:lastRenderedPageBreak/>
        <w:t xml:space="preserve"> </w:t>
      </w:r>
      <w:r w:rsidR="006C71A5">
        <w:rPr>
          <w:rFonts w:ascii="Arial" w:hAnsi="Arial" w:cs="Arial"/>
        </w:rPr>
        <w:t>A short h</w:t>
      </w:r>
      <w:r w:rsidR="00ED7372">
        <w:rPr>
          <w:rFonts w:ascii="Arial" w:hAnsi="Arial" w:cs="Arial"/>
        </w:rPr>
        <w:t xml:space="preserve">istorical research about early years in health care. I was interested </w:t>
      </w:r>
      <w:r w:rsidR="0030542C">
        <w:rPr>
          <w:rFonts w:ascii="Arial" w:hAnsi="Arial" w:cs="Arial"/>
        </w:rPr>
        <w:t xml:space="preserve">in the time </w:t>
      </w:r>
      <w:r w:rsidR="006C71A5">
        <w:rPr>
          <w:rFonts w:ascii="Arial" w:hAnsi="Arial" w:cs="Arial"/>
        </w:rPr>
        <w:t xml:space="preserve">when </w:t>
      </w:r>
      <w:r w:rsidR="00ED7372">
        <w:rPr>
          <w:rFonts w:ascii="Arial" w:hAnsi="Arial" w:cs="Arial"/>
        </w:rPr>
        <w:t xml:space="preserve">General Practice </w:t>
      </w:r>
      <w:r w:rsidR="006C71A5">
        <w:rPr>
          <w:rFonts w:ascii="Arial" w:hAnsi="Arial" w:cs="Arial"/>
        </w:rPr>
        <w:t xml:space="preserve">was </w:t>
      </w:r>
      <w:r w:rsidR="00ED7372">
        <w:rPr>
          <w:rFonts w:ascii="Arial" w:hAnsi="Arial" w:cs="Arial"/>
        </w:rPr>
        <w:t>formed.</w:t>
      </w:r>
      <w:r w:rsidR="006C71A5">
        <w:rPr>
          <w:rFonts w:ascii="Arial" w:hAnsi="Arial" w:cs="Arial"/>
        </w:rPr>
        <w:t xml:space="preserve"> Who could have the services?</w:t>
      </w:r>
      <w:r w:rsidR="00ED7372">
        <w:rPr>
          <w:rFonts w:ascii="Arial" w:hAnsi="Arial" w:cs="Arial"/>
        </w:rPr>
        <w:t xml:space="preserve"> I made a chart to analyse th</w:t>
      </w:r>
      <w:r w:rsidR="0030542C">
        <w:rPr>
          <w:rFonts w:ascii="Arial" w:hAnsi="Arial" w:cs="Arial"/>
        </w:rPr>
        <w:t>is</w:t>
      </w:r>
      <w:r w:rsidR="00ED7372">
        <w:rPr>
          <w:rFonts w:ascii="Arial" w:hAnsi="Arial" w:cs="Arial"/>
        </w:rPr>
        <w:t xml:space="preserve"> </w:t>
      </w:r>
      <w:r w:rsidR="006C71A5">
        <w:rPr>
          <w:rFonts w:ascii="Arial" w:hAnsi="Arial" w:cs="Arial"/>
        </w:rPr>
        <w:t>information</w:t>
      </w:r>
      <w:r w:rsidR="00ED7372">
        <w:rPr>
          <w:rFonts w:ascii="Arial" w:hAnsi="Arial" w:cs="Arial"/>
        </w:rPr>
        <w:t xml:space="preserve">. </w:t>
      </w:r>
      <w:r w:rsidR="006C71A5">
        <w:rPr>
          <w:rFonts w:ascii="Arial" w:hAnsi="Arial" w:cs="Arial"/>
        </w:rPr>
        <w:t>(See Chart 2)</w:t>
      </w:r>
      <w:r w:rsidR="00ED7372">
        <w:rPr>
          <w:rFonts w:ascii="Arial" w:hAnsi="Arial" w:cs="Arial"/>
        </w:rPr>
        <w:t xml:space="preserve"> </w:t>
      </w:r>
    </w:p>
    <w:p w14:paraId="0FE65B07" w14:textId="5257E08E" w:rsidR="006603FC" w:rsidRPr="0077743C" w:rsidRDefault="006603FC" w:rsidP="0091397B">
      <w:pPr>
        <w:spacing w:line="360" w:lineRule="auto"/>
        <w:jc w:val="both"/>
        <w:rPr>
          <w:rFonts w:ascii="Arial" w:hAnsi="Arial" w:cs="Arial"/>
        </w:rPr>
      </w:pPr>
      <w:r w:rsidRPr="0077743C">
        <w:rPr>
          <w:rFonts w:ascii="Arial" w:hAnsi="Arial" w:cs="Arial"/>
        </w:rPr>
        <w:t xml:space="preserve">I reviewed secondary resources to find information about communication and data sharing methods what the GPs use in the </w:t>
      </w:r>
      <w:proofErr w:type="spellStart"/>
      <w:r w:rsidRPr="0077743C">
        <w:rPr>
          <w:rFonts w:ascii="Arial" w:hAnsi="Arial" w:cs="Arial"/>
        </w:rPr>
        <w:t>Uk</w:t>
      </w:r>
      <w:proofErr w:type="spellEnd"/>
      <w:r w:rsidRPr="0077743C">
        <w:rPr>
          <w:rFonts w:ascii="Arial" w:hAnsi="Arial" w:cs="Arial"/>
        </w:rPr>
        <w:t>.</w:t>
      </w:r>
    </w:p>
    <w:p w14:paraId="265DE8EB" w14:textId="3DDE5CEF" w:rsidR="00236C75" w:rsidRDefault="00B676C5" w:rsidP="006603FC">
      <w:pPr>
        <w:pStyle w:val="Heading1"/>
        <w:spacing w:line="360" w:lineRule="auto"/>
      </w:pPr>
      <w:bookmarkStart w:id="3" w:name="_Toc81441195"/>
      <w:r>
        <w:t>Literature review Methodology</w:t>
      </w:r>
      <w:bookmarkEnd w:id="3"/>
    </w:p>
    <w:p w14:paraId="47A58C8D" w14:textId="7B40350C" w:rsidR="00236C75" w:rsidRDefault="00236C75" w:rsidP="006603FC">
      <w:pPr>
        <w:spacing w:line="360" w:lineRule="auto"/>
        <w:jc w:val="both"/>
        <w:rPr>
          <w:rFonts w:ascii="Arial" w:hAnsi="Arial" w:cs="Arial"/>
        </w:rPr>
      </w:pPr>
      <w:r>
        <w:rPr>
          <w:rFonts w:ascii="Arial" w:hAnsi="Arial" w:cs="Arial"/>
        </w:rPr>
        <w:t xml:space="preserve"> </w:t>
      </w:r>
      <w:r w:rsidRPr="00236C75">
        <w:rPr>
          <w:rFonts w:ascii="Arial" w:hAnsi="Arial" w:cs="Arial"/>
        </w:rPr>
        <w:t>Covid-19 is a present problem</w:t>
      </w:r>
      <w:r w:rsidR="00FC4D21">
        <w:rPr>
          <w:rFonts w:ascii="Arial" w:hAnsi="Arial" w:cs="Arial"/>
        </w:rPr>
        <w:t>, that</w:t>
      </w:r>
      <w:r w:rsidR="0030542C">
        <w:rPr>
          <w:rFonts w:ascii="Arial" w:hAnsi="Arial" w:cs="Arial"/>
        </w:rPr>
        <w:t xml:space="preserve"> is the reason for my interest in this</w:t>
      </w:r>
      <w:r w:rsidR="00FC4D21">
        <w:rPr>
          <w:rFonts w:ascii="Arial" w:hAnsi="Arial" w:cs="Arial"/>
        </w:rPr>
        <w:t xml:space="preserve"> I subject</w:t>
      </w:r>
      <w:r w:rsidR="003D07FC">
        <w:rPr>
          <w:rFonts w:ascii="Arial" w:hAnsi="Arial" w:cs="Arial"/>
        </w:rPr>
        <w:t>. I</w:t>
      </w:r>
      <w:r w:rsidR="00FC4D21">
        <w:rPr>
          <w:rFonts w:ascii="Arial" w:hAnsi="Arial" w:cs="Arial"/>
        </w:rPr>
        <w:t xml:space="preserve">t is related </w:t>
      </w:r>
      <w:r w:rsidR="003D07FC">
        <w:rPr>
          <w:rFonts w:ascii="Arial" w:hAnsi="Arial" w:cs="Arial"/>
        </w:rPr>
        <w:t>to</w:t>
      </w:r>
      <w:r w:rsidR="00FC4D21">
        <w:rPr>
          <w:rFonts w:ascii="Arial" w:hAnsi="Arial" w:cs="Arial"/>
        </w:rPr>
        <w:t xml:space="preserve"> information technology, </w:t>
      </w:r>
      <w:r w:rsidR="003D07FC">
        <w:rPr>
          <w:rFonts w:ascii="Arial" w:hAnsi="Arial" w:cs="Arial"/>
        </w:rPr>
        <w:t>day-to-day</w:t>
      </w:r>
      <w:r w:rsidR="00FC4D21">
        <w:rPr>
          <w:rFonts w:ascii="Arial" w:hAnsi="Arial" w:cs="Arial"/>
        </w:rPr>
        <w:t xml:space="preserve"> life,</w:t>
      </w:r>
      <w:r w:rsidR="0030542C">
        <w:rPr>
          <w:rFonts w:ascii="Arial" w:hAnsi="Arial" w:cs="Arial"/>
        </w:rPr>
        <w:t xml:space="preserve"> and</w:t>
      </w:r>
      <w:r w:rsidR="00FC4D21">
        <w:rPr>
          <w:rFonts w:ascii="Arial" w:hAnsi="Arial" w:cs="Arial"/>
        </w:rPr>
        <w:t xml:space="preserve"> influence</w:t>
      </w:r>
      <w:r w:rsidR="003D07FC">
        <w:rPr>
          <w:rFonts w:ascii="Arial" w:hAnsi="Arial" w:cs="Arial"/>
        </w:rPr>
        <w:t>/effect</w:t>
      </w:r>
      <w:r w:rsidR="00FC4D21">
        <w:rPr>
          <w:rFonts w:ascii="Arial" w:hAnsi="Arial" w:cs="Arial"/>
        </w:rPr>
        <w:t xml:space="preserve"> </w:t>
      </w:r>
      <w:r w:rsidR="0030542C">
        <w:rPr>
          <w:rFonts w:ascii="Arial" w:hAnsi="Arial" w:cs="Arial"/>
        </w:rPr>
        <w:t>on all of us.</w:t>
      </w:r>
      <w:r w:rsidR="003D07FC">
        <w:rPr>
          <w:rFonts w:ascii="Arial" w:hAnsi="Arial" w:cs="Arial"/>
        </w:rPr>
        <w:t xml:space="preserve"> The evidence in this research is that people used the services confidential</w:t>
      </w:r>
      <w:r w:rsidR="0030542C">
        <w:rPr>
          <w:rFonts w:ascii="Arial" w:hAnsi="Arial" w:cs="Arial"/>
        </w:rPr>
        <w:t>ly</w:t>
      </w:r>
      <w:r w:rsidR="003D07FC">
        <w:rPr>
          <w:rFonts w:ascii="Arial" w:hAnsi="Arial" w:cs="Arial"/>
        </w:rPr>
        <w:t xml:space="preserve"> and use the technology to reach for help when they needed.</w:t>
      </w:r>
      <w:r w:rsidR="00D91772">
        <w:rPr>
          <w:rFonts w:ascii="Arial" w:hAnsi="Arial" w:cs="Arial"/>
        </w:rPr>
        <w:t xml:space="preserve"> D</w:t>
      </w:r>
      <w:r w:rsidRPr="00236C75">
        <w:rPr>
          <w:rFonts w:ascii="Arial" w:hAnsi="Arial" w:cs="Arial"/>
        </w:rPr>
        <w:t xml:space="preserve">igital technology decreases face-to-face appointments which is </w:t>
      </w:r>
      <w:r w:rsidR="00D91772">
        <w:rPr>
          <w:rFonts w:ascii="Arial" w:hAnsi="Arial" w:cs="Arial"/>
        </w:rPr>
        <w:t xml:space="preserve">cost efficient, </w:t>
      </w:r>
      <w:r w:rsidRPr="00236C75">
        <w:rPr>
          <w:rFonts w:ascii="Arial" w:hAnsi="Arial" w:cs="Arial"/>
        </w:rPr>
        <w:t>time saving and safe</w:t>
      </w:r>
      <w:r w:rsidR="00D91772">
        <w:rPr>
          <w:rFonts w:ascii="Arial" w:hAnsi="Arial" w:cs="Arial"/>
        </w:rPr>
        <w:t>r</w:t>
      </w:r>
      <w:r w:rsidRPr="00236C75">
        <w:rPr>
          <w:rFonts w:ascii="Arial" w:hAnsi="Arial" w:cs="Arial"/>
        </w:rPr>
        <w:t xml:space="preserve"> for people especially in pandemic time</w:t>
      </w:r>
      <w:r w:rsidR="0030542C">
        <w:rPr>
          <w:rFonts w:ascii="Arial" w:hAnsi="Arial" w:cs="Arial"/>
        </w:rPr>
        <w:t>s</w:t>
      </w:r>
      <w:r w:rsidR="00ED1EFD">
        <w:rPr>
          <w:rFonts w:ascii="Arial" w:hAnsi="Arial" w:cs="Arial"/>
        </w:rPr>
        <w:t xml:space="preserve"> </w:t>
      </w:r>
      <w:r w:rsidRPr="00236C75">
        <w:rPr>
          <w:rFonts w:ascii="Arial" w:hAnsi="Arial" w:cs="Arial"/>
        </w:rPr>
        <w:t>(NHS England, 2020)</w:t>
      </w:r>
      <w:r w:rsidR="00ED1EFD">
        <w:rPr>
          <w:rFonts w:ascii="Arial" w:hAnsi="Arial" w:cs="Arial"/>
        </w:rPr>
        <w:t xml:space="preserve">. </w:t>
      </w:r>
      <w:r w:rsidR="00A601A0">
        <w:rPr>
          <w:rFonts w:ascii="Arial" w:hAnsi="Arial" w:cs="Arial"/>
        </w:rPr>
        <w:t>(See Chart 1)</w:t>
      </w:r>
    </w:p>
    <w:p w14:paraId="259CD195" w14:textId="5904A2AE" w:rsidR="005F34BF" w:rsidRDefault="00D91772" w:rsidP="00236C75">
      <w:pPr>
        <w:spacing w:line="360" w:lineRule="auto"/>
        <w:jc w:val="both"/>
        <w:rPr>
          <w:rFonts w:ascii="Arial" w:hAnsi="Arial" w:cs="Arial"/>
        </w:rPr>
      </w:pPr>
      <w:r>
        <w:rPr>
          <w:rFonts w:ascii="Arial" w:hAnsi="Arial" w:cs="Arial"/>
        </w:rPr>
        <w:t xml:space="preserve"> </w:t>
      </w:r>
      <w:r w:rsidR="006C71A5">
        <w:rPr>
          <w:rFonts w:ascii="Arial" w:hAnsi="Arial" w:cs="Arial"/>
        </w:rPr>
        <w:t xml:space="preserve">Early years in health care? </w:t>
      </w:r>
      <w:r w:rsidR="0030542C">
        <w:rPr>
          <w:rFonts w:ascii="Arial" w:hAnsi="Arial" w:cs="Arial"/>
        </w:rPr>
        <w:t>Although</w:t>
      </w:r>
      <w:r w:rsidR="00A601A0">
        <w:rPr>
          <w:rFonts w:ascii="Arial" w:hAnsi="Arial" w:cs="Arial"/>
        </w:rPr>
        <w:t xml:space="preserve">, my topic is about modern technology I feel </w:t>
      </w:r>
      <w:r w:rsidR="005F34BF">
        <w:rPr>
          <w:rFonts w:ascii="Arial" w:hAnsi="Arial" w:cs="Arial"/>
        </w:rPr>
        <w:t>that</w:t>
      </w:r>
      <w:r w:rsidR="00A601A0">
        <w:rPr>
          <w:rFonts w:ascii="Arial" w:hAnsi="Arial" w:cs="Arial"/>
        </w:rPr>
        <w:t xml:space="preserve"> it </w:t>
      </w:r>
      <w:r w:rsidR="006C71A5">
        <w:rPr>
          <w:rFonts w:ascii="Arial" w:hAnsi="Arial" w:cs="Arial"/>
        </w:rPr>
        <w:t xml:space="preserve">is necessary to talk about our </w:t>
      </w:r>
      <w:r w:rsidR="00ED1EFD">
        <w:rPr>
          <w:rFonts w:ascii="Arial" w:hAnsi="Arial" w:cs="Arial"/>
        </w:rPr>
        <w:t>root</w:t>
      </w:r>
      <w:r w:rsidR="0030542C">
        <w:rPr>
          <w:rFonts w:ascii="Arial" w:hAnsi="Arial" w:cs="Arial"/>
        </w:rPr>
        <w:t>s</w:t>
      </w:r>
      <w:r w:rsidR="006C71A5">
        <w:rPr>
          <w:rFonts w:ascii="Arial" w:hAnsi="Arial" w:cs="Arial"/>
        </w:rPr>
        <w:t>, how was the beginning?</w:t>
      </w:r>
      <w:r w:rsidR="00A601A0">
        <w:rPr>
          <w:rFonts w:ascii="Arial" w:hAnsi="Arial" w:cs="Arial"/>
        </w:rPr>
        <w:t xml:space="preserve"> It can help us to understand a little more about GPs. </w:t>
      </w:r>
      <w:r w:rsidR="006C71A5">
        <w:rPr>
          <w:rFonts w:ascii="Arial" w:hAnsi="Arial" w:cs="Arial"/>
        </w:rPr>
        <w:t xml:space="preserve">In the research we can </w:t>
      </w:r>
      <w:r w:rsidR="005F34BF">
        <w:rPr>
          <w:rFonts w:ascii="Arial" w:hAnsi="Arial" w:cs="Arial"/>
        </w:rPr>
        <w:t>see that, i</w:t>
      </w:r>
      <w:r w:rsidR="006C71A5">
        <w:rPr>
          <w:rFonts w:ascii="Arial" w:hAnsi="Arial" w:cs="Arial"/>
        </w:rPr>
        <w:t xml:space="preserve">n </w:t>
      </w:r>
      <w:r w:rsidR="0030542C">
        <w:rPr>
          <w:rFonts w:ascii="Arial" w:hAnsi="Arial" w:cs="Arial"/>
        </w:rPr>
        <w:t xml:space="preserve">the </w:t>
      </w:r>
      <w:r w:rsidR="006C71A5">
        <w:rPr>
          <w:rFonts w:ascii="Arial" w:hAnsi="Arial" w:cs="Arial"/>
        </w:rPr>
        <w:t xml:space="preserve">old days to get </w:t>
      </w:r>
      <w:r w:rsidR="005F34BF">
        <w:rPr>
          <w:rFonts w:ascii="Arial" w:hAnsi="Arial" w:cs="Arial"/>
        </w:rPr>
        <w:t xml:space="preserve">medical help </w:t>
      </w:r>
      <w:r w:rsidR="006C71A5">
        <w:rPr>
          <w:rFonts w:ascii="Arial" w:hAnsi="Arial" w:cs="Arial"/>
        </w:rPr>
        <w:t xml:space="preserve">(Doctor) was privileged, </w:t>
      </w:r>
      <w:r w:rsidR="00A601A0">
        <w:rPr>
          <w:rFonts w:ascii="Arial" w:hAnsi="Arial" w:cs="Arial"/>
        </w:rPr>
        <w:t xml:space="preserve">it was available </w:t>
      </w:r>
      <w:r w:rsidR="005F34BF">
        <w:rPr>
          <w:rFonts w:ascii="Arial" w:hAnsi="Arial" w:cs="Arial"/>
        </w:rPr>
        <w:t xml:space="preserve">only </w:t>
      </w:r>
      <w:r w:rsidR="00A601A0">
        <w:rPr>
          <w:rFonts w:ascii="Arial" w:hAnsi="Arial" w:cs="Arial"/>
        </w:rPr>
        <w:t>for those who had money to pay to the doctor. My findings show that after formal GP and NHS were formed situation got better.</w:t>
      </w:r>
      <w:r w:rsidR="00A601A0" w:rsidRPr="00A601A0">
        <w:rPr>
          <w:rFonts w:ascii="Arial" w:hAnsi="Arial" w:cs="Arial"/>
        </w:rPr>
        <w:t xml:space="preserve"> </w:t>
      </w:r>
      <w:r w:rsidR="00A601A0">
        <w:rPr>
          <w:rFonts w:ascii="Arial" w:hAnsi="Arial" w:cs="Arial"/>
        </w:rPr>
        <w:t>(See Chart 2)</w:t>
      </w:r>
    </w:p>
    <w:p w14:paraId="56F880FE" w14:textId="1BEDBC57" w:rsidR="0097081D" w:rsidRDefault="005F34BF" w:rsidP="00236C75">
      <w:pPr>
        <w:spacing w:line="360" w:lineRule="auto"/>
        <w:jc w:val="both"/>
        <w:rPr>
          <w:rFonts w:ascii="Arial" w:hAnsi="Arial" w:cs="Arial"/>
        </w:rPr>
      </w:pPr>
      <w:r>
        <w:rPr>
          <w:rFonts w:ascii="Arial" w:hAnsi="Arial" w:cs="Arial"/>
        </w:rPr>
        <w:t xml:space="preserve"> Research about contemporary GP services and other related findings. When I did the </w:t>
      </w:r>
      <w:r w:rsidR="00DC6445">
        <w:rPr>
          <w:rFonts w:ascii="Arial" w:hAnsi="Arial" w:cs="Arial"/>
        </w:rPr>
        <w:t>research,</w:t>
      </w:r>
      <w:r>
        <w:rPr>
          <w:rFonts w:ascii="Arial" w:hAnsi="Arial" w:cs="Arial"/>
        </w:rPr>
        <w:t xml:space="preserve"> I found</w:t>
      </w:r>
      <w:r w:rsidR="00DC6445">
        <w:rPr>
          <w:rFonts w:ascii="Arial" w:hAnsi="Arial" w:cs="Arial"/>
        </w:rPr>
        <w:t xml:space="preserve"> it difficult</w:t>
      </w:r>
      <w:r>
        <w:rPr>
          <w:rFonts w:ascii="Arial" w:hAnsi="Arial" w:cs="Arial"/>
        </w:rPr>
        <w:t xml:space="preserve"> to analyse </w:t>
      </w:r>
      <w:r w:rsidR="00DC6445">
        <w:rPr>
          <w:rFonts w:ascii="Arial" w:hAnsi="Arial" w:cs="Arial"/>
        </w:rPr>
        <w:t>my findings about</w:t>
      </w:r>
      <w:r>
        <w:rPr>
          <w:rFonts w:ascii="Arial" w:hAnsi="Arial" w:cs="Arial"/>
        </w:rPr>
        <w:t xml:space="preserve"> contempora</w:t>
      </w:r>
      <w:r w:rsidR="00DC6445">
        <w:rPr>
          <w:rFonts w:ascii="Arial" w:hAnsi="Arial" w:cs="Arial"/>
        </w:rPr>
        <w:t xml:space="preserve">ry system, </w:t>
      </w:r>
      <w:r>
        <w:rPr>
          <w:rFonts w:ascii="Arial" w:hAnsi="Arial" w:cs="Arial"/>
        </w:rPr>
        <w:t xml:space="preserve">modern technologies </w:t>
      </w:r>
      <w:r w:rsidR="00DC6445">
        <w:rPr>
          <w:rFonts w:ascii="Arial" w:hAnsi="Arial" w:cs="Arial"/>
        </w:rPr>
        <w:t>use</w:t>
      </w:r>
      <w:r w:rsidR="0030542C">
        <w:rPr>
          <w:rFonts w:ascii="Arial" w:hAnsi="Arial" w:cs="Arial"/>
        </w:rPr>
        <w:t>d</w:t>
      </w:r>
      <w:r w:rsidR="00DC6445">
        <w:rPr>
          <w:rFonts w:ascii="Arial" w:hAnsi="Arial" w:cs="Arial"/>
        </w:rPr>
        <w:t xml:space="preserve"> by the GPs. </w:t>
      </w:r>
      <w:r w:rsidR="0030542C">
        <w:rPr>
          <w:rFonts w:ascii="Arial" w:hAnsi="Arial" w:cs="Arial"/>
        </w:rPr>
        <w:t>A</w:t>
      </w:r>
      <w:r w:rsidR="00DC6445">
        <w:rPr>
          <w:rFonts w:ascii="Arial" w:hAnsi="Arial" w:cs="Arial"/>
        </w:rPr>
        <w:t>lmost every article, journal or other professional organisation talk</w:t>
      </w:r>
      <w:r w:rsidR="00FC0630">
        <w:rPr>
          <w:rFonts w:ascii="Arial" w:hAnsi="Arial" w:cs="Arial"/>
        </w:rPr>
        <w:t>s</w:t>
      </w:r>
      <w:r w:rsidR="00DC6445">
        <w:rPr>
          <w:rFonts w:ascii="Arial" w:hAnsi="Arial" w:cs="Arial"/>
        </w:rPr>
        <w:t xml:space="preserve"> about</w:t>
      </w:r>
      <w:r w:rsidR="00FC0630">
        <w:rPr>
          <w:rFonts w:ascii="Arial" w:hAnsi="Arial" w:cs="Arial"/>
        </w:rPr>
        <w:t xml:space="preserve"> how</w:t>
      </w:r>
      <w:r w:rsidR="00DC6445">
        <w:rPr>
          <w:rFonts w:ascii="Arial" w:hAnsi="Arial" w:cs="Arial"/>
        </w:rPr>
        <w:t xml:space="preserve"> the GP</w:t>
      </w:r>
      <w:r w:rsidR="00FC0630">
        <w:rPr>
          <w:rFonts w:ascii="Arial" w:hAnsi="Arial" w:cs="Arial"/>
        </w:rPr>
        <w:t xml:space="preserve"> should be</w:t>
      </w:r>
      <w:r w:rsidR="00DC6445">
        <w:rPr>
          <w:rFonts w:ascii="Arial" w:hAnsi="Arial" w:cs="Arial"/>
        </w:rPr>
        <w:t xml:space="preserve"> already. Of course, I found </w:t>
      </w:r>
      <w:r w:rsidR="00FC0630">
        <w:rPr>
          <w:rFonts w:ascii="Arial" w:hAnsi="Arial" w:cs="Arial"/>
        </w:rPr>
        <w:t xml:space="preserve">little </w:t>
      </w:r>
      <w:r w:rsidR="00DC6445">
        <w:rPr>
          <w:rFonts w:ascii="Arial" w:hAnsi="Arial" w:cs="Arial"/>
        </w:rPr>
        <w:t xml:space="preserve">useful information about the use of technology currently, for example </w:t>
      </w:r>
      <w:proofErr w:type="spellStart"/>
      <w:r w:rsidR="00DC6445">
        <w:rPr>
          <w:rFonts w:ascii="Arial" w:hAnsi="Arial" w:cs="Arial"/>
        </w:rPr>
        <w:t>systemone</w:t>
      </w:r>
      <w:proofErr w:type="spellEnd"/>
      <w:r w:rsidR="00DC6445">
        <w:rPr>
          <w:rFonts w:ascii="Arial" w:hAnsi="Arial" w:cs="Arial"/>
        </w:rPr>
        <w:t xml:space="preserve"> software</w:t>
      </w:r>
      <w:r w:rsidR="00FC0630">
        <w:rPr>
          <w:rFonts w:ascii="Arial" w:hAnsi="Arial" w:cs="Arial"/>
        </w:rPr>
        <w:t>…etc.</w:t>
      </w:r>
      <w:r w:rsidR="00ED1EFD">
        <w:rPr>
          <w:rFonts w:ascii="Arial" w:hAnsi="Arial" w:cs="Arial"/>
        </w:rPr>
        <w:t xml:space="preserve">          </w:t>
      </w:r>
      <w:r w:rsidR="0097081D" w:rsidRPr="0091397B">
        <w:rPr>
          <w:rFonts w:ascii="Arial" w:hAnsi="Arial" w:cs="Arial"/>
        </w:rPr>
        <w:t>(BMA</w:t>
      </w:r>
      <w:r w:rsidR="00ED1EFD">
        <w:rPr>
          <w:rFonts w:ascii="Arial" w:hAnsi="Arial" w:cs="Arial"/>
        </w:rPr>
        <w:t>, 2021</w:t>
      </w:r>
      <w:r w:rsidR="0097081D" w:rsidRPr="0091397B">
        <w:rPr>
          <w:rFonts w:ascii="Arial" w:hAnsi="Arial" w:cs="Arial"/>
        </w:rPr>
        <w:t>)</w:t>
      </w:r>
      <w:r w:rsidR="0097081D">
        <w:rPr>
          <w:rFonts w:ascii="Arial" w:hAnsi="Arial" w:cs="Arial"/>
        </w:rPr>
        <w:t>.</w:t>
      </w:r>
      <w:r w:rsidR="00DC6445">
        <w:rPr>
          <w:rFonts w:ascii="Arial" w:hAnsi="Arial" w:cs="Arial"/>
        </w:rPr>
        <w:t xml:space="preserve">  </w:t>
      </w:r>
      <w:r w:rsidR="00ED1EFD" w:rsidRPr="0077743C">
        <w:rPr>
          <w:rFonts w:ascii="Arial" w:hAnsi="Arial" w:cs="Arial"/>
        </w:rPr>
        <w:t xml:space="preserve">People need to explore in this sector to have the full potential </w:t>
      </w:r>
      <w:r w:rsidR="000673E2" w:rsidRPr="0077743C">
        <w:rPr>
          <w:rFonts w:ascii="Arial" w:hAnsi="Arial" w:cs="Arial"/>
        </w:rPr>
        <w:t xml:space="preserve">and </w:t>
      </w:r>
      <w:r w:rsidR="00CC7794" w:rsidRPr="0077743C">
        <w:rPr>
          <w:rFonts w:ascii="Arial" w:hAnsi="Arial" w:cs="Arial"/>
        </w:rPr>
        <w:t>make use of it</w:t>
      </w:r>
      <w:r w:rsidR="006603FC" w:rsidRPr="0077743C">
        <w:rPr>
          <w:rFonts w:ascii="Arial" w:hAnsi="Arial" w:cs="Arial"/>
        </w:rPr>
        <w:t>.</w:t>
      </w:r>
    </w:p>
    <w:p w14:paraId="42A50E91" w14:textId="77777777" w:rsidR="00236C75" w:rsidRPr="00236C75" w:rsidRDefault="00236C75" w:rsidP="00236C75"/>
    <w:p w14:paraId="75254BF3" w14:textId="2BE13748" w:rsidR="00B676C5" w:rsidRDefault="00B676C5" w:rsidP="00B676C5">
      <w:pPr>
        <w:pStyle w:val="Heading1"/>
      </w:pPr>
      <w:bookmarkStart w:id="4" w:name="_Toc81441196"/>
      <w:r>
        <w:lastRenderedPageBreak/>
        <w:t>Secondary research Data Analysis</w:t>
      </w:r>
      <w:bookmarkEnd w:id="4"/>
    </w:p>
    <w:p w14:paraId="4F966C1E" w14:textId="77777777" w:rsidR="00B676C5" w:rsidRDefault="00B676C5" w:rsidP="00133D66">
      <w:pPr>
        <w:pStyle w:val="Heading2"/>
      </w:pPr>
    </w:p>
    <w:p w14:paraId="7727A30F" w14:textId="49064F5B" w:rsidR="00201205" w:rsidRPr="00A201DF" w:rsidRDefault="008D1D86" w:rsidP="00A201DF">
      <w:pPr>
        <w:pStyle w:val="Heading2"/>
      </w:pPr>
      <w:bookmarkStart w:id="5" w:name="_Toc81441197"/>
      <w:r w:rsidRPr="00A201DF">
        <w:t>C</w:t>
      </w:r>
      <w:r w:rsidR="007064CD" w:rsidRPr="00A201DF">
        <w:t xml:space="preserve">ovid-19 </w:t>
      </w:r>
      <w:r w:rsidRPr="00A201DF">
        <w:t>impacts in General Practice services:</w:t>
      </w:r>
      <w:bookmarkEnd w:id="5"/>
      <w:r w:rsidRPr="00A201DF">
        <w:t xml:space="preserve"> </w:t>
      </w:r>
    </w:p>
    <w:p w14:paraId="4B273D84" w14:textId="0117110C" w:rsidR="00AA5196" w:rsidRPr="0077743C" w:rsidRDefault="00190254" w:rsidP="00E73CDF">
      <w:pPr>
        <w:pStyle w:val="NormalWeb"/>
        <w:spacing w:line="360" w:lineRule="auto"/>
        <w:jc w:val="both"/>
        <w:rPr>
          <w:rFonts w:ascii="Arial" w:hAnsi="Arial" w:cs="Arial"/>
          <w:sz w:val="22"/>
          <w:szCs w:val="22"/>
        </w:rPr>
      </w:pPr>
      <w:r w:rsidRPr="0077743C">
        <w:rPr>
          <w:rFonts w:ascii="Arial" w:hAnsi="Arial" w:cs="Arial"/>
          <w:sz w:val="22"/>
          <w:szCs w:val="22"/>
        </w:rPr>
        <w:t xml:space="preserve">Health and Social Care Secretary Matt Hancock spoke at the Royal College of Physicians about the future of the health care (2021). He </w:t>
      </w:r>
      <w:r w:rsidR="00F1795A" w:rsidRPr="0077743C">
        <w:rPr>
          <w:rFonts w:ascii="Arial" w:hAnsi="Arial" w:cs="Arial"/>
          <w:sz w:val="22"/>
          <w:szCs w:val="22"/>
        </w:rPr>
        <w:t>talked</w:t>
      </w:r>
      <w:r w:rsidRPr="0077743C">
        <w:rPr>
          <w:rFonts w:ascii="Arial" w:hAnsi="Arial" w:cs="Arial"/>
          <w:sz w:val="22"/>
          <w:szCs w:val="22"/>
        </w:rPr>
        <w:t xml:space="preserve"> about how NHS and GPs manage to give medical help in the crisis</w:t>
      </w:r>
      <w:r w:rsidR="004D7503" w:rsidRPr="0077743C">
        <w:rPr>
          <w:rFonts w:ascii="Arial" w:hAnsi="Arial" w:cs="Arial"/>
          <w:sz w:val="22"/>
          <w:szCs w:val="22"/>
        </w:rPr>
        <w:t>,</w:t>
      </w:r>
      <w:r w:rsidRPr="0077743C">
        <w:rPr>
          <w:rFonts w:ascii="Arial" w:hAnsi="Arial" w:cs="Arial"/>
          <w:sz w:val="22"/>
          <w:szCs w:val="22"/>
        </w:rPr>
        <w:t xml:space="preserve"> caused by Covid-19. </w:t>
      </w:r>
      <w:r w:rsidR="00A94A8E" w:rsidRPr="0077743C">
        <w:rPr>
          <w:rFonts w:ascii="Arial" w:hAnsi="Arial" w:cs="Arial"/>
          <w:sz w:val="22"/>
          <w:szCs w:val="22"/>
        </w:rPr>
        <w:t>Upon an emergency the modification in the health care was immediate, therefor the National Health Service set up the telemedicine</w:t>
      </w:r>
      <w:r w:rsidR="004D7503" w:rsidRPr="0077743C">
        <w:rPr>
          <w:rFonts w:ascii="Arial" w:hAnsi="Arial" w:cs="Arial"/>
          <w:sz w:val="22"/>
          <w:szCs w:val="22"/>
        </w:rPr>
        <w:t xml:space="preserve"> system</w:t>
      </w:r>
      <w:r w:rsidR="0037353D" w:rsidRPr="0077743C">
        <w:rPr>
          <w:rFonts w:ascii="Arial" w:hAnsi="Arial" w:cs="Arial"/>
          <w:sz w:val="22"/>
          <w:szCs w:val="22"/>
        </w:rPr>
        <w:t>,</w:t>
      </w:r>
      <w:r w:rsidR="004D7503" w:rsidRPr="0077743C">
        <w:rPr>
          <w:rFonts w:ascii="Arial" w:hAnsi="Arial" w:cs="Arial"/>
          <w:sz w:val="22"/>
          <w:szCs w:val="22"/>
        </w:rPr>
        <w:t xml:space="preserve"> digitised </w:t>
      </w:r>
      <w:r w:rsidR="0037353D" w:rsidRPr="0077743C">
        <w:rPr>
          <w:rFonts w:ascii="Arial" w:hAnsi="Arial" w:cs="Arial"/>
          <w:sz w:val="22"/>
          <w:szCs w:val="22"/>
        </w:rPr>
        <w:t>prescription</w:t>
      </w:r>
      <w:r w:rsidR="001A393C" w:rsidRPr="0077743C">
        <w:rPr>
          <w:rFonts w:ascii="Arial" w:hAnsi="Arial" w:cs="Arial"/>
          <w:sz w:val="22"/>
          <w:szCs w:val="22"/>
        </w:rPr>
        <w:t>s</w:t>
      </w:r>
      <w:r w:rsidR="0037353D" w:rsidRPr="0077743C">
        <w:rPr>
          <w:rFonts w:ascii="Arial" w:hAnsi="Arial" w:cs="Arial"/>
          <w:sz w:val="22"/>
          <w:szCs w:val="22"/>
        </w:rPr>
        <w:t>,</w:t>
      </w:r>
      <w:r w:rsidR="00F1795A" w:rsidRPr="0077743C">
        <w:rPr>
          <w:rFonts w:ascii="Arial" w:hAnsi="Arial" w:cs="Arial"/>
          <w:sz w:val="22"/>
          <w:szCs w:val="22"/>
        </w:rPr>
        <w:t xml:space="preserve"> made the NHS 111</w:t>
      </w:r>
      <w:r w:rsidR="001A393C" w:rsidRPr="0077743C">
        <w:rPr>
          <w:rFonts w:ascii="Arial" w:hAnsi="Arial" w:cs="Arial"/>
          <w:sz w:val="22"/>
          <w:szCs w:val="22"/>
        </w:rPr>
        <w:t xml:space="preserve"> </w:t>
      </w:r>
      <w:r w:rsidR="00F1795A" w:rsidRPr="0077743C">
        <w:rPr>
          <w:rFonts w:ascii="Arial" w:hAnsi="Arial" w:cs="Arial"/>
          <w:sz w:val="22"/>
          <w:szCs w:val="22"/>
        </w:rPr>
        <w:t>service</w:t>
      </w:r>
      <w:r w:rsidR="001A393C" w:rsidRPr="0077743C">
        <w:rPr>
          <w:rFonts w:ascii="Arial" w:hAnsi="Arial" w:cs="Arial"/>
          <w:sz w:val="22"/>
          <w:szCs w:val="22"/>
        </w:rPr>
        <w:t xml:space="preserve"> available online</w:t>
      </w:r>
      <w:r w:rsidR="00F1795A" w:rsidRPr="0077743C">
        <w:rPr>
          <w:rFonts w:ascii="Arial" w:hAnsi="Arial" w:cs="Arial"/>
          <w:sz w:val="22"/>
          <w:szCs w:val="22"/>
        </w:rPr>
        <w:t>,</w:t>
      </w:r>
      <w:r w:rsidR="0037353D" w:rsidRPr="0077743C">
        <w:rPr>
          <w:rFonts w:ascii="Arial" w:hAnsi="Arial" w:cs="Arial"/>
          <w:sz w:val="22"/>
          <w:szCs w:val="22"/>
        </w:rPr>
        <w:t xml:space="preserve"> they g</w:t>
      </w:r>
      <w:r w:rsidR="00F1795A" w:rsidRPr="0077743C">
        <w:rPr>
          <w:rFonts w:ascii="Arial" w:hAnsi="Arial" w:cs="Arial"/>
          <w:sz w:val="22"/>
          <w:szCs w:val="22"/>
        </w:rPr>
        <w:t>a</w:t>
      </w:r>
      <w:r w:rsidR="0037353D" w:rsidRPr="0077743C">
        <w:rPr>
          <w:rFonts w:ascii="Arial" w:hAnsi="Arial" w:cs="Arial"/>
          <w:sz w:val="22"/>
          <w:szCs w:val="22"/>
        </w:rPr>
        <w:t>ve permission to use WhatsApp messaging service for information sharing (if the benefit o</w:t>
      </w:r>
      <w:r w:rsidR="00237C09" w:rsidRPr="0077743C">
        <w:rPr>
          <w:rFonts w:ascii="Arial" w:hAnsi="Arial" w:cs="Arial"/>
          <w:sz w:val="22"/>
          <w:szCs w:val="22"/>
        </w:rPr>
        <w:t>f</w:t>
      </w:r>
      <w:r w:rsidR="0037353D" w:rsidRPr="0077743C">
        <w:rPr>
          <w:rFonts w:ascii="Arial" w:hAnsi="Arial" w:cs="Arial"/>
          <w:sz w:val="22"/>
          <w:szCs w:val="22"/>
        </w:rPr>
        <w:t xml:space="preserve"> sharing compensate the risk)</w:t>
      </w:r>
      <w:r w:rsidR="00A94A8E" w:rsidRPr="0077743C">
        <w:rPr>
          <w:rFonts w:ascii="Arial" w:hAnsi="Arial" w:cs="Arial"/>
          <w:sz w:val="22"/>
          <w:szCs w:val="22"/>
        </w:rPr>
        <w:t xml:space="preserve"> and start</w:t>
      </w:r>
      <w:r w:rsidR="00F1795A" w:rsidRPr="0077743C">
        <w:rPr>
          <w:rFonts w:ascii="Arial" w:hAnsi="Arial" w:cs="Arial"/>
          <w:sz w:val="22"/>
          <w:szCs w:val="22"/>
        </w:rPr>
        <w:t xml:space="preserve">ed </w:t>
      </w:r>
      <w:r w:rsidR="00A94A8E" w:rsidRPr="0077743C">
        <w:rPr>
          <w:rFonts w:ascii="Arial" w:hAnsi="Arial" w:cs="Arial"/>
          <w:sz w:val="22"/>
          <w:szCs w:val="22"/>
        </w:rPr>
        <w:t>to exercise the data-driven decision-making method</w:t>
      </w:r>
      <w:r w:rsidR="00237C09" w:rsidRPr="0077743C">
        <w:rPr>
          <w:rFonts w:ascii="Arial" w:hAnsi="Arial" w:cs="Arial"/>
          <w:sz w:val="22"/>
          <w:szCs w:val="22"/>
        </w:rPr>
        <w:t xml:space="preserve"> in the whole health care sector</w:t>
      </w:r>
      <w:r w:rsidR="00A94A8E" w:rsidRPr="0077743C">
        <w:rPr>
          <w:rFonts w:ascii="Arial" w:hAnsi="Arial" w:cs="Arial"/>
          <w:sz w:val="22"/>
          <w:szCs w:val="22"/>
        </w:rPr>
        <w:t xml:space="preserve">. </w:t>
      </w:r>
      <w:r w:rsidR="0037353D" w:rsidRPr="0077743C">
        <w:rPr>
          <w:rFonts w:ascii="Arial" w:hAnsi="Arial" w:cs="Arial"/>
          <w:sz w:val="22"/>
          <w:szCs w:val="22"/>
        </w:rPr>
        <w:t>He highlight</w:t>
      </w:r>
      <w:r w:rsidR="00F1795A" w:rsidRPr="0077743C">
        <w:rPr>
          <w:rFonts w:ascii="Arial" w:hAnsi="Arial" w:cs="Arial"/>
          <w:sz w:val="22"/>
          <w:szCs w:val="22"/>
        </w:rPr>
        <w:t>ed</w:t>
      </w:r>
      <w:r w:rsidR="0037353D" w:rsidRPr="0077743C">
        <w:rPr>
          <w:rFonts w:ascii="Arial" w:hAnsi="Arial" w:cs="Arial"/>
          <w:sz w:val="22"/>
          <w:szCs w:val="22"/>
        </w:rPr>
        <w:t xml:space="preserve"> </w:t>
      </w:r>
      <w:r w:rsidR="0037353D" w:rsidRPr="00643D22">
        <w:rPr>
          <w:rFonts w:ascii="Arial" w:hAnsi="Arial" w:cs="Arial"/>
          <w:sz w:val="22"/>
          <w:szCs w:val="22"/>
        </w:rPr>
        <w:t>the investment into broadband infrastructure</w:t>
      </w:r>
      <w:r w:rsidR="00237C09" w:rsidRPr="0077743C">
        <w:rPr>
          <w:rFonts w:ascii="Arial" w:hAnsi="Arial" w:cs="Arial"/>
          <w:sz w:val="22"/>
          <w:szCs w:val="22"/>
        </w:rPr>
        <w:t xml:space="preserve"> and</w:t>
      </w:r>
      <w:r w:rsidR="0037353D" w:rsidRPr="0077743C">
        <w:rPr>
          <w:rFonts w:ascii="Arial" w:hAnsi="Arial" w:cs="Arial"/>
          <w:sz w:val="22"/>
          <w:szCs w:val="22"/>
        </w:rPr>
        <w:t xml:space="preserve"> enabled surgeries remote consultations</w:t>
      </w:r>
      <w:r w:rsidR="00F1795A" w:rsidRPr="0077743C">
        <w:rPr>
          <w:rFonts w:ascii="Arial" w:hAnsi="Arial" w:cs="Arial"/>
          <w:sz w:val="22"/>
          <w:szCs w:val="22"/>
        </w:rPr>
        <w:t>.</w:t>
      </w:r>
      <w:r w:rsidR="0037353D" w:rsidRPr="0077743C">
        <w:rPr>
          <w:rFonts w:ascii="Arial" w:hAnsi="Arial" w:cs="Arial"/>
          <w:sz w:val="22"/>
          <w:szCs w:val="22"/>
        </w:rPr>
        <w:t xml:space="preserve"> </w:t>
      </w:r>
      <w:r w:rsidRPr="0077743C">
        <w:rPr>
          <w:rFonts w:ascii="Arial" w:hAnsi="Arial" w:cs="Arial"/>
          <w:sz w:val="22"/>
          <w:szCs w:val="22"/>
        </w:rPr>
        <w:t>GPs handle</w:t>
      </w:r>
      <w:r w:rsidR="00F1795A" w:rsidRPr="0077743C">
        <w:rPr>
          <w:rFonts w:ascii="Arial" w:hAnsi="Arial" w:cs="Arial"/>
          <w:sz w:val="22"/>
          <w:szCs w:val="22"/>
        </w:rPr>
        <w:t>d</w:t>
      </w:r>
      <w:r w:rsidRPr="0077743C">
        <w:rPr>
          <w:rFonts w:ascii="Arial" w:hAnsi="Arial" w:cs="Arial"/>
          <w:sz w:val="22"/>
          <w:szCs w:val="22"/>
        </w:rPr>
        <w:t xml:space="preserve"> a lot, manage care homes and telemedicine system</w:t>
      </w:r>
      <w:r w:rsidR="0077743C" w:rsidRPr="0077743C">
        <w:rPr>
          <w:rFonts w:ascii="Arial" w:hAnsi="Arial" w:cs="Arial"/>
          <w:sz w:val="22"/>
          <w:szCs w:val="22"/>
        </w:rPr>
        <w:t xml:space="preserve"> </w:t>
      </w:r>
      <w:r w:rsidR="00AA5196" w:rsidRPr="0077743C">
        <w:rPr>
          <w:rFonts w:ascii="Arial" w:hAnsi="Arial" w:cs="Arial"/>
          <w:sz w:val="22"/>
          <w:szCs w:val="22"/>
        </w:rPr>
        <w:t>(Hancock, 2021)</w:t>
      </w:r>
      <w:r w:rsidR="0077743C" w:rsidRPr="0077743C">
        <w:rPr>
          <w:rFonts w:ascii="Arial" w:hAnsi="Arial" w:cs="Arial"/>
          <w:sz w:val="22"/>
          <w:szCs w:val="22"/>
        </w:rPr>
        <w:t>.</w:t>
      </w:r>
    </w:p>
    <w:p w14:paraId="0AF6DCE1" w14:textId="4E26D959" w:rsidR="005D716D" w:rsidRPr="00E73CDF" w:rsidRDefault="00997BD2" w:rsidP="000673E2">
      <w:pPr>
        <w:pStyle w:val="NormalWeb"/>
        <w:spacing w:line="360" w:lineRule="auto"/>
        <w:jc w:val="both"/>
        <w:rPr>
          <w:rFonts w:ascii="Arial" w:hAnsi="Arial" w:cs="Arial"/>
          <w:sz w:val="22"/>
          <w:szCs w:val="22"/>
        </w:rPr>
      </w:pPr>
      <w:r w:rsidRPr="00E73CDF">
        <w:rPr>
          <w:rFonts w:ascii="Arial" w:hAnsi="Arial" w:cs="Arial"/>
          <w:sz w:val="22"/>
          <w:szCs w:val="22"/>
        </w:rPr>
        <w:t>The covid-19 affect</w:t>
      </w:r>
      <w:r w:rsidR="00E07F42" w:rsidRPr="00E73CDF">
        <w:rPr>
          <w:rFonts w:ascii="Arial" w:hAnsi="Arial" w:cs="Arial"/>
          <w:sz w:val="22"/>
          <w:szCs w:val="22"/>
        </w:rPr>
        <w:t>ed</w:t>
      </w:r>
      <w:r w:rsidRPr="00E73CDF">
        <w:rPr>
          <w:rFonts w:ascii="Arial" w:hAnsi="Arial" w:cs="Arial"/>
          <w:sz w:val="22"/>
          <w:szCs w:val="22"/>
        </w:rPr>
        <w:t xml:space="preserve"> the primary care, there </w:t>
      </w:r>
      <w:r w:rsidR="00D3148E" w:rsidRPr="00E73CDF">
        <w:rPr>
          <w:rFonts w:ascii="Arial" w:hAnsi="Arial" w:cs="Arial"/>
          <w:sz w:val="22"/>
          <w:szCs w:val="22"/>
        </w:rPr>
        <w:t>are noticeable</w:t>
      </w:r>
      <w:r w:rsidRPr="00E73CDF">
        <w:rPr>
          <w:rFonts w:ascii="Arial" w:hAnsi="Arial" w:cs="Arial"/>
          <w:sz w:val="22"/>
          <w:szCs w:val="22"/>
        </w:rPr>
        <w:t xml:space="preserve"> </w:t>
      </w:r>
      <w:r w:rsidR="003D6F5D" w:rsidRPr="00E73CDF">
        <w:rPr>
          <w:rFonts w:ascii="Arial" w:hAnsi="Arial" w:cs="Arial"/>
          <w:sz w:val="22"/>
          <w:szCs w:val="22"/>
        </w:rPr>
        <w:t>changes</w:t>
      </w:r>
      <w:r w:rsidR="00E07F42" w:rsidRPr="00E73CDF">
        <w:rPr>
          <w:rFonts w:ascii="Arial" w:hAnsi="Arial" w:cs="Arial"/>
          <w:sz w:val="22"/>
          <w:szCs w:val="22"/>
        </w:rPr>
        <w:t>, for example the delivery of service, online services give wider accessibility to people and reduce the risk of infection</w:t>
      </w:r>
      <w:r w:rsidR="00B95384" w:rsidRPr="00E73CDF">
        <w:rPr>
          <w:rFonts w:ascii="Arial" w:hAnsi="Arial" w:cs="Arial"/>
          <w:sz w:val="22"/>
          <w:szCs w:val="22"/>
        </w:rPr>
        <w:t xml:space="preserve"> too</w:t>
      </w:r>
      <w:r w:rsidR="00E07F42" w:rsidRPr="00E73CDF">
        <w:rPr>
          <w:rFonts w:ascii="Arial" w:hAnsi="Arial" w:cs="Arial"/>
          <w:sz w:val="22"/>
          <w:szCs w:val="22"/>
        </w:rPr>
        <w:t xml:space="preserve">. </w:t>
      </w:r>
      <w:r w:rsidR="00B95384" w:rsidRPr="00E73CDF">
        <w:rPr>
          <w:rFonts w:ascii="Arial" w:hAnsi="Arial" w:cs="Arial"/>
          <w:sz w:val="22"/>
          <w:szCs w:val="22"/>
        </w:rPr>
        <w:t>People registered on NHS App, create</w:t>
      </w:r>
      <w:r w:rsidR="00FC0630">
        <w:rPr>
          <w:rFonts w:ascii="Arial" w:hAnsi="Arial" w:cs="Arial"/>
          <w:sz w:val="22"/>
          <w:szCs w:val="22"/>
        </w:rPr>
        <w:t>d</w:t>
      </w:r>
      <w:r w:rsidR="00B95384" w:rsidRPr="00E73CDF">
        <w:rPr>
          <w:rFonts w:ascii="Arial" w:hAnsi="Arial" w:cs="Arial"/>
          <w:sz w:val="22"/>
          <w:szCs w:val="22"/>
        </w:rPr>
        <w:t xml:space="preserve"> NHS login, and use the e-prescription service</w:t>
      </w:r>
      <w:r w:rsidR="00F6204F" w:rsidRPr="00E73CDF">
        <w:rPr>
          <w:rFonts w:ascii="Arial" w:hAnsi="Arial" w:cs="Arial"/>
          <w:sz w:val="22"/>
          <w:szCs w:val="22"/>
        </w:rPr>
        <w:t xml:space="preserve"> </w:t>
      </w:r>
      <w:r w:rsidR="00137B9C" w:rsidRPr="00E73CDF">
        <w:rPr>
          <w:rFonts w:ascii="Arial" w:hAnsi="Arial" w:cs="Arial"/>
          <w:sz w:val="22"/>
          <w:szCs w:val="22"/>
        </w:rPr>
        <w:t>(</w:t>
      </w:r>
      <w:proofErr w:type="spellStart"/>
      <w:r w:rsidR="00F6204F" w:rsidRPr="00E73CDF">
        <w:rPr>
          <w:rFonts w:ascii="Arial" w:hAnsi="Arial" w:cs="Arial"/>
          <w:sz w:val="22"/>
          <w:szCs w:val="22"/>
        </w:rPr>
        <w:t>Nuffieldtrust</w:t>
      </w:r>
      <w:proofErr w:type="spellEnd"/>
      <w:r w:rsidR="00F6204F" w:rsidRPr="00E73CDF">
        <w:rPr>
          <w:rFonts w:ascii="Arial" w:hAnsi="Arial" w:cs="Arial"/>
          <w:sz w:val="22"/>
          <w:szCs w:val="22"/>
        </w:rPr>
        <w:t>. 2020).</w:t>
      </w:r>
      <w:r w:rsidR="00B95384" w:rsidRPr="00E73CDF">
        <w:rPr>
          <w:rFonts w:ascii="Arial" w:hAnsi="Arial" w:cs="Arial"/>
          <w:sz w:val="22"/>
          <w:szCs w:val="22"/>
        </w:rPr>
        <w:t xml:space="preserve"> </w:t>
      </w:r>
      <w:r w:rsidR="00734AB0" w:rsidRPr="00E73CDF">
        <w:rPr>
          <w:rFonts w:ascii="Arial" w:hAnsi="Arial" w:cs="Arial"/>
          <w:sz w:val="22"/>
          <w:szCs w:val="22"/>
        </w:rPr>
        <w:t>In March 2020 primary care providers started to use online consultation service, triag</w:t>
      </w:r>
      <w:r w:rsidR="00FC0630">
        <w:rPr>
          <w:rFonts w:ascii="Arial" w:hAnsi="Arial" w:cs="Arial"/>
        </w:rPr>
        <w:t>ing</w:t>
      </w:r>
      <w:r w:rsidR="00734AB0" w:rsidRPr="00E73CDF">
        <w:rPr>
          <w:rFonts w:ascii="Arial" w:hAnsi="Arial" w:cs="Arial"/>
          <w:sz w:val="22"/>
          <w:szCs w:val="22"/>
        </w:rPr>
        <w:t xml:space="preserve"> the patients </w:t>
      </w:r>
      <w:r w:rsidR="00140796" w:rsidRPr="00E73CDF">
        <w:rPr>
          <w:rFonts w:ascii="Arial" w:hAnsi="Arial" w:cs="Arial"/>
          <w:sz w:val="22"/>
          <w:szCs w:val="22"/>
        </w:rPr>
        <w:t xml:space="preserve">to make sure </w:t>
      </w:r>
      <w:r w:rsidR="00734AB0" w:rsidRPr="00E73CDF">
        <w:rPr>
          <w:rFonts w:ascii="Arial" w:hAnsi="Arial" w:cs="Arial"/>
          <w:sz w:val="22"/>
          <w:szCs w:val="22"/>
        </w:rPr>
        <w:t xml:space="preserve">a </w:t>
      </w:r>
      <w:r w:rsidR="00140796" w:rsidRPr="00E73CDF">
        <w:rPr>
          <w:rFonts w:ascii="Arial" w:hAnsi="Arial" w:cs="Arial"/>
          <w:sz w:val="22"/>
          <w:szCs w:val="22"/>
        </w:rPr>
        <w:t>face-to-face</w:t>
      </w:r>
      <w:r w:rsidR="00734AB0" w:rsidRPr="00E73CDF">
        <w:rPr>
          <w:rFonts w:ascii="Arial" w:hAnsi="Arial" w:cs="Arial"/>
          <w:sz w:val="22"/>
          <w:szCs w:val="22"/>
        </w:rPr>
        <w:t xml:space="preserve"> appointment</w:t>
      </w:r>
      <w:r w:rsidR="00140796" w:rsidRPr="00E73CDF">
        <w:rPr>
          <w:rFonts w:ascii="Arial" w:hAnsi="Arial" w:cs="Arial"/>
          <w:sz w:val="22"/>
          <w:szCs w:val="22"/>
        </w:rPr>
        <w:t xml:space="preserve"> is </w:t>
      </w:r>
      <w:r w:rsidR="000C3D38" w:rsidRPr="00E73CDF">
        <w:rPr>
          <w:rFonts w:ascii="Arial" w:hAnsi="Arial" w:cs="Arial"/>
          <w:sz w:val="22"/>
          <w:szCs w:val="22"/>
        </w:rPr>
        <w:t>necessary</w:t>
      </w:r>
      <w:r w:rsidR="00734AB0" w:rsidRPr="00E73CDF">
        <w:rPr>
          <w:rFonts w:ascii="Arial" w:hAnsi="Arial" w:cs="Arial"/>
          <w:sz w:val="22"/>
          <w:szCs w:val="22"/>
        </w:rPr>
        <w:t>.</w:t>
      </w:r>
      <w:r w:rsidR="00140796" w:rsidRPr="00E73CDF">
        <w:rPr>
          <w:rFonts w:ascii="Arial" w:hAnsi="Arial" w:cs="Arial"/>
          <w:sz w:val="22"/>
          <w:szCs w:val="22"/>
        </w:rPr>
        <w:t xml:space="preserve"> (NHS England, 2020)</w:t>
      </w:r>
      <w:r w:rsidR="00637146" w:rsidRPr="00E73CDF">
        <w:rPr>
          <w:rFonts w:ascii="Arial" w:hAnsi="Arial" w:cs="Arial"/>
          <w:sz w:val="22"/>
          <w:szCs w:val="22"/>
        </w:rPr>
        <w:t xml:space="preserve"> </w:t>
      </w:r>
      <w:r w:rsidR="000C3D38" w:rsidRPr="00E73CDF">
        <w:rPr>
          <w:rFonts w:ascii="Arial" w:hAnsi="Arial" w:cs="Arial"/>
          <w:sz w:val="22"/>
          <w:szCs w:val="22"/>
        </w:rPr>
        <w:t xml:space="preserve">Telephone consultation was available before covid-19 too but not used as much then face-to-face appointment. </w:t>
      </w:r>
    </w:p>
    <w:p w14:paraId="6A5A340C" w14:textId="70141998" w:rsidR="00314DD4" w:rsidRPr="00E73CDF" w:rsidRDefault="00986A82" w:rsidP="00E73CDF">
      <w:pPr>
        <w:spacing w:line="360" w:lineRule="auto"/>
        <w:jc w:val="both"/>
        <w:rPr>
          <w:rFonts w:ascii="Arial" w:hAnsi="Arial" w:cs="Arial"/>
        </w:rPr>
      </w:pPr>
      <w:r w:rsidRPr="00E73CDF">
        <w:rPr>
          <w:rFonts w:ascii="Arial" w:hAnsi="Arial" w:cs="Arial"/>
        </w:rPr>
        <w:t xml:space="preserve">In the following chart </w:t>
      </w:r>
      <w:r w:rsidR="00FC0630">
        <w:rPr>
          <w:rFonts w:ascii="Arial" w:hAnsi="Arial" w:cs="Arial"/>
        </w:rPr>
        <w:t>I have</w:t>
      </w:r>
      <w:r w:rsidR="005D716D" w:rsidRPr="00E73CDF">
        <w:rPr>
          <w:rFonts w:ascii="Arial" w:hAnsi="Arial" w:cs="Arial"/>
        </w:rPr>
        <w:t xml:space="preserve"> illustrated the numbers of appointments and the methods</w:t>
      </w:r>
      <w:r w:rsidR="009E7404" w:rsidRPr="00E73CDF">
        <w:rPr>
          <w:rFonts w:ascii="Arial" w:hAnsi="Arial" w:cs="Arial"/>
        </w:rPr>
        <w:t xml:space="preserve"> of service used</w:t>
      </w:r>
      <w:r w:rsidR="005D716D" w:rsidRPr="00E73CDF">
        <w:rPr>
          <w:rFonts w:ascii="Arial" w:hAnsi="Arial" w:cs="Arial"/>
        </w:rPr>
        <w:t xml:space="preserve">. </w:t>
      </w:r>
      <w:r w:rsidR="009E7404" w:rsidRPr="00E73CDF">
        <w:rPr>
          <w:rFonts w:ascii="Arial" w:hAnsi="Arial" w:cs="Arial"/>
        </w:rPr>
        <w:t>F</w:t>
      </w:r>
      <w:r w:rsidR="005D716D" w:rsidRPr="00E73CDF">
        <w:rPr>
          <w:rFonts w:ascii="Arial" w:hAnsi="Arial" w:cs="Arial"/>
        </w:rPr>
        <w:t>ace-to-face, online, telephone or home visit appointments, during the period of between Dec. 2019 and Jun. 2020.</w:t>
      </w:r>
      <w:r w:rsidR="000673E2">
        <w:rPr>
          <w:rFonts w:ascii="Arial" w:hAnsi="Arial" w:cs="Arial"/>
        </w:rPr>
        <w:t xml:space="preserve"> </w:t>
      </w:r>
      <w:r w:rsidR="00FC0630">
        <w:rPr>
          <w:rFonts w:ascii="Arial" w:hAnsi="Arial" w:cs="Arial"/>
        </w:rPr>
        <w:t>It</w:t>
      </w:r>
      <w:r w:rsidR="00186204" w:rsidRPr="00E73CDF">
        <w:rPr>
          <w:rFonts w:ascii="Arial" w:hAnsi="Arial" w:cs="Arial"/>
        </w:rPr>
        <w:t xml:space="preserve"> is c</w:t>
      </w:r>
      <w:r w:rsidR="005D716D" w:rsidRPr="00E73CDF">
        <w:rPr>
          <w:rFonts w:ascii="Arial" w:hAnsi="Arial" w:cs="Arial"/>
        </w:rPr>
        <w:t xml:space="preserve">learly visible </w:t>
      </w:r>
      <w:r w:rsidR="00186204" w:rsidRPr="00E73CDF">
        <w:rPr>
          <w:rFonts w:ascii="Arial" w:hAnsi="Arial" w:cs="Arial"/>
        </w:rPr>
        <w:t>how</w:t>
      </w:r>
      <w:r w:rsidR="005D716D" w:rsidRPr="00E73CDF">
        <w:rPr>
          <w:rFonts w:ascii="Arial" w:hAnsi="Arial" w:cs="Arial"/>
        </w:rPr>
        <w:t xml:space="preserve"> covid-19</w:t>
      </w:r>
      <w:r w:rsidR="00186204" w:rsidRPr="00E73CDF">
        <w:rPr>
          <w:rFonts w:ascii="Arial" w:hAnsi="Arial" w:cs="Arial"/>
        </w:rPr>
        <w:t xml:space="preserve"> effected the system,</w:t>
      </w:r>
      <w:r w:rsidR="005D716D" w:rsidRPr="00E73CDF">
        <w:rPr>
          <w:rFonts w:ascii="Arial" w:hAnsi="Arial" w:cs="Arial"/>
        </w:rPr>
        <w:t xml:space="preserve"> the face-to-face service</w:t>
      </w:r>
      <w:r w:rsidR="00186204" w:rsidRPr="00E73CDF">
        <w:rPr>
          <w:rFonts w:ascii="Arial" w:hAnsi="Arial" w:cs="Arial"/>
        </w:rPr>
        <w:t xml:space="preserve"> numbers dropped</w:t>
      </w:r>
      <w:r w:rsidR="005D716D" w:rsidRPr="00E73CDF">
        <w:rPr>
          <w:rFonts w:ascii="Arial" w:hAnsi="Arial" w:cs="Arial"/>
        </w:rPr>
        <w:t xml:space="preserve"> </w:t>
      </w:r>
      <w:r w:rsidR="00FB453E" w:rsidRPr="00E73CDF">
        <w:rPr>
          <w:rFonts w:ascii="Arial" w:hAnsi="Arial" w:cs="Arial"/>
        </w:rPr>
        <w:t>down, it is just similar quantity like telephone appointment service. Also, it</w:t>
      </w:r>
      <w:r w:rsidR="00186204" w:rsidRPr="00E73CDF">
        <w:rPr>
          <w:rFonts w:ascii="Arial" w:hAnsi="Arial" w:cs="Arial"/>
        </w:rPr>
        <w:t xml:space="preserve"> is</w:t>
      </w:r>
      <w:r w:rsidR="00FB453E" w:rsidRPr="00E73CDF">
        <w:rPr>
          <w:rFonts w:ascii="Arial" w:hAnsi="Arial" w:cs="Arial"/>
        </w:rPr>
        <w:t xml:space="preserve"> shown on the chart </w:t>
      </w:r>
      <w:r w:rsidR="00FC0630">
        <w:rPr>
          <w:rFonts w:ascii="Arial" w:hAnsi="Arial" w:cs="Arial"/>
        </w:rPr>
        <w:t xml:space="preserve">that </w:t>
      </w:r>
      <w:r w:rsidR="00FB453E" w:rsidRPr="00E73CDF">
        <w:rPr>
          <w:rFonts w:ascii="Arial" w:hAnsi="Arial" w:cs="Arial"/>
        </w:rPr>
        <w:t>the Telephone consult</w:t>
      </w:r>
      <w:r w:rsidR="00FC0630">
        <w:rPr>
          <w:rFonts w:ascii="Arial" w:hAnsi="Arial" w:cs="Arial"/>
        </w:rPr>
        <w:t>ations</w:t>
      </w:r>
      <w:r w:rsidR="00FB453E" w:rsidRPr="00E73CDF">
        <w:rPr>
          <w:rFonts w:ascii="Arial" w:hAnsi="Arial" w:cs="Arial"/>
        </w:rPr>
        <w:t xml:space="preserve"> increase</w:t>
      </w:r>
      <w:r w:rsidR="00FC0630">
        <w:rPr>
          <w:rFonts w:ascii="Arial" w:hAnsi="Arial" w:cs="Arial"/>
        </w:rPr>
        <w:t>d</w:t>
      </w:r>
      <w:r w:rsidR="00FB453E" w:rsidRPr="00E73CDF">
        <w:rPr>
          <w:rFonts w:ascii="Arial" w:hAnsi="Arial" w:cs="Arial"/>
        </w:rPr>
        <w:t xml:space="preserve"> higher than </w:t>
      </w:r>
      <w:r w:rsidR="00FC0630">
        <w:rPr>
          <w:rFonts w:ascii="Arial" w:hAnsi="Arial" w:cs="Arial"/>
        </w:rPr>
        <w:t xml:space="preserve">they were </w:t>
      </w:r>
      <w:r w:rsidR="00FB453E" w:rsidRPr="00E73CDF">
        <w:rPr>
          <w:rFonts w:ascii="Arial" w:hAnsi="Arial" w:cs="Arial"/>
        </w:rPr>
        <w:t>before.</w:t>
      </w:r>
      <w:r w:rsidR="009E7404" w:rsidRPr="00E73CDF">
        <w:rPr>
          <w:rFonts w:ascii="Arial" w:hAnsi="Arial" w:cs="Arial"/>
        </w:rPr>
        <w:t xml:space="preserve"> </w:t>
      </w:r>
    </w:p>
    <w:p w14:paraId="01C2F262" w14:textId="4B99E32A" w:rsidR="00314DD4" w:rsidRPr="00035B4C" w:rsidRDefault="00314DD4" w:rsidP="007A42E4">
      <w:pPr>
        <w:pStyle w:val="Heading3"/>
      </w:pPr>
      <w:bookmarkStart w:id="6" w:name="_Toc81441198"/>
      <w:r w:rsidRPr="00035B4C">
        <w:lastRenderedPageBreak/>
        <w:t>Chart 1</w:t>
      </w:r>
      <w:bookmarkEnd w:id="6"/>
    </w:p>
    <w:p w14:paraId="2B1A7A60" w14:textId="6777E3AB" w:rsidR="00DD449A" w:rsidRDefault="00DD449A" w:rsidP="00ED1C04">
      <w:pPr>
        <w:rPr>
          <w:rFonts w:ascii="Arial" w:hAnsi="Arial" w:cs="Arial"/>
        </w:rPr>
      </w:pPr>
      <w:r>
        <w:rPr>
          <w:rFonts w:ascii="Arial" w:hAnsi="Arial" w:cs="Arial"/>
          <w:noProof/>
        </w:rPr>
        <w:drawing>
          <wp:inline distT="0" distB="0" distL="0" distR="0" wp14:anchorId="7D6612AD" wp14:editId="026A9A0E">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A5C216" w14:textId="54DF6F39" w:rsidR="00DD449A" w:rsidRPr="00967D47" w:rsidRDefault="00967D47" w:rsidP="00ED1C04">
      <w:pPr>
        <w:rPr>
          <w:rFonts w:ascii="Arial" w:hAnsi="Arial" w:cs="Arial"/>
        </w:rPr>
      </w:pPr>
      <w:r w:rsidRPr="00967D47">
        <w:rPr>
          <w:rStyle w:val="markedcontent"/>
          <w:rFonts w:ascii="Arial" w:hAnsi="Arial" w:cs="Arial"/>
        </w:rPr>
        <w:t>Source: NHS Digital, Appointments in General Practice June 2020</w:t>
      </w:r>
    </w:p>
    <w:p w14:paraId="6BAAFE5E" w14:textId="77777777" w:rsidR="00CB7215" w:rsidRDefault="00CB7215" w:rsidP="0091397B">
      <w:pPr>
        <w:pStyle w:val="Heading2"/>
        <w:spacing w:line="360" w:lineRule="auto"/>
        <w:rPr>
          <w:rFonts w:ascii="Arial" w:hAnsi="Arial" w:cs="Arial"/>
          <w:b/>
          <w:bCs/>
          <w:color w:val="auto"/>
          <w:sz w:val="22"/>
          <w:szCs w:val="22"/>
        </w:rPr>
      </w:pPr>
    </w:p>
    <w:p w14:paraId="5AF4AEE7" w14:textId="2CA600C1" w:rsidR="00A201DF" w:rsidRPr="00A201DF" w:rsidRDefault="00895F21" w:rsidP="00A201DF">
      <w:pPr>
        <w:pStyle w:val="Heading2"/>
        <w:spacing w:line="360" w:lineRule="auto"/>
      </w:pPr>
      <w:bookmarkStart w:id="7" w:name="_Toc81441199"/>
      <w:r w:rsidRPr="00A201DF">
        <w:t>GP practice</w:t>
      </w:r>
      <w:r w:rsidR="00D62C6F" w:rsidRPr="00A201DF">
        <w:t xml:space="preserve"> </w:t>
      </w:r>
      <w:r w:rsidR="00127712" w:rsidRPr="00A201DF">
        <w:t xml:space="preserve">in the past, </w:t>
      </w:r>
      <w:r w:rsidR="00D62C6F" w:rsidRPr="00A201DF">
        <w:t xml:space="preserve">now and in the </w:t>
      </w:r>
      <w:r w:rsidR="00095A8D" w:rsidRPr="00A201DF">
        <w:t>future</w:t>
      </w:r>
      <w:r w:rsidRPr="00A201DF">
        <w:t>:</w:t>
      </w:r>
      <w:bookmarkEnd w:id="7"/>
    </w:p>
    <w:p w14:paraId="08E1AFE0" w14:textId="375CB02E" w:rsidR="004F197E" w:rsidRPr="0091397B" w:rsidRDefault="004F197E" w:rsidP="00A201DF">
      <w:pPr>
        <w:spacing w:line="360" w:lineRule="auto"/>
        <w:jc w:val="both"/>
        <w:rPr>
          <w:rFonts w:ascii="Arial" w:hAnsi="Arial" w:cs="Arial"/>
        </w:rPr>
      </w:pPr>
      <w:r w:rsidRPr="0091397B">
        <w:rPr>
          <w:rFonts w:ascii="Arial" w:hAnsi="Arial" w:cs="Arial"/>
        </w:rPr>
        <w:t xml:space="preserve">Development, innovation of the technology in GP surgery practises is on the way. There is a good article about it in “The Telegraph, ‘Meet the GP of the future’ “(2017). </w:t>
      </w:r>
    </w:p>
    <w:p w14:paraId="3A014790" w14:textId="264223CA" w:rsidR="009F6BD0" w:rsidRPr="0077743C" w:rsidRDefault="004F197E" w:rsidP="0091397B">
      <w:pPr>
        <w:spacing w:line="360" w:lineRule="auto"/>
        <w:jc w:val="both"/>
        <w:rPr>
          <w:rFonts w:ascii="Arial" w:hAnsi="Arial" w:cs="Arial"/>
        </w:rPr>
      </w:pPr>
      <w:r w:rsidRPr="0091397B">
        <w:rPr>
          <w:rFonts w:ascii="Arial" w:hAnsi="Arial" w:cs="Arial"/>
        </w:rPr>
        <w:t>The beginning</w:t>
      </w:r>
      <w:r w:rsidR="00CB7215">
        <w:rPr>
          <w:rFonts w:ascii="Arial" w:hAnsi="Arial" w:cs="Arial"/>
        </w:rPr>
        <w:t>, b</w:t>
      </w:r>
      <w:r w:rsidR="009F6BD0" w:rsidRPr="0091397B">
        <w:rPr>
          <w:rFonts w:ascii="Arial" w:hAnsi="Arial" w:cs="Arial"/>
        </w:rPr>
        <w:t xml:space="preserve">efore 1911 health care service was available only for </w:t>
      </w:r>
      <w:r w:rsidR="00E44D67">
        <w:rPr>
          <w:rFonts w:ascii="Arial" w:hAnsi="Arial" w:cs="Arial"/>
        </w:rPr>
        <w:t>those</w:t>
      </w:r>
      <w:r w:rsidR="00830A07">
        <w:rPr>
          <w:rFonts w:ascii="Arial" w:hAnsi="Arial" w:cs="Arial"/>
        </w:rPr>
        <w:t xml:space="preserve"> </w:t>
      </w:r>
      <w:r w:rsidR="009F6BD0" w:rsidRPr="0091397B">
        <w:rPr>
          <w:rFonts w:ascii="Arial" w:hAnsi="Arial" w:cs="Arial"/>
        </w:rPr>
        <w:t>who c</w:t>
      </w:r>
      <w:r w:rsidR="00830A07">
        <w:rPr>
          <w:rFonts w:ascii="Arial" w:hAnsi="Arial" w:cs="Arial"/>
        </w:rPr>
        <w:t>ould</w:t>
      </w:r>
      <w:r w:rsidR="009F6BD0" w:rsidRPr="0091397B">
        <w:rPr>
          <w:rFonts w:ascii="Arial" w:hAnsi="Arial" w:cs="Arial"/>
        </w:rPr>
        <w:t xml:space="preserve"> pay for the private doctors. In 1911 innovation happened, general practice become accessible for every man at work</w:t>
      </w:r>
      <w:r w:rsidRPr="0091397B">
        <w:rPr>
          <w:rFonts w:ascii="Arial" w:hAnsi="Arial" w:cs="Arial"/>
        </w:rPr>
        <w:t>, but not their family members</w:t>
      </w:r>
      <w:r w:rsidR="009F6BD0" w:rsidRPr="0091397B">
        <w:rPr>
          <w:rFonts w:ascii="Arial" w:hAnsi="Arial" w:cs="Arial"/>
        </w:rPr>
        <w:t>. After 1948</w:t>
      </w:r>
      <w:r w:rsidR="00830A07">
        <w:rPr>
          <w:rFonts w:ascii="Arial" w:hAnsi="Arial" w:cs="Arial"/>
        </w:rPr>
        <w:t>,</w:t>
      </w:r>
      <w:r w:rsidR="009F6BD0" w:rsidRPr="0091397B">
        <w:rPr>
          <w:rFonts w:ascii="Arial" w:hAnsi="Arial" w:cs="Arial"/>
        </w:rPr>
        <w:t xml:space="preserve"> </w:t>
      </w:r>
      <w:r w:rsidRPr="0091397B">
        <w:rPr>
          <w:rFonts w:ascii="Arial" w:hAnsi="Arial" w:cs="Arial"/>
        </w:rPr>
        <w:t>National Health Service (</w:t>
      </w:r>
      <w:r w:rsidR="009F6BD0" w:rsidRPr="0091397B">
        <w:rPr>
          <w:rFonts w:ascii="Arial" w:hAnsi="Arial" w:cs="Arial"/>
        </w:rPr>
        <w:t>NHS</w:t>
      </w:r>
      <w:r w:rsidRPr="0091397B">
        <w:rPr>
          <w:rFonts w:ascii="Arial" w:hAnsi="Arial" w:cs="Arial"/>
        </w:rPr>
        <w:t>)</w:t>
      </w:r>
      <w:r w:rsidR="009F6BD0" w:rsidRPr="0091397B">
        <w:rPr>
          <w:rFonts w:ascii="Arial" w:hAnsi="Arial" w:cs="Arial"/>
        </w:rPr>
        <w:t xml:space="preserve"> was </w:t>
      </w:r>
      <w:r w:rsidR="00830A07" w:rsidRPr="0091397B">
        <w:rPr>
          <w:rFonts w:ascii="Arial" w:hAnsi="Arial" w:cs="Arial"/>
        </w:rPr>
        <w:t>formed,</w:t>
      </w:r>
      <w:r w:rsidR="009F6BD0" w:rsidRPr="0091397B">
        <w:rPr>
          <w:rFonts w:ascii="Arial" w:hAnsi="Arial" w:cs="Arial"/>
        </w:rPr>
        <w:t xml:space="preserve"> </w:t>
      </w:r>
      <w:r w:rsidRPr="0091397B">
        <w:rPr>
          <w:rFonts w:ascii="Arial" w:hAnsi="Arial" w:cs="Arial"/>
        </w:rPr>
        <w:t xml:space="preserve">and general practice become available </w:t>
      </w:r>
      <w:r w:rsidR="00830A07">
        <w:rPr>
          <w:rFonts w:ascii="Arial" w:hAnsi="Arial" w:cs="Arial"/>
        </w:rPr>
        <w:t>to</w:t>
      </w:r>
      <w:r w:rsidRPr="0091397B">
        <w:rPr>
          <w:rFonts w:ascii="Arial" w:hAnsi="Arial" w:cs="Arial"/>
        </w:rPr>
        <w:t xml:space="preserve"> everybody. These </w:t>
      </w:r>
      <w:r w:rsidR="00830A07">
        <w:rPr>
          <w:rFonts w:ascii="Arial" w:hAnsi="Arial" w:cs="Arial"/>
        </w:rPr>
        <w:t xml:space="preserve">are the </w:t>
      </w:r>
      <w:r w:rsidRPr="0091397B">
        <w:rPr>
          <w:rFonts w:ascii="Arial" w:hAnsi="Arial" w:cs="Arial"/>
        </w:rPr>
        <w:t xml:space="preserve">details about </w:t>
      </w:r>
      <w:r w:rsidR="007A020F">
        <w:rPr>
          <w:rFonts w:ascii="Arial" w:hAnsi="Arial" w:cs="Arial"/>
        </w:rPr>
        <w:t xml:space="preserve">how the GP was formed, </w:t>
      </w:r>
      <w:r w:rsidRPr="0091397B">
        <w:rPr>
          <w:rFonts w:ascii="Arial" w:hAnsi="Arial" w:cs="Arial"/>
        </w:rPr>
        <w:t xml:space="preserve">the start of the formal GP service which </w:t>
      </w:r>
      <w:r w:rsidR="000621CA" w:rsidRPr="0091397B">
        <w:rPr>
          <w:rFonts w:ascii="Arial" w:hAnsi="Arial" w:cs="Arial"/>
        </w:rPr>
        <w:t xml:space="preserve">is </w:t>
      </w:r>
      <w:r w:rsidRPr="0091397B">
        <w:rPr>
          <w:rFonts w:ascii="Arial" w:hAnsi="Arial" w:cs="Arial"/>
        </w:rPr>
        <w:t>available in</w:t>
      </w:r>
      <w:r w:rsidR="00830A07">
        <w:rPr>
          <w:rFonts w:ascii="Arial" w:hAnsi="Arial" w:cs="Arial"/>
        </w:rPr>
        <w:t xml:space="preserve"> the</w:t>
      </w:r>
      <w:r w:rsidRPr="0091397B">
        <w:rPr>
          <w:rFonts w:ascii="Arial" w:hAnsi="Arial" w:cs="Arial"/>
        </w:rPr>
        <w:t xml:space="preserve"> UK</w:t>
      </w:r>
      <w:r w:rsidR="00CB7215">
        <w:rPr>
          <w:rFonts w:ascii="Arial" w:hAnsi="Arial" w:cs="Arial"/>
        </w:rPr>
        <w:t xml:space="preserve"> (See </w:t>
      </w:r>
      <w:r w:rsidR="00CB7215" w:rsidRPr="0091397B">
        <w:rPr>
          <w:rFonts w:ascii="Arial" w:hAnsi="Arial" w:cs="Arial"/>
        </w:rPr>
        <w:t>Chart 2</w:t>
      </w:r>
      <w:r w:rsidR="00CB7215">
        <w:rPr>
          <w:rFonts w:ascii="Arial" w:hAnsi="Arial" w:cs="Arial"/>
        </w:rPr>
        <w:t>)</w:t>
      </w:r>
      <w:r w:rsidR="00C10AE8">
        <w:rPr>
          <w:rFonts w:ascii="Arial" w:hAnsi="Arial" w:cs="Arial"/>
        </w:rPr>
        <w:t xml:space="preserve">. </w:t>
      </w:r>
      <w:r w:rsidR="008125FD" w:rsidRPr="0091397B">
        <w:rPr>
          <w:rFonts w:ascii="Arial" w:hAnsi="Arial" w:cs="Arial"/>
        </w:rPr>
        <w:t xml:space="preserve">That is detectable, the </w:t>
      </w:r>
      <w:r w:rsidRPr="0091397B">
        <w:rPr>
          <w:rFonts w:ascii="Arial" w:hAnsi="Arial" w:cs="Arial"/>
        </w:rPr>
        <w:t xml:space="preserve">GP settings </w:t>
      </w:r>
      <w:r w:rsidR="00830A07" w:rsidRPr="0077743C">
        <w:rPr>
          <w:rFonts w:ascii="Arial" w:hAnsi="Arial" w:cs="Arial"/>
        </w:rPr>
        <w:t>are</w:t>
      </w:r>
      <w:r w:rsidRPr="0077743C">
        <w:rPr>
          <w:rFonts w:ascii="Arial" w:hAnsi="Arial" w:cs="Arial"/>
        </w:rPr>
        <w:t xml:space="preserve"> growing</w:t>
      </w:r>
      <w:r w:rsidR="00CB7215" w:rsidRPr="0077743C">
        <w:rPr>
          <w:rFonts w:ascii="Arial" w:hAnsi="Arial" w:cs="Arial"/>
        </w:rPr>
        <w:t>,</w:t>
      </w:r>
      <w:r w:rsidRPr="0077743C">
        <w:rPr>
          <w:rFonts w:ascii="Arial" w:hAnsi="Arial" w:cs="Arial"/>
        </w:rPr>
        <w:t xml:space="preserve"> </w:t>
      </w:r>
      <w:r w:rsidR="0077743C" w:rsidRPr="0077743C">
        <w:rPr>
          <w:rFonts w:ascii="Arial" w:hAnsi="Arial" w:cs="Arial"/>
        </w:rPr>
        <w:t xml:space="preserve">and they </w:t>
      </w:r>
      <w:proofErr w:type="gramStart"/>
      <w:r w:rsidR="0077743C" w:rsidRPr="0077743C">
        <w:rPr>
          <w:rFonts w:ascii="Arial" w:hAnsi="Arial" w:cs="Arial"/>
        </w:rPr>
        <w:t xml:space="preserve">are </w:t>
      </w:r>
      <w:r w:rsidR="008863FF" w:rsidRPr="0077743C">
        <w:rPr>
          <w:rFonts w:ascii="Arial" w:hAnsi="Arial" w:cs="Arial"/>
        </w:rPr>
        <w:t>able to</w:t>
      </w:r>
      <w:proofErr w:type="gramEnd"/>
      <w:r w:rsidR="008863FF" w:rsidRPr="0077743C">
        <w:rPr>
          <w:rFonts w:ascii="Arial" w:hAnsi="Arial" w:cs="Arial"/>
        </w:rPr>
        <w:t xml:space="preserve"> change and</w:t>
      </w:r>
      <w:r w:rsidR="00CB7215" w:rsidRPr="0077743C">
        <w:rPr>
          <w:rFonts w:ascii="Arial" w:hAnsi="Arial" w:cs="Arial"/>
        </w:rPr>
        <w:t xml:space="preserve"> offer</w:t>
      </w:r>
      <w:r w:rsidR="008863FF" w:rsidRPr="0077743C">
        <w:rPr>
          <w:rFonts w:ascii="Arial" w:hAnsi="Arial" w:cs="Arial"/>
        </w:rPr>
        <w:t xml:space="preserve"> medical</w:t>
      </w:r>
      <w:r w:rsidR="00CB7215" w:rsidRPr="0077743C">
        <w:rPr>
          <w:rFonts w:ascii="Arial" w:hAnsi="Arial" w:cs="Arial"/>
        </w:rPr>
        <w:t xml:space="preserve"> care for everyone who is registered in their system</w:t>
      </w:r>
      <w:r w:rsidR="00C10AE8" w:rsidRPr="0077743C">
        <w:rPr>
          <w:rFonts w:ascii="Arial" w:hAnsi="Arial" w:cs="Arial"/>
        </w:rPr>
        <w:t xml:space="preserve"> </w:t>
      </w:r>
      <w:r w:rsidR="00CB7215" w:rsidRPr="0077743C">
        <w:rPr>
          <w:rFonts w:ascii="Arial" w:hAnsi="Arial" w:cs="Arial"/>
        </w:rPr>
        <w:t>(T</w:t>
      </w:r>
      <w:r w:rsidR="00137B9C" w:rsidRPr="0077743C">
        <w:rPr>
          <w:rFonts w:ascii="Arial" w:hAnsi="Arial" w:cs="Arial"/>
        </w:rPr>
        <w:t>he telegraph</w:t>
      </w:r>
      <w:r w:rsidR="00CB7215" w:rsidRPr="0077743C">
        <w:rPr>
          <w:rFonts w:ascii="Arial" w:hAnsi="Arial" w:cs="Arial"/>
        </w:rPr>
        <w:t>,</w:t>
      </w:r>
      <w:r w:rsidR="0022490E" w:rsidRPr="0077743C">
        <w:rPr>
          <w:rFonts w:ascii="Arial" w:hAnsi="Arial" w:cs="Arial"/>
        </w:rPr>
        <w:t xml:space="preserve"> 2017)</w:t>
      </w:r>
      <w:r w:rsidR="003F061C" w:rsidRPr="0077743C">
        <w:rPr>
          <w:rFonts w:ascii="Arial" w:hAnsi="Arial" w:cs="Arial"/>
        </w:rPr>
        <w:t>.</w:t>
      </w:r>
      <w:r w:rsidR="00877977" w:rsidRPr="0077743C">
        <w:rPr>
          <w:rFonts w:ascii="Arial" w:hAnsi="Arial" w:cs="Arial"/>
        </w:rPr>
        <w:t xml:space="preserve"> </w:t>
      </w:r>
    </w:p>
    <w:p w14:paraId="5CA07444" w14:textId="1D722570" w:rsidR="00E607E8" w:rsidRPr="0091397B" w:rsidRDefault="00E607E8" w:rsidP="00E607E8">
      <w:pPr>
        <w:spacing w:line="360" w:lineRule="auto"/>
        <w:jc w:val="both"/>
        <w:rPr>
          <w:rStyle w:val="authored-by"/>
          <w:rFonts w:ascii="Arial" w:hAnsi="Arial" w:cs="Arial"/>
        </w:rPr>
      </w:pPr>
      <w:r w:rsidRPr="0091397B">
        <w:rPr>
          <w:rFonts w:ascii="Arial" w:hAnsi="Arial" w:cs="Arial"/>
        </w:rPr>
        <w:t xml:space="preserve">The contemporary </w:t>
      </w:r>
      <w:r w:rsidRPr="0091397B">
        <w:rPr>
          <w:rStyle w:val="authored-by"/>
          <w:rFonts w:ascii="Arial" w:hAnsi="Arial" w:cs="Arial"/>
        </w:rPr>
        <w:t>GP</w:t>
      </w:r>
      <w:r>
        <w:rPr>
          <w:rStyle w:val="authored-by"/>
          <w:rFonts w:ascii="Arial" w:hAnsi="Arial" w:cs="Arial"/>
        </w:rPr>
        <w:t>s</w:t>
      </w:r>
      <w:r w:rsidRPr="0091397B">
        <w:rPr>
          <w:rStyle w:val="authored-by"/>
          <w:rFonts w:ascii="Arial" w:hAnsi="Arial" w:cs="Arial"/>
        </w:rPr>
        <w:t xml:space="preserve"> </w:t>
      </w:r>
      <w:r>
        <w:rPr>
          <w:rStyle w:val="authored-by"/>
          <w:rFonts w:ascii="Arial" w:hAnsi="Arial" w:cs="Arial"/>
        </w:rPr>
        <w:t xml:space="preserve">keep contact and give services in person (face-to-face) but also </w:t>
      </w:r>
      <w:r w:rsidRPr="0091397B">
        <w:rPr>
          <w:rStyle w:val="authored-by"/>
          <w:rFonts w:ascii="Arial" w:hAnsi="Arial" w:cs="Arial"/>
        </w:rPr>
        <w:t xml:space="preserve">use </w:t>
      </w:r>
      <w:r>
        <w:rPr>
          <w:rStyle w:val="authored-by"/>
          <w:rFonts w:ascii="Arial" w:hAnsi="Arial" w:cs="Arial"/>
        </w:rPr>
        <w:t xml:space="preserve">the </w:t>
      </w:r>
      <w:r w:rsidRPr="0091397B">
        <w:rPr>
          <w:rStyle w:val="authored-by"/>
          <w:rFonts w:ascii="Arial" w:hAnsi="Arial" w:cs="Arial"/>
        </w:rPr>
        <w:t>information technology to communicate with patients</w:t>
      </w:r>
      <w:r>
        <w:rPr>
          <w:rStyle w:val="authored-by"/>
          <w:rFonts w:ascii="Arial" w:hAnsi="Arial" w:cs="Arial"/>
        </w:rPr>
        <w:t>. T</w:t>
      </w:r>
      <w:r w:rsidRPr="0091397B">
        <w:rPr>
          <w:rStyle w:val="authored-by"/>
          <w:rFonts w:ascii="Arial" w:hAnsi="Arial" w:cs="Arial"/>
        </w:rPr>
        <w:t>hey have accessible information on their website also they use txt messages, emails, video calls</w:t>
      </w:r>
      <w:r>
        <w:rPr>
          <w:rStyle w:val="authored-by"/>
          <w:rFonts w:ascii="Arial" w:hAnsi="Arial" w:cs="Arial"/>
        </w:rPr>
        <w:t xml:space="preserve"> and</w:t>
      </w:r>
      <w:r w:rsidRPr="0091397B">
        <w:rPr>
          <w:rStyle w:val="authored-by"/>
          <w:rFonts w:ascii="Arial" w:hAnsi="Arial" w:cs="Arial"/>
        </w:rPr>
        <w:t xml:space="preserve"> online consultation</w:t>
      </w:r>
      <w:r>
        <w:rPr>
          <w:rStyle w:val="authored-by"/>
          <w:rFonts w:ascii="Arial" w:hAnsi="Arial" w:cs="Arial"/>
        </w:rPr>
        <w:t>s</w:t>
      </w:r>
      <w:r w:rsidRPr="0091397B">
        <w:rPr>
          <w:rStyle w:val="authored-by"/>
          <w:rFonts w:ascii="Arial" w:hAnsi="Arial" w:cs="Arial"/>
        </w:rPr>
        <w:t>.</w:t>
      </w:r>
      <w:r>
        <w:rPr>
          <w:rStyle w:val="authored-by"/>
          <w:rFonts w:ascii="Arial" w:hAnsi="Arial" w:cs="Arial"/>
        </w:rPr>
        <w:t xml:space="preserve"> They offer</w:t>
      </w:r>
      <w:r w:rsidRPr="0091397B">
        <w:rPr>
          <w:rStyle w:val="authored-by"/>
          <w:rFonts w:ascii="Arial" w:hAnsi="Arial" w:cs="Arial"/>
        </w:rPr>
        <w:t xml:space="preserve"> </w:t>
      </w:r>
      <w:r>
        <w:rPr>
          <w:rStyle w:val="authored-by"/>
          <w:rFonts w:ascii="Arial" w:hAnsi="Arial" w:cs="Arial"/>
        </w:rPr>
        <w:t>wider range of service,</w:t>
      </w:r>
      <w:r w:rsidRPr="0091397B">
        <w:rPr>
          <w:rStyle w:val="authored-by"/>
          <w:rFonts w:ascii="Arial" w:hAnsi="Arial" w:cs="Arial"/>
        </w:rPr>
        <w:t xml:space="preserve"> </w:t>
      </w:r>
      <w:r>
        <w:rPr>
          <w:rStyle w:val="authored-by"/>
          <w:rFonts w:ascii="Arial" w:hAnsi="Arial" w:cs="Arial"/>
        </w:rPr>
        <w:t xml:space="preserve">but that </w:t>
      </w:r>
      <w:r w:rsidRPr="0091397B">
        <w:rPr>
          <w:rStyle w:val="authored-by"/>
          <w:rFonts w:ascii="Arial" w:hAnsi="Arial" w:cs="Arial"/>
        </w:rPr>
        <w:t>does not mean that the patients cannot have face-to</w:t>
      </w:r>
      <w:r>
        <w:rPr>
          <w:rStyle w:val="authored-by"/>
          <w:rFonts w:ascii="Arial" w:hAnsi="Arial" w:cs="Arial"/>
        </w:rPr>
        <w:t>-</w:t>
      </w:r>
      <w:r w:rsidRPr="0091397B">
        <w:rPr>
          <w:rStyle w:val="authored-by"/>
          <w:rFonts w:ascii="Arial" w:hAnsi="Arial" w:cs="Arial"/>
        </w:rPr>
        <w:t xml:space="preserve">face </w:t>
      </w:r>
      <w:r w:rsidRPr="0091397B">
        <w:rPr>
          <w:rStyle w:val="authored-by"/>
          <w:rFonts w:ascii="Arial" w:hAnsi="Arial" w:cs="Arial"/>
        </w:rPr>
        <w:lastRenderedPageBreak/>
        <w:t>consultation if it is necessary or for example: if someone doesn’t have internet (</w:t>
      </w:r>
      <w:r>
        <w:rPr>
          <w:rStyle w:val="markedcontent"/>
          <w:rFonts w:ascii="Arial" w:hAnsi="Arial" w:cs="Arial"/>
        </w:rPr>
        <w:t>NHS England, 2021).</w:t>
      </w:r>
      <w:r>
        <w:rPr>
          <w:rFonts w:ascii="Arial" w:hAnsi="Arial" w:cs="Arial"/>
        </w:rPr>
        <w:t xml:space="preserve"> </w:t>
      </w:r>
      <w:r w:rsidRPr="0091397B">
        <w:rPr>
          <w:rFonts w:ascii="Arial" w:hAnsi="Arial" w:cs="Arial"/>
        </w:rPr>
        <w:t>GP practices are overloaded</w:t>
      </w:r>
      <w:r>
        <w:rPr>
          <w:rFonts w:ascii="Arial" w:hAnsi="Arial" w:cs="Arial"/>
        </w:rPr>
        <w:t xml:space="preserve">, struggling there are </w:t>
      </w:r>
      <w:r w:rsidRPr="0091397B">
        <w:rPr>
          <w:rFonts w:ascii="Arial" w:hAnsi="Arial" w:cs="Arial"/>
        </w:rPr>
        <w:t>not enough staff and not enough time for patients, the innovation of technology is the answer for the problem.</w:t>
      </w:r>
      <w:r w:rsidRPr="003F061C">
        <w:rPr>
          <w:rStyle w:val="authored-by"/>
          <w:rFonts w:ascii="Arial" w:hAnsi="Arial" w:cs="Arial"/>
        </w:rPr>
        <w:t xml:space="preserve"> </w:t>
      </w:r>
      <w:r>
        <w:rPr>
          <w:rStyle w:val="authored-by"/>
          <w:rFonts w:ascii="Arial" w:hAnsi="Arial" w:cs="Arial"/>
        </w:rPr>
        <w:t xml:space="preserve">(The Telegraph, 2017). </w:t>
      </w:r>
      <w:r w:rsidRPr="0091397B">
        <w:rPr>
          <w:rFonts w:ascii="Arial" w:hAnsi="Arial" w:cs="Arial"/>
        </w:rPr>
        <w:t xml:space="preserve">People in </w:t>
      </w:r>
      <w:r>
        <w:rPr>
          <w:rFonts w:ascii="Arial" w:hAnsi="Arial" w:cs="Arial"/>
        </w:rPr>
        <w:t xml:space="preserve">the </w:t>
      </w:r>
      <w:r w:rsidRPr="0091397B">
        <w:rPr>
          <w:rFonts w:ascii="Arial" w:hAnsi="Arial" w:cs="Arial"/>
        </w:rPr>
        <w:t>UK already use their devices and explore digital technology on their laptops (78%), smartphones (85%) and tablets (</w:t>
      </w:r>
      <w:r w:rsidRPr="0091397B">
        <w:rPr>
          <w:rStyle w:val="authored-by"/>
          <w:rFonts w:ascii="Arial" w:hAnsi="Arial" w:cs="Arial"/>
        </w:rPr>
        <w:t>Consultancy.uk</w:t>
      </w:r>
      <w:r>
        <w:rPr>
          <w:rStyle w:val="authored-by"/>
          <w:rFonts w:ascii="Arial" w:hAnsi="Arial" w:cs="Arial"/>
        </w:rPr>
        <w:t>, 2017</w:t>
      </w:r>
      <w:r w:rsidRPr="0091397B">
        <w:rPr>
          <w:rStyle w:val="authored-by"/>
          <w:rFonts w:ascii="Arial" w:hAnsi="Arial" w:cs="Arial"/>
        </w:rPr>
        <w:t>)</w:t>
      </w:r>
      <w:r>
        <w:rPr>
          <w:rStyle w:val="authored-by"/>
          <w:rFonts w:ascii="Arial" w:hAnsi="Arial" w:cs="Arial"/>
        </w:rPr>
        <w:t>.</w:t>
      </w:r>
      <w:r w:rsidRPr="0091397B">
        <w:rPr>
          <w:rStyle w:val="authored-by"/>
          <w:rFonts w:ascii="Arial" w:hAnsi="Arial" w:cs="Arial"/>
        </w:rPr>
        <w:t xml:space="preserve"> </w:t>
      </w:r>
      <w:r w:rsidR="00B05661" w:rsidRPr="0091397B">
        <w:rPr>
          <w:rFonts w:ascii="Arial" w:hAnsi="Arial" w:cs="Arial"/>
        </w:rPr>
        <w:t>(</w:t>
      </w:r>
      <w:r w:rsidR="00B05661">
        <w:rPr>
          <w:rFonts w:ascii="Arial" w:hAnsi="Arial" w:cs="Arial"/>
        </w:rPr>
        <w:t xml:space="preserve">See </w:t>
      </w:r>
      <w:r w:rsidR="00B05661" w:rsidRPr="0091397B">
        <w:rPr>
          <w:rFonts w:ascii="Arial" w:hAnsi="Arial" w:cs="Arial"/>
        </w:rPr>
        <w:t>Chart 3)</w:t>
      </w:r>
    </w:p>
    <w:p w14:paraId="12992973" w14:textId="77777777" w:rsidR="00E607E8" w:rsidRPr="0091397B" w:rsidRDefault="00E607E8" w:rsidP="00E607E8">
      <w:pPr>
        <w:spacing w:line="360" w:lineRule="auto"/>
        <w:jc w:val="both"/>
        <w:rPr>
          <w:rStyle w:val="authored-by"/>
          <w:rFonts w:ascii="Arial" w:hAnsi="Arial" w:cs="Arial"/>
        </w:rPr>
      </w:pPr>
      <w:r w:rsidRPr="0091397B">
        <w:rPr>
          <w:rStyle w:val="authored-by"/>
          <w:rFonts w:ascii="Arial" w:hAnsi="Arial" w:cs="Arial"/>
        </w:rPr>
        <w:t>This information is important because it shows that people have the knowledge and devices to use technology, they could use that for monitoring their health condition too.</w:t>
      </w:r>
    </w:p>
    <w:p w14:paraId="18D7E4F7" w14:textId="77777777" w:rsidR="00E607E8" w:rsidRPr="0091397B" w:rsidRDefault="00E607E8" w:rsidP="00E607E8">
      <w:pPr>
        <w:pStyle w:val="NormalWeb"/>
        <w:spacing w:line="360" w:lineRule="auto"/>
        <w:jc w:val="both"/>
        <w:rPr>
          <w:rFonts w:ascii="Arial" w:hAnsi="Arial" w:cs="Arial"/>
          <w:sz w:val="22"/>
          <w:szCs w:val="22"/>
        </w:rPr>
      </w:pPr>
      <w:r w:rsidRPr="0091397B">
        <w:rPr>
          <w:rFonts w:ascii="Arial" w:hAnsi="Arial" w:cs="Arial"/>
          <w:sz w:val="22"/>
          <w:szCs w:val="22"/>
        </w:rPr>
        <w:t>“And if people grow better at using technology to manage long-term conditions or adopting healthier measures to reduce chances of developing lifestyle-related conditions such as diabetes or heart disease, this could cut GP appointments and “stop the acute emergencies we see far too often in A&amp;E”, says Dr Rob Galloway, an accident and emergency (A&amp;E) consultant at Brighton and Sussex University NHS trust. “(The Telegraph. 2017)</w:t>
      </w:r>
      <w:r>
        <w:rPr>
          <w:rFonts w:ascii="Arial" w:hAnsi="Arial" w:cs="Arial"/>
          <w:sz w:val="22"/>
          <w:szCs w:val="22"/>
        </w:rPr>
        <w:t xml:space="preserve">. </w:t>
      </w:r>
    </w:p>
    <w:p w14:paraId="2D779672" w14:textId="2EB26BC0" w:rsidR="00E607E8" w:rsidRDefault="00E607E8" w:rsidP="00E607E8">
      <w:pPr>
        <w:pStyle w:val="NormalWeb"/>
        <w:spacing w:line="360" w:lineRule="auto"/>
        <w:jc w:val="both"/>
        <w:rPr>
          <w:rFonts w:ascii="Arial" w:hAnsi="Arial" w:cs="Arial"/>
          <w:sz w:val="22"/>
          <w:szCs w:val="22"/>
        </w:rPr>
      </w:pPr>
      <w:r>
        <w:rPr>
          <w:rFonts w:ascii="Arial" w:hAnsi="Arial" w:cs="Arial"/>
          <w:sz w:val="22"/>
          <w:szCs w:val="22"/>
        </w:rPr>
        <w:t>An a</w:t>
      </w:r>
      <w:r w:rsidRPr="0091397B">
        <w:rPr>
          <w:rFonts w:ascii="Arial" w:hAnsi="Arial" w:cs="Arial"/>
          <w:sz w:val="22"/>
          <w:szCs w:val="22"/>
        </w:rPr>
        <w:t xml:space="preserve">rticle in The Telegraph ‘Meet the GP of the future’ </w:t>
      </w:r>
      <w:r>
        <w:rPr>
          <w:rFonts w:ascii="Arial" w:hAnsi="Arial" w:cs="Arial"/>
          <w:sz w:val="22"/>
          <w:szCs w:val="22"/>
        </w:rPr>
        <w:t>(</w:t>
      </w:r>
      <w:r w:rsidRPr="0091397B">
        <w:rPr>
          <w:rFonts w:ascii="Arial" w:hAnsi="Arial" w:cs="Arial"/>
          <w:sz w:val="22"/>
          <w:szCs w:val="22"/>
        </w:rPr>
        <w:t xml:space="preserve">2017) contains information about modern technology for example smart pills which is good to monitor the patient’s condition or wearable biosensors, contact lenses which track glucose levels, the shoes that measure weight or even temperature, this technology can improve the GP services. It is very time efficient then the doctors can help more people </w:t>
      </w:r>
      <w:r w:rsidR="00AD3A3F" w:rsidRPr="0091397B">
        <w:rPr>
          <w:rFonts w:ascii="Arial" w:hAnsi="Arial" w:cs="Arial"/>
          <w:sz w:val="22"/>
          <w:szCs w:val="22"/>
        </w:rPr>
        <w:t>than</w:t>
      </w:r>
      <w:r w:rsidRPr="0091397B">
        <w:rPr>
          <w:rFonts w:ascii="Arial" w:hAnsi="Arial" w:cs="Arial"/>
          <w:sz w:val="22"/>
          <w:szCs w:val="22"/>
        </w:rPr>
        <w:t xml:space="preserve"> in face to face. </w:t>
      </w:r>
    </w:p>
    <w:p w14:paraId="5FD36E86" w14:textId="77777777" w:rsidR="00E607E8" w:rsidRDefault="00E607E8" w:rsidP="00E607E8">
      <w:pPr>
        <w:pStyle w:val="NormalWeb"/>
        <w:spacing w:line="360" w:lineRule="auto"/>
        <w:jc w:val="both"/>
        <w:rPr>
          <w:rFonts w:ascii="Arial" w:hAnsi="Arial" w:cs="Arial"/>
          <w:sz w:val="22"/>
          <w:szCs w:val="22"/>
        </w:rPr>
      </w:pPr>
      <w:r w:rsidRPr="00E73CDF">
        <w:rPr>
          <w:rFonts w:ascii="Arial" w:hAnsi="Arial" w:cs="Arial"/>
          <w:sz w:val="22"/>
          <w:szCs w:val="22"/>
        </w:rPr>
        <w:t>“We are carefully restoring our healthcare system. And as we do so, we must not fall back into bad old habits”</w:t>
      </w:r>
      <w:r w:rsidRPr="00E73CDF">
        <w:rPr>
          <w:sz w:val="22"/>
          <w:szCs w:val="22"/>
        </w:rPr>
        <w:t xml:space="preserve"> (</w:t>
      </w:r>
      <w:r w:rsidRPr="00E73CDF">
        <w:rPr>
          <w:rFonts w:ascii="Arial" w:hAnsi="Arial" w:cs="Arial"/>
          <w:sz w:val="22"/>
          <w:szCs w:val="22"/>
        </w:rPr>
        <w:t>Matt Hancock, 2020)</w:t>
      </w:r>
    </w:p>
    <w:p w14:paraId="646FF241" w14:textId="77777777" w:rsidR="00E607E8" w:rsidRDefault="00E607E8" w:rsidP="0091397B">
      <w:pPr>
        <w:spacing w:line="360" w:lineRule="auto"/>
        <w:jc w:val="both"/>
        <w:rPr>
          <w:rFonts w:ascii="Arial" w:hAnsi="Arial" w:cs="Arial"/>
          <w:color w:val="ED7D31" w:themeColor="accent2"/>
        </w:rPr>
      </w:pPr>
    </w:p>
    <w:p w14:paraId="6EDEBBC6" w14:textId="77777777" w:rsidR="00E607E8" w:rsidRPr="00035B4C" w:rsidRDefault="00E607E8" w:rsidP="00E607E8">
      <w:pPr>
        <w:pStyle w:val="Heading3"/>
      </w:pPr>
      <w:bookmarkStart w:id="8" w:name="_Toc81441200"/>
      <w:r w:rsidRPr="00035B4C">
        <w:lastRenderedPageBreak/>
        <w:t>Chart 2</w:t>
      </w:r>
      <w:bookmarkEnd w:id="8"/>
    </w:p>
    <w:p w14:paraId="71D6962F" w14:textId="77777777" w:rsidR="00E607E8" w:rsidRPr="006069A5" w:rsidRDefault="00E607E8" w:rsidP="00E607E8">
      <w:pPr>
        <w:rPr>
          <w:rFonts w:ascii="Arial" w:hAnsi="Arial" w:cs="Arial"/>
        </w:rPr>
      </w:pPr>
      <w:r>
        <w:rPr>
          <w:rFonts w:ascii="Arial" w:hAnsi="Arial" w:cs="Arial"/>
          <w:noProof/>
        </w:rPr>
        <w:drawing>
          <wp:inline distT="0" distB="0" distL="0" distR="0" wp14:anchorId="221607BC" wp14:editId="42336FA5">
            <wp:extent cx="5539740" cy="3063240"/>
            <wp:effectExtent l="0" t="0" r="3810" b="38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04C81A2" w14:textId="77777777" w:rsidR="00E607E8" w:rsidRDefault="00E607E8" w:rsidP="00E607E8">
      <w:pPr>
        <w:rPr>
          <w:rFonts w:ascii="Arial" w:hAnsi="Arial" w:cs="Arial"/>
        </w:rPr>
      </w:pPr>
      <w:r>
        <w:rPr>
          <w:rFonts w:ascii="Arial" w:hAnsi="Arial" w:cs="Arial"/>
        </w:rPr>
        <w:t>Secure: The Telegraph (2017)</w:t>
      </w:r>
    </w:p>
    <w:p w14:paraId="6A4C4796" w14:textId="77777777" w:rsidR="00E607E8" w:rsidRPr="007A42E4" w:rsidRDefault="00E607E8" w:rsidP="00E607E8">
      <w:pPr>
        <w:pStyle w:val="Heading3"/>
      </w:pPr>
      <w:bookmarkStart w:id="9" w:name="_Toc81441201"/>
      <w:r w:rsidRPr="007A42E4">
        <w:rPr>
          <w:rStyle w:val="Heading4Char"/>
          <w:i w:val="0"/>
          <w:iCs w:val="0"/>
          <w:color w:val="1F3763" w:themeColor="accent1" w:themeShade="7F"/>
        </w:rPr>
        <w:t>Chart 3</w:t>
      </w:r>
      <w:bookmarkEnd w:id="9"/>
      <w:r w:rsidRPr="007A42E4">
        <w:t xml:space="preserve"> </w:t>
      </w:r>
    </w:p>
    <w:p w14:paraId="0B634639" w14:textId="53BAF502" w:rsidR="00E607E8" w:rsidRDefault="00E607E8" w:rsidP="00E607E8">
      <w:r>
        <w:rPr>
          <w:noProof/>
        </w:rPr>
        <w:drawing>
          <wp:inline distT="0" distB="0" distL="0" distR="0" wp14:anchorId="7A89AE6D" wp14:editId="0EF594DF">
            <wp:extent cx="5641340" cy="358902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41340" cy="3589020"/>
                    </a:xfrm>
                    <a:prstGeom prst="rect">
                      <a:avLst/>
                    </a:prstGeom>
                  </pic:spPr>
                </pic:pic>
              </a:graphicData>
            </a:graphic>
          </wp:inline>
        </w:drawing>
      </w:r>
      <w:r w:rsidRPr="00057C90">
        <w:rPr>
          <w:rStyle w:val="authored-by"/>
          <w:rFonts w:ascii="Arial" w:hAnsi="Arial" w:cs="Arial"/>
        </w:rPr>
        <w:t xml:space="preserve"> </w:t>
      </w:r>
      <w:r>
        <w:rPr>
          <w:rStyle w:val="authored-by"/>
          <w:rFonts w:ascii="Arial" w:hAnsi="Arial" w:cs="Arial"/>
        </w:rPr>
        <w:t>(</w:t>
      </w:r>
      <w:r w:rsidRPr="008125FD">
        <w:rPr>
          <w:rStyle w:val="authored-by"/>
          <w:rFonts w:ascii="Arial" w:hAnsi="Arial" w:cs="Arial"/>
        </w:rPr>
        <w:t>Consultancy.uk, 2017</w:t>
      </w:r>
      <w:r>
        <w:rPr>
          <w:rStyle w:val="authored-by"/>
          <w:rFonts w:ascii="Arial" w:hAnsi="Arial" w:cs="Arial"/>
        </w:rPr>
        <w:t>)</w:t>
      </w:r>
    </w:p>
    <w:p w14:paraId="04DD0277" w14:textId="1A6608F6" w:rsidR="00681106" w:rsidRPr="00A201DF" w:rsidRDefault="00CB7215" w:rsidP="00C55309">
      <w:pPr>
        <w:pStyle w:val="Heading2"/>
        <w:spacing w:line="360" w:lineRule="auto"/>
      </w:pPr>
      <w:bookmarkStart w:id="10" w:name="_Toc81441202"/>
      <w:r w:rsidRPr="00A201DF">
        <w:rPr>
          <w:rStyle w:val="Heading3Char"/>
          <w:color w:val="2F5496" w:themeColor="accent1" w:themeShade="BF"/>
          <w:sz w:val="26"/>
          <w:szCs w:val="26"/>
        </w:rPr>
        <w:lastRenderedPageBreak/>
        <w:t>Communication between healthcare organisation</w:t>
      </w:r>
      <w:r w:rsidR="00D63AE6" w:rsidRPr="00A201DF">
        <w:rPr>
          <w:rStyle w:val="Heading3Char"/>
          <w:color w:val="2F5496" w:themeColor="accent1" w:themeShade="BF"/>
          <w:sz w:val="26"/>
          <w:szCs w:val="26"/>
        </w:rPr>
        <w:t>s</w:t>
      </w:r>
      <w:r w:rsidRPr="00A201DF">
        <w:rPr>
          <w:rStyle w:val="Heading3Char"/>
          <w:color w:val="2F5496" w:themeColor="accent1" w:themeShade="BF"/>
          <w:sz w:val="26"/>
          <w:szCs w:val="26"/>
        </w:rPr>
        <w:t>:</w:t>
      </w:r>
      <w:bookmarkEnd w:id="10"/>
      <w:r w:rsidRPr="00A201DF">
        <w:t xml:space="preserve"> </w:t>
      </w:r>
    </w:p>
    <w:p w14:paraId="18D5613C" w14:textId="496D4E29" w:rsidR="00CB7215" w:rsidRDefault="00CB7215" w:rsidP="00C55309">
      <w:pPr>
        <w:spacing w:after="0" w:line="360" w:lineRule="auto"/>
        <w:jc w:val="both"/>
        <w:rPr>
          <w:rFonts w:ascii="Arial" w:hAnsi="Arial" w:cs="Arial"/>
        </w:rPr>
      </w:pPr>
      <w:r w:rsidRPr="0091397B">
        <w:rPr>
          <w:rFonts w:ascii="Arial" w:hAnsi="Arial" w:cs="Arial"/>
        </w:rPr>
        <w:t xml:space="preserve">GP practices use EMIS Web and </w:t>
      </w:r>
      <w:proofErr w:type="spellStart"/>
      <w:r w:rsidRPr="0091397B">
        <w:rPr>
          <w:rFonts w:ascii="Arial" w:hAnsi="Arial" w:cs="Arial"/>
        </w:rPr>
        <w:t>SystmOne</w:t>
      </w:r>
      <w:proofErr w:type="spellEnd"/>
      <w:r w:rsidRPr="0091397B">
        <w:rPr>
          <w:rFonts w:ascii="Arial" w:hAnsi="Arial" w:cs="Arial"/>
        </w:rPr>
        <w:t xml:space="preserve"> software to store patient’s records. To use these systems make it available to sh</w:t>
      </w:r>
      <w:r w:rsidR="004452CF">
        <w:rPr>
          <w:rFonts w:ascii="Arial" w:hAnsi="Arial" w:cs="Arial"/>
        </w:rPr>
        <w:t>are</w:t>
      </w:r>
      <w:r w:rsidRPr="0091397B">
        <w:rPr>
          <w:rFonts w:ascii="Arial" w:hAnsi="Arial" w:cs="Arial"/>
        </w:rPr>
        <w:t xml:space="preserve"> information and data about patients. Sharing information can help to </w:t>
      </w:r>
      <w:r w:rsidR="00E53670">
        <w:rPr>
          <w:rFonts w:ascii="Arial" w:hAnsi="Arial" w:cs="Arial"/>
        </w:rPr>
        <w:t xml:space="preserve">find and </w:t>
      </w:r>
      <w:r w:rsidRPr="0091397B">
        <w:rPr>
          <w:rFonts w:ascii="Arial" w:hAnsi="Arial" w:cs="Arial"/>
        </w:rPr>
        <w:t>offer the right treatment plan for</w:t>
      </w:r>
      <w:r w:rsidR="00E53670">
        <w:rPr>
          <w:rFonts w:ascii="Arial" w:hAnsi="Arial" w:cs="Arial"/>
        </w:rPr>
        <w:t xml:space="preserve"> the</w:t>
      </w:r>
      <w:r w:rsidRPr="0091397B">
        <w:rPr>
          <w:rFonts w:ascii="Arial" w:hAnsi="Arial" w:cs="Arial"/>
        </w:rPr>
        <w:t xml:space="preserve"> patients</w:t>
      </w:r>
      <w:r w:rsidR="001A7BD4">
        <w:rPr>
          <w:rFonts w:ascii="Arial" w:hAnsi="Arial" w:cs="Arial"/>
        </w:rPr>
        <w:t xml:space="preserve"> </w:t>
      </w:r>
      <w:r w:rsidR="0097081D" w:rsidRPr="0091397B">
        <w:rPr>
          <w:rFonts w:ascii="Arial" w:hAnsi="Arial" w:cs="Arial"/>
        </w:rPr>
        <w:t>(BMA</w:t>
      </w:r>
      <w:r w:rsidR="00ED1EFD">
        <w:rPr>
          <w:rFonts w:ascii="Arial" w:hAnsi="Arial" w:cs="Arial"/>
        </w:rPr>
        <w:t>, 2021</w:t>
      </w:r>
      <w:r w:rsidR="0097081D" w:rsidRPr="0091397B">
        <w:rPr>
          <w:rFonts w:ascii="Arial" w:hAnsi="Arial" w:cs="Arial"/>
        </w:rPr>
        <w:t>)</w:t>
      </w:r>
      <w:r w:rsidR="001A7BD4">
        <w:rPr>
          <w:rFonts w:ascii="Arial" w:hAnsi="Arial" w:cs="Arial"/>
        </w:rPr>
        <w:t>.</w:t>
      </w:r>
    </w:p>
    <w:p w14:paraId="5CE5FB72" w14:textId="77777777" w:rsidR="00A700B8" w:rsidRDefault="00E71302" w:rsidP="00A700B8">
      <w:pPr>
        <w:spacing w:line="360" w:lineRule="auto"/>
        <w:jc w:val="both"/>
        <w:rPr>
          <w:rStyle w:val="markedcontent"/>
          <w:rFonts w:ascii="Arial" w:hAnsi="Arial" w:cs="Arial"/>
        </w:rPr>
      </w:pPr>
      <w:proofErr w:type="spellStart"/>
      <w:r w:rsidRPr="00EE4C4E">
        <w:rPr>
          <w:rFonts w:ascii="Arial" w:hAnsi="Arial" w:cs="Arial"/>
        </w:rPr>
        <w:t>SystemOne</w:t>
      </w:r>
      <w:proofErr w:type="spellEnd"/>
      <w:r w:rsidR="00E53670">
        <w:rPr>
          <w:rFonts w:ascii="Arial" w:hAnsi="Arial" w:cs="Arial"/>
        </w:rPr>
        <w:t xml:space="preserve"> is a</w:t>
      </w:r>
      <w:r w:rsidRPr="00EE4C4E">
        <w:rPr>
          <w:rFonts w:ascii="Arial" w:hAnsi="Arial" w:cs="Arial"/>
        </w:rPr>
        <w:t xml:space="preserve"> clinical software system</w:t>
      </w:r>
      <w:r w:rsidR="00E53670">
        <w:rPr>
          <w:rFonts w:ascii="Arial" w:hAnsi="Arial" w:cs="Arial"/>
        </w:rPr>
        <w:t xml:space="preserve"> which is</w:t>
      </w:r>
      <w:r w:rsidRPr="00EE4C4E">
        <w:rPr>
          <w:rFonts w:ascii="Arial" w:hAnsi="Arial" w:cs="Arial"/>
        </w:rPr>
        <w:t xml:space="preserve"> include the patient</w:t>
      </w:r>
      <w:r w:rsidR="00E53670">
        <w:rPr>
          <w:rStyle w:val="markedcontent"/>
          <w:rFonts w:ascii="Arial" w:hAnsi="Arial" w:cs="Arial"/>
        </w:rPr>
        <w:t xml:space="preserve">’s </w:t>
      </w:r>
      <w:r w:rsidRPr="00EE4C4E">
        <w:rPr>
          <w:rStyle w:val="markedcontent"/>
          <w:rFonts w:ascii="Arial" w:hAnsi="Arial" w:cs="Arial"/>
        </w:rPr>
        <w:t>Demographic data, Electronic Referrals, Electronic Prescriptions, Summary Care Record, GP2GP Transfers</w:t>
      </w:r>
      <w:r>
        <w:rPr>
          <w:rStyle w:val="markedcontent"/>
          <w:rFonts w:ascii="Arial" w:hAnsi="Arial" w:cs="Arial"/>
        </w:rPr>
        <w:t xml:space="preserve">. This system enables </w:t>
      </w:r>
      <w:r w:rsidR="00E53670">
        <w:rPr>
          <w:rStyle w:val="markedcontent"/>
          <w:rFonts w:ascii="Arial" w:hAnsi="Arial" w:cs="Arial"/>
        </w:rPr>
        <w:t xml:space="preserve">the </w:t>
      </w:r>
      <w:r>
        <w:rPr>
          <w:rStyle w:val="markedcontent"/>
          <w:rFonts w:ascii="Arial" w:hAnsi="Arial" w:cs="Arial"/>
        </w:rPr>
        <w:t xml:space="preserve">professional communication between the different health organisations. </w:t>
      </w:r>
      <w:bookmarkStart w:id="11" w:name="_Toc79520497"/>
    </w:p>
    <w:p w14:paraId="0D5A6926" w14:textId="747A1479" w:rsidR="001916B0" w:rsidRPr="0077743C" w:rsidRDefault="001916B0" w:rsidP="001916B0">
      <w:pPr>
        <w:spacing w:after="0" w:line="360" w:lineRule="auto"/>
        <w:jc w:val="both"/>
        <w:rPr>
          <w:rFonts w:ascii="Arial" w:hAnsi="Arial" w:cs="Arial"/>
        </w:rPr>
      </w:pPr>
      <w:r w:rsidRPr="0077743C">
        <w:rPr>
          <w:rFonts w:ascii="Arial" w:hAnsi="Arial" w:cs="Arial"/>
        </w:rPr>
        <w:t>Vision 360 is used to steam cop</w:t>
      </w:r>
      <w:r w:rsidR="0077743C" w:rsidRPr="0077743C">
        <w:rPr>
          <w:rFonts w:ascii="Arial" w:hAnsi="Arial" w:cs="Arial"/>
        </w:rPr>
        <w:t>ies</w:t>
      </w:r>
      <w:r w:rsidRPr="0077743C">
        <w:rPr>
          <w:rFonts w:ascii="Arial" w:hAnsi="Arial" w:cs="Arial"/>
        </w:rPr>
        <w:t xml:space="preserve"> of the GP’s records to a database for sharing purpose. If the patients agree to share their health record (by using vison 360) that record can share with </w:t>
      </w:r>
      <w:proofErr w:type="gramStart"/>
      <w:r w:rsidRPr="0077743C">
        <w:rPr>
          <w:rFonts w:ascii="Arial" w:hAnsi="Arial" w:cs="Arial"/>
        </w:rPr>
        <w:t>particular health</w:t>
      </w:r>
      <w:proofErr w:type="gramEnd"/>
      <w:r w:rsidRPr="0077743C">
        <w:rPr>
          <w:rFonts w:ascii="Arial" w:hAnsi="Arial" w:cs="Arial"/>
        </w:rPr>
        <w:t xml:space="preserve"> care professional too (BMA, 2021)</w:t>
      </w:r>
      <w:r w:rsidR="0077743C">
        <w:rPr>
          <w:rFonts w:ascii="Arial" w:hAnsi="Arial" w:cs="Arial"/>
        </w:rPr>
        <w:t xml:space="preserve">. </w:t>
      </w:r>
      <w:r w:rsidR="0095424B">
        <w:rPr>
          <w:rFonts w:ascii="Arial" w:hAnsi="Arial" w:cs="Arial"/>
        </w:rPr>
        <w:t>The c</w:t>
      </w:r>
      <w:r w:rsidR="0077743C">
        <w:rPr>
          <w:rFonts w:ascii="Arial" w:hAnsi="Arial" w:cs="Arial"/>
        </w:rPr>
        <w:t>ommunication is much more efficient</w:t>
      </w:r>
      <w:r w:rsidR="0095424B">
        <w:rPr>
          <w:rFonts w:ascii="Arial" w:hAnsi="Arial" w:cs="Arial"/>
        </w:rPr>
        <w:t xml:space="preserve"> in</w:t>
      </w:r>
      <w:r w:rsidR="0077743C">
        <w:rPr>
          <w:rFonts w:ascii="Arial" w:hAnsi="Arial" w:cs="Arial"/>
        </w:rPr>
        <w:t xml:space="preserve"> this way.</w:t>
      </w:r>
      <w:r w:rsidRPr="0077743C">
        <w:rPr>
          <w:rFonts w:ascii="Arial" w:hAnsi="Arial" w:cs="Arial"/>
        </w:rPr>
        <w:t xml:space="preserve"> </w:t>
      </w:r>
    </w:p>
    <w:p w14:paraId="66956B9D" w14:textId="77777777" w:rsidR="001916B0" w:rsidRDefault="001916B0" w:rsidP="00A700B8">
      <w:pPr>
        <w:spacing w:line="360" w:lineRule="auto"/>
        <w:jc w:val="both"/>
        <w:rPr>
          <w:rStyle w:val="markedcontent"/>
          <w:rFonts w:ascii="Arial" w:hAnsi="Arial" w:cs="Arial"/>
          <w:u w:val="single"/>
        </w:rPr>
      </w:pPr>
    </w:p>
    <w:p w14:paraId="4E52417B" w14:textId="77777777" w:rsidR="001916B0" w:rsidRDefault="001916B0" w:rsidP="00A700B8">
      <w:pPr>
        <w:spacing w:line="360" w:lineRule="auto"/>
        <w:jc w:val="both"/>
        <w:rPr>
          <w:rStyle w:val="markedcontent"/>
          <w:rFonts w:ascii="Arial" w:hAnsi="Arial" w:cs="Arial"/>
          <w:u w:val="single"/>
        </w:rPr>
      </w:pPr>
    </w:p>
    <w:p w14:paraId="3EFDB58D" w14:textId="720E9354" w:rsidR="001916B0" w:rsidRPr="001916B0" w:rsidRDefault="0095424B" w:rsidP="001916B0">
      <w:pPr>
        <w:pStyle w:val="Heading3"/>
        <w:rPr>
          <w:rStyle w:val="markedcontent"/>
        </w:rPr>
      </w:pPr>
      <w:bookmarkStart w:id="12" w:name="_Toc81441203"/>
      <w:r>
        <w:rPr>
          <w:rStyle w:val="markedcontent"/>
        </w:rPr>
        <w:t>Figure</w:t>
      </w:r>
      <w:r w:rsidR="001916B0">
        <w:rPr>
          <w:rStyle w:val="markedcontent"/>
        </w:rPr>
        <w:t xml:space="preserve"> 1</w:t>
      </w:r>
      <w:bookmarkEnd w:id="12"/>
    </w:p>
    <w:p w14:paraId="11B2E661" w14:textId="60808F13" w:rsidR="00E71302" w:rsidRPr="00A700B8" w:rsidRDefault="00E71302" w:rsidP="00A700B8">
      <w:pPr>
        <w:spacing w:line="360" w:lineRule="auto"/>
        <w:jc w:val="both"/>
        <w:rPr>
          <w:rStyle w:val="markedcontent"/>
          <w:rFonts w:ascii="Arial" w:hAnsi="Arial" w:cs="Arial"/>
        </w:rPr>
      </w:pPr>
      <w:r w:rsidRPr="00A201DF">
        <w:rPr>
          <w:rFonts w:ascii="Arial" w:hAnsi="Arial" w:cs="Arial"/>
          <w:noProof/>
          <w:u w:val="single"/>
        </w:rPr>
        <mc:AlternateContent>
          <mc:Choice Requires="wps">
            <w:drawing>
              <wp:anchor distT="0" distB="0" distL="114300" distR="114300" simplePos="0" relativeHeight="251667456" behindDoc="0" locked="0" layoutInCell="1" allowOverlap="1" wp14:anchorId="271B5D77" wp14:editId="5FDD6DA8">
                <wp:simplePos x="0" y="0"/>
                <wp:positionH relativeFrom="margin">
                  <wp:posOffset>1647594</wp:posOffset>
                </wp:positionH>
                <wp:positionV relativeFrom="paragraph">
                  <wp:posOffset>87168</wp:posOffset>
                </wp:positionV>
                <wp:extent cx="1232535" cy="803275"/>
                <wp:effectExtent l="0" t="0" r="24765" b="15875"/>
                <wp:wrapSquare wrapText="bothSides"/>
                <wp:docPr id="3" name="Text Box 3"/>
                <wp:cNvGraphicFramePr/>
                <a:graphic xmlns:a="http://schemas.openxmlformats.org/drawingml/2006/main">
                  <a:graphicData uri="http://schemas.microsoft.com/office/word/2010/wordprocessingShape">
                    <wps:wsp>
                      <wps:cNvSpPr txBox="1"/>
                      <wps:spPr>
                        <a:xfrm>
                          <a:off x="0" y="0"/>
                          <a:ext cx="1232535" cy="803275"/>
                        </a:xfrm>
                        <a:prstGeom prst="rect">
                          <a:avLst/>
                        </a:prstGeom>
                        <a:noFill/>
                        <a:ln w="6350">
                          <a:solidFill>
                            <a:prstClr val="black"/>
                          </a:solidFill>
                        </a:ln>
                      </wps:spPr>
                      <wps:txbx>
                        <w:txbxContent>
                          <w:p w14:paraId="42B2CCC0" w14:textId="77777777" w:rsidR="00E71302" w:rsidRPr="009A456F" w:rsidRDefault="00E71302" w:rsidP="00E71302">
                            <w:pPr>
                              <w:rPr>
                                <w:rFonts w:ascii="Arial" w:hAnsi="Arial" w:cs="Arial"/>
                                <w:color w:val="2F5496" w:themeColor="accent1" w:themeShade="BF"/>
                              </w:rPr>
                            </w:pPr>
                            <w:r w:rsidRPr="000C07D3">
                              <w:rPr>
                                <w:rFonts w:ascii="Arial" w:hAnsi="Arial" w:cs="Arial"/>
                                <w:color w:val="2F5496" w:themeColor="accent1" w:themeShade="BF"/>
                              </w:rPr>
                              <w:t>Acute Hospital</w:t>
                            </w:r>
                            <w:r>
                              <w:rPr>
                                <w:rFonts w:ascii="Arial" w:hAnsi="Arial" w:cs="Arial"/>
                              </w:rPr>
                              <w:t xml:space="preserve">, </w:t>
                            </w:r>
                            <w:proofErr w:type="spellStart"/>
                            <w:r>
                              <w:rPr>
                                <w:rFonts w:ascii="Arial" w:hAnsi="Arial" w:cs="Arial"/>
                              </w:rPr>
                              <w:t>Gp</w:t>
                            </w:r>
                            <w:proofErr w:type="spellEnd"/>
                            <w:r>
                              <w:rPr>
                                <w:rFonts w:ascii="Arial" w:hAnsi="Arial" w:cs="Arial"/>
                              </w:rPr>
                              <w:t xml:space="preserve"> out of hours, Physiotherapy, E-referrals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B5D77" id="Text Box 3" o:spid="_x0000_s1030" type="#_x0000_t202" style="position:absolute;left:0;text-align:left;margin-left:129.75pt;margin-top:6.85pt;width:97.05pt;height:63.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" filled="f" strokeweight=".5pt">
                <v:textbox>
                  <w:txbxContent>
                    <w:p w14:paraId="42B2CCC0" w14:textId="77777777" w:rsidR="00E71302" w:rsidRPr="009A456F" w:rsidRDefault="00E71302" w:rsidP="00E71302">
                      <w:pPr>
                        <w:rPr>
                          <w:rFonts w:ascii="Arial" w:hAnsi="Arial" w:cs="Arial"/>
                          <w:color w:val="2F5496" w:themeColor="accent1" w:themeShade="BF"/>
                        </w:rPr>
                      </w:pPr>
                      <w:r w:rsidRPr="000C07D3">
                        <w:rPr>
                          <w:rFonts w:ascii="Arial" w:hAnsi="Arial" w:cs="Arial"/>
                          <w:color w:val="2F5496" w:themeColor="accent1" w:themeShade="BF"/>
                        </w:rPr>
                        <w:t>Acute Hospital</w:t>
                      </w:r>
                      <w:r>
                        <w:rPr>
                          <w:rFonts w:ascii="Arial" w:hAnsi="Arial" w:cs="Arial"/>
                        </w:rPr>
                        <w:t xml:space="preserve">, Gp out of hours, Physiotherapy, E-referrals </w:t>
                      </w:r>
                    </w:p>
                  </w:txbxContent>
                </v:textbox>
                <w10:wrap type="square" anchorx="margin"/>
              </v:shape>
            </w:pict>
          </mc:Fallback>
        </mc:AlternateContent>
      </w:r>
      <w:proofErr w:type="spellStart"/>
      <w:r w:rsidRPr="00A201DF">
        <w:rPr>
          <w:rStyle w:val="markedcontent"/>
          <w:rFonts w:ascii="Arial" w:hAnsi="Arial" w:cs="Arial"/>
          <w:u w:val="single"/>
        </w:rPr>
        <w:t>SystemOne</w:t>
      </w:r>
      <w:proofErr w:type="spellEnd"/>
      <w:r w:rsidRPr="00A201DF">
        <w:rPr>
          <w:rStyle w:val="markedcontent"/>
          <w:rFonts w:ascii="Arial" w:hAnsi="Arial" w:cs="Arial"/>
          <w:u w:val="single"/>
        </w:rPr>
        <w:t xml:space="preserve"> Software</w:t>
      </w:r>
      <w:bookmarkEnd w:id="11"/>
    </w:p>
    <w:p w14:paraId="173CD14F" w14:textId="77777777" w:rsidR="00E71302" w:rsidRDefault="00E71302" w:rsidP="00E71302">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4CC4A531" wp14:editId="2F021681">
                <wp:simplePos x="0" y="0"/>
                <wp:positionH relativeFrom="column">
                  <wp:posOffset>782782</wp:posOffset>
                </wp:positionH>
                <wp:positionV relativeFrom="paragraph">
                  <wp:posOffset>78509</wp:posOffset>
                </wp:positionV>
                <wp:extent cx="748145" cy="907473"/>
                <wp:effectExtent l="38100" t="38100" r="52070" b="64135"/>
                <wp:wrapNone/>
                <wp:docPr id="25" name="Straight Arrow Connector 25"/>
                <wp:cNvGraphicFramePr/>
                <a:graphic xmlns:a="http://schemas.openxmlformats.org/drawingml/2006/main">
                  <a:graphicData uri="http://schemas.microsoft.com/office/word/2010/wordprocessingShape">
                    <wps:wsp>
                      <wps:cNvCnPr/>
                      <wps:spPr>
                        <a:xfrm flipH="1">
                          <a:off x="0" y="0"/>
                          <a:ext cx="748145" cy="90747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3A4E316" id="_x0000_t32" coordsize="21600,21600" o:spt="32" o:oned="t" path="m,l21600,21600e" filled="f">
                <v:path arrowok="t" fillok="f" o:connecttype="none"/>
                <o:lock v:ext="edit" shapetype="t"/>
              </v:shapetype>
              <v:shape id="Straight Arrow Connector 25" o:spid="_x0000_s1026" type="#_x0000_t32" style="position:absolute;margin-left:61.65pt;margin-top:6.2pt;width:58.9pt;height:71.4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" strokecolor="#4472c4 [3204]" strokeweight=".5pt">
                <v:stroke startarrow="block" endarrow="block" joinstyle="miter"/>
              </v:shape>
            </w:pict>
          </mc:Fallback>
        </mc:AlternateContent>
      </w:r>
    </w:p>
    <w:p w14:paraId="133694C6" w14:textId="4B0EFB57" w:rsidR="00E71302" w:rsidRDefault="00E71302" w:rsidP="00E71302">
      <w:pPr>
        <w:rPr>
          <w:rFonts w:ascii="Arial" w:hAnsi="Arial" w:cs="Arial"/>
        </w:rPr>
      </w:pPr>
    </w:p>
    <w:p w14:paraId="2FF637F0" w14:textId="18CD27F4" w:rsidR="00E71302" w:rsidRDefault="00FE0273" w:rsidP="00E71302">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7E261433" wp14:editId="2305558A">
                <wp:simplePos x="0" y="0"/>
                <wp:positionH relativeFrom="column">
                  <wp:posOffset>2280285</wp:posOffset>
                </wp:positionH>
                <wp:positionV relativeFrom="paragraph">
                  <wp:posOffset>199059</wp:posOffset>
                </wp:positionV>
                <wp:extent cx="45719" cy="351514"/>
                <wp:effectExtent l="38100" t="38100" r="69215" b="48895"/>
                <wp:wrapNone/>
                <wp:docPr id="26" name="Straight Arrow Connector 26"/>
                <wp:cNvGraphicFramePr/>
                <a:graphic xmlns:a="http://schemas.openxmlformats.org/drawingml/2006/main">
                  <a:graphicData uri="http://schemas.microsoft.com/office/word/2010/wordprocessingShape">
                    <wps:wsp>
                      <wps:cNvCnPr/>
                      <wps:spPr>
                        <a:xfrm>
                          <a:off x="0" y="0"/>
                          <a:ext cx="45719" cy="35151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BEDE96" id="Straight Arrow Connector 26" o:spid="_x0000_s1026" type="#_x0000_t32" style="position:absolute;margin-left:179.55pt;margin-top:15.65pt;width:3.6pt;height:27.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" strokecolor="#4472c4 [3204]" strokeweight=".5pt">
                <v:stroke startarrow="block" endarrow="block" joinstyle="miter"/>
              </v:shape>
            </w:pict>
          </mc:Fallback>
        </mc:AlternateContent>
      </w:r>
    </w:p>
    <w:p w14:paraId="13CCBB05" w14:textId="77777777" w:rsidR="00E71302" w:rsidRDefault="00E71302" w:rsidP="00E71302">
      <w:pP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13294808" wp14:editId="31BD28AF">
                <wp:simplePos x="0" y="0"/>
                <wp:positionH relativeFrom="column">
                  <wp:posOffset>-595745</wp:posOffset>
                </wp:positionH>
                <wp:positionV relativeFrom="paragraph">
                  <wp:posOffset>278879</wp:posOffset>
                </wp:positionV>
                <wp:extent cx="1821873" cy="2036619"/>
                <wp:effectExtent l="0" t="0" r="26035" b="20955"/>
                <wp:wrapNone/>
                <wp:docPr id="27" name="Text Box 27"/>
                <wp:cNvGraphicFramePr/>
                <a:graphic xmlns:a="http://schemas.openxmlformats.org/drawingml/2006/main">
                  <a:graphicData uri="http://schemas.microsoft.com/office/word/2010/wordprocessingShape">
                    <wps:wsp>
                      <wps:cNvSpPr txBox="1"/>
                      <wps:spPr>
                        <a:xfrm>
                          <a:off x="0" y="0"/>
                          <a:ext cx="1821873" cy="2036619"/>
                        </a:xfrm>
                        <a:prstGeom prst="rect">
                          <a:avLst/>
                        </a:prstGeom>
                        <a:solidFill>
                          <a:schemeClr val="lt1"/>
                        </a:solidFill>
                        <a:ln w="6350">
                          <a:solidFill>
                            <a:prstClr val="black"/>
                          </a:solidFill>
                        </a:ln>
                      </wps:spPr>
                      <wps:txbx>
                        <w:txbxContent>
                          <w:p w14:paraId="3A199EAF" w14:textId="77777777" w:rsidR="00E71302" w:rsidRPr="009B114B" w:rsidRDefault="00E71302" w:rsidP="00E71302">
                            <w:pPr>
                              <w:rPr>
                                <w:rFonts w:ascii="Arial" w:hAnsi="Arial" w:cs="Arial"/>
                                <w:color w:val="2F5496" w:themeColor="accent1" w:themeShade="BF"/>
                              </w:rPr>
                            </w:pPr>
                            <w:r w:rsidRPr="009B114B">
                              <w:rPr>
                                <w:rFonts w:ascii="Arial" w:hAnsi="Arial" w:cs="Arial"/>
                                <w:color w:val="2F5496" w:themeColor="accent1" w:themeShade="BF"/>
                              </w:rPr>
                              <w:t>National N3 Spine Care Record Service</w:t>
                            </w:r>
                          </w:p>
                          <w:p w14:paraId="03E96B08" w14:textId="77777777" w:rsidR="00E71302" w:rsidRPr="009B114B" w:rsidRDefault="00E71302" w:rsidP="00E71302">
                            <w:pPr>
                              <w:rPr>
                                <w:rFonts w:ascii="Arial" w:hAnsi="Arial" w:cs="Arial"/>
                              </w:rPr>
                            </w:pPr>
                            <w:r w:rsidRPr="009B114B">
                              <w:rPr>
                                <w:rFonts w:ascii="Arial" w:hAnsi="Arial" w:cs="Arial"/>
                              </w:rPr>
                              <w:t>Any Patient on the Demographic Service will have an NHS Number</w:t>
                            </w:r>
                          </w:p>
                          <w:p w14:paraId="2CBBC203" w14:textId="77777777" w:rsidR="00E71302" w:rsidRPr="009B114B" w:rsidRDefault="00E71302" w:rsidP="00E71302">
                            <w:pPr>
                              <w:rPr>
                                <w:rFonts w:ascii="Arial" w:hAnsi="Arial" w:cs="Arial"/>
                              </w:rPr>
                            </w:pPr>
                            <w:r w:rsidRPr="009B114B">
                              <w:rPr>
                                <w:rFonts w:ascii="Arial" w:hAnsi="Arial" w:cs="Arial"/>
                              </w:rPr>
                              <w:t xml:space="preserve">When the patient registered to a GP or Community unit the spine record is visible </w:t>
                            </w:r>
                          </w:p>
                          <w:p w14:paraId="3A0EB818" w14:textId="77777777" w:rsidR="00E71302" w:rsidRPr="009B114B" w:rsidRDefault="00E71302" w:rsidP="00E7130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94808" id="Text Box 27" o:spid="_x0000_s1031" type="#_x0000_t202" style="position:absolute;margin-left:-46.9pt;margin-top:21.95pt;width:143.45pt;height:160.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" fillcolor="white [3201]" strokeweight=".5pt">
                <v:textbox>
                  <w:txbxContent>
                    <w:p w14:paraId="3A199EAF" w14:textId="77777777" w:rsidR="00E71302" w:rsidRPr="009B114B" w:rsidRDefault="00E71302" w:rsidP="00E71302">
                      <w:pPr>
                        <w:rPr>
                          <w:rFonts w:ascii="Arial" w:hAnsi="Arial" w:cs="Arial"/>
                          <w:color w:val="2F5496" w:themeColor="accent1" w:themeShade="BF"/>
                        </w:rPr>
                      </w:pPr>
                      <w:r w:rsidRPr="009B114B">
                        <w:rPr>
                          <w:rFonts w:ascii="Arial" w:hAnsi="Arial" w:cs="Arial"/>
                          <w:color w:val="2F5496" w:themeColor="accent1" w:themeShade="BF"/>
                        </w:rPr>
                        <w:t>National N3 Spine Care Record Service</w:t>
                      </w:r>
                    </w:p>
                    <w:p w14:paraId="03E96B08" w14:textId="77777777" w:rsidR="00E71302" w:rsidRPr="009B114B" w:rsidRDefault="00E71302" w:rsidP="00E71302">
                      <w:pPr>
                        <w:rPr>
                          <w:rFonts w:ascii="Arial" w:hAnsi="Arial" w:cs="Arial"/>
                        </w:rPr>
                      </w:pPr>
                      <w:r w:rsidRPr="009B114B">
                        <w:rPr>
                          <w:rFonts w:ascii="Arial" w:hAnsi="Arial" w:cs="Arial"/>
                        </w:rPr>
                        <w:t>Any Patient on the Demographic Service will have an NHS Number</w:t>
                      </w:r>
                    </w:p>
                    <w:p w14:paraId="2CBBC203" w14:textId="77777777" w:rsidR="00E71302" w:rsidRPr="009B114B" w:rsidRDefault="00E71302" w:rsidP="00E71302">
                      <w:pPr>
                        <w:rPr>
                          <w:rFonts w:ascii="Arial" w:hAnsi="Arial" w:cs="Arial"/>
                        </w:rPr>
                      </w:pPr>
                      <w:r w:rsidRPr="009B114B">
                        <w:rPr>
                          <w:rFonts w:ascii="Arial" w:hAnsi="Arial" w:cs="Arial"/>
                        </w:rPr>
                        <w:t xml:space="preserve">When the patient registered to a GP or Community unit the spine record is visible </w:t>
                      </w:r>
                    </w:p>
                    <w:p w14:paraId="3A0EB818" w14:textId="77777777" w:rsidR="00E71302" w:rsidRPr="009B114B" w:rsidRDefault="00E71302" w:rsidP="00E71302">
                      <w:pPr>
                        <w:rPr>
                          <w:rFonts w:ascii="Arial" w:hAnsi="Arial" w:cs="Arial"/>
                        </w:rPr>
                      </w:pPr>
                    </w:p>
                  </w:txbxContent>
                </v:textbox>
              </v:shape>
            </w:pict>
          </mc:Fallback>
        </mc:AlternateContent>
      </w:r>
    </w:p>
    <w:p w14:paraId="302F7793" w14:textId="77777777" w:rsidR="00E71302" w:rsidRDefault="00E71302" w:rsidP="00E71302">
      <w:pPr>
        <w:rPr>
          <w:rFonts w:ascii="Arial" w:hAnsi="Arial" w:cs="Arial"/>
        </w:rPr>
      </w:pPr>
      <w:r>
        <w:rPr>
          <w:noProof/>
        </w:rPr>
        <mc:AlternateContent>
          <mc:Choice Requires="wps">
            <w:drawing>
              <wp:anchor distT="0" distB="0" distL="114300" distR="114300" simplePos="0" relativeHeight="251669504" behindDoc="0" locked="0" layoutInCell="1" allowOverlap="1" wp14:anchorId="40CE89E1" wp14:editId="4E8C6171">
                <wp:simplePos x="0" y="0"/>
                <wp:positionH relativeFrom="margin">
                  <wp:align>right</wp:align>
                </wp:positionH>
                <wp:positionV relativeFrom="paragraph">
                  <wp:posOffset>3810</wp:posOffset>
                </wp:positionV>
                <wp:extent cx="1295400" cy="2022764"/>
                <wp:effectExtent l="0" t="0" r="19050" b="15875"/>
                <wp:wrapNone/>
                <wp:docPr id="28" name="Text Box 28"/>
                <wp:cNvGraphicFramePr/>
                <a:graphic xmlns:a="http://schemas.openxmlformats.org/drawingml/2006/main">
                  <a:graphicData uri="http://schemas.microsoft.com/office/word/2010/wordprocessingShape">
                    <wps:wsp>
                      <wps:cNvSpPr txBox="1"/>
                      <wps:spPr>
                        <a:xfrm>
                          <a:off x="0" y="0"/>
                          <a:ext cx="1295400" cy="2022764"/>
                        </a:xfrm>
                        <a:prstGeom prst="rect">
                          <a:avLst/>
                        </a:prstGeom>
                        <a:solidFill>
                          <a:schemeClr val="lt1"/>
                        </a:solidFill>
                        <a:ln w="6350">
                          <a:solidFill>
                            <a:prstClr val="black"/>
                          </a:solidFill>
                        </a:ln>
                      </wps:spPr>
                      <wps:txbx>
                        <w:txbxContent>
                          <w:p w14:paraId="1B688D64" w14:textId="77777777" w:rsidR="00E71302" w:rsidRPr="009B114B" w:rsidRDefault="00E71302" w:rsidP="00E71302">
                            <w:pPr>
                              <w:rPr>
                                <w:rFonts w:ascii="Arial" w:hAnsi="Arial" w:cs="Arial"/>
                                <w:color w:val="2F5496" w:themeColor="accent1" w:themeShade="BF"/>
                              </w:rPr>
                            </w:pPr>
                            <w:r w:rsidRPr="009B114B">
                              <w:rPr>
                                <w:rFonts w:ascii="Arial" w:hAnsi="Arial" w:cs="Arial"/>
                                <w:color w:val="2F5496" w:themeColor="accent1" w:themeShade="BF"/>
                              </w:rPr>
                              <w:t>Community Units</w:t>
                            </w:r>
                          </w:p>
                          <w:p w14:paraId="1505061B" w14:textId="77777777" w:rsidR="00E71302" w:rsidRPr="009B114B" w:rsidRDefault="00E71302" w:rsidP="00E71302">
                            <w:pPr>
                              <w:rPr>
                                <w:rFonts w:ascii="Arial" w:hAnsi="Arial" w:cs="Arial"/>
                              </w:rPr>
                            </w:pPr>
                            <w:r w:rsidRPr="009B114B">
                              <w:rPr>
                                <w:rFonts w:ascii="Arial" w:hAnsi="Arial" w:cs="Arial"/>
                              </w:rPr>
                              <w:t>Health Visitors</w:t>
                            </w:r>
                          </w:p>
                          <w:p w14:paraId="7CC7E5F0" w14:textId="77777777" w:rsidR="00E71302" w:rsidRPr="009B114B" w:rsidRDefault="00E71302" w:rsidP="00E71302">
                            <w:pPr>
                              <w:rPr>
                                <w:rFonts w:ascii="Arial" w:hAnsi="Arial" w:cs="Arial"/>
                              </w:rPr>
                            </w:pPr>
                            <w:r w:rsidRPr="009B114B">
                              <w:rPr>
                                <w:rFonts w:ascii="Arial" w:hAnsi="Arial" w:cs="Arial"/>
                              </w:rPr>
                              <w:t>School nurses</w:t>
                            </w:r>
                          </w:p>
                          <w:p w14:paraId="1BCD27DE" w14:textId="77777777" w:rsidR="00E71302" w:rsidRDefault="00E71302" w:rsidP="00E71302">
                            <w:pPr>
                              <w:rPr>
                                <w:rFonts w:ascii="Arial" w:hAnsi="Arial" w:cs="Arial"/>
                              </w:rPr>
                            </w:pPr>
                            <w:r w:rsidRPr="009B114B">
                              <w:rPr>
                                <w:rFonts w:ascii="Arial" w:hAnsi="Arial" w:cs="Arial"/>
                              </w:rPr>
                              <w:t xml:space="preserve">Child health </w:t>
                            </w:r>
                          </w:p>
                          <w:p w14:paraId="287F36E8" w14:textId="77777777" w:rsidR="00E71302" w:rsidRPr="009B114B" w:rsidRDefault="00E71302" w:rsidP="00E71302">
                            <w:pPr>
                              <w:rPr>
                                <w:rFonts w:ascii="Arial" w:hAnsi="Arial" w:cs="Arial"/>
                              </w:rPr>
                            </w:pPr>
                            <w:r w:rsidRPr="009B114B">
                              <w:rPr>
                                <w:rFonts w:ascii="Arial" w:hAnsi="Arial" w:cs="Arial"/>
                              </w:rPr>
                              <w:t xml:space="preserve">Hospice </w:t>
                            </w:r>
                          </w:p>
                          <w:p w14:paraId="336A3228" w14:textId="77777777" w:rsidR="00E71302" w:rsidRPr="009B114B" w:rsidRDefault="00E71302" w:rsidP="00E71302">
                            <w:pPr>
                              <w:rPr>
                                <w:rFonts w:ascii="Arial" w:hAnsi="Arial" w:cs="Arial"/>
                              </w:rPr>
                            </w:pPr>
                            <w:r w:rsidRPr="009B114B">
                              <w:rPr>
                                <w:rFonts w:ascii="Arial" w:hAnsi="Arial" w:cs="Arial"/>
                              </w:rPr>
                              <w:t>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E89E1" id="Text Box 28" o:spid="_x0000_s1032" type="#_x0000_t202" style="position:absolute;margin-left:50.8pt;margin-top:.3pt;width:102pt;height:159.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" fillcolor="white [3201]" strokeweight=".5pt">
                <v:textbox>
                  <w:txbxContent>
                    <w:p w14:paraId="1B688D64" w14:textId="77777777" w:rsidR="00E71302" w:rsidRPr="009B114B" w:rsidRDefault="00E71302" w:rsidP="00E71302">
                      <w:pPr>
                        <w:rPr>
                          <w:rFonts w:ascii="Arial" w:hAnsi="Arial" w:cs="Arial"/>
                          <w:color w:val="2F5496" w:themeColor="accent1" w:themeShade="BF"/>
                        </w:rPr>
                      </w:pPr>
                      <w:r w:rsidRPr="009B114B">
                        <w:rPr>
                          <w:rFonts w:ascii="Arial" w:hAnsi="Arial" w:cs="Arial"/>
                          <w:color w:val="2F5496" w:themeColor="accent1" w:themeShade="BF"/>
                        </w:rPr>
                        <w:t>Community Units</w:t>
                      </w:r>
                    </w:p>
                    <w:p w14:paraId="1505061B" w14:textId="77777777" w:rsidR="00E71302" w:rsidRPr="009B114B" w:rsidRDefault="00E71302" w:rsidP="00E71302">
                      <w:pPr>
                        <w:rPr>
                          <w:rFonts w:ascii="Arial" w:hAnsi="Arial" w:cs="Arial"/>
                        </w:rPr>
                      </w:pPr>
                      <w:r w:rsidRPr="009B114B">
                        <w:rPr>
                          <w:rFonts w:ascii="Arial" w:hAnsi="Arial" w:cs="Arial"/>
                        </w:rPr>
                        <w:t>Health Visitors</w:t>
                      </w:r>
                    </w:p>
                    <w:p w14:paraId="7CC7E5F0" w14:textId="77777777" w:rsidR="00E71302" w:rsidRPr="009B114B" w:rsidRDefault="00E71302" w:rsidP="00E71302">
                      <w:pPr>
                        <w:rPr>
                          <w:rFonts w:ascii="Arial" w:hAnsi="Arial" w:cs="Arial"/>
                        </w:rPr>
                      </w:pPr>
                      <w:r w:rsidRPr="009B114B">
                        <w:rPr>
                          <w:rFonts w:ascii="Arial" w:hAnsi="Arial" w:cs="Arial"/>
                        </w:rPr>
                        <w:t>School nurses</w:t>
                      </w:r>
                    </w:p>
                    <w:p w14:paraId="1BCD27DE" w14:textId="77777777" w:rsidR="00E71302" w:rsidRDefault="00E71302" w:rsidP="00E71302">
                      <w:pPr>
                        <w:rPr>
                          <w:rFonts w:ascii="Arial" w:hAnsi="Arial" w:cs="Arial"/>
                        </w:rPr>
                      </w:pPr>
                      <w:r w:rsidRPr="009B114B">
                        <w:rPr>
                          <w:rFonts w:ascii="Arial" w:hAnsi="Arial" w:cs="Arial"/>
                        </w:rPr>
                        <w:t xml:space="preserve">Child health </w:t>
                      </w:r>
                    </w:p>
                    <w:p w14:paraId="287F36E8" w14:textId="77777777" w:rsidR="00E71302" w:rsidRPr="009B114B" w:rsidRDefault="00E71302" w:rsidP="00E71302">
                      <w:pPr>
                        <w:rPr>
                          <w:rFonts w:ascii="Arial" w:hAnsi="Arial" w:cs="Arial"/>
                        </w:rPr>
                      </w:pPr>
                      <w:r w:rsidRPr="009B114B">
                        <w:rPr>
                          <w:rFonts w:ascii="Arial" w:hAnsi="Arial" w:cs="Arial"/>
                        </w:rPr>
                        <w:t xml:space="preserve">Hospice </w:t>
                      </w:r>
                    </w:p>
                    <w:p w14:paraId="336A3228" w14:textId="77777777" w:rsidR="00E71302" w:rsidRPr="009B114B" w:rsidRDefault="00E71302" w:rsidP="00E71302">
                      <w:pPr>
                        <w:rPr>
                          <w:rFonts w:ascii="Arial" w:hAnsi="Arial" w:cs="Arial"/>
                        </w:rPr>
                      </w:pPr>
                      <w:r w:rsidRPr="009B114B">
                        <w:rPr>
                          <w:rFonts w:ascii="Arial" w:hAnsi="Arial" w:cs="Arial"/>
                        </w:rPr>
                        <w:t>Etc….</w:t>
                      </w:r>
                    </w:p>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7A830AAF" wp14:editId="103DC53A">
                <wp:simplePos x="0" y="0"/>
                <wp:positionH relativeFrom="column">
                  <wp:posOffset>1863436</wp:posOffset>
                </wp:positionH>
                <wp:positionV relativeFrom="paragraph">
                  <wp:posOffset>48202</wp:posOffset>
                </wp:positionV>
                <wp:extent cx="1828800" cy="182880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E2CA0C1" w14:textId="77777777" w:rsidR="00E71302" w:rsidRDefault="00E71302" w:rsidP="00E71302">
                            <w:pPr>
                              <w:rPr>
                                <w:rFonts w:ascii="Arial" w:hAnsi="Arial" w:cs="Arial"/>
                                <w:color w:val="2F5496" w:themeColor="accent1" w:themeShade="BF"/>
                              </w:rPr>
                            </w:pPr>
                            <w:r w:rsidRPr="000C07D3">
                              <w:rPr>
                                <w:rFonts w:ascii="Arial" w:hAnsi="Arial" w:cs="Arial"/>
                                <w:color w:val="2F5496" w:themeColor="accent1" w:themeShade="BF"/>
                              </w:rPr>
                              <w:t xml:space="preserve">GP Surgeries </w:t>
                            </w:r>
                          </w:p>
                          <w:p w14:paraId="211FF53D" w14:textId="77777777" w:rsidR="00E71302" w:rsidRPr="009B114B" w:rsidRDefault="00E71302" w:rsidP="00E71302">
                            <w:pPr>
                              <w:rPr>
                                <w:rFonts w:ascii="Arial" w:hAnsi="Arial" w:cs="Arial"/>
                              </w:rPr>
                            </w:pPr>
                            <w:r w:rsidRPr="009B114B">
                              <w:rPr>
                                <w:rFonts w:ascii="Arial" w:hAnsi="Arial" w:cs="Arial"/>
                              </w:rPr>
                              <w:t>Patient record</w:t>
                            </w:r>
                          </w:p>
                          <w:p w14:paraId="620FF8EE" w14:textId="77777777" w:rsidR="00E71302" w:rsidRPr="009B114B" w:rsidRDefault="00E71302" w:rsidP="00E71302">
                            <w:pPr>
                              <w:rPr>
                                <w:rFonts w:ascii="Arial" w:hAnsi="Arial" w:cs="Arial"/>
                              </w:rPr>
                            </w:pPr>
                            <w:r w:rsidRPr="009B114B">
                              <w:rPr>
                                <w:rFonts w:ascii="Arial" w:hAnsi="Arial" w:cs="Arial"/>
                              </w:rPr>
                              <w:t>Clinicians</w:t>
                            </w:r>
                          </w:p>
                          <w:p w14:paraId="19CD9F26" w14:textId="77777777" w:rsidR="00E71302" w:rsidRPr="009B114B" w:rsidRDefault="00E71302" w:rsidP="00E71302">
                            <w:pPr>
                              <w:rPr>
                                <w:rFonts w:ascii="Arial" w:hAnsi="Arial" w:cs="Arial"/>
                              </w:rPr>
                            </w:pPr>
                            <w:r w:rsidRPr="009B114B">
                              <w:rPr>
                                <w:rFonts w:ascii="Arial" w:hAnsi="Arial" w:cs="Arial"/>
                              </w:rPr>
                              <w:t>Admin/Recep</w:t>
                            </w:r>
                          </w:p>
                          <w:p w14:paraId="005F42BC" w14:textId="77777777" w:rsidR="00E71302" w:rsidRPr="009B114B" w:rsidRDefault="00E71302" w:rsidP="00E71302">
                            <w:pPr>
                              <w:rPr>
                                <w:rFonts w:ascii="Arial" w:hAnsi="Arial" w:cs="Arial"/>
                              </w:rPr>
                            </w:pPr>
                            <w:proofErr w:type="spellStart"/>
                            <w:r w:rsidRPr="009B114B">
                              <w:rPr>
                                <w:rFonts w:ascii="Arial" w:hAnsi="Arial" w:cs="Arial"/>
                              </w:rPr>
                              <w:t>Managament</w:t>
                            </w:r>
                            <w:proofErr w:type="spellEnd"/>
                          </w:p>
                          <w:p w14:paraId="618FD62D" w14:textId="77777777" w:rsidR="00E71302" w:rsidRPr="000875A8" w:rsidRDefault="00E71302" w:rsidP="00E71302">
                            <w:pPr>
                              <w:rPr>
                                <w:rFonts w:ascii="Arial" w:hAnsi="Arial" w:cs="Aria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A830AAF" id="Text Box 29" o:spid="_x0000_s1033" type="#_x0000_t202" style="position:absolute;margin-left:146.75pt;margin-top:3.8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" filled="f" strokeweight=".5pt">
                <v:textbox style="mso-fit-shape-to-text:t">
                  <w:txbxContent>
                    <w:p w14:paraId="4E2CA0C1" w14:textId="77777777" w:rsidR="00E71302" w:rsidRDefault="00E71302" w:rsidP="00E71302">
                      <w:pPr>
                        <w:rPr>
                          <w:rFonts w:ascii="Arial" w:hAnsi="Arial" w:cs="Arial"/>
                          <w:color w:val="2F5496" w:themeColor="accent1" w:themeShade="BF"/>
                        </w:rPr>
                      </w:pPr>
                      <w:r w:rsidRPr="000C07D3">
                        <w:rPr>
                          <w:rFonts w:ascii="Arial" w:hAnsi="Arial" w:cs="Arial"/>
                          <w:color w:val="2F5496" w:themeColor="accent1" w:themeShade="BF"/>
                        </w:rPr>
                        <w:t xml:space="preserve">GP Surgeries </w:t>
                      </w:r>
                    </w:p>
                    <w:p w14:paraId="211FF53D" w14:textId="77777777" w:rsidR="00E71302" w:rsidRPr="009B114B" w:rsidRDefault="00E71302" w:rsidP="00E71302">
                      <w:pPr>
                        <w:rPr>
                          <w:rFonts w:ascii="Arial" w:hAnsi="Arial" w:cs="Arial"/>
                        </w:rPr>
                      </w:pPr>
                      <w:r w:rsidRPr="009B114B">
                        <w:rPr>
                          <w:rFonts w:ascii="Arial" w:hAnsi="Arial" w:cs="Arial"/>
                        </w:rPr>
                        <w:t>Patient record</w:t>
                      </w:r>
                    </w:p>
                    <w:p w14:paraId="620FF8EE" w14:textId="77777777" w:rsidR="00E71302" w:rsidRPr="009B114B" w:rsidRDefault="00E71302" w:rsidP="00E71302">
                      <w:pPr>
                        <w:rPr>
                          <w:rFonts w:ascii="Arial" w:hAnsi="Arial" w:cs="Arial"/>
                        </w:rPr>
                      </w:pPr>
                      <w:r w:rsidRPr="009B114B">
                        <w:rPr>
                          <w:rFonts w:ascii="Arial" w:hAnsi="Arial" w:cs="Arial"/>
                        </w:rPr>
                        <w:t>Clinicians</w:t>
                      </w:r>
                    </w:p>
                    <w:p w14:paraId="19CD9F26" w14:textId="77777777" w:rsidR="00E71302" w:rsidRPr="009B114B" w:rsidRDefault="00E71302" w:rsidP="00E71302">
                      <w:pPr>
                        <w:rPr>
                          <w:rFonts w:ascii="Arial" w:hAnsi="Arial" w:cs="Arial"/>
                        </w:rPr>
                      </w:pPr>
                      <w:r w:rsidRPr="009B114B">
                        <w:rPr>
                          <w:rFonts w:ascii="Arial" w:hAnsi="Arial" w:cs="Arial"/>
                        </w:rPr>
                        <w:t>Admin/Recep</w:t>
                      </w:r>
                    </w:p>
                    <w:p w14:paraId="005F42BC" w14:textId="77777777" w:rsidR="00E71302" w:rsidRPr="009B114B" w:rsidRDefault="00E71302" w:rsidP="00E71302">
                      <w:pPr>
                        <w:rPr>
                          <w:rFonts w:ascii="Arial" w:hAnsi="Arial" w:cs="Arial"/>
                        </w:rPr>
                      </w:pPr>
                      <w:r w:rsidRPr="009B114B">
                        <w:rPr>
                          <w:rFonts w:ascii="Arial" w:hAnsi="Arial" w:cs="Arial"/>
                        </w:rPr>
                        <w:t>Managament</w:t>
                      </w:r>
                    </w:p>
                    <w:p w14:paraId="618FD62D" w14:textId="77777777" w:rsidR="00E71302" w:rsidRPr="000875A8" w:rsidRDefault="00E71302" w:rsidP="00E71302">
                      <w:pPr>
                        <w:rPr>
                          <w:rFonts w:ascii="Arial" w:hAnsi="Arial" w:cs="Arial"/>
                        </w:rPr>
                      </w:pPr>
                    </w:p>
                  </w:txbxContent>
                </v:textbox>
                <w10:wrap type="square"/>
              </v:shape>
            </w:pict>
          </mc:Fallback>
        </mc:AlternateContent>
      </w:r>
    </w:p>
    <w:p w14:paraId="280B0431" w14:textId="77777777" w:rsidR="00E71302" w:rsidRDefault="00E71302" w:rsidP="00E71302">
      <w:pPr>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2CC3FA0B" wp14:editId="755C45C5">
                <wp:simplePos x="0" y="0"/>
                <wp:positionH relativeFrom="column">
                  <wp:posOffset>2942358</wp:posOffset>
                </wp:positionH>
                <wp:positionV relativeFrom="paragraph">
                  <wp:posOffset>156730</wp:posOffset>
                </wp:positionV>
                <wp:extent cx="1477241" cy="680604"/>
                <wp:effectExtent l="19050" t="19050" r="46990" b="43815"/>
                <wp:wrapNone/>
                <wp:docPr id="30" name="Arrow: Left-Right 30"/>
                <wp:cNvGraphicFramePr/>
                <a:graphic xmlns:a="http://schemas.openxmlformats.org/drawingml/2006/main">
                  <a:graphicData uri="http://schemas.microsoft.com/office/word/2010/wordprocessingShape">
                    <wps:wsp>
                      <wps:cNvSpPr/>
                      <wps:spPr>
                        <a:xfrm>
                          <a:off x="0" y="0"/>
                          <a:ext cx="1477241" cy="680604"/>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4848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0" o:spid="_x0000_s1026" type="#_x0000_t69" style="position:absolute;margin-left:231.7pt;margin-top:12.35pt;width:116.3pt;height:5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" adj="4976"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6FED853C" wp14:editId="061D3394">
                <wp:simplePos x="0" y="0"/>
                <wp:positionH relativeFrom="column">
                  <wp:posOffset>1253836</wp:posOffset>
                </wp:positionH>
                <wp:positionV relativeFrom="paragraph">
                  <wp:posOffset>220807</wp:posOffset>
                </wp:positionV>
                <wp:extent cx="561109" cy="339436"/>
                <wp:effectExtent l="38100" t="38100" r="48895" b="60960"/>
                <wp:wrapNone/>
                <wp:docPr id="31" name="Straight Arrow Connector 31"/>
                <wp:cNvGraphicFramePr/>
                <a:graphic xmlns:a="http://schemas.openxmlformats.org/drawingml/2006/main">
                  <a:graphicData uri="http://schemas.microsoft.com/office/word/2010/wordprocessingShape">
                    <wps:wsp>
                      <wps:cNvCnPr/>
                      <wps:spPr>
                        <a:xfrm flipV="1">
                          <a:off x="0" y="0"/>
                          <a:ext cx="561109" cy="33943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942143" id="Straight Arrow Connector 31" o:spid="_x0000_s1026" type="#_x0000_t32" style="position:absolute;margin-left:98.75pt;margin-top:17.4pt;width:44.2pt;height:26.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" strokecolor="#4472c4 [3204]" strokeweight=".5pt">
                <v:stroke startarrow="block" endarrow="block" joinstyle="miter"/>
              </v:shape>
            </w:pict>
          </mc:Fallback>
        </mc:AlternateContent>
      </w:r>
    </w:p>
    <w:p w14:paraId="49AC91B5" w14:textId="77777777" w:rsidR="00E71302" w:rsidRDefault="00E71302" w:rsidP="00E71302">
      <w:pPr>
        <w:rPr>
          <w:rFonts w:ascii="Arial" w:hAnsi="Arial" w:cs="Arial"/>
          <w:noProof/>
        </w:rPr>
      </w:pPr>
      <w:r>
        <w:rPr>
          <w:rFonts w:ascii="Arial" w:hAnsi="Arial" w:cs="Arial"/>
          <w:noProof/>
        </w:rPr>
        <mc:AlternateContent>
          <mc:Choice Requires="wps">
            <w:drawing>
              <wp:anchor distT="0" distB="0" distL="114300" distR="114300" simplePos="0" relativeHeight="251676672" behindDoc="0" locked="0" layoutInCell="1" allowOverlap="1" wp14:anchorId="29507415" wp14:editId="0E820FC4">
                <wp:simplePos x="0" y="0"/>
                <wp:positionH relativeFrom="column">
                  <wp:posOffset>3151505</wp:posOffset>
                </wp:positionH>
                <wp:positionV relativeFrom="paragraph">
                  <wp:posOffset>84109</wp:posOffset>
                </wp:positionV>
                <wp:extent cx="1080077" cy="256309"/>
                <wp:effectExtent l="0" t="0" r="25400" b="10795"/>
                <wp:wrapNone/>
                <wp:docPr id="128" name="Text Box 128"/>
                <wp:cNvGraphicFramePr/>
                <a:graphic xmlns:a="http://schemas.openxmlformats.org/drawingml/2006/main">
                  <a:graphicData uri="http://schemas.microsoft.com/office/word/2010/wordprocessingShape">
                    <wps:wsp>
                      <wps:cNvSpPr txBox="1"/>
                      <wps:spPr>
                        <a:xfrm>
                          <a:off x="0" y="0"/>
                          <a:ext cx="1080077" cy="256309"/>
                        </a:xfrm>
                        <a:prstGeom prst="rect">
                          <a:avLst/>
                        </a:prstGeom>
                        <a:solidFill>
                          <a:schemeClr val="lt1"/>
                        </a:solidFill>
                        <a:ln w="6350">
                          <a:solidFill>
                            <a:prstClr val="black"/>
                          </a:solidFill>
                        </a:ln>
                      </wps:spPr>
                      <wps:txbx>
                        <w:txbxContent>
                          <w:p w14:paraId="4F13EAF8" w14:textId="77777777" w:rsidR="00E71302" w:rsidRDefault="00E71302" w:rsidP="00E71302">
                            <w:r>
                              <w:t>shared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07415" id="Text Box 128" o:spid="_x0000_s1034" type="#_x0000_t202" style="position:absolute;margin-left:248.15pt;margin-top:6.6pt;width:85.05pt;height:20.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" fillcolor="white [3201]" strokeweight=".5pt">
                <v:textbox>
                  <w:txbxContent>
                    <w:p w14:paraId="4F13EAF8" w14:textId="77777777" w:rsidR="00E71302" w:rsidRDefault="00E71302" w:rsidP="00E71302">
                      <w:r>
                        <w:t>shared record</w:t>
                      </w:r>
                    </w:p>
                  </w:txbxContent>
                </v:textbox>
              </v:shape>
            </w:pict>
          </mc:Fallback>
        </mc:AlternateContent>
      </w:r>
    </w:p>
    <w:p w14:paraId="7C5EB8A6" w14:textId="77777777" w:rsidR="00E71302" w:rsidRDefault="00E71302" w:rsidP="00E71302">
      <w:pPr>
        <w:rPr>
          <w:rFonts w:ascii="Arial" w:hAnsi="Arial" w:cs="Arial"/>
        </w:rPr>
      </w:pPr>
    </w:p>
    <w:p w14:paraId="58DEA7B9" w14:textId="77777777" w:rsidR="00E71302" w:rsidRDefault="00E71302" w:rsidP="00E71302">
      <w:pPr>
        <w:rPr>
          <w:rFonts w:ascii="Arial" w:hAnsi="Arial" w:cs="Arial"/>
        </w:rPr>
      </w:pPr>
    </w:p>
    <w:p w14:paraId="70D541F1" w14:textId="77777777" w:rsidR="00E71302" w:rsidRDefault="00E71302" w:rsidP="00E71302">
      <w:pPr>
        <w:pStyle w:val="Heading2"/>
      </w:pPr>
    </w:p>
    <w:p w14:paraId="404F9D4E" w14:textId="77777777" w:rsidR="00E71302" w:rsidRDefault="00E71302" w:rsidP="00E71302">
      <w:pPr>
        <w:pStyle w:val="Heading2"/>
      </w:pPr>
    </w:p>
    <w:bookmarkStart w:id="13" w:name="_Toc79520498"/>
    <w:bookmarkStart w:id="14" w:name="_Toc81178561"/>
    <w:bookmarkStart w:id="15" w:name="_Toc81178845"/>
    <w:bookmarkStart w:id="16" w:name="_Toc81181300"/>
    <w:bookmarkStart w:id="17" w:name="_Toc81184591"/>
    <w:bookmarkStart w:id="18" w:name="_Toc81242367"/>
    <w:bookmarkStart w:id="19" w:name="_Toc81441204"/>
    <w:p w14:paraId="4952A2C3" w14:textId="709745C0" w:rsidR="00E71302" w:rsidRDefault="00E71302" w:rsidP="00E71302">
      <w:pPr>
        <w:pStyle w:val="Heading2"/>
      </w:pPr>
      <w:r>
        <w:rPr>
          <w:rFonts w:ascii="Arial" w:hAnsi="Arial" w:cs="Arial"/>
          <w:noProof/>
        </w:rPr>
        <mc:AlternateContent>
          <mc:Choice Requires="wps">
            <w:drawing>
              <wp:anchor distT="0" distB="0" distL="114300" distR="114300" simplePos="0" relativeHeight="251673600" behindDoc="1" locked="0" layoutInCell="1" allowOverlap="1" wp14:anchorId="2EA38648" wp14:editId="526334D9">
                <wp:simplePos x="0" y="0"/>
                <wp:positionH relativeFrom="column">
                  <wp:posOffset>1298864</wp:posOffset>
                </wp:positionH>
                <wp:positionV relativeFrom="paragraph">
                  <wp:posOffset>52358</wp:posOffset>
                </wp:positionV>
                <wp:extent cx="3086100" cy="45719"/>
                <wp:effectExtent l="19050" t="76200" r="95250" b="88265"/>
                <wp:wrapNone/>
                <wp:docPr id="129" name="Straight Arrow Connector 129"/>
                <wp:cNvGraphicFramePr/>
                <a:graphic xmlns:a="http://schemas.openxmlformats.org/drawingml/2006/main">
                  <a:graphicData uri="http://schemas.microsoft.com/office/word/2010/wordprocessingShape">
                    <wps:wsp>
                      <wps:cNvCnPr/>
                      <wps:spPr>
                        <a:xfrm>
                          <a:off x="0" y="0"/>
                          <a:ext cx="30861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ECC5EC" id="Straight Arrow Connector 129" o:spid="_x0000_s1026" type="#_x0000_t32" style="position:absolute;margin-left:102.25pt;margin-top:4.1pt;width:243pt;height:3.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" strokecolor="#4472c4 [3204]" strokeweight=".5pt">
                <v:stroke startarrow="block" endarrow="block" joinstyle="miter"/>
              </v:shape>
            </w:pict>
          </mc:Fallback>
        </mc:AlternateContent>
      </w:r>
      <w:bookmarkEnd w:id="13"/>
      <w:bookmarkEnd w:id="14"/>
      <w:bookmarkEnd w:id="15"/>
      <w:bookmarkEnd w:id="16"/>
      <w:bookmarkEnd w:id="17"/>
      <w:bookmarkEnd w:id="18"/>
      <w:bookmarkEnd w:id="19"/>
    </w:p>
    <w:p w14:paraId="023ADC20" w14:textId="77777777" w:rsidR="00E71302" w:rsidRDefault="00E71302" w:rsidP="00E71302">
      <w:pPr>
        <w:pStyle w:val="Heading2"/>
      </w:pPr>
    </w:p>
    <w:p w14:paraId="467B9685" w14:textId="77777777" w:rsidR="001916B0" w:rsidRPr="0091397B" w:rsidRDefault="001916B0" w:rsidP="00A201DF"/>
    <w:p w14:paraId="0A1325C8" w14:textId="3F41B12E" w:rsidR="004807D1" w:rsidRPr="00A201DF" w:rsidRDefault="00A201DF" w:rsidP="00A700B8">
      <w:pPr>
        <w:pStyle w:val="Heading2"/>
        <w:spacing w:line="360" w:lineRule="auto"/>
      </w:pPr>
      <w:bookmarkStart w:id="20" w:name="_Toc81441205"/>
      <w:r>
        <w:rPr>
          <w:rStyle w:val="Heading3Char"/>
          <w:color w:val="2F5496" w:themeColor="accent1" w:themeShade="BF"/>
          <w:sz w:val="26"/>
          <w:szCs w:val="26"/>
        </w:rPr>
        <w:lastRenderedPageBreak/>
        <w:t xml:space="preserve">Data sharing / </w:t>
      </w:r>
      <w:r w:rsidR="00650A7B" w:rsidRPr="00A201DF">
        <w:rPr>
          <w:rStyle w:val="Heading3Char"/>
          <w:color w:val="2F5496" w:themeColor="accent1" w:themeShade="BF"/>
          <w:sz w:val="26"/>
          <w:szCs w:val="26"/>
        </w:rPr>
        <w:t>Security issues:</w:t>
      </w:r>
      <w:bookmarkEnd w:id="20"/>
      <w:r w:rsidR="00F33E3D" w:rsidRPr="00A201DF">
        <w:t xml:space="preserve"> </w:t>
      </w:r>
    </w:p>
    <w:p w14:paraId="43CD2D8D" w14:textId="324F41A4" w:rsidR="00650A7B" w:rsidRDefault="00F33E3D" w:rsidP="00A700B8">
      <w:pPr>
        <w:spacing w:line="360" w:lineRule="auto"/>
        <w:jc w:val="both"/>
        <w:rPr>
          <w:rFonts w:ascii="Arial" w:hAnsi="Arial" w:cs="Arial"/>
        </w:rPr>
      </w:pPr>
      <w:r w:rsidRPr="0091397B">
        <w:rPr>
          <w:rFonts w:ascii="Arial" w:hAnsi="Arial" w:cs="Arial"/>
        </w:rPr>
        <w:t xml:space="preserve">Data sharing is sensitive it </w:t>
      </w:r>
      <w:r w:rsidR="003A0DDB" w:rsidRPr="0091397B">
        <w:rPr>
          <w:rFonts w:ascii="Arial" w:hAnsi="Arial" w:cs="Arial"/>
        </w:rPr>
        <w:t>must</w:t>
      </w:r>
      <w:r w:rsidRPr="0091397B">
        <w:rPr>
          <w:rFonts w:ascii="Arial" w:hAnsi="Arial" w:cs="Arial"/>
        </w:rPr>
        <w:t xml:space="preserve"> be coordinative and ask for consent from the patient. GPs establish to do sharing agreements with other health organisations</w:t>
      </w:r>
      <w:r w:rsidR="001A7BD4">
        <w:rPr>
          <w:rFonts w:ascii="Arial" w:hAnsi="Arial" w:cs="Arial"/>
        </w:rPr>
        <w:t xml:space="preserve"> </w:t>
      </w:r>
      <w:r w:rsidR="00340ABE" w:rsidRPr="0091397B">
        <w:rPr>
          <w:rFonts w:ascii="Arial" w:hAnsi="Arial" w:cs="Arial"/>
        </w:rPr>
        <w:t>(</w:t>
      </w:r>
      <w:r w:rsidR="00ED1EFD">
        <w:rPr>
          <w:rFonts w:ascii="Arial" w:hAnsi="Arial" w:cs="Arial"/>
        </w:rPr>
        <w:t>BMA, 2021</w:t>
      </w:r>
      <w:r w:rsidR="00340ABE">
        <w:rPr>
          <w:rFonts w:ascii="Arial" w:hAnsi="Arial" w:cs="Arial"/>
        </w:rPr>
        <w:t>)</w:t>
      </w:r>
      <w:r w:rsidR="001A7BD4">
        <w:rPr>
          <w:rFonts w:ascii="Arial" w:hAnsi="Arial" w:cs="Arial"/>
        </w:rPr>
        <w:t>.</w:t>
      </w:r>
    </w:p>
    <w:p w14:paraId="3042ED65" w14:textId="35648517" w:rsidR="00340ABE" w:rsidRPr="0091397B" w:rsidRDefault="00A4088D" w:rsidP="0091397B">
      <w:pPr>
        <w:pStyle w:val="NormalWeb"/>
        <w:spacing w:line="360" w:lineRule="auto"/>
        <w:jc w:val="both"/>
        <w:rPr>
          <w:rFonts w:ascii="Arial" w:hAnsi="Arial" w:cs="Arial"/>
          <w:sz w:val="22"/>
          <w:szCs w:val="22"/>
        </w:rPr>
      </w:pPr>
      <w:r w:rsidRPr="00035B4C">
        <w:rPr>
          <w:rFonts w:ascii="Arial" w:hAnsi="Arial" w:cs="Arial"/>
          <w:noProof/>
        </w:rPr>
        <mc:AlternateContent>
          <mc:Choice Requires="wps">
            <w:drawing>
              <wp:anchor distT="0" distB="0" distL="114300" distR="114300" simplePos="0" relativeHeight="251665408" behindDoc="0" locked="0" layoutInCell="1" allowOverlap="1" wp14:anchorId="26B16152" wp14:editId="3D751DE2">
                <wp:simplePos x="0" y="0"/>
                <wp:positionH relativeFrom="margin">
                  <wp:align>left</wp:align>
                </wp:positionH>
                <wp:positionV relativeFrom="paragraph">
                  <wp:posOffset>979805</wp:posOffset>
                </wp:positionV>
                <wp:extent cx="5783580" cy="5398770"/>
                <wp:effectExtent l="0" t="0" r="26670" b="11430"/>
                <wp:wrapSquare wrapText="bothSides"/>
                <wp:docPr id="8" name="Text Box 8"/>
                <wp:cNvGraphicFramePr/>
                <a:graphic xmlns:a="http://schemas.openxmlformats.org/drawingml/2006/main">
                  <a:graphicData uri="http://schemas.microsoft.com/office/word/2010/wordprocessingShape">
                    <wps:wsp>
                      <wps:cNvSpPr txBox="1"/>
                      <wps:spPr>
                        <a:xfrm>
                          <a:off x="0" y="0"/>
                          <a:ext cx="5783580" cy="5398935"/>
                        </a:xfrm>
                        <a:prstGeom prst="rect">
                          <a:avLst/>
                        </a:prstGeom>
                        <a:noFill/>
                        <a:ln w="6350">
                          <a:solidFill>
                            <a:prstClr val="black"/>
                          </a:solidFill>
                        </a:ln>
                      </wps:spPr>
                      <wps:txbx>
                        <w:txbxContent>
                          <w:p w14:paraId="2757C278" w14:textId="77777777" w:rsidR="001C658E" w:rsidRDefault="001C658E" w:rsidP="00A4088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w:t>
                            </w:r>
                            <w:r w:rsidRPr="001C658E">
                              <w:rPr>
                                <w:rFonts w:ascii="Arial" w:eastAsia="Times New Roman" w:hAnsi="Arial" w:cs="Arial"/>
                                <w:highlight w:val="yellow"/>
                                <w:lang w:eastAsia="en-GB"/>
                              </w:rPr>
                              <w:t>D</w:t>
                            </w:r>
                            <w:r w:rsidRPr="004B4DF0">
                              <w:rPr>
                                <w:rFonts w:ascii="Arial" w:eastAsia="Times New Roman" w:hAnsi="Arial" w:cs="Arial"/>
                                <w:highlight w:val="yellow"/>
                                <w:lang w:eastAsia="en-GB"/>
                              </w:rPr>
                              <w:t>ata protection principles’</w:t>
                            </w:r>
                          </w:p>
                          <w:p w14:paraId="3F3D98FD" w14:textId="6A179FBB" w:rsidR="001C658E" w:rsidRPr="004B4DF0" w:rsidRDefault="001C658E" w:rsidP="00A4088D">
                            <w:p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 xml:space="preserve"> They must make sure the information is:</w:t>
                            </w:r>
                          </w:p>
                          <w:p w14:paraId="3922FDC6"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 xml:space="preserve">used fairly, </w:t>
                            </w:r>
                            <w:proofErr w:type="gramStart"/>
                            <w:r w:rsidRPr="004B4DF0">
                              <w:rPr>
                                <w:rFonts w:ascii="Arial" w:eastAsia="Times New Roman" w:hAnsi="Arial" w:cs="Arial"/>
                                <w:lang w:eastAsia="en-GB"/>
                              </w:rPr>
                              <w:t>lawfully</w:t>
                            </w:r>
                            <w:proofErr w:type="gramEnd"/>
                            <w:r w:rsidRPr="004B4DF0">
                              <w:rPr>
                                <w:rFonts w:ascii="Arial" w:eastAsia="Times New Roman" w:hAnsi="Arial" w:cs="Arial"/>
                                <w:lang w:eastAsia="en-GB"/>
                              </w:rPr>
                              <w:t xml:space="preserve"> and transparently</w:t>
                            </w:r>
                          </w:p>
                          <w:p w14:paraId="0E6E62EF"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used for specified, explicit purposes</w:t>
                            </w:r>
                          </w:p>
                          <w:p w14:paraId="3BD621AC"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 xml:space="preserve">used in a way that is adequate, </w:t>
                            </w:r>
                            <w:proofErr w:type="gramStart"/>
                            <w:r w:rsidRPr="004B4DF0">
                              <w:rPr>
                                <w:rFonts w:ascii="Arial" w:eastAsia="Times New Roman" w:hAnsi="Arial" w:cs="Arial"/>
                                <w:lang w:eastAsia="en-GB"/>
                              </w:rPr>
                              <w:t>relevant</w:t>
                            </w:r>
                            <w:proofErr w:type="gramEnd"/>
                            <w:r w:rsidRPr="004B4DF0">
                              <w:rPr>
                                <w:rFonts w:ascii="Arial" w:eastAsia="Times New Roman" w:hAnsi="Arial" w:cs="Arial"/>
                                <w:lang w:eastAsia="en-GB"/>
                              </w:rPr>
                              <w:t xml:space="preserve"> and limited to only what is necessary</w:t>
                            </w:r>
                          </w:p>
                          <w:p w14:paraId="20D69BD4"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accurate and, where necessary, kept up to date</w:t>
                            </w:r>
                          </w:p>
                          <w:p w14:paraId="6424CD69"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kept for no longer than is necessary</w:t>
                            </w:r>
                          </w:p>
                          <w:p w14:paraId="72E9143A"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 xml:space="preserve">handled in a way that ensures appropriate security, including protection against unlawful or unauthorised processing, access, loss, </w:t>
                            </w:r>
                            <w:proofErr w:type="gramStart"/>
                            <w:r w:rsidRPr="004B4DF0">
                              <w:rPr>
                                <w:rFonts w:ascii="Arial" w:eastAsia="Times New Roman" w:hAnsi="Arial" w:cs="Arial"/>
                                <w:lang w:eastAsia="en-GB"/>
                              </w:rPr>
                              <w:t>destruction</w:t>
                            </w:r>
                            <w:proofErr w:type="gramEnd"/>
                            <w:r w:rsidRPr="004B4DF0">
                              <w:rPr>
                                <w:rFonts w:ascii="Arial" w:eastAsia="Times New Roman" w:hAnsi="Arial" w:cs="Arial"/>
                                <w:lang w:eastAsia="en-GB"/>
                              </w:rPr>
                              <w:t xml:space="preserve"> or damage</w:t>
                            </w:r>
                          </w:p>
                          <w:p w14:paraId="72B9E22A" w14:textId="77777777" w:rsidR="001C658E" w:rsidRPr="004B4DF0" w:rsidRDefault="001C658E" w:rsidP="00A4088D">
                            <w:p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There is stronger legal protection for more sensitive information, such as:</w:t>
                            </w:r>
                          </w:p>
                          <w:p w14:paraId="60265114"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race</w:t>
                            </w:r>
                          </w:p>
                          <w:p w14:paraId="390154CB"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ethnic background</w:t>
                            </w:r>
                          </w:p>
                          <w:p w14:paraId="031EB223"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political opinions</w:t>
                            </w:r>
                          </w:p>
                          <w:p w14:paraId="4BA499A5"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religious beliefs</w:t>
                            </w:r>
                          </w:p>
                          <w:p w14:paraId="04A719E0"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trade union membership</w:t>
                            </w:r>
                          </w:p>
                          <w:p w14:paraId="19986312"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genetics</w:t>
                            </w:r>
                          </w:p>
                          <w:p w14:paraId="061D61F7"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biometrics (where used for identification)</w:t>
                            </w:r>
                          </w:p>
                          <w:p w14:paraId="3043EB97"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health</w:t>
                            </w:r>
                          </w:p>
                          <w:p w14:paraId="38B1D5CD" w14:textId="77777777" w:rsidR="001C658E" w:rsidRPr="000A6266" w:rsidRDefault="001C658E" w:rsidP="00A4088D">
                            <w:pPr>
                              <w:numPr>
                                <w:ilvl w:val="0"/>
                                <w:numId w:val="2"/>
                              </w:numPr>
                              <w:spacing w:before="100" w:beforeAutospacing="1" w:after="100" w:afterAutospacing="1" w:line="360" w:lineRule="auto"/>
                              <w:rPr>
                                <w:rFonts w:ascii="Arial" w:eastAsia="Times New Roman" w:hAnsi="Arial" w:cs="Arial"/>
                              </w:rPr>
                            </w:pPr>
                            <w:r w:rsidRPr="004B4DF0">
                              <w:rPr>
                                <w:rFonts w:ascii="Arial" w:eastAsia="Times New Roman" w:hAnsi="Arial" w:cs="Arial"/>
                                <w:lang w:eastAsia="en-GB"/>
                              </w:rPr>
                              <w:t>sex life or orientation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16152" id="Text Box 8" o:spid="_x0000_s1035" type="#_x0000_t202" style="position:absolute;left:0;text-align:left;margin-left:0;margin-top:77.15pt;width:455.4pt;height:425.1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" filled="f" strokeweight=".5pt">
                <v:textbox>
                  <w:txbxContent>
                    <w:p w14:paraId="2757C278" w14:textId="77777777" w:rsidR="001C658E" w:rsidRDefault="001C658E" w:rsidP="00A4088D">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w:t>
                      </w:r>
                      <w:r w:rsidRPr="001C658E">
                        <w:rPr>
                          <w:rFonts w:ascii="Arial" w:eastAsia="Times New Roman" w:hAnsi="Arial" w:cs="Arial"/>
                          <w:highlight w:val="yellow"/>
                          <w:lang w:eastAsia="en-GB"/>
                        </w:rPr>
                        <w:t>D</w:t>
                      </w:r>
                      <w:r w:rsidRPr="004B4DF0">
                        <w:rPr>
                          <w:rFonts w:ascii="Arial" w:eastAsia="Times New Roman" w:hAnsi="Arial" w:cs="Arial"/>
                          <w:highlight w:val="yellow"/>
                          <w:lang w:eastAsia="en-GB"/>
                        </w:rPr>
                        <w:t>ata protection principles’</w:t>
                      </w:r>
                    </w:p>
                    <w:p w14:paraId="3F3D98FD" w14:textId="6A179FBB" w:rsidR="001C658E" w:rsidRPr="004B4DF0" w:rsidRDefault="001C658E" w:rsidP="00A4088D">
                      <w:p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 xml:space="preserve"> They must make sure the information is:</w:t>
                      </w:r>
                    </w:p>
                    <w:p w14:paraId="3922FDC6"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used fairly, lawfully and transparently</w:t>
                      </w:r>
                    </w:p>
                    <w:p w14:paraId="0E6E62EF"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used for specified, explicit purposes</w:t>
                      </w:r>
                    </w:p>
                    <w:p w14:paraId="3BD621AC"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used in a way that is adequate, relevant and limited to only what is necessary</w:t>
                      </w:r>
                    </w:p>
                    <w:p w14:paraId="20D69BD4"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accurate and, where necessary, kept up to date</w:t>
                      </w:r>
                    </w:p>
                    <w:p w14:paraId="6424CD69"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kept for no longer than is necessary</w:t>
                      </w:r>
                    </w:p>
                    <w:p w14:paraId="72E9143A" w14:textId="77777777" w:rsidR="001C658E" w:rsidRPr="004B4DF0" w:rsidRDefault="001C658E" w:rsidP="00A4088D">
                      <w:pPr>
                        <w:numPr>
                          <w:ilvl w:val="0"/>
                          <w:numId w:val="1"/>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handled in a way that ensures appropriate security, including protection against unlawful or unauthorised processing, access, loss, destruction or damage</w:t>
                      </w:r>
                    </w:p>
                    <w:p w14:paraId="72B9E22A" w14:textId="77777777" w:rsidR="001C658E" w:rsidRPr="004B4DF0" w:rsidRDefault="001C658E" w:rsidP="00A4088D">
                      <w:p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There is stronger legal protection for more sensitive information, such as:</w:t>
                      </w:r>
                    </w:p>
                    <w:p w14:paraId="60265114"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race</w:t>
                      </w:r>
                    </w:p>
                    <w:p w14:paraId="390154CB"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ethnic background</w:t>
                      </w:r>
                    </w:p>
                    <w:p w14:paraId="031EB223"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political opinions</w:t>
                      </w:r>
                    </w:p>
                    <w:p w14:paraId="4BA499A5"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religious beliefs</w:t>
                      </w:r>
                    </w:p>
                    <w:p w14:paraId="04A719E0"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trade union membership</w:t>
                      </w:r>
                    </w:p>
                    <w:p w14:paraId="19986312"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genetics</w:t>
                      </w:r>
                    </w:p>
                    <w:p w14:paraId="061D61F7"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biometrics (where used for identification)</w:t>
                      </w:r>
                    </w:p>
                    <w:p w14:paraId="3043EB97" w14:textId="77777777" w:rsidR="001C658E" w:rsidRPr="004B4DF0" w:rsidRDefault="001C658E" w:rsidP="00A4088D">
                      <w:pPr>
                        <w:numPr>
                          <w:ilvl w:val="0"/>
                          <w:numId w:val="2"/>
                        </w:numPr>
                        <w:spacing w:before="100" w:beforeAutospacing="1" w:after="100" w:afterAutospacing="1" w:line="360" w:lineRule="auto"/>
                        <w:rPr>
                          <w:rFonts w:ascii="Arial" w:eastAsia="Times New Roman" w:hAnsi="Arial" w:cs="Arial"/>
                          <w:lang w:eastAsia="en-GB"/>
                        </w:rPr>
                      </w:pPr>
                      <w:r w:rsidRPr="004B4DF0">
                        <w:rPr>
                          <w:rFonts w:ascii="Arial" w:eastAsia="Times New Roman" w:hAnsi="Arial" w:cs="Arial"/>
                          <w:lang w:eastAsia="en-GB"/>
                        </w:rPr>
                        <w:t>health</w:t>
                      </w:r>
                    </w:p>
                    <w:p w14:paraId="38B1D5CD" w14:textId="77777777" w:rsidR="001C658E" w:rsidRPr="000A6266" w:rsidRDefault="001C658E" w:rsidP="00A4088D">
                      <w:pPr>
                        <w:numPr>
                          <w:ilvl w:val="0"/>
                          <w:numId w:val="2"/>
                        </w:numPr>
                        <w:spacing w:before="100" w:beforeAutospacing="1" w:after="100" w:afterAutospacing="1" w:line="360" w:lineRule="auto"/>
                        <w:rPr>
                          <w:rFonts w:ascii="Arial" w:eastAsia="Times New Roman" w:hAnsi="Arial" w:cs="Arial"/>
                        </w:rPr>
                      </w:pPr>
                      <w:r w:rsidRPr="004B4DF0">
                        <w:rPr>
                          <w:rFonts w:ascii="Arial" w:eastAsia="Times New Roman" w:hAnsi="Arial" w:cs="Arial"/>
                          <w:lang w:eastAsia="en-GB"/>
                        </w:rPr>
                        <w:t>sex life or orientation</w:t>
                      </w:r>
                    </w:p>
                  </w:txbxContent>
                </v:textbox>
                <w10:wrap type="square" anchorx="margin"/>
              </v:shape>
            </w:pict>
          </mc:Fallback>
        </mc:AlternateContent>
      </w:r>
      <w:r w:rsidR="004B4DF0" w:rsidRPr="0091397B">
        <w:rPr>
          <w:rFonts w:ascii="Arial" w:hAnsi="Arial" w:cs="Arial"/>
          <w:sz w:val="22"/>
          <w:szCs w:val="22"/>
        </w:rPr>
        <w:t>Although data sharing is useful method in health care, everyone who is involve for example GP and other organisation</w:t>
      </w:r>
      <w:r w:rsidR="00340ABE" w:rsidRPr="0091397B">
        <w:rPr>
          <w:rFonts w:ascii="Arial" w:hAnsi="Arial" w:cs="Arial"/>
          <w:sz w:val="22"/>
          <w:szCs w:val="22"/>
        </w:rPr>
        <w:t>s</w:t>
      </w:r>
      <w:r w:rsidR="004B4DF0" w:rsidRPr="0091397B">
        <w:rPr>
          <w:rFonts w:ascii="Arial" w:hAnsi="Arial" w:cs="Arial"/>
          <w:sz w:val="22"/>
          <w:szCs w:val="22"/>
        </w:rPr>
        <w:t xml:space="preserve"> need to follow the Data Protection Act (2018) and handle personal information carefully </w:t>
      </w:r>
      <w:r w:rsidR="00340ABE" w:rsidRPr="0091397B">
        <w:rPr>
          <w:rFonts w:ascii="Arial" w:hAnsi="Arial" w:cs="Arial"/>
          <w:sz w:val="22"/>
          <w:szCs w:val="22"/>
        </w:rPr>
        <w:t>(</w:t>
      </w:r>
      <w:r w:rsidR="0085143D">
        <w:rPr>
          <w:rFonts w:ascii="Arial" w:hAnsi="Arial" w:cs="Arial"/>
          <w:sz w:val="22"/>
          <w:szCs w:val="22"/>
        </w:rPr>
        <w:t>Gov.uk, 2018</w:t>
      </w:r>
      <w:r w:rsidR="00340ABE" w:rsidRPr="0091397B">
        <w:rPr>
          <w:rFonts w:ascii="Arial" w:hAnsi="Arial" w:cs="Arial"/>
          <w:sz w:val="22"/>
          <w:szCs w:val="22"/>
        </w:rPr>
        <w:t>)</w:t>
      </w:r>
      <w:r w:rsidR="00AD5424">
        <w:rPr>
          <w:rFonts w:ascii="Arial" w:hAnsi="Arial" w:cs="Arial"/>
          <w:sz w:val="22"/>
          <w:szCs w:val="22"/>
        </w:rPr>
        <w:t>.</w:t>
      </w:r>
      <w:r w:rsidR="00340ABE" w:rsidRPr="0091397B">
        <w:rPr>
          <w:rFonts w:ascii="Arial" w:hAnsi="Arial" w:cs="Arial"/>
          <w:sz w:val="22"/>
          <w:szCs w:val="22"/>
        </w:rPr>
        <w:t xml:space="preserve"> </w:t>
      </w:r>
    </w:p>
    <w:p w14:paraId="042CBE11" w14:textId="3A284179" w:rsidR="00283295" w:rsidRDefault="001C658E" w:rsidP="00283295">
      <w:pPr>
        <w:rPr>
          <w:rFonts w:ascii="Arial" w:hAnsi="Arial" w:cs="Arial"/>
        </w:rPr>
      </w:pPr>
      <w:r w:rsidRPr="00035B4C">
        <w:rPr>
          <w:rFonts w:ascii="Arial" w:hAnsi="Arial" w:cs="Arial"/>
        </w:rPr>
        <w:t>Secure: The Data Protection Act (201</w:t>
      </w:r>
      <w:r w:rsidR="00D202F6">
        <w:rPr>
          <w:rFonts w:ascii="Arial" w:hAnsi="Arial" w:cs="Arial"/>
        </w:rPr>
        <w:t>8)</w:t>
      </w:r>
    </w:p>
    <w:p w14:paraId="00EC39B3" w14:textId="016E30CB" w:rsidR="00BB7897" w:rsidRDefault="00BB7897" w:rsidP="00283295">
      <w:pPr>
        <w:rPr>
          <w:rFonts w:ascii="Arial" w:hAnsi="Arial" w:cs="Arial"/>
        </w:rPr>
      </w:pPr>
    </w:p>
    <w:p w14:paraId="7B528807" w14:textId="55D5D1F9" w:rsidR="00BB7897" w:rsidRDefault="00BB7897" w:rsidP="00283295">
      <w:pPr>
        <w:rPr>
          <w:rFonts w:ascii="Arial" w:hAnsi="Arial" w:cs="Arial"/>
        </w:rPr>
      </w:pPr>
    </w:p>
    <w:p w14:paraId="06E52157" w14:textId="70700B41" w:rsidR="00BB7897" w:rsidRDefault="00BB7897" w:rsidP="00283295">
      <w:pPr>
        <w:rPr>
          <w:rFonts w:ascii="Arial" w:hAnsi="Arial" w:cs="Arial"/>
        </w:rPr>
      </w:pPr>
    </w:p>
    <w:p w14:paraId="156CA358" w14:textId="77777777" w:rsidR="00BB7897" w:rsidRPr="00283295" w:rsidRDefault="00BB7897" w:rsidP="00283295">
      <w:pPr>
        <w:rPr>
          <w:rFonts w:ascii="Arial" w:hAnsi="Arial" w:cs="Arial"/>
        </w:rPr>
      </w:pPr>
    </w:p>
    <w:p w14:paraId="1109E1E3" w14:textId="43845277" w:rsidR="00283295" w:rsidRPr="00283295" w:rsidRDefault="00283295" w:rsidP="000F42B3">
      <w:pPr>
        <w:pStyle w:val="Heading1"/>
        <w:spacing w:line="360" w:lineRule="auto"/>
      </w:pPr>
      <w:bookmarkStart w:id="21" w:name="_Toc81441206"/>
      <w:r>
        <w:t>Conclusion</w:t>
      </w:r>
      <w:bookmarkEnd w:id="21"/>
    </w:p>
    <w:p w14:paraId="7EB147DF" w14:textId="02B1820B" w:rsidR="00BD12DA" w:rsidRPr="00BB7897" w:rsidRDefault="00D202F6" w:rsidP="000F42B3">
      <w:pPr>
        <w:spacing w:line="360" w:lineRule="auto"/>
        <w:jc w:val="both"/>
        <w:rPr>
          <w:rFonts w:ascii="Arial" w:hAnsi="Arial" w:cs="Arial"/>
        </w:rPr>
      </w:pPr>
      <w:r w:rsidRPr="00BB7897">
        <w:rPr>
          <w:rFonts w:ascii="Arial" w:hAnsi="Arial" w:cs="Arial"/>
        </w:rPr>
        <w:t xml:space="preserve">My secondary resource reviews about “The use of technology and communication system in GP surgery settings” ended well. The innovation is necessary but what I discovered </w:t>
      </w:r>
      <w:r w:rsidR="00681BD8" w:rsidRPr="00BB7897">
        <w:rPr>
          <w:rFonts w:ascii="Arial" w:hAnsi="Arial" w:cs="Arial"/>
        </w:rPr>
        <w:t xml:space="preserve">is </w:t>
      </w:r>
      <w:r w:rsidRPr="00BB7897">
        <w:rPr>
          <w:rFonts w:ascii="Arial" w:hAnsi="Arial" w:cs="Arial"/>
        </w:rPr>
        <w:t>that</w:t>
      </w:r>
      <w:r w:rsidR="00BD12DA" w:rsidRPr="00BB7897">
        <w:rPr>
          <w:rFonts w:ascii="Arial" w:hAnsi="Arial" w:cs="Arial"/>
        </w:rPr>
        <w:t>: T</w:t>
      </w:r>
      <w:r w:rsidRPr="00BB7897">
        <w:rPr>
          <w:rFonts w:ascii="Arial" w:hAnsi="Arial" w:cs="Arial"/>
        </w:rPr>
        <w:t>he contemporary general practice is growing and developing</w:t>
      </w:r>
      <w:r w:rsidR="00BD12DA" w:rsidRPr="00BB7897">
        <w:rPr>
          <w:rFonts w:ascii="Arial" w:hAnsi="Arial" w:cs="Arial"/>
        </w:rPr>
        <w:t xml:space="preserve"> rapidly</w:t>
      </w:r>
      <w:r w:rsidRPr="00BB7897">
        <w:rPr>
          <w:rFonts w:ascii="Arial" w:hAnsi="Arial" w:cs="Arial"/>
        </w:rPr>
        <w:t>.</w:t>
      </w:r>
      <w:r w:rsidR="00BD12DA" w:rsidRPr="00BB7897">
        <w:rPr>
          <w:rFonts w:ascii="Arial" w:hAnsi="Arial" w:cs="Arial"/>
        </w:rPr>
        <w:t xml:space="preserve"> For example,</w:t>
      </w:r>
      <w:r w:rsidRPr="00BB7897">
        <w:rPr>
          <w:rFonts w:ascii="Arial" w:hAnsi="Arial" w:cs="Arial"/>
        </w:rPr>
        <w:t xml:space="preserve"> </w:t>
      </w:r>
      <w:r w:rsidR="00BD12DA" w:rsidRPr="00BB7897">
        <w:rPr>
          <w:rFonts w:ascii="Arial" w:hAnsi="Arial" w:cs="Arial"/>
        </w:rPr>
        <w:t>i</w:t>
      </w:r>
      <w:r w:rsidRPr="00BB7897">
        <w:rPr>
          <w:rFonts w:ascii="Arial" w:hAnsi="Arial" w:cs="Arial"/>
        </w:rPr>
        <w:t xml:space="preserve">n the past year </w:t>
      </w:r>
      <w:r w:rsidR="00681BD8" w:rsidRPr="00BB7897">
        <w:rPr>
          <w:rFonts w:ascii="Arial" w:hAnsi="Arial" w:cs="Arial"/>
        </w:rPr>
        <w:t xml:space="preserve">in </w:t>
      </w:r>
      <w:r w:rsidRPr="00BB7897">
        <w:rPr>
          <w:rFonts w:ascii="Arial" w:hAnsi="Arial" w:cs="Arial"/>
        </w:rPr>
        <w:t>2020 approved a lot</w:t>
      </w:r>
      <w:r w:rsidR="00681BD8" w:rsidRPr="00BB7897">
        <w:rPr>
          <w:rFonts w:ascii="Arial" w:hAnsi="Arial" w:cs="Arial"/>
        </w:rPr>
        <w:t xml:space="preserve">. They offer different type of services like face-to-face, online consultations, telephone </w:t>
      </w:r>
      <w:r w:rsidR="00BD12DA" w:rsidRPr="00BB7897">
        <w:rPr>
          <w:rFonts w:ascii="Arial" w:hAnsi="Arial" w:cs="Arial"/>
        </w:rPr>
        <w:t xml:space="preserve">calls, </w:t>
      </w:r>
      <w:r w:rsidR="00681BD8" w:rsidRPr="00BB7897">
        <w:rPr>
          <w:rFonts w:ascii="Arial" w:hAnsi="Arial" w:cs="Arial"/>
        </w:rPr>
        <w:t>home visit, txt messages, emails, video calls</w:t>
      </w:r>
      <w:r w:rsidR="00BD12DA" w:rsidRPr="00BB7897">
        <w:rPr>
          <w:rFonts w:ascii="Arial" w:hAnsi="Arial" w:cs="Arial"/>
        </w:rPr>
        <w:t>. Also,</w:t>
      </w:r>
      <w:r w:rsidR="00681BD8" w:rsidRPr="00BB7897">
        <w:rPr>
          <w:rFonts w:ascii="Arial" w:hAnsi="Arial" w:cs="Arial"/>
        </w:rPr>
        <w:t xml:space="preserve"> their website contains plenty of information</w:t>
      </w:r>
      <w:r w:rsidR="00BD12DA" w:rsidRPr="00BB7897">
        <w:rPr>
          <w:rFonts w:ascii="Arial" w:hAnsi="Arial" w:cs="Arial"/>
        </w:rPr>
        <w:t xml:space="preserve"> and they offer e-referral and e-prescription for patients. The communication and data sharing between health organizations is still on progress but they use quality</w:t>
      </w:r>
      <w:r w:rsidR="002258B0" w:rsidRPr="00BB7897">
        <w:rPr>
          <w:rFonts w:ascii="Arial" w:hAnsi="Arial" w:cs="Arial"/>
        </w:rPr>
        <w:t xml:space="preserve"> communication</w:t>
      </w:r>
      <w:r w:rsidR="00BD12DA" w:rsidRPr="00BB7897">
        <w:rPr>
          <w:rFonts w:ascii="Arial" w:hAnsi="Arial" w:cs="Arial"/>
        </w:rPr>
        <w:t xml:space="preserve"> system</w:t>
      </w:r>
      <w:r w:rsidR="002258B0" w:rsidRPr="00BB7897">
        <w:rPr>
          <w:rFonts w:ascii="Arial" w:hAnsi="Arial" w:cs="Arial"/>
        </w:rPr>
        <w:t>s</w:t>
      </w:r>
      <w:r w:rsidR="00BD12DA" w:rsidRPr="00BB7897">
        <w:rPr>
          <w:rFonts w:ascii="Arial" w:hAnsi="Arial" w:cs="Arial"/>
        </w:rPr>
        <w:t xml:space="preserve"> already</w:t>
      </w:r>
      <w:r w:rsidR="002258B0" w:rsidRPr="00BB7897">
        <w:rPr>
          <w:rFonts w:ascii="Arial" w:hAnsi="Arial" w:cs="Arial"/>
        </w:rPr>
        <w:t>,</w:t>
      </w:r>
      <w:r w:rsidR="00BD12DA" w:rsidRPr="00BB7897">
        <w:rPr>
          <w:rFonts w:ascii="Arial" w:hAnsi="Arial" w:cs="Arial"/>
        </w:rPr>
        <w:t xml:space="preserve"> for example </w:t>
      </w:r>
      <w:proofErr w:type="spellStart"/>
      <w:r w:rsidR="00BD12DA" w:rsidRPr="00BB7897">
        <w:rPr>
          <w:rFonts w:ascii="Arial" w:hAnsi="Arial" w:cs="Arial"/>
        </w:rPr>
        <w:t>SystemOne</w:t>
      </w:r>
      <w:proofErr w:type="spellEnd"/>
      <w:r w:rsidR="00BD12DA" w:rsidRPr="00BB7897">
        <w:rPr>
          <w:rFonts w:ascii="Arial" w:hAnsi="Arial" w:cs="Arial"/>
        </w:rPr>
        <w:t xml:space="preserve">. My </w:t>
      </w:r>
      <w:r w:rsidR="002258B0" w:rsidRPr="00BB7897">
        <w:rPr>
          <w:rFonts w:ascii="Arial" w:hAnsi="Arial" w:cs="Arial"/>
        </w:rPr>
        <w:t>resource</w:t>
      </w:r>
      <w:r w:rsidR="00BD12DA" w:rsidRPr="00BB7897">
        <w:rPr>
          <w:rFonts w:ascii="Arial" w:hAnsi="Arial" w:cs="Arial"/>
        </w:rPr>
        <w:t xml:space="preserve"> is </w:t>
      </w:r>
      <w:r w:rsidR="002258B0" w:rsidRPr="00BB7897">
        <w:rPr>
          <w:rFonts w:ascii="Arial" w:hAnsi="Arial" w:cs="Arial"/>
        </w:rPr>
        <w:t>covered the</w:t>
      </w:r>
      <w:r w:rsidR="00BD12DA" w:rsidRPr="00BB7897">
        <w:rPr>
          <w:rFonts w:ascii="Arial" w:hAnsi="Arial" w:cs="Arial"/>
        </w:rPr>
        <w:t xml:space="preserve"> contemporary </w:t>
      </w:r>
      <w:r w:rsidR="002258B0" w:rsidRPr="00BB7897">
        <w:rPr>
          <w:rFonts w:ascii="Arial" w:hAnsi="Arial" w:cs="Arial"/>
        </w:rPr>
        <w:t>technology,</w:t>
      </w:r>
      <w:r w:rsidR="00BD12DA" w:rsidRPr="00BB7897">
        <w:rPr>
          <w:rFonts w:ascii="Arial" w:hAnsi="Arial" w:cs="Arial"/>
        </w:rPr>
        <w:t xml:space="preserve"> but I explored a little </w:t>
      </w:r>
      <w:r w:rsidR="002258B0" w:rsidRPr="00BB7897">
        <w:rPr>
          <w:rFonts w:ascii="Arial" w:hAnsi="Arial" w:cs="Arial"/>
        </w:rPr>
        <w:t xml:space="preserve">about the future as well, just one product from the lots: contact lenses which track glucose levels. Digital technology </w:t>
      </w:r>
      <w:r w:rsidR="001916B0" w:rsidRPr="00BB7897">
        <w:rPr>
          <w:rFonts w:ascii="Arial" w:hAnsi="Arial" w:cs="Arial"/>
        </w:rPr>
        <w:t>benefits</w:t>
      </w:r>
      <w:r w:rsidR="002258B0" w:rsidRPr="00BB7897">
        <w:rPr>
          <w:rFonts w:ascii="Arial" w:hAnsi="Arial" w:cs="Arial"/>
        </w:rPr>
        <w:t xml:space="preserve"> the population in every way.</w:t>
      </w:r>
    </w:p>
    <w:p w14:paraId="728A3608" w14:textId="77777777" w:rsidR="00DF7065" w:rsidRPr="00BB7897" w:rsidRDefault="00DF7065" w:rsidP="00BB7897">
      <w:pPr>
        <w:spacing w:line="360" w:lineRule="auto"/>
        <w:jc w:val="both"/>
        <w:rPr>
          <w:rFonts w:ascii="Arial" w:hAnsi="Arial" w:cs="Arial"/>
        </w:rPr>
      </w:pPr>
    </w:p>
    <w:p w14:paraId="4ABB4D1D" w14:textId="77777777" w:rsidR="00DF7065" w:rsidRDefault="00DF7065" w:rsidP="00681A16">
      <w:pPr>
        <w:pStyle w:val="Heading1"/>
      </w:pPr>
    </w:p>
    <w:p w14:paraId="60BCD5A7" w14:textId="14F90245" w:rsidR="00DF7065" w:rsidRDefault="00DF7065" w:rsidP="00681A16">
      <w:pPr>
        <w:pStyle w:val="Heading1"/>
      </w:pPr>
    </w:p>
    <w:p w14:paraId="2FD8BCE7" w14:textId="28D3A75C" w:rsidR="00BB63D1" w:rsidRDefault="00BB63D1" w:rsidP="00BB63D1"/>
    <w:p w14:paraId="5AC84C29" w14:textId="77777777" w:rsidR="00BB63D1" w:rsidRPr="00BB63D1" w:rsidRDefault="00BB63D1" w:rsidP="00BB63D1"/>
    <w:p w14:paraId="15A6442A" w14:textId="77777777" w:rsidR="00140796" w:rsidRDefault="00140796" w:rsidP="00681A16">
      <w:pPr>
        <w:pStyle w:val="Heading1"/>
      </w:pPr>
    </w:p>
    <w:p w14:paraId="308B0D64" w14:textId="618D72FE" w:rsidR="00293A32" w:rsidRDefault="00293A32" w:rsidP="003974C7">
      <w:pPr>
        <w:pStyle w:val="Heading1"/>
        <w:spacing w:line="360" w:lineRule="auto"/>
      </w:pPr>
    </w:p>
    <w:p w14:paraId="0A8166EC" w14:textId="21562DC0" w:rsidR="00293A32" w:rsidRDefault="00293A32" w:rsidP="00293A32"/>
    <w:p w14:paraId="0225D334" w14:textId="77777777" w:rsidR="00293A32" w:rsidRPr="00293A32" w:rsidRDefault="00293A32" w:rsidP="00293A32"/>
    <w:p w14:paraId="2AFEA26A" w14:textId="5D76C5B1" w:rsidR="00DF7065" w:rsidRDefault="00681A16" w:rsidP="003974C7">
      <w:pPr>
        <w:pStyle w:val="Heading1"/>
        <w:spacing w:line="360" w:lineRule="auto"/>
      </w:pPr>
      <w:bookmarkStart w:id="22" w:name="_Toc81441207"/>
      <w:r w:rsidRPr="00681A16">
        <w:lastRenderedPageBreak/>
        <w:t>References</w:t>
      </w:r>
      <w:bookmarkEnd w:id="22"/>
      <w:r w:rsidRPr="00681A16">
        <w:t xml:space="preserve"> </w:t>
      </w:r>
    </w:p>
    <w:p w14:paraId="1D486ECE" w14:textId="77777777" w:rsidR="001A7BD4" w:rsidRPr="00A201DF" w:rsidRDefault="001A7BD4" w:rsidP="001A7BD4">
      <w:pPr>
        <w:spacing w:line="360" w:lineRule="auto"/>
        <w:rPr>
          <w:rFonts w:ascii="Arial" w:hAnsi="Arial" w:cs="Arial"/>
        </w:rPr>
      </w:pPr>
      <w:r w:rsidRPr="00A201DF">
        <w:rPr>
          <w:rFonts w:ascii="Arial" w:hAnsi="Arial" w:cs="Arial"/>
        </w:rPr>
        <w:t>British Medical Association (BMA)</w:t>
      </w:r>
      <w:r>
        <w:rPr>
          <w:rFonts w:ascii="Arial" w:hAnsi="Arial" w:cs="Arial"/>
        </w:rPr>
        <w:t xml:space="preserve"> (</w:t>
      </w:r>
      <w:r w:rsidRPr="00A201DF">
        <w:rPr>
          <w:rFonts w:ascii="Arial" w:hAnsi="Arial" w:cs="Arial"/>
        </w:rPr>
        <w:t>2021</w:t>
      </w:r>
      <w:r>
        <w:rPr>
          <w:rFonts w:ascii="Arial" w:eastAsia="Times New Roman" w:hAnsi="Arial" w:cs="Arial"/>
          <w:lang w:eastAsia="en-GB"/>
        </w:rPr>
        <w:t>)</w:t>
      </w:r>
      <w:r w:rsidRPr="00A201DF">
        <w:rPr>
          <w:rFonts w:ascii="Arial" w:eastAsia="Times New Roman" w:hAnsi="Arial" w:cs="Arial"/>
          <w:lang w:eastAsia="en-GB"/>
        </w:rPr>
        <w:t xml:space="preserve"> England Wales, GPs Practice managers </w:t>
      </w:r>
      <w:r w:rsidRPr="00A201DF">
        <w:rPr>
          <w:rFonts w:ascii="Arial" w:hAnsi="Arial" w:cs="Arial"/>
        </w:rPr>
        <w:t>Sharing electronic patient records for direct patient care</w:t>
      </w:r>
      <w:r>
        <w:rPr>
          <w:rFonts w:ascii="Arial" w:hAnsi="Arial" w:cs="Arial"/>
        </w:rPr>
        <w:t>.</w:t>
      </w:r>
      <w:r w:rsidRPr="00A201DF">
        <w:rPr>
          <w:rFonts w:ascii="Arial" w:hAnsi="Arial" w:cs="Arial"/>
        </w:rPr>
        <w:t xml:space="preserve"> Available at: </w:t>
      </w:r>
      <w:hyperlink r:id="rId13" w:history="1">
        <w:r w:rsidRPr="00362E3D">
          <w:rPr>
            <w:rStyle w:val="Hyperlink"/>
            <w:rFonts w:ascii="Arial" w:hAnsi="Arial" w:cs="Arial"/>
          </w:rPr>
          <w:t>https://www.bma.org.uk/advice-and-support/ethics/confidentiality-and-health-records/sharing-local-electronic-patient-records-for-direct-patient-care</w:t>
        </w:r>
      </w:hyperlink>
      <w:r>
        <w:rPr>
          <w:rStyle w:val="authored-by"/>
          <w:rFonts w:ascii="Arial" w:hAnsi="Arial" w:cs="Arial"/>
          <w:color w:val="0070C0"/>
        </w:rPr>
        <w:t xml:space="preserve">  (</w:t>
      </w:r>
      <w:r>
        <w:rPr>
          <w:rStyle w:val="markedcontent"/>
          <w:rFonts w:ascii="Arial" w:hAnsi="Arial" w:cs="Arial"/>
        </w:rPr>
        <w:t>Accessed: 26 August 2021)</w:t>
      </w:r>
    </w:p>
    <w:p w14:paraId="7ECF9B57" w14:textId="77777777" w:rsidR="001A7BD4" w:rsidRPr="008E5602" w:rsidRDefault="001A7BD4" w:rsidP="001A7BD4">
      <w:pPr>
        <w:rPr>
          <w:rFonts w:ascii="Arial" w:hAnsi="Arial" w:cs="Arial"/>
        </w:rPr>
      </w:pPr>
      <w:r w:rsidRPr="00C438F6">
        <w:rPr>
          <w:rFonts w:ascii="Arial" w:hAnsi="Arial" w:cs="Arial"/>
        </w:rPr>
        <w:t>Consultancy</w:t>
      </w:r>
      <w:r>
        <w:rPr>
          <w:rFonts w:ascii="Arial" w:hAnsi="Arial" w:cs="Arial"/>
        </w:rPr>
        <w:t>.uk (</w:t>
      </w:r>
      <w:r w:rsidRPr="00C438F6">
        <w:rPr>
          <w:rFonts w:ascii="Arial" w:hAnsi="Arial" w:cs="Arial"/>
        </w:rPr>
        <w:t>2017</w:t>
      </w:r>
      <w:r>
        <w:rPr>
          <w:rFonts w:ascii="Arial" w:hAnsi="Arial" w:cs="Arial"/>
        </w:rPr>
        <w:t xml:space="preserve">) </w:t>
      </w:r>
      <w:r w:rsidRPr="008E5602">
        <w:rPr>
          <w:rFonts w:ascii="Arial" w:hAnsi="Arial" w:cs="Arial"/>
        </w:rPr>
        <w:t>UK smartphone penetration continues to rise to 85% of adult population</w:t>
      </w:r>
      <w:r>
        <w:rPr>
          <w:rFonts w:ascii="Arial" w:hAnsi="Arial" w:cs="Arial"/>
        </w:rPr>
        <w:t>.</w:t>
      </w:r>
    </w:p>
    <w:p w14:paraId="7D8755E2" w14:textId="77777777" w:rsidR="001A7BD4" w:rsidRPr="008E5602" w:rsidRDefault="001A7BD4" w:rsidP="001A7BD4">
      <w:pPr>
        <w:spacing w:line="360" w:lineRule="auto"/>
        <w:rPr>
          <w:rFonts w:ascii="Arial" w:hAnsi="Arial" w:cs="Arial"/>
        </w:rPr>
      </w:pPr>
      <w:hyperlink r:id="rId14" w:history="1">
        <w:r w:rsidRPr="00C438F6">
          <w:rPr>
            <w:rStyle w:val="Hyperlink"/>
            <w:rFonts w:ascii="Arial" w:hAnsi="Arial" w:cs="Arial"/>
          </w:rPr>
          <w:t>https://www.consultancy.uk/news/14113/uk-smartphone-penetration-continues-to-rise-to-85-of-adult-population</w:t>
        </w:r>
      </w:hyperlink>
      <w:r>
        <w:t xml:space="preserve"> (</w:t>
      </w:r>
      <w:r>
        <w:rPr>
          <w:rStyle w:val="markedcontent"/>
          <w:rFonts w:ascii="Arial" w:hAnsi="Arial" w:cs="Arial"/>
        </w:rPr>
        <w:t>Accessed: 26 August 2021)</w:t>
      </w:r>
    </w:p>
    <w:p w14:paraId="5260F8BD" w14:textId="77777777" w:rsidR="001A7BD4" w:rsidRPr="00474633" w:rsidRDefault="001A7BD4" w:rsidP="001A7BD4">
      <w:pPr>
        <w:spacing w:line="360" w:lineRule="auto"/>
        <w:rPr>
          <w:rFonts w:ascii="Arial" w:hAnsi="Arial" w:cs="Arial"/>
        </w:rPr>
      </w:pPr>
      <w:r w:rsidRPr="00474633">
        <w:rPr>
          <w:rFonts w:ascii="Arial" w:hAnsi="Arial" w:cs="Arial"/>
        </w:rPr>
        <w:t xml:space="preserve">Department of Health Social Care Secretary Matt Hancock (2020), London, ‘The future of healthcare’, Available at: </w:t>
      </w:r>
      <w:hyperlink r:id="rId15" w:history="1">
        <w:r w:rsidRPr="00474633">
          <w:rPr>
            <w:rStyle w:val="Hyperlink"/>
            <w:rFonts w:ascii="Arial" w:hAnsi="Arial" w:cs="Arial"/>
          </w:rPr>
          <w:t>https://www.gov.uk/government/speeches/the-future-of-healthcare</w:t>
        </w:r>
      </w:hyperlink>
      <w:r>
        <w:rPr>
          <w:rFonts w:ascii="Arial" w:hAnsi="Arial" w:cs="Arial"/>
        </w:rPr>
        <w:t xml:space="preserve"> (</w:t>
      </w:r>
      <w:r w:rsidRPr="00474633">
        <w:rPr>
          <w:rStyle w:val="markedcontent"/>
          <w:rFonts w:ascii="Arial" w:hAnsi="Arial" w:cs="Arial"/>
        </w:rPr>
        <w:t>Accessed: 20 July 2021</w:t>
      </w:r>
      <w:r>
        <w:rPr>
          <w:rStyle w:val="markedcontent"/>
          <w:rFonts w:ascii="Arial" w:hAnsi="Arial" w:cs="Arial"/>
        </w:rPr>
        <w:t>)</w:t>
      </w:r>
    </w:p>
    <w:p w14:paraId="65B4B331" w14:textId="77777777" w:rsidR="001A7BD4" w:rsidRPr="001916B0" w:rsidRDefault="001A7BD4" w:rsidP="001A7BD4">
      <w:pPr>
        <w:spacing w:line="360" w:lineRule="auto"/>
        <w:rPr>
          <w:rFonts w:ascii="Arial" w:hAnsi="Arial" w:cs="Arial"/>
        </w:rPr>
      </w:pPr>
      <w:r>
        <w:rPr>
          <w:rStyle w:val="markedcontent"/>
          <w:rFonts w:ascii="Arial" w:hAnsi="Arial" w:cs="Arial"/>
          <w:sz w:val="23"/>
          <w:szCs w:val="23"/>
        </w:rPr>
        <w:t>EMBED Health Consortium ( 2019) ‘</w:t>
      </w:r>
      <w:proofErr w:type="spellStart"/>
      <w:r>
        <w:rPr>
          <w:rStyle w:val="markedcontent"/>
          <w:rFonts w:ascii="Arial" w:hAnsi="Arial" w:cs="Arial"/>
          <w:sz w:val="23"/>
          <w:szCs w:val="23"/>
        </w:rPr>
        <w:t>SystmOne</w:t>
      </w:r>
      <w:proofErr w:type="spellEnd"/>
      <w:r>
        <w:rPr>
          <w:rStyle w:val="markedcontent"/>
          <w:rFonts w:ascii="Arial" w:hAnsi="Arial" w:cs="Arial"/>
          <w:sz w:val="23"/>
          <w:szCs w:val="23"/>
        </w:rPr>
        <w:t xml:space="preserve"> Admin Introduction User Guide’ </w:t>
      </w:r>
      <w:r w:rsidRPr="00CE51B4">
        <w:rPr>
          <w:rStyle w:val="markedcontent"/>
          <w:rFonts w:ascii="Arial" w:hAnsi="Arial" w:cs="Arial"/>
        </w:rPr>
        <w:t>Available at:</w:t>
      </w:r>
      <w:r w:rsidRPr="00CE51B4">
        <w:rPr>
          <w:rFonts w:ascii="Arial" w:hAnsi="Arial" w:cs="Arial"/>
          <w:color w:val="2F5496" w:themeColor="accent1" w:themeShade="BF"/>
        </w:rPr>
        <w:t xml:space="preserve"> </w:t>
      </w:r>
      <w:hyperlink r:id="rId16" w:history="1">
        <w:r w:rsidRPr="00CE51B4">
          <w:rPr>
            <w:rStyle w:val="Hyperlink"/>
            <w:rFonts w:ascii="Arial" w:hAnsi="Arial" w:cs="Arial"/>
          </w:rPr>
          <w:t>http://www.primarycaresheffield.org.uk/wp-content/uploads/2020/03/LPUG0001-SystmOne-Admin-Introduction-User-Guide.pdf</w:t>
        </w:r>
      </w:hyperlink>
      <w:r>
        <w:rPr>
          <w:color w:val="2F5496" w:themeColor="accent1" w:themeShade="BF"/>
        </w:rPr>
        <w:t xml:space="preserve"> (</w:t>
      </w:r>
      <w:r>
        <w:rPr>
          <w:rStyle w:val="markedcontent"/>
          <w:rFonts w:ascii="Arial" w:hAnsi="Arial" w:cs="Arial"/>
        </w:rPr>
        <w:t>Accessed: 26 July 2021)</w:t>
      </w:r>
    </w:p>
    <w:p w14:paraId="403BAC2F" w14:textId="77777777" w:rsidR="001A7BD4" w:rsidRPr="00035B4C" w:rsidRDefault="001A7BD4" w:rsidP="001A7BD4">
      <w:pPr>
        <w:spacing w:line="360" w:lineRule="auto"/>
        <w:rPr>
          <w:rFonts w:ascii="Arial" w:hAnsi="Arial" w:cs="Arial"/>
        </w:rPr>
      </w:pPr>
      <w:r w:rsidRPr="00035B4C">
        <w:rPr>
          <w:rFonts w:ascii="Arial" w:hAnsi="Arial" w:cs="Arial"/>
        </w:rPr>
        <w:t>Gov.uk, The Data Protection Act 2018</w:t>
      </w:r>
      <w:r>
        <w:rPr>
          <w:rFonts w:ascii="Arial" w:hAnsi="Arial" w:cs="Arial"/>
        </w:rPr>
        <w:t>.</w:t>
      </w:r>
      <w:r w:rsidRPr="00035B4C">
        <w:rPr>
          <w:rFonts w:ascii="Arial" w:hAnsi="Arial" w:cs="Arial"/>
        </w:rPr>
        <w:t xml:space="preserve"> Available at: </w:t>
      </w:r>
      <w:hyperlink r:id="rId17" w:history="1">
        <w:r w:rsidRPr="00035B4C">
          <w:rPr>
            <w:rStyle w:val="Hyperlink"/>
            <w:rFonts w:ascii="Arial" w:hAnsi="Arial" w:cs="Arial"/>
          </w:rPr>
          <w:t>https://www.gov.uk/data-protection</w:t>
        </w:r>
      </w:hyperlink>
      <w:r>
        <w:rPr>
          <w:rFonts w:ascii="Arial" w:hAnsi="Arial" w:cs="Arial"/>
        </w:rPr>
        <w:t xml:space="preserve"> (</w:t>
      </w:r>
      <w:r w:rsidRPr="00035B4C">
        <w:rPr>
          <w:rStyle w:val="markedcontent"/>
          <w:rFonts w:ascii="Arial" w:hAnsi="Arial" w:cs="Arial"/>
        </w:rPr>
        <w:t>Accessed: 23 August 2021</w:t>
      </w:r>
      <w:r>
        <w:rPr>
          <w:rStyle w:val="markedcontent"/>
          <w:rFonts w:ascii="Arial" w:hAnsi="Arial" w:cs="Arial"/>
        </w:rPr>
        <w:t>)</w:t>
      </w:r>
    </w:p>
    <w:p w14:paraId="3448F781" w14:textId="77777777" w:rsidR="001A7BD4" w:rsidRDefault="001A7BD4" w:rsidP="001A7BD4">
      <w:pPr>
        <w:spacing w:line="360" w:lineRule="auto"/>
        <w:rPr>
          <w:rStyle w:val="markedcontent"/>
          <w:rFonts w:ascii="Arial" w:hAnsi="Arial" w:cs="Arial"/>
        </w:rPr>
      </w:pPr>
      <w:r>
        <w:rPr>
          <w:rStyle w:val="markedcontent"/>
          <w:rFonts w:ascii="Arial" w:hAnsi="Arial" w:cs="Arial"/>
        </w:rPr>
        <w:t xml:space="preserve">National Health Service England (NHS) (2021) </w:t>
      </w:r>
      <w:r w:rsidRPr="0061585F">
        <w:rPr>
          <w:rStyle w:val="markedcontent"/>
          <w:rFonts w:ascii="Arial" w:hAnsi="Arial" w:cs="Arial"/>
        </w:rPr>
        <w:t>Access to general practice communications toolkit</w:t>
      </w:r>
      <w:r>
        <w:rPr>
          <w:rStyle w:val="markedcontent"/>
          <w:rFonts w:ascii="Arial" w:hAnsi="Arial" w:cs="Arial"/>
        </w:rPr>
        <w:t>.</w:t>
      </w:r>
      <w:r w:rsidRPr="0061585F">
        <w:rPr>
          <w:rStyle w:val="markedcontent"/>
          <w:rFonts w:ascii="Arial" w:hAnsi="Arial" w:cs="Arial"/>
        </w:rPr>
        <w:t xml:space="preserve"> </w:t>
      </w:r>
      <w:r>
        <w:t xml:space="preserve"> </w:t>
      </w:r>
      <w:r>
        <w:rPr>
          <w:rStyle w:val="markedcontent"/>
          <w:rFonts w:ascii="Arial" w:hAnsi="Arial" w:cs="Arial"/>
        </w:rPr>
        <w:t>Available at:</w:t>
      </w:r>
      <w:r>
        <w:t xml:space="preserve"> </w:t>
      </w:r>
      <w:hyperlink r:id="rId18" w:history="1">
        <w:r w:rsidRPr="00A3384A">
          <w:rPr>
            <w:rStyle w:val="Hyperlink"/>
            <w:rFonts w:ascii="Arial" w:hAnsi="Arial" w:cs="Arial"/>
          </w:rPr>
          <w:t>https://www.england.nhs.uk/coronavirus/wp-content/uploads/sites/52/2021/06/C1307-access-to-general-practice-comms-toolkit-june-2021.pdf</w:t>
        </w:r>
      </w:hyperlink>
      <w:r>
        <w:rPr>
          <w:rStyle w:val="authored-by"/>
          <w:rFonts w:ascii="Arial" w:hAnsi="Arial" w:cs="Arial"/>
        </w:rPr>
        <w:t xml:space="preserve"> (</w:t>
      </w:r>
      <w:r>
        <w:rPr>
          <w:rStyle w:val="markedcontent"/>
          <w:rFonts w:ascii="Arial" w:hAnsi="Arial" w:cs="Arial"/>
        </w:rPr>
        <w:t>Accessed: 28 August 2021)</w:t>
      </w:r>
    </w:p>
    <w:p w14:paraId="6D327F86" w14:textId="77777777" w:rsidR="001A7BD4" w:rsidRPr="00140796" w:rsidRDefault="001A7BD4" w:rsidP="001A7BD4">
      <w:pPr>
        <w:spacing w:line="360" w:lineRule="auto"/>
        <w:rPr>
          <w:rFonts w:ascii="Arial" w:hAnsi="Arial" w:cs="Arial"/>
        </w:rPr>
      </w:pPr>
      <w:r w:rsidRPr="00140796">
        <w:rPr>
          <w:rStyle w:val="markedcontent"/>
          <w:rFonts w:ascii="Arial" w:hAnsi="Arial" w:cs="Arial"/>
        </w:rPr>
        <w:t>N</w:t>
      </w:r>
      <w:r>
        <w:rPr>
          <w:rStyle w:val="markedcontent"/>
          <w:rFonts w:ascii="Arial" w:hAnsi="Arial" w:cs="Arial"/>
        </w:rPr>
        <w:t>ational Health Service</w:t>
      </w:r>
      <w:r w:rsidRPr="00140796">
        <w:rPr>
          <w:rStyle w:val="markedcontent"/>
          <w:rFonts w:ascii="Arial" w:hAnsi="Arial" w:cs="Arial"/>
        </w:rPr>
        <w:t xml:space="preserve"> England</w:t>
      </w:r>
      <w:r>
        <w:rPr>
          <w:rStyle w:val="markedcontent"/>
          <w:rFonts w:ascii="Arial" w:hAnsi="Arial" w:cs="Arial"/>
        </w:rPr>
        <w:t xml:space="preserve"> (NHS) </w:t>
      </w:r>
      <w:r w:rsidRPr="00140796">
        <w:rPr>
          <w:rStyle w:val="markedcontent"/>
          <w:rFonts w:ascii="Arial" w:hAnsi="Arial" w:cs="Arial"/>
        </w:rPr>
        <w:t>(2020) Next steps on general practice response to Covid 19</w:t>
      </w:r>
      <w:r>
        <w:rPr>
          <w:rStyle w:val="markedcontent"/>
          <w:rFonts w:ascii="Arial" w:hAnsi="Arial" w:cs="Arial"/>
        </w:rPr>
        <w:t xml:space="preserve">, </w:t>
      </w:r>
      <w:r w:rsidRPr="00140796">
        <w:rPr>
          <w:rStyle w:val="markedcontent"/>
          <w:rFonts w:ascii="Arial" w:hAnsi="Arial" w:cs="Arial"/>
        </w:rPr>
        <w:t>Letter to GPs and their commissioners</w:t>
      </w:r>
      <w:r>
        <w:rPr>
          <w:rStyle w:val="markedcontent"/>
          <w:rFonts w:ascii="Arial" w:hAnsi="Arial" w:cs="Arial"/>
        </w:rPr>
        <w:t>. Available at:</w:t>
      </w:r>
      <w:r w:rsidRPr="00140796">
        <w:rPr>
          <w:rStyle w:val="markedcontent"/>
          <w:rFonts w:ascii="Arial" w:hAnsi="Arial" w:cs="Arial"/>
        </w:rPr>
        <w:t xml:space="preserve"> </w:t>
      </w:r>
      <w:hyperlink r:id="rId19" w:history="1">
        <w:r w:rsidRPr="005F18AC">
          <w:rPr>
            <w:rStyle w:val="Hyperlink"/>
            <w:rFonts w:ascii="Arial" w:hAnsi="Arial" w:cs="Arial"/>
          </w:rPr>
          <w:t>www.england.nhs.uk/coronavirus/wp-content/uploads/sites/52/2020/03/preparedness-letter-primary-care-19-march-2020.pdf</w:t>
        </w:r>
      </w:hyperlink>
      <w:r w:rsidRPr="00140796">
        <w:rPr>
          <w:rStyle w:val="markedcontent"/>
          <w:rFonts w:ascii="Arial" w:hAnsi="Arial" w:cs="Arial"/>
        </w:rPr>
        <w:t>.</w:t>
      </w:r>
      <w:r>
        <w:rPr>
          <w:rStyle w:val="markedcontent"/>
          <w:rFonts w:ascii="Arial" w:hAnsi="Arial" w:cs="Arial"/>
        </w:rPr>
        <w:t xml:space="preserve"> (Accessed: 26 August 2021)</w:t>
      </w:r>
    </w:p>
    <w:p w14:paraId="0724B1DA" w14:textId="77777777" w:rsidR="001A7BD4" w:rsidRDefault="001A7BD4" w:rsidP="003974C7">
      <w:pPr>
        <w:spacing w:line="360" w:lineRule="auto"/>
        <w:ind w:left="720" w:hanging="720"/>
        <w:rPr>
          <w:rFonts w:ascii="Arial" w:hAnsi="Arial" w:cs="Arial"/>
        </w:rPr>
      </w:pPr>
    </w:p>
    <w:p w14:paraId="1552F4F4" w14:textId="77777777" w:rsidR="00FF32B9" w:rsidRDefault="00FF32B9" w:rsidP="003974C7">
      <w:pPr>
        <w:spacing w:line="360" w:lineRule="auto"/>
        <w:ind w:left="720" w:hanging="720"/>
        <w:rPr>
          <w:rFonts w:ascii="Arial" w:hAnsi="Arial" w:cs="Arial"/>
        </w:rPr>
      </w:pPr>
    </w:p>
    <w:p w14:paraId="5787D3B6" w14:textId="10D1D545" w:rsidR="00FF32B9" w:rsidRDefault="00FF32B9" w:rsidP="00FF32B9">
      <w:pPr>
        <w:pStyle w:val="Heading1"/>
        <w:rPr>
          <w:rFonts w:ascii="Arial" w:hAnsi="Arial" w:cs="Arial"/>
        </w:rPr>
      </w:pPr>
      <w:bookmarkStart w:id="23" w:name="_Toc81441208"/>
      <w:r w:rsidRPr="00681A16">
        <w:lastRenderedPageBreak/>
        <w:t>References</w:t>
      </w:r>
      <w:bookmarkEnd w:id="23"/>
    </w:p>
    <w:p w14:paraId="3EF837CE" w14:textId="2A8BFD79" w:rsidR="0087163C" w:rsidRPr="00140796" w:rsidRDefault="00AE75DC" w:rsidP="003974C7">
      <w:pPr>
        <w:spacing w:line="360" w:lineRule="auto"/>
        <w:ind w:left="720" w:hanging="720"/>
        <w:rPr>
          <w:rFonts w:ascii="Arial" w:hAnsi="Arial" w:cs="Arial"/>
        </w:rPr>
      </w:pPr>
      <w:r w:rsidRPr="00AE75DC">
        <w:rPr>
          <w:rFonts w:ascii="Arial" w:hAnsi="Arial" w:cs="Arial"/>
        </w:rPr>
        <w:t>NHS Digital (July 2020) England, Summery of appointments by month</w:t>
      </w:r>
      <w:r w:rsidR="007C2172">
        <w:rPr>
          <w:rFonts w:ascii="Arial" w:hAnsi="Arial" w:cs="Arial"/>
        </w:rPr>
        <w:t>,</w:t>
      </w:r>
      <w:r w:rsidRPr="00AE75DC">
        <w:rPr>
          <w:rFonts w:ascii="Arial" w:hAnsi="Arial" w:cs="Arial"/>
        </w:rPr>
        <w:t xml:space="preserve"> Table 1, Available</w:t>
      </w:r>
      <w:r>
        <w:rPr>
          <w:rFonts w:ascii="Arial" w:hAnsi="Arial" w:cs="Arial"/>
        </w:rPr>
        <w:t xml:space="preserve"> </w:t>
      </w:r>
      <w:r w:rsidRPr="00AE75DC">
        <w:rPr>
          <w:rFonts w:ascii="Arial" w:hAnsi="Arial" w:cs="Arial"/>
        </w:rPr>
        <w:t>at</w:t>
      </w:r>
      <w:r>
        <w:rPr>
          <w:rFonts w:ascii="Arial" w:hAnsi="Arial" w:cs="Arial"/>
        </w:rPr>
        <w:t>:</w:t>
      </w:r>
      <w:r w:rsidR="003974C7">
        <w:rPr>
          <w:rFonts w:ascii="Arial" w:hAnsi="Arial" w:cs="Arial"/>
        </w:rPr>
        <w:t xml:space="preserve"> </w:t>
      </w:r>
      <w:hyperlink r:id="rId20" w:history="1">
        <w:r w:rsidR="008971DD" w:rsidRPr="00137F1D">
          <w:rPr>
            <w:rStyle w:val="Hyperlink"/>
            <w:rFonts w:ascii="Arial" w:eastAsia="Times New Roman" w:hAnsi="Arial" w:cs="Arial"/>
            <w:lang w:eastAsia="en-GB"/>
          </w:rPr>
          <w:t>https://digital.nhs.uk/data-and-information/publications/statistical/appointments-in-general-practice/June-2020</w:t>
        </w:r>
      </w:hyperlink>
      <w:r w:rsidR="003974C7">
        <w:rPr>
          <w:rFonts w:ascii="Arial" w:eastAsia="Times New Roman" w:hAnsi="Arial" w:cs="Arial"/>
          <w:color w:val="2E74B5" w:themeColor="accent5" w:themeShade="BF"/>
          <w:u w:val="single"/>
          <w:lang w:eastAsia="en-GB"/>
        </w:rPr>
        <w:t xml:space="preserve"> </w:t>
      </w:r>
      <w:r w:rsidR="007C2172">
        <w:rPr>
          <w:rStyle w:val="markedcontent"/>
          <w:rFonts w:ascii="Arial" w:hAnsi="Arial" w:cs="Arial"/>
        </w:rPr>
        <w:t xml:space="preserve"> </w:t>
      </w:r>
      <w:r w:rsidR="008971DD">
        <w:rPr>
          <w:rStyle w:val="markedcontent"/>
          <w:rFonts w:ascii="Arial" w:hAnsi="Arial" w:cs="Arial"/>
        </w:rPr>
        <w:t>(</w:t>
      </w:r>
      <w:r w:rsidR="003974C7">
        <w:rPr>
          <w:rStyle w:val="markedcontent"/>
          <w:rFonts w:ascii="Arial" w:hAnsi="Arial" w:cs="Arial"/>
        </w:rPr>
        <w:t>Accessed: 03 August 2021</w:t>
      </w:r>
      <w:r w:rsidR="008971DD">
        <w:rPr>
          <w:rStyle w:val="markedcontent"/>
          <w:rFonts w:ascii="Arial" w:hAnsi="Arial" w:cs="Arial"/>
        </w:rPr>
        <w:t>)</w:t>
      </w:r>
    </w:p>
    <w:p w14:paraId="158A0FFE" w14:textId="10D0C9B7" w:rsidR="001A7BD4" w:rsidRDefault="001A7BD4" w:rsidP="00281EDE">
      <w:pPr>
        <w:spacing w:line="360" w:lineRule="auto"/>
        <w:rPr>
          <w:rFonts w:ascii="Arial" w:hAnsi="Arial" w:cs="Arial"/>
        </w:rPr>
      </w:pPr>
      <w:proofErr w:type="spellStart"/>
      <w:r w:rsidRPr="007340CB">
        <w:rPr>
          <w:rFonts w:ascii="Arial" w:hAnsi="Arial" w:cs="Arial"/>
        </w:rPr>
        <w:t>Nuffieldtrust</w:t>
      </w:r>
      <w:proofErr w:type="spellEnd"/>
      <w:r w:rsidRPr="007340CB">
        <w:rPr>
          <w:rFonts w:ascii="Arial" w:hAnsi="Arial" w:cs="Arial"/>
        </w:rPr>
        <w:t xml:space="preserve"> </w:t>
      </w:r>
      <w:r>
        <w:rPr>
          <w:rFonts w:ascii="Arial" w:hAnsi="Arial" w:cs="Arial"/>
        </w:rPr>
        <w:t>(</w:t>
      </w:r>
      <w:r w:rsidRPr="007340CB">
        <w:rPr>
          <w:rFonts w:ascii="Arial" w:hAnsi="Arial" w:cs="Arial"/>
        </w:rPr>
        <w:t>2020)</w:t>
      </w:r>
      <w:r>
        <w:rPr>
          <w:rFonts w:ascii="Arial" w:hAnsi="Arial" w:cs="Arial"/>
        </w:rPr>
        <w:t xml:space="preserve"> </w:t>
      </w:r>
      <w:r w:rsidRPr="007340CB">
        <w:rPr>
          <w:rStyle w:val="markedcontent"/>
          <w:rFonts w:ascii="Arial" w:hAnsi="Arial" w:cs="Arial"/>
        </w:rPr>
        <w:t>The impact of Covid-19 on the use of digital technology in the NHS</w:t>
      </w:r>
      <w:r>
        <w:rPr>
          <w:rStyle w:val="markedcontent"/>
          <w:rFonts w:ascii="Arial" w:hAnsi="Arial" w:cs="Arial"/>
        </w:rPr>
        <w:t xml:space="preserve">, by </w:t>
      </w:r>
      <w:r>
        <w:rPr>
          <w:rStyle w:val="markedcontent"/>
          <w:rFonts w:ascii="Arial" w:hAnsi="Arial" w:cs="Arial"/>
          <w:sz w:val="23"/>
          <w:szCs w:val="23"/>
        </w:rPr>
        <w:t>Rachel Hutchings</w:t>
      </w:r>
      <w:r>
        <w:t xml:space="preserve">. </w:t>
      </w:r>
      <w:r w:rsidRPr="007340CB">
        <w:rPr>
          <w:rFonts w:ascii="Arial" w:hAnsi="Arial" w:cs="Arial"/>
        </w:rPr>
        <w:t xml:space="preserve">Available at: </w:t>
      </w:r>
      <w:hyperlink r:id="rId21" w:history="1">
        <w:r w:rsidRPr="007340CB">
          <w:rPr>
            <w:rStyle w:val="Hyperlink"/>
            <w:rFonts w:ascii="Arial" w:hAnsi="Arial" w:cs="Arial"/>
          </w:rPr>
          <w:t>https://www.nuffieldtrust.org.uk/files/2020-08/the-impact-of-covid-19-on-the-use-of-digital-technology-in-the-nhs-web-2.pdf</w:t>
        </w:r>
      </w:hyperlink>
      <w:r>
        <w:rPr>
          <w:rFonts w:ascii="Arial" w:hAnsi="Arial" w:cs="Arial"/>
        </w:rPr>
        <w:t xml:space="preserve">  (</w:t>
      </w:r>
      <w:r>
        <w:rPr>
          <w:rStyle w:val="markedcontent"/>
          <w:rFonts w:ascii="Arial" w:hAnsi="Arial" w:cs="Arial"/>
        </w:rPr>
        <w:t>Accessed: 26 August 2021)</w:t>
      </w:r>
    </w:p>
    <w:p w14:paraId="0252B304" w14:textId="213551A6" w:rsidR="0061585F" w:rsidRPr="00140796" w:rsidRDefault="0061585F" w:rsidP="00281EDE">
      <w:pPr>
        <w:spacing w:line="360" w:lineRule="auto"/>
        <w:rPr>
          <w:rFonts w:ascii="Arial" w:hAnsi="Arial" w:cs="Arial"/>
        </w:rPr>
      </w:pPr>
      <w:r>
        <w:rPr>
          <w:rFonts w:ascii="Arial" w:hAnsi="Arial" w:cs="Arial"/>
        </w:rPr>
        <w:t xml:space="preserve">The Telegraph </w:t>
      </w:r>
      <w:r w:rsidR="007C2172">
        <w:rPr>
          <w:rFonts w:ascii="Arial" w:hAnsi="Arial" w:cs="Arial"/>
        </w:rPr>
        <w:t xml:space="preserve">(2017) </w:t>
      </w:r>
      <w:r>
        <w:rPr>
          <w:rFonts w:ascii="Arial" w:hAnsi="Arial" w:cs="Arial"/>
        </w:rPr>
        <w:t>Meet the GP of the future</w:t>
      </w:r>
      <w:r w:rsidR="007C2172">
        <w:rPr>
          <w:rFonts w:ascii="Arial" w:hAnsi="Arial" w:cs="Arial"/>
        </w:rPr>
        <w:t xml:space="preserve">, </w:t>
      </w:r>
      <w:r w:rsidR="00877977">
        <w:rPr>
          <w:rFonts w:ascii="Arial" w:hAnsi="Arial" w:cs="Arial"/>
        </w:rPr>
        <w:t xml:space="preserve">by Helena </w:t>
      </w:r>
      <w:proofErr w:type="spellStart"/>
      <w:r w:rsidR="00877977">
        <w:rPr>
          <w:rFonts w:ascii="Arial" w:hAnsi="Arial" w:cs="Arial"/>
        </w:rPr>
        <w:t>Pozniak</w:t>
      </w:r>
      <w:proofErr w:type="spellEnd"/>
      <w:r>
        <w:rPr>
          <w:rFonts w:ascii="Arial" w:hAnsi="Arial" w:cs="Arial"/>
        </w:rPr>
        <w:t xml:space="preserve">, Available at: </w:t>
      </w:r>
      <w:hyperlink r:id="rId22" w:history="1">
        <w:r w:rsidRPr="00A3384A">
          <w:rPr>
            <w:rStyle w:val="Hyperlink"/>
            <w:rFonts w:ascii="Arial" w:hAnsi="Arial" w:cs="Arial"/>
          </w:rPr>
          <w:t>https://www.telegraph.co.uk/wellbeing/future-health/the-doctor-of-the-future/</w:t>
        </w:r>
      </w:hyperlink>
      <w:r>
        <w:rPr>
          <w:rFonts w:ascii="Arial" w:hAnsi="Arial" w:cs="Arial"/>
        </w:rPr>
        <w:t xml:space="preserve"> </w:t>
      </w:r>
      <w:r w:rsidR="008971DD">
        <w:rPr>
          <w:rFonts w:ascii="Arial" w:hAnsi="Arial" w:cs="Arial"/>
        </w:rPr>
        <w:t>(</w:t>
      </w:r>
      <w:r>
        <w:rPr>
          <w:rStyle w:val="markedcontent"/>
          <w:rFonts w:ascii="Arial" w:hAnsi="Arial" w:cs="Arial"/>
        </w:rPr>
        <w:t>Accessed: 28 August 2021</w:t>
      </w:r>
      <w:r w:rsidR="008971DD">
        <w:rPr>
          <w:rStyle w:val="markedcontent"/>
          <w:rFonts w:ascii="Arial" w:hAnsi="Arial" w:cs="Arial"/>
        </w:rPr>
        <w:t>)</w:t>
      </w:r>
    </w:p>
    <w:p w14:paraId="2EE04658" w14:textId="4CB9D833" w:rsidR="002258B0" w:rsidRDefault="002258B0" w:rsidP="003974C7">
      <w:pPr>
        <w:pStyle w:val="Heading1"/>
        <w:spacing w:line="360" w:lineRule="auto"/>
      </w:pPr>
    </w:p>
    <w:p w14:paraId="098DCE79" w14:textId="77777777" w:rsidR="00AA5196" w:rsidRDefault="00AA5196" w:rsidP="00877977"/>
    <w:p w14:paraId="25F004A4" w14:textId="77777777" w:rsidR="00340ABE" w:rsidRDefault="00340ABE" w:rsidP="00877977"/>
    <w:p w14:paraId="66D569CC" w14:textId="77777777" w:rsidR="00877977" w:rsidRPr="00877977" w:rsidRDefault="00877977" w:rsidP="00877977"/>
    <w:p w14:paraId="4A36CF1D" w14:textId="513BFDF2" w:rsidR="00F746FF" w:rsidRDefault="00F746FF" w:rsidP="008A7BDE">
      <w:pPr>
        <w:pStyle w:val="Heading1"/>
      </w:pPr>
    </w:p>
    <w:sectPr w:rsidR="00F746FF" w:rsidSect="00B3367B">
      <w:headerReference w:type="default" r:id="rId23"/>
      <w:footerReference w:type="default" r:id="rId2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5CAF6" w14:textId="77777777" w:rsidR="00121984" w:rsidRDefault="00121984" w:rsidP="00F746FF">
      <w:pPr>
        <w:spacing w:after="0" w:line="240" w:lineRule="auto"/>
      </w:pPr>
      <w:r>
        <w:separator/>
      </w:r>
    </w:p>
  </w:endnote>
  <w:endnote w:type="continuationSeparator" w:id="0">
    <w:p w14:paraId="29743113" w14:textId="77777777" w:rsidR="00121984" w:rsidRDefault="00121984" w:rsidP="00F74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97237"/>
      <w:docPartObj>
        <w:docPartGallery w:val="Page Numbers (Bottom of Page)"/>
        <w:docPartUnique/>
      </w:docPartObj>
    </w:sdtPr>
    <w:sdtEndPr>
      <w:rPr>
        <w:color w:val="7F7F7F" w:themeColor="background1" w:themeShade="7F"/>
        <w:spacing w:val="60"/>
      </w:rPr>
    </w:sdtEndPr>
    <w:sdtContent>
      <w:p w14:paraId="52C8CA99" w14:textId="3A661AC9" w:rsidR="003B057E" w:rsidRDefault="003B057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57CC05" w14:textId="77777777" w:rsidR="003B057E" w:rsidRDefault="003B0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B8691" w14:textId="77777777" w:rsidR="00121984" w:rsidRDefault="00121984" w:rsidP="00F746FF">
      <w:pPr>
        <w:spacing w:after="0" w:line="240" w:lineRule="auto"/>
      </w:pPr>
      <w:r>
        <w:separator/>
      </w:r>
    </w:p>
  </w:footnote>
  <w:footnote w:type="continuationSeparator" w:id="0">
    <w:p w14:paraId="44819077" w14:textId="77777777" w:rsidR="00121984" w:rsidRDefault="00121984" w:rsidP="00F74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CC9A1" w14:textId="5A920BBF" w:rsidR="00F746FF" w:rsidRDefault="00F746FF" w:rsidP="00F746FF">
    <w:pPr>
      <w:spacing w:line="360" w:lineRule="auto"/>
      <w:jc w:val="center"/>
      <w:rPr>
        <w:rFonts w:ascii="Arial" w:hAnsi="Arial" w:cs="Arial"/>
        <w:b/>
        <w:bCs/>
      </w:rPr>
    </w:pPr>
    <w:r w:rsidRPr="00B739CE">
      <w:rPr>
        <w:rFonts w:ascii="Arial" w:hAnsi="Arial" w:cs="Arial"/>
        <w:b/>
        <w:bCs/>
      </w:rPr>
      <w:t>Nikolett Erdei</w:t>
    </w:r>
  </w:p>
  <w:p w14:paraId="76C0023F" w14:textId="5BC2CEE9" w:rsidR="00F746FF" w:rsidRPr="00B739CE" w:rsidRDefault="00F746FF" w:rsidP="00F746FF">
    <w:pPr>
      <w:spacing w:line="360" w:lineRule="auto"/>
      <w:jc w:val="center"/>
      <w:rPr>
        <w:rFonts w:ascii="Arial" w:hAnsi="Arial" w:cs="Arial"/>
        <w:b/>
        <w:bCs/>
      </w:rPr>
    </w:pPr>
    <w:r>
      <w:rPr>
        <w:rFonts w:ascii="Arial" w:hAnsi="Arial" w:cs="Arial"/>
        <w:b/>
        <w:bCs/>
      </w:rPr>
      <w:t>Digital Skills and Research Methods</w:t>
    </w:r>
    <w:r w:rsidRPr="00B739CE">
      <w:rPr>
        <w:rFonts w:ascii="Arial" w:hAnsi="Arial" w:cs="Arial"/>
        <w:b/>
        <w:bCs/>
      </w:rPr>
      <w:t xml:space="preserve"> (Health and Social Care)</w:t>
    </w:r>
  </w:p>
  <w:p w14:paraId="3F232625" w14:textId="2AD984BA" w:rsidR="00F746FF" w:rsidRPr="00AC352C" w:rsidRDefault="00F746FF" w:rsidP="00F746FF">
    <w:pPr>
      <w:spacing w:line="360" w:lineRule="auto"/>
      <w:jc w:val="center"/>
      <w:rPr>
        <w:rFonts w:ascii="Arial" w:hAnsi="Arial" w:cs="Arial"/>
        <w:b/>
        <w:bCs/>
      </w:rPr>
    </w:pPr>
    <w:r>
      <w:rPr>
        <w:rFonts w:ascii="Arial" w:hAnsi="Arial" w:cs="Arial"/>
        <w:b/>
        <w:bCs/>
      </w:rPr>
      <w:t>Assessment</w:t>
    </w:r>
    <w:r w:rsidR="00574901">
      <w:rPr>
        <w:rFonts w:ascii="Arial" w:hAnsi="Arial" w:cs="Arial"/>
        <w:b/>
        <w:bCs/>
      </w:rPr>
      <w:t xml:space="preserve"> Component</w:t>
    </w:r>
    <w:r>
      <w:rPr>
        <w:rFonts w:ascii="Arial" w:hAnsi="Arial" w:cs="Arial"/>
        <w:b/>
        <w:bCs/>
      </w:rPr>
      <w:t xml:space="preserve"> </w:t>
    </w:r>
    <w:r w:rsidR="00574901">
      <w:rPr>
        <w:rFonts w:ascii="Arial" w:hAnsi="Arial" w:cs="Arial"/>
        <w:b/>
        <w:bCs/>
      </w:rPr>
      <w:t>2</w:t>
    </w:r>
    <w:r>
      <w:rPr>
        <w:rFonts w:ascii="Arial" w:hAnsi="Arial" w:cs="Arial"/>
        <w:b/>
        <w:bCs/>
      </w:rPr>
      <w:t xml:space="preserve"> Digital skills in </w:t>
    </w:r>
    <w:proofErr w:type="gramStart"/>
    <w:r>
      <w:rPr>
        <w:rFonts w:ascii="Arial" w:hAnsi="Arial" w:cs="Arial"/>
        <w:b/>
        <w:bCs/>
      </w:rPr>
      <w:t>Healthcare</w:t>
    </w:r>
    <w:proofErr w:type="gramEnd"/>
  </w:p>
  <w:p w14:paraId="0435438C" w14:textId="285BFFBC" w:rsidR="00F746FF" w:rsidRPr="00F746FF" w:rsidRDefault="00F746FF" w:rsidP="00F746FF">
    <w:pPr>
      <w:spacing w:line="360" w:lineRule="auto"/>
      <w:rPr>
        <w:rFonts w:ascii="Arial" w:hAnsi="Arial" w:cs="Arial"/>
      </w:rPr>
    </w:pPr>
    <w:r w:rsidRPr="00B739CE">
      <w:rPr>
        <w:rFonts w:ascii="Arial" w:hAnsi="Arial" w:cs="Arial"/>
      </w:rPr>
      <w:t>Student number: 2027452</w:t>
    </w:r>
    <w:r w:rsidRPr="00B739CE">
      <w:rPr>
        <w:rFonts w:ascii="Arial" w:hAnsi="Arial" w:cs="Arial"/>
      </w:rPr>
      <w:tab/>
    </w:r>
    <w:r w:rsidRPr="00AC352C">
      <w:rPr>
        <w:rFonts w:ascii="Arial" w:hAnsi="Arial" w:cs="Arial"/>
      </w:rPr>
      <w:t>Modul code: BMSW</w:t>
    </w:r>
    <w:r>
      <w:rPr>
        <w:rFonts w:ascii="Arial" w:hAnsi="Arial" w:cs="Arial"/>
      </w:rPr>
      <w:t>4003</w:t>
    </w:r>
    <w:r w:rsidRPr="00B739CE">
      <w:rPr>
        <w:rFonts w:ascii="Arial" w:hAnsi="Arial" w:cs="Arial"/>
      </w:rPr>
      <w:tab/>
      <w:t xml:space="preserve"> Lecturer: </w:t>
    </w:r>
    <w:r>
      <w:rPr>
        <w:rFonts w:ascii="Arial" w:hAnsi="Arial" w:cs="Arial"/>
      </w:rPr>
      <w:t xml:space="preserve">Joe </w:t>
    </w:r>
    <w:proofErr w:type="spellStart"/>
    <w:r>
      <w:rPr>
        <w:rFonts w:ascii="Arial" w:hAnsi="Arial" w:cs="Arial"/>
      </w:rPr>
      <w:t>Botu</w:t>
    </w:r>
    <w:proofErr w:type="spellEnd"/>
  </w:p>
  <w:p w14:paraId="3382B49C" w14:textId="77777777" w:rsidR="00F746FF" w:rsidRDefault="00F746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C2EAA"/>
    <w:multiLevelType w:val="multilevel"/>
    <w:tmpl w:val="CDD6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4B3770"/>
    <w:multiLevelType w:val="multilevel"/>
    <w:tmpl w:val="157A6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8F525B"/>
    <w:multiLevelType w:val="multilevel"/>
    <w:tmpl w:val="8A349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B56A08"/>
    <w:multiLevelType w:val="hybridMultilevel"/>
    <w:tmpl w:val="199E2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8B2E79"/>
    <w:multiLevelType w:val="hybridMultilevel"/>
    <w:tmpl w:val="568A5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6FF"/>
    <w:rsid w:val="00000234"/>
    <w:rsid w:val="00011CFE"/>
    <w:rsid w:val="000225C9"/>
    <w:rsid w:val="0003362C"/>
    <w:rsid w:val="00035B4C"/>
    <w:rsid w:val="000440A6"/>
    <w:rsid w:val="00052A66"/>
    <w:rsid w:val="00057C90"/>
    <w:rsid w:val="000621CA"/>
    <w:rsid w:val="000673E2"/>
    <w:rsid w:val="0008409C"/>
    <w:rsid w:val="00095A8D"/>
    <w:rsid w:val="0009727D"/>
    <w:rsid w:val="000B61FC"/>
    <w:rsid w:val="000C07D3"/>
    <w:rsid w:val="000C3D38"/>
    <w:rsid w:val="000C532F"/>
    <w:rsid w:val="000F42B3"/>
    <w:rsid w:val="00121984"/>
    <w:rsid w:val="00127712"/>
    <w:rsid w:val="00133D66"/>
    <w:rsid w:val="00137B9C"/>
    <w:rsid w:val="00137FAB"/>
    <w:rsid w:val="00140796"/>
    <w:rsid w:val="0014257F"/>
    <w:rsid w:val="00186204"/>
    <w:rsid w:val="00190254"/>
    <w:rsid w:val="001916B0"/>
    <w:rsid w:val="00191D3E"/>
    <w:rsid w:val="001A393C"/>
    <w:rsid w:val="001A4B46"/>
    <w:rsid w:val="001A6E74"/>
    <w:rsid w:val="001A7BD4"/>
    <w:rsid w:val="001C658E"/>
    <w:rsid w:val="00201205"/>
    <w:rsid w:val="00201C40"/>
    <w:rsid w:val="00214C58"/>
    <w:rsid w:val="002167D7"/>
    <w:rsid w:val="0022031A"/>
    <w:rsid w:val="002217A6"/>
    <w:rsid w:val="0022490E"/>
    <w:rsid w:val="002258B0"/>
    <w:rsid w:val="00226F32"/>
    <w:rsid w:val="00236C75"/>
    <w:rsid w:val="00237193"/>
    <w:rsid w:val="00237C09"/>
    <w:rsid w:val="00257BB0"/>
    <w:rsid w:val="002762AE"/>
    <w:rsid w:val="00281C44"/>
    <w:rsid w:val="00281EDE"/>
    <w:rsid w:val="00283295"/>
    <w:rsid w:val="00293A32"/>
    <w:rsid w:val="002A112D"/>
    <w:rsid w:val="002D3FB1"/>
    <w:rsid w:val="002D5608"/>
    <w:rsid w:val="002D6C11"/>
    <w:rsid w:val="002E7CB6"/>
    <w:rsid w:val="0030077E"/>
    <w:rsid w:val="0030542C"/>
    <w:rsid w:val="00314DD4"/>
    <w:rsid w:val="003241A6"/>
    <w:rsid w:val="00340ABE"/>
    <w:rsid w:val="0034109E"/>
    <w:rsid w:val="00342B8B"/>
    <w:rsid w:val="0037353D"/>
    <w:rsid w:val="00374660"/>
    <w:rsid w:val="00382D25"/>
    <w:rsid w:val="00382F77"/>
    <w:rsid w:val="003900DB"/>
    <w:rsid w:val="003974C7"/>
    <w:rsid w:val="003A0DDB"/>
    <w:rsid w:val="003B057E"/>
    <w:rsid w:val="003C175C"/>
    <w:rsid w:val="003D07FC"/>
    <w:rsid w:val="003D46EA"/>
    <w:rsid w:val="003D6F5D"/>
    <w:rsid w:val="003F061C"/>
    <w:rsid w:val="0040081C"/>
    <w:rsid w:val="00434604"/>
    <w:rsid w:val="004452CF"/>
    <w:rsid w:val="004534B7"/>
    <w:rsid w:val="00474633"/>
    <w:rsid w:val="004807D1"/>
    <w:rsid w:val="004922B4"/>
    <w:rsid w:val="004A2AD8"/>
    <w:rsid w:val="004A4D66"/>
    <w:rsid w:val="004B4DF0"/>
    <w:rsid w:val="004D7503"/>
    <w:rsid w:val="004F197E"/>
    <w:rsid w:val="00502621"/>
    <w:rsid w:val="00510469"/>
    <w:rsid w:val="00534091"/>
    <w:rsid w:val="00552E47"/>
    <w:rsid w:val="00574901"/>
    <w:rsid w:val="00577D02"/>
    <w:rsid w:val="005A015C"/>
    <w:rsid w:val="005C4ACD"/>
    <w:rsid w:val="005D716D"/>
    <w:rsid w:val="005E227E"/>
    <w:rsid w:val="005F34BF"/>
    <w:rsid w:val="005F3ADE"/>
    <w:rsid w:val="006069A5"/>
    <w:rsid w:val="00614793"/>
    <w:rsid w:val="006156A9"/>
    <w:rsid w:val="0061585F"/>
    <w:rsid w:val="00616AF1"/>
    <w:rsid w:val="0063387D"/>
    <w:rsid w:val="00633FE4"/>
    <w:rsid w:val="006341DC"/>
    <w:rsid w:val="00637146"/>
    <w:rsid w:val="00643D22"/>
    <w:rsid w:val="00650A7B"/>
    <w:rsid w:val="006603FC"/>
    <w:rsid w:val="006612A4"/>
    <w:rsid w:val="00663EAA"/>
    <w:rsid w:val="006804DE"/>
    <w:rsid w:val="00681106"/>
    <w:rsid w:val="00681A16"/>
    <w:rsid w:val="00681BD8"/>
    <w:rsid w:val="00697C75"/>
    <w:rsid w:val="006A1436"/>
    <w:rsid w:val="006C71A5"/>
    <w:rsid w:val="007064CD"/>
    <w:rsid w:val="0073210E"/>
    <w:rsid w:val="007340CB"/>
    <w:rsid w:val="00734AB0"/>
    <w:rsid w:val="00741C60"/>
    <w:rsid w:val="00746F37"/>
    <w:rsid w:val="00752F9C"/>
    <w:rsid w:val="00757F88"/>
    <w:rsid w:val="0077743C"/>
    <w:rsid w:val="007A020F"/>
    <w:rsid w:val="007A42E4"/>
    <w:rsid w:val="007A5A82"/>
    <w:rsid w:val="007C1F2B"/>
    <w:rsid w:val="007C2172"/>
    <w:rsid w:val="007C47F4"/>
    <w:rsid w:val="007C6C3D"/>
    <w:rsid w:val="00810079"/>
    <w:rsid w:val="008125FD"/>
    <w:rsid w:val="008257F2"/>
    <w:rsid w:val="00830A07"/>
    <w:rsid w:val="00851421"/>
    <w:rsid w:val="0085143D"/>
    <w:rsid w:val="008606B7"/>
    <w:rsid w:val="008616E4"/>
    <w:rsid w:val="008673E6"/>
    <w:rsid w:val="0087163C"/>
    <w:rsid w:val="00876878"/>
    <w:rsid w:val="00877977"/>
    <w:rsid w:val="00882112"/>
    <w:rsid w:val="0088422B"/>
    <w:rsid w:val="008863FF"/>
    <w:rsid w:val="008928FC"/>
    <w:rsid w:val="0089567D"/>
    <w:rsid w:val="00895F21"/>
    <w:rsid w:val="008971DD"/>
    <w:rsid w:val="008A5451"/>
    <w:rsid w:val="008A5BC1"/>
    <w:rsid w:val="008A7BDE"/>
    <w:rsid w:val="008B20F3"/>
    <w:rsid w:val="008C4DE8"/>
    <w:rsid w:val="008D1D86"/>
    <w:rsid w:val="008D56F4"/>
    <w:rsid w:val="008D6A2C"/>
    <w:rsid w:val="008E2A37"/>
    <w:rsid w:val="008E5602"/>
    <w:rsid w:val="008E770E"/>
    <w:rsid w:val="008F157E"/>
    <w:rsid w:val="008F683B"/>
    <w:rsid w:val="0091397B"/>
    <w:rsid w:val="009155DC"/>
    <w:rsid w:val="00922739"/>
    <w:rsid w:val="00926649"/>
    <w:rsid w:val="00944DE7"/>
    <w:rsid w:val="0095424B"/>
    <w:rsid w:val="00957CA6"/>
    <w:rsid w:val="009610BF"/>
    <w:rsid w:val="00964168"/>
    <w:rsid w:val="00967D47"/>
    <w:rsid w:val="0097081D"/>
    <w:rsid w:val="00983040"/>
    <w:rsid w:val="00986A82"/>
    <w:rsid w:val="00995123"/>
    <w:rsid w:val="0099582F"/>
    <w:rsid w:val="00997BD2"/>
    <w:rsid w:val="009B0279"/>
    <w:rsid w:val="009B114B"/>
    <w:rsid w:val="009B2353"/>
    <w:rsid w:val="009D2106"/>
    <w:rsid w:val="009D4B94"/>
    <w:rsid w:val="009E4946"/>
    <w:rsid w:val="009E7404"/>
    <w:rsid w:val="009F6BD0"/>
    <w:rsid w:val="00A17AE6"/>
    <w:rsid w:val="00A201DF"/>
    <w:rsid w:val="00A4088D"/>
    <w:rsid w:val="00A54652"/>
    <w:rsid w:val="00A601A0"/>
    <w:rsid w:val="00A618B3"/>
    <w:rsid w:val="00A655A2"/>
    <w:rsid w:val="00A700B8"/>
    <w:rsid w:val="00A94A8E"/>
    <w:rsid w:val="00A97D93"/>
    <w:rsid w:val="00AA5196"/>
    <w:rsid w:val="00AD3A3F"/>
    <w:rsid w:val="00AD3CB4"/>
    <w:rsid w:val="00AD5424"/>
    <w:rsid w:val="00AE5243"/>
    <w:rsid w:val="00AE75DC"/>
    <w:rsid w:val="00AF1828"/>
    <w:rsid w:val="00AF3F91"/>
    <w:rsid w:val="00B02CC9"/>
    <w:rsid w:val="00B05661"/>
    <w:rsid w:val="00B27C6E"/>
    <w:rsid w:val="00B3209A"/>
    <w:rsid w:val="00B3367B"/>
    <w:rsid w:val="00B47543"/>
    <w:rsid w:val="00B53522"/>
    <w:rsid w:val="00B5749B"/>
    <w:rsid w:val="00B62463"/>
    <w:rsid w:val="00B676C5"/>
    <w:rsid w:val="00B67D5F"/>
    <w:rsid w:val="00B91DA1"/>
    <w:rsid w:val="00B94900"/>
    <w:rsid w:val="00B95384"/>
    <w:rsid w:val="00B978BA"/>
    <w:rsid w:val="00BA6B96"/>
    <w:rsid w:val="00BA765E"/>
    <w:rsid w:val="00BB63D1"/>
    <w:rsid w:val="00BB7897"/>
    <w:rsid w:val="00BC3A44"/>
    <w:rsid w:val="00BD12DA"/>
    <w:rsid w:val="00BE71A0"/>
    <w:rsid w:val="00BF67BD"/>
    <w:rsid w:val="00BF7A41"/>
    <w:rsid w:val="00C10508"/>
    <w:rsid w:val="00C10AE8"/>
    <w:rsid w:val="00C375E1"/>
    <w:rsid w:val="00C438F6"/>
    <w:rsid w:val="00C55309"/>
    <w:rsid w:val="00C57CD0"/>
    <w:rsid w:val="00C96AEC"/>
    <w:rsid w:val="00CA110C"/>
    <w:rsid w:val="00CB2675"/>
    <w:rsid w:val="00CB474F"/>
    <w:rsid w:val="00CB7215"/>
    <w:rsid w:val="00CC7794"/>
    <w:rsid w:val="00CE51B4"/>
    <w:rsid w:val="00CE7ADE"/>
    <w:rsid w:val="00D1028C"/>
    <w:rsid w:val="00D202F6"/>
    <w:rsid w:val="00D203A3"/>
    <w:rsid w:val="00D3148E"/>
    <w:rsid w:val="00D5212B"/>
    <w:rsid w:val="00D62C6F"/>
    <w:rsid w:val="00D63AE6"/>
    <w:rsid w:val="00D678BC"/>
    <w:rsid w:val="00D810B3"/>
    <w:rsid w:val="00D87ED8"/>
    <w:rsid w:val="00D91772"/>
    <w:rsid w:val="00D97008"/>
    <w:rsid w:val="00DB4D9F"/>
    <w:rsid w:val="00DB5120"/>
    <w:rsid w:val="00DC63F2"/>
    <w:rsid w:val="00DC6445"/>
    <w:rsid w:val="00DC7821"/>
    <w:rsid w:val="00DD449A"/>
    <w:rsid w:val="00DD46A1"/>
    <w:rsid w:val="00DF7065"/>
    <w:rsid w:val="00E07F42"/>
    <w:rsid w:val="00E128CD"/>
    <w:rsid w:val="00E1491F"/>
    <w:rsid w:val="00E324DD"/>
    <w:rsid w:val="00E40403"/>
    <w:rsid w:val="00E44D67"/>
    <w:rsid w:val="00E4631A"/>
    <w:rsid w:val="00E53670"/>
    <w:rsid w:val="00E607E8"/>
    <w:rsid w:val="00E71302"/>
    <w:rsid w:val="00E73CDF"/>
    <w:rsid w:val="00EB310C"/>
    <w:rsid w:val="00ED1C04"/>
    <w:rsid w:val="00ED1EFD"/>
    <w:rsid w:val="00ED4337"/>
    <w:rsid w:val="00ED7372"/>
    <w:rsid w:val="00EE4C4E"/>
    <w:rsid w:val="00F1795A"/>
    <w:rsid w:val="00F214F9"/>
    <w:rsid w:val="00F25AAE"/>
    <w:rsid w:val="00F33E3D"/>
    <w:rsid w:val="00F61F10"/>
    <w:rsid w:val="00F6204F"/>
    <w:rsid w:val="00F746FF"/>
    <w:rsid w:val="00F86F96"/>
    <w:rsid w:val="00F92B78"/>
    <w:rsid w:val="00FA6BA0"/>
    <w:rsid w:val="00FB453E"/>
    <w:rsid w:val="00FC0630"/>
    <w:rsid w:val="00FC4D21"/>
    <w:rsid w:val="00FE0273"/>
    <w:rsid w:val="00FF32B9"/>
    <w:rsid w:val="00FF5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19A3B"/>
  <w15:chartTrackingRefBased/>
  <w15:docId w15:val="{22E939F2-A010-46EB-AC6A-59124EA50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6FF"/>
  </w:style>
  <w:style w:type="paragraph" w:styleId="Heading1">
    <w:name w:val="heading 1"/>
    <w:basedOn w:val="Normal"/>
    <w:next w:val="Normal"/>
    <w:link w:val="Heading1Char"/>
    <w:uiPriority w:val="9"/>
    <w:qFormat/>
    <w:rsid w:val="00681A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21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14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5B4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4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6FF"/>
  </w:style>
  <w:style w:type="paragraph" w:styleId="Footer">
    <w:name w:val="footer"/>
    <w:basedOn w:val="Normal"/>
    <w:link w:val="FooterChar"/>
    <w:uiPriority w:val="99"/>
    <w:unhideWhenUsed/>
    <w:rsid w:val="00F74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6FF"/>
  </w:style>
  <w:style w:type="paragraph" w:styleId="NoSpacing">
    <w:name w:val="No Spacing"/>
    <w:link w:val="NoSpacingChar"/>
    <w:uiPriority w:val="1"/>
    <w:qFormat/>
    <w:rsid w:val="003B05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057E"/>
    <w:rPr>
      <w:rFonts w:eastAsiaTheme="minorEastAsia"/>
      <w:lang w:val="en-US"/>
    </w:rPr>
  </w:style>
  <w:style w:type="character" w:customStyle="1" w:styleId="Heading1Char">
    <w:name w:val="Heading 1 Char"/>
    <w:basedOn w:val="DefaultParagraphFont"/>
    <w:link w:val="Heading1"/>
    <w:uiPriority w:val="9"/>
    <w:rsid w:val="00681A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1A16"/>
    <w:pPr>
      <w:outlineLvl w:val="9"/>
    </w:pPr>
    <w:rPr>
      <w:lang w:val="en-US"/>
    </w:rPr>
  </w:style>
  <w:style w:type="paragraph" w:styleId="TOC1">
    <w:name w:val="toc 1"/>
    <w:basedOn w:val="Normal"/>
    <w:next w:val="Normal"/>
    <w:autoRedefine/>
    <w:uiPriority w:val="39"/>
    <w:unhideWhenUsed/>
    <w:rsid w:val="00681A16"/>
    <w:pPr>
      <w:spacing w:after="100"/>
    </w:pPr>
  </w:style>
  <w:style w:type="character" w:styleId="Hyperlink">
    <w:name w:val="Hyperlink"/>
    <w:basedOn w:val="DefaultParagraphFont"/>
    <w:uiPriority w:val="99"/>
    <w:unhideWhenUsed/>
    <w:rsid w:val="00681A16"/>
    <w:rPr>
      <w:color w:val="0563C1" w:themeColor="hyperlink"/>
      <w:u w:val="single"/>
    </w:rPr>
  </w:style>
  <w:style w:type="character" w:customStyle="1" w:styleId="Heading2Char">
    <w:name w:val="Heading 2 Char"/>
    <w:basedOn w:val="DefaultParagraphFont"/>
    <w:link w:val="Heading2"/>
    <w:uiPriority w:val="9"/>
    <w:rsid w:val="009D210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2106"/>
    <w:pPr>
      <w:spacing w:after="100"/>
      <w:ind w:left="220"/>
    </w:pPr>
  </w:style>
  <w:style w:type="character" w:styleId="UnresolvedMention">
    <w:name w:val="Unresolved Mention"/>
    <w:basedOn w:val="DefaultParagraphFont"/>
    <w:uiPriority w:val="99"/>
    <w:semiHidden/>
    <w:unhideWhenUsed/>
    <w:rsid w:val="00011CFE"/>
    <w:rPr>
      <w:color w:val="605E5C"/>
      <w:shd w:val="clear" w:color="auto" w:fill="E1DFDD"/>
    </w:rPr>
  </w:style>
  <w:style w:type="character" w:customStyle="1" w:styleId="markedcontent">
    <w:name w:val="markedcontent"/>
    <w:basedOn w:val="DefaultParagraphFont"/>
    <w:rsid w:val="00E4631A"/>
  </w:style>
  <w:style w:type="character" w:customStyle="1" w:styleId="Heading3Char">
    <w:name w:val="Heading 3 Char"/>
    <w:basedOn w:val="DefaultParagraphFont"/>
    <w:link w:val="Heading3"/>
    <w:uiPriority w:val="9"/>
    <w:rsid w:val="0085142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51421"/>
    <w:pPr>
      <w:spacing w:after="100"/>
      <w:ind w:left="440"/>
    </w:pPr>
  </w:style>
  <w:style w:type="paragraph" w:styleId="NormalWeb">
    <w:name w:val="Normal (Web)"/>
    <w:basedOn w:val="Normal"/>
    <w:uiPriority w:val="99"/>
    <w:unhideWhenUsed/>
    <w:rsid w:val="009B23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673E6"/>
    <w:rPr>
      <w:i/>
      <w:iCs/>
    </w:rPr>
  </w:style>
  <w:style w:type="character" w:customStyle="1" w:styleId="Date1">
    <w:name w:val="Date1"/>
    <w:basedOn w:val="DefaultParagraphFont"/>
    <w:rsid w:val="008125FD"/>
  </w:style>
  <w:style w:type="character" w:customStyle="1" w:styleId="authored-by">
    <w:name w:val="authored-by"/>
    <w:basedOn w:val="DefaultParagraphFont"/>
    <w:rsid w:val="008125FD"/>
  </w:style>
  <w:style w:type="character" w:customStyle="1" w:styleId="hero-banner-meta-itemlabel">
    <w:name w:val="hero-banner-meta-item__label"/>
    <w:basedOn w:val="DefaultParagraphFont"/>
    <w:rsid w:val="008F683B"/>
  </w:style>
  <w:style w:type="character" w:customStyle="1" w:styleId="hero-banner-meta-itemvalue">
    <w:name w:val="hero-banner-meta-item__value"/>
    <w:basedOn w:val="DefaultParagraphFont"/>
    <w:rsid w:val="008F683B"/>
  </w:style>
  <w:style w:type="character" w:customStyle="1" w:styleId="Heading4Char">
    <w:name w:val="Heading 4 Char"/>
    <w:basedOn w:val="DefaultParagraphFont"/>
    <w:link w:val="Heading4"/>
    <w:uiPriority w:val="9"/>
    <w:rsid w:val="00035B4C"/>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DC7821"/>
    <w:rPr>
      <w:color w:val="954F72" w:themeColor="followedHyperlink"/>
      <w:u w:val="single"/>
    </w:rPr>
  </w:style>
  <w:style w:type="paragraph" w:styleId="ListParagraph">
    <w:name w:val="List Paragraph"/>
    <w:basedOn w:val="Normal"/>
    <w:uiPriority w:val="34"/>
    <w:qFormat/>
    <w:rsid w:val="00236C75"/>
    <w:pPr>
      <w:ind w:left="720"/>
      <w:contextualSpacing/>
    </w:pPr>
  </w:style>
  <w:style w:type="paragraph" w:customStyle="1" w:styleId="gem-c-lead-paragraph">
    <w:name w:val="gem-c-lead-paragraph"/>
    <w:basedOn w:val="Normal"/>
    <w:rsid w:val="00C105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2">
    <w:name w:val="Date2"/>
    <w:basedOn w:val="DefaultParagraphFont"/>
    <w:rsid w:val="008E5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2269">
      <w:bodyDiv w:val="1"/>
      <w:marLeft w:val="0"/>
      <w:marRight w:val="0"/>
      <w:marTop w:val="0"/>
      <w:marBottom w:val="0"/>
      <w:divBdr>
        <w:top w:val="none" w:sz="0" w:space="0" w:color="auto"/>
        <w:left w:val="none" w:sz="0" w:space="0" w:color="auto"/>
        <w:bottom w:val="none" w:sz="0" w:space="0" w:color="auto"/>
        <w:right w:val="none" w:sz="0" w:space="0" w:color="auto"/>
      </w:divBdr>
    </w:div>
    <w:div w:id="32653990">
      <w:bodyDiv w:val="1"/>
      <w:marLeft w:val="0"/>
      <w:marRight w:val="0"/>
      <w:marTop w:val="0"/>
      <w:marBottom w:val="0"/>
      <w:divBdr>
        <w:top w:val="none" w:sz="0" w:space="0" w:color="auto"/>
        <w:left w:val="none" w:sz="0" w:space="0" w:color="auto"/>
        <w:bottom w:val="none" w:sz="0" w:space="0" w:color="auto"/>
        <w:right w:val="none" w:sz="0" w:space="0" w:color="auto"/>
      </w:divBdr>
    </w:div>
    <w:div w:id="54206336">
      <w:bodyDiv w:val="1"/>
      <w:marLeft w:val="0"/>
      <w:marRight w:val="0"/>
      <w:marTop w:val="0"/>
      <w:marBottom w:val="0"/>
      <w:divBdr>
        <w:top w:val="none" w:sz="0" w:space="0" w:color="auto"/>
        <w:left w:val="none" w:sz="0" w:space="0" w:color="auto"/>
        <w:bottom w:val="none" w:sz="0" w:space="0" w:color="auto"/>
        <w:right w:val="none" w:sz="0" w:space="0" w:color="auto"/>
      </w:divBdr>
    </w:div>
    <w:div w:id="236862609">
      <w:bodyDiv w:val="1"/>
      <w:marLeft w:val="0"/>
      <w:marRight w:val="0"/>
      <w:marTop w:val="0"/>
      <w:marBottom w:val="0"/>
      <w:divBdr>
        <w:top w:val="none" w:sz="0" w:space="0" w:color="auto"/>
        <w:left w:val="none" w:sz="0" w:space="0" w:color="auto"/>
        <w:bottom w:val="none" w:sz="0" w:space="0" w:color="auto"/>
        <w:right w:val="none" w:sz="0" w:space="0" w:color="auto"/>
      </w:divBdr>
      <w:divsChild>
        <w:div w:id="2041930946">
          <w:marLeft w:val="0"/>
          <w:marRight w:val="0"/>
          <w:marTop w:val="0"/>
          <w:marBottom w:val="0"/>
          <w:divBdr>
            <w:top w:val="none" w:sz="0" w:space="0" w:color="auto"/>
            <w:left w:val="none" w:sz="0" w:space="0" w:color="auto"/>
            <w:bottom w:val="none" w:sz="0" w:space="0" w:color="auto"/>
            <w:right w:val="none" w:sz="0" w:space="0" w:color="auto"/>
          </w:divBdr>
          <w:divsChild>
            <w:div w:id="32390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117171">
      <w:bodyDiv w:val="1"/>
      <w:marLeft w:val="0"/>
      <w:marRight w:val="0"/>
      <w:marTop w:val="0"/>
      <w:marBottom w:val="0"/>
      <w:divBdr>
        <w:top w:val="none" w:sz="0" w:space="0" w:color="auto"/>
        <w:left w:val="none" w:sz="0" w:space="0" w:color="auto"/>
        <w:bottom w:val="none" w:sz="0" w:space="0" w:color="auto"/>
        <w:right w:val="none" w:sz="0" w:space="0" w:color="auto"/>
      </w:divBdr>
    </w:div>
    <w:div w:id="601455806">
      <w:bodyDiv w:val="1"/>
      <w:marLeft w:val="0"/>
      <w:marRight w:val="0"/>
      <w:marTop w:val="0"/>
      <w:marBottom w:val="0"/>
      <w:divBdr>
        <w:top w:val="none" w:sz="0" w:space="0" w:color="auto"/>
        <w:left w:val="none" w:sz="0" w:space="0" w:color="auto"/>
        <w:bottom w:val="none" w:sz="0" w:space="0" w:color="auto"/>
        <w:right w:val="none" w:sz="0" w:space="0" w:color="auto"/>
      </w:divBdr>
    </w:div>
    <w:div w:id="896935615">
      <w:bodyDiv w:val="1"/>
      <w:marLeft w:val="0"/>
      <w:marRight w:val="0"/>
      <w:marTop w:val="0"/>
      <w:marBottom w:val="0"/>
      <w:divBdr>
        <w:top w:val="none" w:sz="0" w:space="0" w:color="auto"/>
        <w:left w:val="none" w:sz="0" w:space="0" w:color="auto"/>
        <w:bottom w:val="none" w:sz="0" w:space="0" w:color="auto"/>
        <w:right w:val="none" w:sz="0" w:space="0" w:color="auto"/>
      </w:divBdr>
      <w:divsChild>
        <w:div w:id="1482499355">
          <w:marLeft w:val="0"/>
          <w:marRight w:val="0"/>
          <w:marTop w:val="0"/>
          <w:marBottom w:val="0"/>
          <w:divBdr>
            <w:top w:val="none" w:sz="0" w:space="0" w:color="auto"/>
            <w:left w:val="none" w:sz="0" w:space="0" w:color="auto"/>
            <w:bottom w:val="none" w:sz="0" w:space="0" w:color="auto"/>
            <w:right w:val="none" w:sz="0" w:space="0" w:color="auto"/>
          </w:divBdr>
          <w:divsChild>
            <w:div w:id="878934877">
              <w:marLeft w:val="0"/>
              <w:marRight w:val="0"/>
              <w:marTop w:val="0"/>
              <w:marBottom w:val="0"/>
              <w:divBdr>
                <w:top w:val="none" w:sz="0" w:space="0" w:color="auto"/>
                <w:left w:val="none" w:sz="0" w:space="0" w:color="auto"/>
                <w:bottom w:val="none" w:sz="0" w:space="0" w:color="auto"/>
                <w:right w:val="none" w:sz="0" w:space="0" w:color="auto"/>
              </w:divBdr>
            </w:div>
          </w:divsChild>
        </w:div>
        <w:div w:id="1670674919">
          <w:marLeft w:val="0"/>
          <w:marRight w:val="0"/>
          <w:marTop w:val="0"/>
          <w:marBottom w:val="0"/>
          <w:divBdr>
            <w:top w:val="none" w:sz="0" w:space="0" w:color="auto"/>
            <w:left w:val="none" w:sz="0" w:space="0" w:color="auto"/>
            <w:bottom w:val="none" w:sz="0" w:space="0" w:color="auto"/>
            <w:right w:val="none" w:sz="0" w:space="0" w:color="auto"/>
          </w:divBdr>
          <w:divsChild>
            <w:div w:id="26688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407905">
      <w:bodyDiv w:val="1"/>
      <w:marLeft w:val="0"/>
      <w:marRight w:val="0"/>
      <w:marTop w:val="0"/>
      <w:marBottom w:val="0"/>
      <w:divBdr>
        <w:top w:val="none" w:sz="0" w:space="0" w:color="auto"/>
        <w:left w:val="none" w:sz="0" w:space="0" w:color="auto"/>
        <w:bottom w:val="none" w:sz="0" w:space="0" w:color="auto"/>
        <w:right w:val="none" w:sz="0" w:space="0" w:color="auto"/>
      </w:divBdr>
    </w:div>
    <w:div w:id="1067190484">
      <w:bodyDiv w:val="1"/>
      <w:marLeft w:val="0"/>
      <w:marRight w:val="0"/>
      <w:marTop w:val="0"/>
      <w:marBottom w:val="0"/>
      <w:divBdr>
        <w:top w:val="none" w:sz="0" w:space="0" w:color="auto"/>
        <w:left w:val="none" w:sz="0" w:space="0" w:color="auto"/>
        <w:bottom w:val="none" w:sz="0" w:space="0" w:color="auto"/>
        <w:right w:val="none" w:sz="0" w:space="0" w:color="auto"/>
      </w:divBdr>
      <w:divsChild>
        <w:div w:id="970784966">
          <w:marLeft w:val="0"/>
          <w:marRight w:val="0"/>
          <w:marTop w:val="0"/>
          <w:marBottom w:val="0"/>
          <w:divBdr>
            <w:top w:val="none" w:sz="0" w:space="0" w:color="auto"/>
            <w:left w:val="none" w:sz="0" w:space="0" w:color="auto"/>
            <w:bottom w:val="none" w:sz="0" w:space="0" w:color="auto"/>
            <w:right w:val="none" w:sz="0" w:space="0" w:color="auto"/>
          </w:divBdr>
          <w:divsChild>
            <w:div w:id="1795833235">
              <w:marLeft w:val="0"/>
              <w:marRight w:val="0"/>
              <w:marTop w:val="0"/>
              <w:marBottom w:val="0"/>
              <w:divBdr>
                <w:top w:val="none" w:sz="0" w:space="0" w:color="auto"/>
                <w:left w:val="none" w:sz="0" w:space="0" w:color="auto"/>
                <w:bottom w:val="none" w:sz="0" w:space="0" w:color="auto"/>
                <w:right w:val="none" w:sz="0" w:space="0" w:color="auto"/>
              </w:divBdr>
            </w:div>
          </w:divsChild>
        </w:div>
        <w:div w:id="585457559">
          <w:marLeft w:val="0"/>
          <w:marRight w:val="0"/>
          <w:marTop w:val="0"/>
          <w:marBottom w:val="0"/>
          <w:divBdr>
            <w:top w:val="none" w:sz="0" w:space="0" w:color="auto"/>
            <w:left w:val="none" w:sz="0" w:space="0" w:color="auto"/>
            <w:bottom w:val="none" w:sz="0" w:space="0" w:color="auto"/>
            <w:right w:val="none" w:sz="0" w:space="0" w:color="auto"/>
          </w:divBdr>
          <w:divsChild>
            <w:div w:id="115240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475238">
      <w:bodyDiv w:val="1"/>
      <w:marLeft w:val="0"/>
      <w:marRight w:val="0"/>
      <w:marTop w:val="0"/>
      <w:marBottom w:val="0"/>
      <w:divBdr>
        <w:top w:val="none" w:sz="0" w:space="0" w:color="auto"/>
        <w:left w:val="none" w:sz="0" w:space="0" w:color="auto"/>
        <w:bottom w:val="none" w:sz="0" w:space="0" w:color="auto"/>
        <w:right w:val="none" w:sz="0" w:space="0" w:color="auto"/>
      </w:divBdr>
      <w:divsChild>
        <w:div w:id="229122832">
          <w:marLeft w:val="0"/>
          <w:marRight w:val="0"/>
          <w:marTop w:val="0"/>
          <w:marBottom w:val="0"/>
          <w:divBdr>
            <w:top w:val="none" w:sz="0" w:space="0" w:color="auto"/>
            <w:left w:val="none" w:sz="0" w:space="0" w:color="auto"/>
            <w:bottom w:val="none" w:sz="0" w:space="0" w:color="auto"/>
            <w:right w:val="none" w:sz="0" w:space="0" w:color="auto"/>
          </w:divBdr>
          <w:divsChild>
            <w:div w:id="518082629">
              <w:marLeft w:val="0"/>
              <w:marRight w:val="0"/>
              <w:marTop w:val="0"/>
              <w:marBottom w:val="0"/>
              <w:divBdr>
                <w:top w:val="none" w:sz="0" w:space="0" w:color="auto"/>
                <w:left w:val="none" w:sz="0" w:space="0" w:color="auto"/>
                <w:bottom w:val="none" w:sz="0" w:space="0" w:color="auto"/>
                <w:right w:val="none" w:sz="0" w:space="0" w:color="auto"/>
              </w:divBdr>
            </w:div>
          </w:divsChild>
        </w:div>
        <w:div w:id="815298388">
          <w:marLeft w:val="0"/>
          <w:marRight w:val="0"/>
          <w:marTop w:val="0"/>
          <w:marBottom w:val="0"/>
          <w:divBdr>
            <w:top w:val="none" w:sz="0" w:space="0" w:color="auto"/>
            <w:left w:val="none" w:sz="0" w:space="0" w:color="auto"/>
            <w:bottom w:val="none" w:sz="0" w:space="0" w:color="auto"/>
            <w:right w:val="none" w:sz="0" w:space="0" w:color="auto"/>
          </w:divBdr>
          <w:divsChild>
            <w:div w:id="852841262">
              <w:marLeft w:val="0"/>
              <w:marRight w:val="0"/>
              <w:marTop w:val="0"/>
              <w:marBottom w:val="0"/>
              <w:divBdr>
                <w:top w:val="none" w:sz="0" w:space="0" w:color="auto"/>
                <w:left w:val="none" w:sz="0" w:space="0" w:color="auto"/>
                <w:bottom w:val="none" w:sz="0" w:space="0" w:color="auto"/>
                <w:right w:val="none" w:sz="0" w:space="0" w:color="auto"/>
              </w:divBdr>
            </w:div>
          </w:divsChild>
        </w:div>
        <w:div w:id="1361394974">
          <w:marLeft w:val="0"/>
          <w:marRight w:val="0"/>
          <w:marTop w:val="0"/>
          <w:marBottom w:val="0"/>
          <w:divBdr>
            <w:top w:val="none" w:sz="0" w:space="0" w:color="auto"/>
            <w:left w:val="none" w:sz="0" w:space="0" w:color="auto"/>
            <w:bottom w:val="none" w:sz="0" w:space="0" w:color="auto"/>
            <w:right w:val="none" w:sz="0" w:space="0" w:color="auto"/>
          </w:divBdr>
          <w:divsChild>
            <w:div w:id="213694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805519">
      <w:bodyDiv w:val="1"/>
      <w:marLeft w:val="0"/>
      <w:marRight w:val="0"/>
      <w:marTop w:val="0"/>
      <w:marBottom w:val="0"/>
      <w:divBdr>
        <w:top w:val="none" w:sz="0" w:space="0" w:color="auto"/>
        <w:left w:val="none" w:sz="0" w:space="0" w:color="auto"/>
        <w:bottom w:val="none" w:sz="0" w:space="0" w:color="auto"/>
        <w:right w:val="none" w:sz="0" w:space="0" w:color="auto"/>
      </w:divBdr>
    </w:div>
    <w:div w:id="1395741135">
      <w:bodyDiv w:val="1"/>
      <w:marLeft w:val="0"/>
      <w:marRight w:val="0"/>
      <w:marTop w:val="0"/>
      <w:marBottom w:val="0"/>
      <w:divBdr>
        <w:top w:val="none" w:sz="0" w:space="0" w:color="auto"/>
        <w:left w:val="none" w:sz="0" w:space="0" w:color="auto"/>
        <w:bottom w:val="none" w:sz="0" w:space="0" w:color="auto"/>
        <w:right w:val="none" w:sz="0" w:space="0" w:color="auto"/>
      </w:divBdr>
    </w:div>
    <w:div w:id="1456026925">
      <w:bodyDiv w:val="1"/>
      <w:marLeft w:val="0"/>
      <w:marRight w:val="0"/>
      <w:marTop w:val="0"/>
      <w:marBottom w:val="0"/>
      <w:divBdr>
        <w:top w:val="none" w:sz="0" w:space="0" w:color="auto"/>
        <w:left w:val="none" w:sz="0" w:space="0" w:color="auto"/>
        <w:bottom w:val="none" w:sz="0" w:space="0" w:color="auto"/>
        <w:right w:val="none" w:sz="0" w:space="0" w:color="auto"/>
      </w:divBdr>
    </w:div>
    <w:div w:id="1459294487">
      <w:bodyDiv w:val="1"/>
      <w:marLeft w:val="0"/>
      <w:marRight w:val="0"/>
      <w:marTop w:val="0"/>
      <w:marBottom w:val="0"/>
      <w:divBdr>
        <w:top w:val="none" w:sz="0" w:space="0" w:color="auto"/>
        <w:left w:val="none" w:sz="0" w:space="0" w:color="auto"/>
        <w:bottom w:val="none" w:sz="0" w:space="0" w:color="auto"/>
        <w:right w:val="none" w:sz="0" w:space="0" w:color="auto"/>
      </w:divBdr>
      <w:divsChild>
        <w:div w:id="1281916054">
          <w:marLeft w:val="0"/>
          <w:marRight w:val="0"/>
          <w:marTop w:val="0"/>
          <w:marBottom w:val="0"/>
          <w:divBdr>
            <w:top w:val="none" w:sz="0" w:space="0" w:color="auto"/>
            <w:left w:val="none" w:sz="0" w:space="0" w:color="auto"/>
            <w:bottom w:val="none" w:sz="0" w:space="0" w:color="auto"/>
            <w:right w:val="none" w:sz="0" w:space="0" w:color="auto"/>
          </w:divBdr>
          <w:divsChild>
            <w:div w:id="739861702">
              <w:marLeft w:val="0"/>
              <w:marRight w:val="0"/>
              <w:marTop w:val="0"/>
              <w:marBottom w:val="0"/>
              <w:divBdr>
                <w:top w:val="none" w:sz="0" w:space="0" w:color="auto"/>
                <w:left w:val="none" w:sz="0" w:space="0" w:color="auto"/>
                <w:bottom w:val="none" w:sz="0" w:space="0" w:color="auto"/>
                <w:right w:val="none" w:sz="0" w:space="0" w:color="auto"/>
              </w:divBdr>
              <w:divsChild>
                <w:div w:id="216009847">
                  <w:marLeft w:val="0"/>
                  <w:marRight w:val="0"/>
                  <w:marTop w:val="0"/>
                  <w:marBottom w:val="0"/>
                  <w:divBdr>
                    <w:top w:val="none" w:sz="0" w:space="0" w:color="auto"/>
                    <w:left w:val="none" w:sz="0" w:space="0" w:color="auto"/>
                    <w:bottom w:val="none" w:sz="0" w:space="0" w:color="auto"/>
                    <w:right w:val="none" w:sz="0" w:space="0" w:color="auto"/>
                  </w:divBdr>
                </w:div>
              </w:divsChild>
            </w:div>
            <w:div w:id="487786008">
              <w:marLeft w:val="0"/>
              <w:marRight w:val="0"/>
              <w:marTop w:val="0"/>
              <w:marBottom w:val="0"/>
              <w:divBdr>
                <w:top w:val="none" w:sz="0" w:space="0" w:color="auto"/>
                <w:left w:val="none" w:sz="0" w:space="0" w:color="auto"/>
                <w:bottom w:val="none" w:sz="0" w:space="0" w:color="auto"/>
                <w:right w:val="none" w:sz="0" w:space="0" w:color="auto"/>
              </w:divBdr>
            </w:div>
          </w:divsChild>
        </w:div>
        <w:div w:id="1432699499">
          <w:marLeft w:val="0"/>
          <w:marRight w:val="0"/>
          <w:marTop w:val="0"/>
          <w:marBottom w:val="0"/>
          <w:divBdr>
            <w:top w:val="none" w:sz="0" w:space="0" w:color="auto"/>
            <w:left w:val="none" w:sz="0" w:space="0" w:color="auto"/>
            <w:bottom w:val="none" w:sz="0" w:space="0" w:color="auto"/>
            <w:right w:val="none" w:sz="0" w:space="0" w:color="auto"/>
          </w:divBdr>
          <w:divsChild>
            <w:div w:id="1250117592">
              <w:marLeft w:val="0"/>
              <w:marRight w:val="0"/>
              <w:marTop w:val="0"/>
              <w:marBottom w:val="0"/>
              <w:divBdr>
                <w:top w:val="none" w:sz="0" w:space="0" w:color="auto"/>
                <w:left w:val="none" w:sz="0" w:space="0" w:color="auto"/>
                <w:bottom w:val="none" w:sz="0" w:space="0" w:color="auto"/>
                <w:right w:val="none" w:sz="0" w:space="0" w:color="auto"/>
              </w:divBdr>
              <w:divsChild>
                <w:div w:id="31152877">
                  <w:marLeft w:val="0"/>
                  <w:marRight w:val="0"/>
                  <w:marTop w:val="0"/>
                  <w:marBottom w:val="0"/>
                  <w:divBdr>
                    <w:top w:val="none" w:sz="0" w:space="0" w:color="auto"/>
                    <w:left w:val="none" w:sz="0" w:space="0" w:color="auto"/>
                    <w:bottom w:val="none" w:sz="0" w:space="0" w:color="auto"/>
                    <w:right w:val="none" w:sz="0" w:space="0" w:color="auto"/>
                  </w:divBdr>
                  <w:divsChild>
                    <w:div w:id="59994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53481">
          <w:marLeft w:val="0"/>
          <w:marRight w:val="0"/>
          <w:marTop w:val="0"/>
          <w:marBottom w:val="0"/>
          <w:divBdr>
            <w:top w:val="none" w:sz="0" w:space="0" w:color="auto"/>
            <w:left w:val="none" w:sz="0" w:space="0" w:color="auto"/>
            <w:bottom w:val="none" w:sz="0" w:space="0" w:color="auto"/>
            <w:right w:val="none" w:sz="0" w:space="0" w:color="auto"/>
          </w:divBdr>
          <w:divsChild>
            <w:div w:id="847063363">
              <w:marLeft w:val="0"/>
              <w:marRight w:val="0"/>
              <w:marTop w:val="0"/>
              <w:marBottom w:val="0"/>
              <w:divBdr>
                <w:top w:val="none" w:sz="0" w:space="0" w:color="auto"/>
                <w:left w:val="none" w:sz="0" w:space="0" w:color="auto"/>
                <w:bottom w:val="none" w:sz="0" w:space="0" w:color="auto"/>
                <w:right w:val="none" w:sz="0" w:space="0" w:color="auto"/>
              </w:divBdr>
              <w:divsChild>
                <w:div w:id="739207223">
                  <w:marLeft w:val="0"/>
                  <w:marRight w:val="0"/>
                  <w:marTop w:val="0"/>
                  <w:marBottom w:val="0"/>
                  <w:divBdr>
                    <w:top w:val="none" w:sz="0" w:space="0" w:color="auto"/>
                    <w:left w:val="none" w:sz="0" w:space="0" w:color="auto"/>
                    <w:bottom w:val="none" w:sz="0" w:space="0" w:color="auto"/>
                    <w:right w:val="none" w:sz="0" w:space="0" w:color="auto"/>
                  </w:divBdr>
                  <w:divsChild>
                    <w:div w:id="2085836740">
                      <w:marLeft w:val="0"/>
                      <w:marRight w:val="0"/>
                      <w:marTop w:val="0"/>
                      <w:marBottom w:val="0"/>
                      <w:divBdr>
                        <w:top w:val="none" w:sz="0" w:space="0" w:color="auto"/>
                        <w:left w:val="none" w:sz="0" w:space="0" w:color="auto"/>
                        <w:bottom w:val="none" w:sz="0" w:space="0" w:color="auto"/>
                        <w:right w:val="none" w:sz="0" w:space="0" w:color="auto"/>
                      </w:divBdr>
                      <w:divsChild>
                        <w:div w:id="31414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1171770">
      <w:bodyDiv w:val="1"/>
      <w:marLeft w:val="0"/>
      <w:marRight w:val="0"/>
      <w:marTop w:val="0"/>
      <w:marBottom w:val="0"/>
      <w:divBdr>
        <w:top w:val="none" w:sz="0" w:space="0" w:color="auto"/>
        <w:left w:val="none" w:sz="0" w:space="0" w:color="auto"/>
        <w:bottom w:val="none" w:sz="0" w:space="0" w:color="auto"/>
        <w:right w:val="none" w:sz="0" w:space="0" w:color="auto"/>
      </w:divBdr>
      <w:divsChild>
        <w:div w:id="1156069479">
          <w:marLeft w:val="0"/>
          <w:marRight w:val="0"/>
          <w:marTop w:val="0"/>
          <w:marBottom w:val="0"/>
          <w:divBdr>
            <w:top w:val="none" w:sz="0" w:space="0" w:color="auto"/>
            <w:left w:val="none" w:sz="0" w:space="0" w:color="auto"/>
            <w:bottom w:val="none" w:sz="0" w:space="0" w:color="auto"/>
            <w:right w:val="none" w:sz="0" w:space="0" w:color="auto"/>
          </w:divBdr>
        </w:div>
      </w:divsChild>
    </w:div>
    <w:div w:id="1630744782">
      <w:bodyDiv w:val="1"/>
      <w:marLeft w:val="0"/>
      <w:marRight w:val="0"/>
      <w:marTop w:val="0"/>
      <w:marBottom w:val="0"/>
      <w:divBdr>
        <w:top w:val="none" w:sz="0" w:space="0" w:color="auto"/>
        <w:left w:val="none" w:sz="0" w:space="0" w:color="auto"/>
        <w:bottom w:val="none" w:sz="0" w:space="0" w:color="auto"/>
        <w:right w:val="none" w:sz="0" w:space="0" w:color="auto"/>
      </w:divBdr>
    </w:div>
    <w:div w:id="1701972876">
      <w:bodyDiv w:val="1"/>
      <w:marLeft w:val="0"/>
      <w:marRight w:val="0"/>
      <w:marTop w:val="0"/>
      <w:marBottom w:val="0"/>
      <w:divBdr>
        <w:top w:val="none" w:sz="0" w:space="0" w:color="auto"/>
        <w:left w:val="none" w:sz="0" w:space="0" w:color="auto"/>
        <w:bottom w:val="none" w:sz="0" w:space="0" w:color="auto"/>
        <w:right w:val="none" w:sz="0" w:space="0" w:color="auto"/>
      </w:divBdr>
    </w:div>
    <w:div w:id="1853179111">
      <w:bodyDiv w:val="1"/>
      <w:marLeft w:val="0"/>
      <w:marRight w:val="0"/>
      <w:marTop w:val="0"/>
      <w:marBottom w:val="0"/>
      <w:divBdr>
        <w:top w:val="none" w:sz="0" w:space="0" w:color="auto"/>
        <w:left w:val="none" w:sz="0" w:space="0" w:color="auto"/>
        <w:bottom w:val="none" w:sz="0" w:space="0" w:color="auto"/>
        <w:right w:val="none" w:sz="0" w:space="0" w:color="auto"/>
      </w:divBdr>
      <w:divsChild>
        <w:div w:id="997810259">
          <w:marLeft w:val="0"/>
          <w:marRight w:val="0"/>
          <w:marTop w:val="0"/>
          <w:marBottom w:val="0"/>
          <w:divBdr>
            <w:top w:val="none" w:sz="0" w:space="0" w:color="auto"/>
            <w:left w:val="none" w:sz="0" w:space="0" w:color="auto"/>
            <w:bottom w:val="none" w:sz="0" w:space="0" w:color="auto"/>
            <w:right w:val="none" w:sz="0" w:space="0" w:color="auto"/>
          </w:divBdr>
          <w:divsChild>
            <w:div w:id="1417897490">
              <w:marLeft w:val="0"/>
              <w:marRight w:val="0"/>
              <w:marTop w:val="0"/>
              <w:marBottom w:val="0"/>
              <w:divBdr>
                <w:top w:val="none" w:sz="0" w:space="0" w:color="auto"/>
                <w:left w:val="none" w:sz="0" w:space="0" w:color="auto"/>
                <w:bottom w:val="none" w:sz="0" w:space="0" w:color="auto"/>
                <w:right w:val="none" w:sz="0" w:space="0" w:color="auto"/>
              </w:divBdr>
              <w:divsChild>
                <w:div w:id="641034646">
                  <w:marLeft w:val="0"/>
                  <w:marRight w:val="0"/>
                  <w:marTop w:val="0"/>
                  <w:marBottom w:val="0"/>
                  <w:divBdr>
                    <w:top w:val="none" w:sz="0" w:space="0" w:color="auto"/>
                    <w:left w:val="none" w:sz="0" w:space="0" w:color="auto"/>
                    <w:bottom w:val="none" w:sz="0" w:space="0" w:color="auto"/>
                    <w:right w:val="none" w:sz="0" w:space="0" w:color="auto"/>
                  </w:divBdr>
                </w:div>
              </w:divsChild>
            </w:div>
            <w:div w:id="1705206142">
              <w:marLeft w:val="0"/>
              <w:marRight w:val="0"/>
              <w:marTop w:val="0"/>
              <w:marBottom w:val="0"/>
              <w:divBdr>
                <w:top w:val="none" w:sz="0" w:space="0" w:color="auto"/>
                <w:left w:val="none" w:sz="0" w:space="0" w:color="auto"/>
                <w:bottom w:val="none" w:sz="0" w:space="0" w:color="auto"/>
                <w:right w:val="none" w:sz="0" w:space="0" w:color="auto"/>
              </w:divBdr>
            </w:div>
          </w:divsChild>
        </w:div>
        <w:div w:id="1891646722">
          <w:marLeft w:val="0"/>
          <w:marRight w:val="0"/>
          <w:marTop w:val="0"/>
          <w:marBottom w:val="0"/>
          <w:divBdr>
            <w:top w:val="none" w:sz="0" w:space="0" w:color="auto"/>
            <w:left w:val="none" w:sz="0" w:space="0" w:color="auto"/>
            <w:bottom w:val="none" w:sz="0" w:space="0" w:color="auto"/>
            <w:right w:val="none" w:sz="0" w:space="0" w:color="auto"/>
          </w:divBdr>
          <w:divsChild>
            <w:div w:id="1897544818">
              <w:marLeft w:val="0"/>
              <w:marRight w:val="0"/>
              <w:marTop w:val="0"/>
              <w:marBottom w:val="0"/>
              <w:divBdr>
                <w:top w:val="none" w:sz="0" w:space="0" w:color="auto"/>
                <w:left w:val="none" w:sz="0" w:space="0" w:color="auto"/>
                <w:bottom w:val="none" w:sz="0" w:space="0" w:color="auto"/>
                <w:right w:val="none" w:sz="0" w:space="0" w:color="auto"/>
              </w:divBdr>
              <w:divsChild>
                <w:div w:id="660810401">
                  <w:marLeft w:val="0"/>
                  <w:marRight w:val="0"/>
                  <w:marTop w:val="0"/>
                  <w:marBottom w:val="0"/>
                  <w:divBdr>
                    <w:top w:val="none" w:sz="0" w:space="0" w:color="auto"/>
                    <w:left w:val="none" w:sz="0" w:space="0" w:color="auto"/>
                    <w:bottom w:val="none" w:sz="0" w:space="0" w:color="auto"/>
                    <w:right w:val="none" w:sz="0" w:space="0" w:color="auto"/>
                  </w:divBdr>
                  <w:divsChild>
                    <w:div w:id="188805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818955">
          <w:marLeft w:val="0"/>
          <w:marRight w:val="0"/>
          <w:marTop w:val="0"/>
          <w:marBottom w:val="0"/>
          <w:divBdr>
            <w:top w:val="none" w:sz="0" w:space="0" w:color="auto"/>
            <w:left w:val="none" w:sz="0" w:space="0" w:color="auto"/>
            <w:bottom w:val="none" w:sz="0" w:space="0" w:color="auto"/>
            <w:right w:val="none" w:sz="0" w:space="0" w:color="auto"/>
          </w:divBdr>
          <w:divsChild>
            <w:div w:id="271130305">
              <w:marLeft w:val="0"/>
              <w:marRight w:val="0"/>
              <w:marTop w:val="0"/>
              <w:marBottom w:val="0"/>
              <w:divBdr>
                <w:top w:val="none" w:sz="0" w:space="0" w:color="auto"/>
                <w:left w:val="none" w:sz="0" w:space="0" w:color="auto"/>
                <w:bottom w:val="none" w:sz="0" w:space="0" w:color="auto"/>
                <w:right w:val="none" w:sz="0" w:space="0" w:color="auto"/>
              </w:divBdr>
              <w:divsChild>
                <w:div w:id="1508249475">
                  <w:marLeft w:val="0"/>
                  <w:marRight w:val="0"/>
                  <w:marTop w:val="0"/>
                  <w:marBottom w:val="0"/>
                  <w:divBdr>
                    <w:top w:val="none" w:sz="0" w:space="0" w:color="auto"/>
                    <w:left w:val="none" w:sz="0" w:space="0" w:color="auto"/>
                    <w:bottom w:val="none" w:sz="0" w:space="0" w:color="auto"/>
                    <w:right w:val="none" w:sz="0" w:space="0" w:color="auto"/>
                  </w:divBdr>
                  <w:divsChild>
                    <w:div w:id="1012537912">
                      <w:marLeft w:val="0"/>
                      <w:marRight w:val="0"/>
                      <w:marTop w:val="0"/>
                      <w:marBottom w:val="0"/>
                      <w:divBdr>
                        <w:top w:val="none" w:sz="0" w:space="0" w:color="auto"/>
                        <w:left w:val="none" w:sz="0" w:space="0" w:color="auto"/>
                        <w:bottom w:val="none" w:sz="0" w:space="0" w:color="auto"/>
                        <w:right w:val="none" w:sz="0" w:space="0" w:color="auto"/>
                      </w:divBdr>
                      <w:divsChild>
                        <w:div w:id="36761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2591485">
      <w:bodyDiv w:val="1"/>
      <w:marLeft w:val="0"/>
      <w:marRight w:val="0"/>
      <w:marTop w:val="0"/>
      <w:marBottom w:val="0"/>
      <w:divBdr>
        <w:top w:val="none" w:sz="0" w:space="0" w:color="auto"/>
        <w:left w:val="none" w:sz="0" w:space="0" w:color="auto"/>
        <w:bottom w:val="none" w:sz="0" w:space="0" w:color="auto"/>
        <w:right w:val="none" w:sz="0" w:space="0" w:color="auto"/>
      </w:divBdr>
    </w:div>
    <w:div w:id="1969428819">
      <w:bodyDiv w:val="1"/>
      <w:marLeft w:val="0"/>
      <w:marRight w:val="0"/>
      <w:marTop w:val="0"/>
      <w:marBottom w:val="0"/>
      <w:divBdr>
        <w:top w:val="none" w:sz="0" w:space="0" w:color="auto"/>
        <w:left w:val="none" w:sz="0" w:space="0" w:color="auto"/>
        <w:bottom w:val="none" w:sz="0" w:space="0" w:color="auto"/>
        <w:right w:val="none" w:sz="0" w:space="0" w:color="auto"/>
      </w:divBdr>
    </w:div>
    <w:div w:id="1974871244">
      <w:bodyDiv w:val="1"/>
      <w:marLeft w:val="0"/>
      <w:marRight w:val="0"/>
      <w:marTop w:val="0"/>
      <w:marBottom w:val="0"/>
      <w:divBdr>
        <w:top w:val="none" w:sz="0" w:space="0" w:color="auto"/>
        <w:left w:val="none" w:sz="0" w:space="0" w:color="auto"/>
        <w:bottom w:val="none" w:sz="0" w:space="0" w:color="auto"/>
        <w:right w:val="none" w:sz="0" w:space="0" w:color="auto"/>
      </w:divBdr>
    </w:div>
    <w:div w:id="2007778116">
      <w:bodyDiv w:val="1"/>
      <w:marLeft w:val="0"/>
      <w:marRight w:val="0"/>
      <w:marTop w:val="0"/>
      <w:marBottom w:val="0"/>
      <w:divBdr>
        <w:top w:val="none" w:sz="0" w:space="0" w:color="auto"/>
        <w:left w:val="none" w:sz="0" w:space="0" w:color="auto"/>
        <w:bottom w:val="none" w:sz="0" w:space="0" w:color="auto"/>
        <w:right w:val="none" w:sz="0" w:space="0" w:color="auto"/>
      </w:divBdr>
    </w:div>
    <w:div w:id="212148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ma.org.uk/advice-and-support/ethics/confidentiality-and-health-records/sharing-local-electronic-patient-records-for-direct-patient-care" TargetMode="External"/><Relationship Id="rId18" Type="http://schemas.openxmlformats.org/officeDocument/2006/relationships/hyperlink" Target="https://www.england.nhs.uk/coronavirus/wp-content/uploads/sites/52/2021/06/C1307-access-to-general-practice-comms-toolkit-june-2021.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uffieldtrust.org.uk/files/2020-08/the-impact-of-covid-19-on-the-use-of-digital-technology-in-the-nhs-web-2.pdf" TargetMode="Externa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hyperlink" Target="https://www.gov.uk/data-protec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primarycaresheffield.org.uk/wp-content/uploads/2020/03/LPUG0001-SystmOne-Admin-Introduction-User-Guide.pdf" TargetMode="External"/><Relationship Id="rId20" Type="http://schemas.openxmlformats.org/officeDocument/2006/relationships/hyperlink" Target="https://digital.nhs.uk/data-and-information/publications/statistical/appointments-in-general-practice/June-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speeches/the-future-of-healthcare" TargetMode="External"/><Relationship Id="rId23"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hyperlink" Target="http://www.england.nhs.uk/coronavirus/wp-content/uploads/sites/52/2020/03/preparedness-letter-primary-care-19-march-202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nsultancy.uk/news/14113/uk-smartphone-penetration-continues-to-rise-to-85-of-adult-population" TargetMode="External"/><Relationship Id="rId22" Type="http://schemas.openxmlformats.org/officeDocument/2006/relationships/hyperlink" Target="https://www.telegraph.co.uk/wellbeing/future-health/the-doctor-of-the-futur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400" b="1" i="0" u="none" strike="noStrike" cap="none" baseline="0">
                <a:effectLst/>
              </a:rPr>
              <a:t> Summary of appointments by month, England, June 2020</a:t>
            </a:r>
            <a:r>
              <a:rPr lang="en-GB" sz="1400" b="1" i="0" u="none" strike="noStrike" cap="none" baseline="0"/>
              <a:t> </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Face-to-Face</c:v>
                </c:pt>
              </c:strCache>
            </c:strRef>
          </c:tx>
          <c:spPr>
            <a:ln w="22225" cap="rnd">
              <a:solidFill>
                <a:schemeClr val="accent1"/>
              </a:solidFill>
            </a:ln>
            <a:effectLst>
              <a:glow rad="139700">
                <a:schemeClr val="accent1">
                  <a:satMod val="175000"/>
                  <a:alpha val="14000"/>
                </a:schemeClr>
              </a:glow>
            </a:effectLst>
          </c:spPr>
          <c:marker>
            <c:symbol val="none"/>
          </c:marker>
          <c:cat>
            <c:strRef>
              <c:f>Sheet1!$A$2:$A$11</c:f>
              <c:strCache>
                <c:ptCount val="7"/>
                <c:pt idx="0">
                  <c:v>Dec. 2019</c:v>
                </c:pt>
                <c:pt idx="1">
                  <c:v>Jan. 2020</c:v>
                </c:pt>
                <c:pt idx="2">
                  <c:v>Feb. 2020</c:v>
                </c:pt>
                <c:pt idx="3">
                  <c:v>Mar-20</c:v>
                </c:pt>
                <c:pt idx="4">
                  <c:v>Apr. 2020</c:v>
                </c:pt>
                <c:pt idx="5">
                  <c:v>May. 2020</c:v>
                </c:pt>
                <c:pt idx="6">
                  <c:v>Jun. 2020</c:v>
                </c:pt>
              </c:strCache>
            </c:strRef>
          </c:cat>
          <c:val>
            <c:numRef>
              <c:f>Sheet1!$B$2:$B$11</c:f>
              <c:numCache>
                <c:formatCode>#,##0</c:formatCode>
                <c:ptCount val="7"/>
                <c:pt idx="0">
                  <c:v>18770999</c:v>
                </c:pt>
                <c:pt idx="1">
                  <c:v>21733392</c:v>
                </c:pt>
                <c:pt idx="2">
                  <c:v>19230573</c:v>
                </c:pt>
                <c:pt idx="3">
                  <c:v>15921842</c:v>
                </c:pt>
                <c:pt idx="4">
                  <c:v>7480876</c:v>
                </c:pt>
                <c:pt idx="5">
                  <c:v>7729847</c:v>
                </c:pt>
                <c:pt idx="6">
                  <c:v>9763062</c:v>
                </c:pt>
              </c:numCache>
            </c:numRef>
          </c:val>
          <c:smooth val="0"/>
          <c:extLst>
            <c:ext xmlns:c16="http://schemas.microsoft.com/office/drawing/2014/chart" uri="{C3380CC4-5D6E-409C-BE32-E72D297353CC}">
              <c16:uniqueId val="{00000000-4E65-46D1-AAF7-D31EB0CF0350}"/>
            </c:ext>
          </c:extLst>
        </c:ser>
        <c:ser>
          <c:idx val="1"/>
          <c:order val="1"/>
          <c:tx>
            <c:strRef>
              <c:f>Sheet1!$C$1</c:f>
              <c:strCache>
                <c:ptCount val="1"/>
                <c:pt idx="0">
                  <c:v>Home visit</c:v>
                </c:pt>
              </c:strCache>
            </c:strRef>
          </c:tx>
          <c:spPr>
            <a:ln w="22225" cap="rnd">
              <a:solidFill>
                <a:schemeClr val="accent2"/>
              </a:solidFill>
            </a:ln>
            <a:effectLst>
              <a:glow rad="139700">
                <a:schemeClr val="accent2">
                  <a:satMod val="175000"/>
                  <a:alpha val="14000"/>
                </a:schemeClr>
              </a:glow>
            </a:effectLst>
          </c:spPr>
          <c:marker>
            <c:symbol val="none"/>
          </c:marker>
          <c:cat>
            <c:strRef>
              <c:f>Sheet1!$A$2:$A$11</c:f>
              <c:strCache>
                <c:ptCount val="7"/>
                <c:pt idx="0">
                  <c:v>Dec. 2019</c:v>
                </c:pt>
                <c:pt idx="1">
                  <c:v>Jan. 2020</c:v>
                </c:pt>
                <c:pt idx="2">
                  <c:v>Feb. 2020</c:v>
                </c:pt>
                <c:pt idx="3">
                  <c:v>Mar-20</c:v>
                </c:pt>
                <c:pt idx="4">
                  <c:v>Apr. 2020</c:v>
                </c:pt>
                <c:pt idx="5">
                  <c:v>May. 2020</c:v>
                </c:pt>
                <c:pt idx="6">
                  <c:v>Jun. 2020</c:v>
                </c:pt>
              </c:strCache>
            </c:strRef>
          </c:cat>
          <c:val>
            <c:numRef>
              <c:f>Sheet1!$C$2:$C$11</c:f>
              <c:numCache>
                <c:formatCode>#,##0</c:formatCode>
                <c:ptCount val="7"/>
                <c:pt idx="0">
                  <c:v>237332</c:v>
                </c:pt>
                <c:pt idx="1">
                  <c:v>266942</c:v>
                </c:pt>
                <c:pt idx="2">
                  <c:v>227935</c:v>
                </c:pt>
                <c:pt idx="3">
                  <c:v>172773</c:v>
                </c:pt>
                <c:pt idx="4">
                  <c:v>100655</c:v>
                </c:pt>
                <c:pt idx="5">
                  <c:v>112011</c:v>
                </c:pt>
                <c:pt idx="6">
                  <c:v>133789</c:v>
                </c:pt>
              </c:numCache>
            </c:numRef>
          </c:val>
          <c:smooth val="0"/>
          <c:extLst>
            <c:ext xmlns:c16="http://schemas.microsoft.com/office/drawing/2014/chart" uri="{C3380CC4-5D6E-409C-BE32-E72D297353CC}">
              <c16:uniqueId val="{00000001-4E65-46D1-AAF7-D31EB0CF0350}"/>
            </c:ext>
          </c:extLst>
        </c:ser>
        <c:ser>
          <c:idx val="2"/>
          <c:order val="2"/>
          <c:tx>
            <c:strRef>
              <c:f>Sheet1!$D$1</c:f>
              <c:strCache>
                <c:ptCount val="1"/>
                <c:pt idx="0">
                  <c:v>Telephone </c:v>
                </c:pt>
              </c:strCache>
            </c:strRef>
          </c:tx>
          <c:spPr>
            <a:ln w="22225" cap="rnd">
              <a:solidFill>
                <a:schemeClr val="accent3"/>
              </a:solidFill>
            </a:ln>
            <a:effectLst>
              <a:glow rad="139700">
                <a:schemeClr val="accent3">
                  <a:satMod val="175000"/>
                  <a:alpha val="14000"/>
                </a:schemeClr>
              </a:glow>
            </a:effectLst>
          </c:spPr>
          <c:marker>
            <c:symbol val="none"/>
          </c:marker>
          <c:cat>
            <c:strRef>
              <c:f>Sheet1!$A$2:$A$11</c:f>
              <c:strCache>
                <c:ptCount val="7"/>
                <c:pt idx="0">
                  <c:v>Dec. 2019</c:v>
                </c:pt>
                <c:pt idx="1">
                  <c:v>Jan. 2020</c:v>
                </c:pt>
                <c:pt idx="2">
                  <c:v>Feb. 2020</c:v>
                </c:pt>
                <c:pt idx="3">
                  <c:v>Mar-20</c:v>
                </c:pt>
                <c:pt idx="4">
                  <c:v>Apr. 2020</c:v>
                </c:pt>
                <c:pt idx="5">
                  <c:v>May. 2020</c:v>
                </c:pt>
                <c:pt idx="6">
                  <c:v>Jun. 2020</c:v>
                </c:pt>
              </c:strCache>
            </c:strRef>
          </c:cat>
          <c:val>
            <c:numRef>
              <c:f>Sheet1!$D$2:$D$11</c:f>
              <c:numCache>
                <c:formatCode>#,##0</c:formatCode>
                <c:ptCount val="7"/>
                <c:pt idx="0">
                  <c:v>3252172</c:v>
                </c:pt>
                <c:pt idx="1">
                  <c:v>3701774</c:v>
                </c:pt>
                <c:pt idx="2">
                  <c:v>3322241</c:v>
                </c:pt>
                <c:pt idx="3">
                  <c:v>6637654</c:v>
                </c:pt>
                <c:pt idx="4">
                  <c:v>7651779</c:v>
                </c:pt>
                <c:pt idx="5">
                  <c:v>7813720</c:v>
                </c:pt>
                <c:pt idx="6">
                  <c:v>9847469</c:v>
                </c:pt>
              </c:numCache>
            </c:numRef>
          </c:val>
          <c:smooth val="0"/>
          <c:extLst>
            <c:ext xmlns:c16="http://schemas.microsoft.com/office/drawing/2014/chart" uri="{C3380CC4-5D6E-409C-BE32-E72D297353CC}">
              <c16:uniqueId val="{00000002-4E65-46D1-AAF7-D31EB0CF0350}"/>
            </c:ext>
          </c:extLst>
        </c:ser>
        <c:ser>
          <c:idx val="3"/>
          <c:order val="3"/>
          <c:tx>
            <c:strRef>
              <c:f>Sheet1!$E$1</c:f>
              <c:strCache>
                <c:ptCount val="1"/>
                <c:pt idx="0">
                  <c:v>Video/ Online</c:v>
                </c:pt>
              </c:strCache>
            </c:strRef>
          </c:tx>
          <c:spPr>
            <a:ln w="22225" cap="rnd">
              <a:solidFill>
                <a:schemeClr val="accent4"/>
              </a:solidFill>
            </a:ln>
            <a:effectLst>
              <a:glow rad="139700">
                <a:schemeClr val="accent4">
                  <a:satMod val="175000"/>
                  <a:alpha val="14000"/>
                </a:schemeClr>
              </a:glow>
            </a:effectLst>
          </c:spPr>
          <c:marker>
            <c:symbol val="none"/>
          </c:marker>
          <c:cat>
            <c:strRef>
              <c:f>Sheet1!$A$2:$A$11</c:f>
              <c:strCache>
                <c:ptCount val="7"/>
                <c:pt idx="0">
                  <c:v>Dec. 2019</c:v>
                </c:pt>
                <c:pt idx="1">
                  <c:v>Jan. 2020</c:v>
                </c:pt>
                <c:pt idx="2">
                  <c:v>Feb. 2020</c:v>
                </c:pt>
                <c:pt idx="3">
                  <c:v>Mar-20</c:v>
                </c:pt>
                <c:pt idx="4">
                  <c:v>Apr. 2020</c:v>
                </c:pt>
                <c:pt idx="5">
                  <c:v>May. 2020</c:v>
                </c:pt>
                <c:pt idx="6">
                  <c:v>Jun. 2020</c:v>
                </c:pt>
              </c:strCache>
            </c:strRef>
          </c:cat>
          <c:val>
            <c:numRef>
              <c:f>Sheet1!$E$2:$E$11</c:f>
              <c:numCache>
                <c:formatCode>#,##0</c:formatCode>
                <c:ptCount val="7"/>
                <c:pt idx="0">
                  <c:v>157579</c:v>
                </c:pt>
                <c:pt idx="1">
                  <c:v>194206</c:v>
                </c:pt>
                <c:pt idx="2">
                  <c:v>172638</c:v>
                </c:pt>
                <c:pt idx="3">
                  <c:v>127228</c:v>
                </c:pt>
                <c:pt idx="4">
                  <c:v>44146</c:v>
                </c:pt>
                <c:pt idx="5">
                  <c:v>41560</c:v>
                </c:pt>
                <c:pt idx="6">
                  <c:v>58990</c:v>
                </c:pt>
              </c:numCache>
            </c:numRef>
          </c:val>
          <c:smooth val="0"/>
          <c:extLst>
            <c:ext xmlns:c16="http://schemas.microsoft.com/office/drawing/2014/chart" uri="{C3380CC4-5D6E-409C-BE32-E72D297353CC}">
              <c16:uniqueId val="{00000004-4E65-46D1-AAF7-D31EB0CF0350}"/>
            </c:ext>
          </c:extLst>
        </c:ser>
        <c:dLbls>
          <c:showLegendKey val="0"/>
          <c:showVal val="0"/>
          <c:showCatName val="0"/>
          <c:showSerName val="0"/>
          <c:showPercent val="0"/>
          <c:showBubbleSize val="0"/>
        </c:dLbls>
        <c:smooth val="0"/>
        <c:axId val="432283576"/>
        <c:axId val="432287512"/>
      </c:lineChart>
      <c:catAx>
        <c:axId val="43228357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32287512"/>
        <c:crosses val="autoZero"/>
        <c:auto val="1"/>
        <c:lblAlgn val="ctr"/>
        <c:lblOffset val="100"/>
        <c:noMultiLvlLbl val="0"/>
      </c:catAx>
      <c:valAx>
        <c:axId val="43228751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32283576"/>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0000"/>
                </a:solidFill>
              </a:rPr>
              <a:t>Historical</a:t>
            </a:r>
            <a:r>
              <a:rPr lang="en-GB" baseline="0">
                <a:solidFill>
                  <a:srgbClr val="FF0000"/>
                </a:solidFill>
              </a:rPr>
              <a:t> timeline of GP service availability for people</a:t>
            </a:r>
            <a:endParaRPr lang="en-GB">
              <a:solidFill>
                <a:srgbClr val="FF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Before 1911</c:v>
                </c:pt>
              </c:strCache>
            </c:strRef>
          </c:tx>
          <c:spPr>
            <a:solidFill>
              <a:schemeClr val="accent1"/>
            </a:solidFill>
            <a:ln>
              <a:noFill/>
            </a:ln>
            <a:effectLst/>
          </c:spPr>
          <c:invertIfNegative val="0"/>
          <c:cat>
            <c:strRef>
              <c:f>Sheet1!$A$2:$A$6</c:f>
              <c:strCache>
                <c:ptCount val="3"/>
                <c:pt idx="0">
                  <c:v>Who can pay</c:v>
                </c:pt>
                <c:pt idx="1">
                  <c:v>Men at work</c:v>
                </c:pt>
                <c:pt idx="2">
                  <c:v>Everyone</c:v>
                </c:pt>
              </c:strCache>
            </c:strRef>
          </c:cat>
          <c:val>
            <c:numRef>
              <c:f>Sheet1!$B$2:$B$6</c:f>
              <c:numCache>
                <c:formatCode>General</c:formatCode>
                <c:ptCount val="5"/>
                <c:pt idx="0" formatCode="0%">
                  <c:v>1</c:v>
                </c:pt>
                <c:pt idx="1">
                  <c:v>0</c:v>
                </c:pt>
                <c:pt idx="2">
                  <c:v>0</c:v>
                </c:pt>
                <c:pt idx="3">
                  <c:v>0</c:v>
                </c:pt>
                <c:pt idx="4">
                  <c:v>0</c:v>
                </c:pt>
              </c:numCache>
            </c:numRef>
          </c:val>
          <c:extLst>
            <c:ext xmlns:c16="http://schemas.microsoft.com/office/drawing/2014/chart" uri="{C3380CC4-5D6E-409C-BE32-E72D297353CC}">
              <c16:uniqueId val="{00000000-B771-4497-988A-2692250F0A05}"/>
            </c:ext>
          </c:extLst>
        </c:ser>
        <c:ser>
          <c:idx val="1"/>
          <c:order val="1"/>
          <c:tx>
            <c:strRef>
              <c:f>Sheet1!$C$1</c:f>
              <c:strCache>
                <c:ptCount val="1"/>
                <c:pt idx="0">
                  <c:v>From 1911</c:v>
                </c:pt>
              </c:strCache>
            </c:strRef>
          </c:tx>
          <c:spPr>
            <a:solidFill>
              <a:schemeClr val="accent2"/>
            </a:solidFill>
            <a:ln>
              <a:noFill/>
            </a:ln>
            <a:effectLst/>
          </c:spPr>
          <c:invertIfNegative val="0"/>
          <c:cat>
            <c:strRef>
              <c:f>Sheet1!$A$2:$A$6</c:f>
              <c:strCache>
                <c:ptCount val="3"/>
                <c:pt idx="0">
                  <c:v>Who can pay</c:v>
                </c:pt>
                <c:pt idx="1">
                  <c:v>Men at work</c:v>
                </c:pt>
                <c:pt idx="2">
                  <c:v>Everyone</c:v>
                </c:pt>
              </c:strCache>
            </c:strRef>
          </c:cat>
          <c:val>
            <c:numRef>
              <c:f>Sheet1!$C$2:$C$6</c:f>
              <c:numCache>
                <c:formatCode>0%</c:formatCode>
                <c:ptCount val="5"/>
                <c:pt idx="0">
                  <c:v>1</c:v>
                </c:pt>
                <c:pt idx="1">
                  <c:v>1</c:v>
                </c:pt>
                <c:pt idx="2" formatCode="General">
                  <c:v>0</c:v>
                </c:pt>
                <c:pt idx="3" formatCode="General">
                  <c:v>0</c:v>
                </c:pt>
                <c:pt idx="4" formatCode="General">
                  <c:v>0</c:v>
                </c:pt>
              </c:numCache>
            </c:numRef>
          </c:val>
          <c:extLst>
            <c:ext xmlns:c16="http://schemas.microsoft.com/office/drawing/2014/chart" uri="{C3380CC4-5D6E-409C-BE32-E72D297353CC}">
              <c16:uniqueId val="{00000001-B771-4497-988A-2692250F0A05}"/>
            </c:ext>
          </c:extLst>
        </c:ser>
        <c:ser>
          <c:idx val="2"/>
          <c:order val="2"/>
          <c:tx>
            <c:strRef>
              <c:f>Sheet1!$D$1</c:f>
              <c:strCache>
                <c:ptCount val="1"/>
                <c:pt idx="0">
                  <c:v>1948</c:v>
                </c:pt>
              </c:strCache>
            </c:strRef>
          </c:tx>
          <c:spPr>
            <a:solidFill>
              <a:schemeClr val="accent3"/>
            </a:solidFill>
            <a:ln>
              <a:noFill/>
            </a:ln>
            <a:effectLst/>
          </c:spPr>
          <c:invertIfNegative val="0"/>
          <c:cat>
            <c:strRef>
              <c:f>Sheet1!$A$2:$A$6</c:f>
              <c:strCache>
                <c:ptCount val="3"/>
                <c:pt idx="0">
                  <c:v>Who can pay</c:v>
                </c:pt>
                <c:pt idx="1">
                  <c:v>Men at work</c:v>
                </c:pt>
                <c:pt idx="2">
                  <c:v>Everyone</c:v>
                </c:pt>
              </c:strCache>
            </c:strRef>
          </c:cat>
          <c:val>
            <c:numRef>
              <c:f>Sheet1!$D$2:$D$6</c:f>
              <c:numCache>
                <c:formatCode>0%</c:formatCode>
                <c:ptCount val="5"/>
                <c:pt idx="0">
                  <c:v>1</c:v>
                </c:pt>
                <c:pt idx="1">
                  <c:v>1</c:v>
                </c:pt>
                <c:pt idx="2">
                  <c:v>1</c:v>
                </c:pt>
              </c:numCache>
            </c:numRef>
          </c:val>
          <c:extLst>
            <c:ext xmlns:c16="http://schemas.microsoft.com/office/drawing/2014/chart" uri="{C3380CC4-5D6E-409C-BE32-E72D297353CC}">
              <c16:uniqueId val="{00000002-B771-4497-988A-2692250F0A05}"/>
            </c:ext>
          </c:extLst>
        </c:ser>
        <c:ser>
          <c:idx val="3"/>
          <c:order val="3"/>
          <c:tx>
            <c:strRef>
              <c:f>Sheet1!$E$1</c:f>
              <c:strCache>
                <c:ptCount val="1"/>
                <c:pt idx="0">
                  <c:v>Nowadays</c:v>
                </c:pt>
              </c:strCache>
            </c:strRef>
          </c:tx>
          <c:spPr>
            <a:solidFill>
              <a:schemeClr val="accent4"/>
            </a:solidFill>
            <a:ln>
              <a:noFill/>
            </a:ln>
            <a:effectLst/>
          </c:spPr>
          <c:invertIfNegative val="0"/>
          <c:cat>
            <c:strRef>
              <c:f>Sheet1!$A$2:$A$6</c:f>
              <c:strCache>
                <c:ptCount val="3"/>
                <c:pt idx="0">
                  <c:v>Who can pay</c:v>
                </c:pt>
                <c:pt idx="1">
                  <c:v>Men at work</c:v>
                </c:pt>
                <c:pt idx="2">
                  <c:v>Everyone</c:v>
                </c:pt>
              </c:strCache>
            </c:strRef>
          </c:cat>
          <c:val>
            <c:numRef>
              <c:f>Sheet1!$E$2:$E$6</c:f>
              <c:numCache>
                <c:formatCode>0%</c:formatCode>
                <c:ptCount val="5"/>
                <c:pt idx="0">
                  <c:v>1</c:v>
                </c:pt>
                <c:pt idx="1">
                  <c:v>1</c:v>
                </c:pt>
                <c:pt idx="2">
                  <c:v>1</c:v>
                </c:pt>
              </c:numCache>
            </c:numRef>
          </c:val>
          <c:extLst>
            <c:ext xmlns:c16="http://schemas.microsoft.com/office/drawing/2014/chart" uri="{C3380CC4-5D6E-409C-BE32-E72D297353CC}">
              <c16:uniqueId val="{00000003-B771-4497-988A-2692250F0A05}"/>
            </c:ext>
          </c:extLst>
        </c:ser>
        <c:dLbls>
          <c:showLegendKey val="0"/>
          <c:showVal val="0"/>
          <c:showCatName val="0"/>
          <c:showSerName val="0"/>
          <c:showPercent val="0"/>
          <c:showBubbleSize val="0"/>
        </c:dLbls>
        <c:gapWidth val="150"/>
        <c:axId val="620079680"/>
        <c:axId val="620077384"/>
      </c:barChart>
      <c:catAx>
        <c:axId val="620079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077384"/>
        <c:crosses val="autoZero"/>
        <c:auto val="1"/>
        <c:lblAlgn val="ctr"/>
        <c:lblOffset val="100"/>
        <c:noMultiLvlLbl val="0"/>
      </c:catAx>
      <c:valAx>
        <c:axId val="6200773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0796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6C0E6-12BE-43E4-8B2A-4FA526CD4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Digital Skills and research methods
Health and Social Care</vt:lpstr>
    </vt:vector>
  </TitlesOfParts>
  <Company/>
  <LinksUpToDate>false</LinksUpToDate>
  <CharactersWithSpaces>16234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Health and Social Care</dc:title>
  <dc:subject/>
  <dc:creator>Nikolett Erdei</dc:creator>
  <cp:keywords/>
  <dc:description/>
  <cp:lastModifiedBy>Nikolett Erdei</cp:lastModifiedBy>
  <cp:revision>2</cp:revision>
  <cp:lastPrinted>2021-08-29T22:13:00Z</cp:lastPrinted>
  <dcterms:created xsi:type="dcterms:W3CDTF">2021-09-02T01:18:00Z</dcterms:created>
  <dcterms:modified xsi:type="dcterms:W3CDTF">2021-09-02T01:18:00Z</dcterms:modified>
</cp:coreProperties>
</file>