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12D566" w14:textId="77777777" w:rsidR="00451273" w:rsidRDefault="00451273" w:rsidP="00451273">
      <w:pPr>
        <w:rPr>
          <w:rFonts w:ascii="Arial" w:hAnsi="Arial" w:cs="Arial"/>
        </w:rPr>
      </w:pPr>
    </w:p>
    <w:p w14:paraId="6D916492" w14:textId="77777777" w:rsidR="00451273" w:rsidRDefault="00451273" w:rsidP="00451273">
      <w:pPr>
        <w:jc w:val="center"/>
        <w:rPr>
          <w:rFonts w:ascii="Arial" w:hAnsi="Arial" w:cs="Arial"/>
        </w:rPr>
      </w:pPr>
      <w:r>
        <w:rPr>
          <w:rFonts w:ascii="Arial" w:hAnsi="Arial" w:cs="Arial"/>
        </w:rPr>
        <w:t>AI Guidance</w:t>
      </w:r>
    </w:p>
    <w:p w14:paraId="7DCC2FEB" w14:textId="77777777" w:rsidR="00451273" w:rsidRDefault="00451273" w:rsidP="00451273">
      <w:pPr>
        <w:jc w:val="center"/>
        <w:rPr>
          <w:rFonts w:ascii="Arial" w:hAnsi="Arial" w:cs="Arial"/>
        </w:rPr>
      </w:pPr>
    </w:p>
    <w:p w14:paraId="1D575404" w14:textId="77777777" w:rsidR="00451273" w:rsidRDefault="00451273" w:rsidP="00451273">
      <w:pPr>
        <w:jc w:val="center"/>
        <w:rPr>
          <w:rFonts w:ascii="Arial" w:hAnsi="Arial" w:cs="Arial"/>
        </w:rPr>
      </w:pPr>
      <w:r>
        <w:rPr>
          <w:rFonts w:ascii="Arial" w:hAnsi="Arial" w:cs="Arial"/>
        </w:rPr>
        <w:t>I confirm I have used AI as part of my video presentation.</w:t>
      </w:r>
    </w:p>
    <w:p w14:paraId="3A3EEADB" w14:textId="77777777" w:rsidR="00451273" w:rsidRDefault="00451273" w:rsidP="00451273">
      <w:pPr>
        <w:jc w:val="center"/>
        <w:rPr>
          <w:rFonts w:ascii="Arial" w:hAnsi="Arial" w:cs="Arial"/>
        </w:rPr>
      </w:pPr>
    </w:p>
    <w:p w14:paraId="1AC49F63" w14:textId="77777777" w:rsidR="00451273" w:rsidRDefault="00451273" w:rsidP="00451273">
      <w:pPr>
        <w:jc w:val="center"/>
        <w:rPr>
          <w:rFonts w:ascii="Arial" w:hAnsi="Arial" w:cs="Arial"/>
        </w:rPr>
      </w:pPr>
      <w:r>
        <w:rPr>
          <w:rFonts w:ascii="Arial" w:hAnsi="Arial" w:cs="Arial"/>
        </w:rPr>
        <w:t xml:space="preserve">I asked Clipchamp to ‘Text to Speak’ and I have used the </w:t>
      </w:r>
      <w:proofErr w:type="spellStart"/>
      <w:r>
        <w:rPr>
          <w:rFonts w:ascii="Arial" w:hAnsi="Arial" w:cs="Arial"/>
        </w:rPr>
        <w:t>CapCut</w:t>
      </w:r>
      <w:proofErr w:type="spellEnd"/>
      <w:r>
        <w:rPr>
          <w:rFonts w:ascii="Arial" w:hAnsi="Arial" w:cs="Arial"/>
        </w:rPr>
        <w:t xml:space="preserve"> app to produce a short video of images I found on Instagram.</w:t>
      </w:r>
    </w:p>
    <w:p w14:paraId="04236BEA" w14:textId="77777777" w:rsidR="00451273" w:rsidRDefault="00451273" w:rsidP="00451273">
      <w:pPr>
        <w:jc w:val="center"/>
        <w:rPr>
          <w:rFonts w:ascii="Arial" w:hAnsi="Arial" w:cs="Arial"/>
        </w:rPr>
      </w:pPr>
    </w:p>
    <w:p w14:paraId="5DEFA667" w14:textId="77777777" w:rsidR="00451273" w:rsidRDefault="00451273" w:rsidP="00451273">
      <w:pPr>
        <w:jc w:val="center"/>
        <w:rPr>
          <w:rFonts w:ascii="Arial" w:hAnsi="Arial" w:cs="Arial"/>
        </w:rPr>
      </w:pPr>
    </w:p>
    <w:p w14:paraId="4DCFB8AD" w14:textId="77777777" w:rsidR="00451273" w:rsidRDefault="00451273" w:rsidP="00451273">
      <w:pPr>
        <w:jc w:val="center"/>
        <w:rPr>
          <w:rFonts w:ascii="Arial" w:hAnsi="Arial" w:cs="Arial"/>
        </w:rPr>
      </w:pPr>
      <w:r>
        <w:rPr>
          <w:rFonts w:ascii="Arial" w:hAnsi="Arial" w:cs="Arial"/>
        </w:rPr>
        <w:t>Video Presentation can be found here:</w:t>
      </w:r>
    </w:p>
    <w:p w14:paraId="34EC96F8" w14:textId="77777777" w:rsidR="00451273" w:rsidRDefault="00451273" w:rsidP="00451273">
      <w:pPr>
        <w:rPr>
          <w:rFonts w:ascii="Arial" w:hAnsi="Arial" w:cs="Arial"/>
          <w:b/>
          <w:bCs/>
        </w:rPr>
      </w:pPr>
      <w:hyperlink r:id="rId4" w:history="1">
        <w:r w:rsidRPr="00562AE1">
          <w:rPr>
            <w:rStyle w:val="Hyperlink"/>
            <w:rFonts w:ascii="Arial" w:hAnsi="Arial" w:cs="Arial"/>
            <w:b/>
            <w:bCs/>
          </w:rPr>
          <w:t>https://uowtsd-my.sharepoint.com/:f:/g/personal/2410233_student_uwtsd_ac_uk/IgCNuuTblfPjQYScZlu8pugTATXIi9cgU0qJ26QHzqcdKO4?tdid=f1bf1680-d92b-48e6-8072-884469fa8ac1</w:t>
        </w:r>
      </w:hyperlink>
    </w:p>
    <w:p w14:paraId="736884ED" w14:textId="77777777" w:rsidR="00451273" w:rsidRPr="00224FB1" w:rsidRDefault="00451273" w:rsidP="00451273">
      <w:pPr>
        <w:rPr>
          <w:rFonts w:ascii="Arial" w:hAnsi="Arial" w:cs="Arial"/>
          <w:b/>
          <w:bCs/>
        </w:rPr>
      </w:pPr>
    </w:p>
    <w:p w14:paraId="0BC07A54" w14:textId="77777777" w:rsidR="00451273" w:rsidRDefault="00451273" w:rsidP="00451273">
      <w:pPr>
        <w:jc w:val="center"/>
        <w:rPr>
          <w:rFonts w:ascii="Arial" w:hAnsi="Arial" w:cs="Arial"/>
        </w:rPr>
      </w:pPr>
    </w:p>
    <w:p w14:paraId="72219026" w14:textId="77777777" w:rsidR="00451273" w:rsidRDefault="00451273" w:rsidP="00451273">
      <w:pPr>
        <w:jc w:val="center"/>
        <w:rPr>
          <w:rFonts w:ascii="Arial" w:hAnsi="Arial" w:cs="Arial"/>
        </w:rPr>
      </w:pPr>
    </w:p>
    <w:p w14:paraId="0CA40562" w14:textId="77777777" w:rsidR="00451273" w:rsidRDefault="00451273" w:rsidP="00451273">
      <w:pPr>
        <w:jc w:val="center"/>
        <w:rPr>
          <w:rFonts w:ascii="Arial" w:hAnsi="Arial" w:cs="Arial"/>
        </w:rPr>
      </w:pPr>
      <w:r>
        <w:rPr>
          <w:rFonts w:ascii="Arial" w:hAnsi="Arial" w:cs="Arial"/>
        </w:rPr>
        <w:t>Contents Page:</w:t>
      </w:r>
    </w:p>
    <w:p w14:paraId="0B6F3295" w14:textId="77777777" w:rsidR="00451273" w:rsidRDefault="00451273" w:rsidP="00451273">
      <w:pPr>
        <w:jc w:val="center"/>
        <w:rPr>
          <w:rFonts w:ascii="Arial" w:hAnsi="Arial" w:cs="Arial"/>
        </w:rPr>
      </w:pPr>
    </w:p>
    <w:p w14:paraId="43F43786" w14:textId="77777777" w:rsidR="00451273" w:rsidRDefault="00451273" w:rsidP="00451273">
      <w:pPr>
        <w:jc w:val="center"/>
        <w:rPr>
          <w:rFonts w:ascii="Arial" w:hAnsi="Arial" w:cs="Arial"/>
        </w:rPr>
      </w:pPr>
      <w:r>
        <w:rPr>
          <w:rFonts w:ascii="Arial" w:hAnsi="Arial" w:cs="Arial"/>
        </w:rPr>
        <w:t>Page 1: AI Guidance, Link to Video Presentation &amp; Contents page</w:t>
      </w:r>
    </w:p>
    <w:p w14:paraId="0B02EEC4" w14:textId="77777777" w:rsidR="00451273" w:rsidRDefault="00451273" w:rsidP="00451273">
      <w:pPr>
        <w:jc w:val="center"/>
        <w:rPr>
          <w:rFonts w:ascii="Arial" w:hAnsi="Arial" w:cs="Arial"/>
        </w:rPr>
      </w:pPr>
    </w:p>
    <w:p w14:paraId="0A8E9BF0" w14:textId="77777777" w:rsidR="00451273" w:rsidRDefault="00451273" w:rsidP="00451273">
      <w:pPr>
        <w:jc w:val="center"/>
        <w:rPr>
          <w:rFonts w:ascii="Arial" w:hAnsi="Arial" w:cs="Arial"/>
        </w:rPr>
      </w:pPr>
      <w:r>
        <w:rPr>
          <w:rFonts w:ascii="Arial" w:hAnsi="Arial" w:cs="Arial"/>
        </w:rPr>
        <w:t>Page 2 - 5: Script</w:t>
      </w:r>
    </w:p>
    <w:p w14:paraId="1C010BA6" w14:textId="77777777" w:rsidR="00451273" w:rsidRDefault="00451273" w:rsidP="00451273">
      <w:pPr>
        <w:jc w:val="center"/>
        <w:rPr>
          <w:rFonts w:ascii="Arial" w:hAnsi="Arial" w:cs="Arial"/>
        </w:rPr>
      </w:pPr>
    </w:p>
    <w:p w14:paraId="6F28A164" w14:textId="77777777" w:rsidR="00451273" w:rsidRDefault="00451273" w:rsidP="00451273">
      <w:pPr>
        <w:jc w:val="center"/>
        <w:rPr>
          <w:rFonts w:ascii="Arial" w:hAnsi="Arial" w:cs="Arial"/>
        </w:rPr>
      </w:pPr>
      <w:r>
        <w:rPr>
          <w:rFonts w:ascii="Arial" w:hAnsi="Arial" w:cs="Arial"/>
        </w:rPr>
        <w:t>Page 6 &amp; 7: Reference List</w:t>
      </w:r>
      <w:r>
        <w:rPr>
          <w:rFonts w:ascii="Arial" w:hAnsi="Arial" w:cs="Arial"/>
        </w:rPr>
        <w:br w:type="page"/>
      </w:r>
    </w:p>
    <w:p w14:paraId="04C45B1D" w14:textId="77777777" w:rsidR="00451273" w:rsidRDefault="00451273" w:rsidP="00451273">
      <w:pPr>
        <w:rPr>
          <w:rFonts w:ascii="Arial" w:hAnsi="Arial" w:cs="Arial"/>
        </w:rPr>
      </w:pPr>
    </w:p>
    <w:p w14:paraId="7BE81CA8" w14:textId="77777777" w:rsidR="00451273" w:rsidRDefault="00451273" w:rsidP="00451273">
      <w:pPr>
        <w:pStyle w:val="PlainText"/>
        <w:rPr>
          <w:rFonts w:ascii="Arial" w:hAnsi="Arial" w:cs="Arial"/>
          <w:sz w:val="24"/>
          <w:szCs w:val="24"/>
        </w:rPr>
      </w:pPr>
      <w:r w:rsidRPr="001E73D6">
        <w:rPr>
          <w:rFonts w:ascii="Arial" w:hAnsi="Arial" w:cs="Arial"/>
          <w:sz w:val="24"/>
          <w:szCs w:val="24"/>
        </w:rPr>
        <w:t>The Impact of ADHD.</w:t>
      </w:r>
    </w:p>
    <w:p w14:paraId="0ED90AAB" w14:textId="77777777" w:rsidR="002B577C" w:rsidRPr="001E73D6" w:rsidRDefault="002B577C" w:rsidP="00451273">
      <w:pPr>
        <w:pStyle w:val="PlainText"/>
        <w:rPr>
          <w:rFonts w:ascii="Arial" w:hAnsi="Arial" w:cs="Arial"/>
          <w:sz w:val="24"/>
          <w:szCs w:val="24"/>
        </w:rPr>
      </w:pPr>
    </w:p>
    <w:p w14:paraId="12A050EB" w14:textId="77777777" w:rsidR="00451273" w:rsidRPr="001E73D6" w:rsidRDefault="00451273" w:rsidP="00451273">
      <w:pPr>
        <w:pStyle w:val="PlainText"/>
        <w:rPr>
          <w:rFonts w:ascii="Arial" w:hAnsi="Arial" w:cs="Arial"/>
          <w:sz w:val="24"/>
          <w:szCs w:val="24"/>
        </w:rPr>
      </w:pPr>
      <w:r w:rsidRPr="001E73D6">
        <w:rPr>
          <w:rFonts w:ascii="Arial" w:hAnsi="Arial" w:cs="Arial"/>
          <w:sz w:val="24"/>
          <w:szCs w:val="24"/>
        </w:rPr>
        <w:t xml:space="preserve">Here is an educational video discussing the impact of ADHD on a child and their family. </w:t>
      </w:r>
    </w:p>
    <w:p w14:paraId="2B4D12D3" w14:textId="77777777" w:rsidR="00451273" w:rsidRPr="001E73D6" w:rsidRDefault="00451273" w:rsidP="00451273">
      <w:pPr>
        <w:pStyle w:val="PlainText"/>
        <w:rPr>
          <w:rFonts w:ascii="Arial" w:hAnsi="Arial" w:cs="Arial"/>
          <w:sz w:val="24"/>
          <w:szCs w:val="24"/>
        </w:rPr>
      </w:pPr>
    </w:p>
    <w:p w14:paraId="46D7FF1F" w14:textId="77777777" w:rsidR="00451273" w:rsidRPr="001E73D6" w:rsidRDefault="00451273" w:rsidP="00451273">
      <w:pPr>
        <w:pStyle w:val="PlainText"/>
        <w:rPr>
          <w:rFonts w:ascii="Arial" w:hAnsi="Arial" w:cs="Arial"/>
          <w:sz w:val="24"/>
          <w:szCs w:val="24"/>
        </w:rPr>
      </w:pPr>
      <w:r w:rsidRPr="001E73D6">
        <w:rPr>
          <w:rFonts w:ascii="Arial" w:hAnsi="Arial" w:cs="Arial"/>
          <w:sz w:val="24"/>
          <w:szCs w:val="24"/>
        </w:rPr>
        <w:t>What is ADHD?</w:t>
      </w:r>
    </w:p>
    <w:p w14:paraId="67631343" w14:textId="77777777" w:rsidR="00451273" w:rsidRPr="001E73D6" w:rsidRDefault="00451273" w:rsidP="00451273">
      <w:pPr>
        <w:pStyle w:val="PlainText"/>
        <w:rPr>
          <w:rFonts w:ascii="Courier New" w:hAnsi="Courier New" w:cs="Courier New"/>
          <w:sz w:val="24"/>
          <w:szCs w:val="24"/>
        </w:rPr>
      </w:pPr>
    </w:p>
    <w:p w14:paraId="5EE6EAB9"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Video from YouTube</w:t>
      </w:r>
    </w:p>
    <w:p w14:paraId="5BC79EEF"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Pay attention to this important message.</w:t>
      </w:r>
    </w:p>
    <w:p w14:paraId="14292DF7"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 xml:space="preserve">Did you get any of that? Well, this is how it feels to be me. I have ADHD which is short for attention deficit hyperactivity disorder. It's a fancy name for people who find it hard to concentrate, remember things and organise themselves. But you tend to be </w:t>
      </w:r>
      <w:proofErr w:type="gramStart"/>
      <w:r w:rsidRPr="001E73D6">
        <w:rPr>
          <w:rFonts w:ascii="Arial" w:hAnsi="Arial" w:cs="Arial"/>
          <w:i/>
          <w:iCs/>
          <w:sz w:val="24"/>
          <w:szCs w:val="24"/>
        </w:rPr>
        <w:t>really curious</w:t>
      </w:r>
      <w:proofErr w:type="gramEnd"/>
      <w:r w:rsidRPr="001E73D6">
        <w:rPr>
          <w:rFonts w:ascii="Arial" w:hAnsi="Arial" w:cs="Arial"/>
          <w:i/>
          <w:iCs/>
          <w:sz w:val="24"/>
          <w:szCs w:val="24"/>
        </w:rPr>
        <w:t xml:space="preserve">. Creative and enthusiastic. Imagine your thoughts are planets and your brain is a spaceship. Most people can navigate it easily. They go where they want, when they want, always at the right speed. For example, slowing down to pay attention in class. My ship often feels out of control, like when my teacher is explaining something. And the world reminds me of something else, which makes me think of another thing. My brain keeps connecting ideas at top speed till I'm miles away from where I'm supposed to be. My speedy brain can be frustrating because it doesn't always let me think things through before I do them. Then I feel silly and embarrassed. ADHD can mean advantage for solving problems. If my brain rocket is pointing in the right direction, I can find solutions faster than other people, and I often think of ideas that nobody else has thought of. I need to move so I can think. Fidgeting, rocking my chair, biting my nails, doodling. Even talking. The problem is adults think I'm choosing not to pay attention, when </w:t>
      </w:r>
      <w:proofErr w:type="gramStart"/>
      <w:r w:rsidRPr="001E73D6">
        <w:rPr>
          <w:rFonts w:ascii="Arial" w:hAnsi="Arial" w:cs="Arial"/>
          <w:i/>
          <w:iCs/>
          <w:sz w:val="24"/>
          <w:szCs w:val="24"/>
        </w:rPr>
        <w:t>actually movement</w:t>
      </w:r>
      <w:proofErr w:type="gramEnd"/>
      <w:r w:rsidRPr="001E73D6">
        <w:rPr>
          <w:rFonts w:ascii="Arial" w:hAnsi="Arial" w:cs="Arial"/>
          <w:i/>
          <w:iCs/>
          <w:sz w:val="24"/>
          <w:szCs w:val="24"/>
        </w:rPr>
        <w:t xml:space="preserve"> is my brain's way of helping me, so I don't get distracted. Being so energetic can be an advantage too. I love doing practical jobs and I can be very helpful. I'm endlessly curious and keen to try new activities. My teammates see me as brave, but the truth is that my speedy brain doesn't give me time to think about the risks. When I'm doing things, I find interesting, my brain works better. Unfortunately, that's not always the case at school. I often get told off when I'm finished to eat or when I've forgotten something. It feels like I can never do anything right, which makes me sad and sometimes angry. I'm usually good at making friends because I'm fun to be around, but sometimes children find me annoying when I don't know when to stop and do silly things without thinking. I feel upset when they don't invite me to things. Maybe their parents are worried because they don't understand ADHD. My dr gave me medication to help my brain organise my thoughts. Medicine doesn't always work for ADHD people, but luckily it worked for me. The dr also spoke to my parents, who spoke to my teachers, who spoke to my classmates. And now everyone around me understands about my speedy</w:t>
      </w:r>
    </w:p>
    <w:p w14:paraId="0AD508DE"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ADHD brain. They help me point my energy in the right direction, they're more patient with me, and we write down instructions, so I don't forget things. They encourage me to take movement breaks and help me make lists and charts so I can organise myself better. One in 20 people have ADHD so you probably already know someone like me. Go and find that person and ask them all about their amazing brain.</w:t>
      </w:r>
    </w:p>
    <w:p w14:paraId="29C1DF9A" w14:textId="77777777" w:rsidR="00451273" w:rsidRPr="001E73D6" w:rsidRDefault="00451273" w:rsidP="00451273">
      <w:pPr>
        <w:pStyle w:val="PlainText"/>
        <w:rPr>
          <w:rFonts w:ascii="Courier New" w:hAnsi="Courier New" w:cs="Courier New"/>
          <w:sz w:val="24"/>
          <w:szCs w:val="24"/>
        </w:rPr>
      </w:pPr>
    </w:p>
    <w:p w14:paraId="0DABDE35" w14:textId="77777777" w:rsidR="00451273" w:rsidRPr="001E73D6" w:rsidRDefault="00451273" w:rsidP="00451273">
      <w:pPr>
        <w:pStyle w:val="PlainText"/>
        <w:rPr>
          <w:rFonts w:ascii="Courier New" w:hAnsi="Courier New" w:cs="Courier New"/>
          <w:sz w:val="24"/>
          <w:szCs w:val="24"/>
        </w:rPr>
      </w:pPr>
    </w:p>
    <w:p w14:paraId="157840C4" w14:textId="3FEE1220" w:rsidR="00451273" w:rsidRPr="001E73D6" w:rsidRDefault="00451273" w:rsidP="00451273">
      <w:pPr>
        <w:pStyle w:val="PlainText"/>
        <w:rPr>
          <w:rFonts w:ascii="Arial" w:hAnsi="Arial" w:cs="Arial"/>
          <w:sz w:val="24"/>
          <w:szCs w:val="24"/>
        </w:rPr>
      </w:pPr>
      <w:r w:rsidRPr="001E73D6">
        <w:rPr>
          <w:rFonts w:ascii="Arial" w:hAnsi="Arial" w:cs="Arial"/>
          <w:sz w:val="24"/>
          <w:szCs w:val="24"/>
        </w:rPr>
        <w:t xml:space="preserve">Sleep is an essential biological process that supports children's physical growth, cognitive development and emotional well-being. Sleep contributes to memory, attention, learning and emotional regulation, all of which are important for children's academic achievement and social development. </w:t>
      </w:r>
      <w:r w:rsidR="004A074D">
        <w:rPr>
          <w:rFonts w:ascii="Arial" w:hAnsi="Arial" w:cs="Arial"/>
          <w:sz w:val="24"/>
          <w:szCs w:val="24"/>
        </w:rPr>
        <w:t>(Kelly et al., 2013)</w:t>
      </w:r>
      <w:r w:rsidRPr="001E73D6">
        <w:rPr>
          <w:rFonts w:ascii="Arial" w:hAnsi="Arial" w:cs="Arial"/>
          <w:sz w:val="24"/>
          <w:szCs w:val="24"/>
        </w:rPr>
        <w:t>.</w:t>
      </w:r>
    </w:p>
    <w:p w14:paraId="41596ACE" w14:textId="77777777" w:rsidR="00451273" w:rsidRPr="001E73D6" w:rsidRDefault="00451273" w:rsidP="00451273">
      <w:pPr>
        <w:pStyle w:val="PlainText"/>
        <w:rPr>
          <w:rFonts w:ascii="Arial" w:hAnsi="Arial" w:cs="Arial"/>
          <w:sz w:val="24"/>
          <w:szCs w:val="24"/>
        </w:rPr>
      </w:pPr>
    </w:p>
    <w:p w14:paraId="1E63453E" w14:textId="77777777" w:rsidR="00451273" w:rsidRPr="001E73D6" w:rsidRDefault="00451273" w:rsidP="00451273">
      <w:pPr>
        <w:pStyle w:val="PlainText"/>
        <w:rPr>
          <w:rFonts w:ascii="Arial" w:hAnsi="Arial" w:cs="Arial"/>
          <w:sz w:val="24"/>
          <w:szCs w:val="24"/>
        </w:rPr>
      </w:pPr>
    </w:p>
    <w:p w14:paraId="61641E48" w14:textId="77777777" w:rsidR="00451273" w:rsidRPr="001E73D6" w:rsidRDefault="00451273" w:rsidP="00451273">
      <w:pPr>
        <w:pStyle w:val="PlainText"/>
        <w:rPr>
          <w:rFonts w:ascii="Courier New" w:hAnsi="Courier New" w:cs="Courier New"/>
          <w:sz w:val="24"/>
          <w:szCs w:val="24"/>
        </w:rPr>
      </w:pPr>
    </w:p>
    <w:p w14:paraId="58EAAA4A" w14:textId="77777777" w:rsidR="00451273" w:rsidRPr="001E73D6" w:rsidRDefault="00451273" w:rsidP="00451273">
      <w:pPr>
        <w:pStyle w:val="PlainText"/>
        <w:rPr>
          <w:rFonts w:ascii="Courier New" w:hAnsi="Courier New" w:cs="Courier New"/>
          <w:sz w:val="24"/>
          <w:szCs w:val="24"/>
        </w:rPr>
      </w:pPr>
    </w:p>
    <w:p w14:paraId="3D93B592"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Video from YouTube</w:t>
      </w:r>
    </w:p>
    <w:p w14:paraId="66A96FF6"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You keep telling yourself to shut your mind down? Stop thinking about all the things you did today or have to do when you wake up? You count the number of hours of sleep left if you fall asleep in five minutes. These practices may not be the best for helping you fall asleep. Instead of trying to force yourself to sleep, get out of bed and engage in wind down routine to help you ease your mind. Consider using relaxing breathing techniques or meditation to slow your thoughts and enhance your feelings of sleepiness to make it more likely to fall asleep when you get back into bed.</w:t>
      </w:r>
    </w:p>
    <w:p w14:paraId="0D392CFA" w14:textId="77777777" w:rsidR="00451273" w:rsidRPr="001E73D6" w:rsidRDefault="00451273" w:rsidP="00451273">
      <w:pPr>
        <w:pStyle w:val="PlainText"/>
        <w:rPr>
          <w:rFonts w:ascii="Arial" w:hAnsi="Arial" w:cs="Arial"/>
          <w:sz w:val="24"/>
          <w:szCs w:val="24"/>
        </w:rPr>
      </w:pPr>
    </w:p>
    <w:p w14:paraId="657F28EB" w14:textId="77777777" w:rsidR="00451273" w:rsidRPr="001E73D6" w:rsidRDefault="00451273" w:rsidP="00451273">
      <w:pPr>
        <w:pStyle w:val="PlainText"/>
        <w:rPr>
          <w:rFonts w:ascii="Arial" w:hAnsi="Arial" w:cs="Arial"/>
          <w:sz w:val="24"/>
          <w:szCs w:val="24"/>
        </w:rPr>
      </w:pPr>
      <w:r w:rsidRPr="001E73D6">
        <w:rPr>
          <w:rFonts w:ascii="Arial" w:hAnsi="Arial" w:cs="Arial"/>
          <w:sz w:val="24"/>
          <w:szCs w:val="24"/>
        </w:rPr>
        <w:t>Think about a day in the life of a 7-year-old with ADHD….</w:t>
      </w:r>
    </w:p>
    <w:p w14:paraId="5A519EC1" w14:textId="77777777" w:rsidR="00451273" w:rsidRPr="001E73D6" w:rsidRDefault="00451273" w:rsidP="00451273">
      <w:pPr>
        <w:pStyle w:val="PlainText"/>
        <w:rPr>
          <w:rFonts w:ascii="Courier New" w:hAnsi="Courier New" w:cs="Courier New"/>
          <w:sz w:val="24"/>
          <w:szCs w:val="24"/>
        </w:rPr>
      </w:pPr>
    </w:p>
    <w:p w14:paraId="084434B9"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Video of a child and Mummy</w:t>
      </w:r>
    </w:p>
    <w:p w14:paraId="3BA7522F"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I just can't sleep.</w:t>
      </w:r>
    </w:p>
    <w:p w14:paraId="1D0898A9" w14:textId="77777777" w:rsidR="00451273" w:rsidRPr="001E73D6" w:rsidRDefault="00451273" w:rsidP="00451273">
      <w:pPr>
        <w:pStyle w:val="PlainText"/>
        <w:rPr>
          <w:rFonts w:ascii="Arial" w:hAnsi="Arial" w:cs="Arial"/>
          <w:i/>
          <w:iCs/>
          <w:sz w:val="24"/>
          <w:szCs w:val="24"/>
        </w:rPr>
      </w:pPr>
    </w:p>
    <w:p w14:paraId="6DD55F16"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Do you want to write noise on or off?</w:t>
      </w:r>
    </w:p>
    <w:p w14:paraId="2DADCB13" w14:textId="77777777" w:rsidR="00451273" w:rsidRPr="001E73D6" w:rsidRDefault="00451273" w:rsidP="00451273">
      <w:pPr>
        <w:pStyle w:val="PlainText"/>
        <w:rPr>
          <w:rFonts w:ascii="Arial" w:hAnsi="Arial" w:cs="Arial"/>
          <w:i/>
          <w:iCs/>
          <w:sz w:val="24"/>
          <w:szCs w:val="24"/>
        </w:rPr>
      </w:pPr>
    </w:p>
    <w:p w14:paraId="7F5469F2"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 xml:space="preserve">The main hardest point is lack of sleep. I don't really need much sleep. </w:t>
      </w:r>
    </w:p>
    <w:p w14:paraId="64716525" w14:textId="77777777" w:rsidR="00451273" w:rsidRPr="001E73D6" w:rsidRDefault="00451273" w:rsidP="00451273">
      <w:pPr>
        <w:pStyle w:val="PlainText"/>
        <w:rPr>
          <w:rFonts w:ascii="Arial" w:hAnsi="Arial" w:cs="Arial"/>
          <w:i/>
          <w:iCs/>
          <w:sz w:val="24"/>
          <w:szCs w:val="24"/>
        </w:rPr>
      </w:pPr>
    </w:p>
    <w:p w14:paraId="6D421C6C"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 xml:space="preserve">I </w:t>
      </w:r>
      <w:proofErr w:type="gramStart"/>
      <w:r w:rsidRPr="001E73D6">
        <w:rPr>
          <w:rFonts w:ascii="Arial" w:hAnsi="Arial" w:cs="Arial"/>
          <w:i/>
          <w:iCs/>
          <w:sz w:val="24"/>
          <w:szCs w:val="24"/>
        </w:rPr>
        <w:t>definitely need</w:t>
      </w:r>
      <w:proofErr w:type="gramEnd"/>
      <w:r w:rsidRPr="001E73D6">
        <w:rPr>
          <w:rFonts w:ascii="Arial" w:hAnsi="Arial" w:cs="Arial"/>
          <w:i/>
          <w:iCs/>
          <w:sz w:val="24"/>
          <w:szCs w:val="24"/>
        </w:rPr>
        <w:t xml:space="preserve"> sleep. Way more than you </w:t>
      </w:r>
      <w:proofErr w:type="gramStart"/>
      <w:r w:rsidRPr="001E73D6">
        <w:rPr>
          <w:rFonts w:ascii="Arial" w:hAnsi="Arial" w:cs="Arial"/>
          <w:i/>
          <w:iCs/>
          <w:sz w:val="24"/>
          <w:szCs w:val="24"/>
        </w:rPr>
        <w:t>do</w:t>
      </w:r>
      <w:proofErr w:type="gramEnd"/>
      <w:r w:rsidRPr="001E73D6">
        <w:rPr>
          <w:rFonts w:ascii="Arial" w:hAnsi="Arial" w:cs="Arial"/>
          <w:i/>
          <w:iCs/>
          <w:sz w:val="24"/>
          <w:szCs w:val="24"/>
        </w:rPr>
        <w:t xml:space="preserve">. There was lack of sleep from the get-go really. I couldn't wear her out. Elsie starts bedtime routine at around </w:t>
      </w:r>
      <w:proofErr w:type="gramStart"/>
      <w:r w:rsidRPr="001E73D6">
        <w:rPr>
          <w:rFonts w:ascii="Arial" w:hAnsi="Arial" w:cs="Arial"/>
          <w:i/>
          <w:iCs/>
          <w:sz w:val="24"/>
          <w:szCs w:val="24"/>
        </w:rPr>
        <w:t>6</w:t>
      </w:r>
      <w:proofErr w:type="gramEnd"/>
      <w:r w:rsidRPr="001E73D6">
        <w:rPr>
          <w:rFonts w:ascii="Arial" w:hAnsi="Arial" w:cs="Arial"/>
          <w:i/>
          <w:iCs/>
          <w:sz w:val="24"/>
          <w:szCs w:val="24"/>
        </w:rPr>
        <w:t xml:space="preserve"> and we will read a book. And it normally takes Elsie around Two to three hours to drop off to sleep.</w:t>
      </w:r>
    </w:p>
    <w:p w14:paraId="1C494F3A" w14:textId="77777777" w:rsidR="00451273" w:rsidRPr="001E73D6" w:rsidRDefault="00451273" w:rsidP="00451273">
      <w:pPr>
        <w:pStyle w:val="PlainText"/>
        <w:rPr>
          <w:rFonts w:ascii="Arial" w:hAnsi="Arial" w:cs="Arial"/>
          <w:i/>
          <w:iCs/>
          <w:sz w:val="24"/>
          <w:szCs w:val="24"/>
        </w:rPr>
      </w:pPr>
    </w:p>
    <w:p w14:paraId="43711E71"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 xml:space="preserve">It's a little bit difficult even with my sleep mask is on because I keep doing this. </w:t>
      </w:r>
    </w:p>
    <w:p w14:paraId="65A99BA2" w14:textId="77777777" w:rsidR="00451273" w:rsidRPr="001E73D6" w:rsidRDefault="00451273" w:rsidP="00451273">
      <w:pPr>
        <w:pStyle w:val="PlainText"/>
        <w:rPr>
          <w:rFonts w:ascii="Arial" w:hAnsi="Arial" w:cs="Arial"/>
          <w:i/>
          <w:iCs/>
          <w:sz w:val="24"/>
          <w:szCs w:val="24"/>
        </w:rPr>
      </w:pPr>
    </w:p>
    <w:p w14:paraId="36C473BD"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 xml:space="preserve">I know she's awake because I can hear her moving around constantly. </w:t>
      </w:r>
    </w:p>
    <w:p w14:paraId="2998E3FE" w14:textId="77777777" w:rsidR="00451273" w:rsidRPr="001E73D6" w:rsidRDefault="00451273" w:rsidP="00451273">
      <w:pPr>
        <w:pStyle w:val="PlainText"/>
        <w:rPr>
          <w:rFonts w:ascii="Arial" w:hAnsi="Arial" w:cs="Arial"/>
          <w:i/>
          <w:iCs/>
          <w:sz w:val="24"/>
          <w:szCs w:val="24"/>
        </w:rPr>
      </w:pPr>
    </w:p>
    <w:p w14:paraId="696F41F1"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 xml:space="preserve">And I move a lot and then the bed goes crazy like scrambles up because I'm like this. </w:t>
      </w:r>
    </w:p>
    <w:p w14:paraId="6C419D01" w14:textId="77777777" w:rsidR="00451273" w:rsidRPr="001E73D6" w:rsidRDefault="00451273" w:rsidP="00451273">
      <w:pPr>
        <w:pStyle w:val="PlainText"/>
        <w:rPr>
          <w:rFonts w:ascii="Arial" w:hAnsi="Arial" w:cs="Arial"/>
          <w:i/>
          <w:iCs/>
          <w:sz w:val="24"/>
          <w:szCs w:val="24"/>
        </w:rPr>
      </w:pPr>
    </w:p>
    <w:p w14:paraId="2C312321"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 xml:space="preserve">She will wake up once to twice in the night. </w:t>
      </w:r>
    </w:p>
    <w:p w14:paraId="741D74E3" w14:textId="77777777" w:rsidR="00451273" w:rsidRPr="001E73D6" w:rsidRDefault="00451273" w:rsidP="00451273">
      <w:pPr>
        <w:pStyle w:val="PlainText"/>
        <w:rPr>
          <w:rFonts w:ascii="Arial" w:hAnsi="Arial" w:cs="Arial"/>
          <w:i/>
          <w:iCs/>
          <w:sz w:val="24"/>
          <w:szCs w:val="24"/>
        </w:rPr>
      </w:pPr>
    </w:p>
    <w:p w14:paraId="291A28BE"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 xml:space="preserve">I go to my mum's room. </w:t>
      </w:r>
    </w:p>
    <w:p w14:paraId="6B99D9A9" w14:textId="77777777" w:rsidR="00451273" w:rsidRPr="001E73D6" w:rsidRDefault="00451273" w:rsidP="00451273">
      <w:pPr>
        <w:pStyle w:val="PlainText"/>
        <w:rPr>
          <w:rFonts w:ascii="Arial" w:hAnsi="Arial" w:cs="Arial"/>
          <w:i/>
          <w:iCs/>
          <w:sz w:val="24"/>
          <w:szCs w:val="24"/>
        </w:rPr>
      </w:pPr>
    </w:p>
    <w:p w14:paraId="08402408"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Do you remember coming in? I think it was 3:00 in the morning. And telling me that Harry Potter doesn't cast a spell in the first film.</w:t>
      </w:r>
    </w:p>
    <w:p w14:paraId="1FB2EF25"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It's been quite lonely because it was me by myself. I'll have like cries to my friends and cries to family. It's exhausting.</w:t>
      </w:r>
    </w:p>
    <w:p w14:paraId="2E8D26AC" w14:textId="77777777" w:rsidR="00451273" w:rsidRPr="001E73D6" w:rsidRDefault="00451273" w:rsidP="00451273">
      <w:pPr>
        <w:pStyle w:val="PlainText"/>
        <w:rPr>
          <w:rFonts w:ascii="Arial" w:hAnsi="Arial" w:cs="Arial"/>
          <w:i/>
          <w:iCs/>
          <w:sz w:val="24"/>
          <w:szCs w:val="24"/>
        </w:rPr>
      </w:pPr>
    </w:p>
    <w:p w14:paraId="78117237" w14:textId="77777777" w:rsidR="00451273" w:rsidRPr="001E73D6" w:rsidRDefault="00451273" w:rsidP="00451273">
      <w:pPr>
        <w:pStyle w:val="PlainText"/>
        <w:rPr>
          <w:rFonts w:ascii="Arial" w:hAnsi="Arial" w:cs="Arial"/>
          <w:color w:val="000000" w:themeColor="text1"/>
          <w:spacing w:val="6"/>
          <w:sz w:val="24"/>
          <w:szCs w:val="24"/>
        </w:rPr>
      </w:pPr>
      <w:r w:rsidRPr="001E73D6">
        <w:rPr>
          <w:rFonts w:ascii="Arial" w:hAnsi="Arial" w:cs="Arial"/>
          <w:color w:val="000000" w:themeColor="text1"/>
          <w:spacing w:val="6"/>
          <w:sz w:val="24"/>
          <w:szCs w:val="24"/>
        </w:rPr>
        <w:t>ADHD is often associated with sleep disturbances, which may affect a child's cognitive functioning, emotional regulation and day to day behaviour. (Cortese et al., 2009).</w:t>
      </w:r>
    </w:p>
    <w:p w14:paraId="5057B119" w14:textId="77777777" w:rsidR="00451273" w:rsidRPr="001E73D6" w:rsidRDefault="00451273" w:rsidP="00451273">
      <w:pPr>
        <w:pStyle w:val="PlainText"/>
        <w:rPr>
          <w:rFonts w:ascii="Arial" w:hAnsi="Arial" w:cs="Arial"/>
          <w:color w:val="000000" w:themeColor="text1"/>
          <w:sz w:val="24"/>
          <w:szCs w:val="24"/>
        </w:rPr>
      </w:pPr>
    </w:p>
    <w:p w14:paraId="4F31F55B" w14:textId="7B3B151D" w:rsidR="00451273" w:rsidRPr="001E73D6" w:rsidRDefault="00451273" w:rsidP="00451273">
      <w:pPr>
        <w:pStyle w:val="PlainText"/>
        <w:rPr>
          <w:rFonts w:ascii="Arial" w:hAnsi="Arial" w:cs="Arial"/>
          <w:color w:val="000000" w:themeColor="text1"/>
          <w:sz w:val="24"/>
          <w:szCs w:val="24"/>
        </w:rPr>
      </w:pPr>
      <w:r w:rsidRPr="001E73D6">
        <w:rPr>
          <w:rFonts w:ascii="Arial" w:hAnsi="Arial" w:cs="Arial"/>
          <w:color w:val="000000" w:themeColor="text1"/>
          <w:sz w:val="24"/>
          <w:szCs w:val="24"/>
        </w:rPr>
        <w:t>For children with ADHD difficulties getting to sleep may present as restlessness at bedtime, difficulty settling down, resistance to go to bed and taking longer than expected to fall asleep.</w:t>
      </w:r>
      <w:r w:rsidR="000777AD">
        <w:rPr>
          <w:rFonts w:ascii="Arial" w:hAnsi="Arial" w:cs="Arial"/>
          <w:color w:val="000000" w:themeColor="text1"/>
          <w:sz w:val="24"/>
          <w:szCs w:val="24"/>
        </w:rPr>
        <w:t xml:space="preserve"> (Malkani et al., 2022)</w:t>
      </w:r>
    </w:p>
    <w:p w14:paraId="4A9E85C4" w14:textId="77777777" w:rsidR="00451273" w:rsidRPr="001E73D6" w:rsidRDefault="00451273" w:rsidP="00451273">
      <w:pPr>
        <w:pStyle w:val="PlainText"/>
        <w:rPr>
          <w:rFonts w:ascii="Arial" w:hAnsi="Arial" w:cs="Arial"/>
          <w:color w:val="000000" w:themeColor="text1"/>
          <w:sz w:val="24"/>
          <w:szCs w:val="24"/>
        </w:rPr>
      </w:pPr>
    </w:p>
    <w:p w14:paraId="3E7E84A6" w14:textId="11C4ABA2" w:rsidR="00451273" w:rsidRPr="001E73D6" w:rsidRDefault="00451273" w:rsidP="00451273">
      <w:pPr>
        <w:pStyle w:val="PlainText"/>
        <w:rPr>
          <w:rFonts w:ascii="Arial" w:hAnsi="Arial" w:cs="Arial"/>
          <w:color w:val="000000" w:themeColor="text1"/>
          <w:sz w:val="24"/>
          <w:szCs w:val="24"/>
        </w:rPr>
      </w:pPr>
      <w:r w:rsidRPr="001E73D6">
        <w:rPr>
          <w:rFonts w:ascii="Arial" w:hAnsi="Arial" w:cs="Arial"/>
          <w:color w:val="000000" w:themeColor="text1"/>
          <w:sz w:val="24"/>
          <w:szCs w:val="24"/>
        </w:rPr>
        <w:lastRenderedPageBreak/>
        <w:t>In everyday life, a child may appear physically tired but remain mentally alert. They may become distracted by noises, repeatedly move about or require reassurance.</w:t>
      </w:r>
      <w:r w:rsidR="000777AD">
        <w:rPr>
          <w:rFonts w:ascii="Arial" w:hAnsi="Arial" w:cs="Arial"/>
          <w:color w:val="000000" w:themeColor="text1"/>
          <w:sz w:val="24"/>
          <w:szCs w:val="24"/>
        </w:rPr>
        <w:t xml:space="preserve"> (</w:t>
      </w:r>
      <w:r w:rsidR="00BB544D">
        <w:rPr>
          <w:rFonts w:ascii="Arial" w:hAnsi="Arial" w:cs="Arial"/>
          <w:color w:val="000000" w:themeColor="text1"/>
          <w:sz w:val="24"/>
          <w:szCs w:val="24"/>
        </w:rPr>
        <w:t>Kelly et al., 2013)</w:t>
      </w:r>
    </w:p>
    <w:p w14:paraId="16B3A2FB" w14:textId="0AC8E4F2" w:rsidR="00451273" w:rsidRPr="001E73D6" w:rsidRDefault="00451273" w:rsidP="00451273">
      <w:pPr>
        <w:pStyle w:val="PlainText"/>
        <w:rPr>
          <w:rFonts w:ascii="Arial" w:hAnsi="Arial" w:cs="Arial"/>
          <w:color w:val="000000" w:themeColor="text1"/>
          <w:sz w:val="24"/>
          <w:szCs w:val="24"/>
        </w:rPr>
      </w:pPr>
    </w:p>
    <w:p w14:paraId="04804663" w14:textId="77777777" w:rsidR="00451273" w:rsidRPr="001E73D6" w:rsidRDefault="00451273" w:rsidP="00451273">
      <w:pPr>
        <w:pStyle w:val="PlainText"/>
        <w:rPr>
          <w:rFonts w:ascii="Arial" w:hAnsi="Arial" w:cs="Arial"/>
          <w:color w:val="000000" w:themeColor="text1"/>
          <w:sz w:val="24"/>
          <w:szCs w:val="24"/>
        </w:rPr>
      </w:pPr>
      <w:r w:rsidRPr="001E73D6">
        <w:rPr>
          <w:rFonts w:ascii="Arial" w:hAnsi="Arial" w:cs="Arial"/>
          <w:color w:val="000000" w:themeColor="text1"/>
          <w:sz w:val="24"/>
          <w:szCs w:val="24"/>
        </w:rPr>
        <w:t xml:space="preserve">When sleep is delayed or insufficient, a child may not only experience tiredness, </w:t>
      </w:r>
      <w:proofErr w:type="gramStart"/>
      <w:r w:rsidRPr="001E73D6">
        <w:rPr>
          <w:rFonts w:ascii="Arial" w:hAnsi="Arial" w:cs="Arial"/>
          <w:color w:val="000000" w:themeColor="text1"/>
          <w:sz w:val="24"/>
          <w:szCs w:val="24"/>
        </w:rPr>
        <w:t>it could</w:t>
      </w:r>
      <w:proofErr w:type="gramEnd"/>
      <w:r w:rsidRPr="001E73D6">
        <w:rPr>
          <w:rFonts w:ascii="Arial" w:hAnsi="Arial" w:cs="Arial"/>
          <w:color w:val="000000" w:themeColor="text1"/>
          <w:sz w:val="24"/>
          <w:szCs w:val="24"/>
        </w:rPr>
        <w:t xml:space="preserve"> present as irritability, increased difficulty concentrating or following instructions and regulating emotions during the days. (Becker, 2020).</w:t>
      </w:r>
    </w:p>
    <w:p w14:paraId="4818F737" w14:textId="77777777" w:rsidR="00451273" w:rsidRPr="001E73D6" w:rsidRDefault="00451273" w:rsidP="00451273">
      <w:pPr>
        <w:pStyle w:val="PlainText"/>
        <w:rPr>
          <w:rFonts w:ascii="Courier New" w:hAnsi="Courier New" w:cs="Courier New"/>
          <w:sz w:val="24"/>
          <w:szCs w:val="24"/>
        </w:rPr>
      </w:pPr>
    </w:p>
    <w:p w14:paraId="00D0DC1D"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Instagram post from The Positive Parenting channel.</w:t>
      </w:r>
    </w:p>
    <w:p w14:paraId="679903EC" w14:textId="77777777" w:rsidR="00451273" w:rsidRPr="001E73D6" w:rsidRDefault="00451273" w:rsidP="00451273">
      <w:pPr>
        <w:pStyle w:val="PlainText"/>
        <w:rPr>
          <w:rFonts w:ascii="Arial" w:hAnsi="Arial" w:cs="Arial"/>
          <w:i/>
          <w:iCs/>
          <w:sz w:val="24"/>
          <w:szCs w:val="24"/>
        </w:rPr>
      </w:pPr>
    </w:p>
    <w:p w14:paraId="74386832" w14:textId="77777777" w:rsidR="00451273" w:rsidRPr="001E73D6" w:rsidRDefault="00451273" w:rsidP="00451273">
      <w:pPr>
        <w:pStyle w:val="PlainText"/>
        <w:rPr>
          <w:rFonts w:ascii="Courier New" w:hAnsi="Courier New" w:cs="Courier New"/>
          <w:sz w:val="24"/>
          <w:szCs w:val="24"/>
        </w:rPr>
      </w:pPr>
    </w:p>
    <w:p w14:paraId="33024E4F" w14:textId="5803D940" w:rsidR="00451273" w:rsidRDefault="00451273" w:rsidP="00451273">
      <w:pPr>
        <w:pStyle w:val="PlainText"/>
        <w:rPr>
          <w:rFonts w:ascii="Courier New" w:hAnsi="Courier New" w:cs="Courier New"/>
          <w:sz w:val="24"/>
          <w:szCs w:val="24"/>
        </w:rPr>
      </w:pPr>
      <w:r>
        <w:rPr>
          <w:rFonts w:ascii="Arial" w:hAnsi="Arial" w:cs="Arial"/>
          <w:noProof/>
          <w:color w:val="000000" w:themeColor="text1"/>
          <w:sz w:val="24"/>
          <w:szCs w:val="24"/>
        </w:rPr>
        <w:drawing>
          <wp:inline distT="0" distB="0" distL="0" distR="0" wp14:anchorId="4C69E0DF" wp14:editId="4344D855">
            <wp:extent cx="2658793" cy="3008242"/>
            <wp:effectExtent l="0" t="0" r="0" b="1905"/>
            <wp:docPr id="393328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28662" name="Picture 393328662" descr="movie::/Users/marysharp/Downloads/lv_0_20261017164403.mp4"/>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73565" cy="3024955"/>
                    </a:xfrm>
                    <a:prstGeom prst="rect">
                      <a:avLst/>
                    </a:prstGeom>
                  </pic:spPr>
                </pic:pic>
              </a:graphicData>
            </a:graphic>
          </wp:inline>
        </w:drawing>
      </w:r>
    </w:p>
    <w:p w14:paraId="58731E2A" w14:textId="77777777" w:rsidR="000777AD" w:rsidRPr="001E73D6" w:rsidRDefault="000777AD" w:rsidP="00451273">
      <w:pPr>
        <w:pStyle w:val="PlainText"/>
        <w:rPr>
          <w:rFonts w:ascii="Courier New" w:hAnsi="Courier New" w:cs="Courier New"/>
          <w:sz w:val="24"/>
          <w:szCs w:val="24"/>
        </w:rPr>
      </w:pPr>
    </w:p>
    <w:p w14:paraId="7A83082F" w14:textId="24DD9D2F" w:rsidR="00451273" w:rsidRPr="001E73D6" w:rsidRDefault="00451273" w:rsidP="00451273">
      <w:pPr>
        <w:pStyle w:val="PlainText"/>
        <w:rPr>
          <w:rFonts w:ascii="Arial" w:hAnsi="Arial" w:cs="Arial"/>
          <w:sz w:val="24"/>
          <w:szCs w:val="24"/>
        </w:rPr>
      </w:pPr>
      <w:r w:rsidRPr="001E73D6">
        <w:rPr>
          <w:rFonts w:ascii="Arial" w:hAnsi="Arial" w:cs="Arial"/>
          <w:sz w:val="24"/>
          <w:szCs w:val="24"/>
        </w:rPr>
        <w:t xml:space="preserve">The difficulties mentioned in this video may exacerbate existing ADHD-related challenges at home and school. Studies have found that prescribing a stimulant medication was associated with longer sleep onset and shorter sleep duration. </w:t>
      </w:r>
      <w:r w:rsidR="00BB544D" w:rsidRPr="001E73D6">
        <w:rPr>
          <w:rFonts w:ascii="Arial" w:hAnsi="Arial" w:cs="Arial"/>
          <w:sz w:val="24"/>
          <w:szCs w:val="24"/>
        </w:rPr>
        <w:t>(</w:t>
      </w:r>
      <w:r w:rsidR="00BB544D" w:rsidRPr="006E75F6">
        <w:rPr>
          <w:rFonts w:ascii="Arial" w:hAnsi="Arial" w:cs="Arial"/>
          <w:color w:val="000000"/>
          <w:sz w:val="24"/>
          <w:szCs w:val="24"/>
        </w:rPr>
        <w:t>Rocha</w:t>
      </w:r>
      <w:r w:rsidR="00BB544D" w:rsidRPr="006E75F6">
        <w:rPr>
          <w:rStyle w:val="apple-converted-space"/>
          <w:rFonts w:ascii="Arial" w:hAnsi="Arial" w:cs="Arial"/>
          <w:color w:val="000000"/>
          <w:sz w:val="24"/>
          <w:szCs w:val="24"/>
        </w:rPr>
        <w:t> </w:t>
      </w:r>
      <w:r w:rsidR="00BB544D" w:rsidRPr="006E75F6">
        <w:rPr>
          <w:rFonts w:ascii="Arial" w:hAnsi="Arial" w:cs="Arial"/>
          <w:color w:val="000000"/>
          <w:sz w:val="24"/>
          <w:szCs w:val="24"/>
        </w:rPr>
        <w:t>et</w:t>
      </w:r>
      <w:r w:rsidR="00BB544D" w:rsidRPr="006E75F6">
        <w:rPr>
          <w:rStyle w:val="apple-converted-space"/>
          <w:rFonts w:ascii="Arial" w:hAnsi="Arial" w:cs="Arial"/>
          <w:color w:val="000000"/>
          <w:sz w:val="24"/>
          <w:szCs w:val="24"/>
        </w:rPr>
        <w:t> </w:t>
      </w:r>
      <w:r w:rsidR="00BB544D" w:rsidRPr="006E75F6">
        <w:rPr>
          <w:rFonts w:ascii="Arial" w:hAnsi="Arial" w:cs="Arial"/>
          <w:color w:val="000000"/>
          <w:sz w:val="24"/>
          <w:szCs w:val="24"/>
        </w:rPr>
        <w:t>al.</w:t>
      </w:r>
      <w:r w:rsidR="00BB544D" w:rsidRPr="006E75F6">
        <w:rPr>
          <w:rStyle w:val="apple-converted-space"/>
          <w:rFonts w:ascii="Arial" w:hAnsi="Arial" w:cs="Arial"/>
          <w:color w:val="000000"/>
          <w:sz w:val="24"/>
          <w:szCs w:val="24"/>
        </w:rPr>
        <w:t> </w:t>
      </w:r>
      <w:r w:rsidR="00BB544D" w:rsidRPr="006E75F6">
        <w:rPr>
          <w:rFonts w:ascii="Arial" w:hAnsi="Arial" w:cs="Arial"/>
          <w:color w:val="000000"/>
          <w:sz w:val="24"/>
          <w:szCs w:val="24"/>
        </w:rPr>
        <w:t>(2023))</w:t>
      </w:r>
      <w:r w:rsidR="00BB544D">
        <w:rPr>
          <w:rFonts w:ascii="Arial" w:hAnsi="Arial" w:cs="Arial"/>
          <w:color w:val="000000"/>
          <w:sz w:val="24"/>
          <w:szCs w:val="24"/>
        </w:rPr>
        <w:t xml:space="preserve">. </w:t>
      </w:r>
      <w:r w:rsidRPr="001E73D6">
        <w:rPr>
          <w:rFonts w:ascii="Arial" w:hAnsi="Arial" w:cs="Arial"/>
          <w:sz w:val="24"/>
          <w:szCs w:val="24"/>
        </w:rPr>
        <w:t>However, sleep difficulties vary between individuals and may consist of several contributing factors. Recognizing these behaviours is therefore paramount when providing appropriate support.</w:t>
      </w:r>
      <w:r w:rsidR="000777AD">
        <w:rPr>
          <w:rFonts w:ascii="Arial" w:hAnsi="Arial" w:cs="Arial"/>
          <w:sz w:val="24"/>
          <w:szCs w:val="24"/>
        </w:rPr>
        <w:t xml:space="preserve"> </w:t>
      </w:r>
      <w:r w:rsidR="000777AD" w:rsidRPr="006E75F6">
        <w:rPr>
          <w:rFonts w:ascii="Arial" w:hAnsi="Arial" w:cs="Arial"/>
          <w:sz w:val="24"/>
          <w:szCs w:val="24"/>
        </w:rPr>
        <w:t>(</w:t>
      </w:r>
      <w:r w:rsidR="000777AD" w:rsidRPr="006E75F6">
        <w:rPr>
          <w:rFonts w:ascii="Arial" w:hAnsi="Arial" w:cs="Arial"/>
          <w:color w:val="000000"/>
          <w:sz w:val="24"/>
          <w:szCs w:val="24"/>
        </w:rPr>
        <w:t>Kidwell</w:t>
      </w:r>
      <w:r w:rsidR="000777AD" w:rsidRPr="006E75F6">
        <w:rPr>
          <w:rStyle w:val="apple-converted-space"/>
          <w:rFonts w:ascii="Arial" w:hAnsi="Arial" w:cs="Arial"/>
          <w:color w:val="000000"/>
          <w:sz w:val="24"/>
          <w:szCs w:val="24"/>
        </w:rPr>
        <w:t> </w:t>
      </w:r>
      <w:r w:rsidR="000777AD" w:rsidRPr="006E75F6">
        <w:rPr>
          <w:rFonts w:ascii="Arial" w:hAnsi="Arial" w:cs="Arial"/>
          <w:color w:val="000000"/>
          <w:sz w:val="24"/>
          <w:szCs w:val="24"/>
        </w:rPr>
        <w:t>et</w:t>
      </w:r>
      <w:r w:rsidR="000777AD" w:rsidRPr="006E75F6">
        <w:rPr>
          <w:rStyle w:val="apple-converted-space"/>
          <w:rFonts w:ascii="Arial" w:hAnsi="Arial" w:cs="Arial"/>
          <w:color w:val="000000"/>
          <w:sz w:val="24"/>
          <w:szCs w:val="24"/>
        </w:rPr>
        <w:t> </w:t>
      </w:r>
      <w:r w:rsidR="000777AD" w:rsidRPr="006E75F6">
        <w:rPr>
          <w:rFonts w:ascii="Arial" w:hAnsi="Arial" w:cs="Arial"/>
          <w:color w:val="000000"/>
          <w:sz w:val="24"/>
          <w:szCs w:val="24"/>
        </w:rPr>
        <w:t>al.</w:t>
      </w:r>
      <w:r w:rsidR="000777AD" w:rsidRPr="006E75F6">
        <w:rPr>
          <w:rStyle w:val="apple-converted-space"/>
          <w:rFonts w:ascii="Arial" w:hAnsi="Arial" w:cs="Arial"/>
          <w:color w:val="000000"/>
          <w:sz w:val="24"/>
          <w:szCs w:val="24"/>
        </w:rPr>
        <w:t> </w:t>
      </w:r>
      <w:r w:rsidR="000777AD" w:rsidRPr="006E75F6">
        <w:rPr>
          <w:rFonts w:ascii="Arial" w:hAnsi="Arial" w:cs="Arial"/>
          <w:color w:val="000000"/>
          <w:sz w:val="24"/>
          <w:szCs w:val="24"/>
        </w:rPr>
        <w:t>(2015))</w:t>
      </w:r>
    </w:p>
    <w:p w14:paraId="0FDDEAF6" w14:textId="77777777" w:rsidR="00451273" w:rsidRPr="001E73D6" w:rsidRDefault="00451273" w:rsidP="00451273">
      <w:pPr>
        <w:pStyle w:val="PlainText"/>
        <w:rPr>
          <w:rFonts w:ascii="Courier New" w:hAnsi="Courier New" w:cs="Courier New"/>
          <w:sz w:val="24"/>
          <w:szCs w:val="24"/>
        </w:rPr>
      </w:pPr>
    </w:p>
    <w:p w14:paraId="4F8BAAD2" w14:textId="77777777" w:rsidR="00451273" w:rsidRPr="001E73D6" w:rsidRDefault="00451273" w:rsidP="00451273">
      <w:pPr>
        <w:pStyle w:val="PlainText"/>
        <w:rPr>
          <w:rFonts w:ascii="Arial" w:hAnsi="Arial" w:cs="Arial"/>
          <w:color w:val="000000" w:themeColor="text1"/>
          <w:sz w:val="24"/>
          <w:szCs w:val="24"/>
        </w:rPr>
      </w:pPr>
      <w:r w:rsidRPr="001E73D6">
        <w:rPr>
          <w:rFonts w:ascii="Arial" w:hAnsi="Arial" w:cs="Arial"/>
          <w:color w:val="000000" w:themeColor="text1"/>
          <w:sz w:val="24"/>
          <w:szCs w:val="24"/>
        </w:rPr>
        <w:t>Strategies that may help</w:t>
      </w:r>
    </w:p>
    <w:p w14:paraId="3C2510C2" w14:textId="77777777" w:rsidR="00451273" w:rsidRPr="001E73D6" w:rsidRDefault="00451273" w:rsidP="00451273">
      <w:pPr>
        <w:pStyle w:val="PlainText"/>
        <w:rPr>
          <w:rFonts w:ascii="Courier New" w:hAnsi="Courier New" w:cs="Courier New"/>
          <w:sz w:val="24"/>
          <w:szCs w:val="24"/>
        </w:rPr>
      </w:pPr>
    </w:p>
    <w:p w14:paraId="7500AD7A"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Video from YouTube</w:t>
      </w:r>
    </w:p>
    <w:p w14:paraId="360C1AB4"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 xml:space="preserve">This is Rajiv. Rajiv is 12 and has recently been told that he has ADHD and autism. Over the last few weeks, he's been trying some medication to help his ADHD and although it is helping, he's finding it even harder than usual to get to sleep. Everyone in the house ends up getting to sleep late. Rajiv and Alicia mentioned his sleep problems to their nurse prescriber, Ella. She explained that people with ADHD and autism can often experience difficulties with sleep, and ADHD medication can sometimes make this worse. They agreed to try a different preparation, which helped quite a bit. Rajiv and his family also kept a simple sleep diary as best they could for a couple of weeks, recording when he got up and went to bed and some very brief information about what he'd done that day. They found it easier to remember to do this using an app. They noticed that Rajiv slept a little better on the days he had done more exercise, and it </w:t>
      </w:r>
      <w:r w:rsidRPr="001E73D6">
        <w:rPr>
          <w:rFonts w:ascii="Arial" w:hAnsi="Arial" w:cs="Arial"/>
          <w:i/>
          <w:iCs/>
          <w:sz w:val="24"/>
          <w:szCs w:val="24"/>
        </w:rPr>
        <w:lastRenderedPageBreak/>
        <w:t>often took longer to get to sleep if he had been spending a long time on his tablet. Rajiv agreed it might be worth trying to stick more closely to the same times for getting up and going to bed each day. He makes sure he does plenty of exercise in the morning when possible. He and his mum decided he would try a warm bath. and then reading a magazine with a warm mug of milk before bed to help him relax.</w:t>
      </w:r>
    </w:p>
    <w:p w14:paraId="09694F20" w14:textId="77777777" w:rsidR="00451273" w:rsidRPr="001E73D6" w:rsidRDefault="00451273" w:rsidP="00451273">
      <w:pPr>
        <w:pStyle w:val="PlainText"/>
        <w:rPr>
          <w:rFonts w:ascii="Arial" w:hAnsi="Arial" w:cs="Arial"/>
          <w:i/>
          <w:iCs/>
          <w:sz w:val="24"/>
          <w:szCs w:val="24"/>
        </w:rPr>
      </w:pPr>
      <w:r w:rsidRPr="001E73D6">
        <w:rPr>
          <w:rFonts w:ascii="Arial" w:hAnsi="Arial" w:cs="Arial"/>
          <w:i/>
          <w:iCs/>
          <w:sz w:val="24"/>
          <w:szCs w:val="24"/>
        </w:rPr>
        <w:t>They made sure there wasn't too much light coming in the window at night,</w:t>
      </w:r>
    </w:p>
    <w:p w14:paraId="280D2909" w14:textId="77777777" w:rsidR="00451273" w:rsidRPr="001E73D6" w:rsidRDefault="00451273" w:rsidP="00451273">
      <w:pPr>
        <w:pStyle w:val="PlainText"/>
        <w:rPr>
          <w:rFonts w:ascii="Courier New" w:hAnsi="Courier New" w:cs="Courier New"/>
          <w:sz w:val="24"/>
          <w:szCs w:val="24"/>
        </w:rPr>
      </w:pPr>
      <w:r w:rsidRPr="001E73D6">
        <w:rPr>
          <w:rFonts w:ascii="Arial" w:hAnsi="Arial" w:cs="Arial"/>
          <w:i/>
          <w:iCs/>
          <w:sz w:val="24"/>
          <w:szCs w:val="24"/>
        </w:rPr>
        <w:t>and that the room wasn't too hot or too cold. and tidied some things away into storage boxes so it didn't feel cluttered. With these changes, Rajiv often manages to switch off and get to sleep more easily, although he still goes to sleep a bit later than his mum would like, especially at the weekend</w:t>
      </w:r>
      <w:r w:rsidRPr="001E73D6">
        <w:rPr>
          <w:rFonts w:ascii="Courier New" w:hAnsi="Courier New" w:cs="Courier New"/>
          <w:sz w:val="24"/>
          <w:szCs w:val="24"/>
        </w:rPr>
        <w:t>.</w:t>
      </w:r>
    </w:p>
    <w:p w14:paraId="1BEC10C5" w14:textId="77777777" w:rsidR="00451273" w:rsidRPr="001E73D6" w:rsidRDefault="00451273" w:rsidP="00451273">
      <w:pPr>
        <w:pStyle w:val="PlainText"/>
        <w:rPr>
          <w:rFonts w:ascii="Courier New" w:hAnsi="Courier New" w:cs="Courier New"/>
          <w:sz w:val="24"/>
          <w:szCs w:val="24"/>
        </w:rPr>
      </w:pPr>
    </w:p>
    <w:p w14:paraId="4A4C0884" w14:textId="77777777" w:rsidR="00451273" w:rsidRPr="001E73D6" w:rsidRDefault="00451273" w:rsidP="00451273">
      <w:pPr>
        <w:pStyle w:val="PlainText"/>
        <w:rPr>
          <w:rFonts w:ascii="Courier New" w:hAnsi="Courier New" w:cs="Courier New"/>
          <w:sz w:val="24"/>
          <w:szCs w:val="24"/>
        </w:rPr>
      </w:pPr>
    </w:p>
    <w:p w14:paraId="61EF9D92" w14:textId="77777777" w:rsidR="00451273" w:rsidRPr="001E73D6" w:rsidRDefault="00451273" w:rsidP="00451273">
      <w:pPr>
        <w:pStyle w:val="PlainText"/>
        <w:rPr>
          <w:rFonts w:ascii="Arial" w:hAnsi="Arial" w:cs="Arial"/>
          <w:sz w:val="24"/>
          <w:szCs w:val="24"/>
        </w:rPr>
      </w:pPr>
      <w:r w:rsidRPr="001E73D6">
        <w:rPr>
          <w:rFonts w:ascii="Arial" w:hAnsi="Arial" w:cs="Arial"/>
          <w:sz w:val="24"/>
          <w:szCs w:val="24"/>
        </w:rPr>
        <w:t>The combination of ADHD and poor sleep may increase the support a child requires from teachers, support staff and their family</w:t>
      </w:r>
      <w:r w:rsidRPr="006E75F6">
        <w:rPr>
          <w:rFonts w:ascii="Arial" w:hAnsi="Arial" w:cs="Arial"/>
          <w:sz w:val="24"/>
          <w:szCs w:val="24"/>
        </w:rPr>
        <w:t xml:space="preserve">. </w:t>
      </w:r>
      <w:r w:rsidRPr="006E75F6">
        <w:rPr>
          <w:rFonts w:ascii="Arial" w:hAnsi="Arial" w:cs="Arial"/>
          <w:color w:val="000000"/>
          <w:sz w:val="24"/>
          <w:szCs w:val="24"/>
        </w:rPr>
        <w:t>(Lovett</w:t>
      </w:r>
      <w:r w:rsidRPr="006E75F6">
        <w:rPr>
          <w:rStyle w:val="apple-converted-space"/>
          <w:rFonts w:ascii="Arial" w:hAnsi="Arial" w:cs="Arial"/>
          <w:color w:val="000000"/>
          <w:sz w:val="24"/>
          <w:szCs w:val="24"/>
        </w:rPr>
        <w:t> </w:t>
      </w:r>
      <w:r w:rsidRPr="006E75F6">
        <w:rPr>
          <w:rFonts w:ascii="Arial" w:hAnsi="Arial" w:cs="Arial"/>
          <w:color w:val="000000"/>
          <w:sz w:val="24"/>
          <w:szCs w:val="24"/>
        </w:rPr>
        <w:t>and</w:t>
      </w:r>
      <w:r w:rsidRPr="006E75F6">
        <w:rPr>
          <w:rStyle w:val="apple-converted-space"/>
          <w:rFonts w:ascii="Arial" w:hAnsi="Arial" w:cs="Arial"/>
          <w:color w:val="000000"/>
          <w:sz w:val="24"/>
          <w:szCs w:val="24"/>
        </w:rPr>
        <w:t> </w:t>
      </w:r>
      <w:r w:rsidRPr="006E75F6">
        <w:rPr>
          <w:rFonts w:ascii="Arial" w:hAnsi="Arial" w:cs="Arial"/>
          <w:color w:val="000000"/>
          <w:sz w:val="24"/>
          <w:szCs w:val="24"/>
        </w:rPr>
        <w:t>Nelson,</w:t>
      </w:r>
      <w:r w:rsidRPr="006E75F6">
        <w:rPr>
          <w:rStyle w:val="apple-converted-space"/>
          <w:rFonts w:ascii="Arial" w:hAnsi="Arial" w:cs="Arial"/>
          <w:color w:val="000000"/>
          <w:sz w:val="24"/>
          <w:szCs w:val="24"/>
        </w:rPr>
        <w:t> </w:t>
      </w:r>
      <w:r w:rsidRPr="006E75F6">
        <w:rPr>
          <w:rFonts w:ascii="Arial" w:hAnsi="Arial" w:cs="Arial"/>
          <w:color w:val="000000"/>
          <w:sz w:val="24"/>
          <w:szCs w:val="24"/>
        </w:rPr>
        <w:t>2021).</w:t>
      </w:r>
      <w:r w:rsidRPr="001E73D6">
        <w:rPr>
          <w:color w:val="000000"/>
          <w:sz w:val="24"/>
          <w:szCs w:val="24"/>
        </w:rPr>
        <w:t xml:space="preserve"> </w:t>
      </w:r>
      <w:r w:rsidRPr="001E73D6">
        <w:rPr>
          <w:rFonts w:ascii="Arial" w:hAnsi="Arial" w:cs="Arial"/>
          <w:sz w:val="24"/>
          <w:szCs w:val="24"/>
        </w:rPr>
        <w:t xml:space="preserve">A child may require more frequent reminders, additional meaningful time to complete task. This should include movement breaks or time away from the task before it is required to be completed. Also help with organising their resources and belongings. </w:t>
      </w:r>
      <w:r w:rsidRPr="006E75F6">
        <w:rPr>
          <w:rFonts w:ascii="Arial" w:hAnsi="Arial" w:cs="Arial"/>
          <w:color w:val="000000"/>
          <w:sz w:val="24"/>
          <w:szCs w:val="24"/>
        </w:rPr>
        <w:t>(Malkani</w:t>
      </w:r>
      <w:r w:rsidRPr="006E75F6">
        <w:rPr>
          <w:rStyle w:val="apple-converted-space"/>
          <w:rFonts w:ascii="Arial" w:hAnsi="Arial" w:cs="Arial"/>
          <w:color w:val="000000"/>
          <w:sz w:val="24"/>
          <w:szCs w:val="24"/>
        </w:rPr>
        <w:t> </w:t>
      </w:r>
      <w:r w:rsidRPr="006E75F6">
        <w:rPr>
          <w:rFonts w:ascii="Arial" w:hAnsi="Arial" w:cs="Arial"/>
          <w:color w:val="000000"/>
          <w:sz w:val="24"/>
          <w:szCs w:val="24"/>
        </w:rPr>
        <w:t>et</w:t>
      </w:r>
      <w:r w:rsidRPr="006E75F6">
        <w:rPr>
          <w:rStyle w:val="apple-converted-space"/>
          <w:rFonts w:ascii="Arial" w:hAnsi="Arial" w:cs="Arial"/>
          <w:color w:val="000000"/>
          <w:sz w:val="24"/>
          <w:szCs w:val="24"/>
        </w:rPr>
        <w:t> </w:t>
      </w:r>
      <w:r w:rsidRPr="006E75F6">
        <w:rPr>
          <w:rFonts w:ascii="Arial" w:hAnsi="Arial" w:cs="Arial"/>
          <w:color w:val="000000"/>
          <w:sz w:val="24"/>
          <w:szCs w:val="24"/>
        </w:rPr>
        <w:t>al.,</w:t>
      </w:r>
      <w:r w:rsidRPr="006E75F6">
        <w:rPr>
          <w:rStyle w:val="apple-converted-space"/>
          <w:rFonts w:ascii="Arial" w:hAnsi="Arial" w:cs="Arial"/>
          <w:color w:val="000000"/>
          <w:sz w:val="24"/>
          <w:szCs w:val="24"/>
        </w:rPr>
        <w:t> </w:t>
      </w:r>
      <w:r w:rsidRPr="006E75F6">
        <w:rPr>
          <w:rFonts w:ascii="Arial" w:hAnsi="Arial" w:cs="Arial"/>
          <w:color w:val="000000"/>
          <w:sz w:val="24"/>
          <w:szCs w:val="24"/>
        </w:rPr>
        <w:t>2022;</w:t>
      </w:r>
      <w:r w:rsidRPr="006E75F6">
        <w:rPr>
          <w:rStyle w:val="apple-converted-space"/>
          <w:rFonts w:ascii="Arial" w:hAnsi="Arial" w:cs="Arial"/>
          <w:color w:val="000000"/>
          <w:sz w:val="24"/>
          <w:szCs w:val="24"/>
        </w:rPr>
        <w:t> </w:t>
      </w:r>
      <w:r w:rsidRPr="006E75F6">
        <w:rPr>
          <w:rFonts w:ascii="Arial" w:hAnsi="Arial" w:cs="Arial"/>
          <w:color w:val="000000"/>
          <w:sz w:val="24"/>
          <w:szCs w:val="24"/>
        </w:rPr>
        <w:t>Larsson et</w:t>
      </w:r>
      <w:r w:rsidRPr="006E75F6">
        <w:rPr>
          <w:rStyle w:val="apple-converted-space"/>
          <w:rFonts w:ascii="Arial" w:hAnsi="Arial" w:cs="Arial"/>
          <w:color w:val="000000"/>
          <w:sz w:val="24"/>
          <w:szCs w:val="24"/>
        </w:rPr>
        <w:t> </w:t>
      </w:r>
      <w:r w:rsidRPr="006E75F6">
        <w:rPr>
          <w:rFonts w:ascii="Arial" w:hAnsi="Arial" w:cs="Arial"/>
          <w:color w:val="000000"/>
          <w:sz w:val="24"/>
          <w:szCs w:val="24"/>
        </w:rPr>
        <w:t>al.,</w:t>
      </w:r>
      <w:r w:rsidRPr="006E75F6">
        <w:rPr>
          <w:rStyle w:val="apple-converted-space"/>
          <w:rFonts w:ascii="Arial" w:hAnsi="Arial" w:cs="Arial"/>
          <w:color w:val="000000"/>
          <w:sz w:val="24"/>
          <w:szCs w:val="24"/>
        </w:rPr>
        <w:t> </w:t>
      </w:r>
      <w:r w:rsidRPr="006E75F6">
        <w:rPr>
          <w:rFonts w:ascii="Arial" w:hAnsi="Arial" w:cs="Arial"/>
          <w:color w:val="000000"/>
          <w:sz w:val="24"/>
          <w:szCs w:val="24"/>
        </w:rPr>
        <w:t>2023)</w:t>
      </w:r>
      <w:r w:rsidRPr="001E73D6">
        <w:rPr>
          <w:color w:val="000000"/>
          <w:sz w:val="24"/>
          <w:szCs w:val="24"/>
        </w:rPr>
        <w:t xml:space="preserve"> </w:t>
      </w:r>
      <w:r w:rsidRPr="001E73D6">
        <w:rPr>
          <w:rFonts w:ascii="Arial" w:hAnsi="Arial" w:cs="Arial"/>
          <w:sz w:val="24"/>
          <w:szCs w:val="24"/>
        </w:rPr>
        <w:t>NICE (2018) have many recommendations available for further reading to support children with ADHD and sleep deprivation.</w:t>
      </w:r>
    </w:p>
    <w:p w14:paraId="407CE047" w14:textId="77777777" w:rsidR="00451273" w:rsidRPr="001E73D6" w:rsidRDefault="00451273" w:rsidP="00451273">
      <w:pPr>
        <w:pStyle w:val="PlainText"/>
        <w:rPr>
          <w:rFonts w:ascii="Arial" w:hAnsi="Arial" w:cs="Arial"/>
          <w:sz w:val="24"/>
          <w:szCs w:val="24"/>
        </w:rPr>
      </w:pPr>
    </w:p>
    <w:p w14:paraId="11B4CF66" w14:textId="7BA46C21" w:rsidR="00451273" w:rsidRPr="001E73D6" w:rsidRDefault="00451273" w:rsidP="00451273">
      <w:pPr>
        <w:pStyle w:val="PlainText"/>
        <w:rPr>
          <w:rFonts w:ascii="Arial" w:hAnsi="Arial" w:cs="Arial"/>
          <w:sz w:val="24"/>
          <w:szCs w:val="24"/>
        </w:rPr>
      </w:pPr>
      <w:r w:rsidRPr="001E73D6">
        <w:rPr>
          <w:rFonts w:ascii="Arial" w:hAnsi="Arial" w:cs="Arial"/>
          <w:sz w:val="24"/>
          <w:szCs w:val="24"/>
        </w:rPr>
        <w:t>The final thoughts of this presentation. ADHD with insufficient sleep can negatively affect a child's concentration, memory, emotional regulation, behaviour and academic performance. (</w:t>
      </w:r>
      <w:r w:rsidR="00BB544D">
        <w:rPr>
          <w:rFonts w:ascii="Arial" w:hAnsi="Arial" w:cs="Arial"/>
          <w:sz w:val="24"/>
          <w:szCs w:val="24"/>
        </w:rPr>
        <w:t>Gregory</w:t>
      </w:r>
      <w:r w:rsidRPr="001E73D6">
        <w:rPr>
          <w:rFonts w:ascii="Arial" w:hAnsi="Arial" w:cs="Arial"/>
          <w:sz w:val="24"/>
          <w:szCs w:val="24"/>
        </w:rPr>
        <w:t>, 20</w:t>
      </w:r>
      <w:r w:rsidR="00BB544D">
        <w:rPr>
          <w:rFonts w:ascii="Arial" w:hAnsi="Arial" w:cs="Arial"/>
          <w:sz w:val="24"/>
          <w:szCs w:val="24"/>
        </w:rPr>
        <w:t>12</w:t>
      </w:r>
      <w:r w:rsidRPr="001E73D6">
        <w:rPr>
          <w:rFonts w:ascii="Arial" w:hAnsi="Arial" w:cs="Arial"/>
          <w:sz w:val="24"/>
          <w:szCs w:val="24"/>
        </w:rPr>
        <w:t>). Collaboration between parents, teachers and healthcare professionals is essential to identify, support and promote a child's learning, well-being and academic potential. (NICE,</w:t>
      </w:r>
      <w:r>
        <w:rPr>
          <w:rFonts w:ascii="Arial" w:hAnsi="Arial" w:cs="Arial"/>
          <w:sz w:val="24"/>
          <w:szCs w:val="24"/>
        </w:rPr>
        <w:t xml:space="preserve"> </w:t>
      </w:r>
      <w:r w:rsidRPr="001E73D6">
        <w:rPr>
          <w:rFonts w:ascii="Arial" w:hAnsi="Arial" w:cs="Arial"/>
          <w:sz w:val="24"/>
          <w:szCs w:val="24"/>
        </w:rPr>
        <w:t>2018).</w:t>
      </w:r>
    </w:p>
    <w:p w14:paraId="60853A18" w14:textId="77777777" w:rsidR="00451273" w:rsidRPr="001E73D6" w:rsidRDefault="00451273" w:rsidP="00451273">
      <w:pPr>
        <w:pStyle w:val="PlainText"/>
        <w:rPr>
          <w:rFonts w:ascii="Arial" w:hAnsi="Arial" w:cs="Arial"/>
          <w:sz w:val="24"/>
          <w:szCs w:val="24"/>
        </w:rPr>
      </w:pPr>
    </w:p>
    <w:p w14:paraId="721293D7" w14:textId="77777777" w:rsidR="00451273" w:rsidRPr="001E73D6" w:rsidRDefault="00451273" w:rsidP="00451273">
      <w:pPr>
        <w:pStyle w:val="PlainText"/>
        <w:rPr>
          <w:rFonts w:ascii="Arial" w:hAnsi="Arial" w:cs="Arial"/>
          <w:sz w:val="24"/>
          <w:szCs w:val="24"/>
        </w:rPr>
      </w:pPr>
      <w:r w:rsidRPr="001E73D6">
        <w:rPr>
          <w:rFonts w:ascii="Arial" w:hAnsi="Arial" w:cs="Arial"/>
          <w:sz w:val="24"/>
          <w:szCs w:val="24"/>
        </w:rPr>
        <w:t>Thank you for watching.</w:t>
      </w:r>
    </w:p>
    <w:p w14:paraId="4DBE993D" w14:textId="77777777" w:rsidR="00451273" w:rsidRPr="001E73D6" w:rsidRDefault="00451273" w:rsidP="00451273">
      <w:pPr>
        <w:pStyle w:val="PlainText"/>
        <w:rPr>
          <w:rFonts w:ascii="Courier New" w:hAnsi="Courier New" w:cs="Courier New"/>
          <w:sz w:val="24"/>
          <w:szCs w:val="24"/>
        </w:rPr>
      </w:pPr>
    </w:p>
    <w:p w14:paraId="240995D9" w14:textId="77777777" w:rsidR="00451273" w:rsidRPr="001E73D6" w:rsidRDefault="00451273" w:rsidP="00451273">
      <w:pPr>
        <w:pStyle w:val="PlainText"/>
        <w:rPr>
          <w:rFonts w:ascii="Courier New" w:hAnsi="Courier New" w:cs="Courier New"/>
          <w:sz w:val="24"/>
          <w:szCs w:val="24"/>
        </w:rPr>
      </w:pPr>
    </w:p>
    <w:p w14:paraId="1EC673C3" w14:textId="77777777" w:rsidR="00451273" w:rsidRPr="001E73D6" w:rsidRDefault="00451273" w:rsidP="00451273">
      <w:pPr>
        <w:pStyle w:val="PlainText"/>
        <w:rPr>
          <w:rFonts w:ascii="Courier New" w:hAnsi="Courier New" w:cs="Courier New"/>
          <w:sz w:val="24"/>
          <w:szCs w:val="24"/>
        </w:rPr>
      </w:pPr>
    </w:p>
    <w:p w14:paraId="3E53AFB8" w14:textId="77777777" w:rsidR="00451273" w:rsidRPr="001E73D6" w:rsidRDefault="00451273" w:rsidP="00451273">
      <w:pPr>
        <w:pStyle w:val="PlainText"/>
        <w:rPr>
          <w:rFonts w:ascii="Courier New" w:hAnsi="Courier New" w:cs="Courier New"/>
          <w:sz w:val="24"/>
          <w:szCs w:val="24"/>
        </w:rPr>
      </w:pPr>
    </w:p>
    <w:p w14:paraId="2B89024F" w14:textId="77777777" w:rsidR="00451273" w:rsidRPr="001E73D6" w:rsidRDefault="00451273" w:rsidP="00451273">
      <w:pPr>
        <w:pStyle w:val="PlainText"/>
        <w:rPr>
          <w:rFonts w:ascii="Courier New" w:hAnsi="Courier New" w:cs="Courier New"/>
          <w:sz w:val="24"/>
          <w:szCs w:val="24"/>
        </w:rPr>
      </w:pPr>
    </w:p>
    <w:p w14:paraId="422A49B8" w14:textId="77777777" w:rsidR="00451273" w:rsidRPr="001E73D6" w:rsidRDefault="00451273" w:rsidP="00451273">
      <w:pPr>
        <w:pStyle w:val="PlainText"/>
        <w:rPr>
          <w:rFonts w:ascii="Courier New" w:hAnsi="Courier New" w:cs="Courier New"/>
          <w:sz w:val="24"/>
          <w:szCs w:val="24"/>
        </w:rPr>
      </w:pPr>
    </w:p>
    <w:p w14:paraId="6B5AFA72" w14:textId="77777777" w:rsidR="00451273" w:rsidRPr="001E73D6" w:rsidRDefault="00451273" w:rsidP="00451273">
      <w:pPr>
        <w:pStyle w:val="PlainText"/>
        <w:rPr>
          <w:rFonts w:ascii="Courier New" w:hAnsi="Courier New" w:cs="Courier New"/>
          <w:sz w:val="24"/>
          <w:szCs w:val="24"/>
        </w:rPr>
      </w:pPr>
    </w:p>
    <w:p w14:paraId="1C46E91E" w14:textId="77777777" w:rsidR="00451273" w:rsidRPr="001E73D6" w:rsidRDefault="00451273" w:rsidP="00451273">
      <w:pPr>
        <w:pStyle w:val="PlainText"/>
        <w:rPr>
          <w:rFonts w:ascii="Courier New" w:hAnsi="Courier New" w:cs="Courier New"/>
          <w:sz w:val="24"/>
          <w:szCs w:val="24"/>
        </w:rPr>
      </w:pPr>
    </w:p>
    <w:p w14:paraId="6769E78E" w14:textId="77777777" w:rsidR="00451273" w:rsidRPr="001E73D6" w:rsidRDefault="00451273" w:rsidP="00451273">
      <w:pPr>
        <w:pStyle w:val="PlainText"/>
        <w:rPr>
          <w:rFonts w:ascii="Courier New" w:hAnsi="Courier New" w:cs="Courier New"/>
          <w:sz w:val="24"/>
          <w:szCs w:val="24"/>
        </w:rPr>
      </w:pPr>
    </w:p>
    <w:p w14:paraId="64E5339C" w14:textId="77777777" w:rsidR="00451273" w:rsidRPr="001E73D6" w:rsidRDefault="00451273" w:rsidP="00451273">
      <w:pPr>
        <w:pStyle w:val="PlainText"/>
        <w:rPr>
          <w:rFonts w:ascii="Courier New" w:hAnsi="Courier New" w:cs="Courier New"/>
          <w:sz w:val="24"/>
          <w:szCs w:val="24"/>
        </w:rPr>
      </w:pPr>
    </w:p>
    <w:p w14:paraId="47F9DFA2" w14:textId="77777777" w:rsidR="00451273" w:rsidRPr="001E73D6" w:rsidRDefault="00451273" w:rsidP="00451273">
      <w:pPr>
        <w:pStyle w:val="PlainText"/>
        <w:rPr>
          <w:rFonts w:ascii="Courier New" w:hAnsi="Courier New" w:cs="Courier New"/>
          <w:sz w:val="24"/>
          <w:szCs w:val="24"/>
        </w:rPr>
      </w:pPr>
    </w:p>
    <w:p w14:paraId="58051C46" w14:textId="77777777" w:rsidR="00451273" w:rsidRPr="001E73D6" w:rsidRDefault="00451273" w:rsidP="00451273">
      <w:pPr>
        <w:pStyle w:val="PlainText"/>
        <w:rPr>
          <w:rFonts w:ascii="Courier New" w:hAnsi="Courier New" w:cs="Courier New"/>
          <w:sz w:val="24"/>
          <w:szCs w:val="24"/>
        </w:rPr>
      </w:pPr>
    </w:p>
    <w:p w14:paraId="571A7BC6" w14:textId="77777777" w:rsidR="00451273" w:rsidRPr="001E73D6" w:rsidRDefault="00451273" w:rsidP="00451273">
      <w:pPr>
        <w:pStyle w:val="PlainText"/>
        <w:rPr>
          <w:rFonts w:ascii="Courier New" w:hAnsi="Courier New" w:cs="Courier New"/>
          <w:sz w:val="24"/>
          <w:szCs w:val="24"/>
        </w:rPr>
      </w:pPr>
    </w:p>
    <w:p w14:paraId="2E0B4CAC" w14:textId="77777777" w:rsidR="00451273" w:rsidRPr="001E73D6" w:rsidRDefault="00451273" w:rsidP="00451273">
      <w:pPr>
        <w:pStyle w:val="PlainText"/>
        <w:rPr>
          <w:rFonts w:ascii="Courier New" w:hAnsi="Courier New" w:cs="Courier New"/>
          <w:sz w:val="24"/>
          <w:szCs w:val="24"/>
        </w:rPr>
      </w:pPr>
    </w:p>
    <w:p w14:paraId="028931FD" w14:textId="77777777" w:rsidR="00451273" w:rsidRPr="001E73D6" w:rsidRDefault="00451273" w:rsidP="00451273">
      <w:pPr>
        <w:pStyle w:val="PlainText"/>
        <w:rPr>
          <w:rFonts w:ascii="Courier New" w:hAnsi="Courier New" w:cs="Courier New"/>
          <w:sz w:val="24"/>
          <w:szCs w:val="24"/>
        </w:rPr>
      </w:pPr>
    </w:p>
    <w:p w14:paraId="644F5FAB" w14:textId="77777777" w:rsidR="00451273" w:rsidRPr="001E73D6" w:rsidRDefault="00451273" w:rsidP="00451273">
      <w:pPr>
        <w:pStyle w:val="PlainText"/>
        <w:rPr>
          <w:rFonts w:ascii="Courier New" w:hAnsi="Courier New" w:cs="Courier New"/>
          <w:sz w:val="24"/>
          <w:szCs w:val="24"/>
        </w:rPr>
      </w:pPr>
    </w:p>
    <w:p w14:paraId="54161C22" w14:textId="77777777" w:rsidR="00451273" w:rsidRPr="001E73D6" w:rsidRDefault="00451273" w:rsidP="00451273">
      <w:pPr>
        <w:pStyle w:val="PlainText"/>
        <w:rPr>
          <w:rFonts w:ascii="Courier New" w:hAnsi="Courier New" w:cs="Courier New"/>
          <w:sz w:val="24"/>
          <w:szCs w:val="24"/>
        </w:rPr>
      </w:pPr>
    </w:p>
    <w:p w14:paraId="6F421C3D" w14:textId="77777777" w:rsidR="00451273" w:rsidRPr="001E73D6" w:rsidRDefault="00451273" w:rsidP="00451273">
      <w:pPr>
        <w:pStyle w:val="PlainText"/>
        <w:rPr>
          <w:rFonts w:ascii="Courier New" w:hAnsi="Courier New" w:cs="Courier New"/>
          <w:sz w:val="24"/>
          <w:szCs w:val="24"/>
        </w:rPr>
      </w:pPr>
    </w:p>
    <w:p w14:paraId="564252D6" w14:textId="77777777" w:rsidR="00451273" w:rsidRPr="001E73D6" w:rsidRDefault="00451273" w:rsidP="00451273">
      <w:pPr>
        <w:pStyle w:val="PlainText"/>
        <w:rPr>
          <w:rFonts w:ascii="Courier New" w:hAnsi="Courier New" w:cs="Courier New"/>
          <w:sz w:val="24"/>
          <w:szCs w:val="24"/>
        </w:rPr>
      </w:pPr>
    </w:p>
    <w:p w14:paraId="4970AD30" w14:textId="77777777" w:rsidR="00451273" w:rsidRPr="001E73D6" w:rsidRDefault="00451273" w:rsidP="00451273">
      <w:pPr>
        <w:pStyle w:val="PlainText"/>
        <w:rPr>
          <w:rFonts w:ascii="Courier New" w:hAnsi="Courier New" w:cs="Courier New"/>
          <w:sz w:val="24"/>
          <w:szCs w:val="24"/>
        </w:rPr>
      </w:pPr>
    </w:p>
    <w:p w14:paraId="02B0F54A" w14:textId="77777777" w:rsidR="00451273" w:rsidRPr="001E73D6" w:rsidRDefault="00451273" w:rsidP="00451273">
      <w:pPr>
        <w:pStyle w:val="PlainText"/>
        <w:rPr>
          <w:rFonts w:ascii="Courier New" w:hAnsi="Courier New" w:cs="Courier New"/>
          <w:sz w:val="24"/>
          <w:szCs w:val="24"/>
        </w:rPr>
      </w:pPr>
    </w:p>
    <w:p w14:paraId="3708AEB9" w14:textId="77777777" w:rsidR="00451273" w:rsidRDefault="00451273" w:rsidP="00451273">
      <w:pPr>
        <w:pStyle w:val="PlainText"/>
        <w:rPr>
          <w:rFonts w:ascii="Courier New" w:hAnsi="Courier New" w:cs="Courier New"/>
          <w:sz w:val="24"/>
          <w:szCs w:val="24"/>
        </w:rPr>
      </w:pPr>
    </w:p>
    <w:p w14:paraId="27DB0E38" w14:textId="77777777" w:rsidR="00BB544D" w:rsidRPr="001E73D6" w:rsidRDefault="00BB544D" w:rsidP="00451273">
      <w:pPr>
        <w:pStyle w:val="PlainText"/>
        <w:rPr>
          <w:rFonts w:ascii="Courier New" w:hAnsi="Courier New" w:cs="Courier New"/>
          <w:sz w:val="24"/>
          <w:szCs w:val="24"/>
        </w:rPr>
      </w:pPr>
    </w:p>
    <w:p w14:paraId="248257FD" w14:textId="77777777" w:rsidR="00451273" w:rsidRPr="001E73D6" w:rsidRDefault="00451273" w:rsidP="00451273">
      <w:pPr>
        <w:pStyle w:val="PlainText"/>
        <w:rPr>
          <w:rFonts w:ascii="Courier New" w:hAnsi="Courier New" w:cs="Courier New"/>
          <w:sz w:val="24"/>
          <w:szCs w:val="24"/>
        </w:rPr>
      </w:pPr>
    </w:p>
    <w:p w14:paraId="37763ADC" w14:textId="77777777" w:rsidR="00451273" w:rsidRPr="001E73D6" w:rsidRDefault="00451273" w:rsidP="00451273">
      <w:pPr>
        <w:pStyle w:val="PlainText"/>
        <w:jc w:val="center"/>
        <w:rPr>
          <w:rFonts w:ascii="Arial" w:hAnsi="Arial" w:cs="Arial"/>
          <w:sz w:val="24"/>
          <w:szCs w:val="24"/>
        </w:rPr>
      </w:pPr>
      <w:r w:rsidRPr="001E73D6">
        <w:rPr>
          <w:rFonts w:ascii="Arial" w:hAnsi="Arial" w:cs="Arial"/>
          <w:sz w:val="24"/>
          <w:szCs w:val="24"/>
        </w:rPr>
        <w:t>Reference List</w:t>
      </w:r>
    </w:p>
    <w:p w14:paraId="4DBCDB5E" w14:textId="77777777" w:rsidR="00451273" w:rsidRPr="001E73D6" w:rsidRDefault="00451273" w:rsidP="00451273">
      <w:pPr>
        <w:pStyle w:val="PlainText"/>
        <w:rPr>
          <w:rFonts w:ascii="Arial" w:hAnsi="Arial" w:cs="Arial"/>
          <w:sz w:val="24"/>
          <w:szCs w:val="24"/>
        </w:rPr>
      </w:pPr>
    </w:p>
    <w:p w14:paraId="51F90439" w14:textId="77777777" w:rsidR="00451273" w:rsidRDefault="00451273" w:rsidP="00451273">
      <w:pPr>
        <w:pStyle w:val="PlainText"/>
        <w:rPr>
          <w:rFonts w:ascii="Arial" w:hAnsi="Arial" w:cs="Arial"/>
          <w:color w:val="000000"/>
          <w:sz w:val="24"/>
          <w:szCs w:val="24"/>
        </w:rPr>
      </w:pPr>
      <w:r w:rsidRPr="001E73D6">
        <w:rPr>
          <w:rFonts w:ascii="Arial" w:hAnsi="Arial" w:cs="Arial"/>
          <w:color w:val="000000"/>
          <w:sz w:val="24"/>
          <w:szCs w:val="24"/>
        </w:rPr>
        <w:t>Becker, S.P. (2020) ‘ADHD and sleep: recent advances and future directions’,</w:t>
      </w:r>
      <w:r w:rsidRPr="001E73D6">
        <w:rPr>
          <w:rStyle w:val="apple-converted-space"/>
          <w:rFonts w:ascii="Arial" w:hAnsi="Arial" w:cs="Arial"/>
          <w:color w:val="000000"/>
          <w:sz w:val="24"/>
          <w:szCs w:val="24"/>
        </w:rPr>
        <w:t> </w:t>
      </w:r>
      <w:r w:rsidRPr="001E73D6">
        <w:rPr>
          <w:rStyle w:val="Emphasis"/>
          <w:rFonts w:ascii="Arial" w:hAnsi="Arial" w:cs="Arial"/>
          <w:color w:val="000000"/>
          <w:sz w:val="24"/>
          <w:szCs w:val="24"/>
        </w:rPr>
        <w:t>Current Opinion in Psychology</w:t>
      </w:r>
      <w:r w:rsidRPr="001E73D6">
        <w:rPr>
          <w:rFonts w:ascii="Arial" w:hAnsi="Arial" w:cs="Arial"/>
          <w:color w:val="000000"/>
          <w:sz w:val="24"/>
          <w:szCs w:val="24"/>
        </w:rPr>
        <w:t xml:space="preserve">, 34, pp. 50–56. </w:t>
      </w:r>
    </w:p>
    <w:p w14:paraId="5923EFB3" w14:textId="77777777" w:rsidR="00451273" w:rsidRDefault="00451273" w:rsidP="00451273">
      <w:pPr>
        <w:pStyle w:val="PlainText"/>
        <w:rPr>
          <w:rFonts w:ascii="Arial" w:hAnsi="Arial" w:cs="Arial"/>
          <w:color w:val="000000"/>
          <w:sz w:val="24"/>
          <w:szCs w:val="24"/>
        </w:rPr>
      </w:pPr>
      <w:r w:rsidRPr="001E73D6">
        <w:rPr>
          <w:rFonts w:ascii="Arial" w:hAnsi="Arial" w:cs="Arial"/>
          <w:color w:val="000000"/>
          <w:sz w:val="24"/>
          <w:szCs w:val="24"/>
        </w:rPr>
        <w:t xml:space="preserve">Available at: </w:t>
      </w:r>
      <w:r>
        <w:rPr>
          <w:rFonts w:ascii="Arial" w:hAnsi="Arial" w:cs="Arial"/>
          <w:color w:val="000000"/>
          <w:sz w:val="24"/>
          <w:szCs w:val="24"/>
        </w:rPr>
        <w:fldChar w:fldCharType="begin"/>
      </w:r>
      <w:r>
        <w:rPr>
          <w:rFonts w:ascii="Arial" w:hAnsi="Arial" w:cs="Arial"/>
          <w:color w:val="000000"/>
          <w:sz w:val="24"/>
          <w:szCs w:val="24"/>
        </w:rPr>
        <w:instrText>HYPERLINK "https://10.1016/j.copsyc.2019.09.006"</w:instrText>
      </w:r>
      <w:r>
        <w:rPr>
          <w:rFonts w:ascii="Arial" w:hAnsi="Arial" w:cs="Arial"/>
          <w:color w:val="000000"/>
          <w:sz w:val="24"/>
          <w:szCs w:val="24"/>
        </w:rPr>
        <w:fldChar w:fldCharType="separate"/>
      </w:r>
      <w:r w:rsidRPr="00562AE1">
        <w:rPr>
          <w:rStyle w:val="Hyperlink"/>
          <w:rFonts w:ascii="Arial" w:hAnsi="Arial" w:cs="Arial"/>
          <w:sz w:val="24"/>
          <w:szCs w:val="24"/>
        </w:rPr>
        <w:t>https://10.1016/j.copsyc.2019.09.0</w:t>
      </w:r>
      <w:r w:rsidRPr="00562AE1">
        <w:rPr>
          <w:rStyle w:val="Hyperlink"/>
          <w:rFonts w:ascii="Arial" w:hAnsi="Arial" w:cs="Arial"/>
          <w:sz w:val="24"/>
          <w:szCs w:val="24"/>
        </w:rPr>
        <w:t>0</w:t>
      </w:r>
      <w:r w:rsidRPr="00562AE1">
        <w:rPr>
          <w:rStyle w:val="Hyperlink"/>
          <w:rFonts w:ascii="Arial" w:hAnsi="Arial" w:cs="Arial"/>
          <w:sz w:val="24"/>
          <w:szCs w:val="24"/>
        </w:rPr>
        <w:t>6</w:t>
      </w:r>
      <w:r>
        <w:rPr>
          <w:rFonts w:ascii="Arial" w:hAnsi="Arial" w:cs="Arial"/>
          <w:color w:val="000000"/>
          <w:sz w:val="24"/>
          <w:szCs w:val="24"/>
        </w:rPr>
        <w:fldChar w:fldCharType="end"/>
      </w:r>
    </w:p>
    <w:p w14:paraId="314ABF03" w14:textId="77777777" w:rsidR="00451273" w:rsidRDefault="00451273" w:rsidP="00451273">
      <w:pPr>
        <w:pStyle w:val="NormalWeb"/>
        <w:rPr>
          <w:rFonts w:ascii="Arial" w:hAnsi="Arial" w:cs="Arial"/>
          <w:i/>
          <w:iCs/>
          <w:color w:val="000000"/>
        </w:rPr>
      </w:pPr>
      <w:r>
        <w:rPr>
          <w:rFonts w:ascii="Arial" w:hAnsi="Arial" w:cs="Arial"/>
          <w:color w:val="000000"/>
        </w:rPr>
        <w:t xml:space="preserve">Cortese, S., Faraone, S.V., </w:t>
      </w:r>
      <w:proofErr w:type="spellStart"/>
      <w:r>
        <w:rPr>
          <w:rFonts w:ascii="Arial" w:hAnsi="Arial" w:cs="Arial"/>
          <w:color w:val="000000"/>
        </w:rPr>
        <w:t>Konofal</w:t>
      </w:r>
      <w:proofErr w:type="spellEnd"/>
      <w:r>
        <w:rPr>
          <w:rFonts w:ascii="Arial" w:hAnsi="Arial" w:cs="Arial"/>
          <w:color w:val="000000"/>
        </w:rPr>
        <w:t xml:space="preserve">, E. and </w:t>
      </w:r>
      <w:proofErr w:type="spellStart"/>
      <w:r>
        <w:rPr>
          <w:rFonts w:ascii="Arial" w:hAnsi="Arial" w:cs="Arial"/>
          <w:color w:val="000000"/>
        </w:rPr>
        <w:t>Lecendreux</w:t>
      </w:r>
      <w:proofErr w:type="spellEnd"/>
      <w:r>
        <w:rPr>
          <w:rFonts w:ascii="Arial" w:hAnsi="Arial" w:cs="Arial"/>
          <w:color w:val="000000"/>
        </w:rPr>
        <w:t xml:space="preserve">, M. (2009) ‘Sleep in children with attention-deficit/hyperactivity disorder: meta-analysis of subjective and objective studies’, </w:t>
      </w:r>
      <w:r w:rsidRPr="008D128E">
        <w:rPr>
          <w:rFonts w:ascii="Arial" w:hAnsi="Arial" w:cs="Arial"/>
          <w:i/>
          <w:iCs/>
          <w:color w:val="000000"/>
        </w:rPr>
        <w:t>Journal of the American Academy of Child &amp; Adolescent Psychiatry,</w:t>
      </w:r>
      <w:r>
        <w:rPr>
          <w:rFonts w:ascii="Arial" w:hAnsi="Arial" w:cs="Arial"/>
          <w:i/>
          <w:iCs/>
          <w:color w:val="000000"/>
        </w:rPr>
        <w:t xml:space="preserve"> 48(9), pp.894-908. Available at: </w:t>
      </w:r>
      <w:hyperlink r:id="rId6" w:history="1">
        <w:r w:rsidRPr="00562AE1">
          <w:rPr>
            <w:rStyle w:val="Hyperlink"/>
            <w:rFonts w:ascii="Arial" w:hAnsi="Arial" w:cs="Arial"/>
            <w:i/>
            <w:iCs/>
          </w:rPr>
          <w:t>https://doi.org/10.1097/CHI.0b013e3181ac09c9</w:t>
        </w:r>
      </w:hyperlink>
      <w:r>
        <w:rPr>
          <w:rFonts w:ascii="Arial" w:hAnsi="Arial" w:cs="Arial"/>
          <w:i/>
          <w:iCs/>
          <w:color w:val="000000"/>
        </w:rPr>
        <w:t>.</w:t>
      </w:r>
    </w:p>
    <w:p w14:paraId="6F7D5C47" w14:textId="6714E7DB" w:rsidR="000777AD" w:rsidRDefault="000777AD" w:rsidP="00451273">
      <w:pPr>
        <w:pStyle w:val="NormalWeb"/>
        <w:rPr>
          <w:rFonts w:ascii="Arial" w:hAnsi="Arial" w:cs="Arial"/>
          <w:color w:val="000000"/>
        </w:rPr>
      </w:pPr>
      <w:r>
        <w:rPr>
          <w:rFonts w:ascii="Arial" w:hAnsi="Arial" w:cs="Arial"/>
          <w:color w:val="000000"/>
        </w:rPr>
        <w:t>Gregory, A.</w:t>
      </w:r>
      <w:r w:rsidR="004A074D">
        <w:rPr>
          <w:rFonts w:ascii="Arial" w:hAnsi="Arial" w:cs="Arial"/>
          <w:color w:val="000000"/>
        </w:rPr>
        <w:t xml:space="preserve"> (2012) Sleep, emotional and behavioural difficulties in children and adolescents. </w:t>
      </w:r>
      <w:r w:rsidR="004A074D" w:rsidRPr="004A074D">
        <w:rPr>
          <w:rFonts w:ascii="Arial" w:hAnsi="Arial" w:cs="Arial"/>
          <w:i/>
          <w:iCs/>
          <w:color w:val="000000"/>
        </w:rPr>
        <w:t>Sleep Medicine Reviews,</w:t>
      </w:r>
      <w:r w:rsidR="004A074D">
        <w:rPr>
          <w:rFonts w:ascii="Arial" w:hAnsi="Arial" w:cs="Arial"/>
          <w:color w:val="000000"/>
        </w:rPr>
        <w:t xml:space="preserve"> Volume 16, issue 2 pp.129-136. Available at: </w:t>
      </w:r>
      <w:hyperlink r:id="rId7" w:history="1">
        <w:r w:rsidR="004A074D" w:rsidRPr="00562AE1">
          <w:rPr>
            <w:rStyle w:val="Hyperlink"/>
            <w:rFonts w:ascii="Arial" w:hAnsi="Arial" w:cs="Arial"/>
          </w:rPr>
          <w:t>https://www.sciencedirect.com/science/article/pii/S1087079211000360</w:t>
        </w:r>
      </w:hyperlink>
      <w:r w:rsidR="004A074D">
        <w:rPr>
          <w:rFonts w:ascii="Arial" w:hAnsi="Arial" w:cs="Arial"/>
          <w:color w:val="000000"/>
        </w:rPr>
        <w:t xml:space="preserve"> Accessed on: 15</w:t>
      </w:r>
      <w:r w:rsidR="004A074D" w:rsidRPr="004A074D">
        <w:rPr>
          <w:rFonts w:ascii="Arial" w:hAnsi="Arial" w:cs="Arial"/>
          <w:color w:val="000000"/>
          <w:vertAlign w:val="superscript"/>
        </w:rPr>
        <w:t>th</w:t>
      </w:r>
      <w:r w:rsidR="004A074D">
        <w:rPr>
          <w:rFonts w:ascii="Arial" w:hAnsi="Arial" w:cs="Arial"/>
          <w:color w:val="000000"/>
        </w:rPr>
        <w:t xml:space="preserve"> October 2026.</w:t>
      </w:r>
    </w:p>
    <w:p w14:paraId="2DF7F6AB" w14:textId="59321D99" w:rsidR="00BB544D" w:rsidRDefault="00BB544D" w:rsidP="00451273">
      <w:pPr>
        <w:pStyle w:val="NormalWeb"/>
        <w:rPr>
          <w:rFonts w:ascii="Arial" w:hAnsi="Arial" w:cs="Arial"/>
          <w:color w:val="000000"/>
        </w:rPr>
      </w:pPr>
      <w:r>
        <w:rPr>
          <w:rFonts w:ascii="Arial" w:hAnsi="Arial" w:cs="Arial"/>
          <w:color w:val="000000"/>
        </w:rPr>
        <w:t xml:space="preserve">Kelly, Y., Kelly, J. and Sacker, A (2013) ‘Changes in bedtime schedules and behavioural difficulties in 7-year-old children’ </w:t>
      </w:r>
      <w:proofErr w:type="spellStart"/>
      <w:r w:rsidRPr="00BB544D">
        <w:rPr>
          <w:rFonts w:ascii="Arial" w:hAnsi="Arial" w:cs="Arial"/>
          <w:i/>
          <w:iCs/>
          <w:color w:val="000000"/>
        </w:rPr>
        <w:t>Pediatrics</w:t>
      </w:r>
      <w:proofErr w:type="spellEnd"/>
      <w:r>
        <w:rPr>
          <w:rFonts w:ascii="Arial" w:hAnsi="Arial" w:cs="Arial"/>
          <w:color w:val="000000"/>
        </w:rPr>
        <w:t xml:space="preserve">, 132(5), pp. e1184-e1193. Available at: </w:t>
      </w:r>
      <w:r>
        <w:rPr>
          <w:rFonts w:ascii="Arial" w:hAnsi="Arial" w:cs="Arial"/>
          <w:color w:val="000000"/>
        </w:rPr>
        <w:fldChar w:fldCharType="begin"/>
      </w:r>
      <w:r>
        <w:rPr>
          <w:rFonts w:ascii="Arial" w:hAnsi="Arial" w:cs="Arial"/>
          <w:color w:val="000000"/>
        </w:rPr>
        <w:instrText>HYPERLINK "</w:instrText>
      </w:r>
      <w:r w:rsidRPr="00BB544D">
        <w:rPr>
          <w:rFonts w:ascii="Arial" w:hAnsi="Arial" w:cs="Arial"/>
          <w:color w:val="000000"/>
        </w:rPr>
        <w:instrText>https://doi.org/10.1542/peds.2013-1906</w:instrText>
      </w:r>
      <w:r>
        <w:rPr>
          <w:rFonts w:ascii="Arial" w:hAnsi="Arial" w:cs="Arial"/>
          <w:color w:val="000000"/>
        </w:rPr>
        <w:instrText>"</w:instrText>
      </w:r>
      <w:r>
        <w:rPr>
          <w:rFonts w:ascii="Arial" w:hAnsi="Arial" w:cs="Arial"/>
          <w:color w:val="000000"/>
        </w:rPr>
        <w:fldChar w:fldCharType="separate"/>
      </w:r>
      <w:r w:rsidRPr="00562AE1">
        <w:rPr>
          <w:rStyle w:val="Hyperlink"/>
          <w:rFonts w:ascii="Arial" w:hAnsi="Arial" w:cs="Arial"/>
        </w:rPr>
        <w:t>ht</w:t>
      </w:r>
      <w:r w:rsidRPr="00562AE1">
        <w:rPr>
          <w:rStyle w:val="Hyperlink"/>
          <w:rFonts w:ascii="Arial" w:hAnsi="Arial" w:cs="Arial"/>
        </w:rPr>
        <w:t>tps://doi.org/10.1542/peds.2013-1906</w:t>
      </w:r>
      <w:r>
        <w:rPr>
          <w:rFonts w:ascii="Arial" w:hAnsi="Arial" w:cs="Arial"/>
          <w:color w:val="000000"/>
        </w:rPr>
        <w:fldChar w:fldCharType="end"/>
      </w:r>
    </w:p>
    <w:p w14:paraId="443B72A9" w14:textId="725EF92D" w:rsidR="00BB544D" w:rsidRDefault="00BB544D" w:rsidP="00451273">
      <w:pPr>
        <w:pStyle w:val="NormalWeb"/>
        <w:rPr>
          <w:rFonts w:ascii="Arial" w:hAnsi="Arial" w:cs="Arial"/>
          <w:color w:val="000000"/>
        </w:rPr>
      </w:pPr>
      <w:r>
        <w:rPr>
          <w:rFonts w:ascii="Arial" w:hAnsi="Arial" w:cs="Arial"/>
          <w:color w:val="000000"/>
        </w:rPr>
        <w:t xml:space="preserve">Kelly, Y., Kelly, J. and Sacker, A (2013) ‘Time for bed: associations with cognitive performance in 7-year-old children: a longitudinal population-based study’, </w:t>
      </w:r>
      <w:r w:rsidRPr="00BB544D">
        <w:rPr>
          <w:rFonts w:ascii="Arial" w:hAnsi="Arial" w:cs="Arial"/>
          <w:i/>
          <w:iCs/>
          <w:color w:val="000000"/>
        </w:rPr>
        <w:t xml:space="preserve">Journal of Epidemiology and Community Health, </w:t>
      </w:r>
      <w:r>
        <w:rPr>
          <w:rFonts w:ascii="Arial" w:hAnsi="Arial" w:cs="Arial"/>
          <w:color w:val="000000"/>
        </w:rPr>
        <w:t xml:space="preserve">67(11), pp. 926-931. Available at: </w:t>
      </w:r>
      <w:hyperlink r:id="rId8" w:history="1">
        <w:r w:rsidRPr="00562AE1">
          <w:rPr>
            <w:rStyle w:val="Hyperlink"/>
            <w:rFonts w:ascii="Arial" w:hAnsi="Arial" w:cs="Arial"/>
          </w:rPr>
          <w:t>https://doi.org/10.1136/jech-2012-202024</w:t>
        </w:r>
      </w:hyperlink>
    </w:p>
    <w:p w14:paraId="4A5C6204" w14:textId="65CC73A5" w:rsidR="00451273" w:rsidRPr="001E73D6" w:rsidRDefault="00451273" w:rsidP="00451273">
      <w:pPr>
        <w:pStyle w:val="NormalWeb"/>
        <w:rPr>
          <w:rFonts w:ascii="Arial" w:hAnsi="Arial" w:cs="Arial"/>
          <w:color w:val="000000"/>
        </w:rPr>
      </w:pPr>
      <w:r w:rsidRPr="001E73D6">
        <w:rPr>
          <w:rFonts w:ascii="Arial" w:hAnsi="Arial" w:cs="Arial"/>
          <w:color w:val="000000"/>
        </w:rPr>
        <w:t>Kidwell,</w:t>
      </w:r>
      <w:r w:rsidRPr="001E73D6">
        <w:rPr>
          <w:rStyle w:val="apple-converted-space"/>
          <w:rFonts w:ascii="Arial" w:hAnsi="Arial" w:cs="Arial"/>
          <w:color w:val="000000"/>
        </w:rPr>
        <w:t> </w:t>
      </w:r>
      <w:r w:rsidRPr="001E73D6">
        <w:rPr>
          <w:rFonts w:ascii="Arial" w:hAnsi="Arial" w:cs="Arial"/>
          <w:color w:val="000000"/>
        </w:rPr>
        <w:t>K.M.,</w:t>
      </w:r>
      <w:r w:rsidRPr="001E73D6">
        <w:rPr>
          <w:rStyle w:val="apple-converted-space"/>
          <w:rFonts w:ascii="Arial" w:hAnsi="Arial" w:cs="Arial"/>
          <w:color w:val="000000"/>
        </w:rPr>
        <w:t> </w:t>
      </w:r>
      <w:r w:rsidRPr="001E73D6">
        <w:rPr>
          <w:rFonts w:ascii="Arial" w:hAnsi="Arial" w:cs="Arial"/>
          <w:color w:val="000000"/>
        </w:rPr>
        <w:t>Van</w:t>
      </w:r>
      <w:r w:rsidRPr="001E73D6">
        <w:rPr>
          <w:rStyle w:val="apple-converted-space"/>
          <w:rFonts w:ascii="Arial" w:hAnsi="Arial" w:cs="Arial"/>
          <w:color w:val="000000"/>
        </w:rPr>
        <w:t> </w:t>
      </w:r>
      <w:r w:rsidRPr="001E73D6">
        <w:rPr>
          <w:rFonts w:ascii="Arial" w:hAnsi="Arial" w:cs="Arial"/>
          <w:color w:val="000000"/>
        </w:rPr>
        <w:t>Dyk,</w:t>
      </w:r>
      <w:r w:rsidRPr="001E73D6">
        <w:rPr>
          <w:rStyle w:val="apple-converted-space"/>
          <w:rFonts w:ascii="Arial" w:hAnsi="Arial" w:cs="Arial"/>
          <w:color w:val="000000"/>
        </w:rPr>
        <w:t> </w:t>
      </w:r>
      <w:r w:rsidRPr="001E73D6">
        <w:rPr>
          <w:rFonts w:ascii="Arial" w:hAnsi="Arial" w:cs="Arial"/>
          <w:color w:val="000000"/>
        </w:rPr>
        <w:t>T.R.,</w:t>
      </w:r>
      <w:r w:rsidRPr="001E73D6">
        <w:rPr>
          <w:rStyle w:val="apple-converted-space"/>
          <w:rFonts w:ascii="Arial" w:hAnsi="Arial" w:cs="Arial"/>
          <w:color w:val="000000"/>
        </w:rPr>
        <w:t> </w:t>
      </w:r>
      <w:r w:rsidRPr="001E73D6">
        <w:rPr>
          <w:rFonts w:ascii="Arial" w:hAnsi="Arial" w:cs="Arial"/>
          <w:color w:val="000000"/>
        </w:rPr>
        <w:t>Lundahl,</w:t>
      </w:r>
      <w:r w:rsidRPr="001E73D6">
        <w:rPr>
          <w:rStyle w:val="apple-converted-space"/>
          <w:rFonts w:ascii="Arial" w:hAnsi="Arial" w:cs="Arial"/>
          <w:color w:val="000000"/>
        </w:rPr>
        <w:t> </w:t>
      </w:r>
      <w:r w:rsidRPr="001E73D6">
        <w:rPr>
          <w:rFonts w:ascii="Arial" w:hAnsi="Arial" w:cs="Arial"/>
          <w:color w:val="000000"/>
        </w:rPr>
        <w:t>A.</w:t>
      </w:r>
      <w:r w:rsidRPr="001E73D6">
        <w:rPr>
          <w:rStyle w:val="apple-converted-space"/>
          <w:rFonts w:ascii="Arial" w:hAnsi="Arial" w:cs="Arial"/>
          <w:color w:val="000000"/>
        </w:rPr>
        <w:t> </w:t>
      </w:r>
      <w:r w:rsidRPr="001E73D6">
        <w:rPr>
          <w:rFonts w:ascii="Arial" w:hAnsi="Arial" w:cs="Arial"/>
          <w:color w:val="000000"/>
        </w:rPr>
        <w:t>and</w:t>
      </w:r>
      <w:r w:rsidRPr="001E73D6">
        <w:rPr>
          <w:rStyle w:val="apple-converted-space"/>
          <w:rFonts w:ascii="Arial" w:hAnsi="Arial" w:cs="Arial"/>
          <w:color w:val="000000"/>
        </w:rPr>
        <w:t> </w:t>
      </w:r>
      <w:r w:rsidRPr="001E73D6">
        <w:rPr>
          <w:rFonts w:ascii="Arial" w:hAnsi="Arial" w:cs="Arial"/>
          <w:color w:val="000000"/>
        </w:rPr>
        <w:t>Nelson,</w:t>
      </w:r>
      <w:r w:rsidRPr="001E73D6">
        <w:rPr>
          <w:rStyle w:val="apple-converted-space"/>
          <w:rFonts w:ascii="Arial" w:hAnsi="Arial" w:cs="Arial"/>
          <w:color w:val="000000"/>
        </w:rPr>
        <w:t> </w:t>
      </w:r>
      <w:r w:rsidRPr="001E73D6">
        <w:rPr>
          <w:rFonts w:ascii="Arial" w:hAnsi="Arial" w:cs="Arial"/>
          <w:color w:val="000000"/>
        </w:rPr>
        <w:t>T.D.</w:t>
      </w:r>
      <w:r w:rsidRPr="001E73D6">
        <w:rPr>
          <w:rStyle w:val="apple-converted-space"/>
          <w:rFonts w:ascii="Arial" w:hAnsi="Arial" w:cs="Arial"/>
          <w:color w:val="000000"/>
        </w:rPr>
        <w:t> </w:t>
      </w:r>
      <w:r w:rsidRPr="001E73D6">
        <w:rPr>
          <w:rFonts w:ascii="Arial" w:hAnsi="Arial" w:cs="Arial"/>
          <w:color w:val="000000"/>
        </w:rPr>
        <w:t>(2015)</w:t>
      </w:r>
      <w:r w:rsidRPr="001E73D6">
        <w:rPr>
          <w:rStyle w:val="apple-converted-space"/>
          <w:rFonts w:ascii="Arial" w:hAnsi="Arial" w:cs="Arial"/>
          <w:color w:val="000000"/>
        </w:rPr>
        <w:t> </w:t>
      </w:r>
      <w:r w:rsidRPr="001E73D6">
        <w:rPr>
          <w:rFonts w:ascii="Arial" w:hAnsi="Arial" w:cs="Arial"/>
          <w:color w:val="000000"/>
        </w:rPr>
        <w:t>‘Stimulant</w:t>
      </w:r>
      <w:r w:rsidRPr="001E73D6">
        <w:rPr>
          <w:rStyle w:val="apple-converted-space"/>
          <w:rFonts w:ascii="Arial" w:hAnsi="Arial" w:cs="Arial"/>
          <w:color w:val="000000"/>
        </w:rPr>
        <w:t> </w:t>
      </w:r>
      <w:r w:rsidRPr="001E73D6">
        <w:rPr>
          <w:rFonts w:ascii="Arial" w:hAnsi="Arial" w:cs="Arial"/>
          <w:color w:val="000000"/>
        </w:rPr>
        <w:t>medications</w:t>
      </w:r>
      <w:r w:rsidRPr="001E73D6">
        <w:rPr>
          <w:rStyle w:val="apple-converted-space"/>
          <w:rFonts w:ascii="Arial" w:hAnsi="Arial" w:cs="Arial"/>
          <w:color w:val="000000"/>
        </w:rPr>
        <w:t> </w:t>
      </w:r>
      <w:r w:rsidRPr="001E73D6">
        <w:rPr>
          <w:rFonts w:ascii="Arial" w:hAnsi="Arial" w:cs="Arial"/>
          <w:color w:val="000000"/>
        </w:rPr>
        <w:t>and</w:t>
      </w:r>
      <w:r w:rsidRPr="001E73D6">
        <w:rPr>
          <w:rStyle w:val="apple-converted-space"/>
          <w:rFonts w:ascii="Arial" w:hAnsi="Arial" w:cs="Arial"/>
          <w:color w:val="000000"/>
        </w:rPr>
        <w:t> </w:t>
      </w:r>
      <w:r w:rsidRPr="001E73D6">
        <w:rPr>
          <w:rFonts w:ascii="Arial" w:hAnsi="Arial" w:cs="Arial"/>
          <w:color w:val="000000"/>
        </w:rPr>
        <w:t>sleep</w:t>
      </w:r>
      <w:r w:rsidRPr="001E73D6">
        <w:rPr>
          <w:rStyle w:val="apple-converted-space"/>
          <w:rFonts w:ascii="Arial" w:hAnsi="Arial" w:cs="Arial"/>
          <w:color w:val="000000"/>
        </w:rPr>
        <w:t> </w:t>
      </w:r>
      <w:r w:rsidRPr="001E73D6">
        <w:rPr>
          <w:rFonts w:ascii="Arial" w:hAnsi="Arial" w:cs="Arial"/>
          <w:color w:val="000000"/>
        </w:rPr>
        <w:t>for</w:t>
      </w:r>
      <w:r w:rsidRPr="001E73D6">
        <w:rPr>
          <w:rStyle w:val="apple-converted-space"/>
          <w:rFonts w:ascii="Arial" w:hAnsi="Arial" w:cs="Arial"/>
          <w:color w:val="000000"/>
        </w:rPr>
        <w:t> </w:t>
      </w:r>
      <w:r w:rsidRPr="001E73D6">
        <w:rPr>
          <w:rFonts w:ascii="Arial" w:hAnsi="Arial" w:cs="Arial"/>
          <w:color w:val="000000"/>
        </w:rPr>
        <w:t>youth</w:t>
      </w:r>
      <w:r w:rsidRPr="001E73D6">
        <w:rPr>
          <w:rStyle w:val="apple-converted-space"/>
          <w:rFonts w:ascii="Arial" w:hAnsi="Arial" w:cs="Arial"/>
          <w:color w:val="000000"/>
        </w:rPr>
        <w:t> </w:t>
      </w:r>
      <w:r w:rsidRPr="001E73D6">
        <w:rPr>
          <w:rFonts w:ascii="Arial" w:hAnsi="Arial" w:cs="Arial"/>
          <w:color w:val="000000"/>
        </w:rPr>
        <w:t>with</w:t>
      </w:r>
      <w:r w:rsidRPr="001E73D6">
        <w:rPr>
          <w:rStyle w:val="apple-converted-space"/>
          <w:rFonts w:ascii="Arial" w:hAnsi="Arial" w:cs="Arial"/>
          <w:color w:val="000000"/>
        </w:rPr>
        <w:t> </w:t>
      </w:r>
      <w:r w:rsidRPr="001E73D6">
        <w:rPr>
          <w:rFonts w:ascii="Arial" w:hAnsi="Arial" w:cs="Arial"/>
          <w:color w:val="000000"/>
        </w:rPr>
        <w:t>ADHD:</w:t>
      </w:r>
      <w:r w:rsidRPr="001E73D6">
        <w:rPr>
          <w:rStyle w:val="apple-converted-space"/>
          <w:rFonts w:ascii="Arial" w:hAnsi="Arial" w:cs="Arial"/>
          <w:color w:val="000000"/>
        </w:rPr>
        <w:t> </w:t>
      </w:r>
      <w:r w:rsidRPr="001E73D6">
        <w:rPr>
          <w:rFonts w:ascii="Arial" w:hAnsi="Arial" w:cs="Arial"/>
          <w:color w:val="000000"/>
        </w:rPr>
        <w:t>a</w:t>
      </w:r>
      <w:r w:rsidRPr="001E73D6">
        <w:rPr>
          <w:rStyle w:val="apple-converted-space"/>
          <w:rFonts w:ascii="Arial" w:hAnsi="Arial" w:cs="Arial"/>
          <w:color w:val="000000"/>
        </w:rPr>
        <w:t> </w:t>
      </w:r>
      <w:r w:rsidRPr="001E73D6">
        <w:rPr>
          <w:rFonts w:ascii="Arial" w:hAnsi="Arial" w:cs="Arial"/>
          <w:color w:val="000000"/>
        </w:rPr>
        <w:t>meta-analysis’,</w:t>
      </w:r>
      <w:r w:rsidRPr="001E73D6">
        <w:rPr>
          <w:rStyle w:val="apple-converted-space"/>
          <w:rFonts w:ascii="Arial" w:hAnsi="Arial" w:cs="Arial"/>
          <w:color w:val="000000"/>
        </w:rPr>
        <w:t> </w:t>
      </w:r>
      <w:r w:rsidRPr="006E75F6">
        <w:rPr>
          <w:rFonts w:ascii="Arial" w:hAnsi="Arial" w:cs="Arial"/>
          <w:i/>
          <w:iCs/>
          <w:color w:val="000000"/>
        </w:rPr>
        <w:t>Pediatrics,</w:t>
      </w:r>
      <w:r w:rsidRPr="001E73D6">
        <w:rPr>
          <w:rStyle w:val="apple-converted-space"/>
          <w:rFonts w:ascii="Arial" w:hAnsi="Arial" w:cs="Arial"/>
          <w:color w:val="000000"/>
        </w:rPr>
        <w:t> </w:t>
      </w:r>
      <w:r w:rsidRPr="001E73D6">
        <w:rPr>
          <w:rFonts w:ascii="Arial" w:hAnsi="Arial" w:cs="Arial"/>
          <w:color w:val="000000"/>
        </w:rPr>
        <w:t>136(6),</w:t>
      </w:r>
      <w:r w:rsidRPr="001E73D6">
        <w:rPr>
          <w:rStyle w:val="apple-converted-space"/>
          <w:rFonts w:ascii="Arial" w:hAnsi="Arial" w:cs="Arial"/>
          <w:color w:val="000000"/>
        </w:rPr>
        <w:t> </w:t>
      </w:r>
      <w:r w:rsidRPr="001E73D6">
        <w:rPr>
          <w:rFonts w:ascii="Arial" w:hAnsi="Arial" w:cs="Arial"/>
          <w:color w:val="000000"/>
        </w:rPr>
        <w:t>pp.</w:t>
      </w:r>
      <w:r w:rsidRPr="001E73D6">
        <w:rPr>
          <w:rStyle w:val="apple-converted-space"/>
          <w:rFonts w:ascii="Arial" w:hAnsi="Arial" w:cs="Arial"/>
          <w:color w:val="000000"/>
        </w:rPr>
        <w:t> </w:t>
      </w:r>
      <w:r w:rsidRPr="001E73D6">
        <w:rPr>
          <w:rFonts w:ascii="Arial" w:hAnsi="Arial" w:cs="Arial"/>
          <w:color w:val="000000"/>
        </w:rPr>
        <w:t>1144–1153.</w:t>
      </w:r>
      <w:r w:rsidRPr="001E73D6">
        <w:rPr>
          <w:rStyle w:val="apple-converted-space"/>
          <w:rFonts w:ascii="Arial" w:hAnsi="Arial" w:cs="Arial"/>
          <w:color w:val="000000"/>
        </w:rPr>
        <w:t> </w:t>
      </w:r>
      <w:r w:rsidRPr="001E73D6">
        <w:rPr>
          <w:rFonts w:ascii="Arial" w:hAnsi="Arial" w:cs="Arial"/>
          <w:color w:val="000000"/>
        </w:rPr>
        <w:t>Available</w:t>
      </w:r>
      <w:r w:rsidRPr="001E73D6">
        <w:rPr>
          <w:rStyle w:val="apple-converted-space"/>
          <w:rFonts w:ascii="Arial" w:hAnsi="Arial" w:cs="Arial"/>
          <w:color w:val="000000"/>
        </w:rPr>
        <w:t> </w:t>
      </w:r>
      <w:r w:rsidRPr="001E73D6">
        <w:rPr>
          <w:rFonts w:ascii="Arial" w:hAnsi="Arial" w:cs="Arial"/>
          <w:color w:val="000000"/>
        </w:rPr>
        <w:t>at:</w:t>
      </w:r>
      <w:r w:rsidRPr="001E73D6">
        <w:rPr>
          <w:rStyle w:val="apple-converted-space"/>
          <w:rFonts w:ascii="Arial" w:hAnsi="Arial" w:cs="Arial"/>
          <w:color w:val="000000"/>
        </w:rPr>
        <w:t> </w:t>
      </w:r>
      <w:hyperlink r:id="rId9" w:history="1">
        <w:r w:rsidRPr="001E73D6">
          <w:rPr>
            <w:rStyle w:val="Hyperlink"/>
            <w:rFonts w:ascii="Arial" w:hAnsi="Arial" w:cs="Arial"/>
          </w:rPr>
          <w:t>https://doi.org/10.1542/peds.2015-1708</w:t>
        </w:r>
      </w:hyperlink>
      <w:r w:rsidRPr="001E73D6">
        <w:rPr>
          <w:rFonts w:ascii="Arial" w:hAnsi="Arial" w:cs="Arial"/>
          <w:color w:val="000000"/>
        </w:rPr>
        <w:t>.</w:t>
      </w:r>
    </w:p>
    <w:p w14:paraId="552900B4" w14:textId="77777777" w:rsidR="00451273" w:rsidRDefault="00451273" w:rsidP="00451273">
      <w:pPr>
        <w:pStyle w:val="NormalWeb"/>
        <w:rPr>
          <w:rFonts w:ascii="Arial" w:hAnsi="Arial" w:cs="Arial"/>
          <w:color w:val="000000"/>
        </w:rPr>
      </w:pPr>
      <w:r>
        <w:rPr>
          <w:rFonts w:ascii="Arial" w:hAnsi="Arial" w:cs="Arial"/>
          <w:color w:val="000000"/>
        </w:rPr>
        <w:t xml:space="preserve">Larsson, I., Aili, K., Lönn, M., Svedberg, P., Nygren, J.M., Iversson, A. and Johansson, P. (2023) ‘Sleep interventions for children with attention deficit hyperactivity disorder (ADHD): A systematic literature review’, </w:t>
      </w:r>
      <w:r w:rsidRPr="006E75F6">
        <w:rPr>
          <w:rFonts w:ascii="Arial" w:hAnsi="Arial" w:cs="Arial"/>
          <w:i/>
          <w:iCs/>
          <w:color w:val="000000"/>
        </w:rPr>
        <w:t>Sleep Medicine,</w:t>
      </w:r>
      <w:r>
        <w:rPr>
          <w:rFonts w:ascii="Arial" w:hAnsi="Arial" w:cs="Arial"/>
          <w:i/>
          <w:iCs/>
          <w:color w:val="000000"/>
        </w:rPr>
        <w:t xml:space="preserve"> 1</w:t>
      </w:r>
      <w:r w:rsidRPr="006E75F6">
        <w:rPr>
          <w:rFonts w:ascii="Arial" w:hAnsi="Arial" w:cs="Arial"/>
          <w:color w:val="000000"/>
        </w:rPr>
        <w:t xml:space="preserve">02, pp. 64-75. Available at </w:t>
      </w:r>
      <w:hyperlink r:id="rId10" w:history="1">
        <w:r w:rsidRPr="00562AE1">
          <w:rPr>
            <w:rStyle w:val="Hyperlink"/>
            <w:rFonts w:ascii="Arial" w:hAnsi="Arial" w:cs="Arial"/>
          </w:rPr>
          <w:t>https://doi.org/10.1016/j.sleep.2022.12.021</w:t>
        </w:r>
      </w:hyperlink>
    </w:p>
    <w:p w14:paraId="210CDDA6" w14:textId="77777777" w:rsidR="00451273" w:rsidRDefault="00451273" w:rsidP="00451273">
      <w:pPr>
        <w:pStyle w:val="PlainText"/>
        <w:rPr>
          <w:rFonts w:ascii="Arial" w:hAnsi="Arial" w:cs="Arial"/>
          <w:color w:val="000000"/>
          <w:sz w:val="24"/>
          <w:szCs w:val="24"/>
        </w:rPr>
      </w:pPr>
      <w:r w:rsidRPr="001E73D6">
        <w:rPr>
          <w:rFonts w:ascii="Arial" w:hAnsi="Arial" w:cs="Arial"/>
          <w:color w:val="000000"/>
          <w:sz w:val="24"/>
          <w:szCs w:val="24"/>
        </w:rPr>
        <w:t>Lovett, B.J. and Nelson, J.M. (2021) ‘Systematic review: Educational accommodations for children and adolescents with attention</w:t>
      </w:r>
      <w:r>
        <w:rPr>
          <w:rFonts w:ascii="Arial" w:hAnsi="Arial" w:cs="Arial"/>
          <w:color w:val="000000"/>
          <w:sz w:val="24"/>
          <w:szCs w:val="24"/>
        </w:rPr>
        <w:t xml:space="preserve">-deficit/hyperactivity disorder’, </w:t>
      </w:r>
      <w:r w:rsidRPr="001145F0">
        <w:rPr>
          <w:rFonts w:ascii="Arial" w:hAnsi="Arial" w:cs="Arial"/>
          <w:i/>
          <w:iCs/>
          <w:color w:val="000000"/>
          <w:sz w:val="24"/>
          <w:szCs w:val="24"/>
        </w:rPr>
        <w:t xml:space="preserve">Journal of the American Academy of Child &amp; Adolescent Psychiatry, </w:t>
      </w:r>
      <w:r>
        <w:rPr>
          <w:rFonts w:ascii="Arial" w:hAnsi="Arial" w:cs="Arial"/>
          <w:color w:val="000000"/>
          <w:sz w:val="24"/>
          <w:szCs w:val="24"/>
        </w:rPr>
        <w:t xml:space="preserve">60(4), pp. 448-457. Available at: </w:t>
      </w:r>
      <w:hyperlink r:id="rId11" w:history="1">
        <w:r w:rsidRPr="00562AE1">
          <w:rPr>
            <w:rStyle w:val="Hyperlink"/>
            <w:rFonts w:ascii="Arial" w:hAnsi="Arial" w:cs="Arial"/>
            <w:sz w:val="24"/>
            <w:szCs w:val="24"/>
          </w:rPr>
          <w:t>https://doi.org/10.1016/j.jaac.2020.07.891</w:t>
        </w:r>
      </w:hyperlink>
    </w:p>
    <w:p w14:paraId="059FDE22" w14:textId="77777777" w:rsidR="00451273" w:rsidRDefault="00451273" w:rsidP="00451273">
      <w:pPr>
        <w:pStyle w:val="NormalWeb"/>
        <w:rPr>
          <w:rStyle w:val="apple-converted-space"/>
          <w:rFonts w:ascii="Arial" w:hAnsi="Arial" w:cs="Arial"/>
          <w:color w:val="000000"/>
        </w:rPr>
      </w:pPr>
      <w:r w:rsidRPr="001145F0">
        <w:rPr>
          <w:rFonts w:ascii="Arial" w:hAnsi="Arial" w:cs="Arial"/>
          <w:color w:val="000000"/>
        </w:rPr>
        <w:t>Malkani,</w:t>
      </w:r>
      <w:r w:rsidRPr="001145F0">
        <w:rPr>
          <w:rStyle w:val="apple-converted-space"/>
          <w:rFonts w:ascii="Arial" w:hAnsi="Arial" w:cs="Arial"/>
          <w:color w:val="000000"/>
        </w:rPr>
        <w:t> </w:t>
      </w:r>
      <w:r w:rsidRPr="001145F0">
        <w:rPr>
          <w:rFonts w:ascii="Arial" w:hAnsi="Arial" w:cs="Arial"/>
          <w:color w:val="000000"/>
        </w:rPr>
        <w:t>M.K.,</w:t>
      </w:r>
      <w:r w:rsidRPr="001145F0">
        <w:rPr>
          <w:rStyle w:val="apple-converted-space"/>
          <w:rFonts w:ascii="Arial" w:hAnsi="Arial" w:cs="Arial"/>
          <w:color w:val="000000"/>
        </w:rPr>
        <w:t> </w:t>
      </w:r>
      <w:r w:rsidRPr="001145F0">
        <w:rPr>
          <w:rFonts w:ascii="Arial" w:hAnsi="Arial" w:cs="Arial"/>
          <w:color w:val="000000"/>
        </w:rPr>
        <w:t>Pestell,</w:t>
      </w:r>
      <w:r w:rsidRPr="001145F0">
        <w:rPr>
          <w:rStyle w:val="apple-converted-space"/>
          <w:rFonts w:ascii="Arial" w:hAnsi="Arial" w:cs="Arial"/>
          <w:color w:val="000000"/>
        </w:rPr>
        <w:t> </w:t>
      </w:r>
      <w:r w:rsidRPr="001145F0">
        <w:rPr>
          <w:rFonts w:ascii="Arial" w:hAnsi="Arial" w:cs="Arial"/>
          <w:color w:val="000000"/>
        </w:rPr>
        <w:t>C.F.,</w:t>
      </w:r>
      <w:r w:rsidRPr="001145F0">
        <w:rPr>
          <w:rStyle w:val="apple-converted-space"/>
          <w:rFonts w:ascii="Arial" w:hAnsi="Arial" w:cs="Arial"/>
          <w:color w:val="000000"/>
        </w:rPr>
        <w:t> </w:t>
      </w:r>
      <w:r w:rsidRPr="001145F0">
        <w:rPr>
          <w:rFonts w:ascii="Arial" w:hAnsi="Arial" w:cs="Arial"/>
          <w:color w:val="000000"/>
        </w:rPr>
        <w:t>Sheridan,</w:t>
      </w:r>
      <w:r w:rsidRPr="001145F0">
        <w:rPr>
          <w:rStyle w:val="apple-converted-space"/>
          <w:rFonts w:ascii="Arial" w:hAnsi="Arial" w:cs="Arial"/>
          <w:color w:val="000000"/>
        </w:rPr>
        <w:t> </w:t>
      </w:r>
      <w:r w:rsidRPr="001145F0">
        <w:rPr>
          <w:rFonts w:ascii="Arial" w:hAnsi="Arial" w:cs="Arial"/>
          <w:color w:val="000000"/>
        </w:rPr>
        <w:t>A.M.C.,</w:t>
      </w:r>
      <w:r w:rsidRPr="001145F0">
        <w:rPr>
          <w:rStyle w:val="apple-converted-space"/>
          <w:rFonts w:ascii="Arial" w:hAnsi="Arial" w:cs="Arial"/>
          <w:color w:val="000000"/>
        </w:rPr>
        <w:t> </w:t>
      </w:r>
      <w:r w:rsidRPr="001145F0">
        <w:rPr>
          <w:rFonts w:ascii="Arial" w:hAnsi="Arial" w:cs="Arial"/>
          <w:color w:val="000000"/>
        </w:rPr>
        <w:t>Crichton,</w:t>
      </w:r>
      <w:r w:rsidRPr="001145F0">
        <w:rPr>
          <w:rStyle w:val="apple-converted-space"/>
          <w:rFonts w:ascii="Arial" w:hAnsi="Arial" w:cs="Arial"/>
          <w:color w:val="000000"/>
        </w:rPr>
        <w:t> </w:t>
      </w:r>
      <w:r w:rsidRPr="001145F0">
        <w:rPr>
          <w:rFonts w:ascii="Arial" w:hAnsi="Arial" w:cs="Arial"/>
          <w:color w:val="000000"/>
        </w:rPr>
        <w:t>A.J.,</w:t>
      </w:r>
      <w:r w:rsidRPr="001145F0">
        <w:rPr>
          <w:rStyle w:val="apple-converted-space"/>
          <w:rFonts w:ascii="Arial" w:hAnsi="Arial" w:cs="Arial"/>
          <w:color w:val="000000"/>
        </w:rPr>
        <w:t> </w:t>
      </w:r>
      <w:r w:rsidRPr="001145F0">
        <w:rPr>
          <w:rFonts w:ascii="Arial" w:hAnsi="Arial" w:cs="Arial"/>
          <w:color w:val="000000"/>
        </w:rPr>
        <w:t>Horsburgh,</w:t>
      </w:r>
      <w:r w:rsidRPr="001145F0">
        <w:rPr>
          <w:rStyle w:val="apple-converted-space"/>
          <w:rFonts w:ascii="Arial" w:hAnsi="Arial" w:cs="Arial"/>
          <w:color w:val="000000"/>
        </w:rPr>
        <w:t> </w:t>
      </w:r>
      <w:r w:rsidRPr="001145F0">
        <w:rPr>
          <w:rFonts w:ascii="Arial" w:hAnsi="Arial" w:cs="Arial"/>
          <w:color w:val="000000"/>
        </w:rPr>
        <w:t>G.C.</w:t>
      </w:r>
      <w:r w:rsidRPr="001145F0">
        <w:rPr>
          <w:rStyle w:val="apple-converted-space"/>
          <w:rFonts w:ascii="Arial" w:hAnsi="Arial" w:cs="Arial"/>
          <w:color w:val="000000"/>
        </w:rPr>
        <w:t> </w:t>
      </w:r>
      <w:r w:rsidRPr="001145F0">
        <w:rPr>
          <w:rFonts w:ascii="Arial" w:hAnsi="Arial" w:cs="Arial"/>
          <w:color w:val="000000"/>
        </w:rPr>
        <w:t>and</w:t>
      </w:r>
      <w:r w:rsidRPr="001145F0">
        <w:rPr>
          <w:rStyle w:val="apple-converted-space"/>
          <w:rFonts w:ascii="Arial" w:hAnsi="Arial" w:cs="Arial"/>
          <w:color w:val="000000"/>
        </w:rPr>
        <w:t> </w:t>
      </w:r>
      <w:r w:rsidRPr="001145F0">
        <w:rPr>
          <w:rFonts w:ascii="Arial" w:hAnsi="Arial" w:cs="Arial"/>
          <w:color w:val="000000"/>
        </w:rPr>
        <w:t>Bucks,</w:t>
      </w:r>
      <w:r w:rsidRPr="001145F0">
        <w:rPr>
          <w:rStyle w:val="apple-converted-space"/>
          <w:rFonts w:ascii="Arial" w:hAnsi="Arial" w:cs="Arial"/>
          <w:color w:val="000000"/>
        </w:rPr>
        <w:t> </w:t>
      </w:r>
      <w:r w:rsidRPr="001145F0">
        <w:rPr>
          <w:rFonts w:ascii="Arial" w:hAnsi="Arial" w:cs="Arial"/>
          <w:color w:val="000000"/>
        </w:rPr>
        <w:t>R.S.</w:t>
      </w:r>
      <w:r w:rsidRPr="001145F0">
        <w:rPr>
          <w:rStyle w:val="apple-converted-space"/>
          <w:rFonts w:ascii="Arial" w:hAnsi="Arial" w:cs="Arial"/>
          <w:color w:val="000000"/>
        </w:rPr>
        <w:t> </w:t>
      </w:r>
      <w:r w:rsidRPr="001145F0">
        <w:rPr>
          <w:rFonts w:ascii="Arial" w:hAnsi="Arial" w:cs="Arial"/>
          <w:color w:val="000000"/>
        </w:rPr>
        <w:t>(2022)</w:t>
      </w:r>
      <w:r w:rsidRPr="001145F0">
        <w:rPr>
          <w:rStyle w:val="apple-converted-space"/>
          <w:rFonts w:ascii="Arial" w:hAnsi="Arial" w:cs="Arial"/>
          <w:color w:val="000000"/>
        </w:rPr>
        <w:t> </w:t>
      </w:r>
      <w:r w:rsidRPr="001145F0">
        <w:rPr>
          <w:rFonts w:ascii="Arial" w:hAnsi="Arial" w:cs="Arial"/>
          <w:color w:val="000000"/>
        </w:rPr>
        <w:t>‘Behavioral</w:t>
      </w:r>
      <w:r w:rsidRPr="001145F0">
        <w:rPr>
          <w:rStyle w:val="apple-converted-space"/>
          <w:rFonts w:ascii="Arial" w:hAnsi="Arial" w:cs="Arial"/>
          <w:color w:val="000000"/>
        </w:rPr>
        <w:t> </w:t>
      </w:r>
      <w:r w:rsidRPr="001145F0">
        <w:rPr>
          <w:rFonts w:ascii="Arial" w:hAnsi="Arial" w:cs="Arial"/>
          <w:color w:val="000000"/>
        </w:rPr>
        <w:t>sleep</w:t>
      </w:r>
      <w:r w:rsidRPr="001145F0">
        <w:rPr>
          <w:rStyle w:val="apple-converted-space"/>
          <w:rFonts w:ascii="Arial" w:hAnsi="Arial" w:cs="Arial"/>
          <w:color w:val="000000"/>
        </w:rPr>
        <w:t> </w:t>
      </w:r>
      <w:r w:rsidRPr="001145F0">
        <w:rPr>
          <w:rFonts w:ascii="Arial" w:hAnsi="Arial" w:cs="Arial"/>
          <w:color w:val="000000"/>
        </w:rPr>
        <w:t>interventions</w:t>
      </w:r>
      <w:r w:rsidRPr="001145F0">
        <w:rPr>
          <w:rStyle w:val="apple-converted-space"/>
          <w:rFonts w:ascii="Arial" w:hAnsi="Arial" w:cs="Arial"/>
          <w:color w:val="000000"/>
        </w:rPr>
        <w:t> </w:t>
      </w:r>
      <w:r w:rsidRPr="001145F0">
        <w:rPr>
          <w:rFonts w:ascii="Arial" w:hAnsi="Arial" w:cs="Arial"/>
          <w:color w:val="000000"/>
        </w:rPr>
        <w:t>for</w:t>
      </w:r>
      <w:r w:rsidRPr="001145F0">
        <w:rPr>
          <w:rStyle w:val="apple-converted-space"/>
          <w:rFonts w:ascii="Arial" w:hAnsi="Arial" w:cs="Arial"/>
          <w:color w:val="000000"/>
        </w:rPr>
        <w:t> </w:t>
      </w:r>
      <w:r w:rsidRPr="001145F0">
        <w:rPr>
          <w:rFonts w:ascii="Arial" w:hAnsi="Arial" w:cs="Arial"/>
          <w:color w:val="000000"/>
        </w:rPr>
        <w:t>children</w:t>
      </w:r>
      <w:r w:rsidRPr="001145F0">
        <w:rPr>
          <w:rStyle w:val="apple-converted-space"/>
          <w:rFonts w:ascii="Arial" w:hAnsi="Arial" w:cs="Arial"/>
          <w:color w:val="000000"/>
        </w:rPr>
        <w:t> </w:t>
      </w:r>
      <w:r w:rsidRPr="001145F0">
        <w:rPr>
          <w:rFonts w:ascii="Arial" w:hAnsi="Arial" w:cs="Arial"/>
          <w:color w:val="000000"/>
        </w:rPr>
        <w:t>with</w:t>
      </w:r>
      <w:r w:rsidRPr="001145F0">
        <w:rPr>
          <w:rStyle w:val="apple-converted-space"/>
          <w:rFonts w:ascii="Arial" w:hAnsi="Arial" w:cs="Arial"/>
          <w:color w:val="000000"/>
        </w:rPr>
        <w:t> </w:t>
      </w:r>
      <w:r w:rsidRPr="001145F0">
        <w:rPr>
          <w:rFonts w:ascii="Arial" w:hAnsi="Arial" w:cs="Arial"/>
          <w:color w:val="000000"/>
        </w:rPr>
        <w:t>ADHD:</w:t>
      </w:r>
      <w:r w:rsidRPr="001145F0">
        <w:rPr>
          <w:rStyle w:val="apple-converted-space"/>
          <w:rFonts w:ascii="Arial" w:hAnsi="Arial" w:cs="Arial"/>
          <w:color w:val="000000"/>
        </w:rPr>
        <w:t> </w:t>
      </w:r>
      <w:r w:rsidRPr="001145F0">
        <w:rPr>
          <w:rFonts w:ascii="Arial" w:hAnsi="Arial" w:cs="Arial"/>
          <w:color w:val="000000"/>
        </w:rPr>
        <w:t>A</w:t>
      </w:r>
      <w:r w:rsidRPr="001145F0">
        <w:rPr>
          <w:rStyle w:val="apple-converted-space"/>
          <w:rFonts w:ascii="Arial" w:hAnsi="Arial" w:cs="Arial"/>
          <w:color w:val="000000"/>
        </w:rPr>
        <w:t> </w:t>
      </w:r>
      <w:r w:rsidRPr="001145F0">
        <w:rPr>
          <w:rFonts w:ascii="Arial" w:hAnsi="Arial" w:cs="Arial"/>
          <w:color w:val="000000"/>
        </w:rPr>
        <w:t>systematic</w:t>
      </w:r>
      <w:r>
        <w:rPr>
          <w:rStyle w:val="apple-converted-space"/>
          <w:rFonts w:ascii="Arial" w:hAnsi="Arial" w:cs="Arial"/>
          <w:color w:val="000000"/>
        </w:rPr>
        <w:t xml:space="preserve"> review and meta-analysis’, </w:t>
      </w:r>
      <w:r w:rsidRPr="001145F0">
        <w:rPr>
          <w:rStyle w:val="apple-converted-space"/>
          <w:rFonts w:ascii="Arial" w:hAnsi="Arial" w:cs="Arial"/>
          <w:i/>
          <w:iCs/>
          <w:color w:val="000000"/>
        </w:rPr>
        <w:t>Journal of Attention Disorders,</w:t>
      </w:r>
      <w:r>
        <w:rPr>
          <w:rStyle w:val="apple-converted-space"/>
          <w:rFonts w:ascii="Arial" w:hAnsi="Arial" w:cs="Arial"/>
          <w:color w:val="000000"/>
        </w:rPr>
        <w:t xml:space="preserve"> 26(14), pp. 1805-1821. Available at: </w:t>
      </w:r>
      <w:hyperlink r:id="rId12" w:history="1">
        <w:r w:rsidRPr="00562AE1">
          <w:rPr>
            <w:rStyle w:val="Hyperlink"/>
            <w:rFonts w:ascii="Arial" w:hAnsi="Arial" w:cs="Arial"/>
          </w:rPr>
          <w:t>https://doi.org/1177/10870547221106239</w:t>
        </w:r>
      </w:hyperlink>
    </w:p>
    <w:p w14:paraId="3DFB2A9F" w14:textId="71856ECB" w:rsidR="00451273" w:rsidRDefault="00451273" w:rsidP="005C0BC9">
      <w:pPr>
        <w:pStyle w:val="NormalWeb"/>
        <w:rPr>
          <w:rFonts w:ascii="Arial" w:hAnsi="Arial" w:cs="Arial"/>
          <w:color w:val="000000"/>
        </w:rPr>
      </w:pPr>
      <w:r w:rsidRPr="001E73D6">
        <w:rPr>
          <w:rFonts w:ascii="Arial" w:hAnsi="Arial" w:cs="Arial"/>
          <w:color w:val="000000"/>
        </w:rPr>
        <w:t>National</w:t>
      </w:r>
      <w:r w:rsidRPr="001E73D6">
        <w:rPr>
          <w:rStyle w:val="apple-converted-space"/>
          <w:rFonts w:ascii="Arial" w:hAnsi="Arial" w:cs="Arial"/>
          <w:color w:val="000000"/>
        </w:rPr>
        <w:t> </w:t>
      </w:r>
      <w:r w:rsidRPr="001E73D6">
        <w:rPr>
          <w:rFonts w:ascii="Arial" w:hAnsi="Arial" w:cs="Arial"/>
          <w:color w:val="000000"/>
        </w:rPr>
        <w:t>Institute</w:t>
      </w:r>
      <w:r w:rsidRPr="001E73D6">
        <w:rPr>
          <w:rStyle w:val="apple-converted-space"/>
          <w:rFonts w:ascii="Arial" w:hAnsi="Arial" w:cs="Arial"/>
          <w:color w:val="000000"/>
        </w:rPr>
        <w:t> </w:t>
      </w:r>
      <w:r w:rsidRPr="001E73D6">
        <w:rPr>
          <w:rFonts w:ascii="Arial" w:hAnsi="Arial" w:cs="Arial"/>
          <w:color w:val="000000"/>
        </w:rPr>
        <w:t>for</w:t>
      </w:r>
      <w:r w:rsidRPr="001E73D6">
        <w:rPr>
          <w:rStyle w:val="apple-converted-space"/>
          <w:rFonts w:ascii="Arial" w:hAnsi="Arial" w:cs="Arial"/>
          <w:color w:val="000000"/>
        </w:rPr>
        <w:t> </w:t>
      </w:r>
      <w:r w:rsidRPr="001E73D6">
        <w:rPr>
          <w:rFonts w:ascii="Arial" w:hAnsi="Arial" w:cs="Arial"/>
          <w:color w:val="000000"/>
        </w:rPr>
        <w:t>Health</w:t>
      </w:r>
      <w:r w:rsidRPr="001E73D6">
        <w:rPr>
          <w:rStyle w:val="apple-converted-space"/>
          <w:rFonts w:ascii="Arial" w:hAnsi="Arial" w:cs="Arial"/>
          <w:color w:val="000000"/>
        </w:rPr>
        <w:t> </w:t>
      </w:r>
      <w:r w:rsidRPr="001E73D6">
        <w:rPr>
          <w:rFonts w:ascii="Arial" w:hAnsi="Arial" w:cs="Arial"/>
          <w:color w:val="000000"/>
        </w:rPr>
        <w:t>and</w:t>
      </w:r>
      <w:r w:rsidRPr="001E73D6">
        <w:rPr>
          <w:rStyle w:val="apple-converted-space"/>
          <w:rFonts w:ascii="Arial" w:hAnsi="Arial" w:cs="Arial"/>
          <w:color w:val="000000"/>
        </w:rPr>
        <w:t> </w:t>
      </w:r>
      <w:r w:rsidRPr="001E73D6">
        <w:rPr>
          <w:rFonts w:ascii="Arial" w:hAnsi="Arial" w:cs="Arial"/>
          <w:color w:val="000000"/>
        </w:rPr>
        <w:t>Care</w:t>
      </w:r>
      <w:r w:rsidRPr="001E73D6">
        <w:rPr>
          <w:rStyle w:val="apple-converted-space"/>
          <w:rFonts w:ascii="Arial" w:hAnsi="Arial" w:cs="Arial"/>
          <w:color w:val="000000"/>
        </w:rPr>
        <w:t> </w:t>
      </w:r>
      <w:r w:rsidRPr="001E73D6">
        <w:rPr>
          <w:rFonts w:ascii="Arial" w:hAnsi="Arial" w:cs="Arial"/>
          <w:color w:val="000000"/>
        </w:rPr>
        <w:t>Excellence</w:t>
      </w:r>
      <w:r w:rsidRPr="001E73D6">
        <w:rPr>
          <w:rStyle w:val="apple-converted-space"/>
          <w:rFonts w:ascii="Arial" w:hAnsi="Arial" w:cs="Arial"/>
          <w:color w:val="000000"/>
        </w:rPr>
        <w:t> </w:t>
      </w:r>
      <w:r w:rsidRPr="001E73D6">
        <w:rPr>
          <w:rFonts w:ascii="Arial" w:hAnsi="Arial" w:cs="Arial"/>
          <w:color w:val="000000"/>
        </w:rPr>
        <w:t>(NICE)</w:t>
      </w:r>
      <w:r w:rsidRPr="001E73D6">
        <w:rPr>
          <w:rStyle w:val="apple-converted-space"/>
          <w:rFonts w:ascii="Arial" w:hAnsi="Arial" w:cs="Arial"/>
          <w:color w:val="000000"/>
        </w:rPr>
        <w:t> </w:t>
      </w:r>
      <w:r w:rsidRPr="001E73D6">
        <w:rPr>
          <w:rFonts w:ascii="Arial" w:hAnsi="Arial" w:cs="Arial"/>
          <w:color w:val="000000"/>
        </w:rPr>
        <w:t>(2018)</w:t>
      </w:r>
      <w:r w:rsidRPr="001E73D6">
        <w:rPr>
          <w:rStyle w:val="apple-converted-space"/>
          <w:rFonts w:ascii="Arial" w:hAnsi="Arial" w:cs="Arial"/>
          <w:color w:val="000000"/>
        </w:rPr>
        <w:t> </w:t>
      </w:r>
      <w:r w:rsidR="00BB544D" w:rsidRPr="001E73D6">
        <w:rPr>
          <w:rFonts w:ascii="Arial" w:hAnsi="Arial" w:cs="Arial"/>
          <w:color w:val="000000"/>
        </w:rPr>
        <w:t>attention deficit hyperactivity</w:t>
      </w:r>
      <w:r w:rsidR="00BB544D">
        <w:rPr>
          <w:rFonts w:ascii="Arial" w:hAnsi="Arial" w:cs="Arial"/>
          <w:color w:val="000000"/>
        </w:rPr>
        <w:t xml:space="preserve"> disorder: diagnosis and management. NICE guideline</w:t>
      </w:r>
      <w:r w:rsidR="005C0BC9">
        <w:rPr>
          <w:rFonts w:ascii="Arial" w:hAnsi="Arial" w:cs="Arial"/>
          <w:color w:val="000000"/>
        </w:rPr>
        <w:t xml:space="preserve"> NG87. Available at: </w:t>
      </w:r>
      <w:hyperlink r:id="rId13" w:history="1">
        <w:r w:rsidR="005C0BC9" w:rsidRPr="00562AE1">
          <w:rPr>
            <w:rStyle w:val="Hyperlink"/>
            <w:rFonts w:ascii="Arial" w:hAnsi="Arial" w:cs="Arial"/>
          </w:rPr>
          <w:t>https://www.nice.org.uk/guidelines/ng87</w:t>
        </w:r>
      </w:hyperlink>
      <w:r w:rsidR="005C0BC9">
        <w:rPr>
          <w:rFonts w:ascii="Arial" w:hAnsi="Arial" w:cs="Arial"/>
          <w:color w:val="000000"/>
        </w:rPr>
        <w:t xml:space="preserve"> (accessed on 15th October 2026)</w:t>
      </w:r>
      <w:r w:rsidR="00BB544D" w:rsidRPr="001E73D6">
        <w:rPr>
          <w:rFonts w:ascii="Arial" w:hAnsi="Arial" w:cs="Arial"/>
          <w:color w:val="000000"/>
        </w:rPr>
        <w:t xml:space="preserve"> </w:t>
      </w:r>
    </w:p>
    <w:p w14:paraId="028935E4" w14:textId="77777777" w:rsidR="00451273" w:rsidRPr="001145F0" w:rsidRDefault="00451273" w:rsidP="00451273">
      <w:pPr>
        <w:pStyle w:val="PlainText"/>
        <w:rPr>
          <w:rFonts w:ascii="Arial" w:hAnsi="Arial" w:cs="Arial"/>
          <w:color w:val="000000"/>
          <w:sz w:val="24"/>
          <w:szCs w:val="24"/>
        </w:rPr>
      </w:pPr>
    </w:p>
    <w:p w14:paraId="64E50C1F" w14:textId="77777777" w:rsidR="00451273" w:rsidRDefault="00451273" w:rsidP="00451273">
      <w:pPr>
        <w:pStyle w:val="PlainText"/>
        <w:rPr>
          <w:rFonts w:ascii="Arial" w:hAnsi="Arial" w:cs="Arial"/>
          <w:color w:val="000000"/>
          <w:sz w:val="24"/>
          <w:szCs w:val="24"/>
        </w:rPr>
      </w:pPr>
      <w:r>
        <w:rPr>
          <w:rFonts w:ascii="Arial" w:hAnsi="Arial" w:cs="Arial"/>
          <w:color w:val="000000"/>
          <w:sz w:val="24"/>
          <w:szCs w:val="24"/>
        </w:rPr>
        <w:lastRenderedPageBreak/>
        <w:t xml:space="preserve">Rocha, N.S., Correa, R.E.S.A., Dias, A.C.M. and Bueno, C.D.F. (2023) ‘Association between sleep pattern and pharmacological treatment in children with attention deficit disorder with hyperactivity: a systematic review’ </w:t>
      </w:r>
      <w:r w:rsidRPr="00BB544D">
        <w:rPr>
          <w:rFonts w:ascii="Arial" w:hAnsi="Arial" w:cs="Arial"/>
          <w:i/>
          <w:iCs/>
          <w:color w:val="000000"/>
          <w:sz w:val="24"/>
          <w:szCs w:val="24"/>
        </w:rPr>
        <w:t xml:space="preserve">Revista Paulista de </w:t>
      </w:r>
      <w:proofErr w:type="spellStart"/>
      <w:r w:rsidRPr="00BB544D">
        <w:rPr>
          <w:rFonts w:ascii="Arial" w:hAnsi="Arial" w:cs="Arial"/>
          <w:i/>
          <w:iCs/>
          <w:color w:val="000000"/>
          <w:sz w:val="24"/>
          <w:szCs w:val="24"/>
        </w:rPr>
        <w:t>Pedistria</w:t>
      </w:r>
      <w:proofErr w:type="spellEnd"/>
      <w:r w:rsidRPr="00BB544D">
        <w:rPr>
          <w:rFonts w:ascii="Arial" w:hAnsi="Arial" w:cs="Arial"/>
          <w:i/>
          <w:iCs/>
          <w:color w:val="000000"/>
          <w:sz w:val="24"/>
          <w:szCs w:val="24"/>
        </w:rPr>
        <w:t>,</w:t>
      </w:r>
      <w:r>
        <w:rPr>
          <w:rFonts w:ascii="Arial" w:hAnsi="Arial" w:cs="Arial"/>
          <w:color w:val="000000"/>
          <w:sz w:val="24"/>
          <w:szCs w:val="24"/>
        </w:rPr>
        <w:t xml:space="preserve"> 41, article e2022065. Available at: </w:t>
      </w:r>
      <w:hyperlink r:id="rId14" w:history="1">
        <w:r w:rsidRPr="00562AE1">
          <w:rPr>
            <w:rStyle w:val="Hyperlink"/>
            <w:rFonts w:ascii="Arial" w:hAnsi="Arial" w:cs="Arial"/>
            <w:sz w:val="24"/>
            <w:szCs w:val="24"/>
          </w:rPr>
          <w:t>https://doi.org/10.1590/1984-0462/2023/41/2022065</w:t>
        </w:r>
      </w:hyperlink>
    </w:p>
    <w:p w14:paraId="76734EAE" w14:textId="77777777" w:rsidR="000777AD" w:rsidRDefault="000777AD" w:rsidP="00451273">
      <w:pPr>
        <w:pStyle w:val="PlainText"/>
        <w:rPr>
          <w:rFonts w:ascii="Arial" w:hAnsi="Arial" w:cs="Arial"/>
          <w:color w:val="000000"/>
          <w:sz w:val="24"/>
          <w:szCs w:val="24"/>
        </w:rPr>
      </w:pPr>
    </w:p>
    <w:p w14:paraId="29F309D7" w14:textId="77777777" w:rsidR="000777AD" w:rsidRDefault="000777AD" w:rsidP="00451273">
      <w:pPr>
        <w:pStyle w:val="PlainText"/>
        <w:rPr>
          <w:rFonts w:ascii="Arial" w:hAnsi="Arial" w:cs="Arial"/>
          <w:color w:val="000000"/>
          <w:sz w:val="24"/>
          <w:szCs w:val="24"/>
        </w:rPr>
      </w:pPr>
    </w:p>
    <w:p w14:paraId="156799E7" w14:textId="2CA54C0B" w:rsidR="000777AD" w:rsidRPr="000777AD" w:rsidRDefault="000777AD" w:rsidP="00451273">
      <w:pPr>
        <w:pStyle w:val="PlainText"/>
        <w:rPr>
          <w:rFonts w:ascii="Arial" w:hAnsi="Arial" w:cs="Arial"/>
          <w:i/>
          <w:iCs/>
          <w:color w:val="000000"/>
          <w:sz w:val="24"/>
          <w:szCs w:val="24"/>
        </w:rPr>
      </w:pPr>
      <w:r w:rsidRPr="000777AD">
        <w:rPr>
          <w:rFonts w:ascii="Arial" w:hAnsi="Arial" w:cs="Arial"/>
          <w:i/>
          <w:iCs/>
          <w:color w:val="000000"/>
          <w:sz w:val="24"/>
          <w:szCs w:val="24"/>
        </w:rPr>
        <w:t>Videos and images from YouTube, Instagram and Google Images.</w:t>
      </w:r>
    </w:p>
    <w:p w14:paraId="420EE61E" w14:textId="77777777" w:rsidR="00451273" w:rsidRPr="001E73D6" w:rsidRDefault="00451273" w:rsidP="00451273">
      <w:pPr>
        <w:pStyle w:val="PlainText"/>
        <w:rPr>
          <w:rFonts w:ascii="Arial" w:hAnsi="Arial" w:cs="Arial"/>
          <w:color w:val="000000"/>
          <w:sz w:val="24"/>
          <w:szCs w:val="24"/>
        </w:rPr>
      </w:pPr>
    </w:p>
    <w:p w14:paraId="0AF03B29" w14:textId="77777777" w:rsidR="00D23CB1" w:rsidRDefault="00D23CB1"/>
    <w:sectPr w:rsidR="00D23CB1" w:rsidSect="00451273">
      <w:headerReference w:type="default" r:id="rId15"/>
      <w:footerReference w:type="even" r:id="rId16"/>
      <w:footerReference w:type="default" r:id="rId17"/>
      <w:pgSz w:w="11906" w:h="16838"/>
      <w:pgMar w:top="1440" w:right="1335" w:bottom="1440" w:left="13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54779764"/>
      <w:docPartObj>
        <w:docPartGallery w:val="Page Numbers (Bottom of Page)"/>
        <w:docPartUnique/>
      </w:docPartObj>
    </w:sdtPr>
    <w:sdtContent>
      <w:p w14:paraId="794A959A" w14:textId="77777777" w:rsidR="00451273" w:rsidRDefault="00451273" w:rsidP="00562A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D5A20C5" w14:textId="77777777" w:rsidR="00451273" w:rsidRDefault="00451273" w:rsidP="00224F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35854655"/>
      <w:docPartObj>
        <w:docPartGallery w:val="Page Numbers (Bottom of Page)"/>
        <w:docPartUnique/>
      </w:docPartObj>
    </w:sdtPr>
    <w:sdtContent>
      <w:p w14:paraId="5571B352" w14:textId="77777777" w:rsidR="00451273" w:rsidRDefault="00451273" w:rsidP="00562A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F92816" w14:textId="77777777" w:rsidR="00451273" w:rsidRDefault="00451273" w:rsidP="00224FB1">
    <w:pPr>
      <w:pStyle w:val="Footer"/>
      <w:ind w:right="360"/>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D54DD5A" w14:textId="77777777" w:rsidR="00451273" w:rsidRDefault="00451273">
    <w:pPr>
      <w:pStyle w:val="Header"/>
    </w:pPr>
    <w:r>
      <w:t>2410233</w:t>
    </w:r>
    <w:r>
      <w:ptab w:relativeTo="margin" w:alignment="center" w:leader="none"/>
    </w:r>
    <w:r>
      <w:t>ECCY7010</w:t>
    </w:r>
    <w:r>
      <w:ptab w:relativeTo="margin" w:alignment="right" w:leader="none"/>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273"/>
    <w:rsid w:val="000777AD"/>
    <w:rsid w:val="002B577C"/>
    <w:rsid w:val="00451273"/>
    <w:rsid w:val="004A074D"/>
    <w:rsid w:val="00514F44"/>
    <w:rsid w:val="005C0BC9"/>
    <w:rsid w:val="008802A3"/>
    <w:rsid w:val="00953ABD"/>
    <w:rsid w:val="00BB544D"/>
    <w:rsid w:val="00D23CB1"/>
    <w:rsid w:val="00E54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E634D2"/>
  <w15:chartTrackingRefBased/>
  <w15:docId w15:val="{5DB99EE6-72DE-204A-A4C2-FB7E69441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273"/>
  </w:style>
  <w:style w:type="paragraph" w:styleId="Heading1">
    <w:name w:val="heading 1"/>
    <w:basedOn w:val="Normal"/>
    <w:next w:val="Normal"/>
    <w:link w:val="Heading1Char"/>
    <w:uiPriority w:val="9"/>
    <w:qFormat/>
    <w:rsid w:val="00451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1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1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1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1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127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127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127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127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1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1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1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1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1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1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1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1273"/>
    <w:rPr>
      <w:rFonts w:eastAsiaTheme="majorEastAsia" w:cstheme="majorBidi"/>
      <w:color w:val="272727" w:themeColor="text1" w:themeTint="D8"/>
    </w:rPr>
  </w:style>
  <w:style w:type="paragraph" w:styleId="Title">
    <w:name w:val="Title"/>
    <w:basedOn w:val="Normal"/>
    <w:next w:val="Normal"/>
    <w:link w:val="TitleChar"/>
    <w:uiPriority w:val="10"/>
    <w:qFormat/>
    <w:rsid w:val="004512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1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127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1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127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51273"/>
    <w:rPr>
      <w:i/>
      <w:iCs/>
      <w:color w:val="404040" w:themeColor="text1" w:themeTint="BF"/>
    </w:rPr>
  </w:style>
  <w:style w:type="paragraph" w:styleId="ListParagraph">
    <w:name w:val="List Paragraph"/>
    <w:basedOn w:val="Normal"/>
    <w:uiPriority w:val="34"/>
    <w:qFormat/>
    <w:rsid w:val="00451273"/>
    <w:pPr>
      <w:ind w:left="720"/>
      <w:contextualSpacing/>
    </w:pPr>
  </w:style>
  <w:style w:type="character" w:styleId="IntenseEmphasis">
    <w:name w:val="Intense Emphasis"/>
    <w:basedOn w:val="DefaultParagraphFont"/>
    <w:uiPriority w:val="21"/>
    <w:qFormat/>
    <w:rsid w:val="00451273"/>
    <w:rPr>
      <w:i/>
      <w:iCs/>
      <w:color w:val="0F4761" w:themeColor="accent1" w:themeShade="BF"/>
    </w:rPr>
  </w:style>
  <w:style w:type="paragraph" w:styleId="IntenseQuote">
    <w:name w:val="Intense Quote"/>
    <w:basedOn w:val="Normal"/>
    <w:next w:val="Normal"/>
    <w:link w:val="IntenseQuoteChar"/>
    <w:uiPriority w:val="30"/>
    <w:qFormat/>
    <w:rsid w:val="00451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1273"/>
    <w:rPr>
      <w:i/>
      <w:iCs/>
      <w:color w:val="0F4761" w:themeColor="accent1" w:themeShade="BF"/>
    </w:rPr>
  </w:style>
  <w:style w:type="character" w:styleId="IntenseReference">
    <w:name w:val="Intense Reference"/>
    <w:basedOn w:val="DefaultParagraphFont"/>
    <w:uiPriority w:val="32"/>
    <w:qFormat/>
    <w:rsid w:val="00451273"/>
    <w:rPr>
      <w:b/>
      <w:bCs/>
      <w:smallCaps/>
      <w:color w:val="0F4761" w:themeColor="accent1" w:themeShade="BF"/>
      <w:spacing w:val="5"/>
    </w:rPr>
  </w:style>
  <w:style w:type="paragraph" w:styleId="PlainText">
    <w:name w:val="Plain Text"/>
    <w:basedOn w:val="Normal"/>
    <w:link w:val="PlainTextChar"/>
    <w:uiPriority w:val="99"/>
    <w:unhideWhenUsed/>
    <w:rsid w:val="00451273"/>
    <w:rPr>
      <w:rFonts w:ascii="Consolas" w:hAnsi="Consolas" w:cs="Consolas"/>
      <w:sz w:val="21"/>
      <w:szCs w:val="21"/>
    </w:rPr>
  </w:style>
  <w:style w:type="character" w:customStyle="1" w:styleId="PlainTextChar">
    <w:name w:val="Plain Text Char"/>
    <w:basedOn w:val="DefaultParagraphFont"/>
    <w:link w:val="PlainText"/>
    <w:uiPriority w:val="99"/>
    <w:rsid w:val="00451273"/>
    <w:rPr>
      <w:rFonts w:ascii="Consolas" w:hAnsi="Consolas" w:cs="Consolas"/>
      <w:sz w:val="21"/>
      <w:szCs w:val="21"/>
    </w:rPr>
  </w:style>
  <w:style w:type="character" w:styleId="Hyperlink">
    <w:name w:val="Hyperlink"/>
    <w:basedOn w:val="DefaultParagraphFont"/>
    <w:uiPriority w:val="99"/>
    <w:unhideWhenUsed/>
    <w:rsid w:val="00451273"/>
    <w:rPr>
      <w:color w:val="467886" w:themeColor="hyperlink"/>
      <w:u w:val="single"/>
    </w:rPr>
  </w:style>
  <w:style w:type="character" w:customStyle="1" w:styleId="apple-converted-space">
    <w:name w:val="apple-converted-space"/>
    <w:basedOn w:val="DefaultParagraphFont"/>
    <w:rsid w:val="00451273"/>
  </w:style>
  <w:style w:type="paragraph" w:styleId="NormalWeb">
    <w:name w:val="Normal (Web)"/>
    <w:basedOn w:val="Normal"/>
    <w:uiPriority w:val="99"/>
    <w:unhideWhenUsed/>
    <w:rsid w:val="0045127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51273"/>
    <w:rPr>
      <w:i/>
      <w:iCs/>
    </w:rPr>
  </w:style>
  <w:style w:type="paragraph" w:styleId="Header">
    <w:name w:val="header"/>
    <w:basedOn w:val="Normal"/>
    <w:link w:val="HeaderChar"/>
    <w:uiPriority w:val="99"/>
    <w:unhideWhenUsed/>
    <w:rsid w:val="00451273"/>
    <w:pPr>
      <w:tabs>
        <w:tab w:val="center" w:pos="4513"/>
        <w:tab w:val="right" w:pos="9026"/>
      </w:tabs>
    </w:pPr>
  </w:style>
  <w:style w:type="character" w:customStyle="1" w:styleId="HeaderChar">
    <w:name w:val="Header Char"/>
    <w:basedOn w:val="DefaultParagraphFont"/>
    <w:link w:val="Header"/>
    <w:uiPriority w:val="99"/>
    <w:rsid w:val="00451273"/>
  </w:style>
  <w:style w:type="paragraph" w:styleId="Footer">
    <w:name w:val="footer"/>
    <w:basedOn w:val="Normal"/>
    <w:link w:val="FooterChar"/>
    <w:uiPriority w:val="99"/>
    <w:unhideWhenUsed/>
    <w:rsid w:val="00451273"/>
    <w:pPr>
      <w:tabs>
        <w:tab w:val="center" w:pos="4513"/>
        <w:tab w:val="right" w:pos="9026"/>
      </w:tabs>
    </w:pPr>
  </w:style>
  <w:style w:type="character" w:customStyle="1" w:styleId="FooterChar">
    <w:name w:val="Footer Char"/>
    <w:basedOn w:val="DefaultParagraphFont"/>
    <w:link w:val="Footer"/>
    <w:uiPriority w:val="99"/>
    <w:rsid w:val="00451273"/>
  </w:style>
  <w:style w:type="character" w:styleId="PageNumber">
    <w:name w:val="page number"/>
    <w:basedOn w:val="DefaultParagraphFont"/>
    <w:uiPriority w:val="99"/>
    <w:semiHidden/>
    <w:unhideWhenUsed/>
    <w:rsid w:val="00451273"/>
  </w:style>
  <w:style w:type="character" w:styleId="FollowedHyperlink">
    <w:name w:val="FollowedHyperlink"/>
    <w:basedOn w:val="DefaultParagraphFont"/>
    <w:uiPriority w:val="99"/>
    <w:semiHidden/>
    <w:unhideWhenUsed/>
    <w:rsid w:val="00451273"/>
    <w:rPr>
      <w:color w:val="96607D" w:themeColor="followedHyperlink"/>
      <w:u w:val="single"/>
    </w:rPr>
  </w:style>
  <w:style w:type="character" w:styleId="UnresolvedMention">
    <w:name w:val="Unresolved Mention"/>
    <w:basedOn w:val="DefaultParagraphFont"/>
    <w:uiPriority w:val="99"/>
    <w:semiHidden/>
    <w:unhideWhenUsed/>
    <w:rsid w:val="004A07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jech-2012-202024" TargetMode="External"/><Relationship Id="rId13" Type="http://schemas.openxmlformats.org/officeDocument/2006/relationships/hyperlink" Target="https://www.nice.org.uk/guidelines/ng87"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ciencedirect.com/science/article/pii/S1087079211000360" TargetMode="External"/><Relationship Id="rId12" Type="http://schemas.openxmlformats.org/officeDocument/2006/relationships/hyperlink" Target="https://doi.org/1177/10870547221106239"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1097/CHI.0b013e3181ac09c9" TargetMode="External"/><Relationship Id="rId11" Type="http://schemas.openxmlformats.org/officeDocument/2006/relationships/hyperlink" Target="https://doi.org/10.1016/j.jaac.2020.07.891" TargetMode="External"/><Relationship Id="rId5" Type="http://schemas.openxmlformats.org/officeDocument/2006/relationships/image" Target="media/image1.png"/><Relationship Id="rId15" Type="http://schemas.openxmlformats.org/officeDocument/2006/relationships/header" Target="header1.xml"/><Relationship Id="rId10" Type="http://schemas.openxmlformats.org/officeDocument/2006/relationships/hyperlink" Target="https://doi.org/10.1016/j.sleep.2022.12.021" TargetMode="External"/><Relationship Id="rId19" Type="http://schemas.openxmlformats.org/officeDocument/2006/relationships/theme" Target="theme/theme1.xml"/><Relationship Id="rId4" Type="http://schemas.openxmlformats.org/officeDocument/2006/relationships/hyperlink" Target="https://uowtsd-my.sharepoint.com/:f:/g/personal/2410233_student_uwtsd_ac_uk/IgCNuuTblfPjQYScZlu8pugTATXIi9cgU0qJ26QHzqcdKO4?tdid=f1bf1680-d92b-48e6-8072-884469fa8ac1" TargetMode="External"/><Relationship Id="rId9" Type="http://schemas.openxmlformats.org/officeDocument/2006/relationships/hyperlink" Target="https://doi.org/10.1542/peds.2015-1708?utm_source=chatgpt.com" TargetMode="External"/><Relationship Id="rId14" Type="http://schemas.openxmlformats.org/officeDocument/2006/relationships/hyperlink" Target="https://doi.org/10.1590/1984-0462/2023/41/20220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2036</Words>
  <Characters>11608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Sharp - 776847</dc:creator>
  <cp:keywords/>
  <dc:description/>
  <cp:lastModifiedBy>Mary Sharp - 776847</cp:lastModifiedBy>
  <cp:revision>2</cp:revision>
  <dcterms:created xsi:type="dcterms:W3CDTF">2026-10-18T14:44:00Z</dcterms:created>
  <dcterms:modified xsi:type="dcterms:W3CDTF">2026-10-18T14:44:00Z</dcterms:modified>
</cp:coreProperties>
</file>