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AC698" w14:textId="69D92251" w:rsidR="005E616F" w:rsidRDefault="006E59AA">
      <w:pPr>
        <w:rPr>
          <w:b/>
          <w:bCs/>
          <w:sz w:val="32"/>
          <w:szCs w:val="32"/>
        </w:rPr>
      </w:pPr>
      <w:r>
        <w:rPr>
          <w:b/>
          <w:bCs/>
          <w:sz w:val="32"/>
          <w:szCs w:val="32"/>
        </w:rPr>
        <w:t>Findings and conclusion</w:t>
      </w:r>
    </w:p>
    <w:p w14:paraId="766A5705" w14:textId="16C89DB5" w:rsidR="006E59AA" w:rsidRDefault="00154661">
      <w:pPr>
        <w:rPr>
          <w:sz w:val="24"/>
          <w:szCs w:val="24"/>
        </w:rPr>
      </w:pPr>
      <w:r>
        <w:rPr>
          <w:sz w:val="24"/>
          <w:szCs w:val="24"/>
        </w:rPr>
        <w:t>The previous chapter provided an analysis of the results obtained from the primary research conducted in this study.  This analysis found three prominent themes within the data collected</w:t>
      </w:r>
      <w:r w:rsidR="00882D42">
        <w:rPr>
          <w:sz w:val="24"/>
          <w:szCs w:val="24"/>
        </w:rPr>
        <w:t>,</w:t>
      </w:r>
      <w:r>
        <w:rPr>
          <w:sz w:val="24"/>
          <w:szCs w:val="24"/>
        </w:rPr>
        <w:t xml:space="preserve"> which gave an understanding on </w:t>
      </w:r>
      <w:r w:rsidR="00882D42">
        <w:rPr>
          <w:sz w:val="24"/>
          <w:szCs w:val="24"/>
        </w:rPr>
        <w:t>what the public’s perception of policing in the UK is and how the media reporting on police misconduct has contributed to this. This chapter will provide an overall conclusion on this subject, as well as discussing the limitations met within the study</w:t>
      </w:r>
      <w:r w:rsidR="00F20A29">
        <w:rPr>
          <w:sz w:val="24"/>
          <w:szCs w:val="24"/>
        </w:rPr>
        <w:t>.</w:t>
      </w:r>
    </w:p>
    <w:p w14:paraId="1BE9E649" w14:textId="77777777" w:rsidR="00882D42" w:rsidRDefault="00882D42">
      <w:pPr>
        <w:rPr>
          <w:sz w:val="24"/>
          <w:szCs w:val="24"/>
        </w:rPr>
      </w:pPr>
    </w:p>
    <w:p w14:paraId="3CF3AEC7" w14:textId="63150D55" w:rsidR="00D8728D" w:rsidRDefault="00D8728D" w:rsidP="00882D42">
      <w:pPr>
        <w:rPr>
          <w:b/>
          <w:bCs/>
          <w:sz w:val="24"/>
          <w:szCs w:val="24"/>
        </w:rPr>
      </w:pPr>
      <w:r>
        <w:rPr>
          <w:b/>
          <w:bCs/>
          <w:sz w:val="24"/>
          <w:szCs w:val="24"/>
        </w:rPr>
        <w:t>Main findings</w:t>
      </w:r>
    </w:p>
    <w:p w14:paraId="4D056768" w14:textId="1D094921" w:rsidR="00D8728D" w:rsidRDefault="00D8728D" w:rsidP="00882D42">
      <w:pPr>
        <w:rPr>
          <w:sz w:val="24"/>
          <w:szCs w:val="24"/>
        </w:rPr>
      </w:pPr>
      <w:r>
        <w:rPr>
          <w:sz w:val="24"/>
          <w:szCs w:val="24"/>
        </w:rPr>
        <w:t xml:space="preserve">The primary research has </w:t>
      </w:r>
      <w:r w:rsidR="00185C3A">
        <w:rPr>
          <w:sz w:val="24"/>
          <w:szCs w:val="24"/>
        </w:rPr>
        <w:t xml:space="preserve">found that the current perception of policing from the public is </w:t>
      </w:r>
      <w:r w:rsidR="00F20A29">
        <w:rPr>
          <w:sz w:val="24"/>
          <w:szCs w:val="24"/>
        </w:rPr>
        <w:t xml:space="preserve">relatively </w:t>
      </w:r>
      <w:r w:rsidR="00185C3A">
        <w:rPr>
          <w:sz w:val="24"/>
          <w:szCs w:val="24"/>
        </w:rPr>
        <w:t xml:space="preserve">positive. The majority of individuals stated they had a good experience with their local police force and that they do trust the police in the UK. There is also a consensus that the public have confidence in their police force </w:t>
      </w:r>
      <w:r w:rsidR="00F20A29">
        <w:rPr>
          <w:sz w:val="24"/>
          <w:szCs w:val="24"/>
        </w:rPr>
        <w:t xml:space="preserve">and would trust their response </w:t>
      </w:r>
      <w:r w:rsidR="00185C3A">
        <w:rPr>
          <w:sz w:val="24"/>
          <w:szCs w:val="24"/>
        </w:rPr>
        <w:t>if they needed</w:t>
      </w:r>
      <w:r w:rsidR="00F20A29">
        <w:rPr>
          <w:sz w:val="24"/>
          <w:szCs w:val="24"/>
        </w:rPr>
        <w:t xml:space="preserve"> to use</w:t>
      </w:r>
      <w:r w:rsidR="002A5D2C">
        <w:rPr>
          <w:sz w:val="24"/>
          <w:szCs w:val="24"/>
        </w:rPr>
        <w:t xml:space="preserve"> the</w:t>
      </w:r>
      <w:r w:rsidR="00F20A29">
        <w:rPr>
          <w:sz w:val="24"/>
          <w:szCs w:val="24"/>
        </w:rPr>
        <w:t xml:space="preserve"> police service</w:t>
      </w:r>
      <w:r w:rsidR="00185C3A">
        <w:rPr>
          <w:sz w:val="24"/>
          <w:szCs w:val="24"/>
        </w:rPr>
        <w:t xml:space="preserve"> in the future.  </w:t>
      </w:r>
      <w:r w:rsidR="007375CD">
        <w:rPr>
          <w:sz w:val="24"/>
          <w:szCs w:val="24"/>
        </w:rPr>
        <w:t xml:space="preserve">This </w:t>
      </w:r>
      <w:r w:rsidR="00A95918">
        <w:rPr>
          <w:sz w:val="24"/>
          <w:szCs w:val="24"/>
        </w:rPr>
        <w:t xml:space="preserve">contradicts the findings in research conducted </w:t>
      </w:r>
      <w:r w:rsidR="007375CD">
        <w:rPr>
          <w:sz w:val="24"/>
          <w:szCs w:val="24"/>
        </w:rPr>
        <w:t>by Kirk (2022) which showed a dramatic decrease in public confidence for the police</w:t>
      </w:r>
      <w:r w:rsidR="00A95918">
        <w:rPr>
          <w:sz w:val="24"/>
          <w:szCs w:val="24"/>
        </w:rPr>
        <w:t>. H</w:t>
      </w:r>
      <w:r w:rsidR="007375CD">
        <w:rPr>
          <w:sz w:val="24"/>
          <w:szCs w:val="24"/>
        </w:rPr>
        <w:t>owever</w:t>
      </w:r>
      <w:r w:rsidR="00A95918">
        <w:rPr>
          <w:sz w:val="24"/>
          <w:szCs w:val="24"/>
        </w:rPr>
        <w:t>, Kirks (2022)</w:t>
      </w:r>
      <w:r w:rsidR="007375CD">
        <w:rPr>
          <w:sz w:val="24"/>
          <w:szCs w:val="24"/>
        </w:rPr>
        <w:t xml:space="preserve"> research was conducted on a </w:t>
      </w:r>
      <w:r w:rsidR="00A95918">
        <w:rPr>
          <w:sz w:val="24"/>
          <w:szCs w:val="24"/>
        </w:rPr>
        <w:t>national</w:t>
      </w:r>
      <w:r w:rsidR="007375CD">
        <w:rPr>
          <w:sz w:val="24"/>
          <w:szCs w:val="24"/>
        </w:rPr>
        <w:t xml:space="preserve"> scale</w:t>
      </w:r>
      <w:r w:rsidR="00A95918">
        <w:rPr>
          <w:sz w:val="24"/>
          <w:szCs w:val="24"/>
        </w:rPr>
        <w:t>,</w:t>
      </w:r>
      <w:r w:rsidR="007375CD">
        <w:rPr>
          <w:sz w:val="24"/>
          <w:szCs w:val="24"/>
        </w:rPr>
        <w:t xml:space="preserve"> and </w:t>
      </w:r>
      <w:r w:rsidR="00A95918">
        <w:rPr>
          <w:sz w:val="24"/>
          <w:szCs w:val="24"/>
        </w:rPr>
        <w:t xml:space="preserve">this </w:t>
      </w:r>
      <w:r w:rsidR="007375CD">
        <w:rPr>
          <w:sz w:val="24"/>
          <w:szCs w:val="24"/>
        </w:rPr>
        <w:t xml:space="preserve">might suggest that the police forces within the South of Wales are providing a better service </w:t>
      </w:r>
      <w:r w:rsidR="00A95918">
        <w:rPr>
          <w:sz w:val="24"/>
          <w:szCs w:val="24"/>
        </w:rPr>
        <w:t xml:space="preserve">compared </w:t>
      </w:r>
      <w:r w:rsidR="007375CD">
        <w:rPr>
          <w:sz w:val="24"/>
          <w:szCs w:val="24"/>
        </w:rPr>
        <w:t xml:space="preserve">to those forces in the rest of the UK. </w:t>
      </w:r>
    </w:p>
    <w:p w14:paraId="599884B2" w14:textId="17B949B4" w:rsidR="002A5D2C" w:rsidRDefault="00A95918" w:rsidP="00882D42">
      <w:pPr>
        <w:rPr>
          <w:sz w:val="24"/>
          <w:szCs w:val="24"/>
        </w:rPr>
      </w:pPr>
      <w:r>
        <w:rPr>
          <w:sz w:val="24"/>
          <w:szCs w:val="24"/>
        </w:rPr>
        <w:t xml:space="preserve">This </w:t>
      </w:r>
      <w:r w:rsidR="002A5D2C">
        <w:rPr>
          <w:sz w:val="24"/>
          <w:szCs w:val="24"/>
        </w:rPr>
        <w:t>research</w:t>
      </w:r>
      <w:r>
        <w:rPr>
          <w:sz w:val="24"/>
          <w:szCs w:val="24"/>
        </w:rPr>
        <w:t xml:space="preserve"> found that the public believe</w:t>
      </w:r>
      <w:r w:rsidR="002A5D2C">
        <w:rPr>
          <w:sz w:val="24"/>
          <w:szCs w:val="24"/>
        </w:rPr>
        <w:t xml:space="preserve"> the UK media regularly portray the police in a negative light</w:t>
      </w:r>
      <w:r w:rsidR="00F20A29">
        <w:rPr>
          <w:sz w:val="24"/>
          <w:szCs w:val="24"/>
        </w:rPr>
        <w:t xml:space="preserve"> </w:t>
      </w:r>
      <w:r>
        <w:rPr>
          <w:sz w:val="24"/>
          <w:szCs w:val="24"/>
        </w:rPr>
        <w:t xml:space="preserve">with </w:t>
      </w:r>
      <w:r w:rsidR="002A5D2C">
        <w:rPr>
          <w:sz w:val="24"/>
          <w:szCs w:val="24"/>
        </w:rPr>
        <w:t>90% of participants stat</w:t>
      </w:r>
      <w:r>
        <w:rPr>
          <w:sz w:val="24"/>
          <w:szCs w:val="24"/>
        </w:rPr>
        <w:t>ing</w:t>
      </w:r>
      <w:r w:rsidR="002A5D2C">
        <w:rPr>
          <w:sz w:val="24"/>
          <w:szCs w:val="24"/>
        </w:rPr>
        <w:t xml:space="preserve"> the</w:t>
      </w:r>
      <w:r w:rsidR="00F20A29">
        <w:rPr>
          <w:sz w:val="24"/>
          <w:szCs w:val="24"/>
        </w:rPr>
        <w:t>y</w:t>
      </w:r>
      <w:r w:rsidR="002A5D2C">
        <w:rPr>
          <w:sz w:val="24"/>
          <w:szCs w:val="24"/>
        </w:rPr>
        <w:t xml:space="preserve"> hardly ever see positive media reports about policing. </w:t>
      </w:r>
      <w:r w:rsidR="00261CEC">
        <w:rPr>
          <w:sz w:val="24"/>
          <w:szCs w:val="24"/>
        </w:rPr>
        <w:t>This is as similarly stated by Awan, et al (2019), finding that media often report negatively on the police and therefore prevents the police in gaining a better reputation.</w:t>
      </w:r>
    </w:p>
    <w:p w14:paraId="0C758C15" w14:textId="7F607D17" w:rsidR="0044689B" w:rsidRDefault="002A5D2C" w:rsidP="00882D42">
      <w:pPr>
        <w:rPr>
          <w:sz w:val="24"/>
          <w:szCs w:val="24"/>
        </w:rPr>
      </w:pPr>
      <w:r>
        <w:rPr>
          <w:sz w:val="24"/>
          <w:szCs w:val="24"/>
        </w:rPr>
        <w:t>Although, the</w:t>
      </w:r>
      <w:r w:rsidR="00A95918">
        <w:rPr>
          <w:sz w:val="24"/>
          <w:szCs w:val="24"/>
        </w:rPr>
        <w:t xml:space="preserve">re is a </w:t>
      </w:r>
      <w:r w:rsidR="00662C8A">
        <w:rPr>
          <w:sz w:val="24"/>
          <w:szCs w:val="24"/>
        </w:rPr>
        <w:t>feeling</w:t>
      </w:r>
      <w:r>
        <w:rPr>
          <w:sz w:val="24"/>
          <w:szCs w:val="24"/>
        </w:rPr>
        <w:t xml:space="preserve"> that the media do not provide a good perception of policing, the</w:t>
      </w:r>
      <w:r w:rsidR="00A95918">
        <w:rPr>
          <w:sz w:val="24"/>
          <w:szCs w:val="24"/>
        </w:rPr>
        <w:t xml:space="preserve"> respondents</w:t>
      </w:r>
      <w:r>
        <w:rPr>
          <w:sz w:val="24"/>
          <w:szCs w:val="24"/>
        </w:rPr>
        <w:t xml:space="preserve"> were divided on whether </w:t>
      </w:r>
      <w:r w:rsidR="00F20A29">
        <w:rPr>
          <w:sz w:val="24"/>
          <w:szCs w:val="24"/>
        </w:rPr>
        <w:t xml:space="preserve">they thought </w:t>
      </w:r>
      <w:r>
        <w:rPr>
          <w:sz w:val="24"/>
          <w:szCs w:val="24"/>
        </w:rPr>
        <w:t>this ha</w:t>
      </w:r>
      <w:r w:rsidR="00F20A29">
        <w:rPr>
          <w:sz w:val="24"/>
          <w:szCs w:val="24"/>
        </w:rPr>
        <w:t>d</w:t>
      </w:r>
      <w:r>
        <w:rPr>
          <w:sz w:val="24"/>
          <w:szCs w:val="24"/>
        </w:rPr>
        <w:t xml:space="preserve"> an impact on their own perception. Many of the respondents </w:t>
      </w:r>
      <w:r w:rsidR="00F20A29">
        <w:rPr>
          <w:sz w:val="24"/>
          <w:szCs w:val="24"/>
        </w:rPr>
        <w:t>experienced</w:t>
      </w:r>
      <w:r>
        <w:rPr>
          <w:sz w:val="24"/>
          <w:szCs w:val="24"/>
        </w:rPr>
        <w:t xml:space="preserve"> </w:t>
      </w:r>
      <w:r w:rsidR="00F20A29">
        <w:rPr>
          <w:sz w:val="24"/>
          <w:szCs w:val="24"/>
        </w:rPr>
        <w:t>first-hand</w:t>
      </w:r>
      <w:r>
        <w:rPr>
          <w:sz w:val="24"/>
          <w:szCs w:val="24"/>
        </w:rPr>
        <w:t xml:space="preserve"> </w:t>
      </w:r>
      <w:r w:rsidR="00F20A29">
        <w:rPr>
          <w:sz w:val="24"/>
          <w:szCs w:val="24"/>
        </w:rPr>
        <w:t>contact</w:t>
      </w:r>
      <w:r>
        <w:rPr>
          <w:sz w:val="24"/>
          <w:szCs w:val="24"/>
        </w:rPr>
        <w:t xml:space="preserve"> with the police and</w:t>
      </w:r>
      <w:r w:rsidR="00F20A29">
        <w:rPr>
          <w:sz w:val="24"/>
          <w:szCs w:val="24"/>
        </w:rPr>
        <w:t xml:space="preserve"> confirmed they were satisfied with the police response</w:t>
      </w:r>
      <w:r>
        <w:rPr>
          <w:sz w:val="24"/>
          <w:szCs w:val="24"/>
        </w:rPr>
        <w:t xml:space="preserve">. </w:t>
      </w:r>
      <w:r w:rsidR="00F20A29">
        <w:rPr>
          <w:sz w:val="24"/>
          <w:szCs w:val="24"/>
        </w:rPr>
        <w:t xml:space="preserve">However, </w:t>
      </w:r>
      <w:r>
        <w:rPr>
          <w:sz w:val="24"/>
          <w:szCs w:val="24"/>
        </w:rPr>
        <w:t>42% stated th</w:t>
      </w:r>
      <w:r w:rsidR="00662C8A">
        <w:rPr>
          <w:sz w:val="24"/>
          <w:szCs w:val="24"/>
        </w:rPr>
        <w:t>at</w:t>
      </w:r>
      <w:r>
        <w:rPr>
          <w:sz w:val="24"/>
          <w:szCs w:val="24"/>
        </w:rPr>
        <w:t xml:space="preserve"> media </w:t>
      </w:r>
      <w:r w:rsidR="00F20A29">
        <w:rPr>
          <w:sz w:val="24"/>
          <w:szCs w:val="24"/>
        </w:rPr>
        <w:t xml:space="preserve">reports have </w:t>
      </w:r>
      <w:r>
        <w:rPr>
          <w:sz w:val="24"/>
          <w:szCs w:val="24"/>
        </w:rPr>
        <w:t>influenced their opinions on</w:t>
      </w:r>
      <w:r w:rsidR="00F20A29">
        <w:rPr>
          <w:sz w:val="24"/>
          <w:szCs w:val="24"/>
        </w:rPr>
        <w:t xml:space="preserve"> their perception of policing</w:t>
      </w:r>
      <w:r w:rsidR="0044689B">
        <w:rPr>
          <w:sz w:val="24"/>
          <w:szCs w:val="24"/>
        </w:rPr>
        <w:t xml:space="preserve">, </w:t>
      </w:r>
      <w:r w:rsidR="00261CEC">
        <w:rPr>
          <w:sz w:val="24"/>
          <w:szCs w:val="24"/>
        </w:rPr>
        <w:t>proposing</w:t>
      </w:r>
      <w:r w:rsidR="0044689B">
        <w:rPr>
          <w:sz w:val="24"/>
          <w:szCs w:val="24"/>
        </w:rPr>
        <w:t xml:space="preserve"> that</w:t>
      </w:r>
      <w:r w:rsidR="0054540C">
        <w:rPr>
          <w:sz w:val="24"/>
          <w:szCs w:val="24"/>
        </w:rPr>
        <w:t xml:space="preserve"> the</w:t>
      </w:r>
      <w:r w:rsidR="0044689B">
        <w:rPr>
          <w:sz w:val="24"/>
          <w:szCs w:val="24"/>
        </w:rPr>
        <w:t xml:space="preserve">ir opinion would change based on the media reports, irrespective of how good their experience was. </w:t>
      </w:r>
      <w:r w:rsidR="00261CEC">
        <w:rPr>
          <w:sz w:val="24"/>
          <w:szCs w:val="24"/>
        </w:rPr>
        <w:t xml:space="preserve">This again coincides with findings by Copper (2015) whereby individuals had lost confidence in the police based on reading about police misconduct in the media. </w:t>
      </w:r>
    </w:p>
    <w:p w14:paraId="13C1380A" w14:textId="7B41AC1C" w:rsidR="00AD6BF7" w:rsidRDefault="0044689B" w:rsidP="00882D42">
      <w:pPr>
        <w:rPr>
          <w:sz w:val="24"/>
          <w:szCs w:val="24"/>
        </w:rPr>
      </w:pPr>
      <w:r>
        <w:rPr>
          <w:sz w:val="24"/>
          <w:szCs w:val="24"/>
        </w:rPr>
        <w:t>In contrast, 62% of individuals stated they were not confident in the content of media reports</w:t>
      </w:r>
      <w:r>
        <w:rPr>
          <w:sz w:val="24"/>
          <w:szCs w:val="24"/>
        </w:rPr>
        <w:tab/>
        <w:t xml:space="preserve"> on policing misconduct, and 30% state they were only somewhat confident. </w:t>
      </w:r>
      <w:r w:rsidR="00207996">
        <w:rPr>
          <w:sz w:val="24"/>
          <w:szCs w:val="24"/>
        </w:rPr>
        <w:t>This shows that although the media may have the ability to influence opinions, not all of what the media produces is fully believed by their readers and therefore offers a diminished impact</w:t>
      </w:r>
      <w:r w:rsidR="00AC1B40">
        <w:rPr>
          <w:sz w:val="24"/>
          <w:szCs w:val="24"/>
        </w:rPr>
        <w:t xml:space="preserve"> </w:t>
      </w:r>
      <w:r w:rsidR="00662C8A">
        <w:rPr>
          <w:sz w:val="24"/>
          <w:szCs w:val="24"/>
        </w:rPr>
        <w:t>on</w:t>
      </w:r>
      <w:r w:rsidR="00AC1B40">
        <w:rPr>
          <w:sz w:val="24"/>
          <w:szCs w:val="24"/>
        </w:rPr>
        <w:t xml:space="preserve"> their opinions</w:t>
      </w:r>
      <w:r w:rsidR="00207996">
        <w:rPr>
          <w:sz w:val="24"/>
          <w:szCs w:val="24"/>
        </w:rPr>
        <w:t>.</w:t>
      </w:r>
    </w:p>
    <w:p w14:paraId="5AD3B21F" w14:textId="0DB0AFEE" w:rsidR="00207996" w:rsidRDefault="00AC1B40" w:rsidP="00882D42">
      <w:pPr>
        <w:rPr>
          <w:sz w:val="24"/>
          <w:szCs w:val="24"/>
        </w:rPr>
      </w:pPr>
      <w:r>
        <w:rPr>
          <w:sz w:val="24"/>
          <w:szCs w:val="24"/>
        </w:rPr>
        <w:t xml:space="preserve">Only 23% of respondents could say they </w:t>
      </w:r>
      <w:r w:rsidR="00E62B29">
        <w:rPr>
          <w:sz w:val="24"/>
          <w:szCs w:val="24"/>
        </w:rPr>
        <w:t xml:space="preserve">would not have a better opinion of the police if they were not exposed to media reports about policing, showing that the media does have an impact on their judgements. However, to measure how big this impact would be, is to </w:t>
      </w:r>
      <w:r w:rsidR="00E62B29">
        <w:rPr>
          <w:sz w:val="24"/>
          <w:szCs w:val="24"/>
        </w:rPr>
        <w:lastRenderedPageBreak/>
        <w:t xml:space="preserve">review if an individual’s trust in the police has diminished of the back of these reports. This study suggests that most participants still hold trust in their police forces and would have confidence in utilising the police service in the future if they needed their help. </w:t>
      </w:r>
    </w:p>
    <w:p w14:paraId="7C489DCC" w14:textId="0BFF497F" w:rsidR="00AD6BF7" w:rsidRDefault="00AD6BF7" w:rsidP="00882D42">
      <w:pPr>
        <w:rPr>
          <w:b/>
          <w:bCs/>
          <w:sz w:val="24"/>
          <w:szCs w:val="24"/>
        </w:rPr>
      </w:pPr>
      <w:r>
        <w:rPr>
          <w:b/>
          <w:bCs/>
          <w:sz w:val="24"/>
          <w:szCs w:val="24"/>
        </w:rPr>
        <w:t>Limitations</w:t>
      </w:r>
    </w:p>
    <w:p w14:paraId="09CD95AA" w14:textId="251F85C8" w:rsidR="00AD6BF7" w:rsidRDefault="00AD6BF7" w:rsidP="00882D42">
      <w:pPr>
        <w:rPr>
          <w:sz w:val="24"/>
          <w:szCs w:val="24"/>
        </w:rPr>
      </w:pPr>
      <w:r>
        <w:rPr>
          <w:sz w:val="24"/>
          <w:szCs w:val="24"/>
        </w:rPr>
        <w:t xml:space="preserve">One of the objectives for this study was to evaluate the current perception of policing within the UK. </w:t>
      </w:r>
      <w:r w:rsidR="006C59AA">
        <w:rPr>
          <w:sz w:val="24"/>
          <w:szCs w:val="24"/>
        </w:rPr>
        <w:t xml:space="preserve">Due to time constraints and the lack of marketing tools available, the primary research was only conducted within the South of Wales. Therefore, any responses received in this research </w:t>
      </w:r>
      <w:r w:rsidR="00662C8A">
        <w:rPr>
          <w:sz w:val="24"/>
          <w:szCs w:val="24"/>
        </w:rPr>
        <w:t>are</w:t>
      </w:r>
      <w:r w:rsidR="006C59AA">
        <w:rPr>
          <w:sz w:val="24"/>
          <w:szCs w:val="24"/>
        </w:rPr>
        <w:t xml:space="preserve"> relevant to only four police forces in or near to South Wales and does not provide a true reflection of how other polices within the UK are perceived. The metropolitan police service is the </w:t>
      </w:r>
      <w:r w:rsidR="00207996">
        <w:rPr>
          <w:sz w:val="24"/>
          <w:szCs w:val="24"/>
        </w:rPr>
        <w:t>largest force</w:t>
      </w:r>
      <w:r w:rsidR="006C59AA">
        <w:rPr>
          <w:sz w:val="24"/>
          <w:szCs w:val="24"/>
        </w:rPr>
        <w:t xml:space="preserve"> within the UK and arguably attracts the most media attention</w:t>
      </w:r>
      <w:r w:rsidR="00207996">
        <w:rPr>
          <w:sz w:val="24"/>
          <w:szCs w:val="24"/>
        </w:rPr>
        <w:t xml:space="preserve">, </w:t>
      </w:r>
      <w:r w:rsidR="00331A4F">
        <w:rPr>
          <w:sz w:val="24"/>
          <w:szCs w:val="24"/>
        </w:rPr>
        <w:t>particularly after the resignation of the forces commissioner Cressida Dick following the exposure of many police misconduct cases (Fekete, 2022). This could co</w:t>
      </w:r>
      <w:r w:rsidR="00207996">
        <w:rPr>
          <w:sz w:val="24"/>
          <w:szCs w:val="24"/>
        </w:rPr>
        <w:t xml:space="preserve">nsequently </w:t>
      </w:r>
      <w:r w:rsidR="00331A4F">
        <w:rPr>
          <w:sz w:val="24"/>
          <w:szCs w:val="24"/>
        </w:rPr>
        <w:t>result in the metropolitan police service</w:t>
      </w:r>
      <w:r w:rsidR="00207996">
        <w:rPr>
          <w:sz w:val="24"/>
          <w:szCs w:val="24"/>
        </w:rPr>
        <w:t xml:space="preserve"> be</w:t>
      </w:r>
      <w:r w:rsidR="00331A4F">
        <w:rPr>
          <w:sz w:val="24"/>
          <w:szCs w:val="24"/>
        </w:rPr>
        <w:t>ing</w:t>
      </w:r>
      <w:r w:rsidR="00207996">
        <w:rPr>
          <w:sz w:val="24"/>
          <w:szCs w:val="24"/>
        </w:rPr>
        <w:t xml:space="preserve"> perceived differently </w:t>
      </w:r>
      <w:r w:rsidR="006C59AA">
        <w:rPr>
          <w:sz w:val="24"/>
          <w:szCs w:val="24"/>
        </w:rPr>
        <w:t xml:space="preserve">to other police forces. </w:t>
      </w:r>
    </w:p>
    <w:p w14:paraId="6E2422BD" w14:textId="08B3035B" w:rsidR="006C59AA" w:rsidRDefault="0054540C" w:rsidP="00882D42">
      <w:pPr>
        <w:rPr>
          <w:sz w:val="24"/>
          <w:szCs w:val="24"/>
        </w:rPr>
      </w:pPr>
      <w:r>
        <w:rPr>
          <w:sz w:val="24"/>
          <w:szCs w:val="24"/>
        </w:rPr>
        <w:t>A</w:t>
      </w:r>
      <w:r w:rsidR="006C59AA">
        <w:rPr>
          <w:sz w:val="24"/>
          <w:szCs w:val="24"/>
        </w:rPr>
        <w:t xml:space="preserve"> true reflection of perception on policing </w:t>
      </w:r>
      <w:r>
        <w:rPr>
          <w:sz w:val="24"/>
          <w:szCs w:val="24"/>
        </w:rPr>
        <w:t xml:space="preserve">cannot be obtained from this study </w:t>
      </w:r>
      <w:r w:rsidR="006C59AA">
        <w:rPr>
          <w:sz w:val="24"/>
          <w:szCs w:val="24"/>
        </w:rPr>
        <w:t xml:space="preserve">as </w:t>
      </w:r>
      <w:r>
        <w:rPr>
          <w:sz w:val="24"/>
          <w:szCs w:val="24"/>
        </w:rPr>
        <w:t>most</w:t>
      </w:r>
      <w:r w:rsidR="006C59AA">
        <w:rPr>
          <w:sz w:val="24"/>
          <w:szCs w:val="24"/>
        </w:rPr>
        <w:t xml:space="preserve"> of respondents were White and British. It has been found that individuals from minority ethnic backgrounds or living in Urban areas</w:t>
      </w:r>
      <w:r>
        <w:rPr>
          <w:sz w:val="24"/>
          <w:szCs w:val="24"/>
        </w:rPr>
        <w:t>,</w:t>
      </w:r>
      <w:r w:rsidR="006C59AA">
        <w:rPr>
          <w:sz w:val="24"/>
          <w:szCs w:val="24"/>
        </w:rPr>
        <w:t xml:space="preserve"> are </w:t>
      </w:r>
      <w:r>
        <w:rPr>
          <w:sz w:val="24"/>
          <w:szCs w:val="24"/>
        </w:rPr>
        <w:t xml:space="preserve">more </w:t>
      </w:r>
      <w:r w:rsidR="006C59AA">
        <w:rPr>
          <w:sz w:val="24"/>
          <w:szCs w:val="24"/>
        </w:rPr>
        <w:t>likely to have a</w:t>
      </w:r>
      <w:r>
        <w:rPr>
          <w:sz w:val="24"/>
          <w:szCs w:val="24"/>
        </w:rPr>
        <w:t xml:space="preserve"> </w:t>
      </w:r>
      <w:r w:rsidR="006C59AA">
        <w:rPr>
          <w:sz w:val="24"/>
          <w:szCs w:val="24"/>
        </w:rPr>
        <w:t xml:space="preserve">negative view of policing </w:t>
      </w:r>
      <w:r>
        <w:rPr>
          <w:sz w:val="24"/>
          <w:szCs w:val="24"/>
        </w:rPr>
        <w:t xml:space="preserve">(Nofziger and Williams, 2005). Although, this does not contribute to the link surrounding the media. It is difficult to ascertain if the current perception of policing from this study is in fact accurate. </w:t>
      </w:r>
    </w:p>
    <w:p w14:paraId="318D1CC5" w14:textId="77777777" w:rsidR="00207996" w:rsidRDefault="00207996" w:rsidP="00882D42">
      <w:pPr>
        <w:rPr>
          <w:sz w:val="24"/>
          <w:szCs w:val="24"/>
        </w:rPr>
      </w:pPr>
    </w:p>
    <w:p w14:paraId="65797D6C" w14:textId="5F3655C5" w:rsidR="00207996" w:rsidRPr="00207996" w:rsidRDefault="00207996" w:rsidP="00882D42">
      <w:pPr>
        <w:rPr>
          <w:b/>
          <w:bCs/>
          <w:sz w:val="24"/>
          <w:szCs w:val="24"/>
        </w:rPr>
      </w:pPr>
      <w:r w:rsidRPr="00207996">
        <w:rPr>
          <w:b/>
          <w:bCs/>
          <w:sz w:val="24"/>
          <w:szCs w:val="24"/>
        </w:rPr>
        <w:t>Conclusion</w:t>
      </w:r>
    </w:p>
    <w:p w14:paraId="39C4CC7A" w14:textId="044A1609" w:rsidR="00207996" w:rsidRDefault="00AC1B40" w:rsidP="00882D42">
      <w:pPr>
        <w:rPr>
          <w:sz w:val="24"/>
          <w:szCs w:val="24"/>
        </w:rPr>
      </w:pPr>
      <w:r>
        <w:rPr>
          <w:sz w:val="24"/>
          <w:szCs w:val="24"/>
        </w:rPr>
        <w:t xml:space="preserve">The research conducted within this study has </w:t>
      </w:r>
      <w:r w:rsidR="00E62B29">
        <w:rPr>
          <w:sz w:val="24"/>
          <w:szCs w:val="24"/>
        </w:rPr>
        <w:t xml:space="preserve">contributed to </w:t>
      </w:r>
      <w:r>
        <w:rPr>
          <w:sz w:val="24"/>
          <w:szCs w:val="24"/>
        </w:rPr>
        <w:t>successfully answer</w:t>
      </w:r>
      <w:r w:rsidR="00E62B29">
        <w:rPr>
          <w:sz w:val="24"/>
          <w:szCs w:val="24"/>
        </w:rPr>
        <w:t>ing</w:t>
      </w:r>
      <w:r>
        <w:rPr>
          <w:sz w:val="24"/>
          <w:szCs w:val="24"/>
        </w:rPr>
        <w:t xml:space="preserve"> the research question</w:t>
      </w:r>
      <w:r w:rsidR="00E62B29">
        <w:rPr>
          <w:sz w:val="24"/>
          <w:szCs w:val="24"/>
        </w:rPr>
        <w:t xml:space="preserve">, “how does media coverage on police misconduct affect the public perceptions of policing within the UK?”. There have been key findings surrounding how the public currently view the police service, how media reports are perceived by the public and if the reports have any bearing on changing the publics opinion of policing. </w:t>
      </w:r>
    </w:p>
    <w:p w14:paraId="6ED1E019" w14:textId="0A02A46F" w:rsidR="00114312" w:rsidRDefault="00A64FE0" w:rsidP="00882D42">
      <w:pPr>
        <w:rPr>
          <w:sz w:val="24"/>
          <w:szCs w:val="24"/>
        </w:rPr>
      </w:pPr>
      <w:r>
        <w:rPr>
          <w:sz w:val="24"/>
          <w:szCs w:val="24"/>
        </w:rPr>
        <w:t xml:space="preserve">This study </w:t>
      </w:r>
      <w:r w:rsidR="00B419F3">
        <w:rPr>
          <w:sz w:val="24"/>
          <w:szCs w:val="24"/>
        </w:rPr>
        <w:t xml:space="preserve">has allowed an acute </w:t>
      </w:r>
      <w:r>
        <w:rPr>
          <w:sz w:val="24"/>
          <w:szCs w:val="24"/>
        </w:rPr>
        <w:t xml:space="preserve">analysis </w:t>
      </w:r>
      <w:r w:rsidR="00B419F3">
        <w:rPr>
          <w:sz w:val="24"/>
          <w:szCs w:val="24"/>
        </w:rPr>
        <w:t xml:space="preserve">on how the public within South Wales perceive their police forces and the result is </w:t>
      </w:r>
      <w:r>
        <w:rPr>
          <w:sz w:val="24"/>
          <w:szCs w:val="24"/>
        </w:rPr>
        <w:t>largely</w:t>
      </w:r>
      <w:r w:rsidR="00B419F3">
        <w:rPr>
          <w:sz w:val="24"/>
          <w:szCs w:val="24"/>
        </w:rPr>
        <w:t xml:space="preserve"> positive. </w:t>
      </w:r>
      <w:r w:rsidR="00621E07">
        <w:rPr>
          <w:sz w:val="24"/>
          <w:szCs w:val="24"/>
        </w:rPr>
        <w:t xml:space="preserve">It is </w:t>
      </w:r>
      <w:r w:rsidR="00B419F3">
        <w:rPr>
          <w:sz w:val="24"/>
          <w:szCs w:val="24"/>
        </w:rPr>
        <w:t>obvious</w:t>
      </w:r>
      <w:r w:rsidR="00621E07">
        <w:rPr>
          <w:sz w:val="24"/>
          <w:szCs w:val="24"/>
        </w:rPr>
        <w:t xml:space="preserve"> that the media do have the ability to impact the publics opinions, </w:t>
      </w:r>
      <w:r w:rsidR="00B419F3">
        <w:rPr>
          <w:sz w:val="24"/>
          <w:szCs w:val="24"/>
        </w:rPr>
        <w:t>nevertheless</w:t>
      </w:r>
      <w:r w:rsidR="00621E07">
        <w:rPr>
          <w:sz w:val="24"/>
          <w:szCs w:val="24"/>
        </w:rPr>
        <w:t xml:space="preserve"> this </w:t>
      </w:r>
      <w:r w:rsidR="00B419F3">
        <w:rPr>
          <w:sz w:val="24"/>
          <w:szCs w:val="24"/>
        </w:rPr>
        <w:t xml:space="preserve">impact is perceived to be relatively minor. The public admit that the medias reporting can influence their views but at the same time, they do not always trust the content of the reports made on police misconduct. The </w:t>
      </w:r>
      <w:r w:rsidR="00114312">
        <w:rPr>
          <w:sz w:val="24"/>
          <w:szCs w:val="24"/>
        </w:rPr>
        <w:t>consensus</w:t>
      </w:r>
      <w:r w:rsidR="00B419F3">
        <w:rPr>
          <w:sz w:val="24"/>
          <w:szCs w:val="24"/>
        </w:rPr>
        <w:t xml:space="preserve"> is that the police can be </w:t>
      </w:r>
      <w:r w:rsidR="00114312">
        <w:rPr>
          <w:sz w:val="24"/>
          <w:szCs w:val="24"/>
        </w:rPr>
        <w:t>trusted,</w:t>
      </w:r>
      <w:r w:rsidR="00B419F3">
        <w:rPr>
          <w:sz w:val="24"/>
          <w:szCs w:val="24"/>
        </w:rPr>
        <w:t xml:space="preserve"> and the respondents have confidence in using the police in the future</w:t>
      </w:r>
      <w:r w:rsidR="00114312">
        <w:rPr>
          <w:sz w:val="24"/>
          <w:szCs w:val="24"/>
        </w:rPr>
        <w:t xml:space="preserve">, despite what they have </w:t>
      </w:r>
      <w:r>
        <w:rPr>
          <w:sz w:val="24"/>
          <w:szCs w:val="24"/>
        </w:rPr>
        <w:t xml:space="preserve">read </w:t>
      </w:r>
      <w:r w:rsidR="00114312">
        <w:rPr>
          <w:sz w:val="24"/>
          <w:szCs w:val="24"/>
        </w:rPr>
        <w:t>about the police within the media.</w:t>
      </w:r>
    </w:p>
    <w:p w14:paraId="0880B2CF" w14:textId="42332304" w:rsidR="00B419F3" w:rsidRDefault="00114312" w:rsidP="00882D42">
      <w:pPr>
        <w:rPr>
          <w:sz w:val="24"/>
          <w:szCs w:val="24"/>
        </w:rPr>
      </w:pPr>
      <w:r>
        <w:rPr>
          <w:sz w:val="24"/>
          <w:szCs w:val="24"/>
        </w:rPr>
        <w:t>There is, however, still a small percentage of individuals who have no trust in the police and who were not satisfied with their police force. It is unclear if this is because of having exposure to negative media on policing or</w:t>
      </w:r>
      <w:r w:rsidR="00A64FE0">
        <w:rPr>
          <w:sz w:val="24"/>
          <w:szCs w:val="24"/>
        </w:rPr>
        <w:t xml:space="preserve"> if there are different contributing factors</w:t>
      </w:r>
      <w:r>
        <w:rPr>
          <w:sz w:val="24"/>
          <w:szCs w:val="24"/>
        </w:rPr>
        <w:t xml:space="preserve">. As discussed previously, the limitations in this study cannot provide a true reflection on this topic for the whole of the UK and therefore </w:t>
      </w:r>
      <w:r w:rsidR="00A64FE0">
        <w:rPr>
          <w:sz w:val="24"/>
          <w:szCs w:val="24"/>
        </w:rPr>
        <w:t xml:space="preserve">further studies on this topic would be beneficial. The recommendations for further research will be discussed in the next chapter. </w:t>
      </w:r>
    </w:p>
    <w:p w14:paraId="6C161904" w14:textId="3AC64646" w:rsidR="00207996" w:rsidRDefault="00B47E85" w:rsidP="00882D42">
      <w:pPr>
        <w:rPr>
          <w:sz w:val="24"/>
          <w:szCs w:val="24"/>
        </w:rPr>
      </w:pPr>
      <w:r>
        <w:rPr>
          <w:sz w:val="24"/>
          <w:szCs w:val="24"/>
        </w:rPr>
        <w:lastRenderedPageBreak/>
        <w:t>1015 words</w:t>
      </w:r>
    </w:p>
    <w:p w14:paraId="466D8DDE" w14:textId="77777777" w:rsidR="00207996" w:rsidRDefault="00207996" w:rsidP="00882D42">
      <w:pPr>
        <w:rPr>
          <w:sz w:val="24"/>
          <w:szCs w:val="24"/>
        </w:rPr>
      </w:pPr>
    </w:p>
    <w:p w14:paraId="53784543" w14:textId="77777777" w:rsidR="00331A4F" w:rsidRDefault="00331A4F" w:rsidP="00882D42">
      <w:pPr>
        <w:rPr>
          <w:sz w:val="24"/>
          <w:szCs w:val="24"/>
        </w:rPr>
      </w:pPr>
    </w:p>
    <w:p w14:paraId="2684E3EE" w14:textId="77777777" w:rsidR="00331A4F" w:rsidRDefault="00331A4F" w:rsidP="00882D42">
      <w:pPr>
        <w:rPr>
          <w:sz w:val="24"/>
          <w:szCs w:val="24"/>
        </w:rPr>
      </w:pPr>
    </w:p>
    <w:p w14:paraId="785A07E3" w14:textId="2BA68EAD" w:rsidR="00207996" w:rsidRPr="00207996" w:rsidRDefault="00207996" w:rsidP="00207996">
      <w:pPr>
        <w:rPr>
          <w:b/>
          <w:bCs/>
          <w:sz w:val="24"/>
          <w:szCs w:val="24"/>
        </w:rPr>
      </w:pPr>
      <w:r>
        <w:rPr>
          <w:b/>
          <w:bCs/>
          <w:sz w:val="24"/>
          <w:szCs w:val="24"/>
        </w:rPr>
        <w:t>Bibliography</w:t>
      </w:r>
    </w:p>
    <w:p w14:paraId="00BDC2CD" w14:textId="037F32F5" w:rsidR="00261CEC" w:rsidRPr="00261CEC" w:rsidRDefault="00261CEC" w:rsidP="00261CEC">
      <w:pPr>
        <w:pStyle w:val="NoSpacing"/>
        <w:rPr>
          <w:rFonts w:cstheme="minorHAnsi"/>
          <w:sz w:val="24"/>
          <w:szCs w:val="24"/>
          <w:shd w:val="clear" w:color="auto" w:fill="FFFFFF"/>
        </w:rPr>
      </w:pPr>
      <w:r w:rsidRPr="00261CEC">
        <w:rPr>
          <w:rFonts w:cstheme="minorHAnsi"/>
          <w:sz w:val="24"/>
          <w:szCs w:val="24"/>
          <w:shd w:val="clear" w:color="auto" w:fill="FFFFFF"/>
        </w:rPr>
        <w:t>Awan, I., Brookes, M., Powell, M., &amp; Stanwell, S. (2019). Understanding the public perception and satisfaction of a UK police constabulary. </w:t>
      </w:r>
      <w:r w:rsidRPr="00261CEC">
        <w:rPr>
          <w:rFonts w:cstheme="minorHAnsi"/>
          <w:i/>
          <w:iCs/>
          <w:sz w:val="24"/>
          <w:szCs w:val="24"/>
          <w:shd w:val="clear" w:color="auto" w:fill="FFFFFF"/>
        </w:rPr>
        <w:t>Police Practice &amp; Research</w:t>
      </w:r>
      <w:r w:rsidRPr="00261CEC">
        <w:rPr>
          <w:rFonts w:cstheme="minorHAnsi"/>
          <w:sz w:val="24"/>
          <w:szCs w:val="24"/>
          <w:shd w:val="clear" w:color="auto" w:fill="FFFFFF"/>
        </w:rPr>
        <w:t>, </w:t>
      </w:r>
      <w:r w:rsidRPr="00261CEC">
        <w:rPr>
          <w:rFonts w:cstheme="minorHAnsi"/>
          <w:i/>
          <w:iCs/>
          <w:sz w:val="24"/>
          <w:szCs w:val="24"/>
          <w:shd w:val="clear" w:color="auto" w:fill="FFFFFF"/>
        </w:rPr>
        <w:t>20</w:t>
      </w:r>
      <w:r w:rsidRPr="00261CEC">
        <w:rPr>
          <w:rFonts w:cstheme="minorHAnsi"/>
          <w:sz w:val="24"/>
          <w:szCs w:val="24"/>
          <w:shd w:val="clear" w:color="auto" w:fill="FFFFFF"/>
        </w:rPr>
        <w:t xml:space="preserve">(2), p.172–184. (Accessed: 13 January 2023). DOI: 10.1080/15614263.2018.1428098 </w:t>
      </w:r>
    </w:p>
    <w:p w14:paraId="44C5594E" w14:textId="77777777" w:rsidR="00261CEC" w:rsidRDefault="00261CEC" w:rsidP="00207996">
      <w:pPr>
        <w:pStyle w:val="NoSpacing"/>
        <w:rPr>
          <w:rFonts w:cstheme="minorHAnsi"/>
          <w:sz w:val="24"/>
          <w:szCs w:val="24"/>
          <w:shd w:val="clear" w:color="auto" w:fill="FFFFFF"/>
        </w:rPr>
      </w:pPr>
    </w:p>
    <w:p w14:paraId="15D66E09" w14:textId="77777777" w:rsidR="00261CEC" w:rsidRDefault="00261CEC" w:rsidP="00261CEC">
      <w:pPr>
        <w:pStyle w:val="NoSpacing"/>
      </w:pPr>
      <w:r>
        <w:t>Cooper, J. (2015). ‘</w:t>
      </w:r>
      <w:r w:rsidRPr="00226409">
        <w:rPr>
          <w:i/>
          <w:iCs/>
        </w:rPr>
        <w:t>Why is ‘public confidence in the police’ important?,</w:t>
      </w:r>
      <w:r>
        <w:t xml:space="preserve"> p. 44. </w:t>
      </w:r>
    </w:p>
    <w:p w14:paraId="5E480897" w14:textId="77777777" w:rsidR="00261CEC" w:rsidRDefault="00261CEC" w:rsidP="00261CEC">
      <w:pPr>
        <w:pStyle w:val="NoSpacing"/>
        <w:rPr>
          <w:rFonts w:cstheme="minorHAnsi"/>
        </w:rPr>
      </w:pPr>
      <w:r w:rsidRPr="008F1D7D">
        <w:rPr>
          <w:rFonts w:cstheme="minorHAnsi"/>
          <w:shd w:val="clear" w:color="auto" w:fill="FFFFFF"/>
        </w:rPr>
        <w:t>DOI:</w:t>
      </w:r>
      <w:r>
        <w:rPr>
          <w:rFonts w:cstheme="minorHAnsi"/>
          <w:shd w:val="clear" w:color="auto" w:fill="FFFFFF"/>
        </w:rPr>
        <w:t xml:space="preserve"> </w:t>
      </w:r>
      <w:hyperlink r:id="rId5" w:tgtFrame="_blank" w:history="1">
        <w:r w:rsidRPr="008F1D7D">
          <w:rPr>
            <w:rStyle w:val="Hyperlink"/>
            <w:rFonts w:cstheme="minorHAnsi"/>
            <w:bdr w:val="none" w:sz="0" w:space="0" w:color="auto" w:frame="1"/>
            <w:shd w:val="clear" w:color="auto" w:fill="FFFFFF"/>
          </w:rPr>
          <w:t>10.13140/RG.2.2.15626.82880/1</w:t>
        </w:r>
      </w:hyperlink>
      <w:r>
        <w:rPr>
          <w:rFonts w:cstheme="minorHAnsi"/>
        </w:rPr>
        <w:t>.</w:t>
      </w:r>
    </w:p>
    <w:p w14:paraId="0C7E60FA" w14:textId="77777777" w:rsidR="00261CEC" w:rsidRDefault="00261CEC" w:rsidP="00261CEC">
      <w:pPr>
        <w:pStyle w:val="NoSpacing"/>
      </w:pPr>
      <w:r>
        <w:t>(Accessed: 12 January 2023).</w:t>
      </w:r>
    </w:p>
    <w:p w14:paraId="598D1E76" w14:textId="77777777" w:rsidR="00261CEC" w:rsidRDefault="00261CEC" w:rsidP="00207996">
      <w:pPr>
        <w:pStyle w:val="NoSpacing"/>
        <w:rPr>
          <w:rFonts w:cstheme="minorHAnsi"/>
          <w:sz w:val="24"/>
          <w:szCs w:val="24"/>
          <w:shd w:val="clear" w:color="auto" w:fill="FFFFFF"/>
        </w:rPr>
      </w:pPr>
    </w:p>
    <w:p w14:paraId="5EB5823C" w14:textId="77777777" w:rsidR="00331A4F" w:rsidRPr="00331A4F" w:rsidRDefault="00331A4F" w:rsidP="00207996">
      <w:pPr>
        <w:pStyle w:val="NoSpacing"/>
        <w:rPr>
          <w:rFonts w:cstheme="minorHAnsi"/>
          <w:sz w:val="24"/>
          <w:szCs w:val="24"/>
          <w:shd w:val="clear" w:color="auto" w:fill="FFFFFF"/>
        </w:rPr>
      </w:pPr>
      <w:r w:rsidRPr="00331A4F">
        <w:rPr>
          <w:rFonts w:cstheme="minorHAnsi"/>
          <w:sz w:val="24"/>
          <w:szCs w:val="24"/>
          <w:shd w:val="clear" w:color="auto" w:fill="FFFFFF"/>
        </w:rPr>
        <w:t>Fekete, L. (2022). Racism, radicalisation and Europe’s ‘Thin Blue Line.’ </w:t>
      </w:r>
      <w:r w:rsidRPr="00331A4F">
        <w:rPr>
          <w:rFonts w:cstheme="minorHAnsi"/>
          <w:i/>
          <w:iCs/>
          <w:sz w:val="24"/>
          <w:szCs w:val="24"/>
          <w:shd w:val="clear" w:color="auto" w:fill="FFFFFF"/>
        </w:rPr>
        <w:t>Race &amp; Class</w:t>
      </w:r>
      <w:r w:rsidRPr="00331A4F">
        <w:rPr>
          <w:rFonts w:cstheme="minorHAnsi"/>
          <w:sz w:val="24"/>
          <w:szCs w:val="24"/>
          <w:shd w:val="clear" w:color="auto" w:fill="FFFFFF"/>
        </w:rPr>
        <w:t>, </w:t>
      </w:r>
      <w:r w:rsidRPr="00331A4F">
        <w:rPr>
          <w:rFonts w:cstheme="minorHAnsi"/>
          <w:i/>
          <w:iCs/>
          <w:sz w:val="24"/>
          <w:szCs w:val="24"/>
          <w:shd w:val="clear" w:color="auto" w:fill="FFFFFF"/>
        </w:rPr>
        <w:t>64</w:t>
      </w:r>
      <w:r w:rsidRPr="00331A4F">
        <w:rPr>
          <w:rFonts w:cstheme="minorHAnsi"/>
          <w:sz w:val="24"/>
          <w:szCs w:val="24"/>
          <w:shd w:val="clear" w:color="auto" w:fill="FFFFFF"/>
        </w:rPr>
        <w:t>(1), 3–45. </w:t>
      </w:r>
    </w:p>
    <w:p w14:paraId="016629FE" w14:textId="5C012304" w:rsidR="00331A4F" w:rsidRPr="00331A4F" w:rsidRDefault="00331A4F" w:rsidP="00207996">
      <w:pPr>
        <w:pStyle w:val="NoSpacing"/>
        <w:rPr>
          <w:rFonts w:cstheme="minorHAnsi"/>
          <w:sz w:val="24"/>
          <w:szCs w:val="24"/>
        </w:rPr>
      </w:pPr>
      <w:r w:rsidRPr="00331A4F">
        <w:rPr>
          <w:rFonts w:cstheme="minorHAnsi"/>
          <w:sz w:val="24"/>
          <w:szCs w:val="24"/>
          <w:shd w:val="clear" w:color="auto" w:fill="FFFFFF"/>
        </w:rPr>
        <w:t xml:space="preserve">DOI: </w:t>
      </w:r>
      <w:hyperlink r:id="rId6" w:history="1">
        <w:r w:rsidRPr="00331A4F">
          <w:rPr>
            <w:rStyle w:val="Hyperlink"/>
            <w:rFonts w:cstheme="minorHAnsi"/>
            <w:color w:val="auto"/>
            <w:sz w:val="24"/>
            <w:szCs w:val="24"/>
            <w:u w:val="none"/>
            <w:shd w:val="clear" w:color="auto" w:fill="FFFFFF"/>
          </w:rPr>
          <w:t>10.1177/03063968221103063</w:t>
        </w:r>
      </w:hyperlink>
    </w:p>
    <w:p w14:paraId="223AC938" w14:textId="7BD811A1" w:rsidR="00331A4F" w:rsidRPr="00331A4F" w:rsidRDefault="00331A4F" w:rsidP="00207996">
      <w:pPr>
        <w:pStyle w:val="NoSpacing"/>
        <w:rPr>
          <w:rFonts w:cstheme="minorHAnsi"/>
          <w:sz w:val="24"/>
          <w:szCs w:val="24"/>
        </w:rPr>
      </w:pPr>
      <w:r w:rsidRPr="00331A4F">
        <w:rPr>
          <w:rFonts w:cstheme="minorHAnsi"/>
          <w:sz w:val="24"/>
          <w:szCs w:val="24"/>
        </w:rPr>
        <w:t>(Accessed: 22 May 2023).</w:t>
      </w:r>
    </w:p>
    <w:p w14:paraId="368C37B2" w14:textId="77777777" w:rsidR="00331A4F" w:rsidRDefault="00331A4F" w:rsidP="00207996">
      <w:pPr>
        <w:pStyle w:val="NoSpacing"/>
        <w:rPr>
          <w:rFonts w:cstheme="minorHAnsi"/>
          <w:sz w:val="24"/>
          <w:szCs w:val="24"/>
          <w:shd w:val="clear" w:color="auto" w:fill="FFFFFF"/>
        </w:rPr>
      </w:pPr>
    </w:p>
    <w:p w14:paraId="76CCDF3B" w14:textId="77777777" w:rsidR="00261CEC" w:rsidRPr="00261CEC" w:rsidRDefault="00261CEC" w:rsidP="00261CEC">
      <w:pPr>
        <w:pStyle w:val="NoSpacing"/>
        <w:rPr>
          <w:sz w:val="24"/>
          <w:szCs w:val="24"/>
        </w:rPr>
      </w:pPr>
      <w:r>
        <w:t xml:space="preserve">Kirk, I (2022) </w:t>
      </w:r>
      <w:r>
        <w:rPr>
          <w:i/>
          <w:iCs/>
        </w:rPr>
        <w:t xml:space="preserve">Confidence in the police sinks in two years. </w:t>
      </w:r>
      <w:r>
        <w:t xml:space="preserve">Available at: </w:t>
      </w:r>
      <w:hyperlink r:id="rId7" w:history="1">
        <w:r w:rsidRPr="00261CEC">
          <w:rPr>
            <w:rStyle w:val="Hyperlink"/>
            <w:rFonts w:cstheme="minorHAnsi"/>
            <w:sz w:val="24"/>
            <w:szCs w:val="24"/>
          </w:rPr>
          <w:t>https://yougov.co.uk/topics/politics/articles-reports/2022/03/15/confidence-police-sinks-two-years</w:t>
        </w:r>
      </w:hyperlink>
      <w:r w:rsidRPr="00261CEC">
        <w:rPr>
          <w:sz w:val="24"/>
          <w:szCs w:val="24"/>
        </w:rPr>
        <w:t xml:space="preserve"> </w:t>
      </w:r>
    </w:p>
    <w:p w14:paraId="2C9CE2F4" w14:textId="77777777" w:rsidR="00261CEC" w:rsidRPr="00261CEC" w:rsidRDefault="00261CEC" w:rsidP="00261CEC">
      <w:pPr>
        <w:pStyle w:val="NoSpacing"/>
        <w:rPr>
          <w:sz w:val="24"/>
          <w:szCs w:val="24"/>
        </w:rPr>
      </w:pPr>
      <w:r w:rsidRPr="00261CEC">
        <w:rPr>
          <w:sz w:val="24"/>
          <w:szCs w:val="24"/>
        </w:rPr>
        <w:t>(Accessed: 02</w:t>
      </w:r>
      <w:r w:rsidRPr="00261CEC">
        <w:rPr>
          <w:sz w:val="24"/>
          <w:szCs w:val="24"/>
          <w:vertAlign w:val="superscript"/>
        </w:rPr>
        <w:t>nd</w:t>
      </w:r>
      <w:r w:rsidRPr="00261CEC">
        <w:rPr>
          <w:sz w:val="24"/>
          <w:szCs w:val="24"/>
        </w:rPr>
        <w:t xml:space="preserve"> November 2022).</w:t>
      </w:r>
    </w:p>
    <w:p w14:paraId="483D6808" w14:textId="77777777" w:rsidR="00261CEC" w:rsidRDefault="00261CEC" w:rsidP="00207996">
      <w:pPr>
        <w:pStyle w:val="NoSpacing"/>
        <w:rPr>
          <w:rFonts w:cstheme="minorHAnsi"/>
          <w:sz w:val="24"/>
          <w:szCs w:val="24"/>
          <w:shd w:val="clear" w:color="auto" w:fill="FFFFFF"/>
        </w:rPr>
      </w:pPr>
    </w:p>
    <w:p w14:paraId="13AF1D0B" w14:textId="160964A1" w:rsidR="00207996" w:rsidRPr="00207996" w:rsidRDefault="00207996" w:rsidP="00207996">
      <w:pPr>
        <w:pStyle w:val="NoSpacing"/>
        <w:rPr>
          <w:rFonts w:cstheme="minorHAnsi"/>
          <w:sz w:val="24"/>
          <w:szCs w:val="24"/>
          <w:shd w:val="clear" w:color="auto" w:fill="FFFFFF"/>
        </w:rPr>
      </w:pPr>
      <w:r w:rsidRPr="00207996">
        <w:rPr>
          <w:rFonts w:cstheme="minorHAnsi"/>
          <w:sz w:val="24"/>
          <w:szCs w:val="24"/>
          <w:shd w:val="clear" w:color="auto" w:fill="FFFFFF"/>
        </w:rPr>
        <w:t>Nofziger, S. and Williams, L.S. (2005) ‘Perceptions of Police and Safety in a Small Town’, </w:t>
      </w:r>
      <w:r w:rsidRPr="00207996">
        <w:rPr>
          <w:rFonts w:cstheme="minorHAnsi"/>
          <w:i/>
          <w:iCs/>
          <w:sz w:val="24"/>
          <w:szCs w:val="24"/>
          <w:shd w:val="clear" w:color="auto" w:fill="FFFFFF"/>
        </w:rPr>
        <w:t>Police quarterly</w:t>
      </w:r>
      <w:r w:rsidRPr="00207996">
        <w:rPr>
          <w:rFonts w:cstheme="minorHAnsi"/>
          <w:sz w:val="24"/>
          <w:szCs w:val="24"/>
          <w:shd w:val="clear" w:color="auto" w:fill="FFFFFF"/>
        </w:rPr>
        <w:t>, 8(2), pp. 248–270.</w:t>
      </w:r>
    </w:p>
    <w:p w14:paraId="180EEB55" w14:textId="08B98856" w:rsidR="00207996" w:rsidRDefault="00207996" w:rsidP="00207996">
      <w:pPr>
        <w:pStyle w:val="NoSpacing"/>
        <w:rPr>
          <w:rFonts w:cstheme="minorHAnsi"/>
          <w:sz w:val="24"/>
          <w:szCs w:val="24"/>
          <w:shd w:val="clear" w:color="auto" w:fill="FFFFFF"/>
        </w:rPr>
      </w:pPr>
      <w:r w:rsidRPr="00207996">
        <w:rPr>
          <w:rFonts w:cstheme="minorHAnsi"/>
          <w:sz w:val="24"/>
          <w:szCs w:val="24"/>
          <w:shd w:val="clear" w:color="auto" w:fill="FFFFFF"/>
        </w:rPr>
        <w:t>DOI:</w:t>
      </w:r>
      <w:r>
        <w:rPr>
          <w:rFonts w:cstheme="minorHAnsi"/>
          <w:sz w:val="24"/>
          <w:szCs w:val="24"/>
          <w:shd w:val="clear" w:color="auto" w:fill="FFFFFF"/>
        </w:rPr>
        <w:t xml:space="preserve"> </w:t>
      </w:r>
      <w:r w:rsidRPr="00207996">
        <w:rPr>
          <w:rFonts w:cstheme="minorHAnsi"/>
          <w:sz w:val="24"/>
          <w:szCs w:val="24"/>
          <w:shd w:val="clear" w:color="auto" w:fill="FFFFFF"/>
        </w:rPr>
        <w:t>10.1177/1098611103258959</w:t>
      </w:r>
    </w:p>
    <w:p w14:paraId="0C77F740" w14:textId="14DADEEB" w:rsidR="00207996" w:rsidRPr="00207996" w:rsidRDefault="00207996" w:rsidP="00207996">
      <w:pPr>
        <w:pStyle w:val="NoSpacing"/>
        <w:rPr>
          <w:rFonts w:cstheme="minorHAnsi"/>
          <w:sz w:val="24"/>
          <w:szCs w:val="24"/>
        </w:rPr>
      </w:pPr>
      <w:r>
        <w:rPr>
          <w:rFonts w:cstheme="minorHAnsi"/>
          <w:sz w:val="24"/>
          <w:szCs w:val="24"/>
          <w:shd w:val="clear" w:color="auto" w:fill="FFFFFF"/>
        </w:rPr>
        <w:t>(Accessed: 22 May 2023).</w:t>
      </w:r>
    </w:p>
    <w:sectPr w:rsidR="00207996" w:rsidRPr="002079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84907"/>
    <w:multiLevelType w:val="hybridMultilevel"/>
    <w:tmpl w:val="6D2C9986"/>
    <w:lvl w:ilvl="0" w:tplc="10D2A2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6C6083"/>
    <w:multiLevelType w:val="hybridMultilevel"/>
    <w:tmpl w:val="3BB60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8055">
    <w:abstractNumId w:val="1"/>
  </w:num>
  <w:num w:numId="2" w16cid:durableId="887691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9AA"/>
    <w:rsid w:val="00114312"/>
    <w:rsid w:val="00154661"/>
    <w:rsid w:val="00185C3A"/>
    <w:rsid w:val="00207996"/>
    <w:rsid w:val="00261CEC"/>
    <w:rsid w:val="002A5D2C"/>
    <w:rsid w:val="00331A4F"/>
    <w:rsid w:val="00383960"/>
    <w:rsid w:val="0044689B"/>
    <w:rsid w:val="0054540C"/>
    <w:rsid w:val="00621E07"/>
    <w:rsid w:val="00662C8A"/>
    <w:rsid w:val="006B0A19"/>
    <w:rsid w:val="006C59AA"/>
    <w:rsid w:val="006E59AA"/>
    <w:rsid w:val="007375CD"/>
    <w:rsid w:val="007A014E"/>
    <w:rsid w:val="00882D42"/>
    <w:rsid w:val="00A058D9"/>
    <w:rsid w:val="00A64FE0"/>
    <w:rsid w:val="00A95918"/>
    <w:rsid w:val="00AC1B40"/>
    <w:rsid w:val="00AD6BF7"/>
    <w:rsid w:val="00B419F3"/>
    <w:rsid w:val="00B47E85"/>
    <w:rsid w:val="00CC6EB2"/>
    <w:rsid w:val="00D8728D"/>
    <w:rsid w:val="00E62B29"/>
    <w:rsid w:val="00F20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86FC8"/>
  <w15:chartTrackingRefBased/>
  <w15:docId w15:val="{AABF5C77-C9D3-4FE2-A9F2-A11D7F3AD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2D42"/>
    <w:pPr>
      <w:ind w:left="720"/>
      <w:contextualSpacing/>
    </w:pPr>
  </w:style>
  <w:style w:type="paragraph" w:styleId="NoSpacing">
    <w:name w:val="No Spacing"/>
    <w:uiPriority w:val="1"/>
    <w:qFormat/>
    <w:rsid w:val="00207996"/>
    <w:pPr>
      <w:spacing w:after="0" w:line="240" w:lineRule="auto"/>
    </w:pPr>
  </w:style>
  <w:style w:type="character" w:styleId="Hyperlink">
    <w:name w:val="Hyperlink"/>
    <w:basedOn w:val="DefaultParagraphFont"/>
    <w:uiPriority w:val="99"/>
    <w:semiHidden/>
    <w:unhideWhenUsed/>
    <w:rsid w:val="00331A4F"/>
    <w:rPr>
      <w:color w:val="0000FF"/>
      <w:u w:val="single"/>
    </w:rPr>
  </w:style>
  <w:style w:type="character" w:styleId="FollowedHyperlink">
    <w:name w:val="FollowedHyperlink"/>
    <w:basedOn w:val="DefaultParagraphFont"/>
    <w:uiPriority w:val="99"/>
    <w:semiHidden/>
    <w:unhideWhenUsed/>
    <w:rsid w:val="00331A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gov.co.uk/topics/politics/articles-reports/2022/03/15/confidence-police-sinks-two-yea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3063968221103063" TargetMode="External"/><Relationship Id="rId5" Type="http://schemas.openxmlformats.org/officeDocument/2006/relationships/hyperlink" Target="http://dx.doi.org/10.13140/RG.2.2.15626.82880/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542</TotalTime>
  <Pages>3</Pages>
  <Words>1108</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James,Rebecca swp6758</dc:creator>
  <cp:keywords/>
  <dc:description/>
  <cp:lastModifiedBy>James,Rebecca swp6758</cp:lastModifiedBy>
  <cp:revision>5</cp:revision>
  <dcterms:created xsi:type="dcterms:W3CDTF">2023-05-22T09:49:00Z</dcterms:created>
  <dcterms:modified xsi:type="dcterms:W3CDTF">2023-06-05T16:53:00Z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2023-05-22T11:01:19Z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f25c9dc7-efb5-4596-8d51-dc330fd946f6</vt:lpwstr>
  </property>
  <property fmtid="{D5CDD505-2E9C-101B-9397-08002B2CF9AE}" pid="8" name="MSIP_Label_66cf8fe5-b7b7-4df7-b38d-1c61ac2f6639_ContentBits">
    <vt:lpwstr>0</vt:lpwstr>
  </property>
</Properties>
</file>