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C270E1" w14:textId="77777777" w:rsidR="00A30C9D" w:rsidRPr="00686D22" w:rsidRDefault="00A30C9D" w:rsidP="00686D22">
      <w:r w:rsidRPr="006741FB">
        <w:t>Abey Francis (2020) </w:t>
      </w:r>
      <w:r w:rsidRPr="006741FB">
        <w:rPr>
          <w:i/>
          <w:iCs/>
        </w:rPr>
        <w:t>The Rational and Dynamic Approaches to Strategic Management. </w:t>
      </w:r>
      <w:r>
        <w:t>(Accessed: 10 October 2025)</w:t>
      </w:r>
    </w:p>
    <w:p w14:paraId="6271562E" w14:textId="77777777" w:rsidR="00A30C9D" w:rsidRDefault="00A30C9D">
      <w:pPr>
        <w:rPr>
          <w:i/>
          <w:iCs/>
        </w:rPr>
      </w:pPr>
      <w:r w:rsidRPr="002B61FE">
        <w:t>Abey Francis (2024) </w:t>
      </w:r>
      <w:r w:rsidRPr="002B61FE">
        <w:rPr>
          <w:i/>
          <w:iCs/>
        </w:rPr>
        <w:t>The Rational and Dynamic Approaches to Strategic Management.</w:t>
      </w:r>
    </w:p>
    <w:p w14:paraId="31041906" w14:textId="77777777" w:rsidR="00A30C9D" w:rsidRDefault="00A30C9D" w:rsidP="00A16BF5">
      <w:r w:rsidRPr="00754ECB">
        <w:t xml:space="preserve">AIHR (2024) </w:t>
      </w:r>
      <w:r w:rsidRPr="00754ECB">
        <w:rPr>
          <w:i/>
          <w:iCs/>
        </w:rPr>
        <w:t xml:space="preserve">Recruitment and Retention: Build Stronger, </w:t>
      </w:r>
      <w:proofErr w:type="gramStart"/>
      <w:r w:rsidRPr="00754ECB">
        <w:rPr>
          <w:i/>
          <w:iCs/>
        </w:rPr>
        <w:t>Longer</w:t>
      </w:r>
      <w:proofErr w:type="gramEnd"/>
      <w:r w:rsidRPr="00754ECB">
        <w:rPr>
          <w:i/>
          <w:iCs/>
        </w:rPr>
        <w:noBreakHyphen/>
        <w:t>Lasting Teams</w:t>
      </w:r>
      <w:r w:rsidRPr="00754ECB">
        <w:t xml:space="preserve">. Available at: </w:t>
      </w:r>
      <w:hyperlink r:id="rId5" w:tgtFrame="_blank" w:history="1">
        <w:r w:rsidRPr="00754ECB">
          <w:rPr>
            <w:rStyle w:val="Hyperlink"/>
          </w:rPr>
          <w:t>https://www.aihr.com/blog/recruitment-and-retention/</w:t>
        </w:r>
      </w:hyperlink>
      <w:r w:rsidRPr="00754ECB">
        <w:t xml:space="preserve"> </w:t>
      </w:r>
      <w:r>
        <w:t xml:space="preserve"> </w:t>
      </w:r>
      <w:r>
        <w:t>(Accessed: 1</w:t>
      </w:r>
      <w:r>
        <w:t>8</w:t>
      </w:r>
      <w:r>
        <w:t xml:space="preserve"> November 2025)</w:t>
      </w:r>
    </w:p>
    <w:p w14:paraId="0540CDC1" w14:textId="77777777" w:rsidR="00A30C9D" w:rsidRDefault="00A30C9D" w:rsidP="00A16BF5">
      <w:r w:rsidRPr="00F443B3">
        <w:t xml:space="preserve">AIHR (2024) </w:t>
      </w:r>
      <w:r w:rsidRPr="00F443B3">
        <w:rPr>
          <w:i/>
          <w:iCs/>
        </w:rPr>
        <w:t xml:space="preserve">Recruitment and Retention: Build Stronger, </w:t>
      </w:r>
      <w:proofErr w:type="gramStart"/>
      <w:r w:rsidRPr="00F443B3">
        <w:rPr>
          <w:i/>
          <w:iCs/>
        </w:rPr>
        <w:t>Longer</w:t>
      </w:r>
      <w:proofErr w:type="gramEnd"/>
      <w:r w:rsidRPr="00F443B3">
        <w:rPr>
          <w:i/>
          <w:iCs/>
        </w:rPr>
        <w:noBreakHyphen/>
        <w:t>Lasting Teams</w:t>
      </w:r>
      <w:r w:rsidRPr="00F443B3">
        <w:t xml:space="preserve">. Available at: </w:t>
      </w:r>
      <w:hyperlink r:id="rId6" w:tgtFrame="_blank" w:history="1">
        <w:r w:rsidRPr="00F443B3">
          <w:rPr>
            <w:rStyle w:val="Hyperlink"/>
          </w:rPr>
          <w:t>https://www.aihr.com/blog/recruitment-and-retention/</w:t>
        </w:r>
      </w:hyperlink>
      <w:r>
        <w:t xml:space="preserve"> </w:t>
      </w:r>
      <w:r>
        <w:t>(Accessed: 18 November 2025)</w:t>
      </w:r>
    </w:p>
    <w:p w14:paraId="22221F09" w14:textId="77777777" w:rsidR="00A30C9D" w:rsidRDefault="00A30C9D">
      <w:r w:rsidRPr="00C14C87">
        <w:t xml:space="preserve">Albert </w:t>
      </w:r>
      <w:proofErr w:type="spellStart"/>
      <w:r w:rsidRPr="00C14C87">
        <w:t>Attom</w:t>
      </w:r>
      <w:proofErr w:type="spellEnd"/>
      <w:r w:rsidRPr="00C14C87">
        <w:t xml:space="preserve"> (2020) 'The Influence of Organisational Cultures on Employee Voice:</w:t>
      </w:r>
      <w:r w:rsidRPr="00C14C87">
        <w:br/>
        <w:t>The Case of a ‘Financialised’ English Care Home', Available at: </w:t>
      </w:r>
      <w:hyperlink r:id="rId7" w:tgtFrame="_blank" w:history="1">
        <w:r w:rsidRPr="00C14C87">
          <w:rPr>
            <w:rStyle w:val="Hyperlink"/>
          </w:rPr>
          <w:t>https://etheses.whiterose.ac.uk/id/eprint/27388/1/Albert%20Attom%20The%20Thesis%20.pdf</w:t>
        </w:r>
      </w:hyperlink>
      <w:r w:rsidRPr="00C14C87">
        <w:t>.</w:t>
      </w:r>
      <w:r>
        <w:t xml:space="preserve"> </w:t>
      </w:r>
      <w:r>
        <w:t>(Accessed: 2</w:t>
      </w:r>
      <w:r>
        <w:t>9</w:t>
      </w:r>
      <w:r>
        <w:t xml:space="preserve"> October 2025)</w:t>
      </w:r>
    </w:p>
    <w:p w14:paraId="120D5F69" w14:textId="77777777" w:rsidR="00A30C9D" w:rsidRDefault="00A30C9D" w:rsidP="00796DFC">
      <w:proofErr w:type="spellStart"/>
      <w:r w:rsidRPr="007B2991">
        <w:t>AllVoices</w:t>
      </w:r>
      <w:proofErr w:type="spellEnd"/>
      <w:r w:rsidRPr="007B2991">
        <w:t xml:space="preserve"> (2023) </w:t>
      </w:r>
      <w:r w:rsidRPr="007B2991">
        <w:rPr>
          <w:i/>
          <w:iCs/>
        </w:rPr>
        <w:t>7 Essential Tasks for Managing Employee Relations Cases</w:t>
      </w:r>
      <w:r w:rsidRPr="007B2991">
        <w:t xml:space="preserve">. Available at: </w:t>
      </w:r>
      <w:hyperlink r:id="rId8" w:tgtFrame="_blank" w:history="1">
        <w:r w:rsidRPr="007B2991">
          <w:rPr>
            <w:rStyle w:val="Hyperlink"/>
          </w:rPr>
          <w:t>https://www.allvoices.co/blog/managing-employee-relations-cases</w:t>
        </w:r>
      </w:hyperlink>
      <w:r>
        <w:t xml:space="preserve"> </w:t>
      </w:r>
      <w:r>
        <w:t>(Accessed: 18 November 2025)</w:t>
      </w:r>
      <w:r>
        <w:t xml:space="preserve"> </w:t>
      </w:r>
    </w:p>
    <w:p w14:paraId="2611E908" w14:textId="77777777" w:rsidR="00A30C9D" w:rsidRDefault="00A30C9D" w:rsidP="00B128ED">
      <w:r w:rsidRPr="00B22435">
        <w:t xml:space="preserve">American Psychological Association (2024) </w:t>
      </w:r>
      <w:r w:rsidRPr="00B22435">
        <w:rPr>
          <w:i/>
          <w:iCs/>
        </w:rPr>
        <w:t>Coping with stress at work</w:t>
      </w:r>
      <w:r w:rsidRPr="00B22435">
        <w:t xml:space="preserve">. Available at: </w:t>
      </w:r>
      <w:hyperlink r:id="rId9" w:tgtFrame="_blank" w:history="1">
        <w:r w:rsidRPr="00B22435">
          <w:rPr>
            <w:rStyle w:val="Hyperlink"/>
          </w:rPr>
          <w:t>https://www.apa.org/topics/healthy-workplaces/work-stress</w:t>
        </w:r>
      </w:hyperlink>
      <w:r>
        <w:t xml:space="preserve"> </w:t>
      </w:r>
      <w:r>
        <w:t>(Accessed: 17 November 2025)</w:t>
      </w:r>
    </w:p>
    <w:p w14:paraId="18259FFD" w14:textId="77777777" w:rsidR="00A30C9D" w:rsidRDefault="00A30C9D">
      <w:r w:rsidRPr="00443C5D">
        <w:t xml:space="preserve">Anna Saiti and Theodoros </w:t>
      </w:r>
      <w:proofErr w:type="spellStart"/>
      <w:r w:rsidRPr="00443C5D">
        <w:t>Stefpu</w:t>
      </w:r>
      <w:proofErr w:type="spellEnd"/>
      <w:r w:rsidRPr="00443C5D">
        <w:t xml:space="preserve"> (2020) 'Hierarchical Organizational Structure and Leadership', Available at: </w:t>
      </w:r>
      <w:hyperlink r:id="rId10" w:tgtFrame="_blank" w:history="1">
        <w:r w:rsidRPr="00443C5D">
          <w:rPr>
            <w:rStyle w:val="Hyperlink"/>
          </w:rPr>
          <w:t>https://oxfordre.com/education/display/10.1093/acrefore/9780190264093.001.0001/acrefore-9780190264093-e-709</w:t>
        </w:r>
      </w:hyperlink>
      <w:r w:rsidRPr="00443C5D">
        <w:t>.</w:t>
      </w:r>
      <w:r>
        <w:t xml:space="preserve"> </w:t>
      </w:r>
      <w:r>
        <w:t>(Accessed: 09 October 2025)</w:t>
      </w:r>
    </w:p>
    <w:p w14:paraId="76777CB5" w14:textId="77777777" w:rsidR="00A30C9D" w:rsidRDefault="00A30C9D" w:rsidP="00A16BF5">
      <w:r w:rsidRPr="00F443B3">
        <w:t xml:space="preserve">Atlassian via Sales Enablement Collective (2025) </w:t>
      </w:r>
      <w:r w:rsidRPr="00F443B3">
        <w:rPr>
          <w:i/>
          <w:iCs/>
        </w:rPr>
        <w:t>6 cultural onboarding strategies to engage and retain talent</w:t>
      </w:r>
      <w:r w:rsidRPr="00F443B3">
        <w:t xml:space="preserve">. Available at: </w:t>
      </w:r>
      <w:hyperlink r:id="rId11" w:tgtFrame="_blank" w:history="1">
        <w:r w:rsidRPr="00F443B3">
          <w:rPr>
            <w:rStyle w:val="Hyperlink"/>
          </w:rPr>
          <w:t>https://www.salesenablementcollective.com/cultural-integration-in-onboarding-6-strategies-to-engage-and-retain-top-talent/</w:t>
        </w:r>
      </w:hyperlink>
      <w:r>
        <w:t xml:space="preserve"> </w:t>
      </w:r>
      <w:r>
        <w:t>(Accessed: 18 November 2025)</w:t>
      </w:r>
    </w:p>
    <w:p w14:paraId="60F816C0" w14:textId="77777777" w:rsidR="00A30C9D" w:rsidRDefault="00A30C9D">
      <w:r w:rsidRPr="00E84E55">
        <w:t>bitesize learning </w:t>
      </w:r>
      <w:r w:rsidRPr="00E84E55">
        <w:rPr>
          <w:i/>
          <w:iCs/>
        </w:rPr>
        <w:t>Kotter’s 8-Step change model, explained</w:t>
      </w:r>
      <w:r w:rsidRPr="00E84E55">
        <w:t>.</w:t>
      </w:r>
      <w:r>
        <w:t xml:space="preserve"> – Image </w:t>
      </w:r>
      <w:r>
        <w:t>(Accessed: 06 November 2025)</w:t>
      </w:r>
    </w:p>
    <w:p w14:paraId="288DAC47" w14:textId="77777777" w:rsidR="00A30C9D" w:rsidRDefault="00A30C9D">
      <w:r>
        <w:t xml:space="preserve"> </w:t>
      </w:r>
      <w:r w:rsidRPr="00F13099">
        <w:t xml:space="preserve">Burnes, B. (2020) </w:t>
      </w:r>
      <w:r w:rsidRPr="00F13099">
        <w:rPr>
          <w:i/>
          <w:iCs/>
        </w:rPr>
        <w:t>Kurt Lewin and the Planned Approach to Change: A Re-appraisal</w:t>
      </w:r>
      <w:r w:rsidRPr="00F13099">
        <w:t xml:space="preserve">. Available at: </w:t>
      </w:r>
      <w:hyperlink r:id="rId12" w:tgtFrame="_blank" w:history="1">
        <w:r w:rsidRPr="00F13099">
          <w:rPr>
            <w:rStyle w:val="Hyperlink"/>
          </w:rPr>
          <w:t>https://expertprogrammanagement.com/2021/09/unfreeze-change-refreeze/</w:t>
        </w:r>
      </w:hyperlink>
    </w:p>
    <w:p w14:paraId="5E16E22E" w14:textId="77777777" w:rsidR="00A30C9D" w:rsidRDefault="00A30C9D">
      <w:r w:rsidRPr="00EC43C6">
        <w:t xml:space="preserve">Burnes, B. (2020) </w:t>
      </w:r>
      <w:r w:rsidRPr="00EC43C6">
        <w:rPr>
          <w:i/>
          <w:iCs/>
        </w:rPr>
        <w:t>Unfreeze, Change, Refreeze: Kurt Lewin’s 3-Step Change Model</w:t>
      </w:r>
      <w:r w:rsidRPr="00EC43C6">
        <w:t xml:space="preserve">. Expert Program Management. Available at: </w:t>
      </w:r>
      <w:hyperlink r:id="rId13" w:tgtFrame="_blank" w:history="1">
        <w:r w:rsidRPr="00EC43C6">
          <w:rPr>
            <w:rStyle w:val="Hyperlink"/>
          </w:rPr>
          <w:t>https://expertprogrammanagement.com/2021/09/unfreeze-change-refreeze/</w:t>
        </w:r>
      </w:hyperlink>
      <w:r>
        <w:t xml:space="preserve"> </w:t>
      </w:r>
      <w:r>
        <w:t>(Accessed: 06 November 2025)</w:t>
      </w:r>
    </w:p>
    <w:p w14:paraId="2EEFD601" w14:textId="77777777" w:rsidR="00A30C9D" w:rsidRDefault="00A30C9D">
      <w:r w:rsidRPr="00134A9A">
        <w:rPr>
          <w:i/>
          <w:iCs/>
        </w:rPr>
        <w:t xml:space="preserve">Care England, representing the adult social care </w:t>
      </w:r>
      <w:proofErr w:type="spellStart"/>
      <w:proofErr w:type="gramStart"/>
      <w:r w:rsidRPr="00134A9A">
        <w:rPr>
          <w:i/>
          <w:iCs/>
        </w:rPr>
        <w:t>sectorWEB</w:t>
      </w:r>
      <w:proofErr w:type="spellEnd"/>
      <w:r w:rsidRPr="00134A9A">
        <w:t>(</w:t>
      </w:r>
      <w:proofErr w:type="gramEnd"/>
      <w:r w:rsidRPr="00134A9A">
        <w:t>2025) Available at: </w:t>
      </w:r>
      <w:hyperlink r:id="rId14" w:tgtFrame="_blank" w:history="1">
        <w:r w:rsidRPr="00134A9A">
          <w:rPr>
            <w:rStyle w:val="Hyperlink"/>
          </w:rPr>
          <w:t>https://www.careengland.org.uk/</w:t>
        </w:r>
      </w:hyperlink>
      <w:r w:rsidRPr="00134A9A">
        <w:t xml:space="preserve"> (Accessed: 16 </w:t>
      </w:r>
      <w:proofErr w:type="spellStart"/>
      <w:r w:rsidRPr="00134A9A">
        <w:t>october</w:t>
      </w:r>
      <w:proofErr w:type="spellEnd"/>
      <w:r w:rsidRPr="00134A9A">
        <w:t xml:space="preserve"> 2025).</w:t>
      </w:r>
    </w:p>
    <w:p w14:paraId="41F1AF4B" w14:textId="77777777" w:rsidR="00A30C9D" w:rsidRDefault="00A30C9D">
      <w:r w:rsidRPr="00C14C87">
        <w:t xml:space="preserve">care quality </w:t>
      </w:r>
      <w:proofErr w:type="spellStart"/>
      <w:r w:rsidRPr="00C14C87">
        <w:t>comission</w:t>
      </w:r>
      <w:proofErr w:type="spellEnd"/>
      <w:r w:rsidRPr="00C14C87">
        <w:t xml:space="preserve"> (2024) 'Review of CQC's single assessment framework and its implementation', Available at: </w:t>
      </w:r>
      <w:hyperlink r:id="rId15" w:tgtFrame="_blank" w:history="1">
        <w:r w:rsidRPr="00C14C87">
          <w:rPr>
            <w:rStyle w:val="Hyperlink"/>
          </w:rPr>
          <w:t>https://Albert</w:t>
        </w:r>
      </w:hyperlink>
      <w:r w:rsidRPr="00C14C87">
        <w:t> </w:t>
      </w:r>
      <w:proofErr w:type="spellStart"/>
      <w:r w:rsidRPr="00C14C87">
        <w:t>Attom</w:t>
      </w:r>
      <w:proofErr w:type="spellEnd"/>
      <w:r w:rsidRPr="00C14C87">
        <w:t xml:space="preserve"> (2020) 'The Influence of Organisational Cultures on Employee Voice: The Case of a ‘Financialised’ English Care Home', Available at: </w:t>
      </w:r>
      <w:hyperlink r:id="rId16" w:tgtFrame="_blank" w:history="1">
        <w:r w:rsidRPr="00C14C87">
          <w:rPr>
            <w:rStyle w:val="Hyperlink"/>
          </w:rPr>
          <w:t>https://etheses.whiterose.ac.uk/id/eprint/27388/1/Albert%20Attom%20The%20Thesis%20.pdf.</w:t>
        </w:r>
      </w:hyperlink>
      <w:r w:rsidRPr="00C14C87">
        <w:t>.</w:t>
      </w:r>
      <w:r>
        <w:t xml:space="preserve"> </w:t>
      </w:r>
      <w:r>
        <w:t>(Accessed: 29 October 2025)</w:t>
      </w:r>
    </w:p>
    <w:p w14:paraId="6FDE9C4C" w14:textId="77777777" w:rsidR="00A30C9D" w:rsidRDefault="00A30C9D" w:rsidP="00B128ED">
      <w:r w:rsidRPr="00B22435">
        <w:lastRenderedPageBreak/>
        <w:t xml:space="preserve">Care Quality Commission (2022) </w:t>
      </w:r>
      <w:r w:rsidRPr="00B22435">
        <w:rPr>
          <w:i/>
          <w:iCs/>
        </w:rPr>
        <w:t>Workforce stress and burnout</w:t>
      </w:r>
      <w:r w:rsidRPr="00B22435">
        <w:t xml:space="preserve">. Available at: </w:t>
      </w:r>
      <w:hyperlink r:id="rId17" w:tgtFrame="_blank" w:history="1">
        <w:r w:rsidRPr="00B22435">
          <w:rPr>
            <w:rStyle w:val="Hyperlink"/>
          </w:rPr>
          <w:t>https://www.cqc.org.uk/publications/major-reports/soc202021_01g_stress-burnout</w:t>
        </w:r>
      </w:hyperlink>
      <w:r>
        <w:t xml:space="preserve"> </w:t>
      </w:r>
      <w:r>
        <w:t>(Accessed: 17 November 2025)</w:t>
      </w:r>
    </w:p>
    <w:p w14:paraId="4A1EF776" w14:textId="77777777" w:rsidR="00A30C9D" w:rsidRDefault="00A30C9D">
      <w:r w:rsidRPr="004134AB">
        <w:t xml:space="preserve">Care Quality Commission, 2024. </w:t>
      </w:r>
      <w:r w:rsidRPr="004134AB">
        <w:rPr>
          <w:i/>
          <w:iCs/>
        </w:rPr>
        <w:t>Digital record systems: achieving good outcomes for people using adult social care services</w:t>
      </w:r>
      <w:r w:rsidRPr="004134AB">
        <w:t xml:space="preserve">. Available at: </w:t>
      </w:r>
      <w:hyperlink r:id="rId18" w:tgtFrame="_blank" w:history="1">
        <w:r w:rsidRPr="004134AB">
          <w:rPr>
            <w:rStyle w:val="Hyperlink"/>
          </w:rPr>
          <w:t>https://www.cqc.org.uk/guidance-providers/adult-social-care/digital-record-systems-adult-social-care-services</w:t>
        </w:r>
      </w:hyperlink>
      <w:r>
        <w:t xml:space="preserve"> </w:t>
      </w:r>
      <w:r>
        <w:t>(Accessed: 16 October 2025)</w:t>
      </w:r>
    </w:p>
    <w:p w14:paraId="21083A6B" w14:textId="77777777" w:rsidR="00A30C9D" w:rsidRDefault="00A30C9D">
      <w:r w:rsidRPr="00F12100">
        <w:t xml:space="preserve">Care Quality Commission, 2024. </w:t>
      </w:r>
      <w:r w:rsidRPr="00F12100">
        <w:rPr>
          <w:i/>
          <w:iCs/>
        </w:rPr>
        <w:t>Digital record systems: achieving good outcomes for people using adult social care services</w:t>
      </w:r>
      <w:r w:rsidRPr="00F12100">
        <w:t xml:space="preserve">. Available at: </w:t>
      </w:r>
      <w:hyperlink r:id="rId19" w:tgtFrame="_blank" w:history="1">
        <w:r w:rsidRPr="00F12100">
          <w:rPr>
            <w:rStyle w:val="Hyperlink"/>
          </w:rPr>
          <w:t>https://www.cqc.org.uk/guidance-providers/adult-social-care/digital-record-systems-adult-social-care-services</w:t>
        </w:r>
      </w:hyperlink>
      <w:r>
        <w:t xml:space="preserve"> </w:t>
      </w:r>
      <w:r>
        <w:t>(Accessed: 1</w:t>
      </w:r>
      <w:r>
        <w:t>8</w:t>
      </w:r>
      <w:r>
        <w:t xml:space="preserve"> October 2025)</w:t>
      </w:r>
    </w:p>
    <w:p w14:paraId="53B5D876" w14:textId="77777777" w:rsidR="00A30C9D" w:rsidRDefault="00A30C9D" w:rsidP="00B128ED">
      <w:proofErr w:type="spellStart"/>
      <w:r w:rsidRPr="00B22435">
        <w:t>Centers</w:t>
      </w:r>
      <w:proofErr w:type="spellEnd"/>
      <w:r w:rsidRPr="00B22435">
        <w:t xml:space="preserve"> for Disease Control and Prevention (2025) </w:t>
      </w:r>
      <w:r w:rsidRPr="00B22435">
        <w:rPr>
          <w:i/>
          <w:iCs/>
        </w:rPr>
        <w:t>Providing Support for Worker Mental Health</w:t>
      </w:r>
      <w:r w:rsidRPr="00B22435">
        <w:t xml:space="preserve">. Available at: </w:t>
      </w:r>
      <w:hyperlink r:id="rId20" w:tgtFrame="_blank" w:history="1">
        <w:r w:rsidRPr="00B22435">
          <w:rPr>
            <w:rStyle w:val="Hyperlink"/>
          </w:rPr>
          <w:t>https://www.cdc.gov/mental-health/caring/providing-support-for-workers-and-professionals.html</w:t>
        </w:r>
      </w:hyperlink>
      <w:r>
        <w:t xml:space="preserve"> </w:t>
      </w:r>
      <w:r>
        <w:t>(Accessed: 17 November 2025)</w:t>
      </w:r>
    </w:p>
    <w:p w14:paraId="023E0C8D" w14:textId="77777777" w:rsidR="00A30C9D" w:rsidRDefault="00A30C9D">
      <w:r w:rsidRPr="00F07473">
        <w:t xml:space="preserve">Change Management Coach (n.d.) </w:t>
      </w:r>
      <w:r w:rsidRPr="00F07473">
        <w:rPr>
          <w:i/>
          <w:iCs/>
        </w:rPr>
        <w:t>Kubler-Ross Five Stage Model</w:t>
      </w:r>
      <w:r w:rsidRPr="00F07473">
        <w:t xml:space="preserve">. Available at: </w:t>
      </w:r>
      <w:hyperlink r:id="rId21" w:tgtFrame="_blank" w:history="1">
        <w:r w:rsidRPr="00F07473">
          <w:rPr>
            <w:rStyle w:val="Hyperlink"/>
          </w:rPr>
          <w:t>https://www.change-management-coach.com/kubler-ross.html</w:t>
        </w:r>
      </w:hyperlink>
      <w:r>
        <w:t xml:space="preserve"> </w:t>
      </w:r>
      <w:r>
        <w:t>(Accessed: 11 November 2025)</w:t>
      </w:r>
    </w:p>
    <w:p w14:paraId="21741CFF" w14:textId="77777777" w:rsidR="00A30C9D" w:rsidRDefault="00A30C9D">
      <w:r w:rsidRPr="00C65FA1">
        <w:t xml:space="preserve">Change Management Insight (2023) </w:t>
      </w:r>
      <w:r w:rsidRPr="00C65FA1">
        <w:rPr>
          <w:i/>
          <w:iCs/>
        </w:rPr>
        <w:t xml:space="preserve">Radical Change vs Incremental Change – Which is </w:t>
      </w:r>
      <w:proofErr w:type="gramStart"/>
      <w:r w:rsidRPr="00C65FA1">
        <w:rPr>
          <w:i/>
          <w:iCs/>
        </w:rPr>
        <w:t>Better?</w:t>
      </w:r>
      <w:r w:rsidRPr="00C65FA1">
        <w:t>.</w:t>
      </w:r>
      <w:proofErr w:type="gramEnd"/>
      <w:r w:rsidRPr="00C65FA1">
        <w:t xml:space="preserve"> Available at: </w:t>
      </w:r>
      <w:hyperlink r:id="rId22" w:tgtFrame="_blank" w:history="1">
        <w:r w:rsidRPr="00C65FA1">
          <w:rPr>
            <w:rStyle w:val="Hyperlink"/>
          </w:rPr>
          <w:t>https://changemanagementinsight.com/radical-change-vs-incremental-change-which-is-better/</w:t>
        </w:r>
      </w:hyperlink>
      <w:r>
        <w:t xml:space="preserve"> </w:t>
      </w:r>
      <w:r>
        <w:t>(Accessed: 06 November 2025)</w:t>
      </w:r>
    </w:p>
    <w:p w14:paraId="7E8916B6" w14:textId="77777777" w:rsidR="00A30C9D" w:rsidRDefault="00A30C9D">
      <w:r w:rsidRPr="00997705">
        <w:t xml:space="preserve">Change Management Insight (2023) </w:t>
      </w:r>
      <w:r w:rsidRPr="00997705">
        <w:rPr>
          <w:i/>
          <w:iCs/>
        </w:rPr>
        <w:t xml:space="preserve">Radical Change vs Incremental Change – Which is </w:t>
      </w:r>
      <w:proofErr w:type="gramStart"/>
      <w:r w:rsidRPr="00997705">
        <w:rPr>
          <w:i/>
          <w:iCs/>
        </w:rPr>
        <w:t>Better?</w:t>
      </w:r>
      <w:r w:rsidRPr="00997705">
        <w:t>.</w:t>
      </w:r>
      <w:proofErr w:type="gramEnd"/>
      <w:r w:rsidRPr="00997705">
        <w:t xml:space="preserve"> Available at: </w:t>
      </w:r>
      <w:hyperlink r:id="rId23" w:tgtFrame="_blank" w:history="1">
        <w:r w:rsidRPr="00997705">
          <w:rPr>
            <w:rStyle w:val="Hyperlink"/>
          </w:rPr>
          <w:t>https://changemanagementinsight.com/radical-change-vs-incremental-change-which-is-better/</w:t>
        </w:r>
      </w:hyperlink>
      <w:r>
        <w:t xml:space="preserve"> </w:t>
      </w:r>
      <w:r>
        <w:t>(Accessed: 06 November 2025)</w:t>
      </w:r>
    </w:p>
    <w:p w14:paraId="6C393E2C" w14:textId="77777777" w:rsidR="00A30C9D" w:rsidRDefault="00A30C9D">
      <w:r w:rsidRPr="00E276B1">
        <w:t xml:space="preserve">Change Management Insight (2023) </w:t>
      </w:r>
      <w:r w:rsidRPr="00E276B1">
        <w:rPr>
          <w:i/>
          <w:iCs/>
        </w:rPr>
        <w:t>Reactive vs Proactive Change Management</w:t>
      </w:r>
      <w:r w:rsidRPr="00E276B1">
        <w:t xml:space="preserve">. Available at: </w:t>
      </w:r>
      <w:hyperlink r:id="rId24" w:tgtFrame="_blank" w:history="1">
        <w:r w:rsidRPr="00E276B1">
          <w:rPr>
            <w:rStyle w:val="Hyperlink"/>
          </w:rPr>
          <w:t>https://changemanagementinsight.com/reactive-vs-proactive-change-management/</w:t>
        </w:r>
      </w:hyperlink>
      <w:r>
        <w:t xml:space="preserve"> </w:t>
      </w:r>
      <w:r>
        <w:t>(Accessed: 06 November 2025)</w:t>
      </w:r>
    </w:p>
    <w:p w14:paraId="6B131A23" w14:textId="77777777" w:rsidR="00A30C9D" w:rsidRDefault="00A30C9D">
      <w:r w:rsidRPr="00997705">
        <w:t xml:space="preserve">Change Management Insight (2023) </w:t>
      </w:r>
      <w:r w:rsidRPr="00997705">
        <w:rPr>
          <w:i/>
          <w:iCs/>
        </w:rPr>
        <w:t>Reactive vs Proactive Change Management | Examples</w:t>
      </w:r>
      <w:r w:rsidRPr="00997705">
        <w:t xml:space="preserve">. Available at: </w:t>
      </w:r>
      <w:hyperlink r:id="rId25" w:tgtFrame="_blank" w:history="1">
        <w:r w:rsidRPr="00997705">
          <w:rPr>
            <w:rStyle w:val="Hyperlink"/>
          </w:rPr>
          <w:t>https://changemanagementinsight.com/reactive-vs-proactive-change-management/</w:t>
        </w:r>
      </w:hyperlink>
      <w:r>
        <w:t xml:space="preserve"> </w:t>
      </w:r>
      <w:r>
        <w:t>(Accessed: 06 November 2025)</w:t>
      </w:r>
    </w:p>
    <w:p w14:paraId="56DEB02B" w14:textId="77777777" w:rsidR="00A30C9D" w:rsidRDefault="00A30C9D">
      <w:r w:rsidRPr="00CA4EF7">
        <w:t>CIPD (2023) </w:t>
      </w:r>
      <w:r w:rsidRPr="00CA4EF7">
        <w:rPr>
          <w:i/>
          <w:iCs/>
        </w:rPr>
        <w:t>National minimum wage, real living wage and pay. </w:t>
      </w:r>
      <w:r w:rsidRPr="00CA4EF7">
        <w:t>Available at: </w:t>
      </w:r>
      <w:hyperlink r:id="rId26" w:tgtFrame="_blank" w:history="1">
        <w:r w:rsidRPr="00CA4EF7">
          <w:rPr>
            <w:rStyle w:val="Hyperlink"/>
          </w:rPr>
          <w:t>https://www.hr-inform.co.uk/employment_law/national-minimum-wage-real-living-wage-and-pay</w:t>
        </w:r>
      </w:hyperlink>
      <w:r w:rsidRPr="00CA4EF7">
        <w:t>.</w:t>
      </w:r>
    </w:p>
    <w:p w14:paraId="38193A69" w14:textId="77777777" w:rsidR="00A30C9D" w:rsidRDefault="00A30C9D" w:rsidP="009051D8">
      <w:r w:rsidRPr="00675BFF">
        <w:rPr>
          <w:b/>
          <w:bCs/>
        </w:rPr>
        <w:t>CIPD (2024)</w:t>
      </w:r>
      <w:r w:rsidRPr="00675BFF">
        <w:t xml:space="preserve"> </w:t>
      </w:r>
      <w:r w:rsidRPr="00675BFF">
        <w:rPr>
          <w:i/>
          <w:iCs/>
        </w:rPr>
        <w:t>Enabling employee voice to facilitate a safe working environment</w:t>
      </w:r>
      <w:r w:rsidRPr="00675BFF">
        <w:t>. Available at:</w:t>
      </w:r>
      <w:r w:rsidRPr="00675BFF">
        <w:br/>
      </w:r>
      <w:hyperlink r:id="rId27" w:tgtFrame="_blank" w:history="1">
        <w:r w:rsidRPr="00675BFF">
          <w:rPr>
            <w:rStyle w:val="Hyperlink"/>
          </w:rPr>
          <w:t>https://www.cipd.org/en/knowledge/webinars/enabling-employee-voice/</w:t>
        </w:r>
      </w:hyperlink>
      <w:r>
        <w:t xml:space="preserve"> </w:t>
      </w:r>
      <w:r>
        <w:t xml:space="preserve">(Accessed: </w:t>
      </w:r>
      <w:r>
        <w:t>24</w:t>
      </w:r>
      <w:r>
        <w:t xml:space="preserve"> November 2025)</w:t>
      </w:r>
    </w:p>
    <w:p w14:paraId="3AE2B15A" w14:textId="77777777" w:rsidR="00A30C9D" w:rsidRDefault="00A30C9D" w:rsidP="009051D8">
      <w:r w:rsidRPr="00E578FA">
        <w:t xml:space="preserve">CIPD (2025) </w:t>
      </w:r>
      <w:r w:rsidRPr="00E578FA">
        <w:rPr>
          <w:i/>
          <w:iCs/>
        </w:rPr>
        <w:t>Business partnering factsheet</w:t>
      </w:r>
      <w:r w:rsidRPr="00E578FA">
        <w:t xml:space="preserve">. Chartered Institute of Personnel and Development. Available at: </w:t>
      </w:r>
      <w:hyperlink r:id="rId28" w:tgtFrame="_blank" w:history="1">
        <w:r w:rsidRPr="00E578FA">
          <w:rPr>
            <w:rStyle w:val="Hyperlink"/>
          </w:rPr>
          <w:t>https://www.cipd.org/en/knowledge/factsheets/business-partnering-factsheet/</w:t>
        </w:r>
      </w:hyperlink>
      <w:r w:rsidRPr="00E578FA">
        <w:t xml:space="preserve"> (Accessed: 1 December 2025).</w:t>
      </w:r>
    </w:p>
    <w:p w14:paraId="25BA900E" w14:textId="77777777" w:rsidR="00A30C9D" w:rsidRDefault="00A30C9D" w:rsidP="009051D8">
      <w:r w:rsidRPr="00675BFF">
        <w:rPr>
          <w:b/>
          <w:bCs/>
        </w:rPr>
        <w:t>CIPD (2025)</w:t>
      </w:r>
      <w:r w:rsidRPr="00675BFF">
        <w:t xml:space="preserve"> </w:t>
      </w:r>
      <w:r w:rsidRPr="00675BFF">
        <w:rPr>
          <w:i/>
          <w:iCs/>
        </w:rPr>
        <w:t>HR People Pod – Suggestion boxes | Managing voice</w:t>
      </w:r>
      <w:r w:rsidRPr="00675BFF">
        <w:t>. Available at:</w:t>
      </w:r>
      <w:r w:rsidRPr="00675BFF">
        <w:br/>
      </w:r>
      <w:hyperlink r:id="rId29" w:tgtFrame="_blank" w:history="1">
        <w:r w:rsidRPr="00675BFF">
          <w:rPr>
            <w:rStyle w:val="Hyperlink"/>
          </w:rPr>
          <w:t>https://soundcloud.com/cipd/hr-people-pod-ep-23-suggestion-boxes-managing-voice-gamifying-performance-job-polygamy/</w:t>
        </w:r>
      </w:hyperlink>
      <w:r>
        <w:t xml:space="preserve"> </w:t>
      </w:r>
      <w:r>
        <w:t>(Accessed: 24 November 2025)</w:t>
      </w:r>
    </w:p>
    <w:p w14:paraId="01353212" w14:textId="77777777" w:rsidR="00A30C9D" w:rsidRDefault="00A30C9D" w:rsidP="009051D8">
      <w:r w:rsidRPr="00D55F26">
        <w:rPr>
          <w:b/>
          <w:bCs/>
        </w:rPr>
        <w:t>CIPD (2025)</w:t>
      </w:r>
      <w:r w:rsidRPr="00D55F26">
        <w:t xml:space="preserve"> </w:t>
      </w:r>
      <w:r w:rsidRPr="00D55F26">
        <w:rPr>
          <w:i/>
          <w:iCs/>
        </w:rPr>
        <w:t>Information and Consultation of Employees: Guide to Stakeholder Analysis</w:t>
      </w:r>
      <w:r w:rsidRPr="00D55F26">
        <w:t>. Available at:</w:t>
      </w:r>
      <w:r w:rsidRPr="00D55F26">
        <w:br/>
      </w:r>
      <w:hyperlink r:id="rId30" w:tgtFrame="_blank" w:history="1">
        <w:r w:rsidRPr="00D55F26">
          <w:rPr>
            <w:rStyle w:val="Hyperlink"/>
          </w:rPr>
          <w:t>https://www.cipd.org/uk/knowledge/guides/communication-guide/</w:t>
        </w:r>
      </w:hyperlink>
      <w:r>
        <w:t xml:space="preserve"> </w:t>
      </w:r>
      <w:r>
        <w:t>(Accessed: 24 November 2025)</w:t>
      </w:r>
    </w:p>
    <w:p w14:paraId="70CE8CDD" w14:textId="77777777" w:rsidR="00A30C9D" w:rsidRDefault="00A30C9D" w:rsidP="00796DFC">
      <w:r w:rsidRPr="00E578FA">
        <w:t xml:space="preserve">CIPD (2025) </w:t>
      </w:r>
      <w:r w:rsidRPr="00E578FA">
        <w:rPr>
          <w:i/>
          <w:iCs/>
        </w:rPr>
        <w:t>Strategic human resource management factsheet</w:t>
      </w:r>
      <w:r w:rsidRPr="00E578FA">
        <w:t xml:space="preserve">. Chartered Institute of Personnel and Development. Available at: </w:t>
      </w:r>
      <w:hyperlink r:id="rId31" w:tgtFrame="_blank" w:history="1">
        <w:r w:rsidRPr="00E578FA">
          <w:rPr>
            <w:rStyle w:val="Hyperlink"/>
          </w:rPr>
          <w:t>https://www.cipd.org/uk/knowledge/factsheets/strategic-hrm-factsheet/</w:t>
        </w:r>
      </w:hyperlink>
      <w:r w:rsidRPr="00E578FA">
        <w:t xml:space="preserve"> (Accessed: 1 December 2025).</w:t>
      </w:r>
    </w:p>
    <w:p w14:paraId="3EFF008F" w14:textId="77777777" w:rsidR="00A30C9D" w:rsidRDefault="00A30C9D">
      <w:proofErr w:type="spellStart"/>
      <w:r w:rsidRPr="00D164F4">
        <w:t>cipd</w:t>
      </w:r>
      <w:proofErr w:type="spellEnd"/>
      <w:r w:rsidRPr="00D164F4">
        <w:t xml:space="preserve"> (2025) </w:t>
      </w:r>
      <w:r w:rsidRPr="00D164F4">
        <w:rPr>
          <w:i/>
          <w:iCs/>
        </w:rPr>
        <w:t>PESTLE analysis. </w:t>
      </w:r>
      <w:r w:rsidRPr="00D164F4">
        <w:t>Available at: </w:t>
      </w:r>
      <w:hyperlink r:id="rId32" w:tgtFrame="_blank" w:history="1">
        <w:r w:rsidRPr="00D164F4">
          <w:rPr>
            <w:rStyle w:val="Hyperlink"/>
          </w:rPr>
          <w:t>https://www.cipd.org/en/knowledge/factsheets/pestle-analysis-factsheet/</w:t>
        </w:r>
      </w:hyperlink>
      <w:r w:rsidRPr="00D164F4">
        <w:t xml:space="preserve"> (Accessed: 16 </w:t>
      </w:r>
      <w:proofErr w:type="spellStart"/>
      <w:r w:rsidRPr="00D164F4">
        <w:t>october</w:t>
      </w:r>
      <w:proofErr w:type="spellEnd"/>
      <w:r w:rsidRPr="00D164F4">
        <w:t>).</w:t>
      </w:r>
    </w:p>
    <w:p w14:paraId="57C54025" w14:textId="77777777" w:rsidR="00A30C9D" w:rsidRPr="00E67A45" w:rsidRDefault="00A30C9D">
      <w:pPr>
        <w:rPr>
          <w:i/>
          <w:iCs/>
          <w:color w:val="EE0000"/>
        </w:rPr>
      </w:pPr>
      <w:r w:rsidRPr="00213CC8">
        <w:rPr>
          <w:i/>
          <w:iCs/>
          <w:color w:val="000000" w:themeColor="text1"/>
        </w:rPr>
        <w:t xml:space="preserve">Daniel Smith, and James Hichens (2024) Care Homes: The increasing cost of </w:t>
      </w:r>
      <w:proofErr w:type="spellStart"/>
      <w:r w:rsidRPr="00213CC8">
        <w:rPr>
          <w:i/>
          <w:iCs/>
          <w:color w:val="000000" w:themeColor="text1"/>
        </w:rPr>
        <w:t>carewe</w:t>
      </w:r>
      <w:proofErr w:type="spellEnd"/>
      <w:r w:rsidRPr="00213CC8">
        <w:rPr>
          <w:i/>
          <w:iCs/>
          <w:color w:val="000000" w:themeColor="text1"/>
        </w:rPr>
        <w:t>. Available at</w:t>
      </w:r>
      <w:r w:rsidRPr="00213CC8">
        <w:rPr>
          <w:i/>
          <w:iCs/>
          <w:color w:val="EE0000"/>
        </w:rPr>
        <w:t>: </w:t>
      </w:r>
      <w:hyperlink r:id="rId33" w:tgtFrame="_blank" w:history="1">
        <w:r w:rsidRPr="00213CC8">
          <w:rPr>
            <w:rStyle w:val="Hyperlink"/>
            <w:i/>
            <w:iCs/>
          </w:rPr>
          <w:t>https://www.grantthornton.co.uk/insights/care-homes-the-increasing-cost-of-care/</w:t>
        </w:r>
      </w:hyperlink>
      <w:r w:rsidRPr="00213CC8">
        <w:rPr>
          <w:i/>
          <w:iCs/>
          <w:color w:val="EE0000"/>
        </w:rPr>
        <w:t> </w:t>
      </w:r>
      <w:r w:rsidRPr="00213CC8">
        <w:rPr>
          <w:i/>
          <w:iCs/>
          <w:color w:val="000000" w:themeColor="text1"/>
        </w:rPr>
        <w:t xml:space="preserve">(Accessed: 16 </w:t>
      </w:r>
      <w:proofErr w:type="spellStart"/>
      <w:r w:rsidRPr="00213CC8">
        <w:rPr>
          <w:i/>
          <w:iCs/>
          <w:color w:val="000000" w:themeColor="text1"/>
        </w:rPr>
        <w:t>october</w:t>
      </w:r>
      <w:proofErr w:type="spellEnd"/>
      <w:r w:rsidRPr="00213CC8">
        <w:rPr>
          <w:i/>
          <w:iCs/>
          <w:color w:val="000000" w:themeColor="text1"/>
        </w:rPr>
        <w:t>).</w:t>
      </w:r>
    </w:p>
    <w:p w14:paraId="453AAF3F" w14:textId="77777777" w:rsidR="00A30C9D" w:rsidRDefault="00A30C9D">
      <w:r w:rsidRPr="00C14C87">
        <w:t xml:space="preserve">Dimitrios </w:t>
      </w:r>
      <w:proofErr w:type="spellStart"/>
      <w:r w:rsidRPr="00C14C87">
        <w:t>Spyridonidis</w:t>
      </w:r>
      <w:proofErr w:type="spellEnd"/>
      <w:r w:rsidRPr="00C14C87">
        <w:t xml:space="preserve"> (2025) 'Understanding the impact of autocratic leadership', Available at: </w:t>
      </w:r>
      <w:hyperlink r:id="rId34" w:tgtFrame="_blank" w:history="1">
        <w:r w:rsidRPr="00C14C87">
          <w:rPr>
            <w:rStyle w:val="Hyperlink"/>
          </w:rPr>
          <w:t>https://www.wbs.ac.uk/news/core-understanding-impact-autocratic-leadership/</w:t>
        </w:r>
      </w:hyperlink>
      <w:r w:rsidRPr="00C14C87">
        <w:t>.</w:t>
      </w:r>
      <w:r>
        <w:t xml:space="preserve"> </w:t>
      </w:r>
      <w:r>
        <w:t>(Accessed: 29 October 2025)</w:t>
      </w:r>
    </w:p>
    <w:p w14:paraId="7761DBA0" w14:textId="77777777" w:rsidR="00A30C9D" w:rsidRDefault="00A30C9D">
      <w:r w:rsidRPr="008C7ACF">
        <w:rPr>
          <w:i/>
          <w:iCs/>
        </w:rPr>
        <w:t>Edgar Schein’s organisational Culture Triangle: A Simple Summary</w:t>
      </w:r>
      <w:r w:rsidRPr="008C7ACF">
        <w:t> (2019) </w:t>
      </w:r>
      <w:r>
        <w:t xml:space="preserve">– Image </w:t>
      </w:r>
      <w:r>
        <w:t>(Accessed: 20 October 2025)</w:t>
      </w:r>
    </w:p>
    <w:p w14:paraId="00337DDE" w14:textId="77777777" w:rsidR="00A30C9D" w:rsidRDefault="00A30C9D" w:rsidP="00A16BF5">
      <w:proofErr w:type="spellStart"/>
      <w:r w:rsidRPr="00754ECB">
        <w:t>eFMC</w:t>
      </w:r>
      <w:proofErr w:type="spellEnd"/>
      <w:r w:rsidRPr="00754ECB">
        <w:t xml:space="preserve"> Conference (2024) </w:t>
      </w:r>
      <w:r w:rsidRPr="00754ECB">
        <w:rPr>
          <w:i/>
          <w:iCs/>
        </w:rPr>
        <w:t>The Role of People Management in Employee Retention</w:t>
      </w:r>
      <w:r w:rsidRPr="00754ECB">
        <w:t xml:space="preserve">. Available at: </w:t>
      </w:r>
      <w:hyperlink r:id="rId35" w:tgtFrame="_blank" w:history="1">
        <w:r w:rsidRPr="00754ECB">
          <w:rPr>
            <w:rStyle w:val="Hyperlink"/>
          </w:rPr>
          <w:t>https://efmc-conference.com/blog/2024/09/02/role-of-people-management-in-employee-retention/</w:t>
        </w:r>
      </w:hyperlink>
      <w:r>
        <w:t xml:space="preserve"> </w:t>
      </w:r>
      <w:r>
        <w:t>(Accessed: 18 November 2025)</w:t>
      </w:r>
    </w:p>
    <w:p w14:paraId="52706120" w14:textId="77777777" w:rsidR="00A30C9D" w:rsidRDefault="00A30C9D">
      <w:r w:rsidRPr="00D1016B">
        <w:t>Emma Lunn (2025) 'Why are food prices still rising – and what can you do about it?', Available at: </w:t>
      </w:r>
      <w:hyperlink r:id="rId36" w:anchor=":~:text=In%20the%20year%20to%20August,for%20National%20Statistics%20(ONS)." w:tgtFrame="_blank" w:history="1">
        <w:r w:rsidRPr="00D1016B">
          <w:rPr>
            <w:rStyle w:val="Hyperlink"/>
          </w:rPr>
          <w:t>https://www.saga.co.uk/money-news/why-are-food-prices-still-rising#:~:text=In%20the%20year%20to%20August,for%20National%20Statistics%20(ONS).</w:t>
        </w:r>
      </w:hyperlink>
      <w:r w:rsidRPr="00D1016B">
        <w:t>.</w:t>
      </w:r>
      <w:r>
        <w:t xml:space="preserve"> </w:t>
      </w:r>
      <w:r>
        <w:t>(Accessed: 1</w:t>
      </w:r>
      <w:r>
        <w:t>6</w:t>
      </w:r>
      <w:r>
        <w:t xml:space="preserve"> October 2025)</w:t>
      </w:r>
    </w:p>
    <w:p w14:paraId="3C4ADA4D" w14:textId="77777777" w:rsidR="00A30C9D" w:rsidRDefault="00A30C9D">
      <w:r w:rsidRPr="00997705">
        <w:t xml:space="preserve">Expert Program Management (2021) </w:t>
      </w:r>
      <w:r w:rsidRPr="00997705">
        <w:rPr>
          <w:i/>
          <w:iCs/>
        </w:rPr>
        <w:t>Lewin’s Change Management Model</w:t>
      </w:r>
      <w:r w:rsidRPr="00997705">
        <w:t xml:space="preserve">. Available at: </w:t>
      </w:r>
      <w:hyperlink r:id="rId37" w:tgtFrame="_blank" w:history="1">
        <w:r w:rsidRPr="00997705">
          <w:rPr>
            <w:rStyle w:val="Hyperlink"/>
          </w:rPr>
          <w:t>https://expertprogrammanagement.com/2021/09/unfreeze-change-refreeze/</w:t>
        </w:r>
      </w:hyperlink>
      <w:r>
        <w:t xml:space="preserve"> </w:t>
      </w:r>
      <w:r>
        <w:t>(Accessed: 06 November 2025)</w:t>
      </w:r>
    </w:p>
    <w:p w14:paraId="1EA57D63" w14:textId="77777777" w:rsidR="00A30C9D" w:rsidRDefault="00A30C9D">
      <w:r w:rsidRPr="00E276B1">
        <w:t xml:space="preserve">Expert Program Management (2021) </w:t>
      </w:r>
      <w:r w:rsidRPr="00E276B1">
        <w:rPr>
          <w:i/>
          <w:iCs/>
        </w:rPr>
        <w:t>Unfreeze, Change, Refreeze: Kurt Lewin’s 3-Step Change Model</w:t>
      </w:r>
      <w:r w:rsidRPr="00E276B1">
        <w:t xml:space="preserve">. Available at: </w:t>
      </w:r>
      <w:hyperlink r:id="rId38" w:tgtFrame="_blank" w:history="1">
        <w:r w:rsidRPr="00E276B1">
          <w:rPr>
            <w:rStyle w:val="Hyperlink"/>
          </w:rPr>
          <w:t>https://expertprogrammanagement.com/2021/09/unfreeze-change-refreeze/</w:t>
        </w:r>
      </w:hyperlink>
      <w:r>
        <w:t xml:space="preserve"> </w:t>
      </w:r>
      <w:r>
        <w:t xml:space="preserve">(Accessed: </w:t>
      </w:r>
      <w:r>
        <w:t>06</w:t>
      </w:r>
      <w:r>
        <w:t xml:space="preserve"> </w:t>
      </w:r>
      <w:r>
        <w:t>November</w:t>
      </w:r>
      <w:r>
        <w:t xml:space="preserve"> 2025)</w:t>
      </w:r>
    </w:p>
    <w:p w14:paraId="4DC80865" w14:textId="77777777" w:rsidR="00A30C9D" w:rsidRDefault="00A30C9D">
      <w:r w:rsidRPr="0077362E">
        <w:t xml:space="preserve">Fripp, G., 2021. </w:t>
      </w:r>
      <w:r w:rsidRPr="0077362E">
        <w:rPr>
          <w:i/>
          <w:iCs/>
        </w:rPr>
        <w:t>Schein’s Model of Organizational Culture</w:t>
      </w:r>
      <w:r w:rsidRPr="0077362E">
        <w:t xml:space="preserve">. Available at: </w:t>
      </w:r>
      <w:hyperlink r:id="rId39" w:tgtFrame="_blank" w:history="1">
        <w:r w:rsidRPr="0077362E">
          <w:rPr>
            <w:rStyle w:val="Hyperlink"/>
          </w:rPr>
          <w:t>https://www.myorganisationalbehaviour.com/scheins-model-of-organizational-culture/</w:t>
        </w:r>
      </w:hyperlink>
      <w:r>
        <w:t xml:space="preserve"> </w:t>
      </w:r>
      <w:r>
        <w:t xml:space="preserve">(Accessed: </w:t>
      </w:r>
      <w:r>
        <w:t>20</w:t>
      </w:r>
      <w:r>
        <w:t xml:space="preserve"> October 2025)</w:t>
      </w:r>
    </w:p>
    <w:p w14:paraId="0DF6E4D5" w14:textId="77777777" w:rsidR="00A30C9D" w:rsidRDefault="00A30C9D">
      <w:pPr>
        <w:rPr>
          <w:b/>
          <w:bCs/>
        </w:rPr>
      </w:pPr>
      <w:r w:rsidRPr="00484E54">
        <w:t>frontiers (2023) 'Hospital organizational change: The importance of teamwork culture, communication, and change readiness', Available at:</w:t>
      </w:r>
      <w:r w:rsidRPr="00F101EE">
        <w:rPr>
          <w:b/>
          <w:bCs/>
        </w:rPr>
        <w:t> </w:t>
      </w:r>
      <w:hyperlink r:id="rId40" w:tgtFrame="_blank" w:history="1">
        <w:r w:rsidRPr="00F101EE">
          <w:rPr>
            <w:rStyle w:val="Hyperlink"/>
            <w:b/>
            <w:bCs/>
          </w:rPr>
          <w:t>https://www.frontiersin.org/journals/public-health/articles/10.3389/fpubh.2023.1089252/full</w:t>
        </w:r>
      </w:hyperlink>
      <w:r w:rsidRPr="00F101EE">
        <w:rPr>
          <w:b/>
          <w:bCs/>
        </w:rPr>
        <w:t>.</w:t>
      </w:r>
      <w:r>
        <w:rPr>
          <w:b/>
          <w:bCs/>
        </w:rPr>
        <w:t xml:space="preserve"> </w:t>
      </w:r>
      <w:r>
        <w:t>(Accessed: 29 October 2025)</w:t>
      </w:r>
    </w:p>
    <w:p w14:paraId="53B5868F" w14:textId="77777777" w:rsidR="00A30C9D" w:rsidRDefault="00A30C9D">
      <w:r w:rsidRPr="00DC48DD">
        <w:t>Gabby Davis (2024) 'Why an Open Door Policy is Critical for Today’s Employee-First Culture: Best Practices and Examples', Available at: </w:t>
      </w:r>
      <w:hyperlink r:id="rId41" w:tgtFrame="_blank" w:history="1">
        <w:r w:rsidRPr="00DC48DD">
          <w:rPr>
            <w:rStyle w:val="Hyperlink"/>
          </w:rPr>
          <w:t>https://engagedly.com/blog/why-an-open-door-policy-is-critical-for-todays-employee-first-culture-best-practices-and-examples/</w:t>
        </w:r>
      </w:hyperlink>
      <w:r w:rsidRPr="00DC48DD">
        <w:t>.</w:t>
      </w:r>
      <w:r>
        <w:t xml:space="preserve"> </w:t>
      </w:r>
      <w:r>
        <w:t>(Accessed: 09 October 2025)</w:t>
      </w:r>
    </w:p>
    <w:p w14:paraId="75F80B37" w14:textId="77777777" w:rsidR="00A30C9D" w:rsidRDefault="00A30C9D">
      <w:r w:rsidRPr="008C7ACF">
        <w:rPr>
          <w:i/>
          <w:iCs/>
        </w:rPr>
        <w:t xml:space="preserve">Handy model of </w:t>
      </w:r>
      <w:proofErr w:type="spellStart"/>
      <w:r w:rsidRPr="008C7ACF">
        <w:rPr>
          <w:i/>
          <w:iCs/>
        </w:rPr>
        <w:t>organistaional</w:t>
      </w:r>
      <w:proofErr w:type="spellEnd"/>
      <w:r w:rsidRPr="008C7ACF">
        <w:rPr>
          <w:i/>
          <w:iCs/>
        </w:rPr>
        <w:t xml:space="preserve"> culture</w:t>
      </w:r>
      <w:r w:rsidRPr="008C7ACF">
        <w:t>.</w:t>
      </w:r>
      <w:r>
        <w:t xml:space="preserve"> – Image </w:t>
      </w:r>
      <w:r>
        <w:t>(Accessed: 20 October 2025)</w:t>
      </w:r>
    </w:p>
    <w:p w14:paraId="47D33311" w14:textId="77777777" w:rsidR="00A30C9D" w:rsidRDefault="00A30C9D">
      <w:r w:rsidRPr="00951CB8">
        <w:lastRenderedPageBreak/>
        <w:t xml:space="preserve">Handy, C., 1993. </w:t>
      </w:r>
      <w:r w:rsidRPr="00951CB8">
        <w:rPr>
          <w:i/>
          <w:iCs/>
        </w:rPr>
        <w:t>Understanding Organizations</w:t>
      </w:r>
      <w:r w:rsidRPr="00951CB8">
        <w:t>. 4th ed. London: Penguin Books.</w:t>
      </w:r>
      <w:r>
        <w:t xml:space="preserve"> </w:t>
      </w:r>
      <w:r>
        <w:t>(Accessed: 20 October 2025)</w:t>
      </w:r>
    </w:p>
    <w:p w14:paraId="0C5AF735" w14:textId="77777777" w:rsidR="00A30C9D" w:rsidRDefault="00A30C9D">
      <w:r w:rsidRPr="00002686">
        <w:rPr>
          <w:i/>
          <w:iCs/>
        </w:rPr>
        <w:t xml:space="preserve">Hierarchical </w:t>
      </w:r>
      <w:proofErr w:type="gramStart"/>
      <w:r w:rsidRPr="00002686">
        <w:rPr>
          <w:i/>
          <w:iCs/>
        </w:rPr>
        <w:t>Structures</w:t>
      </w:r>
      <w:r w:rsidRPr="00002686">
        <w:t>.</w:t>
      </w:r>
      <w:r>
        <w:t>(</w:t>
      </w:r>
      <w:proofErr w:type="gramEnd"/>
      <w:r>
        <w:t>Image)</w:t>
      </w:r>
    </w:p>
    <w:p w14:paraId="18CA728A" w14:textId="77777777" w:rsidR="00A30C9D" w:rsidRDefault="00A30C9D" w:rsidP="00A16BF5">
      <w:r w:rsidRPr="00111948">
        <w:t xml:space="preserve">HRTech </w:t>
      </w:r>
      <w:proofErr w:type="spellStart"/>
      <w:r w:rsidRPr="00111948">
        <w:t>NewsRoom</w:t>
      </w:r>
      <w:proofErr w:type="spellEnd"/>
      <w:r w:rsidRPr="00111948">
        <w:t xml:space="preserve"> (2023) </w:t>
      </w:r>
      <w:r w:rsidRPr="00111948">
        <w:rPr>
          <w:i/>
          <w:iCs/>
        </w:rPr>
        <w:t>How People Managers Influence Retention</w:t>
      </w:r>
      <w:r w:rsidRPr="00111948">
        <w:t xml:space="preserve">. Available at: </w:t>
      </w:r>
      <w:hyperlink r:id="rId42" w:tgtFrame="_blank" w:history="1">
        <w:r w:rsidRPr="00111948">
          <w:rPr>
            <w:rStyle w:val="Hyperlink"/>
          </w:rPr>
          <w:t>https://www.hrtechnewsroom.com/blogs/how-people-managers-influence-retention/</w:t>
        </w:r>
      </w:hyperlink>
      <w:r>
        <w:t xml:space="preserve"> </w:t>
      </w:r>
      <w:r>
        <w:t>(Accessed: 18 November 2025)</w:t>
      </w:r>
    </w:p>
    <w:p w14:paraId="2998DA25" w14:textId="77777777" w:rsidR="00A30C9D" w:rsidRDefault="00A30C9D">
      <w:pPr>
        <w:rPr>
          <w:color w:val="EE0000"/>
        </w:rPr>
      </w:pPr>
      <w:hyperlink r:id="rId43" w:tgtFrame="_blank" w:history="1">
        <w:r w:rsidRPr="00481963">
          <w:rPr>
            <w:rStyle w:val="Hyperlink"/>
          </w:rPr>
          <w:t>https://www.laingbuisson.com/press-releases/one-in-seven-independent-nursing-homes-charge-over-1800-a-week-to-new-admissions-as-increases-to-the-national-living-wage-uplifts-and-employers-national-insurance-contributions-drive-care-h/</w:t>
        </w:r>
      </w:hyperlink>
      <w:r w:rsidRPr="00481963">
        <w:rPr>
          <w:color w:val="EE0000"/>
        </w:rPr>
        <w:t> </w:t>
      </w:r>
      <w:r w:rsidRPr="00481963">
        <w:rPr>
          <w:color w:val="000000" w:themeColor="text1"/>
        </w:rPr>
        <w:t xml:space="preserve">(Accessed: 16 </w:t>
      </w:r>
      <w:proofErr w:type="spellStart"/>
      <w:r w:rsidRPr="00481963">
        <w:rPr>
          <w:color w:val="000000" w:themeColor="text1"/>
        </w:rPr>
        <w:t>october</w:t>
      </w:r>
      <w:proofErr w:type="spellEnd"/>
      <w:r w:rsidRPr="00481963">
        <w:rPr>
          <w:color w:val="000000" w:themeColor="text1"/>
        </w:rPr>
        <w:t>).</w:t>
      </w:r>
    </w:p>
    <w:p w14:paraId="67F59841" w14:textId="77777777" w:rsidR="00A30C9D" w:rsidRDefault="00A30C9D" w:rsidP="00B128ED">
      <w:proofErr w:type="spellStart"/>
      <w:r w:rsidRPr="00B06602">
        <w:t>InvGate</w:t>
      </w:r>
      <w:proofErr w:type="spellEnd"/>
      <w:r w:rsidRPr="00B06602">
        <w:t xml:space="preserve"> (2024) </w:t>
      </w:r>
      <w:r w:rsidRPr="00B06602">
        <w:rPr>
          <w:i/>
          <w:iCs/>
        </w:rPr>
        <w:t>The Kübler-Ross Change Curve in the Workplace</w:t>
      </w:r>
      <w:r w:rsidRPr="00B06602">
        <w:t xml:space="preserve">. Available at: </w:t>
      </w:r>
      <w:hyperlink r:id="rId44" w:tgtFrame="_blank" w:history="1">
        <w:r w:rsidRPr="00B06602">
          <w:rPr>
            <w:rStyle w:val="Hyperlink"/>
          </w:rPr>
          <w:t>https://blog.invgate.com/kubler-ross-change-curve</w:t>
        </w:r>
      </w:hyperlink>
      <w:r>
        <w:t xml:space="preserve"> </w:t>
      </w:r>
      <w:r>
        <w:t>(Accessed: 11 November 2025)</w:t>
      </w:r>
    </w:p>
    <w:p w14:paraId="53DED525" w14:textId="77777777" w:rsidR="00A30C9D" w:rsidRDefault="00A30C9D">
      <w:r w:rsidRPr="00C14C87">
        <w:t xml:space="preserve">Karen Spilsbury, , Andy Charlwood, Carl Thompson, Kirsty Haunch, Danat </w:t>
      </w:r>
      <w:proofErr w:type="spellStart"/>
      <w:r w:rsidRPr="00C14C87">
        <w:t>Valizade</w:t>
      </w:r>
      <w:proofErr w:type="spellEnd"/>
      <w:r w:rsidRPr="00C14C87">
        <w:t xml:space="preserve">, Reena Devi, Cornell Jackson, David Phillip Alldred, Antony Arthur, Lucy Brown, Paul Edwards, Will Fenton, Heather Gage, Matthew Glover, Barbara Hanratty, Julienne Meyer and Aileen </w:t>
      </w:r>
      <w:proofErr w:type="spellStart"/>
      <w:r w:rsidRPr="00C14C87">
        <w:t>Waton</w:t>
      </w:r>
      <w:proofErr w:type="spellEnd"/>
      <w:r w:rsidRPr="00C14C87">
        <w:t xml:space="preserve"> (2024) 'Relationship between staff and quality of care in care homes: StaRQ mixed methods study', Available at: </w:t>
      </w:r>
      <w:hyperlink r:id="rId45" w:tgtFrame="_blank" w:history="1">
        <w:r w:rsidRPr="00C14C87">
          <w:rPr>
            <w:rStyle w:val="Hyperlink"/>
          </w:rPr>
          <w:t>https://www.journalslibrary.nihr.ac.uk/hsdr/GWTT8143</w:t>
        </w:r>
      </w:hyperlink>
      <w:r w:rsidRPr="00C14C87">
        <w:t>.</w:t>
      </w:r>
      <w:r>
        <w:t xml:space="preserve"> </w:t>
      </w:r>
      <w:r>
        <w:t>(Accessed: 29 October 2025)</w:t>
      </w:r>
    </w:p>
    <w:p w14:paraId="26A3DCFC" w14:textId="77777777" w:rsidR="00A30C9D" w:rsidRDefault="00A30C9D">
      <w:pPr>
        <w:rPr>
          <w:b/>
          <w:bCs/>
        </w:rPr>
      </w:pPr>
      <w:r w:rsidRPr="00C14C87">
        <w:t>Karen Spilsbury, 1.C.T.,1, Karen Bloor, 2., Veronica Dale, 2., Reena Devi, 1., Cath Jackson, 3., Dorothy McCaughan, 2., Angela Simpson, 4.&amp;. and Russell Mannion (2022) 'Values Based Recruitment:</w:t>
      </w:r>
      <w:r w:rsidRPr="00C14C87">
        <w:br/>
        <w:t>What works, for whom, why, and in what</w:t>
      </w:r>
      <w:r w:rsidRPr="00C14C87">
        <w:br/>
        <w:t>circumstances?', Available at:</w:t>
      </w:r>
      <w:r w:rsidRPr="00C14C87">
        <w:rPr>
          <w:b/>
          <w:bCs/>
        </w:rPr>
        <w:t> </w:t>
      </w:r>
      <w:hyperlink r:id="rId46" w:tgtFrame="_blank" w:history="1">
        <w:r w:rsidRPr="00C14C87">
          <w:rPr>
            <w:rStyle w:val="Hyperlink"/>
            <w:b/>
            <w:bCs/>
          </w:rPr>
          <w:t>https://eprints.whiterose.ac.uk/id/eprint/190125/1/PR-R10-0514-14002_VBR%20FINAL%20REPORT_20%20May%202022.pdf</w:t>
        </w:r>
      </w:hyperlink>
      <w:r w:rsidRPr="00C14C87">
        <w:rPr>
          <w:b/>
          <w:bCs/>
        </w:rPr>
        <w:t>.</w:t>
      </w:r>
      <w:r>
        <w:rPr>
          <w:b/>
          <w:bCs/>
        </w:rPr>
        <w:t xml:space="preserve"> </w:t>
      </w:r>
      <w:r>
        <w:t>(Accessed: 29 October 2025)</w:t>
      </w:r>
    </w:p>
    <w:p w14:paraId="776182A4" w14:textId="77777777" w:rsidR="00A30C9D" w:rsidRDefault="00A30C9D">
      <w:pPr>
        <w:rPr>
          <w:b/>
          <w:bCs/>
        </w:rPr>
      </w:pPr>
      <w:r w:rsidRPr="00484E54">
        <w:t>Kendrick Scott PhDblo. 'How do authoritarian leadership styles impact employee morale and productivity?'</w:t>
      </w:r>
      <w:proofErr w:type="gramStart"/>
      <w:r w:rsidRPr="00484E54">
        <w:t>, .</w:t>
      </w:r>
      <w:proofErr w:type="gramEnd"/>
      <w:r w:rsidRPr="00484E54">
        <w:t xml:space="preserve"> Available at:</w:t>
      </w:r>
      <w:r w:rsidRPr="00F101EE">
        <w:rPr>
          <w:b/>
          <w:bCs/>
        </w:rPr>
        <w:t> </w:t>
      </w:r>
      <w:hyperlink r:id="rId47" w:tgtFrame="_blank" w:history="1">
        <w:r w:rsidRPr="00F101EE">
          <w:rPr>
            <w:rStyle w:val="Hyperlink"/>
            <w:b/>
            <w:bCs/>
          </w:rPr>
          <w:t>https://drkendrickscott.com/2024/05/27/how-do-authoritarian-leadership-styles-impact-employee-morale-and-productivity/</w:t>
        </w:r>
      </w:hyperlink>
      <w:r w:rsidRPr="00F101EE">
        <w:rPr>
          <w:b/>
          <w:bCs/>
        </w:rPr>
        <w:t>.</w:t>
      </w:r>
      <w:r>
        <w:rPr>
          <w:b/>
          <w:bCs/>
        </w:rPr>
        <w:t xml:space="preserve"> </w:t>
      </w:r>
      <w:r>
        <w:t>(Accessed: 29 October 2025)</w:t>
      </w:r>
    </w:p>
    <w:p w14:paraId="72DDB846" w14:textId="77777777" w:rsidR="00A30C9D" w:rsidRDefault="00A30C9D" w:rsidP="00686D22">
      <w:pPr>
        <w:rPr>
          <w:i/>
          <w:iCs/>
        </w:rPr>
      </w:pPr>
      <w:proofErr w:type="spellStart"/>
      <w:r w:rsidRPr="00494DBE">
        <w:t>Knowledgiate</w:t>
      </w:r>
      <w:proofErr w:type="spellEnd"/>
      <w:r w:rsidRPr="00494DBE">
        <w:t xml:space="preserve"> Team (2025) </w:t>
      </w:r>
      <w:r w:rsidRPr="00494DBE">
        <w:rPr>
          <w:i/>
          <w:iCs/>
        </w:rPr>
        <w:t>The Rational (prescriptive) Approach to Strategy Formulation.</w:t>
      </w:r>
      <w:r>
        <w:rPr>
          <w:i/>
          <w:iCs/>
        </w:rPr>
        <w:t xml:space="preserve"> </w:t>
      </w:r>
      <w:r>
        <w:t>(Accessed: 10 October 2025)</w:t>
      </w:r>
    </w:p>
    <w:p w14:paraId="3EF34872" w14:textId="77777777" w:rsidR="00A30C9D" w:rsidRDefault="00A30C9D">
      <w:r w:rsidRPr="00124273">
        <w:t>Konstantin Klyagin and , (2023) 'Five Reasons Why A Flat Structure Might Be A Good Fit For Your Company', Available at: </w:t>
      </w:r>
      <w:hyperlink r:id="rId48" w:tgtFrame="_blank" w:history="1">
        <w:r w:rsidRPr="00124273">
          <w:rPr>
            <w:rStyle w:val="Hyperlink"/>
          </w:rPr>
          <w:t>https://www.forbes.com/councils/forbestechcouncil/2023/11/01/five-reasons-why-a-flat-structure-might-be-a-good-fit-for-your-company/</w:t>
        </w:r>
      </w:hyperlink>
      <w:r w:rsidRPr="00124273">
        <w:t>.</w:t>
      </w:r>
      <w:r>
        <w:t xml:space="preserve"> </w:t>
      </w:r>
      <w:r>
        <w:t>(Accessed: 09 October 2025)</w:t>
      </w:r>
    </w:p>
    <w:p w14:paraId="162F105D" w14:textId="77777777" w:rsidR="00A30C9D" w:rsidRDefault="00A30C9D">
      <w:r w:rsidRPr="00E276B1">
        <w:t xml:space="preserve">Kotter Inc. (2024) </w:t>
      </w:r>
      <w:r w:rsidRPr="00E276B1">
        <w:rPr>
          <w:i/>
          <w:iCs/>
        </w:rPr>
        <w:t>The 8-Step Process for Leading Change</w:t>
      </w:r>
      <w:r w:rsidRPr="00E276B1">
        <w:t xml:space="preserve">. Available at: </w:t>
      </w:r>
      <w:hyperlink r:id="rId49" w:tgtFrame="_blank" w:history="1">
        <w:r w:rsidRPr="00E276B1">
          <w:rPr>
            <w:rStyle w:val="Hyperlink"/>
          </w:rPr>
          <w:t>https://www.kotterinc.com/methodology/8-steps/</w:t>
        </w:r>
      </w:hyperlink>
      <w:r>
        <w:t xml:space="preserve"> </w:t>
      </w:r>
      <w:r>
        <w:t>(Accessed: 06 November 2025)</w:t>
      </w:r>
    </w:p>
    <w:p w14:paraId="2693762F" w14:textId="77777777" w:rsidR="00A30C9D" w:rsidRDefault="00A30C9D">
      <w:r w:rsidRPr="00997705">
        <w:t xml:space="preserve">Kotter Inc. (2024) </w:t>
      </w:r>
      <w:r w:rsidRPr="00997705">
        <w:rPr>
          <w:i/>
          <w:iCs/>
        </w:rPr>
        <w:t>The 8-Step Process for Leading Change</w:t>
      </w:r>
      <w:r w:rsidRPr="00997705">
        <w:t xml:space="preserve">. Available at: </w:t>
      </w:r>
      <w:hyperlink r:id="rId50" w:tgtFrame="_blank" w:history="1">
        <w:r w:rsidRPr="00997705">
          <w:rPr>
            <w:rStyle w:val="Hyperlink"/>
          </w:rPr>
          <w:t>https://www.kotterinc.com/methodology/8-steps/</w:t>
        </w:r>
      </w:hyperlink>
      <w:r>
        <w:t xml:space="preserve"> </w:t>
      </w:r>
      <w:r>
        <w:t>(Accessed: 06 November 2025)</w:t>
      </w:r>
    </w:p>
    <w:p w14:paraId="0229BDF9" w14:textId="77777777" w:rsidR="00A30C9D" w:rsidRDefault="00A30C9D">
      <w:r w:rsidRPr="0030397A">
        <w:rPr>
          <w:i/>
          <w:iCs/>
        </w:rPr>
        <w:t>Lewin’s Change Management Model</w:t>
      </w:r>
      <w:r w:rsidRPr="0030397A">
        <w:t> (2023) </w:t>
      </w:r>
      <w:r>
        <w:t>(Accessed: 06 November 2025)</w:t>
      </w:r>
    </w:p>
    <w:p w14:paraId="1669A538" w14:textId="77777777" w:rsidR="00A30C9D" w:rsidRDefault="00A30C9D">
      <w:pPr>
        <w:rPr>
          <w:i/>
          <w:iCs/>
        </w:rPr>
      </w:pPr>
      <w:proofErr w:type="spellStart"/>
      <w:r w:rsidRPr="00C14C87">
        <w:t>lina</w:t>
      </w:r>
      <w:proofErr w:type="spellEnd"/>
      <w:r w:rsidRPr="00C14C87">
        <w:t xml:space="preserve"> </w:t>
      </w:r>
      <w:proofErr w:type="spellStart"/>
      <w:r w:rsidRPr="00C14C87">
        <w:t>stepick</w:t>
      </w:r>
      <w:proofErr w:type="spellEnd"/>
      <w:r w:rsidRPr="00C14C87">
        <w:t xml:space="preserve"> (2024) </w:t>
      </w:r>
      <w:r w:rsidRPr="00C14C87">
        <w:rPr>
          <w:i/>
          <w:iCs/>
        </w:rPr>
        <w:t>Rising Reliance on Contract CNAs in Nursing Homes: Unveiling the Impact on Care Quality and Workforce Stability.</w:t>
      </w:r>
    </w:p>
    <w:p w14:paraId="6DF40BD1" w14:textId="77777777" w:rsidR="00A30C9D" w:rsidRDefault="00A30C9D" w:rsidP="009051D8">
      <w:r w:rsidRPr="00D55F26">
        <w:rPr>
          <w:b/>
          <w:bCs/>
        </w:rPr>
        <w:lastRenderedPageBreak/>
        <w:t>LinkedIn (2025)</w:t>
      </w:r>
      <w:r w:rsidRPr="00D55F26">
        <w:t xml:space="preserve"> </w:t>
      </w:r>
      <w:r w:rsidRPr="00D55F26">
        <w:rPr>
          <w:i/>
          <w:iCs/>
        </w:rPr>
        <w:t>How Active Listening Builds Trust in the Workplace</w:t>
      </w:r>
      <w:r w:rsidRPr="00D55F26">
        <w:t>. Available at:</w:t>
      </w:r>
      <w:r w:rsidRPr="00D55F26">
        <w:br/>
      </w:r>
      <w:hyperlink r:id="rId51" w:tgtFrame="_blank" w:history="1">
        <w:r w:rsidRPr="00D55F26">
          <w:rPr>
            <w:rStyle w:val="Hyperlink"/>
          </w:rPr>
          <w:t>https://www.linkedin.com/pulse/how-active-listening-builds-trust-workplace-lorna-weston-smyth-z87sc</w:t>
        </w:r>
      </w:hyperlink>
      <w:r>
        <w:t xml:space="preserve"> </w:t>
      </w:r>
      <w:r>
        <w:t>(Accessed: 24 November 2025)</w:t>
      </w:r>
    </w:p>
    <w:p w14:paraId="467643CA" w14:textId="77777777" w:rsidR="00A30C9D" w:rsidRDefault="00A30C9D" w:rsidP="00A16BF5">
      <w:r w:rsidRPr="007B2991">
        <w:t xml:space="preserve">LinkedIn HR Perspective (2024) </w:t>
      </w:r>
      <w:r w:rsidRPr="007B2991">
        <w:rPr>
          <w:i/>
          <w:iCs/>
        </w:rPr>
        <w:t>The Importance of Handling Employee Grievances</w:t>
      </w:r>
      <w:r w:rsidRPr="007B2991">
        <w:t xml:space="preserve">. Available at: </w:t>
      </w:r>
      <w:hyperlink r:id="rId52" w:tgtFrame="_blank" w:history="1">
        <w:r w:rsidRPr="007B2991">
          <w:rPr>
            <w:rStyle w:val="Hyperlink"/>
          </w:rPr>
          <w:t>https://www.linkedin.com/pulse/importance-handling-employee-grievances-hr-drina-ydare</w:t>
        </w:r>
      </w:hyperlink>
      <w:r>
        <w:t xml:space="preserve"> </w:t>
      </w:r>
      <w:r>
        <w:t>(Accessed: 18 November 2025)</w:t>
      </w:r>
    </w:p>
    <w:p w14:paraId="421387C1" w14:textId="77777777" w:rsidR="00A30C9D" w:rsidRDefault="00A30C9D" w:rsidP="00B128ED">
      <w:r w:rsidRPr="00606056">
        <w:t xml:space="preserve">Lipman, V. (2022) </w:t>
      </w:r>
      <w:r w:rsidRPr="00606056">
        <w:rPr>
          <w:i/>
          <w:iCs/>
        </w:rPr>
        <w:t>Why Autonomy Is a Key Element of Job Satisfaction</w:t>
      </w:r>
      <w:r w:rsidRPr="00606056">
        <w:t xml:space="preserve">. Available at: </w:t>
      </w:r>
      <w:hyperlink r:id="rId53" w:tgtFrame="_blank" w:history="1">
        <w:r w:rsidRPr="00606056">
          <w:rPr>
            <w:rStyle w:val="Hyperlink"/>
          </w:rPr>
          <w:t>https://www.psychologytoday.com/us/blog/mind-the-manager/202211/why-autonomy-is-key-element-job-satisfaction</w:t>
        </w:r>
      </w:hyperlink>
      <w:r>
        <w:t xml:space="preserve"> </w:t>
      </w:r>
      <w:r>
        <w:t>(Accessed: 17 November 2025)</w:t>
      </w:r>
    </w:p>
    <w:p w14:paraId="024BDC1F" w14:textId="77777777" w:rsidR="00A30C9D" w:rsidRDefault="00A30C9D">
      <w:r w:rsidRPr="00B95EC5">
        <w:t>Mercadal, T.M., PhD (2021) 'EBSCO', Available at: </w:t>
      </w:r>
      <w:hyperlink r:id="rId54" w:history="1">
        <w:r w:rsidRPr="00D45B46">
          <w:rPr>
            <w:rStyle w:val="Hyperlink"/>
          </w:rPr>
          <w:t>https://www.ebsco.com/research-starters/business-and-management/flat-organizational-structured</w:t>
        </w:r>
      </w:hyperlink>
      <w:r>
        <w:t>.  (Accessed: 09 October 2025)</w:t>
      </w:r>
    </w:p>
    <w:p w14:paraId="33483F0B" w14:textId="77777777" w:rsidR="00A30C9D" w:rsidRDefault="00A30C9D">
      <w:r w:rsidRPr="00511EB2">
        <w:t>Mercadal, T.M., PhD (2021) 'Hierarchical Organizational Structure', Available at: </w:t>
      </w:r>
      <w:hyperlink r:id="rId55" w:tgtFrame="_blank" w:history="1">
        <w:r w:rsidRPr="00511EB2">
          <w:rPr>
            <w:rStyle w:val="Hyperlink"/>
          </w:rPr>
          <w:t>https://www.ebsco.com/research-starters/business-and-management/hierarchical-organizational-structure</w:t>
        </w:r>
      </w:hyperlink>
      <w:r w:rsidRPr="00511EB2">
        <w:t>.</w:t>
      </w:r>
      <w:r>
        <w:t xml:space="preserve"> </w:t>
      </w:r>
      <w:r>
        <w:t>(Accessed: 09 October 2025)</w:t>
      </w:r>
    </w:p>
    <w:p w14:paraId="75A76229" w14:textId="77777777" w:rsidR="00A30C9D" w:rsidRDefault="00A30C9D">
      <w:pPr>
        <w:rPr>
          <w:b/>
          <w:bCs/>
        </w:rPr>
      </w:pPr>
      <w:r w:rsidRPr="00484E54">
        <w:t>Michael A West, Lancaster University and Jeremy F Dawson (2012) 'Employee engagement and</w:t>
      </w:r>
      <w:r w:rsidRPr="00484E54">
        <w:br/>
        <w:t>NHS performance', Available at</w:t>
      </w:r>
      <w:r w:rsidRPr="00F101EE">
        <w:rPr>
          <w:b/>
          <w:bCs/>
        </w:rPr>
        <w:t>: </w:t>
      </w:r>
      <w:hyperlink r:id="rId56" w:tgtFrame="_blank" w:history="1">
        <w:r w:rsidRPr="00F101EE">
          <w:rPr>
            <w:rStyle w:val="Hyperlink"/>
            <w:b/>
            <w:bCs/>
          </w:rPr>
          <w:t>https://assets.kingsfund.org.uk/f/256914/x/f7572997c3/employee_engagement_nhs_performance_west_dawson_leadership_review2012_paper.pdf</w:t>
        </w:r>
      </w:hyperlink>
      <w:r w:rsidRPr="00F101EE">
        <w:rPr>
          <w:b/>
          <w:bCs/>
        </w:rPr>
        <w:t>.</w:t>
      </w:r>
      <w:r>
        <w:rPr>
          <w:b/>
          <w:bCs/>
        </w:rPr>
        <w:t xml:space="preserve"> </w:t>
      </w:r>
      <w:r>
        <w:t>(Accessed: 29 October 2025)</w:t>
      </w:r>
    </w:p>
    <w:p w14:paraId="316DB595" w14:textId="77777777" w:rsidR="00A30C9D" w:rsidRDefault="00A30C9D" w:rsidP="009051D8">
      <w:r w:rsidRPr="00D55F26">
        <w:rPr>
          <w:b/>
          <w:bCs/>
        </w:rPr>
        <w:t>MindTools (2025)</w:t>
      </w:r>
      <w:r w:rsidRPr="00D55F26">
        <w:t xml:space="preserve"> </w:t>
      </w:r>
      <w:r w:rsidRPr="00D55F26">
        <w:rPr>
          <w:i/>
          <w:iCs/>
        </w:rPr>
        <w:t>Active Listening</w:t>
      </w:r>
      <w:r w:rsidRPr="00D55F26">
        <w:t>. Available at:</w:t>
      </w:r>
      <w:r w:rsidRPr="00D55F26">
        <w:br/>
      </w:r>
      <w:hyperlink r:id="rId57" w:tgtFrame="_blank" w:history="1">
        <w:r w:rsidRPr="00D55F26">
          <w:rPr>
            <w:rStyle w:val="Hyperlink"/>
          </w:rPr>
          <w:t>https://www.mindtools.com/c70y47i/active-listening/</w:t>
        </w:r>
      </w:hyperlink>
      <w:r w:rsidRPr="00D55F26">
        <w:t xml:space="preserve"> </w:t>
      </w:r>
      <w:r>
        <w:t xml:space="preserve"> </w:t>
      </w:r>
      <w:r>
        <w:t>(Accessed: 24 November 2025)</w:t>
      </w:r>
    </w:p>
    <w:p w14:paraId="58DBE42D" w14:textId="77777777" w:rsidR="00A30C9D" w:rsidRDefault="00A30C9D">
      <w:r w:rsidRPr="0009794B">
        <w:t>Nellie Aklap (2022) 'How to Keep Communication Open — and Employee Retention High — in a Hybrid Workforce', Available at: </w:t>
      </w:r>
      <w:hyperlink r:id="rId58" w:tgtFrame="_blank" w:history="1">
        <w:r w:rsidRPr="0009794B">
          <w:rPr>
            <w:rStyle w:val="Hyperlink"/>
          </w:rPr>
          <w:t>https://www.entrepreneur.com/leadership/how-an-open-door-policy-could-be-the-key-to-staff-retention/437366</w:t>
        </w:r>
      </w:hyperlink>
      <w:r w:rsidRPr="0009794B">
        <w:t>.</w:t>
      </w:r>
      <w:r>
        <w:t xml:space="preserve"> </w:t>
      </w:r>
      <w:r>
        <w:t>(Accessed: 09 October 2025)</w:t>
      </w:r>
    </w:p>
    <w:p w14:paraId="06CD8464" w14:textId="77777777" w:rsidR="00A30C9D" w:rsidRDefault="00A30C9D">
      <w:r w:rsidRPr="00805DA9">
        <w:t xml:space="preserve">NHS Digital, 2024. </w:t>
      </w:r>
      <w:r w:rsidRPr="00805DA9">
        <w:rPr>
          <w:i/>
          <w:iCs/>
        </w:rPr>
        <w:t>Technology in Social Care: Improving Outcomes</w:t>
      </w:r>
      <w:r w:rsidRPr="00805DA9">
        <w:t xml:space="preserve">. Available at: </w:t>
      </w:r>
      <w:hyperlink r:id="rId59" w:history="1">
        <w:r w:rsidRPr="00272DFD">
          <w:rPr>
            <w:rStyle w:val="Hyperlink"/>
          </w:rPr>
          <w:t>https://digital.nhs.uk</w:t>
        </w:r>
      </w:hyperlink>
      <w:r>
        <w:t xml:space="preserve"> </w:t>
      </w:r>
      <w:r>
        <w:t>(Accessed: 16 October 2025)</w:t>
      </w:r>
    </w:p>
    <w:p w14:paraId="155CB557" w14:textId="77777777" w:rsidR="00A30C9D" w:rsidRDefault="00A30C9D">
      <w:r w:rsidRPr="00BD6128">
        <w:t xml:space="preserve">Oxford Reference, 2019. </w:t>
      </w:r>
      <w:r w:rsidRPr="00BD6128">
        <w:rPr>
          <w:i/>
          <w:iCs/>
        </w:rPr>
        <w:t>Person culture</w:t>
      </w:r>
      <w:r w:rsidRPr="00BD6128">
        <w:t xml:space="preserve">. In: A Dictionary of Organizational Behaviour. Available at: </w:t>
      </w:r>
      <w:hyperlink r:id="rId60" w:history="1">
        <w:r w:rsidRPr="00CD54FD">
          <w:rPr>
            <w:rStyle w:val="Hyperlink"/>
          </w:rPr>
          <w:t>https://www.oxfordreference.com/view/10.1093/acref/9780191843273.001.0001/acref-9780191843273-e-21</w:t>
        </w:r>
      </w:hyperlink>
      <w:r>
        <w:t xml:space="preserve"> </w:t>
      </w:r>
      <w:r>
        <w:t>(Accessed: 20 October 2025)</w:t>
      </w:r>
    </w:p>
    <w:p w14:paraId="20A5893F" w14:textId="77777777" w:rsidR="00A30C9D" w:rsidRDefault="00A30C9D">
      <w:proofErr w:type="spellStart"/>
      <w:r w:rsidRPr="00213CC8">
        <w:t>PeopleShift</w:t>
      </w:r>
      <w:proofErr w:type="spellEnd"/>
      <w:r w:rsidRPr="00213CC8">
        <w:t>,</w:t>
      </w:r>
      <w:r w:rsidRPr="00B94294">
        <w:t xml:space="preserve"> 2019. </w:t>
      </w:r>
      <w:r w:rsidRPr="00B94294">
        <w:rPr>
          <w:i/>
          <w:iCs/>
        </w:rPr>
        <w:t>Edgar Schein’s Organisational Culture Triangle: A Simple Summary</w:t>
      </w:r>
      <w:r w:rsidRPr="00B94294">
        <w:t xml:space="preserve">. Available at: </w:t>
      </w:r>
      <w:hyperlink r:id="rId61" w:tgtFrame="_blank" w:history="1">
        <w:r w:rsidRPr="00B94294">
          <w:rPr>
            <w:rStyle w:val="Hyperlink"/>
          </w:rPr>
          <w:t>https://people-shift.com/articles/edgar-scheins-culture-triangle/</w:t>
        </w:r>
      </w:hyperlink>
      <w:r>
        <w:t xml:space="preserve"> </w:t>
      </w:r>
      <w:r>
        <w:t xml:space="preserve">(Accessed: </w:t>
      </w:r>
      <w:r>
        <w:t>20</w:t>
      </w:r>
      <w:r>
        <w:t xml:space="preserve"> October 2025)</w:t>
      </w:r>
    </w:p>
    <w:p w14:paraId="098F0A09" w14:textId="77777777" w:rsidR="00A30C9D" w:rsidRDefault="00A30C9D">
      <w:proofErr w:type="spellStart"/>
      <w:r w:rsidRPr="00F07473">
        <w:t>Prosci</w:t>
      </w:r>
      <w:proofErr w:type="spellEnd"/>
      <w:r w:rsidRPr="00F07473">
        <w:t xml:space="preserve"> (2024) </w:t>
      </w:r>
      <w:r w:rsidRPr="00F07473">
        <w:rPr>
          <w:i/>
          <w:iCs/>
        </w:rPr>
        <w:t>Applying the Kübler-Ross Change Curve to Change Management</w:t>
      </w:r>
      <w:r w:rsidRPr="00F07473">
        <w:t xml:space="preserve">. Available at: </w:t>
      </w:r>
      <w:hyperlink r:id="rId62" w:tgtFrame="_blank" w:history="1">
        <w:r w:rsidRPr="00F07473">
          <w:rPr>
            <w:rStyle w:val="Hyperlink"/>
          </w:rPr>
          <w:t>https://www.prosci.com/blog/kubler-ross-model-change-management</w:t>
        </w:r>
      </w:hyperlink>
      <w:r>
        <w:t xml:space="preserve"> </w:t>
      </w:r>
      <w:r>
        <w:t xml:space="preserve">(Accessed: </w:t>
      </w:r>
      <w:r>
        <w:t>11</w:t>
      </w:r>
      <w:r>
        <w:t xml:space="preserve"> November 2025)</w:t>
      </w:r>
    </w:p>
    <w:p w14:paraId="4F80AE12" w14:textId="77777777" w:rsidR="00A30C9D" w:rsidRDefault="00A30C9D">
      <w:proofErr w:type="spellStart"/>
      <w:r w:rsidRPr="00805DA9">
        <w:t>Psychreg</w:t>
      </w:r>
      <w:proofErr w:type="spellEnd"/>
      <w:r w:rsidRPr="00805DA9">
        <w:t xml:space="preserve">, 2025. </w:t>
      </w:r>
      <w:r w:rsidRPr="00805DA9">
        <w:rPr>
          <w:i/>
          <w:iCs/>
        </w:rPr>
        <w:t xml:space="preserve">AI Tool </w:t>
      </w:r>
      <w:proofErr w:type="spellStart"/>
      <w:r w:rsidRPr="00805DA9">
        <w:rPr>
          <w:i/>
          <w:iCs/>
        </w:rPr>
        <w:t>PainChek</w:t>
      </w:r>
      <w:proofErr w:type="spellEnd"/>
      <w:r w:rsidRPr="00805DA9">
        <w:rPr>
          <w:i/>
          <w:iCs/>
        </w:rPr>
        <w:t xml:space="preserve"> revolutionises pain management in UK care homes</w:t>
      </w:r>
      <w:r w:rsidRPr="00805DA9">
        <w:t xml:space="preserve">. Available at: </w:t>
      </w:r>
      <w:hyperlink r:id="rId63" w:tgtFrame="_blank" w:history="1">
        <w:r w:rsidRPr="00805DA9">
          <w:rPr>
            <w:rStyle w:val="Hyperlink"/>
          </w:rPr>
          <w:t>https://www.psychreg.org/ai-tool-painchek-revolutionises-pain-management-uk-care-homes-research-finds/</w:t>
        </w:r>
      </w:hyperlink>
      <w:r>
        <w:t xml:space="preserve"> </w:t>
      </w:r>
      <w:r>
        <w:t>(Accessed: 16 October 2025)</w:t>
      </w:r>
    </w:p>
    <w:p w14:paraId="16A2C83A" w14:textId="77777777" w:rsidR="00A30C9D" w:rsidRDefault="00A30C9D">
      <w:proofErr w:type="spellStart"/>
      <w:r w:rsidRPr="00F12100">
        <w:t>Psychreg</w:t>
      </w:r>
      <w:proofErr w:type="spellEnd"/>
      <w:r w:rsidRPr="00F12100">
        <w:t xml:space="preserve">, 2025. </w:t>
      </w:r>
      <w:r w:rsidRPr="00F12100">
        <w:rPr>
          <w:i/>
          <w:iCs/>
        </w:rPr>
        <w:t xml:space="preserve">AI Tool </w:t>
      </w:r>
      <w:proofErr w:type="spellStart"/>
      <w:r w:rsidRPr="00F12100">
        <w:rPr>
          <w:i/>
          <w:iCs/>
        </w:rPr>
        <w:t>PainChek</w:t>
      </w:r>
      <w:proofErr w:type="spellEnd"/>
      <w:r w:rsidRPr="00F12100">
        <w:rPr>
          <w:i/>
          <w:iCs/>
        </w:rPr>
        <w:t xml:space="preserve"> revolutionises pain management in UK care homes</w:t>
      </w:r>
      <w:r w:rsidRPr="00F12100">
        <w:t xml:space="preserve">. Available at: </w:t>
      </w:r>
      <w:hyperlink r:id="rId64" w:tgtFrame="_blank" w:history="1">
        <w:r w:rsidRPr="00F12100">
          <w:rPr>
            <w:rStyle w:val="Hyperlink"/>
          </w:rPr>
          <w:t>https://www.psychreg.org/ai-tool-painchek-revolutionises-pain-management-uk-care-homes-research-finds/</w:t>
        </w:r>
      </w:hyperlink>
      <w:r>
        <w:t xml:space="preserve"> </w:t>
      </w:r>
      <w:r>
        <w:t>(Accessed: 1</w:t>
      </w:r>
      <w:r>
        <w:t>8</w:t>
      </w:r>
      <w:r>
        <w:t xml:space="preserve"> October 2025)</w:t>
      </w:r>
    </w:p>
    <w:p w14:paraId="7DE80AD2" w14:textId="77777777" w:rsidR="00A30C9D" w:rsidRDefault="00A30C9D" w:rsidP="00686D22">
      <w:r w:rsidRPr="00686D22">
        <w:lastRenderedPageBreak/>
        <w:t xml:space="preserve">Rational Strategy Formulation in People Management | CIPD Level 5 Guide [Internet].; 2025 [updated 06 </w:t>
      </w:r>
      <w:proofErr w:type="spellStart"/>
      <w:r w:rsidRPr="00686D22">
        <w:t>june</w:t>
      </w:r>
      <w:proofErr w:type="spellEnd"/>
      <w:proofErr w:type="gramStart"/>
      <w:r w:rsidRPr="00686D22">
        <w:t>; ]</w:t>
      </w:r>
      <w:proofErr w:type="gramEnd"/>
      <w:r w:rsidRPr="00686D22">
        <w:t>.</w:t>
      </w:r>
      <w:r>
        <w:t xml:space="preserve"> </w:t>
      </w:r>
      <w:r>
        <w:t>(Accessed: 10 October 2025)</w:t>
      </w:r>
    </w:p>
    <w:p w14:paraId="49F40B81" w14:textId="77777777" w:rsidR="00A30C9D" w:rsidRDefault="00A30C9D">
      <w:r w:rsidRPr="009912CC">
        <w:t xml:space="preserve">Schein, E.H., 2023. </w:t>
      </w:r>
      <w:r w:rsidRPr="009912CC">
        <w:rPr>
          <w:i/>
          <w:iCs/>
        </w:rPr>
        <w:t>Edgar Schein’s Three Layers of Organisational Culture</w:t>
      </w:r>
      <w:r w:rsidRPr="009912CC">
        <w:t xml:space="preserve">. Available at: </w:t>
      </w:r>
      <w:hyperlink r:id="rId65" w:tgtFrame="_blank" w:history="1">
        <w:r w:rsidRPr="009912CC">
          <w:rPr>
            <w:rStyle w:val="Hyperlink"/>
          </w:rPr>
          <w:t>https://psychsafety.com/psychological-safety-edgar-scheins-three-layers-of-organisational-culture/</w:t>
        </w:r>
      </w:hyperlink>
      <w:r>
        <w:t xml:space="preserve"> </w:t>
      </w:r>
      <w:r>
        <w:t xml:space="preserve">(Accessed: </w:t>
      </w:r>
      <w:r>
        <w:t>20</w:t>
      </w:r>
      <w:r>
        <w:t xml:space="preserve"> October 2025)</w:t>
      </w:r>
    </w:p>
    <w:p w14:paraId="326A3F63" w14:textId="77777777" w:rsidR="00A30C9D" w:rsidRDefault="00A30C9D">
      <w:r w:rsidRPr="00F12100">
        <w:t xml:space="preserve">Skills for Care, 2024. </w:t>
      </w:r>
      <w:r w:rsidRPr="00F12100">
        <w:rPr>
          <w:i/>
          <w:iCs/>
        </w:rPr>
        <w:t>Digital Technology in Social Care</w:t>
      </w:r>
      <w:r w:rsidRPr="00F12100">
        <w:t xml:space="preserve">. Available at: </w:t>
      </w:r>
      <w:hyperlink r:id="rId66" w:tgtFrame="_blank" w:history="1">
        <w:r w:rsidRPr="00F12100">
          <w:rPr>
            <w:rStyle w:val="Hyperlink"/>
          </w:rPr>
          <w:t>https://www.skillsforcare.org.uk/Support-for-leaders-and-managers/Managing-a-service/Digital-technology-and-social-care/Digital-technology-in-social-care.aspx</w:t>
        </w:r>
      </w:hyperlink>
      <w:r>
        <w:t xml:space="preserve"> </w:t>
      </w:r>
      <w:r>
        <w:t>(Accessed: 1</w:t>
      </w:r>
      <w:r>
        <w:t>8</w:t>
      </w:r>
      <w:r>
        <w:t xml:space="preserve"> October 2025)</w:t>
      </w:r>
    </w:p>
    <w:p w14:paraId="310E858B" w14:textId="77777777" w:rsidR="00A30C9D" w:rsidRDefault="00A30C9D" w:rsidP="00796DFC">
      <w:r w:rsidRPr="00102D02">
        <w:t xml:space="preserve">Sreekanth, K.A. (2024) ‘The Strategic Importance of Vertical and Horizontal Alignment in HR Strategy’, </w:t>
      </w:r>
      <w:r w:rsidRPr="00102D02">
        <w:rPr>
          <w:i/>
          <w:iCs/>
        </w:rPr>
        <w:t>LinkedIn</w:t>
      </w:r>
      <w:r w:rsidRPr="00102D02">
        <w:t xml:space="preserve">. Available at: </w:t>
      </w:r>
      <w:hyperlink r:id="rId67" w:tgtFrame="_blank" w:history="1">
        <w:r w:rsidRPr="00102D02">
          <w:rPr>
            <w:rStyle w:val="Hyperlink"/>
          </w:rPr>
          <w:t>https://www.linkedin.com/pulse/strategic-importance-vertical-horizontal-alignment-hr-arimanithaya-bzs4c</w:t>
        </w:r>
      </w:hyperlink>
      <w:r w:rsidRPr="00102D02">
        <w:t xml:space="preserve"> (Accessed: 1 December 2025).</w:t>
      </w:r>
    </w:p>
    <w:p w14:paraId="1525F167" w14:textId="77777777" w:rsidR="00A30C9D" w:rsidRDefault="00A30C9D" w:rsidP="00A16BF5">
      <w:r w:rsidRPr="00606056">
        <w:t xml:space="preserve">The Decision Lab (n.d.) </w:t>
      </w:r>
      <w:r w:rsidRPr="00606056">
        <w:rPr>
          <w:i/>
          <w:iCs/>
        </w:rPr>
        <w:t>Expectancy Theory</w:t>
      </w:r>
      <w:r w:rsidRPr="00606056">
        <w:t xml:space="preserve">. Available at: </w:t>
      </w:r>
      <w:hyperlink r:id="rId68" w:tgtFrame="_blank" w:history="1">
        <w:r w:rsidRPr="00606056">
          <w:rPr>
            <w:rStyle w:val="Hyperlink"/>
          </w:rPr>
          <w:t>https://thedecisionlab.com/reference-guide/psychology/expectancy-theory</w:t>
        </w:r>
      </w:hyperlink>
      <w:r>
        <w:t xml:space="preserve"> </w:t>
      </w:r>
      <w:r>
        <w:t>(Accessed: 17 November 2025)</w:t>
      </w:r>
      <w:r>
        <w:t xml:space="preserve"> </w:t>
      </w:r>
    </w:p>
    <w:p w14:paraId="6BAAAFF7" w14:textId="77777777" w:rsidR="00A30C9D" w:rsidRDefault="00A30C9D">
      <w:r w:rsidRPr="00E276B1">
        <w:t xml:space="preserve">The Happy Manager (n.d.) </w:t>
      </w:r>
      <w:r w:rsidRPr="00E276B1">
        <w:rPr>
          <w:i/>
          <w:iCs/>
        </w:rPr>
        <w:t xml:space="preserve">A Theory of Change Management: Planned or </w:t>
      </w:r>
      <w:proofErr w:type="gramStart"/>
      <w:r w:rsidRPr="00E276B1">
        <w:rPr>
          <w:i/>
          <w:iCs/>
        </w:rPr>
        <w:t>Emergent?</w:t>
      </w:r>
      <w:r w:rsidRPr="00E276B1">
        <w:t>.</w:t>
      </w:r>
      <w:proofErr w:type="gramEnd"/>
      <w:r w:rsidRPr="00E276B1">
        <w:t xml:space="preserve"> Available at: </w:t>
      </w:r>
      <w:hyperlink r:id="rId69" w:tgtFrame="_blank" w:history="1">
        <w:r w:rsidRPr="00E276B1">
          <w:rPr>
            <w:rStyle w:val="Hyperlink"/>
          </w:rPr>
          <w:t>https://the-happy-manager.com/article/a-theory-of-change-management/</w:t>
        </w:r>
      </w:hyperlink>
      <w:r>
        <w:t xml:space="preserve"> </w:t>
      </w:r>
      <w:r>
        <w:t>(Accessed: 06 November 2025)</w:t>
      </w:r>
    </w:p>
    <w:p w14:paraId="0E2D95BD" w14:textId="77777777" w:rsidR="00A30C9D" w:rsidRDefault="00A30C9D">
      <w:r w:rsidRPr="00895FB2">
        <w:t xml:space="preserve">The Happy Manager (n.d.) </w:t>
      </w:r>
      <w:r w:rsidRPr="00895FB2">
        <w:rPr>
          <w:i/>
          <w:iCs/>
        </w:rPr>
        <w:t xml:space="preserve">A Theory of Change Management: Planned or </w:t>
      </w:r>
      <w:proofErr w:type="gramStart"/>
      <w:r w:rsidRPr="00895FB2">
        <w:rPr>
          <w:i/>
          <w:iCs/>
        </w:rPr>
        <w:t>Emergent?</w:t>
      </w:r>
      <w:r w:rsidRPr="00895FB2">
        <w:t>.</w:t>
      </w:r>
      <w:proofErr w:type="gramEnd"/>
      <w:r w:rsidRPr="00895FB2">
        <w:t xml:space="preserve"> Available at: </w:t>
      </w:r>
      <w:hyperlink r:id="rId70" w:tgtFrame="_blank" w:history="1">
        <w:r w:rsidRPr="00895FB2">
          <w:rPr>
            <w:rStyle w:val="Hyperlink"/>
          </w:rPr>
          <w:t>https://the-happy-manager.com/article/a-theory-of-change-management/</w:t>
        </w:r>
      </w:hyperlink>
      <w:r>
        <w:t xml:space="preserve"> </w:t>
      </w:r>
      <w:r>
        <w:t>(Accessed: 06 November 2025)</w:t>
      </w:r>
    </w:p>
    <w:p w14:paraId="05D622A5" w14:textId="77777777" w:rsidR="00A30C9D" w:rsidRDefault="00A30C9D">
      <w:r w:rsidRPr="00F50BE9">
        <w:t>The Rational (prescriptive) Approach to Strategy Formulation(2025) Available at: </w:t>
      </w:r>
      <w:hyperlink r:id="rId71" w:tgtFrame="_blank" w:history="1">
        <w:r w:rsidRPr="00F50BE9">
          <w:rPr>
            <w:rStyle w:val="Hyperlink"/>
          </w:rPr>
          <w:t>https://www.knowledgiate.com/the-rational-prescriptive-approach-to-strategy-formulation/</w:t>
        </w:r>
      </w:hyperlink>
      <w:r w:rsidRPr="00F50BE9">
        <w:t>.</w:t>
      </w:r>
      <w:r>
        <w:t xml:space="preserve"> </w:t>
      </w:r>
      <w:r>
        <w:t xml:space="preserve">(Accessed: </w:t>
      </w:r>
      <w:r>
        <w:t>10</w:t>
      </w:r>
      <w:r>
        <w:t xml:space="preserve"> October 2025)</w:t>
      </w:r>
    </w:p>
    <w:p w14:paraId="02FBC326" w14:textId="77777777" w:rsidR="00A30C9D" w:rsidRDefault="00A30C9D">
      <w:r w:rsidRPr="00150590">
        <w:t xml:space="preserve">Umma Nusrat </w:t>
      </w:r>
      <w:proofErr w:type="spellStart"/>
      <w:r w:rsidRPr="00150590">
        <w:t>Urme</w:t>
      </w:r>
      <w:proofErr w:type="spellEnd"/>
      <w:r w:rsidRPr="00150590">
        <w:t xml:space="preserve"> (2023) 'The Impact of Talent Management</w:t>
      </w:r>
      <w:r w:rsidRPr="00150590">
        <w:br/>
        <w:t>Strategies on Employee Retention', Available at: </w:t>
      </w:r>
      <w:hyperlink r:id="rId72" w:tgtFrame="_blank" w:history="1">
        <w:r w:rsidRPr="00150590">
          <w:rPr>
            <w:rStyle w:val="Hyperlink"/>
          </w:rPr>
          <w:t>https://www.researchgate.net/profile/Umma-Urme/publication/374147805_The_Impact_of_Talent_Management_Strategies_on_Employee_Retention/links/65102e7a61f18040c220d870/The-Impact-of-Talent-Management-Strategies-on-Employee-Retention.pdf</w:t>
        </w:r>
      </w:hyperlink>
      <w:r w:rsidRPr="00150590">
        <w:t>.</w:t>
      </w:r>
      <w:r>
        <w:t xml:space="preserve"> </w:t>
      </w:r>
      <w:r>
        <w:t>(Accessed: 09 October 2025)</w:t>
      </w:r>
    </w:p>
    <w:p w14:paraId="0F7A4CEB" w14:textId="77777777" w:rsidR="00A30C9D" w:rsidRDefault="00A30C9D">
      <w:proofErr w:type="spellStart"/>
      <w:r w:rsidRPr="00F07473">
        <w:t>Volonte</w:t>
      </w:r>
      <w:proofErr w:type="spellEnd"/>
      <w:r w:rsidRPr="00F07473">
        <w:t xml:space="preserve"> (n.d.) </w:t>
      </w:r>
      <w:r w:rsidRPr="00F07473">
        <w:rPr>
          <w:i/>
          <w:iCs/>
        </w:rPr>
        <w:t>The Kübler-Ross Change Curve: A Comprehensive Overview</w:t>
      </w:r>
      <w:r w:rsidRPr="00F07473">
        <w:t xml:space="preserve">. Available at: </w:t>
      </w:r>
      <w:hyperlink r:id="rId73" w:tgtFrame="_blank" w:history="1">
        <w:r w:rsidRPr="00F07473">
          <w:rPr>
            <w:rStyle w:val="Hyperlink"/>
          </w:rPr>
          <w:t>https://www.volonte.co/change-management/the-kubler-ross-change-curve-a-comprehensive-overview</w:t>
        </w:r>
      </w:hyperlink>
      <w:r>
        <w:t xml:space="preserve"> </w:t>
      </w:r>
      <w:r>
        <w:t>(Accessed: 11 November 2025)</w:t>
      </w:r>
    </w:p>
    <w:p w14:paraId="61E58B1E" w14:textId="77777777" w:rsidR="00A30C9D" w:rsidRDefault="00A30C9D">
      <w:r w:rsidRPr="00137880">
        <w:t xml:space="preserve">Westover, J.H., 2024. </w:t>
      </w:r>
      <w:r w:rsidRPr="00137880">
        <w:rPr>
          <w:i/>
          <w:iCs/>
        </w:rPr>
        <w:t>Understanding Organizational Culture through Schein’s Model</w:t>
      </w:r>
      <w:r w:rsidRPr="00137880">
        <w:t xml:space="preserve">. Available at: </w:t>
      </w:r>
      <w:hyperlink r:id="rId74" w:tgtFrame="_blank" w:history="1">
        <w:r w:rsidRPr="00137880">
          <w:rPr>
            <w:rStyle w:val="Hyperlink"/>
          </w:rPr>
          <w:t>https://www.innovativehumancapital.com/article/understanding-organizational-culture-through-schein-s-model</w:t>
        </w:r>
      </w:hyperlink>
      <w:r>
        <w:t xml:space="preserve"> </w:t>
      </w:r>
      <w:r>
        <w:t xml:space="preserve">(Accessed: </w:t>
      </w:r>
      <w:r>
        <w:t>20</w:t>
      </w:r>
      <w:r>
        <w:t xml:space="preserve"> October 2025)</w:t>
      </w:r>
    </w:p>
    <w:p w14:paraId="3E16F423" w14:textId="77777777" w:rsidR="00A30C9D" w:rsidRDefault="00A30C9D">
      <w:pPr>
        <w:rPr>
          <w:i/>
          <w:iCs/>
        </w:rPr>
      </w:pPr>
      <w:r w:rsidRPr="005626D7">
        <w:t>Will Kenton (2025) </w:t>
      </w:r>
      <w:r w:rsidRPr="005626D7">
        <w:rPr>
          <w:i/>
          <w:iCs/>
        </w:rPr>
        <w:t>What Is It, How It Works, and How to Perform an Analysis.</w:t>
      </w:r>
      <w:r>
        <w:rPr>
          <w:i/>
          <w:iCs/>
        </w:rPr>
        <w:t xml:space="preserve"> </w:t>
      </w:r>
      <w:r>
        <w:t>(Accessed: 10 October 2025)</w:t>
      </w:r>
    </w:p>
    <w:p w14:paraId="11A0AE52" w14:textId="77777777" w:rsidR="00A30C9D" w:rsidRDefault="00A30C9D" w:rsidP="00B128ED">
      <w:r w:rsidRPr="00B22435">
        <w:t xml:space="preserve">World Health Organization (2024) </w:t>
      </w:r>
      <w:r w:rsidRPr="00B22435">
        <w:rPr>
          <w:i/>
          <w:iCs/>
        </w:rPr>
        <w:t>Mental health at work</w:t>
      </w:r>
      <w:r w:rsidRPr="00B22435">
        <w:t xml:space="preserve">. Available at: </w:t>
      </w:r>
      <w:hyperlink r:id="rId75" w:tgtFrame="_blank" w:history="1">
        <w:r w:rsidRPr="00B22435">
          <w:rPr>
            <w:rStyle w:val="Hyperlink"/>
          </w:rPr>
          <w:t>https://www.who.int/news-room/fact-sheets/detail/mental-health-at-work</w:t>
        </w:r>
      </w:hyperlink>
      <w:r>
        <w:t xml:space="preserve"> </w:t>
      </w:r>
      <w:r>
        <w:t>(Accessed: 1</w:t>
      </w:r>
      <w:r>
        <w:t>7</w:t>
      </w:r>
      <w:r>
        <w:t xml:space="preserve"> November 2025)</w:t>
      </w:r>
    </w:p>
    <w:p w14:paraId="5C4C3DD4" w14:textId="77777777" w:rsidR="00A30C9D" w:rsidRDefault="00A30C9D" w:rsidP="00B128ED">
      <w:proofErr w:type="spellStart"/>
      <w:r w:rsidRPr="00606056">
        <w:t>Zychová</w:t>
      </w:r>
      <w:proofErr w:type="spellEnd"/>
      <w:r w:rsidRPr="00606056">
        <w:t xml:space="preserve">, K., </w:t>
      </w:r>
      <w:proofErr w:type="spellStart"/>
      <w:r w:rsidRPr="00606056">
        <w:t>Fejfarová</w:t>
      </w:r>
      <w:proofErr w:type="spellEnd"/>
      <w:r w:rsidRPr="00606056">
        <w:t xml:space="preserve">, M. &amp; Jindrová, A. (2024) </w:t>
      </w:r>
      <w:r w:rsidRPr="00606056">
        <w:rPr>
          <w:i/>
          <w:iCs/>
        </w:rPr>
        <w:t>Job Autonomy as a Driver of Job Satisfaction</w:t>
      </w:r>
      <w:r w:rsidRPr="00606056">
        <w:t xml:space="preserve">. Available at: </w:t>
      </w:r>
      <w:hyperlink r:id="rId76" w:tgtFrame="_blank" w:history="1">
        <w:r w:rsidRPr="00606056">
          <w:rPr>
            <w:rStyle w:val="Hyperlink"/>
          </w:rPr>
          <w:t>https://cebr.vse.cz/pdfs/cbr/2024/02/06.pdf</w:t>
        </w:r>
      </w:hyperlink>
      <w:r>
        <w:t xml:space="preserve"> </w:t>
      </w:r>
      <w:r>
        <w:t>(Accessed: 17 November 2025)</w:t>
      </w:r>
    </w:p>
    <w:sectPr w:rsidR="00A30C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5BFE"/>
    <w:rsid w:val="00002686"/>
    <w:rsid w:val="00030AB5"/>
    <w:rsid w:val="00073DEA"/>
    <w:rsid w:val="0007459F"/>
    <w:rsid w:val="0008330C"/>
    <w:rsid w:val="0009794B"/>
    <w:rsid w:val="000B37C5"/>
    <w:rsid w:val="000C0F13"/>
    <w:rsid w:val="000C177C"/>
    <w:rsid w:val="000C7927"/>
    <w:rsid w:val="000E7C4E"/>
    <w:rsid w:val="000F3A6D"/>
    <w:rsid w:val="00102D02"/>
    <w:rsid w:val="00111948"/>
    <w:rsid w:val="00124273"/>
    <w:rsid w:val="001304B1"/>
    <w:rsid w:val="00134A9A"/>
    <w:rsid w:val="00137880"/>
    <w:rsid w:val="00141900"/>
    <w:rsid w:val="00150590"/>
    <w:rsid w:val="001509A7"/>
    <w:rsid w:val="00152D67"/>
    <w:rsid w:val="001A1934"/>
    <w:rsid w:val="00213CC8"/>
    <w:rsid w:val="0022262B"/>
    <w:rsid w:val="002442AC"/>
    <w:rsid w:val="0025771A"/>
    <w:rsid w:val="00263301"/>
    <w:rsid w:val="002B0B98"/>
    <w:rsid w:val="002B61FE"/>
    <w:rsid w:val="00303739"/>
    <w:rsid w:val="0030397A"/>
    <w:rsid w:val="00375559"/>
    <w:rsid w:val="003D30EE"/>
    <w:rsid w:val="00402FA4"/>
    <w:rsid w:val="004134AB"/>
    <w:rsid w:val="00413CA2"/>
    <w:rsid w:val="00420ABD"/>
    <w:rsid w:val="00443BF0"/>
    <w:rsid w:val="00443C5D"/>
    <w:rsid w:val="0044781F"/>
    <w:rsid w:val="004618DF"/>
    <w:rsid w:val="00481963"/>
    <w:rsid w:val="00484E54"/>
    <w:rsid w:val="0049316E"/>
    <w:rsid w:val="00494DBE"/>
    <w:rsid w:val="004A49E1"/>
    <w:rsid w:val="004C1DAE"/>
    <w:rsid w:val="004E05AB"/>
    <w:rsid w:val="004F67EA"/>
    <w:rsid w:val="00511EB2"/>
    <w:rsid w:val="00526E44"/>
    <w:rsid w:val="005626D7"/>
    <w:rsid w:val="00567A3F"/>
    <w:rsid w:val="005B2569"/>
    <w:rsid w:val="005D2025"/>
    <w:rsid w:val="005E5AA7"/>
    <w:rsid w:val="00603C0C"/>
    <w:rsid w:val="00606056"/>
    <w:rsid w:val="00630D5D"/>
    <w:rsid w:val="00640666"/>
    <w:rsid w:val="00643728"/>
    <w:rsid w:val="006741FB"/>
    <w:rsid w:val="00675BFF"/>
    <w:rsid w:val="00686D22"/>
    <w:rsid w:val="006A40C7"/>
    <w:rsid w:val="006B3964"/>
    <w:rsid w:val="006D3D11"/>
    <w:rsid w:val="0072566B"/>
    <w:rsid w:val="00737106"/>
    <w:rsid w:val="00754ECB"/>
    <w:rsid w:val="0077362E"/>
    <w:rsid w:val="00787428"/>
    <w:rsid w:val="00796DFC"/>
    <w:rsid w:val="007B25A6"/>
    <w:rsid w:val="007B2991"/>
    <w:rsid w:val="007B3214"/>
    <w:rsid w:val="007D450B"/>
    <w:rsid w:val="007E228E"/>
    <w:rsid w:val="00805DA9"/>
    <w:rsid w:val="0081316D"/>
    <w:rsid w:val="00813B4A"/>
    <w:rsid w:val="00827C10"/>
    <w:rsid w:val="00895FB2"/>
    <w:rsid w:val="00896C97"/>
    <w:rsid w:val="008A57A4"/>
    <w:rsid w:val="008C191E"/>
    <w:rsid w:val="008C26F0"/>
    <w:rsid w:val="008C2A88"/>
    <w:rsid w:val="008C3B10"/>
    <w:rsid w:val="008C7ACF"/>
    <w:rsid w:val="008E23F0"/>
    <w:rsid w:val="008E28B3"/>
    <w:rsid w:val="009051D8"/>
    <w:rsid w:val="009147B1"/>
    <w:rsid w:val="00914AA2"/>
    <w:rsid w:val="00923A15"/>
    <w:rsid w:val="009311D2"/>
    <w:rsid w:val="00936B0A"/>
    <w:rsid w:val="00945813"/>
    <w:rsid w:val="00951CB8"/>
    <w:rsid w:val="009912CC"/>
    <w:rsid w:val="00997705"/>
    <w:rsid w:val="009B788A"/>
    <w:rsid w:val="009C5F82"/>
    <w:rsid w:val="009F62E8"/>
    <w:rsid w:val="009F77DF"/>
    <w:rsid w:val="00A16BF5"/>
    <w:rsid w:val="00A24DDE"/>
    <w:rsid w:val="00A26A12"/>
    <w:rsid w:val="00A26D40"/>
    <w:rsid w:val="00A30C9D"/>
    <w:rsid w:val="00A35900"/>
    <w:rsid w:val="00A476C7"/>
    <w:rsid w:val="00A616D4"/>
    <w:rsid w:val="00AB071E"/>
    <w:rsid w:val="00B06602"/>
    <w:rsid w:val="00B128ED"/>
    <w:rsid w:val="00B22435"/>
    <w:rsid w:val="00B33BED"/>
    <w:rsid w:val="00B62E44"/>
    <w:rsid w:val="00B63810"/>
    <w:rsid w:val="00B873DA"/>
    <w:rsid w:val="00B87476"/>
    <w:rsid w:val="00B94294"/>
    <w:rsid w:val="00B95EC5"/>
    <w:rsid w:val="00BB5026"/>
    <w:rsid w:val="00BC0C19"/>
    <w:rsid w:val="00BC6321"/>
    <w:rsid w:val="00BD49B2"/>
    <w:rsid w:val="00BD6128"/>
    <w:rsid w:val="00C05BFE"/>
    <w:rsid w:val="00C14C87"/>
    <w:rsid w:val="00C257A5"/>
    <w:rsid w:val="00C30599"/>
    <w:rsid w:val="00C51EBC"/>
    <w:rsid w:val="00C65FA1"/>
    <w:rsid w:val="00C73ECD"/>
    <w:rsid w:val="00C839D0"/>
    <w:rsid w:val="00CA3AB6"/>
    <w:rsid w:val="00CA4EF7"/>
    <w:rsid w:val="00CF196D"/>
    <w:rsid w:val="00D01AEB"/>
    <w:rsid w:val="00D0652C"/>
    <w:rsid w:val="00D1016B"/>
    <w:rsid w:val="00D12399"/>
    <w:rsid w:val="00D164F4"/>
    <w:rsid w:val="00D52E80"/>
    <w:rsid w:val="00D55F26"/>
    <w:rsid w:val="00D6183F"/>
    <w:rsid w:val="00D951C2"/>
    <w:rsid w:val="00DB39B5"/>
    <w:rsid w:val="00DC48DD"/>
    <w:rsid w:val="00E2193B"/>
    <w:rsid w:val="00E276B1"/>
    <w:rsid w:val="00E578FA"/>
    <w:rsid w:val="00E67A45"/>
    <w:rsid w:val="00E84E55"/>
    <w:rsid w:val="00EC43C6"/>
    <w:rsid w:val="00EC49A2"/>
    <w:rsid w:val="00EC4F48"/>
    <w:rsid w:val="00EC7CB9"/>
    <w:rsid w:val="00F07473"/>
    <w:rsid w:val="00F101EE"/>
    <w:rsid w:val="00F12100"/>
    <w:rsid w:val="00F13099"/>
    <w:rsid w:val="00F14B7E"/>
    <w:rsid w:val="00F22955"/>
    <w:rsid w:val="00F37CA7"/>
    <w:rsid w:val="00F443B3"/>
    <w:rsid w:val="00F500EE"/>
    <w:rsid w:val="00F50BE9"/>
    <w:rsid w:val="00F5268E"/>
    <w:rsid w:val="00F5764F"/>
    <w:rsid w:val="00F771ED"/>
    <w:rsid w:val="00FA7712"/>
    <w:rsid w:val="00FC1673"/>
    <w:rsid w:val="00FE4E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EAAA56"/>
  <w15:chartTrackingRefBased/>
  <w15:docId w15:val="{3F2045DD-37F0-466E-AE1B-EF5CE81C46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5B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5B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5B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5B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5B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5B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5B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5B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5B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5B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5B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5B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5B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5B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5B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5B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5B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5B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5B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5B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5B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5B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5B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5B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5B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5B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5B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5B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5BF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05BF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5B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xpertprogrammanagement.com/2021/09/unfreeze-change-refreeze/" TargetMode="External"/><Relationship Id="rId18" Type="http://schemas.openxmlformats.org/officeDocument/2006/relationships/hyperlink" Target="https://www.cqc.org.uk/guidance-providers/adult-social-care/digital-record-systems-adult-social-care-services" TargetMode="External"/><Relationship Id="rId26" Type="http://schemas.openxmlformats.org/officeDocument/2006/relationships/hyperlink" Target="https://www.hr-inform.co.uk/employment_law/national-minimum-wage-real-living-wage-and-pay" TargetMode="External"/><Relationship Id="rId39" Type="http://schemas.openxmlformats.org/officeDocument/2006/relationships/hyperlink" Target="https://www.myorganisationalbehaviour.com/scheins-model-of-organizational-culture/" TargetMode="External"/><Relationship Id="rId21" Type="http://schemas.openxmlformats.org/officeDocument/2006/relationships/hyperlink" Target="https://www.change-management-coach.com/kubler-ross.html" TargetMode="External"/><Relationship Id="rId34" Type="http://schemas.openxmlformats.org/officeDocument/2006/relationships/hyperlink" Target="https://www.wbs.ac.uk/news/core-understanding-impact-autocratic-leadership/" TargetMode="External"/><Relationship Id="rId42" Type="http://schemas.openxmlformats.org/officeDocument/2006/relationships/hyperlink" Target="https://www.hrtechnewsroom.com/blogs/how-people-managers-influence-retention/" TargetMode="External"/><Relationship Id="rId47" Type="http://schemas.openxmlformats.org/officeDocument/2006/relationships/hyperlink" Target="https://drkendrickscott.com/2024/05/27/how-do-authoritarian-leadership-styles-impact-employee-morale-and-productivity/" TargetMode="External"/><Relationship Id="rId50" Type="http://schemas.openxmlformats.org/officeDocument/2006/relationships/hyperlink" Target="https://www.kotterinc.com/methodology/8-steps/" TargetMode="External"/><Relationship Id="rId55" Type="http://schemas.openxmlformats.org/officeDocument/2006/relationships/hyperlink" Target="https://www.ebsco.com/research-starters/business-and-management/hierarchical-organizational-structure" TargetMode="External"/><Relationship Id="rId63" Type="http://schemas.openxmlformats.org/officeDocument/2006/relationships/hyperlink" Target="https://www.psychreg.org/ai-tool-painchek-revolutionises-pain-management-uk-care-homes-research-finds/" TargetMode="External"/><Relationship Id="rId68" Type="http://schemas.openxmlformats.org/officeDocument/2006/relationships/hyperlink" Target="https://thedecisionlab.com/reference-guide/psychology/expectancy-theory" TargetMode="External"/><Relationship Id="rId76" Type="http://schemas.openxmlformats.org/officeDocument/2006/relationships/hyperlink" Target="https://cebr.vse.cz/pdfs/cbr/2024/02/06.pdf" TargetMode="External"/><Relationship Id="rId7" Type="http://schemas.openxmlformats.org/officeDocument/2006/relationships/hyperlink" Target="https://etheses.whiterose.ac.uk/id/eprint/27388/1/Albert%20Attom%20The%20Thesis%20.pdf" TargetMode="External"/><Relationship Id="rId71" Type="http://schemas.openxmlformats.org/officeDocument/2006/relationships/hyperlink" Target="https://www.knowledgiate.com/the-rational-prescriptive-approach-to-strategy-formulation/" TargetMode="External"/><Relationship Id="rId2" Type="http://schemas.openxmlformats.org/officeDocument/2006/relationships/styles" Target="styles.xml"/><Relationship Id="rId16" Type="http://schemas.openxmlformats.org/officeDocument/2006/relationships/hyperlink" Target="https://etheses.whiterose.ac.uk/id/eprint/27388/1/Albert%20Attom%20The%20Thesis%20.pdf." TargetMode="External"/><Relationship Id="rId29" Type="http://schemas.openxmlformats.org/officeDocument/2006/relationships/hyperlink" Target="https://soundcloud.com/cipd/hr-people-pod-ep-23-suggestion-boxes-managing-voice-gamifying-performance-job-polygamy" TargetMode="External"/><Relationship Id="rId11" Type="http://schemas.openxmlformats.org/officeDocument/2006/relationships/hyperlink" Target="https://www.salesenablementcollective.com/cultural-integration-in-onboarding-6-strategies-to-engage-and-retain-top-talent/" TargetMode="External"/><Relationship Id="rId24" Type="http://schemas.openxmlformats.org/officeDocument/2006/relationships/hyperlink" Target="https://changemanagementinsight.com/reactive-vs-proactive-change-management/" TargetMode="External"/><Relationship Id="rId32" Type="http://schemas.openxmlformats.org/officeDocument/2006/relationships/hyperlink" Target="https://www.cipd.org/en/knowledge/factsheets/pestle-analysis-factsheet/" TargetMode="External"/><Relationship Id="rId37" Type="http://schemas.openxmlformats.org/officeDocument/2006/relationships/hyperlink" Target="https://expertprogrammanagement.com/2021/09/unfreeze-change-refreeze/" TargetMode="External"/><Relationship Id="rId40" Type="http://schemas.openxmlformats.org/officeDocument/2006/relationships/hyperlink" Target="https://www.frontiersin.org/journals/public-health/articles/10.3389/fpubh.2023.1089252/full" TargetMode="External"/><Relationship Id="rId45" Type="http://schemas.openxmlformats.org/officeDocument/2006/relationships/hyperlink" Target="https://www.journalslibrary.nihr.ac.uk/hsdr/GWTT8143" TargetMode="External"/><Relationship Id="rId53" Type="http://schemas.openxmlformats.org/officeDocument/2006/relationships/hyperlink" Target="https://www.psychologytoday.com/us/blog/mind-the-manager/202211/why-autonomy-is-key-element-job-satisfaction" TargetMode="External"/><Relationship Id="rId58" Type="http://schemas.openxmlformats.org/officeDocument/2006/relationships/hyperlink" Target="https://www.entrepreneur.com/leadership/how-an-open-door-policy-could-be-the-key-to-staff-retention/437366" TargetMode="External"/><Relationship Id="rId66" Type="http://schemas.openxmlformats.org/officeDocument/2006/relationships/hyperlink" Target="https://www.skillsforcare.org.uk/Support-for-leaders-and-managers/Managing-a-service/Digital-technology-and-social-care/Digital-technology-in-social-care.aspx" TargetMode="External"/><Relationship Id="rId74" Type="http://schemas.openxmlformats.org/officeDocument/2006/relationships/hyperlink" Target="https://www.innovativehumancapital.com/article/understanding-organizational-culture-through-schein-s-model" TargetMode="External"/><Relationship Id="rId5" Type="http://schemas.openxmlformats.org/officeDocument/2006/relationships/hyperlink" Target="https://www.aihr.com/blog/recruitment-and-retention/" TargetMode="External"/><Relationship Id="rId15" Type="http://schemas.openxmlformats.org/officeDocument/2006/relationships/hyperlink" Target="https://albert/" TargetMode="External"/><Relationship Id="rId23" Type="http://schemas.openxmlformats.org/officeDocument/2006/relationships/hyperlink" Target="https://changemanagementinsight.com/radical-change-vs-incremental-change-which-is-better/" TargetMode="External"/><Relationship Id="rId28" Type="http://schemas.openxmlformats.org/officeDocument/2006/relationships/hyperlink" Target="https://www.cipd.org/en/knowledge/factsheets/business-partnering-factsheet/" TargetMode="External"/><Relationship Id="rId36" Type="http://schemas.openxmlformats.org/officeDocument/2006/relationships/hyperlink" Target="https://www.saga.co.uk/money-news/why-are-food-prices-still-rising" TargetMode="External"/><Relationship Id="rId49" Type="http://schemas.openxmlformats.org/officeDocument/2006/relationships/hyperlink" Target="https://www.kotterinc.com/methodology/8-steps/" TargetMode="External"/><Relationship Id="rId57" Type="http://schemas.openxmlformats.org/officeDocument/2006/relationships/hyperlink" Target="https://www.mindtools.com/c70y47i/active-listening/" TargetMode="External"/><Relationship Id="rId61" Type="http://schemas.openxmlformats.org/officeDocument/2006/relationships/hyperlink" Target="https://people-shift.com/articles/edgar-scheins-culture-triangle/" TargetMode="External"/><Relationship Id="rId10" Type="http://schemas.openxmlformats.org/officeDocument/2006/relationships/hyperlink" Target="https://oxfordre.com/education/display/10.1093/acrefore/9780190264093.001.0001/acrefore-9780190264093-e-709" TargetMode="External"/><Relationship Id="rId19" Type="http://schemas.openxmlformats.org/officeDocument/2006/relationships/hyperlink" Target="https://www.cqc.org.uk/guidance-providers/adult-social-care/digital-record-systems-adult-social-care-services" TargetMode="External"/><Relationship Id="rId31" Type="http://schemas.openxmlformats.org/officeDocument/2006/relationships/hyperlink" Target="https://www.cipd.org/uk/knowledge/factsheets/strategic-hrm-factsheet/" TargetMode="External"/><Relationship Id="rId44" Type="http://schemas.openxmlformats.org/officeDocument/2006/relationships/hyperlink" Target="https://blog.invgate.com/kubler-ross-change-curve" TargetMode="External"/><Relationship Id="rId52" Type="http://schemas.openxmlformats.org/officeDocument/2006/relationships/hyperlink" Target="https://www.linkedin.com/pulse/importance-handling-employee-grievances-hr-drina-ydare" TargetMode="External"/><Relationship Id="rId60" Type="http://schemas.openxmlformats.org/officeDocument/2006/relationships/hyperlink" Target="https://www.oxfordreference.com/view/10.1093/acref/9780191843273.001.0001/acref-9780191843273-e-21" TargetMode="External"/><Relationship Id="rId65" Type="http://schemas.openxmlformats.org/officeDocument/2006/relationships/hyperlink" Target="https://psychsafety.com/psychological-safety-edgar-scheins-three-layers-of-organisational-culture/" TargetMode="External"/><Relationship Id="rId73" Type="http://schemas.openxmlformats.org/officeDocument/2006/relationships/hyperlink" Target="https://www.volonte.co/change-management/the-kubler-ross-change-curve-a-comprehensive-overview" TargetMode="External"/><Relationship Id="rId78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apa.org/topics/healthy-workplaces/work-stress" TargetMode="External"/><Relationship Id="rId14" Type="http://schemas.openxmlformats.org/officeDocument/2006/relationships/hyperlink" Target="https://www.careengland.org.uk/" TargetMode="External"/><Relationship Id="rId22" Type="http://schemas.openxmlformats.org/officeDocument/2006/relationships/hyperlink" Target="https://changemanagementinsight.com/radical-change-vs-incremental-change-which-is-better/" TargetMode="External"/><Relationship Id="rId27" Type="http://schemas.openxmlformats.org/officeDocument/2006/relationships/hyperlink" Target="https://www.cipd.org/en/knowledge/webinars/enabling-employee-voice/" TargetMode="External"/><Relationship Id="rId30" Type="http://schemas.openxmlformats.org/officeDocument/2006/relationships/hyperlink" Target="https://www.cipd.org/uk/knowledge/guides/communication-guide/" TargetMode="External"/><Relationship Id="rId35" Type="http://schemas.openxmlformats.org/officeDocument/2006/relationships/hyperlink" Target="https://efmc-conference.com/blog/2024/09/02/role-of-people-management-in-employee-retention/" TargetMode="External"/><Relationship Id="rId43" Type="http://schemas.openxmlformats.org/officeDocument/2006/relationships/hyperlink" Target="https://www.laingbuisson.com/press-releases/one-in-seven-independent-nursing-homes-charge-over-1800-a-week-to-new-admissions-as-increases-to-the-national-living-wage-uplifts-and-employers-national-insurance-contributions-drive-care-h/" TargetMode="External"/><Relationship Id="rId48" Type="http://schemas.openxmlformats.org/officeDocument/2006/relationships/hyperlink" Target="https://www.forbes.com/councils/forbestechcouncil/2023/11/01/five-reasons-why-a-flat-structure-might-be-a-good-fit-for-your-company/" TargetMode="External"/><Relationship Id="rId56" Type="http://schemas.openxmlformats.org/officeDocument/2006/relationships/hyperlink" Target="https://assets.kingsfund.org.uk/f/256914/x/f7572997c3/employee_engagement_nhs_performance_west_dawson_leadership_review2012_paper.pdf" TargetMode="External"/><Relationship Id="rId64" Type="http://schemas.openxmlformats.org/officeDocument/2006/relationships/hyperlink" Target="https://www.psychreg.org/ai-tool-painchek-revolutionises-pain-management-uk-care-homes-research-finds/" TargetMode="External"/><Relationship Id="rId69" Type="http://schemas.openxmlformats.org/officeDocument/2006/relationships/hyperlink" Target="https://the-happy-manager.com/article/a-theory-of-change-management/" TargetMode="External"/><Relationship Id="rId77" Type="http://schemas.openxmlformats.org/officeDocument/2006/relationships/fontTable" Target="fontTable.xml"/><Relationship Id="rId8" Type="http://schemas.openxmlformats.org/officeDocument/2006/relationships/hyperlink" Target="https://www.allvoices.co/blog/managing-employee-relations-cases" TargetMode="External"/><Relationship Id="rId51" Type="http://schemas.openxmlformats.org/officeDocument/2006/relationships/hyperlink" Target="https://www.linkedin.com/pulse/how-active-listening-builds-trust-workplace-lorna-weston-smyth-z87sc" TargetMode="External"/><Relationship Id="rId72" Type="http://schemas.openxmlformats.org/officeDocument/2006/relationships/hyperlink" Target="https://www.researchgate.net/profile/Umma-Urme/publication/374147805_The_Impact_of_Talent_Management_Strategies_on_Employee_Retention/links/65102e7a61f18040c220d870/The-Impact-of-Talent-Management-Strategies-on-Employee-Retention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expertprogrammanagement.com/2021/09/unfreeze-change-refreeze/" TargetMode="External"/><Relationship Id="rId17" Type="http://schemas.openxmlformats.org/officeDocument/2006/relationships/hyperlink" Target="https://www.cqc.org.uk/publications/major-reports/soc202021_01g_stress-burnout" TargetMode="External"/><Relationship Id="rId25" Type="http://schemas.openxmlformats.org/officeDocument/2006/relationships/hyperlink" Target="https://changemanagementinsight.com/reactive-vs-proactive-change-management/" TargetMode="External"/><Relationship Id="rId33" Type="http://schemas.openxmlformats.org/officeDocument/2006/relationships/hyperlink" Target="https://www.grantthornton.co.uk/insights/care-homes-the-increasing-cost-of-care/" TargetMode="External"/><Relationship Id="rId38" Type="http://schemas.openxmlformats.org/officeDocument/2006/relationships/hyperlink" Target="https://expertprogrammanagement.com/2021/09/unfreeze-change-refreeze/" TargetMode="External"/><Relationship Id="rId46" Type="http://schemas.openxmlformats.org/officeDocument/2006/relationships/hyperlink" Target="https://eprints.whiterose.ac.uk/id/eprint/190125/1/PR-R10-0514-14002_VBR%20FINAL%20REPORT_20%20May%202022.pdf" TargetMode="External"/><Relationship Id="rId59" Type="http://schemas.openxmlformats.org/officeDocument/2006/relationships/hyperlink" Target="https://digital.nhs.uk" TargetMode="External"/><Relationship Id="rId67" Type="http://schemas.openxmlformats.org/officeDocument/2006/relationships/hyperlink" Target="https://www.linkedin.com/pulse/strategic-importance-vertical-horizontal-alignment-hr-arimanithaya-bzs4c" TargetMode="External"/><Relationship Id="rId20" Type="http://schemas.openxmlformats.org/officeDocument/2006/relationships/hyperlink" Target="https://www.cdc.gov/mental-health/caring/providing-support-for-workers-and-professionals.html" TargetMode="External"/><Relationship Id="rId41" Type="http://schemas.openxmlformats.org/officeDocument/2006/relationships/hyperlink" Target="https://engagedly.com/blog/why-an-open-door-policy-is-critical-for-todays-employee-first-culture-best-practices-and-examples/" TargetMode="External"/><Relationship Id="rId54" Type="http://schemas.openxmlformats.org/officeDocument/2006/relationships/hyperlink" Target="https://www.ebsco.com/research-starters/business-and-management/flat-organizational-structured" TargetMode="External"/><Relationship Id="rId62" Type="http://schemas.openxmlformats.org/officeDocument/2006/relationships/hyperlink" Target="https://www.prosci.com/blog/kubler-ross-model-change-management" TargetMode="External"/><Relationship Id="rId70" Type="http://schemas.openxmlformats.org/officeDocument/2006/relationships/hyperlink" Target="https://the-happy-manager.com/article/a-theory-of-change-management/" TargetMode="External"/><Relationship Id="rId75" Type="http://schemas.openxmlformats.org/officeDocument/2006/relationships/hyperlink" Target="https://www.who.int/news-room/fact-sheets/detail/mental-health-at-work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aihr.com/blog/recruitment-and-reten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FDB524-55FE-4577-9620-5A1A428A5E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254</TotalTime>
  <Pages>6</Pages>
  <Words>3849</Words>
  <Characters>21095</Characters>
  <Application>Microsoft Office Word</Application>
  <DocSecurity>0</DocSecurity>
  <Lines>781</Lines>
  <Paragraphs>341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Thomas</dc:creator>
  <cp:keywords/>
  <dc:description/>
  <cp:lastModifiedBy>Elizabeth Thomas</cp:lastModifiedBy>
  <cp:revision>154</cp:revision>
  <dcterms:created xsi:type="dcterms:W3CDTF">2025-11-05T14:31:00Z</dcterms:created>
  <dcterms:modified xsi:type="dcterms:W3CDTF">2025-12-01T17:35:00Z</dcterms:modified>
</cp:coreProperties>
</file>