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BBE679" w14:textId="77777777" w:rsidR="00A74019" w:rsidRPr="00D95AB4" w:rsidRDefault="00243D28" w:rsidP="00701C54">
      <w:pPr>
        <w:rPr>
          <w:rFonts w:cstheme="minorHAnsi"/>
          <w:sz w:val="18"/>
          <w:szCs w:val="18"/>
          <w:u w:val="single"/>
          <w:lang w:val="en-US"/>
        </w:rPr>
      </w:pPr>
      <w:r w:rsidRPr="00D95AB4">
        <w:rPr>
          <w:rFonts w:cstheme="minorHAnsi"/>
          <w:sz w:val="18"/>
          <w:szCs w:val="18"/>
          <w:lang w:val="en-US"/>
        </w:rPr>
        <w:t>In line with the Education and Inspections Act</w:t>
      </w:r>
      <w:r w:rsidR="00D83B7C" w:rsidRPr="00D95AB4">
        <w:rPr>
          <w:rFonts w:cstheme="minorHAnsi"/>
          <w:sz w:val="18"/>
          <w:szCs w:val="18"/>
          <w:lang w:val="en-US"/>
        </w:rPr>
        <w:t xml:space="preserve"> 2006</w:t>
      </w:r>
      <w:r w:rsidR="00A91326" w:rsidRPr="00D95AB4">
        <w:rPr>
          <w:rFonts w:cstheme="minorHAnsi"/>
          <w:sz w:val="18"/>
          <w:szCs w:val="18"/>
          <w:lang w:val="en-US"/>
        </w:rPr>
        <w:t xml:space="preserve"> (</w:t>
      </w:r>
      <w:r w:rsidR="004053D2" w:rsidRPr="00D95AB4">
        <w:rPr>
          <w:rFonts w:cstheme="minorHAnsi"/>
          <w:sz w:val="18"/>
          <w:szCs w:val="18"/>
          <w:lang w:val="en-US"/>
        </w:rPr>
        <w:t>p.7</w:t>
      </w:r>
      <w:r w:rsidR="00A91326" w:rsidRPr="00D95AB4">
        <w:rPr>
          <w:rFonts w:cstheme="minorHAnsi"/>
          <w:sz w:val="18"/>
          <w:szCs w:val="18"/>
          <w:lang w:val="en-US"/>
        </w:rPr>
        <w:t xml:space="preserve">, </w:t>
      </w:r>
      <w:r w:rsidR="000943F9" w:rsidRPr="00D95AB4">
        <w:rPr>
          <w:rFonts w:cstheme="minorHAnsi"/>
          <w:sz w:val="18"/>
          <w:szCs w:val="18"/>
          <w:lang w:val="en-US"/>
        </w:rPr>
        <w:t>c.</w:t>
      </w:r>
      <w:r w:rsidR="00A91326" w:rsidRPr="00D95AB4">
        <w:rPr>
          <w:rFonts w:cstheme="minorHAnsi"/>
          <w:sz w:val="18"/>
          <w:szCs w:val="18"/>
          <w:lang w:val="en-US"/>
        </w:rPr>
        <w:t>1</w:t>
      </w:r>
      <w:r w:rsidR="000943F9" w:rsidRPr="00D95AB4">
        <w:rPr>
          <w:rFonts w:cstheme="minorHAnsi"/>
          <w:sz w:val="18"/>
          <w:szCs w:val="18"/>
          <w:lang w:val="en-US"/>
        </w:rPr>
        <w:t>)</w:t>
      </w:r>
      <w:r w:rsidRPr="00D95AB4">
        <w:rPr>
          <w:rFonts w:cstheme="minorHAnsi"/>
          <w:sz w:val="18"/>
          <w:szCs w:val="18"/>
          <w:lang w:val="en-US"/>
        </w:rPr>
        <w:t xml:space="preserve">, the Department for Education provides legislative guidance for schools on behaviour management (DfE, 2012). It </w:t>
      </w:r>
      <w:r w:rsidR="008C7EA2" w:rsidRPr="00D95AB4">
        <w:rPr>
          <w:rFonts w:cstheme="minorHAnsi"/>
          <w:sz w:val="18"/>
          <w:szCs w:val="18"/>
          <w:lang w:val="en-US"/>
        </w:rPr>
        <w:t>reinforces the demand</w:t>
      </w:r>
      <w:r w:rsidRPr="00D95AB4">
        <w:rPr>
          <w:rFonts w:cstheme="minorHAnsi"/>
          <w:sz w:val="18"/>
          <w:szCs w:val="18"/>
          <w:lang w:val="en-US"/>
        </w:rPr>
        <w:t xml:space="preserve"> for an obligatory behaviour policy that governing bodies and head teachers must implement</w:t>
      </w:r>
      <w:r w:rsidR="00C710C5" w:rsidRPr="00D95AB4">
        <w:rPr>
          <w:rFonts w:cstheme="minorHAnsi"/>
          <w:sz w:val="18"/>
          <w:szCs w:val="18"/>
          <w:lang w:val="en-US"/>
        </w:rPr>
        <w:t xml:space="preserve"> and</w:t>
      </w:r>
      <w:r w:rsidRPr="00D95AB4">
        <w:rPr>
          <w:rFonts w:cstheme="minorHAnsi"/>
          <w:sz w:val="18"/>
          <w:szCs w:val="18"/>
          <w:lang w:val="en-US"/>
        </w:rPr>
        <w:t xml:space="preserve"> maintain </w:t>
      </w:r>
      <w:r w:rsidR="00FE7C6C" w:rsidRPr="00D95AB4">
        <w:rPr>
          <w:rFonts w:cstheme="minorHAnsi"/>
          <w:sz w:val="18"/>
          <w:szCs w:val="18"/>
          <w:lang w:val="en-US"/>
        </w:rPr>
        <w:t>accountability for</w:t>
      </w:r>
      <w:r w:rsidRPr="00D95AB4">
        <w:rPr>
          <w:rFonts w:cstheme="minorHAnsi"/>
          <w:sz w:val="18"/>
          <w:szCs w:val="18"/>
          <w:lang w:val="en-US"/>
        </w:rPr>
        <w:t xml:space="preserve">. </w:t>
      </w:r>
      <w:r w:rsidR="004E5636" w:rsidRPr="00D95AB4">
        <w:rPr>
          <w:rFonts w:cstheme="minorHAnsi"/>
          <w:sz w:val="18"/>
          <w:szCs w:val="18"/>
          <w:lang w:val="en-US"/>
        </w:rPr>
        <w:t>I</w:t>
      </w:r>
      <w:r w:rsidR="004E5636" w:rsidRPr="00D95AB4">
        <w:rPr>
          <w:rFonts w:cstheme="minorHAnsi"/>
          <w:sz w:val="18"/>
          <w:szCs w:val="18"/>
        </w:rPr>
        <w:t>t is their responsibility to develop a culture that meets the requirements for the whole school (Bennett, 2017).</w:t>
      </w:r>
      <w:r w:rsidR="006553B3" w:rsidRPr="00D95AB4">
        <w:rPr>
          <w:rFonts w:cstheme="minorHAnsi"/>
          <w:sz w:val="18"/>
          <w:szCs w:val="18"/>
        </w:rPr>
        <w:t xml:space="preserve"> </w:t>
      </w:r>
      <w:r w:rsidR="00D40B48" w:rsidRPr="00D95AB4">
        <w:rPr>
          <w:rFonts w:cstheme="minorHAnsi"/>
          <w:sz w:val="18"/>
          <w:szCs w:val="18"/>
          <w:lang w:val="en-US"/>
        </w:rPr>
        <w:t>This essay identif</w:t>
      </w:r>
      <w:r w:rsidR="00CE4DFF" w:rsidRPr="00D95AB4">
        <w:rPr>
          <w:rFonts w:cstheme="minorHAnsi"/>
          <w:sz w:val="18"/>
          <w:szCs w:val="18"/>
          <w:lang w:val="en-US"/>
        </w:rPr>
        <w:t>ies</w:t>
      </w:r>
      <w:r w:rsidR="00D40B48" w:rsidRPr="00D95AB4">
        <w:rPr>
          <w:rFonts w:cstheme="minorHAnsi"/>
          <w:sz w:val="18"/>
          <w:szCs w:val="18"/>
          <w:lang w:val="en-US"/>
        </w:rPr>
        <w:t xml:space="preserve"> </w:t>
      </w:r>
      <w:r w:rsidR="00131938" w:rsidRPr="00D95AB4">
        <w:rPr>
          <w:rFonts w:cstheme="minorHAnsi"/>
          <w:sz w:val="18"/>
          <w:szCs w:val="18"/>
          <w:lang w:val="en-US"/>
        </w:rPr>
        <w:t xml:space="preserve">two approaches to behaviour management that can be applied </w:t>
      </w:r>
      <w:r w:rsidR="003A208B" w:rsidRPr="00D95AB4">
        <w:rPr>
          <w:rFonts w:cstheme="minorHAnsi"/>
          <w:sz w:val="18"/>
          <w:szCs w:val="18"/>
          <w:lang w:val="en-US"/>
        </w:rPr>
        <w:t>to</w:t>
      </w:r>
      <w:r w:rsidR="009A5F90" w:rsidRPr="00D95AB4">
        <w:rPr>
          <w:rFonts w:cstheme="minorHAnsi"/>
          <w:sz w:val="18"/>
          <w:szCs w:val="18"/>
          <w:lang w:val="en-US"/>
        </w:rPr>
        <w:t xml:space="preserve"> primary school </w:t>
      </w:r>
      <w:r w:rsidR="00C630D2" w:rsidRPr="00D95AB4">
        <w:rPr>
          <w:rFonts w:cstheme="minorHAnsi"/>
          <w:sz w:val="18"/>
          <w:szCs w:val="18"/>
          <w:lang w:val="en-US"/>
        </w:rPr>
        <w:t>setting</w:t>
      </w:r>
      <w:r w:rsidR="004E5636" w:rsidRPr="00D95AB4">
        <w:rPr>
          <w:rFonts w:cstheme="minorHAnsi"/>
          <w:sz w:val="18"/>
          <w:szCs w:val="18"/>
          <w:lang w:val="en-US"/>
        </w:rPr>
        <w:t>s</w:t>
      </w:r>
      <w:r w:rsidR="003B74A8" w:rsidRPr="00D95AB4">
        <w:rPr>
          <w:rFonts w:cstheme="minorHAnsi"/>
          <w:sz w:val="18"/>
          <w:szCs w:val="18"/>
          <w:lang w:val="en-US"/>
        </w:rPr>
        <w:t>,</w:t>
      </w:r>
      <w:r w:rsidR="00306E05" w:rsidRPr="00D95AB4">
        <w:rPr>
          <w:rFonts w:cstheme="minorHAnsi"/>
          <w:sz w:val="18"/>
          <w:szCs w:val="18"/>
          <w:lang w:val="en-US"/>
        </w:rPr>
        <w:t xml:space="preserve"> namely Nurture Group</w:t>
      </w:r>
      <w:r w:rsidR="003B74A8" w:rsidRPr="00D95AB4">
        <w:rPr>
          <w:rFonts w:cstheme="minorHAnsi"/>
          <w:sz w:val="18"/>
          <w:szCs w:val="18"/>
          <w:lang w:val="en-US"/>
        </w:rPr>
        <w:t>s</w:t>
      </w:r>
      <w:r w:rsidR="00306E05" w:rsidRPr="00D95AB4">
        <w:rPr>
          <w:rFonts w:cstheme="minorHAnsi"/>
          <w:sz w:val="18"/>
          <w:szCs w:val="18"/>
          <w:lang w:val="en-US"/>
        </w:rPr>
        <w:t xml:space="preserve"> and Assertive Discipline.</w:t>
      </w:r>
    </w:p>
    <w:p w14:paraId="3CE1525A" w14:textId="0C0FC34B" w:rsidR="00A77B31" w:rsidRPr="00D95AB4" w:rsidRDefault="00B41C8A" w:rsidP="00701C54">
      <w:pPr>
        <w:rPr>
          <w:color w:val="000000" w:themeColor="text1"/>
          <w:spacing w:val="3"/>
          <w:sz w:val="18"/>
          <w:szCs w:val="18"/>
          <w:shd w:val="clear" w:color="auto" w:fill="FFFFFF"/>
        </w:rPr>
      </w:pPr>
      <w:r w:rsidRPr="00D95AB4">
        <w:rPr>
          <w:color w:val="000000" w:themeColor="text1"/>
          <w:spacing w:val="3"/>
          <w:sz w:val="18"/>
          <w:szCs w:val="18"/>
          <w:shd w:val="clear" w:color="auto" w:fill="FFFFFF"/>
        </w:rPr>
        <w:t xml:space="preserve">With twenty percent of </w:t>
      </w:r>
      <w:r w:rsidR="00163C17" w:rsidRPr="00D95AB4">
        <w:rPr>
          <w:color w:val="000000" w:themeColor="text1"/>
          <w:spacing w:val="3"/>
          <w:sz w:val="18"/>
          <w:szCs w:val="18"/>
          <w:shd w:val="clear" w:color="auto" w:fill="FFFFFF"/>
        </w:rPr>
        <w:t xml:space="preserve">UK </w:t>
      </w:r>
      <w:r w:rsidRPr="00D95AB4">
        <w:rPr>
          <w:color w:val="000000" w:themeColor="text1"/>
          <w:spacing w:val="3"/>
          <w:sz w:val="18"/>
          <w:szCs w:val="18"/>
          <w:shd w:val="clear" w:color="auto" w:fill="FFFFFF"/>
        </w:rPr>
        <w:t>children</w:t>
      </w:r>
      <w:r w:rsidR="00163C17" w:rsidRPr="00D95AB4">
        <w:rPr>
          <w:color w:val="000000" w:themeColor="text1"/>
          <w:spacing w:val="3"/>
          <w:sz w:val="18"/>
          <w:szCs w:val="18"/>
          <w:shd w:val="clear" w:color="auto" w:fill="FFFFFF"/>
        </w:rPr>
        <w:t xml:space="preserve"> and adolescents being recognised</w:t>
      </w:r>
      <w:r w:rsidR="00667422" w:rsidRPr="00D95AB4">
        <w:rPr>
          <w:color w:val="000000" w:themeColor="text1"/>
          <w:spacing w:val="3"/>
          <w:sz w:val="18"/>
          <w:szCs w:val="18"/>
          <w:shd w:val="clear" w:color="auto" w:fill="FFFFFF"/>
        </w:rPr>
        <w:t xml:space="preserve"> as having some form of </w:t>
      </w:r>
      <w:r w:rsidR="00DC1931" w:rsidRPr="00D95AB4">
        <w:rPr>
          <w:color w:val="000000" w:themeColor="text1"/>
          <w:spacing w:val="3"/>
          <w:sz w:val="18"/>
          <w:szCs w:val="18"/>
          <w:shd w:val="clear" w:color="auto" w:fill="FFFFFF"/>
        </w:rPr>
        <w:t xml:space="preserve">social, </w:t>
      </w:r>
      <w:r w:rsidR="00A77B31" w:rsidRPr="00D95AB4">
        <w:rPr>
          <w:color w:val="000000" w:themeColor="text1"/>
          <w:spacing w:val="3"/>
          <w:sz w:val="18"/>
          <w:szCs w:val="18"/>
          <w:shd w:val="clear" w:color="auto" w:fill="FFFFFF"/>
        </w:rPr>
        <w:t>emotional,</w:t>
      </w:r>
      <w:r w:rsidR="00DC1931" w:rsidRPr="00D95AB4">
        <w:rPr>
          <w:color w:val="000000" w:themeColor="text1"/>
          <w:spacing w:val="3"/>
          <w:sz w:val="18"/>
          <w:szCs w:val="18"/>
          <w:shd w:val="clear" w:color="auto" w:fill="FFFFFF"/>
        </w:rPr>
        <w:t xml:space="preserve"> or behavioural difficulty</w:t>
      </w:r>
      <w:r w:rsidR="0024345D" w:rsidRPr="00D95AB4">
        <w:rPr>
          <w:color w:val="000000" w:themeColor="text1"/>
          <w:spacing w:val="3"/>
          <w:sz w:val="18"/>
          <w:szCs w:val="18"/>
          <w:shd w:val="clear" w:color="auto" w:fill="FFFFFF"/>
        </w:rPr>
        <w:t xml:space="preserve"> (SEBD)</w:t>
      </w:r>
      <w:r w:rsidR="00A77B31" w:rsidRPr="00D95AB4">
        <w:rPr>
          <w:color w:val="000000" w:themeColor="text1"/>
          <w:spacing w:val="3"/>
          <w:sz w:val="18"/>
          <w:szCs w:val="18"/>
          <w:shd w:val="clear" w:color="auto" w:fill="FFFFFF"/>
        </w:rPr>
        <w:t xml:space="preserve">, </w:t>
      </w:r>
      <w:r w:rsidR="00FA28BD" w:rsidRPr="00D95AB4">
        <w:rPr>
          <w:color w:val="000000" w:themeColor="text1"/>
          <w:spacing w:val="3"/>
          <w:sz w:val="18"/>
          <w:szCs w:val="18"/>
          <w:shd w:val="clear" w:color="auto" w:fill="FFFFFF"/>
        </w:rPr>
        <w:t xml:space="preserve">and </w:t>
      </w:r>
      <w:r w:rsidR="00A77B31" w:rsidRPr="00D95AB4">
        <w:rPr>
          <w:color w:val="000000" w:themeColor="text1"/>
          <w:spacing w:val="3"/>
          <w:sz w:val="18"/>
          <w:szCs w:val="18"/>
          <w:shd w:val="clear" w:color="auto" w:fill="FFFFFF"/>
        </w:rPr>
        <w:t xml:space="preserve">ten percent </w:t>
      </w:r>
      <w:r w:rsidR="005762C3" w:rsidRPr="00D95AB4">
        <w:rPr>
          <w:color w:val="000000" w:themeColor="text1"/>
          <w:spacing w:val="3"/>
          <w:sz w:val="18"/>
          <w:szCs w:val="18"/>
          <w:shd w:val="clear" w:color="auto" w:fill="FFFFFF"/>
        </w:rPr>
        <w:t>going on to experience lifetime</w:t>
      </w:r>
      <w:r w:rsidR="0004465A" w:rsidRPr="00D95AB4">
        <w:rPr>
          <w:color w:val="000000" w:themeColor="text1"/>
          <w:spacing w:val="3"/>
          <w:sz w:val="18"/>
          <w:szCs w:val="18"/>
          <w:shd w:val="clear" w:color="auto" w:fill="FFFFFF"/>
        </w:rPr>
        <w:t xml:space="preserve"> mental illnesses</w:t>
      </w:r>
      <w:r w:rsidR="00C2428C" w:rsidRPr="00D95AB4">
        <w:rPr>
          <w:color w:val="000000" w:themeColor="text1"/>
          <w:spacing w:val="3"/>
          <w:sz w:val="18"/>
          <w:szCs w:val="18"/>
          <w:shd w:val="clear" w:color="auto" w:fill="FFFFFF"/>
        </w:rPr>
        <w:t>,</w:t>
      </w:r>
      <w:r w:rsidR="00882C87" w:rsidRPr="00D95AB4">
        <w:rPr>
          <w:color w:val="000000" w:themeColor="text1"/>
          <w:spacing w:val="3"/>
          <w:sz w:val="18"/>
          <w:szCs w:val="18"/>
          <w:shd w:val="clear" w:color="auto" w:fill="FFFFFF"/>
        </w:rPr>
        <w:t xml:space="preserve"> </w:t>
      </w:r>
      <w:r w:rsidR="00375444" w:rsidRPr="00D95AB4">
        <w:rPr>
          <w:color w:val="000000" w:themeColor="text1"/>
          <w:spacing w:val="3"/>
          <w:sz w:val="18"/>
          <w:szCs w:val="18"/>
          <w:shd w:val="clear" w:color="auto" w:fill="FFFFFF"/>
        </w:rPr>
        <w:t>substantial</w:t>
      </w:r>
      <w:r w:rsidR="00D15820" w:rsidRPr="00D95AB4">
        <w:rPr>
          <w:color w:val="000000" w:themeColor="text1"/>
          <w:spacing w:val="3"/>
          <w:sz w:val="18"/>
          <w:szCs w:val="18"/>
          <w:shd w:val="clear" w:color="auto" w:fill="FFFFFF"/>
        </w:rPr>
        <w:t xml:space="preserve"> </w:t>
      </w:r>
      <w:r w:rsidR="0090710D" w:rsidRPr="00D95AB4">
        <w:rPr>
          <w:color w:val="000000" w:themeColor="text1"/>
          <w:spacing w:val="3"/>
          <w:sz w:val="18"/>
          <w:szCs w:val="18"/>
          <w:shd w:val="clear" w:color="auto" w:fill="FFFFFF"/>
        </w:rPr>
        <w:t xml:space="preserve">social and psychological </w:t>
      </w:r>
      <w:r w:rsidR="00C2428C" w:rsidRPr="00D95AB4">
        <w:rPr>
          <w:color w:val="000000" w:themeColor="text1"/>
          <w:spacing w:val="3"/>
          <w:sz w:val="18"/>
          <w:szCs w:val="18"/>
          <w:shd w:val="clear" w:color="auto" w:fill="FFFFFF"/>
        </w:rPr>
        <w:t>interventions</w:t>
      </w:r>
      <w:r w:rsidR="0090710D" w:rsidRPr="00D95AB4">
        <w:rPr>
          <w:color w:val="000000" w:themeColor="text1"/>
          <w:spacing w:val="3"/>
          <w:sz w:val="18"/>
          <w:szCs w:val="18"/>
          <w:shd w:val="clear" w:color="auto" w:fill="FFFFFF"/>
        </w:rPr>
        <w:t xml:space="preserve"> </w:t>
      </w:r>
      <w:r w:rsidR="00CB4D42" w:rsidRPr="00D95AB4">
        <w:rPr>
          <w:color w:val="000000" w:themeColor="text1"/>
          <w:spacing w:val="3"/>
          <w:sz w:val="18"/>
          <w:szCs w:val="18"/>
          <w:shd w:val="clear" w:color="auto" w:fill="FFFFFF"/>
        </w:rPr>
        <w:t xml:space="preserve">as early as possible </w:t>
      </w:r>
      <w:r w:rsidR="00777A16" w:rsidRPr="00D95AB4">
        <w:rPr>
          <w:color w:val="000000" w:themeColor="text1"/>
          <w:spacing w:val="3"/>
          <w:sz w:val="18"/>
          <w:szCs w:val="18"/>
          <w:shd w:val="clear" w:color="auto" w:fill="FFFFFF"/>
        </w:rPr>
        <w:t>would appear</w:t>
      </w:r>
      <w:r w:rsidR="00CF56E7" w:rsidRPr="00D95AB4">
        <w:rPr>
          <w:color w:val="000000" w:themeColor="text1"/>
          <w:spacing w:val="3"/>
          <w:sz w:val="18"/>
          <w:szCs w:val="18"/>
          <w:shd w:val="clear" w:color="auto" w:fill="FFFFFF"/>
        </w:rPr>
        <w:t xml:space="preserve"> </w:t>
      </w:r>
      <w:r w:rsidR="00CB4D42" w:rsidRPr="00D95AB4">
        <w:rPr>
          <w:color w:val="000000" w:themeColor="text1"/>
          <w:spacing w:val="3"/>
          <w:sz w:val="18"/>
          <w:szCs w:val="18"/>
          <w:shd w:val="clear" w:color="auto" w:fill="FFFFFF"/>
        </w:rPr>
        <w:t xml:space="preserve">an obligatory requirement </w:t>
      </w:r>
      <w:r w:rsidR="00C2428C" w:rsidRPr="00D95AB4">
        <w:rPr>
          <w:color w:val="000000" w:themeColor="text1"/>
          <w:spacing w:val="3"/>
          <w:sz w:val="18"/>
          <w:szCs w:val="18"/>
          <w:shd w:val="clear" w:color="auto" w:fill="FFFFFF"/>
        </w:rPr>
        <w:t>(Costello et al. 2005)</w:t>
      </w:r>
      <w:r w:rsidR="00CF56E7" w:rsidRPr="00D95AB4">
        <w:rPr>
          <w:color w:val="000000" w:themeColor="text1"/>
          <w:spacing w:val="3"/>
          <w:sz w:val="18"/>
          <w:szCs w:val="18"/>
          <w:shd w:val="clear" w:color="auto" w:fill="FFFFFF"/>
        </w:rPr>
        <w:t>.</w:t>
      </w:r>
    </w:p>
    <w:p w14:paraId="62C4569E" w14:textId="46846B20" w:rsidR="00701C54" w:rsidRPr="00D95AB4" w:rsidRDefault="00701C54" w:rsidP="00701C54">
      <w:pPr>
        <w:rPr>
          <w:rFonts w:cstheme="minorHAnsi"/>
          <w:sz w:val="18"/>
          <w:szCs w:val="18"/>
        </w:rPr>
      </w:pPr>
      <w:r w:rsidRPr="00D95AB4">
        <w:rPr>
          <w:rFonts w:cstheme="minorHAnsi"/>
          <w:sz w:val="18"/>
          <w:szCs w:val="18"/>
        </w:rPr>
        <w:t xml:space="preserve">Nurture Groups (NGs) were first established in 1969, by an educational psychologist named Boxall, however </w:t>
      </w:r>
      <w:r w:rsidR="006E0F0D" w:rsidRPr="00D95AB4">
        <w:rPr>
          <w:rFonts w:cstheme="minorHAnsi"/>
          <w:sz w:val="18"/>
          <w:szCs w:val="18"/>
        </w:rPr>
        <w:t xml:space="preserve">these </w:t>
      </w:r>
      <w:r w:rsidRPr="00D95AB4">
        <w:rPr>
          <w:rFonts w:cstheme="minorHAnsi"/>
          <w:sz w:val="18"/>
          <w:szCs w:val="18"/>
        </w:rPr>
        <w:t xml:space="preserve">numbers have grown considerably over the last decade. </w:t>
      </w:r>
      <w:r w:rsidR="009A3499" w:rsidRPr="00D95AB4">
        <w:rPr>
          <w:rFonts w:cstheme="minorHAnsi"/>
          <w:sz w:val="18"/>
          <w:szCs w:val="18"/>
        </w:rPr>
        <w:t xml:space="preserve">They </w:t>
      </w:r>
      <w:r w:rsidRPr="00D95AB4">
        <w:rPr>
          <w:rFonts w:cstheme="minorHAnsi"/>
          <w:sz w:val="18"/>
          <w:szCs w:val="18"/>
        </w:rPr>
        <w:t xml:space="preserve">are recognised as short-term </w:t>
      </w:r>
      <w:r w:rsidR="001345F4" w:rsidRPr="00D95AB4">
        <w:rPr>
          <w:rFonts w:cstheme="minorHAnsi"/>
          <w:sz w:val="18"/>
          <w:szCs w:val="18"/>
        </w:rPr>
        <w:t xml:space="preserve">reactive </w:t>
      </w:r>
      <w:r w:rsidRPr="00D95AB4">
        <w:rPr>
          <w:rFonts w:cstheme="minorHAnsi"/>
          <w:sz w:val="18"/>
          <w:szCs w:val="18"/>
        </w:rPr>
        <w:t>intervention</w:t>
      </w:r>
      <w:r w:rsidR="009169C7" w:rsidRPr="00D95AB4">
        <w:rPr>
          <w:rFonts w:cstheme="minorHAnsi"/>
          <w:sz w:val="18"/>
          <w:szCs w:val="18"/>
        </w:rPr>
        <w:t xml:space="preserve"> strategies</w:t>
      </w:r>
      <w:r w:rsidRPr="00D95AB4">
        <w:rPr>
          <w:rFonts w:cstheme="minorHAnsi"/>
          <w:sz w:val="18"/>
          <w:szCs w:val="18"/>
        </w:rPr>
        <w:t xml:space="preserve"> to support children with extreme SEBD</w:t>
      </w:r>
      <w:r w:rsidR="005D4666" w:rsidRPr="00D95AB4">
        <w:rPr>
          <w:rFonts w:cstheme="minorHAnsi"/>
          <w:sz w:val="18"/>
          <w:szCs w:val="18"/>
        </w:rPr>
        <w:t xml:space="preserve"> </w:t>
      </w:r>
      <w:r w:rsidRPr="00D95AB4">
        <w:rPr>
          <w:rFonts w:cstheme="minorHAnsi"/>
          <w:sz w:val="18"/>
          <w:szCs w:val="18"/>
        </w:rPr>
        <w:t>(</w:t>
      </w:r>
      <w:proofErr w:type="spellStart"/>
      <w:r w:rsidR="00C700A8" w:rsidRPr="00D95AB4">
        <w:rPr>
          <w:rFonts w:cstheme="minorHAnsi"/>
          <w:sz w:val="18"/>
          <w:szCs w:val="18"/>
        </w:rPr>
        <w:t>n</w:t>
      </w:r>
      <w:r w:rsidRPr="00D95AB4">
        <w:rPr>
          <w:rFonts w:cstheme="minorHAnsi"/>
          <w:sz w:val="18"/>
          <w:szCs w:val="18"/>
        </w:rPr>
        <w:t>urtureuk</w:t>
      </w:r>
      <w:proofErr w:type="spellEnd"/>
      <w:r w:rsidRPr="00D95AB4">
        <w:rPr>
          <w:rFonts w:cstheme="minorHAnsi"/>
          <w:sz w:val="18"/>
          <w:szCs w:val="18"/>
        </w:rPr>
        <w:t xml:space="preserve">, 2020) within the school environment. </w:t>
      </w:r>
    </w:p>
    <w:p w14:paraId="403C35CE" w14:textId="756BAB00" w:rsidR="00753ABB" w:rsidRPr="00D95AB4" w:rsidRDefault="00C03D64" w:rsidP="00914792">
      <w:pPr>
        <w:rPr>
          <w:color w:val="000000" w:themeColor="text1"/>
          <w:spacing w:val="2"/>
          <w:sz w:val="18"/>
          <w:szCs w:val="18"/>
        </w:rPr>
      </w:pPr>
      <w:r w:rsidRPr="00D95AB4">
        <w:rPr>
          <w:rFonts w:cstheme="minorHAnsi"/>
          <w:sz w:val="18"/>
          <w:szCs w:val="18"/>
        </w:rPr>
        <w:t xml:space="preserve">Attachment research </w:t>
      </w:r>
      <w:r w:rsidR="00661090" w:rsidRPr="00D95AB4">
        <w:rPr>
          <w:rFonts w:cstheme="minorHAnsi"/>
          <w:sz w:val="18"/>
          <w:szCs w:val="18"/>
        </w:rPr>
        <w:t xml:space="preserve">has </w:t>
      </w:r>
      <w:r w:rsidRPr="00D95AB4">
        <w:rPr>
          <w:rFonts w:cstheme="minorHAnsi"/>
          <w:sz w:val="18"/>
          <w:szCs w:val="18"/>
        </w:rPr>
        <w:t xml:space="preserve">evolved from Freud’s theories on love, but it was Bowlby’s 1958 psychoanalytical view of Attachment Theory that recognised the importance of an early emotional bond between a child and its mother. He saw this relationship as fundamental for conventional social and emotional development to </w:t>
      </w:r>
      <w:r w:rsidR="00963EE4" w:rsidRPr="00D95AB4">
        <w:rPr>
          <w:rFonts w:cstheme="minorHAnsi"/>
          <w:sz w:val="18"/>
          <w:szCs w:val="18"/>
        </w:rPr>
        <w:t>materialise</w:t>
      </w:r>
      <w:r w:rsidRPr="00D95AB4">
        <w:rPr>
          <w:rFonts w:cstheme="minorHAnsi"/>
          <w:sz w:val="18"/>
          <w:szCs w:val="18"/>
        </w:rPr>
        <w:t>. His theory has since been tested, verified, and expanded by Ainsworth (Bretherton, 1992).</w:t>
      </w:r>
      <w:r w:rsidR="009169C7" w:rsidRPr="00D95AB4">
        <w:rPr>
          <w:rFonts w:cstheme="minorHAnsi"/>
          <w:sz w:val="18"/>
          <w:szCs w:val="18"/>
        </w:rPr>
        <w:t xml:space="preserve"> </w:t>
      </w:r>
      <w:r w:rsidRPr="00D95AB4">
        <w:rPr>
          <w:rFonts w:cstheme="minorHAnsi"/>
          <w:sz w:val="18"/>
          <w:szCs w:val="18"/>
        </w:rPr>
        <w:t>N</w:t>
      </w:r>
      <w:r w:rsidR="00973C6D" w:rsidRPr="00D95AB4">
        <w:rPr>
          <w:rFonts w:cstheme="minorHAnsi"/>
          <w:sz w:val="18"/>
          <w:szCs w:val="18"/>
        </w:rPr>
        <w:t>Gs</w:t>
      </w:r>
      <w:r w:rsidRPr="00D95AB4">
        <w:rPr>
          <w:rFonts w:cstheme="minorHAnsi"/>
          <w:sz w:val="18"/>
          <w:szCs w:val="18"/>
        </w:rPr>
        <w:t xml:space="preserve"> embrace Bowlby</w:t>
      </w:r>
      <w:r w:rsidR="00266CE7" w:rsidRPr="00D95AB4">
        <w:rPr>
          <w:rFonts w:cstheme="minorHAnsi"/>
          <w:sz w:val="18"/>
          <w:szCs w:val="18"/>
        </w:rPr>
        <w:t>’s</w:t>
      </w:r>
      <w:r w:rsidR="003540B3" w:rsidRPr="00D95AB4">
        <w:rPr>
          <w:rFonts w:cstheme="minorHAnsi"/>
          <w:sz w:val="18"/>
          <w:szCs w:val="18"/>
        </w:rPr>
        <w:t xml:space="preserve"> and Ainsworth</w:t>
      </w:r>
      <w:r w:rsidRPr="00D95AB4">
        <w:rPr>
          <w:rFonts w:cstheme="minorHAnsi"/>
          <w:sz w:val="18"/>
          <w:szCs w:val="18"/>
        </w:rPr>
        <w:t>’s Theor</w:t>
      </w:r>
      <w:r w:rsidR="00F620A6" w:rsidRPr="00D95AB4">
        <w:rPr>
          <w:rFonts w:cstheme="minorHAnsi"/>
          <w:sz w:val="18"/>
          <w:szCs w:val="18"/>
        </w:rPr>
        <w:t>ies</w:t>
      </w:r>
      <w:r w:rsidRPr="00D95AB4">
        <w:rPr>
          <w:rFonts w:cstheme="minorHAnsi"/>
          <w:sz w:val="18"/>
          <w:szCs w:val="18"/>
        </w:rPr>
        <w:t xml:space="preserve"> on attachment, by providing social and emotional security in an area of proximity</w:t>
      </w:r>
      <w:r w:rsidR="00D83B7C" w:rsidRPr="00D95AB4">
        <w:rPr>
          <w:rFonts w:cstheme="minorHAnsi"/>
          <w:sz w:val="18"/>
          <w:szCs w:val="18"/>
        </w:rPr>
        <w:t xml:space="preserve"> (Cherry, 2019)</w:t>
      </w:r>
      <w:r w:rsidRPr="00D95AB4">
        <w:rPr>
          <w:rFonts w:cstheme="minorHAnsi"/>
          <w:sz w:val="18"/>
          <w:szCs w:val="18"/>
        </w:rPr>
        <w:t>.</w:t>
      </w:r>
      <w:r w:rsidR="009169C7" w:rsidRPr="00D95AB4">
        <w:rPr>
          <w:rFonts w:cstheme="minorHAnsi"/>
          <w:sz w:val="18"/>
          <w:szCs w:val="18"/>
        </w:rPr>
        <w:t xml:space="preserve"> </w:t>
      </w:r>
      <w:r w:rsidR="005B68D7" w:rsidRPr="00D95AB4">
        <w:rPr>
          <w:rFonts w:cstheme="minorHAnsi"/>
          <w:sz w:val="18"/>
          <w:szCs w:val="18"/>
        </w:rPr>
        <w:t>As a rule</w:t>
      </w:r>
      <w:r w:rsidR="00A93E90" w:rsidRPr="00D95AB4">
        <w:rPr>
          <w:rFonts w:cstheme="minorHAnsi"/>
          <w:sz w:val="18"/>
          <w:szCs w:val="18"/>
        </w:rPr>
        <w:t>, p</w:t>
      </w:r>
      <w:r w:rsidR="00914792" w:rsidRPr="00D95AB4">
        <w:rPr>
          <w:rFonts w:cstheme="minorHAnsi"/>
          <w:sz w:val="18"/>
          <w:szCs w:val="18"/>
        </w:rPr>
        <w:t>upils who attend</w:t>
      </w:r>
      <w:r w:rsidR="009169C7" w:rsidRPr="00D95AB4">
        <w:rPr>
          <w:rFonts w:cstheme="minorHAnsi"/>
          <w:sz w:val="18"/>
          <w:szCs w:val="18"/>
        </w:rPr>
        <w:t xml:space="preserve">, </w:t>
      </w:r>
      <w:r w:rsidR="0082575F" w:rsidRPr="00D95AB4">
        <w:rPr>
          <w:rFonts w:cstheme="minorHAnsi"/>
          <w:sz w:val="18"/>
          <w:szCs w:val="18"/>
        </w:rPr>
        <w:t>norm</w:t>
      </w:r>
      <w:r w:rsidR="005B68D7" w:rsidRPr="00D95AB4">
        <w:rPr>
          <w:rFonts w:cstheme="minorHAnsi"/>
          <w:sz w:val="18"/>
          <w:szCs w:val="18"/>
        </w:rPr>
        <w:t>ally</w:t>
      </w:r>
      <w:r w:rsidR="00914792" w:rsidRPr="00D95AB4">
        <w:rPr>
          <w:rFonts w:cstheme="minorHAnsi"/>
          <w:sz w:val="18"/>
          <w:szCs w:val="18"/>
        </w:rPr>
        <w:t xml:space="preserve"> have attachment issues or disorders </w:t>
      </w:r>
      <w:r w:rsidR="0082575F" w:rsidRPr="00D95AB4">
        <w:rPr>
          <w:rFonts w:cstheme="minorHAnsi"/>
          <w:sz w:val="18"/>
          <w:szCs w:val="18"/>
        </w:rPr>
        <w:t>relating</w:t>
      </w:r>
      <w:r w:rsidR="00914792" w:rsidRPr="00D95AB4">
        <w:rPr>
          <w:rFonts w:cstheme="minorHAnsi"/>
          <w:sz w:val="18"/>
          <w:szCs w:val="18"/>
        </w:rPr>
        <w:t xml:space="preserve"> to considerable trauma, deprivation, or bereavement </w:t>
      </w:r>
      <w:r w:rsidR="0082575F" w:rsidRPr="00D95AB4">
        <w:rPr>
          <w:rFonts w:cstheme="minorHAnsi"/>
          <w:sz w:val="18"/>
          <w:szCs w:val="18"/>
        </w:rPr>
        <w:t>that ha</w:t>
      </w:r>
      <w:r w:rsidR="00C92F2A" w:rsidRPr="00D95AB4">
        <w:rPr>
          <w:rFonts w:cstheme="minorHAnsi"/>
          <w:sz w:val="18"/>
          <w:szCs w:val="18"/>
        </w:rPr>
        <w:t>s</w:t>
      </w:r>
      <w:r w:rsidR="0082575F" w:rsidRPr="00D95AB4">
        <w:rPr>
          <w:rFonts w:cstheme="minorHAnsi"/>
          <w:sz w:val="18"/>
          <w:szCs w:val="18"/>
        </w:rPr>
        <w:t xml:space="preserve"> occurred with</w:t>
      </w:r>
      <w:r w:rsidR="00914792" w:rsidRPr="00D95AB4">
        <w:rPr>
          <w:rFonts w:cstheme="minorHAnsi"/>
          <w:sz w:val="18"/>
          <w:szCs w:val="18"/>
        </w:rPr>
        <w:t xml:space="preserve">in their short lives. </w:t>
      </w:r>
      <w:r w:rsidR="00F27BB4" w:rsidRPr="00D95AB4">
        <w:rPr>
          <w:rFonts w:cstheme="minorHAnsi"/>
          <w:sz w:val="18"/>
          <w:szCs w:val="18"/>
        </w:rPr>
        <w:t>Pupils who</w:t>
      </w:r>
      <w:r w:rsidR="00AD720B" w:rsidRPr="00D95AB4">
        <w:rPr>
          <w:rFonts w:cstheme="minorHAnsi"/>
          <w:sz w:val="18"/>
          <w:szCs w:val="18"/>
        </w:rPr>
        <w:t xml:space="preserve"> </w:t>
      </w:r>
      <w:r w:rsidR="00F03451" w:rsidRPr="00D95AB4">
        <w:rPr>
          <w:rFonts w:cstheme="minorHAnsi"/>
          <w:sz w:val="18"/>
          <w:szCs w:val="18"/>
        </w:rPr>
        <w:t>benefit</w:t>
      </w:r>
      <w:r w:rsidR="000F74A2" w:rsidRPr="00D95AB4">
        <w:rPr>
          <w:rFonts w:cstheme="minorHAnsi"/>
          <w:sz w:val="18"/>
          <w:szCs w:val="18"/>
        </w:rPr>
        <w:t xml:space="preserve"> </w:t>
      </w:r>
      <w:r w:rsidR="003A730F" w:rsidRPr="00D95AB4">
        <w:rPr>
          <w:rFonts w:cstheme="minorHAnsi"/>
          <w:sz w:val="18"/>
          <w:szCs w:val="18"/>
        </w:rPr>
        <w:t xml:space="preserve">most </w:t>
      </w:r>
      <w:r w:rsidR="000F74A2" w:rsidRPr="00D95AB4">
        <w:rPr>
          <w:rFonts w:cstheme="minorHAnsi"/>
          <w:sz w:val="18"/>
          <w:szCs w:val="18"/>
        </w:rPr>
        <w:t xml:space="preserve">significantly from this </w:t>
      </w:r>
      <w:r w:rsidR="005E41EC" w:rsidRPr="00D95AB4">
        <w:rPr>
          <w:rFonts w:cstheme="minorHAnsi"/>
          <w:sz w:val="18"/>
          <w:szCs w:val="18"/>
        </w:rPr>
        <w:t xml:space="preserve">type of </w:t>
      </w:r>
      <w:r w:rsidR="00F53037" w:rsidRPr="00D95AB4">
        <w:rPr>
          <w:rFonts w:cstheme="minorHAnsi"/>
          <w:sz w:val="18"/>
          <w:szCs w:val="18"/>
        </w:rPr>
        <w:t xml:space="preserve">intervention </w:t>
      </w:r>
      <w:r w:rsidR="000758D9" w:rsidRPr="00D95AB4">
        <w:rPr>
          <w:rFonts w:cstheme="minorHAnsi"/>
          <w:sz w:val="18"/>
          <w:szCs w:val="18"/>
        </w:rPr>
        <w:t>are</w:t>
      </w:r>
      <w:r w:rsidR="00F53037" w:rsidRPr="00D95AB4">
        <w:rPr>
          <w:rFonts w:cstheme="minorHAnsi"/>
          <w:sz w:val="18"/>
          <w:szCs w:val="18"/>
        </w:rPr>
        <w:t xml:space="preserve"> looked-after children (LAC) </w:t>
      </w:r>
      <w:r w:rsidR="00DF5C64" w:rsidRPr="00D95AB4">
        <w:rPr>
          <w:rFonts w:cstheme="minorHAnsi"/>
          <w:sz w:val="18"/>
          <w:szCs w:val="18"/>
        </w:rPr>
        <w:t xml:space="preserve">as they are likely </w:t>
      </w:r>
      <w:r w:rsidR="0087245E" w:rsidRPr="00D95AB4">
        <w:rPr>
          <w:rFonts w:cstheme="minorHAnsi"/>
          <w:sz w:val="18"/>
          <w:szCs w:val="18"/>
        </w:rPr>
        <w:t xml:space="preserve">to have </w:t>
      </w:r>
      <w:r w:rsidR="000A60BD" w:rsidRPr="00D95AB4">
        <w:rPr>
          <w:rFonts w:cstheme="minorHAnsi"/>
          <w:sz w:val="18"/>
          <w:szCs w:val="18"/>
        </w:rPr>
        <w:t xml:space="preserve">lower developmental </w:t>
      </w:r>
      <w:r w:rsidR="003125B3" w:rsidRPr="00D95AB4">
        <w:rPr>
          <w:rFonts w:cstheme="minorHAnsi"/>
          <w:sz w:val="18"/>
          <w:szCs w:val="18"/>
        </w:rPr>
        <w:t>issues.</w:t>
      </w:r>
      <w:r w:rsidR="001A339F" w:rsidRPr="00D95AB4">
        <w:rPr>
          <w:rFonts w:cstheme="minorHAnsi"/>
          <w:sz w:val="18"/>
          <w:szCs w:val="18"/>
        </w:rPr>
        <w:t xml:space="preserve"> </w:t>
      </w:r>
      <w:r w:rsidR="0008787A" w:rsidRPr="00D95AB4">
        <w:rPr>
          <w:color w:val="000000" w:themeColor="text1"/>
          <w:spacing w:val="2"/>
          <w:sz w:val="18"/>
          <w:szCs w:val="18"/>
        </w:rPr>
        <w:t>U</w:t>
      </w:r>
      <w:r w:rsidR="001943C4" w:rsidRPr="00D95AB4">
        <w:rPr>
          <w:color w:val="000000" w:themeColor="text1"/>
          <w:spacing w:val="2"/>
          <w:sz w:val="18"/>
          <w:szCs w:val="18"/>
        </w:rPr>
        <w:t xml:space="preserve">nconditional positive regard </w:t>
      </w:r>
      <w:r w:rsidR="0008787A" w:rsidRPr="00D95AB4">
        <w:rPr>
          <w:color w:val="000000" w:themeColor="text1"/>
          <w:spacing w:val="2"/>
          <w:sz w:val="18"/>
          <w:szCs w:val="18"/>
        </w:rPr>
        <w:t xml:space="preserve">(UPR) </w:t>
      </w:r>
      <w:r w:rsidR="001943C4" w:rsidRPr="00D95AB4">
        <w:rPr>
          <w:color w:val="000000" w:themeColor="text1"/>
          <w:spacing w:val="2"/>
          <w:sz w:val="18"/>
          <w:szCs w:val="18"/>
        </w:rPr>
        <w:t xml:space="preserve">is </w:t>
      </w:r>
      <w:r w:rsidR="009E4D96" w:rsidRPr="00D95AB4">
        <w:rPr>
          <w:color w:val="000000" w:themeColor="text1"/>
          <w:spacing w:val="2"/>
          <w:sz w:val="18"/>
          <w:szCs w:val="18"/>
        </w:rPr>
        <w:t>funda</w:t>
      </w:r>
      <w:r w:rsidR="00006C79" w:rsidRPr="00D95AB4">
        <w:rPr>
          <w:color w:val="000000" w:themeColor="text1"/>
          <w:spacing w:val="2"/>
          <w:sz w:val="18"/>
          <w:szCs w:val="18"/>
        </w:rPr>
        <w:t>mental</w:t>
      </w:r>
      <w:r w:rsidR="001943C4" w:rsidRPr="00D95AB4">
        <w:rPr>
          <w:color w:val="000000" w:themeColor="text1"/>
          <w:spacing w:val="2"/>
          <w:sz w:val="18"/>
          <w:szCs w:val="18"/>
        </w:rPr>
        <w:t xml:space="preserve"> </w:t>
      </w:r>
      <w:r w:rsidR="007C668E" w:rsidRPr="00D95AB4">
        <w:rPr>
          <w:color w:val="000000" w:themeColor="text1"/>
          <w:spacing w:val="2"/>
          <w:sz w:val="18"/>
          <w:szCs w:val="18"/>
        </w:rPr>
        <w:t xml:space="preserve">in </w:t>
      </w:r>
      <w:r w:rsidR="00E57B0A" w:rsidRPr="00D95AB4">
        <w:rPr>
          <w:color w:val="000000" w:themeColor="text1"/>
          <w:spacing w:val="2"/>
          <w:sz w:val="18"/>
          <w:szCs w:val="18"/>
        </w:rPr>
        <w:t xml:space="preserve">identifying and </w:t>
      </w:r>
      <w:r w:rsidR="007C668E" w:rsidRPr="00D95AB4">
        <w:rPr>
          <w:color w:val="000000" w:themeColor="text1"/>
          <w:spacing w:val="2"/>
          <w:sz w:val="18"/>
          <w:szCs w:val="18"/>
        </w:rPr>
        <w:t>supporting</w:t>
      </w:r>
      <w:r w:rsidR="0003104B" w:rsidRPr="00D95AB4">
        <w:rPr>
          <w:color w:val="000000" w:themeColor="text1"/>
          <w:spacing w:val="2"/>
          <w:sz w:val="18"/>
          <w:szCs w:val="18"/>
        </w:rPr>
        <w:t xml:space="preserve"> which nurturing experiences </w:t>
      </w:r>
      <w:r w:rsidR="002306D7" w:rsidRPr="00D95AB4">
        <w:rPr>
          <w:color w:val="000000" w:themeColor="text1"/>
          <w:spacing w:val="2"/>
          <w:sz w:val="18"/>
          <w:szCs w:val="18"/>
        </w:rPr>
        <w:t xml:space="preserve">are </w:t>
      </w:r>
      <w:r w:rsidR="00B216C9" w:rsidRPr="00D95AB4">
        <w:rPr>
          <w:color w:val="000000" w:themeColor="text1"/>
          <w:spacing w:val="2"/>
          <w:sz w:val="18"/>
          <w:szCs w:val="18"/>
        </w:rPr>
        <w:t xml:space="preserve">absent </w:t>
      </w:r>
      <w:r w:rsidR="002306D7" w:rsidRPr="00D95AB4">
        <w:rPr>
          <w:color w:val="000000" w:themeColor="text1"/>
          <w:spacing w:val="2"/>
          <w:sz w:val="18"/>
          <w:szCs w:val="18"/>
        </w:rPr>
        <w:t xml:space="preserve">or </w:t>
      </w:r>
      <w:r w:rsidR="00527DC5" w:rsidRPr="00D95AB4">
        <w:rPr>
          <w:color w:val="000000" w:themeColor="text1"/>
          <w:spacing w:val="2"/>
          <w:sz w:val="18"/>
          <w:szCs w:val="18"/>
        </w:rPr>
        <w:t xml:space="preserve">have been </w:t>
      </w:r>
      <w:r w:rsidR="009554FD" w:rsidRPr="00D95AB4">
        <w:rPr>
          <w:color w:val="000000" w:themeColor="text1"/>
          <w:spacing w:val="2"/>
          <w:sz w:val="18"/>
          <w:szCs w:val="18"/>
        </w:rPr>
        <w:t>mis</w:t>
      </w:r>
      <w:r w:rsidR="00B12936" w:rsidRPr="00D95AB4">
        <w:rPr>
          <w:color w:val="000000" w:themeColor="text1"/>
          <w:spacing w:val="2"/>
          <w:sz w:val="18"/>
          <w:szCs w:val="18"/>
        </w:rPr>
        <w:t>placed</w:t>
      </w:r>
      <w:r w:rsidR="000A7AB6" w:rsidRPr="00D95AB4">
        <w:rPr>
          <w:color w:val="000000" w:themeColor="text1"/>
          <w:spacing w:val="2"/>
          <w:sz w:val="18"/>
          <w:szCs w:val="18"/>
        </w:rPr>
        <w:t>,</w:t>
      </w:r>
      <w:r w:rsidR="00B12936" w:rsidRPr="00D95AB4">
        <w:rPr>
          <w:color w:val="000000" w:themeColor="text1"/>
          <w:spacing w:val="2"/>
          <w:sz w:val="18"/>
          <w:szCs w:val="18"/>
        </w:rPr>
        <w:t xml:space="preserve"> </w:t>
      </w:r>
      <w:r w:rsidR="000C3435" w:rsidRPr="00D95AB4">
        <w:rPr>
          <w:color w:val="000000" w:themeColor="text1"/>
          <w:spacing w:val="2"/>
          <w:sz w:val="18"/>
          <w:szCs w:val="18"/>
        </w:rPr>
        <w:t xml:space="preserve">as </w:t>
      </w:r>
      <w:r w:rsidR="00B12936" w:rsidRPr="00D95AB4">
        <w:rPr>
          <w:color w:val="000000" w:themeColor="text1"/>
          <w:spacing w:val="2"/>
          <w:sz w:val="18"/>
          <w:szCs w:val="18"/>
        </w:rPr>
        <w:t>f</w:t>
      </w:r>
      <w:r w:rsidR="00802EF6" w:rsidRPr="00D95AB4">
        <w:rPr>
          <w:color w:val="000000" w:themeColor="text1"/>
          <w:spacing w:val="2"/>
          <w:sz w:val="18"/>
          <w:szCs w:val="18"/>
        </w:rPr>
        <w:t xml:space="preserve">ailure to recognise </w:t>
      </w:r>
      <w:r w:rsidR="001F49DF" w:rsidRPr="00D95AB4">
        <w:rPr>
          <w:color w:val="000000" w:themeColor="text1"/>
          <w:spacing w:val="2"/>
          <w:sz w:val="18"/>
          <w:szCs w:val="18"/>
        </w:rPr>
        <w:t xml:space="preserve">these </w:t>
      </w:r>
      <w:r w:rsidR="009D2632" w:rsidRPr="00D95AB4">
        <w:rPr>
          <w:color w:val="000000" w:themeColor="text1"/>
          <w:spacing w:val="2"/>
          <w:sz w:val="18"/>
          <w:szCs w:val="18"/>
        </w:rPr>
        <w:t xml:space="preserve">missing qualities </w:t>
      </w:r>
      <w:r w:rsidR="00A54F61" w:rsidRPr="00D95AB4">
        <w:rPr>
          <w:color w:val="000000" w:themeColor="text1"/>
          <w:spacing w:val="2"/>
          <w:sz w:val="18"/>
          <w:szCs w:val="18"/>
        </w:rPr>
        <w:t xml:space="preserve">can </w:t>
      </w:r>
      <w:r w:rsidR="00E40092" w:rsidRPr="00D95AB4">
        <w:rPr>
          <w:color w:val="000000" w:themeColor="text1"/>
          <w:spacing w:val="2"/>
          <w:sz w:val="18"/>
          <w:szCs w:val="18"/>
        </w:rPr>
        <w:t>impede</w:t>
      </w:r>
      <w:r w:rsidR="00A43A2E" w:rsidRPr="00D95AB4">
        <w:rPr>
          <w:color w:val="000000" w:themeColor="text1"/>
          <w:spacing w:val="2"/>
          <w:sz w:val="18"/>
          <w:szCs w:val="18"/>
        </w:rPr>
        <w:t xml:space="preserve"> a child’s social, </w:t>
      </w:r>
      <w:r w:rsidR="000C3435" w:rsidRPr="00D95AB4">
        <w:rPr>
          <w:color w:val="000000" w:themeColor="text1"/>
          <w:spacing w:val="2"/>
          <w:sz w:val="18"/>
          <w:szCs w:val="18"/>
        </w:rPr>
        <w:t>emotional,</w:t>
      </w:r>
      <w:r w:rsidR="00A43A2E" w:rsidRPr="00D95AB4">
        <w:rPr>
          <w:color w:val="000000" w:themeColor="text1"/>
          <w:spacing w:val="2"/>
          <w:sz w:val="18"/>
          <w:szCs w:val="18"/>
        </w:rPr>
        <w:t xml:space="preserve"> and cognitive development.</w:t>
      </w:r>
      <w:r w:rsidR="00F5481C" w:rsidRPr="00D95AB4">
        <w:rPr>
          <w:color w:val="000000" w:themeColor="text1"/>
          <w:spacing w:val="2"/>
          <w:sz w:val="18"/>
          <w:szCs w:val="18"/>
        </w:rPr>
        <w:t xml:space="preserve"> </w:t>
      </w:r>
    </w:p>
    <w:p w14:paraId="675DA41D" w14:textId="4ACAE025" w:rsidR="00141644" w:rsidRPr="00D95AB4" w:rsidRDefault="00914792" w:rsidP="00914792">
      <w:pPr>
        <w:rPr>
          <w:rFonts w:cstheme="minorHAnsi"/>
          <w:sz w:val="18"/>
          <w:szCs w:val="18"/>
        </w:rPr>
      </w:pPr>
      <w:r w:rsidRPr="00D95AB4">
        <w:rPr>
          <w:rFonts w:cstheme="minorHAnsi"/>
          <w:sz w:val="18"/>
          <w:szCs w:val="18"/>
        </w:rPr>
        <w:t xml:space="preserve">The Boxall Profile assessment tool is used to provide a comprehensive understanding of </w:t>
      </w:r>
      <w:r w:rsidR="00A170A6" w:rsidRPr="00D95AB4">
        <w:rPr>
          <w:rFonts w:cstheme="minorHAnsi"/>
          <w:sz w:val="18"/>
          <w:szCs w:val="18"/>
        </w:rPr>
        <w:t>a</w:t>
      </w:r>
      <w:r w:rsidRPr="00D95AB4">
        <w:rPr>
          <w:rFonts w:cstheme="minorHAnsi"/>
          <w:sz w:val="18"/>
          <w:szCs w:val="18"/>
        </w:rPr>
        <w:t xml:space="preserve"> child’s cognitive and behavioural difficulties and the effectual interventions required (WAG 2010). </w:t>
      </w:r>
      <w:r w:rsidR="006B6C9B" w:rsidRPr="00D95AB4">
        <w:rPr>
          <w:rFonts w:cstheme="minorHAnsi"/>
          <w:sz w:val="18"/>
          <w:szCs w:val="18"/>
        </w:rPr>
        <w:t xml:space="preserve">It </w:t>
      </w:r>
      <w:r w:rsidR="003A4492" w:rsidRPr="00D95AB4">
        <w:rPr>
          <w:rFonts w:cstheme="minorHAnsi"/>
          <w:sz w:val="18"/>
          <w:szCs w:val="18"/>
        </w:rPr>
        <w:t xml:space="preserve">identifies the child’s strengths and sets </w:t>
      </w:r>
      <w:r w:rsidR="00130A23" w:rsidRPr="00D95AB4">
        <w:rPr>
          <w:rFonts w:cstheme="minorHAnsi"/>
          <w:sz w:val="18"/>
          <w:szCs w:val="18"/>
        </w:rPr>
        <w:t xml:space="preserve">realistic </w:t>
      </w:r>
      <w:r w:rsidR="003A4492" w:rsidRPr="00D95AB4">
        <w:rPr>
          <w:rFonts w:cstheme="minorHAnsi"/>
          <w:sz w:val="18"/>
          <w:szCs w:val="18"/>
        </w:rPr>
        <w:t>targets</w:t>
      </w:r>
      <w:r w:rsidR="00D51854" w:rsidRPr="00D95AB4">
        <w:rPr>
          <w:rFonts w:cstheme="minorHAnsi"/>
          <w:sz w:val="18"/>
          <w:szCs w:val="18"/>
        </w:rPr>
        <w:t xml:space="preserve"> for the areas where additional support is required.</w:t>
      </w:r>
      <w:r w:rsidR="00141644" w:rsidRPr="00D95AB4">
        <w:rPr>
          <w:rFonts w:cstheme="minorHAnsi"/>
          <w:sz w:val="18"/>
          <w:szCs w:val="18"/>
        </w:rPr>
        <w:t xml:space="preserve"> </w:t>
      </w:r>
    </w:p>
    <w:p w14:paraId="4AC06DFA" w14:textId="294AD396" w:rsidR="001C11A6" w:rsidRPr="00D95AB4" w:rsidRDefault="00914792" w:rsidP="001C11A6">
      <w:pPr>
        <w:rPr>
          <w:sz w:val="18"/>
          <w:szCs w:val="18"/>
        </w:rPr>
      </w:pPr>
      <w:r w:rsidRPr="00D95AB4">
        <w:rPr>
          <w:rFonts w:cstheme="minorHAnsi"/>
          <w:sz w:val="18"/>
          <w:szCs w:val="18"/>
        </w:rPr>
        <w:t>NGs generally consist of two teaching staff, experienced in nurture intervention programmes, with a maximum of twelve pupils</w:t>
      </w:r>
      <w:r w:rsidR="0061061D" w:rsidRPr="00D95AB4">
        <w:rPr>
          <w:rFonts w:cstheme="minorHAnsi"/>
          <w:sz w:val="18"/>
          <w:szCs w:val="18"/>
        </w:rPr>
        <w:t>,</w:t>
      </w:r>
      <w:r w:rsidRPr="00D95AB4">
        <w:rPr>
          <w:rFonts w:cstheme="minorHAnsi"/>
          <w:sz w:val="18"/>
          <w:szCs w:val="18"/>
        </w:rPr>
        <w:t xml:space="preserve"> supported by all staff and parents. </w:t>
      </w:r>
      <w:r w:rsidR="0093656D" w:rsidRPr="00D95AB4">
        <w:rPr>
          <w:rFonts w:cstheme="minorHAnsi"/>
          <w:sz w:val="18"/>
          <w:szCs w:val="18"/>
        </w:rPr>
        <w:t>Support is flexible, b</w:t>
      </w:r>
      <w:r w:rsidR="004A5A2C" w:rsidRPr="00D95AB4">
        <w:rPr>
          <w:rFonts w:cstheme="minorHAnsi"/>
          <w:sz w:val="18"/>
          <w:szCs w:val="18"/>
        </w:rPr>
        <w:t>ut a</w:t>
      </w:r>
      <w:r w:rsidR="002A7690" w:rsidRPr="00D95AB4">
        <w:rPr>
          <w:sz w:val="18"/>
          <w:szCs w:val="18"/>
        </w:rPr>
        <w:t xml:space="preserve"> typical school day begins and end</w:t>
      </w:r>
      <w:r w:rsidR="00F81DED" w:rsidRPr="00D95AB4">
        <w:rPr>
          <w:sz w:val="18"/>
          <w:szCs w:val="18"/>
        </w:rPr>
        <w:t>s</w:t>
      </w:r>
      <w:r w:rsidR="002A7690" w:rsidRPr="00D95AB4">
        <w:rPr>
          <w:sz w:val="18"/>
          <w:szCs w:val="18"/>
        </w:rPr>
        <w:t xml:space="preserve"> in normal classrooms, so pupils can </w:t>
      </w:r>
      <w:r w:rsidR="0039589A" w:rsidRPr="00D95AB4">
        <w:rPr>
          <w:sz w:val="18"/>
          <w:szCs w:val="18"/>
        </w:rPr>
        <w:t>continue</w:t>
      </w:r>
      <w:r w:rsidR="004730F6" w:rsidRPr="00D95AB4">
        <w:rPr>
          <w:sz w:val="18"/>
          <w:szCs w:val="18"/>
        </w:rPr>
        <w:t xml:space="preserve"> as </w:t>
      </w:r>
      <w:r w:rsidR="002A7690" w:rsidRPr="00D95AB4">
        <w:rPr>
          <w:sz w:val="18"/>
          <w:szCs w:val="18"/>
        </w:rPr>
        <w:t xml:space="preserve">active members of the mainstream environment, with NG sessions attended in between (WAG 2010). Each school uses their own approach to staffing, </w:t>
      </w:r>
      <w:r w:rsidR="00F3636C" w:rsidRPr="00D95AB4">
        <w:rPr>
          <w:sz w:val="18"/>
          <w:szCs w:val="18"/>
        </w:rPr>
        <w:t>times,</w:t>
      </w:r>
      <w:r w:rsidR="002A7690" w:rsidRPr="00D95AB4">
        <w:rPr>
          <w:sz w:val="18"/>
          <w:szCs w:val="18"/>
        </w:rPr>
        <w:t xml:space="preserve"> and location</w:t>
      </w:r>
      <w:r w:rsidR="00F3636C" w:rsidRPr="00D95AB4">
        <w:rPr>
          <w:sz w:val="18"/>
          <w:szCs w:val="18"/>
        </w:rPr>
        <w:t>s</w:t>
      </w:r>
      <w:r w:rsidR="002A7690" w:rsidRPr="00D95AB4">
        <w:rPr>
          <w:sz w:val="18"/>
          <w:szCs w:val="18"/>
        </w:rPr>
        <w:t>, based on individual pupils needs. NGs allow children to re-visit and re-create their early learning experiences</w:t>
      </w:r>
      <w:r w:rsidR="00AC7269" w:rsidRPr="00D95AB4">
        <w:rPr>
          <w:sz w:val="18"/>
          <w:szCs w:val="18"/>
        </w:rPr>
        <w:t xml:space="preserve"> </w:t>
      </w:r>
      <w:r w:rsidR="00607EC0" w:rsidRPr="00D95AB4">
        <w:rPr>
          <w:sz w:val="18"/>
          <w:szCs w:val="18"/>
        </w:rPr>
        <w:t>in order to</w:t>
      </w:r>
      <w:r w:rsidR="00AC7269" w:rsidRPr="00D95AB4">
        <w:rPr>
          <w:sz w:val="18"/>
          <w:szCs w:val="18"/>
        </w:rPr>
        <w:t xml:space="preserve"> improve their social skills</w:t>
      </w:r>
      <w:r w:rsidR="002A7690" w:rsidRPr="00D95AB4">
        <w:rPr>
          <w:sz w:val="18"/>
          <w:szCs w:val="18"/>
        </w:rPr>
        <w:t xml:space="preserve"> in a safe and caring environment</w:t>
      </w:r>
      <w:r w:rsidR="00FD7D86" w:rsidRPr="00D95AB4">
        <w:rPr>
          <w:sz w:val="18"/>
          <w:szCs w:val="18"/>
        </w:rPr>
        <w:t>. Wit</w:t>
      </w:r>
      <w:r w:rsidR="002A7690" w:rsidRPr="00D95AB4">
        <w:rPr>
          <w:sz w:val="18"/>
          <w:szCs w:val="18"/>
        </w:rPr>
        <w:t>h teachers acting as</w:t>
      </w:r>
      <w:r w:rsidR="0061061D" w:rsidRPr="00D95AB4">
        <w:rPr>
          <w:sz w:val="18"/>
          <w:szCs w:val="18"/>
        </w:rPr>
        <w:t xml:space="preserve"> </w:t>
      </w:r>
      <w:r w:rsidR="002A7690" w:rsidRPr="00D95AB4">
        <w:rPr>
          <w:sz w:val="18"/>
          <w:szCs w:val="18"/>
        </w:rPr>
        <w:t>role models</w:t>
      </w:r>
      <w:r w:rsidR="00FD7D86" w:rsidRPr="00D95AB4">
        <w:rPr>
          <w:sz w:val="18"/>
          <w:szCs w:val="18"/>
        </w:rPr>
        <w:t>, c</w:t>
      </w:r>
      <w:r w:rsidR="002A7690" w:rsidRPr="00D95AB4">
        <w:rPr>
          <w:sz w:val="18"/>
          <w:szCs w:val="18"/>
        </w:rPr>
        <w:t>hildren learn to observe and copy their behaviours</w:t>
      </w:r>
      <w:r w:rsidR="00006C51" w:rsidRPr="00D95AB4">
        <w:rPr>
          <w:sz w:val="18"/>
          <w:szCs w:val="18"/>
        </w:rPr>
        <w:t xml:space="preserve"> through</w:t>
      </w:r>
      <w:r w:rsidR="002A7690" w:rsidRPr="00D95AB4">
        <w:rPr>
          <w:sz w:val="18"/>
          <w:szCs w:val="18"/>
        </w:rPr>
        <w:t xml:space="preserve"> role play, emotional literacy sessions, meal times, and curriculum-based activities</w:t>
      </w:r>
      <w:r w:rsidR="00FD7D86" w:rsidRPr="00D95AB4">
        <w:rPr>
          <w:sz w:val="18"/>
          <w:szCs w:val="18"/>
        </w:rPr>
        <w:t xml:space="preserve"> </w:t>
      </w:r>
      <w:r w:rsidR="00F15D70" w:rsidRPr="00D95AB4">
        <w:rPr>
          <w:sz w:val="18"/>
          <w:szCs w:val="18"/>
        </w:rPr>
        <w:t>(</w:t>
      </w:r>
      <w:r w:rsidR="00FD7D86" w:rsidRPr="00D95AB4">
        <w:rPr>
          <w:sz w:val="18"/>
          <w:szCs w:val="18"/>
        </w:rPr>
        <w:t>WAG, 2010)</w:t>
      </w:r>
      <w:r w:rsidR="00A548BD" w:rsidRPr="00D95AB4">
        <w:rPr>
          <w:sz w:val="18"/>
          <w:szCs w:val="18"/>
        </w:rPr>
        <w:t>.</w:t>
      </w:r>
      <w:r w:rsidR="0057684A" w:rsidRPr="00D95AB4">
        <w:rPr>
          <w:sz w:val="18"/>
          <w:szCs w:val="18"/>
        </w:rPr>
        <w:t xml:space="preserve"> </w:t>
      </w:r>
      <w:r w:rsidR="0033267D" w:rsidRPr="00D95AB4">
        <w:rPr>
          <w:rFonts w:cstheme="minorHAnsi"/>
          <w:sz w:val="18"/>
          <w:szCs w:val="18"/>
        </w:rPr>
        <w:t>Hughes &amp; Schlosser</w:t>
      </w:r>
      <w:r w:rsidR="00C5094C" w:rsidRPr="00D95AB4">
        <w:rPr>
          <w:rFonts w:cstheme="minorHAnsi"/>
          <w:sz w:val="18"/>
          <w:szCs w:val="18"/>
        </w:rPr>
        <w:t xml:space="preserve"> (</w:t>
      </w:r>
      <w:r w:rsidR="0033267D" w:rsidRPr="00D95AB4">
        <w:rPr>
          <w:rFonts w:cstheme="minorHAnsi"/>
          <w:sz w:val="18"/>
          <w:szCs w:val="18"/>
        </w:rPr>
        <w:t xml:space="preserve">2014) </w:t>
      </w:r>
      <w:r w:rsidR="00006C51" w:rsidRPr="00D95AB4">
        <w:rPr>
          <w:rFonts w:cstheme="minorHAnsi"/>
          <w:sz w:val="18"/>
          <w:szCs w:val="18"/>
        </w:rPr>
        <w:t>identif</w:t>
      </w:r>
      <w:r w:rsidR="0033267D" w:rsidRPr="00D95AB4">
        <w:rPr>
          <w:rFonts w:cstheme="minorHAnsi"/>
          <w:sz w:val="18"/>
          <w:szCs w:val="18"/>
        </w:rPr>
        <w:t>y</w:t>
      </w:r>
      <w:r w:rsidR="00006C51" w:rsidRPr="00D95AB4">
        <w:rPr>
          <w:rFonts w:cstheme="minorHAnsi"/>
          <w:sz w:val="18"/>
          <w:szCs w:val="18"/>
        </w:rPr>
        <w:t xml:space="preserve"> the use of positive verbal and nonverbal communications as having an efficacious outcome on the children’s emotional wellbeing.</w:t>
      </w:r>
      <w:r w:rsidR="00C5094C" w:rsidRPr="00D95AB4">
        <w:rPr>
          <w:rFonts w:cstheme="minorHAnsi"/>
          <w:sz w:val="18"/>
          <w:szCs w:val="18"/>
        </w:rPr>
        <w:t xml:space="preserve"> </w:t>
      </w:r>
      <w:r w:rsidR="0027260A" w:rsidRPr="00D95AB4">
        <w:rPr>
          <w:rFonts w:cstheme="minorHAnsi"/>
          <w:sz w:val="18"/>
          <w:szCs w:val="18"/>
        </w:rPr>
        <w:t>Here, e</w:t>
      </w:r>
      <w:r w:rsidR="002A7690" w:rsidRPr="00D95AB4">
        <w:rPr>
          <w:sz w:val="18"/>
          <w:szCs w:val="18"/>
        </w:rPr>
        <w:t>verything is carried out at a much slower pace</w:t>
      </w:r>
      <w:r w:rsidR="00A548BD" w:rsidRPr="00D95AB4">
        <w:rPr>
          <w:sz w:val="18"/>
          <w:szCs w:val="18"/>
        </w:rPr>
        <w:t xml:space="preserve"> and children receive praise and recognition for even the smallest of achievements</w:t>
      </w:r>
      <w:r w:rsidR="00CD6661" w:rsidRPr="00D95AB4">
        <w:rPr>
          <w:sz w:val="18"/>
          <w:szCs w:val="18"/>
        </w:rPr>
        <w:t xml:space="preserve">, allowing </w:t>
      </w:r>
      <w:r w:rsidR="00CA7545" w:rsidRPr="00D95AB4">
        <w:rPr>
          <w:sz w:val="18"/>
          <w:szCs w:val="18"/>
        </w:rPr>
        <w:t>them to</w:t>
      </w:r>
      <w:r w:rsidR="002A7690" w:rsidRPr="00D95AB4">
        <w:rPr>
          <w:sz w:val="18"/>
          <w:szCs w:val="18"/>
        </w:rPr>
        <w:t xml:space="preserve"> feel valued, </w:t>
      </w:r>
      <w:r w:rsidR="00C1621A" w:rsidRPr="00D95AB4">
        <w:rPr>
          <w:sz w:val="18"/>
          <w:szCs w:val="18"/>
        </w:rPr>
        <w:t xml:space="preserve">which </w:t>
      </w:r>
      <w:r w:rsidR="002A7690" w:rsidRPr="00D95AB4">
        <w:rPr>
          <w:sz w:val="18"/>
          <w:szCs w:val="18"/>
        </w:rPr>
        <w:t>increase</w:t>
      </w:r>
      <w:r w:rsidR="00C1621A" w:rsidRPr="00D95AB4">
        <w:rPr>
          <w:sz w:val="18"/>
          <w:szCs w:val="18"/>
        </w:rPr>
        <w:t>s</w:t>
      </w:r>
      <w:r w:rsidR="002A7690" w:rsidRPr="00D95AB4">
        <w:rPr>
          <w:sz w:val="18"/>
          <w:szCs w:val="18"/>
        </w:rPr>
        <w:t xml:space="preserve"> their self-esteem and wellbeing</w:t>
      </w:r>
      <w:r w:rsidR="007D0480" w:rsidRPr="00D95AB4">
        <w:rPr>
          <w:sz w:val="18"/>
          <w:szCs w:val="18"/>
        </w:rPr>
        <w:t xml:space="preserve">. </w:t>
      </w:r>
      <w:r w:rsidR="00077F96" w:rsidRPr="00D95AB4">
        <w:rPr>
          <w:sz w:val="18"/>
          <w:szCs w:val="18"/>
        </w:rPr>
        <w:t xml:space="preserve">Studies </w:t>
      </w:r>
      <w:r w:rsidR="009C48A3" w:rsidRPr="00D95AB4">
        <w:rPr>
          <w:sz w:val="18"/>
          <w:szCs w:val="18"/>
        </w:rPr>
        <w:t xml:space="preserve">show </w:t>
      </w:r>
      <w:r w:rsidR="001C11A6" w:rsidRPr="00D95AB4">
        <w:rPr>
          <w:sz w:val="18"/>
          <w:szCs w:val="18"/>
        </w:rPr>
        <w:t>that pre-empting these physical and me</w:t>
      </w:r>
      <w:r w:rsidR="002D4B4D" w:rsidRPr="00D95AB4">
        <w:rPr>
          <w:sz w:val="18"/>
          <w:szCs w:val="18"/>
        </w:rPr>
        <w:t>ntal</w:t>
      </w:r>
      <w:r w:rsidR="001C11A6" w:rsidRPr="00D95AB4">
        <w:rPr>
          <w:sz w:val="18"/>
          <w:szCs w:val="18"/>
        </w:rPr>
        <w:t xml:space="preserve"> wellbeing issues </w:t>
      </w:r>
      <w:r w:rsidR="00E6629A" w:rsidRPr="00D95AB4">
        <w:rPr>
          <w:sz w:val="18"/>
          <w:szCs w:val="18"/>
        </w:rPr>
        <w:t xml:space="preserve">early </w:t>
      </w:r>
      <w:r w:rsidR="002D4B4D" w:rsidRPr="00D95AB4">
        <w:rPr>
          <w:sz w:val="18"/>
          <w:szCs w:val="18"/>
        </w:rPr>
        <w:t xml:space="preserve">can </w:t>
      </w:r>
      <w:r w:rsidR="00F23517" w:rsidRPr="00D95AB4">
        <w:rPr>
          <w:sz w:val="18"/>
          <w:szCs w:val="18"/>
        </w:rPr>
        <w:t xml:space="preserve">prevent </w:t>
      </w:r>
      <w:r w:rsidR="00E6629A" w:rsidRPr="00D95AB4">
        <w:rPr>
          <w:sz w:val="18"/>
          <w:szCs w:val="18"/>
        </w:rPr>
        <w:t>a cycle of dysfunctional behaviour</w:t>
      </w:r>
      <w:r w:rsidR="001C11A6" w:rsidRPr="00D95AB4">
        <w:rPr>
          <w:sz w:val="18"/>
          <w:szCs w:val="18"/>
        </w:rPr>
        <w:t xml:space="preserve"> </w:t>
      </w:r>
      <w:r w:rsidR="00E6629A" w:rsidRPr="00D95AB4">
        <w:rPr>
          <w:sz w:val="18"/>
          <w:szCs w:val="18"/>
        </w:rPr>
        <w:t>in the future</w:t>
      </w:r>
      <w:r w:rsidR="001C11A6" w:rsidRPr="00D95AB4">
        <w:rPr>
          <w:sz w:val="18"/>
          <w:szCs w:val="18"/>
        </w:rPr>
        <w:t xml:space="preserve"> (</w:t>
      </w:r>
      <w:proofErr w:type="spellStart"/>
      <w:r w:rsidR="00C700A8" w:rsidRPr="00D95AB4">
        <w:rPr>
          <w:sz w:val="18"/>
          <w:szCs w:val="18"/>
        </w:rPr>
        <w:t>n</w:t>
      </w:r>
      <w:r w:rsidR="001C11A6" w:rsidRPr="00D95AB4">
        <w:rPr>
          <w:sz w:val="18"/>
          <w:szCs w:val="18"/>
        </w:rPr>
        <w:t>urtureuk</w:t>
      </w:r>
      <w:proofErr w:type="spellEnd"/>
      <w:r w:rsidR="001C11A6" w:rsidRPr="00D95AB4">
        <w:rPr>
          <w:sz w:val="18"/>
          <w:szCs w:val="18"/>
        </w:rPr>
        <w:t>, 2020).</w:t>
      </w:r>
    </w:p>
    <w:p w14:paraId="6385AD10" w14:textId="5A36824F" w:rsidR="005D4B11" w:rsidRPr="00D95AB4" w:rsidRDefault="00467B93" w:rsidP="005D4B11">
      <w:pPr>
        <w:rPr>
          <w:sz w:val="18"/>
          <w:szCs w:val="18"/>
        </w:rPr>
      </w:pPr>
      <w:r w:rsidRPr="00D95AB4">
        <w:rPr>
          <w:sz w:val="18"/>
          <w:szCs w:val="18"/>
        </w:rPr>
        <w:t>E</w:t>
      </w:r>
      <w:r w:rsidR="005D4B11" w:rsidRPr="00D95AB4">
        <w:rPr>
          <w:sz w:val="18"/>
          <w:szCs w:val="18"/>
        </w:rPr>
        <w:t xml:space="preserve">vidence from </w:t>
      </w:r>
      <w:r w:rsidRPr="00D95AB4">
        <w:rPr>
          <w:sz w:val="18"/>
          <w:szCs w:val="18"/>
        </w:rPr>
        <w:t>one</w:t>
      </w:r>
      <w:r w:rsidR="00867867" w:rsidRPr="00D95AB4">
        <w:rPr>
          <w:sz w:val="18"/>
          <w:szCs w:val="18"/>
        </w:rPr>
        <w:t xml:space="preserve"> local </w:t>
      </w:r>
      <w:r w:rsidR="007C0699" w:rsidRPr="00D95AB4">
        <w:rPr>
          <w:sz w:val="18"/>
          <w:szCs w:val="18"/>
        </w:rPr>
        <w:t>authority</w:t>
      </w:r>
      <w:r w:rsidR="005D4B11" w:rsidRPr="00D95AB4">
        <w:rPr>
          <w:sz w:val="18"/>
          <w:szCs w:val="18"/>
        </w:rPr>
        <w:t xml:space="preserve"> in 2012, shows NGs to be instrumental in increasing attendance and reducing exclusions, with</w:t>
      </w:r>
      <w:r w:rsidR="007E4405" w:rsidRPr="00D95AB4">
        <w:rPr>
          <w:sz w:val="18"/>
          <w:szCs w:val="18"/>
        </w:rPr>
        <w:t xml:space="preserve"> a </w:t>
      </w:r>
      <w:r w:rsidR="00F803F7" w:rsidRPr="00D95AB4">
        <w:rPr>
          <w:sz w:val="18"/>
          <w:szCs w:val="18"/>
        </w:rPr>
        <w:t>thirty</w:t>
      </w:r>
      <w:r w:rsidR="00BD10FB" w:rsidRPr="00D95AB4">
        <w:rPr>
          <w:sz w:val="18"/>
          <w:szCs w:val="18"/>
        </w:rPr>
        <w:t xml:space="preserve"> three</w:t>
      </w:r>
      <w:r w:rsidR="00F803F7" w:rsidRPr="00D95AB4">
        <w:rPr>
          <w:sz w:val="18"/>
          <w:szCs w:val="18"/>
        </w:rPr>
        <w:t xml:space="preserve"> percent </w:t>
      </w:r>
      <w:r w:rsidR="007E4405" w:rsidRPr="00D95AB4">
        <w:rPr>
          <w:sz w:val="18"/>
          <w:szCs w:val="18"/>
        </w:rPr>
        <w:t>decrease in pupils being referred to primary pupil referral units (PRU)</w:t>
      </w:r>
      <w:r w:rsidR="005458A0" w:rsidRPr="00D95AB4">
        <w:rPr>
          <w:sz w:val="18"/>
          <w:szCs w:val="18"/>
        </w:rPr>
        <w:t xml:space="preserve"> </w:t>
      </w:r>
      <w:r w:rsidR="00903386" w:rsidRPr="00D95AB4">
        <w:rPr>
          <w:sz w:val="18"/>
          <w:szCs w:val="18"/>
        </w:rPr>
        <w:t>(</w:t>
      </w:r>
      <w:r w:rsidR="005458A0" w:rsidRPr="00D95AB4">
        <w:rPr>
          <w:sz w:val="18"/>
          <w:szCs w:val="18"/>
        </w:rPr>
        <w:t>Children, Young People and Education Cabinet Board, 2012 p.</w:t>
      </w:r>
      <w:r w:rsidR="001568B8" w:rsidRPr="00D95AB4">
        <w:rPr>
          <w:sz w:val="18"/>
          <w:szCs w:val="18"/>
        </w:rPr>
        <w:t>57)</w:t>
      </w:r>
      <w:r w:rsidR="007E4405" w:rsidRPr="00D95AB4">
        <w:rPr>
          <w:sz w:val="18"/>
          <w:szCs w:val="18"/>
        </w:rPr>
        <w:t>.</w:t>
      </w:r>
    </w:p>
    <w:p w14:paraId="420A6482" w14:textId="1F42C04B" w:rsidR="005D4B11" w:rsidRPr="00D95AB4" w:rsidRDefault="00FF5C05" w:rsidP="00FF5C05">
      <w:pPr>
        <w:jc w:val="center"/>
        <w:rPr>
          <w:sz w:val="18"/>
          <w:szCs w:val="18"/>
        </w:rPr>
      </w:pPr>
      <w:r w:rsidRPr="00D95AB4">
        <w:rPr>
          <w:noProof/>
          <w:sz w:val="18"/>
          <w:szCs w:val="18"/>
        </w:rPr>
        <w:drawing>
          <wp:inline distT="0" distB="0" distL="0" distR="0" wp14:anchorId="5ED7B837" wp14:editId="0E60F012">
            <wp:extent cx="2677160" cy="141215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t="6591"/>
                    <a:stretch/>
                  </pic:blipFill>
                  <pic:spPr bwMode="auto">
                    <a:xfrm>
                      <a:off x="0" y="0"/>
                      <a:ext cx="2729373" cy="1439692"/>
                    </a:xfrm>
                    <a:prstGeom prst="rect">
                      <a:avLst/>
                    </a:prstGeom>
                    <a:ln>
                      <a:noFill/>
                    </a:ln>
                    <a:extLst>
                      <a:ext uri="{53640926-AAD7-44D8-BBD7-CCE9431645EC}">
                        <a14:shadowObscured xmlns:a14="http://schemas.microsoft.com/office/drawing/2010/main"/>
                      </a:ext>
                    </a:extLst>
                  </pic:spPr>
                </pic:pic>
              </a:graphicData>
            </a:graphic>
          </wp:inline>
        </w:drawing>
      </w:r>
    </w:p>
    <w:p w14:paraId="5F367C2E" w14:textId="77777777" w:rsidR="00903386" w:rsidRPr="00D95AB4" w:rsidRDefault="00903386" w:rsidP="00903386">
      <w:pPr>
        <w:jc w:val="center"/>
        <w:rPr>
          <w:sz w:val="18"/>
          <w:szCs w:val="18"/>
          <w:u w:val="single"/>
        </w:rPr>
      </w:pPr>
      <w:r w:rsidRPr="00D95AB4">
        <w:rPr>
          <w:sz w:val="18"/>
          <w:szCs w:val="18"/>
          <w:u w:val="single"/>
        </w:rPr>
        <w:t>Exclusion data for Schools with Nurture (Primary)</w:t>
      </w:r>
    </w:p>
    <w:p w14:paraId="78E81194" w14:textId="2F3987F4" w:rsidR="004A700C" w:rsidRPr="00D95AB4" w:rsidRDefault="00134372" w:rsidP="004A700C">
      <w:pPr>
        <w:rPr>
          <w:rFonts w:cstheme="minorHAnsi"/>
          <w:sz w:val="18"/>
          <w:szCs w:val="18"/>
        </w:rPr>
      </w:pPr>
      <w:r w:rsidRPr="00D95AB4">
        <w:rPr>
          <w:sz w:val="18"/>
          <w:szCs w:val="18"/>
        </w:rPr>
        <w:t xml:space="preserve">They also witnessed an increase in self-confidence and esteem and an improvement in home, school relationships. </w:t>
      </w:r>
      <w:r w:rsidR="00F46FC4" w:rsidRPr="00D95AB4">
        <w:rPr>
          <w:sz w:val="18"/>
          <w:szCs w:val="18"/>
        </w:rPr>
        <w:t xml:space="preserve">By reducing the number of poor behavioural incidents, they have </w:t>
      </w:r>
      <w:r w:rsidR="004A700C" w:rsidRPr="00D95AB4">
        <w:rPr>
          <w:sz w:val="18"/>
          <w:szCs w:val="18"/>
        </w:rPr>
        <w:t>established</w:t>
      </w:r>
      <w:r w:rsidR="00F46FC4" w:rsidRPr="00D95AB4">
        <w:rPr>
          <w:sz w:val="18"/>
          <w:szCs w:val="18"/>
        </w:rPr>
        <w:t xml:space="preserve"> a higher level of engagement and academic achievements</w:t>
      </w:r>
      <w:r w:rsidR="005F1C14" w:rsidRPr="00D95AB4">
        <w:rPr>
          <w:sz w:val="18"/>
          <w:szCs w:val="18"/>
        </w:rPr>
        <w:t xml:space="preserve"> (</w:t>
      </w:r>
      <w:r w:rsidR="00800E84" w:rsidRPr="00D95AB4">
        <w:rPr>
          <w:sz w:val="18"/>
          <w:szCs w:val="18"/>
        </w:rPr>
        <w:t xml:space="preserve">Children, Young People and Education Cabinet Board, </w:t>
      </w:r>
      <w:r w:rsidR="005F1C14" w:rsidRPr="00D95AB4">
        <w:rPr>
          <w:sz w:val="18"/>
          <w:szCs w:val="18"/>
        </w:rPr>
        <w:t>2012)</w:t>
      </w:r>
      <w:r w:rsidR="00F46FC4" w:rsidRPr="00D95AB4">
        <w:rPr>
          <w:sz w:val="18"/>
          <w:szCs w:val="18"/>
        </w:rPr>
        <w:t>.</w:t>
      </w:r>
      <w:r w:rsidR="00291291" w:rsidRPr="00D95AB4">
        <w:rPr>
          <w:sz w:val="18"/>
          <w:szCs w:val="18"/>
        </w:rPr>
        <w:t xml:space="preserve"> Whilst another</w:t>
      </w:r>
      <w:r w:rsidR="004A700C" w:rsidRPr="00D95AB4">
        <w:rPr>
          <w:sz w:val="18"/>
          <w:szCs w:val="18"/>
        </w:rPr>
        <w:t xml:space="preserve"> confirm</w:t>
      </w:r>
      <w:r w:rsidR="00B856B2">
        <w:rPr>
          <w:sz w:val="18"/>
          <w:szCs w:val="18"/>
        </w:rPr>
        <w:t>s</w:t>
      </w:r>
      <w:r w:rsidR="004A700C" w:rsidRPr="00D95AB4">
        <w:rPr>
          <w:sz w:val="18"/>
          <w:szCs w:val="18"/>
        </w:rPr>
        <w:t xml:space="preserve"> that children </w:t>
      </w:r>
      <w:r w:rsidR="004A700C" w:rsidRPr="00D95AB4">
        <w:rPr>
          <w:sz w:val="18"/>
          <w:szCs w:val="18"/>
        </w:rPr>
        <w:lastRenderedPageBreak/>
        <w:t xml:space="preserve">identified with abnormal development profiles before attending the group have either changed to making good progress or are now exhibiting ‘normal’ development and meeting or exceeding their expected targets in some areas such as spelling and reading, thus reducing the gap between their reading and chronological age (Estyn 2015). </w:t>
      </w:r>
      <w:r w:rsidR="004A700C" w:rsidRPr="00D95AB4">
        <w:rPr>
          <w:rFonts w:cstheme="minorHAnsi"/>
          <w:sz w:val="18"/>
          <w:szCs w:val="18"/>
        </w:rPr>
        <w:t xml:space="preserve">Some schools </w:t>
      </w:r>
      <w:r w:rsidR="00BB445F" w:rsidRPr="00D95AB4">
        <w:rPr>
          <w:rFonts w:cstheme="minorHAnsi"/>
          <w:sz w:val="18"/>
          <w:szCs w:val="18"/>
        </w:rPr>
        <w:t xml:space="preserve">already </w:t>
      </w:r>
      <w:r w:rsidR="004A700C" w:rsidRPr="00D95AB4">
        <w:rPr>
          <w:rFonts w:cstheme="minorHAnsi"/>
          <w:sz w:val="18"/>
          <w:szCs w:val="18"/>
        </w:rPr>
        <w:t xml:space="preserve">have excellent tracking systems in operation to monitor progress, while others are still </w:t>
      </w:r>
      <w:r w:rsidR="00962D9A" w:rsidRPr="00D95AB4">
        <w:rPr>
          <w:rFonts w:cstheme="minorHAnsi"/>
          <w:sz w:val="18"/>
          <w:szCs w:val="18"/>
        </w:rPr>
        <w:t>at</w:t>
      </w:r>
      <w:r w:rsidR="004A700C" w:rsidRPr="00D95AB4">
        <w:rPr>
          <w:rFonts w:cstheme="minorHAnsi"/>
          <w:sz w:val="18"/>
          <w:szCs w:val="18"/>
        </w:rPr>
        <w:t xml:space="preserve"> </w:t>
      </w:r>
      <w:r w:rsidR="00033DC7" w:rsidRPr="00D95AB4">
        <w:rPr>
          <w:rFonts w:cstheme="minorHAnsi"/>
          <w:sz w:val="18"/>
          <w:szCs w:val="18"/>
        </w:rPr>
        <w:t xml:space="preserve">the </w:t>
      </w:r>
      <w:r w:rsidR="004A700C" w:rsidRPr="00D95AB4">
        <w:rPr>
          <w:rFonts w:cstheme="minorHAnsi"/>
          <w:sz w:val="18"/>
          <w:szCs w:val="18"/>
        </w:rPr>
        <w:t xml:space="preserve">development stage. </w:t>
      </w:r>
    </w:p>
    <w:p w14:paraId="17E19ABA" w14:textId="28EB1DA6" w:rsidR="00467B93" w:rsidRPr="00D95AB4" w:rsidRDefault="00467B93" w:rsidP="00EA31A0">
      <w:pPr>
        <w:rPr>
          <w:sz w:val="18"/>
          <w:szCs w:val="18"/>
        </w:rPr>
      </w:pPr>
      <w:r w:rsidRPr="00D95AB4">
        <w:rPr>
          <w:sz w:val="18"/>
          <w:szCs w:val="18"/>
        </w:rPr>
        <w:t xml:space="preserve">Estyn </w:t>
      </w:r>
      <w:r w:rsidR="008E02EB" w:rsidRPr="00D95AB4">
        <w:rPr>
          <w:sz w:val="18"/>
          <w:szCs w:val="18"/>
        </w:rPr>
        <w:t>(</w:t>
      </w:r>
      <w:r w:rsidRPr="00D95AB4">
        <w:rPr>
          <w:sz w:val="18"/>
          <w:szCs w:val="18"/>
        </w:rPr>
        <w:t>2015</w:t>
      </w:r>
      <w:r w:rsidR="008E02EB" w:rsidRPr="00D95AB4">
        <w:rPr>
          <w:sz w:val="18"/>
          <w:szCs w:val="18"/>
        </w:rPr>
        <w:t>)</w:t>
      </w:r>
      <w:r w:rsidR="00BB445F" w:rsidRPr="00D95AB4">
        <w:rPr>
          <w:sz w:val="18"/>
          <w:szCs w:val="18"/>
        </w:rPr>
        <w:t xml:space="preserve"> </w:t>
      </w:r>
      <w:r w:rsidR="00FF61E7" w:rsidRPr="00D95AB4">
        <w:rPr>
          <w:sz w:val="18"/>
          <w:szCs w:val="18"/>
        </w:rPr>
        <w:t xml:space="preserve">also </w:t>
      </w:r>
      <w:r w:rsidRPr="00D95AB4">
        <w:rPr>
          <w:sz w:val="18"/>
          <w:szCs w:val="18"/>
        </w:rPr>
        <w:t xml:space="preserve">reports how one pilot school </w:t>
      </w:r>
      <w:r w:rsidR="0071574E" w:rsidRPr="00D95AB4">
        <w:rPr>
          <w:sz w:val="18"/>
          <w:szCs w:val="18"/>
        </w:rPr>
        <w:t>is</w:t>
      </w:r>
      <w:r w:rsidRPr="00D95AB4">
        <w:rPr>
          <w:sz w:val="18"/>
          <w:szCs w:val="18"/>
        </w:rPr>
        <w:t xml:space="preserve"> offer</w:t>
      </w:r>
      <w:r w:rsidR="0071574E" w:rsidRPr="00D95AB4">
        <w:rPr>
          <w:sz w:val="18"/>
          <w:szCs w:val="18"/>
        </w:rPr>
        <w:t xml:space="preserve">ing </w:t>
      </w:r>
      <w:r w:rsidRPr="00D95AB4">
        <w:rPr>
          <w:sz w:val="18"/>
          <w:szCs w:val="18"/>
        </w:rPr>
        <w:t>numerous parenting workshops and programmes</w:t>
      </w:r>
      <w:r w:rsidR="000938BC" w:rsidRPr="00D95AB4">
        <w:rPr>
          <w:sz w:val="18"/>
          <w:szCs w:val="18"/>
        </w:rPr>
        <w:t>. B</w:t>
      </w:r>
      <w:r w:rsidRPr="00D95AB4">
        <w:rPr>
          <w:sz w:val="18"/>
          <w:szCs w:val="18"/>
        </w:rPr>
        <w:t xml:space="preserve">ased on the </w:t>
      </w:r>
      <w:r w:rsidR="0071574E" w:rsidRPr="00D95AB4">
        <w:rPr>
          <w:sz w:val="18"/>
          <w:szCs w:val="18"/>
        </w:rPr>
        <w:t>NG</w:t>
      </w:r>
      <w:r w:rsidRPr="00D95AB4">
        <w:rPr>
          <w:sz w:val="18"/>
          <w:szCs w:val="18"/>
        </w:rPr>
        <w:t xml:space="preserve"> concept, they </w:t>
      </w:r>
      <w:r w:rsidR="003F630F" w:rsidRPr="00D95AB4">
        <w:rPr>
          <w:sz w:val="18"/>
          <w:szCs w:val="18"/>
        </w:rPr>
        <w:t>re</w:t>
      </w:r>
      <w:r w:rsidR="00057925" w:rsidRPr="00D95AB4">
        <w:rPr>
          <w:sz w:val="18"/>
          <w:szCs w:val="18"/>
        </w:rPr>
        <w:t>create</w:t>
      </w:r>
      <w:r w:rsidRPr="00D95AB4">
        <w:rPr>
          <w:sz w:val="18"/>
          <w:szCs w:val="18"/>
        </w:rPr>
        <w:t xml:space="preserve"> the NG atmosphere </w:t>
      </w:r>
      <w:r w:rsidR="00AD6455" w:rsidRPr="00D95AB4">
        <w:rPr>
          <w:sz w:val="18"/>
          <w:szCs w:val="18"/>
        </w:rPr>
        <w:t xml:space="preserve">for them to </w:t>
      </w:r>
      <w:r w:rsidR="00C03D7E" w:rsidRPr="00D95AB4">
        <w:rPr>
          <w:sz w:val="18"/>
          <w:szCs w:val="18"/>
        </w:rPr>
        <w:t>simulate</w:t>
      </w:r>
      <w:r w:rsidR="00AD6455" w:rsidRPr="00D95AB4">
        <w:rPr>
          <w:sz w:val="18"/>
          <w:szCs w:val="18"/>
        </w:rPr>
        <w:t xml:space="preserve"> </w:t>
      </w:r>
      <w:r w:rsidRPr="00D95AB4">
        <w:rPr>
          <w:sz w:val="18"/>
          <w:szCs w:val="18"/>
        </w:rPr>
        <w:t>at home whilst supporting their child’s learning. Pupil’s progress is tracked, and questionnaires are completed by teachers and parents to analyse the evidence provided. Based on these proven</w:t>
      </w:r>
      <w:r w:rsidR="00140EF4" w:rsidRPr="00D95AB4">
        <w:rPr>
          <w:sz w:val="18"/>
          <w:szCs w:val="18"/>
        </w:rPr>
        <w:t xml:space="preserve"> and</w:t>
      </w:r>
      <w:r w:rsidRPr="00D95AB4">
        <w:rPr>
          <w:sz w:val="18"/>
          <w:szCs w:val="18"/>
        </w:rPr>
        <w:t xml:space="preserve"> positive results, NGs have since been implemented in numerous other schools throughout Wales.</w:t>
      </w:r>
    </w:p>
    <w:p w14:paraId="3FC3456C" w14:textId="6340BBD9" w:rsidR="004F5AAD" w:rsidRPr="00D95AB4" w:rsidRDefault="00100A4C" w:rsidP="009135C9">
      <w:pPr>
        <w:rPr>
          <w:rFonts w:cstheme="minorHAnsi"/>
          <w:color w:val="000000" w:themeColor="text1"/>
          <w:sz w:val="18"/>
          <w:szCs w:val="18"/>
        </w:rPr>
      </w:pPr>
      <w:r w:rsidRPr="00D95AB4">
        <w:rPr>
          <w:rFonts w:cstheme="minorHAnsi"/>
          <w:color w:val="000000" w:themeColor="text1"/>
          <w:sz w:val="18"/>
          <w:szCs w:val="18"/>
        </w:rPr>
        <w:t>One</w:t>
      </w:r>
      <w:r w:rsidR="005D794A" w:rsidRPr="00D95AB4">
        <w:rPr>
          <w:rFonts w:cstheme="minorHAnsi"/>
          <w:color w:val="000000" w:themeColor="text1"/>
          <w:sz w:val="18"/>
          <w:szCs w:val="18"/>
        </w:rPr>
        <w:t xml:space="preserve"> </w:t>
      </w:r>
      <w:r w:rsidR="00A605B8" w:rsidRPr="00D95AB4">
        <w:rPr>
          <w:rFonts w:cstheme="minorHAnsi"/>
          <w:color w:val="000000" w:themeColor="text1"/>
          <w:sz w:val="18"/>
          <w:szCs w:val="18"/>
        </w:rPr>
        <w:t>concern</w:t>
      </w:r>
      <w:r w:rsidR="005435A5" w:rsidRPr="00D95AB4">
        <w:rPr>
          <w:rFonts w:cstheme="minorHAnsi"/>
          <w:color w:val="000000" w:themeColor="text1"/>
          <w:sz w:val="18"/>
          <w:szCs w:val="18"/>
        </w:rPr>
        <w:t xml:space="preserve"> about</w:t>
      </w:r>
      <w:r w:rsidR="005D794A" w:rsidRPr="00D95AB4">
        <w:rPr>
          <w:rFonts w:cstheme="minorHAnsi"/>
          <w:color w:val="000000" w:themeColor="text1"/>
          <w:sz w:val="18"/>
          <w:szCs w:val="18"/>
        </w:rPr>
        <w:t xml:space="preserve"> </w:t>
      </w:r>
      <w:r w:rsidR="00CE78E3" w:rsidRPr="00D95AB4">
        <w:rPr>
          <w:rFonts w:cstheme="minorHAnsi"/>
          <w:color w:val="000000" w:themeColor="text1"/>
          <w:sz w:val="18"/>
          <w:szCs w:val="18"/>
        </w:rPr>
        <w:t xml:space="preserve">NGs </w:t>
      </w:r>
      <w:r w:rsidR="005D794A" w:rsidRPr="00D95AB4">
        <w:rPr>
          <w:rFonts w:cstheme="minorHAnsi"/>
          <w:color w:val="000000" w:themeColor="text1"/>
          <w:sz w:val="18"/>
          <w:szCs w:val="18"/>
        </w:rPr>
        <w:t xml:space="preserve">is that they </w:t>
      </w:r>
      <w:r w:rsidR="00CE78E3" w:rsidRPr="00D95AB4">
        <w:rPr>
          <w:rFonts w:cstheme="minorHAnsi"/>
          <w:color w:val="000000" w:themeColor="text1"/>
          <w:sz w:val="18"/>
          <w:szCs w:val="18"/>
        </w:rPr>
        <w:t xml:space="preserve">are only </w:t>
      </w:r>
      <w:r w:rsidR="003F0C9F" w:rsidRPr="00D95AB4">
        <w:rPr>
          <w:rFonts w:cstheme="minorHAnsi"/>
          <w:color w:val="000000" w:themeColor="text1"/>
          <w:sz w:val="18"/>
          <w:szCs w:val="18"/>
        </w:rPr>
        <w:t>short-term</w:t>
      </w:r>
      <w:r w:rsidR="000F6CEE" w:rsidRPr="00D95AB4">
        <w:rPr>
          <w:rFonts w:cstheme="minorHAnsi"/>
          <w:color w:val="000000" w:themeColor="text1"/>
          <w:sz w:val="18"/>
          <w:szCs w:val="18"/>
        </w:rPr>
        <w:t xml:space="preserve"> </w:t>
      </w:r>
      <w:r w:rsidR="005D794A" w:rsidRPr="00D95AB4">
        <w:rPr>
          <w:rFonts w:cstheme="minorHAnsi"/>
          <w:color w:val="000000" w:themeColor="text1"/>
          <w:sz w:val="18"/>
          <w:szCs w:val="18"/>
        </w:rPr>
        <w:t xml:space="preserve">interventions </w:t>
      </w:r>
      <w:r w:rsidR="00140EF4" w:rsidRPr="00D95AB4">
        <w:rPr>
          <w:rFonts w:cstheme="minorHAnsi"/>
          <w:color w:val="000000" w:themeColor="text1"/>
          <w:sz w:val="18"/>
          <w:szCs w:val="18"/>
        </w:rPr>
        <w:t xml:space="preserve">with </w:t>
      </w:r>
      <w:r w:rsidR="00F2555D" w:rsidRPr="00D95AB4">
        <w:rPr>
          <w:rFonts w:cstheme="minorHAnsi"/>
          <w:color w:val="000000" w:themeColor="text1"/>
          <w:sz w:val="18"/>
          <w:szCs w:val="18"/>
        </w:rPr>
        <w:t xml:space="preserve">children </w:t>
      </w:r>
      <w:r w:rsidR="00EE7490" w:rsidRPr="00D95AB4">
        <w:rPr>
          <w:rFonts w:cstheme="minorHAnsi"/>
          <w:color w:val="000000" w:themeColor="text1"/>
          <w:sz w:val="18"/>
          <w:szCs w:val="18"/>
        </w:rPr>
        <w:t xml:space="preserve">usually </w:t>
      </w:r>
      <w:r w:rsidR="00F2555D" w:rsidRPr="00D95AB4">
        <w:rPr>
          <w:rFonts w:cstheme="minorHAnsi"/>
          <w:color w:val="000000" w:themeColor="text1"/>
          <w:sz w:val="18"/>
          <w:szCs w:val="18"/>
        </w:rPr>
        <w:t>return</w:t>
      </w:r>
      <w:r w:rsidR="00140EF4" w:rsidRPr="00D95AB4">
        <w:rPr>
          <w:rFonts w:cstheme="minorHAnsi"/>
          <w:color w:val="000000" w:themeColor="text1"/>
          <w:sz w:val="18"/>
          <w:szCs w:val="18"/>
        </w:rPr>
        <w:t>ing</w:t>
      </w:r>
      <w:r w:rsidR="00F2555D" w:rsidRPr="00D95AB4">
        <w:rPr>
          <w:rFonts w:cstheme="minorHAnsi"/>
          <w:color w:val="000000" w:themeColor="text1"/>
          <w:sz w:val="18"/>
          <w:szCs w:val="18"/>
        </w:rPr>
        <w:t xml:space="preserve"> to their </w:t>
      </w:r>
      <w:r w:rsidR="00AF316B" w:rsidRPr="00D95AB4">
        <w:rPr>
          <w:rFonts w:cstheme="minorHAnsi"/>
          <w:color w:val="000000" w:themeColor="text1"/>
          <w:sz w:val="18"/>
          <w:szCs w:val="18"/>
        </w:rPr>
        <w:t xml:space="preserve">normal classrooms </w:t>
      </w:r>
      <w:r w:rsidR="003F0C9F" w:rsidRPr="00D95AB4">
        <w:rPr>
          <w:rFonts w:cstheme="minorHAnsi"/>
          <w:color w:val="000000" w:themeColor="text1"/>
          <w:sz w:val="18"/>
          <w:szCs w:val="18"/>
        </w:rPr>
        <w:t xml:space="preserve">after two to four terms. </w:t>
      </w:r>
      <w:r w:rsidRPr="00D95AB4">
        <w:rPr>
          <w:rFonts w:cstheme="minorHAnsi"/>
          <w:color w:val="000000" w:themeColor="text1"/>
          <w:sz w:val="18"/>
          <w:szCs w:val="18"/>
        </w:rPr>
        <w:t>With m</w:t>
      </w:r>
      <w:r w:rsidR="00EE7490" w:rsidRPr="00D95AB4">
        <w:rPr>
          <w:rFonts w:cstheme="minorHAnsi"/>
          <w:color w:val="000000" w:themeColor="text1"/>
          <w:sz w:val="18"/>
          <w:szCs w:val="18"/>
        </w:rPr>
        <w:t xml:space="preserve">ost </w:t>
      </w:r>
      <w:r w:rsidR="005B33F6" w:rsidRPr="00D95AB4">
        <w:rPr>
          <w:rFonts w:cstheme="minorHAnsi"/>
          <w:color w:val="000000" w:themeColor="text1"/>
          <w:sz w:val="18"/>
          <w:szCs w:val="18"/>
        </w:rPr>
        <w:t xml:space="preserve">studies </w:t>
      </w:r>
      <w:r w:rsidR="00D21F6C" w:rsidRPr="00D95AB4">
        <w:rPr>
          <w:rFonts w:cstheme="minorHAnsi"/>
          <w:color w:val="000000" w:themeColor="text1"/>
          <w:sz w:val="18"/>
          <w:szCs w:val="18"/>
        </w:rPr>
        <w:t xml:space="preserve">on NG provision </w:t>
      </w:r>
      <w:r w:rsidR="00BD2C01" w:rsidRPr="00D95AB4">
        <w:rPr>
          <w:rFonts w:cstheme="minorHAnsi"/>
          <w:color w:val="000000" w:themeColor="text1"/>
          <w:sz w:val="18"/>
          <w:szCs w:val="18"/>
        </w:rPr>
        <w:t>hav</w:t>
      </w:r>
      <w:r w:rsidRPr="00D95AB4">
        <w:rPr>
          <w:rFonts w:cstheme="minorHAnsi"/>
          <w:color w:val="000000" w:themeColor="text1"/>
          <w:sz w:val="18"/>
          <w:szCs w:val="18"/>
        </w:rPr>
        <w:t>ing e</w:t>
      </w:r>
      <w:r w:rsidR="00BD2C01" w:rsidRPr="00D95AB4">
        <w:rPr>
          <w:rFonts w:cstheme="minorHAnsi"/>
          <w:color w:val="000000" w:themeColor="text1"/>
          <w:sz w:val="18"/>
          <w:szCs w:val="18"/>
        </w:rPr>
        <w:t>volved from</w:t>
      </w:r>
      <w:r w:rsidR="00A50E37" w:rsidRPr="00D95AB4">
        <w:rPr>
          <w:rFonts w:cstheme="minorHAnsi"/>
          <w:color w:val="000000" w:themeColor="text1"/>
          <w:sz w:val="18"/>
          <w:szCs w:val="18"/>
        </w:rPr>
        <w:t xml:space="preserve"> the </w:t>
      </w:r>
      <w:r w:rsidR="00EA55B0" w:rsidRPr="00D95AB4">
        <w:rPr>
          <w:rFonts w:cstheme="minorHAnsi"/>
          <w:color w:val="000000" w:themeColor="text1"/>
          <w:sz w:val="18"/>
          <w:szCs w:val="18"/>
        </w:rPr>
        <w:t xml:space="preserve">importance of </w:t>
      </w:r>
      <w:r w:rsidR="00890DF7" w:rsidRPr="00D95AB4">
        <w:rPr>
          <w:rFonts w:cstheme="minorHAnsi"/>
          <w:color w:val="000000" w:themeColor="text1"/>
          <w:sz w:val="18"/>
          <w:szCs w:val="18"/>
        </w:rPr>
        <w:t>Bowlby’s Attachment Theory</w:t>
      </w:r>
      <w:r w:rsidR="00296726" w:rsidRPr="00D95AB4">
        <w:rPr>
          <w:rFonts w:cstheme="minorHAnsi"/>
          <w:color w:val="000000" w:themeColor="text1"/>
          <w:sz w:val="18"/>
          <w:szCs w:val="18"/>
        </w:rPr>
        <w:t xml:space="preserve">, </w:t>
      </w:r>
      <w:r w:rsidR="003823BE" w:rsidRPr="00D95AB4">
        <w:rPr>
          <w:rFonts w:cstheme="minorHAnsi"/>
          <w:color w:val="000000" w:themeColor="text1"/>
          <w:sz w:val="18"/>
          <w:szCs w:val="18"/>
        </w:rPr>
        <w:t xml:space="preserve">to where a child </w:t>
      </w:r>
      <w:r w:rsidR="00651A49" w:rsidRPr="00D95AB4">
        <w:rPr>
          <w:rFonts w:cstheme="minorHAnsi"/>
          <w:color w:val="000000" w:themeColor="text1"/>
          <w:sz w:val="18"/>
          <w:szCs w:val="18"/>
        </w:rPr>
        <w:t xml:space="preserve">can </w:t>
      </w:r>
      <w:r w:rsidR="00C201FF" w:rsidRPr="00D95AB4">
        <w:rPr>
          <w:rFonts w:cstheme="minorHAnsi"/>
          <w:color w:val="000000" w:themeColor="text1"/>
          <w:sz w:val="18"/>
          <w:szCs w:val="18"/>
        </w:rPr>
        <w:t>encounter</w:t>
      </w:r>
      <w:r w:rsidR="00E06CDF" w:rsidRPr="00D95AB4">
        <w:rPr>
          <w:rFonts w:cstheme="minorHAnsi"/>
          <w:color w:val="000000" w:themeColor="text1"/>
          <w:sz w:val="18"/>
          <w:szCs w:val="18"/>
        </w:rPr>
        <w:t xml:space="preserve"> </w:t>
      </w:r>
      <w:r w:rsidR="0015373C" w:rsidRPr="00D95AB4">
        <w:rPr>
          <w:rFonts w:cstheme="minorHAnsi"/>
          <w:color w:val="000000" w:themeColor="text1"/>
          <w:sz w:val="18"/>
          <w:szCs w:val="18"/>
        </w:rPr>
        <w:t>multiple attachments</w:t>
      </w:r>
      <w:r w:rsidR="00AF7334" w:rsidRPr="00D95AB4">
        <w:rPr>
          <w:rFonts w:cstheme="minorHAnsi"/>
          <w:color w:val="000000" w:themeColor="text1"/>
          <w:sz w:val="18"/>
          <w:szCs w:val="18"/>
        </w:rPr>
        <w:t xml:space="preserve"> and relationships</w:t>
      </w:r>
      <w:r w:rsidRPr="00D95AB4">
        <w:rPr>
          <w:rFonts w:cstheme="minorHAnsi"/>
          <w:color w:val="000000" w:themeColor="text1"/>
          <w:sz w:val="18"/>
          <w:szCs w:val="18"/>
        </w:rPr>
        <w:t>; i</w:t>
      </w:r>
      <w:r w:rsidR="00EC4690" w:rsidRPr="00D95AB4">
        <w:rPr>
          <w:rFonts w:cstheme="minorHAnsi"/>
          <w:color w:val="000000" w:themeColor="text1"/>
          <w:sz w:val="18"/>
          <w:szCs w:val="18"/>
        </w:rPr>
        <w:t xml:space="preserve">f </w:t>
      </w:r>
      <w:r w:rsidR="008E528C" w:rsidRPr="00D95AB4">
        <w:rPr>
          <w:rFonts w:cstheme="minorHAnsi"/>
          <w:color w:val="000000" w:themeColor="text1"/>
          <w:sz w:val="18"/>
          <w:szCs w:val="18"/>
        </w:rPr>
        <w:t xml:space="preserve">positive attachments are </w:t>
      </w:r>
      <w:r w:rsidR="009D72A2" w:rsidRPr="00D95AB4">
        <w:rPr>
          <w:rFonts w:cstheme="minorHAnsi"/>
          <w:color w:val="000000" w:themeColor="text1"/>
          <w:sz w:val="18"/>
          <w:szCs w:val="18"/>
        </w:rPr>
        <w:t>the</w:t>
      </w:r>
      <w:r w:rsidR="00A033F0" w:rsidRPr="00D95AB4">
        <w:rPr>
          <w:rFonts w:cstheme="minorHAnsi"/>
          <w:color w:val="000000" w:themeColor="text1"/>
          <w:sz w:val="18"/>
          <w:szCs w:val="18"/>
        </w:rPr>
        <w:t xml:space="preserve"> answer</w:t>
      </w:r>
      <w:r w:rsidR="00BA69BE" w:rsidRPr="00D95AB4">
        <w:rPr>
          <w:rFonts w:cstheme="minorHAnsi"/>
          <w:color w:val="000000" w:themeColor="text1"/>
          <w:sz w:val="18"/>
          <w:szCs w:val="18"/>
        </w:rPr>
        <w:t xml:space="preserve"> to </w:t>
      </w:r>
      <w:r w:rsidR="009D72A2" w:rsidRPr="00D95AB4">
        <w:rPr>
          <w:rFonts w:cstheme="minorHAnsi"/>
          <w:color w:val="000000" w:themeColor="text1"/>
          <w:sz w:val="18"/>
          <w:szCs w:val="18"/>
        </w:rPr>
        <w:t xml:space="preserve">improving </w:t>
      </w:r>
      <w:r w:rsidR="0081003C" w:rsidRPr="00D95AB4">
        <w:rPr>
          <w:rFonts w:cstheme="minorHAnsi"/>
          <w:color w:val="000000" w:themeColor="text1"/>
          <w:sz w:val="18"/>
          <w:szCs w:val="18"/>
        </w:rPr>
        <w:t>behaviour</w:t>
      </w:r>
      <w:r w:rsidR="001225A8" w:rsidRPr="00D95AB4">
        <w:rPr>
          <w:rFonts w:cstheme="minorHAnsi"/>
          <w:color w:val="000000" w:themeColor="text1"/>
          <w:sz w:val="18"/>
          <w:szCs w:val="18"/>
        </w:rPr>
        <w:t xml:space="preserve"> and academic achievements</w:t>
      </w:r>
      <w:r w:rsidR="009D72A2" w:rsidRPr="00D95AB4">
        <w:rPr>
          <w:rFonts w:cstheme="minorHAnsi"/>
          <w:color w:val="000000" w:themeColor="text1"/>
          <w:sz w:val="18"/>
          <w:szCs w:val="18"/>
        </w:rPr>
        <w:t>,</w:t>
      </w:r>
      <w:r w:rsidR="008E528C" w:rsidRPr="00D95AB4">
        <w:rPr>
          <w:rFonts w:cstheme="minorHAnsi"/>
          <w:color w:val="000000" w:themeColor="text1"/>
          <w:sz w:val="18"/>
          <w:szCs w:val="18"/>
        </w:rPr>
        <w:t xml:space="preserve"> then </w:t>
      </w:r>
      <w:r w:rsidR="00C75B9F" w:rsidRPr="00D95AB4">
        <w:rPr>
          <w:rFonts w:cstheme="minorHAnsi"/>
          <w:color w:val="000000" w:themeColor="text1"/>
          <w:sz w:val="18"/>
          <w:szCs w:val="18"/>
        </w:rPr>
        <w:t xml:space="preserve">additional </w:t>
      </w:r>
      <w:r w:rsidR="001F435D" w:rsidRPr="00D95AB4">
        <w:rPr>
          <w:rFonts w:cstheme="minorHAnsi"/>
          <w:color w:val="000000" w:themeColor="text1"/>
          <w:sz w:val="18"/>
          <w:szCs w:val="18"/>
        </w:rPr>
        <w:t>investigation</w:t>
      </w:r>
      <w:r w:rsidR="00C51296" w:rsidRPr="00D95AB4">
        <w:rPr>
          <w:rFonts w:cstheme="minorHAnsi"/>
          <w:color w:val="000000" w:themeColor="text1"/>
          <w:sz w:val="18"/>
          <w:szCs w:val="18"/>
        </w:rPr>
        <w:t xml:space="preserve"> </w:t>
      </w:r>
      <w:r w:rsidR="004E40A1" w:rsidRPr="00D95AB4">
        <w:rPr>
          <w:rFonts w:cstheme="minorHAnsi"/>
          <w:color w:val="000000" w:themeColor="text1"/>
          <w:sz w:val="18"/>
          <w:szCs w:val="18"/>
        </w:rPr>
        <w:t xml:space="preserve">and more longitudinal studies </w:t>
      </w:r>
      <w:r w:rsidR="00DF2CA0" w:rsidRPr="00D95AB4">
        <w:rPr>
          <w:rFonts w:cstheme="minorHAnsi"/>
          <w:color w:val="000000" w:themeColor="text1"/>
          <w:sz w:val="18"/>
          <w:szCs w:val="18"/>
        </w:rPr>
        <w:t>are</w:t>
      </w:r>
      <w:r w:rsidR="0037312A" w:rsidRPr="00D95AB4">
        <w:rPr>
          <w:rFonts w:cstheme="minorHAnsi"/>
          <w:color w:val="000000" w:themeColor="text1"/>
          <w:sz w:val="18"/>
          <w:szCs w:val="18"/>
        </w:rPr>
        <w:t xml:space="preserve"> </w:t>
      </w:r>
      <w:r w:rsidR="00B078BB" w:rsidRPr="00D95AB4">
        <w:rPr>
          <w:rFonts w:cstheme="minorHAnsi"/>
          <w:color w:val="000000" w:themeColor="text1"/>
          <w:sz w:val="18"/>
          <w:szCs w:val="18"/>
        </w:rPr>
        <w:t xml:space="preserve">still </w:t>
      </w:r>
      <w:r w:rsidR="00C51296" w:rsidRPr="00D95AB4">
        <w:rPr>
          <w:rFonts w:cstheme="minorHAnsi"/>
          <w:color w:val="000000" w:themeColor="text1"/>
          <w:sz w:val="18"/>
          <w:szCs w:val="18"/>
        </w:rPr>
        <w:t>required</w:t>
      </w:r>
      <w:r w:rsidR="00214C62" w:rsidRPr="00D95AB4">
        <w:rPr>
          <w:rFonts w:cstheme="minorHAnsi"/>
          <w:color w:val="000000" w:themeColor="text1"/>
          <w:sz w:val="18"/>
          <w:szCs w:val="18"/>
        </w:rPr>
        <w:t>; with s</w:t>
      </w:r>
      <w:r w:rsidRPr="00D95AB4">
        <w:rPr>
          <w:rFonts w:cstheme="minorHAnsi"/>
          <w:color w:val="000000" w:themeColor="text1"/>
          <w:sz w:val="18"/>
          <w:szCs w:val="18"/>
        </w:rPr>
        <w:t>pecific a</w:t>
      </w:r>
      <w:r w:rsidR="008E40C9" w:rsidRPr="00D95AB4">
        <w:rPr>
          <w:rFonts w:cstheme="minorHAnsi"/>
          <w:color w:val="000000" w:themeColor="text1"/>
          <w:sz w:val="18"/>
          <w:szCs w:val="18"/>
        </w:rPr>
        <w:t xml:space="preserve">ttention </w:t>
      </w:r>
      <w:r w:rsidR="00034B1D" w:rsidRPr="00D95AB4">
        <w:rPr>
          <w:rFonts w:cstheme="minorHAnsi"/>
          <w:color w:val="000000" w:themeColor="text1"/>
          <w:sz w:val="18"/>
          <w:szCs w:val="18"/>
        </w:rPr>
        <w:t xml:space="preserve">placed on </w:t>
      </w:r>
      <w:r w:rsidR="00DF2CA0" w:rsidRPr="00D95AB4">
        <w:rPr>
          <w:rFonts w:cstheme="minorHAnsi"/>
          <w:color w:val="000000" w:themeColor="text1"/>
          <w:sz w:val="18"/>
          <w:szCs w:val="18"/>
        </w:rPr>
        <w:t>long term effects</w:t>
      </w:r>
      <w:r w:rsidR="0094429E" w:rsidRPr="00D95AB4">
        <w:rPr>
          <w:rFonts w:cstheme="minorHAnsi"/>
          <w:color w:val="000000" w:themeColor="text1"/>
          <w:sz w:val="18"/>
          <w:szCs w:val="18"/>
        </w:rPr>
        <w:t xml:space="preserve"> and </w:t>
      </w:r>
      <w:r w:rsidR="00B91864" w:rsidRPr="00D95AB4">
        <w:rPr>
          <w:rFonts w:cstheme="minorHAnsi"/>
          <w:color w:val="000000" w:themeColor="text1"/>
          <w:sz w:val="18"/>
          <w:szCs w:val="18"/>
        </w:rPr>
        <w:t>the relationship</w:t>
      </w:r>
      <w:r w:rsidR="00A7584B" w:rsidRPr="00D95AB4">
        <w:rPr>
          <w:rFonts w:cstheme="minorHAnsi"/>
          <w:color w:val="000000" w:themeColor="text1"/>
          <w:sz w:val="18"/>
          <w:szCs w:val="18"/>
        </w:rPr>
        <w:t>s</w:t>
      </w:r>
      <w:r w:rsidR="00FD58F2" w:rsidRPr="00D95AB4">
        <w:rPr>
          <w:rFonts w:cstheme="minorHAnsi"/>
          <w:color w:val="000000" w:themeColor="text1"/>
          <w:sz w:val="18"/>
          <w:szCs w:val="18"/>
        </w:rPr>
        <w:t xml:space="preserve"> </w:t>
      </w:r>
      <w:r w:rsidR="003E1258" w:rsidRPr="00D95AB4">
        <w:rPr>
          <w:rFonts w:cstheme="minorHAnsi"/>
          <w:color w:val="000000" w:themeColor="text1"/>
          <w:sz w:val="18"/>
          <w:szCs w:val="18"/>
        </w:rPr>
        <w:t xml:space="preserve">and understanding </w:t>
      </w:r>
      <w:r w:rsidR="00533A1C" w:rsidRPr="00D95AB4">
        <w:rPr>
          <w:rFonts w:cstheme="minorHAnsi"/>
          <w:color w:val="000000" w:themeColor="text1"/>
          <w:sz w:val="18"/>
          <w:szCs w:val="18"/>
        </w:rPr>
        <w:t>of</w:t>
      </w:r>
      <w:r w:rsidR="00FD58F2" w:rsidRPr="00D95AB4">
        <w:rPr>
          <w:rFonts w:cstheme="minorHAnsi"/>
          <w:color w:val="000000" w:themeColor="text1"/>
          <w:sz w:val="18"/>
          <w:szCs w:val="18"/>
        </w:rPr>
        <w:t xml:space="preserve"> </w:t>
      </w:r>
      <w:r w:rsidR="008801F8" w:rsidRPr="00D95AB4">
        <w:rPr>
          <w:rFonts w:cstheme="minorHAnsi"/>
          <w:color w:val="000000" w:themeColor="text1"/>
          <w:sz w:val="18"/>
          <w:szCs w:val="18"/>
        </w:rPr>
        <w:t>multi-agency</w:t>
      </w:r>
      <w:r w:rsidR="009E605F" w:rsidRPr="00D95AB4">
        <w:rPr>
          <w:rFonts w:cstheme="minorHAnsi"/>
          <w:color w:val="000000" w:themeColor="text1"/>
          <w:sz w:val="18"/>
          <w:szCs w:val="18"/>
        </w:rPr>
        <w:t xml:space="preserve"> professional</w:t>
      </w:r>
      <w:r w:rsidR="0003505C" w:rsidRPr="00D95AB4">
        <w:rPr>
          <w:rFonts w:cstheme="minorHAnsi"/>
          <w:color w:val="000000" w:themeColor="text1"/>
          <w:sz w:val="18"/>
          <w:szCs w:val="18"/>
        </w:rPr>
        <w:t>s</w:t>
      </w:r>
      <w:r w:rsidR="009E605F" w:rsidRPr="00D95AB4">
        <w:rPr>
          <w:rFonts w:cstheme="minorHAnsi"/>
          <w:color w:val="000000" w:themeColor="text1"/>
          <w:sz w:val="18"/>
          <w:szCs w:val="18"/>
        </w:rPr>
        <w:t xml:space="preserve"> and carers </w:t>
      </w:r>
      <w:r w:rsidR="00D06922" w:rsidRPr="00D95AB4">
        <w:rPr>
          <w:rFonts w:cstheme="minorHAnsi"/>
          <w:color w:val="000000" w:themeColor="text1"/>
          <w:sz w:val="18"/>
          <w:szCs w:val="18"/>
        </w:rPr>
        <w:t>responsible</w:t>
      </w:r>
      <w:r w:rsidR="008A047C" w:rsidRPr="00D95AB4">
        <w:rPr>
          <w:rFonts w:cstheme="minorHAnsi"/>
          <w:color w:val="000000" w:themeColor="text1"/>
          <w:sz w:val="18"/>
          <w:szCs w:val="18"/>
        </w:rPr>
        <w:t xml:space="preserve"> for (LAC)</w:t>
      </w:r>
      <w:r w:rsidR="002C3436" w:rsidRPr="00D95AB4">
        <w:rPr>
          <w:rFonts w:cstheme="minorHAnsi"/>
          <w:color w:val="000000" w:themeColor="text1"/>
          <w:sz w:val="18"/>
          <w:szCs w:val="18"/>
        </w:rPr>
        <w:t xml:space="preserve"> </w:t>
      </w:r>
      <w:r w:rsidR="00567FF7" w:rsidRPr="00D95AB4">
        <w:rPr>
          <w:rFonts w:cstheme="minorHAnsi"/>
          <w:color w:val="000000" w:themeColor="text1"/>
          <w:sz w:val="18"/>
          <w:szCs w:val="18"/>
        </w:rPr>
        <w:t>(Sloan, 2019)</w:t>
      </w:r>
      <w:r w:rsidR="008A047C" w:rsidRPr="00D95AB4">
        <w:rPr>
          <w:rFonts w:cstheme="minorHAnsi"/>
          <w:color w:val="000000" w:themeColor="text1"/>
          <w:sz w:val="18"/>
          <w:szCs w:val="18"/>
        </w:rPr>
        <w:t>.</w:t>
      </w:r>
      <w:r w:rsidR="0038271D" w:rsidRPr="00D95AB4">
        <w:rPr>
          <w:rFonts w:cstheme="minorHAnsi"/>
          <w:color w:val="000000" w:themeColor="text1"/>
          <w:sz w:val="18"/>
          <w:szCs w:val="18"/>
        </w:rPr>
        <w:t xml:space="preserve"> Another</w:t>
      </w:r>
      <w:r w:rsidR="006D7A95" w:rsidRPr="00D95AB4">
        <w:rPr>
          <w:rFonts w:cstheme="minorHAnsi"/>
          <w:color w:val="000000" w:themeColor="text1"/>
          <w:sz w:val="18"/>
          <w:szCs w:val="18"/>
        </w:rPr>
        <w:t xml:space="preserve"> </w:t>
      </w:r>
      <w:r w:rsidR="00C846F0" w:rsidRPr="00D95AB4">
        <w:rPr>
          <w:rFonts w:cstheme="minorHAnsi"/>
          <w:color w:val="000000" w:themeColor="text1"/>
          <w:sz w:val="18"/>
          <w:szCs w:val="18"/>
        </w:rPr>
        <w:t xml:space="preserve">is </w:t>
      </w:r>
      <w:r w:rsidR="008801F8" w:rsidRPr="00D95AB4">
        <w:rPr>
          <w:rFonts w:cstheme="minorHAnsi"/>
          <w:color w:val="000000" w:themeColor="text1"/>
          <w:sz w:val="18"/>
          <w:szCs w:val="18"/>
        </w:rPr>
        <w:t xml:space="preserve">that </w:t>
      </w:r>
      <w:r w:rsidR="00C846F0" w:rsidRPr="00D95AB4">
        <w:rPr>
          <w:rFonts w:cstheme="minorHAnsi"/>
          <w:color w:val="000000" w:themeColor="text1"/>
          <w:sz w:val="18"/>
          <w:szCs w:val="18"/>
        </w:rPr>
        <w:t xml:space="preserve">they are not suitable for children with </w:t>
      </w:r>
      <w:r w:rsidR="001712F3" w:rsidRPr="00D95AB4">
        <w:rPr>
          <w:rFonts w:cstheme="minorHAnsi"/>
          <w:color w:val="000000" w:themeColor="text1"/>
          <w:sz w:val="18"/>
          <w:szCs w:val="18"/>
        </w:rPr>
        <w:t>additional learning needs (ALN)</w:t>
      </w:r>
      <w:r w:rsidR="00556BA9" w:rsidRPr="00D95AB4">
        <w:rPr>
          <w:rFonts w:cstheme="minorHAnsi"/>
          <w:color w:val="000000" w:themeColor="text1"/>
          <w:sz w:val="18"/>
          <w:szCs w:val="18"/>
        </w:rPr>
        <w:t xml:space="preserve"> (</w:t>
      </w:r>
      <w:proofErr w:type="spellStart"/>
      <w:r w:rsidR="0032320C" w:rsidRPr="00D95AB4">
        <w:rPr>
          <w:rFonts w:cstheme="minorHAnsi"/>
          <w:color w:val="000000" w:themeColor="text1"/>
          <w:sz w:val="18"/>
          <w:szCs w:val="18"/>
        </w:rPr>
        <w:t>n</w:t>
      </w:r>
      <w:r w:rsidR="00556BA9" w:rsidRPr="00D95AB4">
        <w:rPr>
          <w:rFonts w:cstheme="minorHAnsi"/>
          <w:color w:val="000000" w:themeColor="text1"/>
          <w:sz w:val="18"/>
          <w:szCs w:val="18"/>
        </w:rPr>
        <w:t>urtureuk</w:t>
      </w:r>
      <w:proofErr w:type="spellEnd"/>
      <w:r w:rsidR="00556BA9" w:rsidRPr="00D95AB4">
        <w:rPr>
          <w:rFonts w:cstheme="minorHAnsi"/>
          <w:color w:val="000000" w:themeColor="text1"/>
          <w:sz w:val="18"/>
          <w:szCs w:val="18"/>
        </w:rPr>
        <w:t>, 20</w:t>
      </w:r>
      <w:r w:rsidR="00EC67AD" w:rsidRPr="00D95AB4">
        <w:rPr>
          <w:rFonts w:cstheme="minorHAnsi"/>
          <w:color w:val="000000" w:themeColor="text1"/>
          <w:sz w:val="18"/>
          <w:szCs w:val="18"/>
        </w:rPr>
        <w:t>20)</w:t>
      </w:r>
      <w:r w:rsidR="005435A5" w:rsidRPr="00D95AB4">
        <w:rPr>
          <w:rFonts w:cstheme="minorHAnsi"/>
          <w:color w:val="000000" w:themeColor="text1"/>
          <w:sz w:val="18"/>
          <w:szCs w:val="18"/>
        </w:rPr>
        <w:t>. There is</w:t>
      </w:r>
      <w:r w:rsidR="008F3ADA" w:rsidRPr="00D95AB4">
        <w:rPr>
          <w:rFonts w:cstheme="minorHAnsi"/>
          <w:color w:val="000000" w:themeColor="text1"/>
          <w:sz w:val="18"/>
          <w:szCs w:val="18"/>
        </w:rPr>
        <w:t xml:space="preserve"> also</w:t>
      </w:r>
      <w:r w:rsidR="006D7A95" w:rsidRPr="00D95AB4">
        <w:rPr>
          <w:rFonts w:cstheme="minorHAnsi"/>
          <w:color w:val="000000" w:themeColor="text1"/>
          <w:sz w:val="18"/>
          <w:szCs w:val="18"/>
        </w:rPr>
        <w:t xml:space="preserve"> no definitive number </w:t>
      </w:r>
      <w:r w:rsidR="008361BE" w:rsidRPr="00D95AB4">
        <w:rPr>
          <w:rFonts w:cstheme="minorHAnsi"/>
          <w:color w:val="000000" w:themeColor="text1"/>
          <w:sz w:val="18"/>
          <w:szCs w:val="18"/>
        </w:rPr>
        <w:t>for</w:t>
      </w:r>
      <w:r w:rsidR="008F3ADA" w:rsidRPr="00D95AB4">
        <w:rPr>
          <w:rFonts w:cstheme="minorHAnsi"/>
          <w:color w:val="000000" w:themeColor="text1"/>
          <w:sz w:val="18"/>
          <w:szCs w:val="18"/>
        </w:rPr>
        <w:t xml:space="preserve"> how many</w:t>
      </w:r>
      <w:r w:rsidR="006D7A95" w:rsidRPr="00D95AB4">
        <w:rPr>
          <w:rFonts w:cstheme="minorHAnsi"/>
          <w:color w:val="000000" w:themeColor="text1"/>
          <w:sz w:val="18"/>
          <w:szCs w:val="18"/>
        </w:rPr>
        <w:t xml:space="preserve"> </w:t>
      </w:r>
      <w:r w:rsidR="00A566DC" w:rsidRPr="00D95AB4">
        <w:rPr>
          <w:rFonts w:cstheme="minorHAnsi"/>
          <w:color w:val="000000" w:themeColor="text1"/>
          <w:sz w:val="18"/>
          <w:szCs w:val="18"/>
        </w:rPr>
        <w:t>NGs</w:t>
      </w:r>
      <w:r w:rsidR="009A7F2B" w:rsidRPr="00D95AB4">
        <w:rPr>
          <w:rFonts w:cstheme="minorHAnsi"/>
          <w:color w:val="000000" w:themeColor="text1"/>
          <w:sz w:val="18"/>
          <w:szCs w:val="18"/>
        </w:rPr>
        <w:t xml:space="preserve"> are</w:t>
      </w:r>
      <w:r w:rsidR="00A566DC" w:rsidRPr="00D95AB4">
        <w:rPr>
          <w:rFonts w:cstheme="minorHAnsi"/>
          <w:color w:val="000000" w:themeColor="text1"/>
          <w:sz w:val="18"/>
          <w:szCs w:val="18"/>
        </w:rPr>
        <w:t xml:space="preserve"> in existence</w:t>
      </w:r>
      <w:r w:rsidR="00010BD8" w:rsidRPr="00D95AB4">
        <w:rPr>
          <w:rFonts w:cstheme="minorHAnsi"/>
          <w:color w:val="000000" w:themeColor="text1"/>
          <w:sz w:val="18"/>
          <w:szCs w:val="18"/>
        </w:rPr>
        <w:t>,</w:t>
      </w:r>
      <w:r w:rsidR="00A566DC" w:rsidRPr="00D95AB4">
        <w:rPr>
          <w:rFonts w:cstheme="minorHAnsi"/>
          <w:color w:val="000000" w:themeColor="text1"/>
          <w:sz w:val="18"/>
          <w:szCs w:val="18"/>
        </w:rPr>
        <w:t xml:space="preserve"> as some authorities use different names and they </w:t>
      </w:r>
      <w:r w:rsidR="00595396" w:rsidRPr="00D95AB4">
        <w:rPr>
          <w:rFonts w:cstheme="minorHAnsi"/>
          <w:color w:val="000000" w:themeColor="text1"/>
          <w:sz w:val="18"/>
          <w:szCs w:val="18"/>
        </w:rPr>
        <w:t>may</w:t>
      </w:r>
      <w:r w:rsidR="00A566DC" w:rsidRPr="00D95AB4">
        <w:rPr>
          <w:rFonts w:cstheme="minorHAnsi"/>
          <w:color w:val="000000" w:themeColor="text1"/>
          <w:sz w:val="18"/>
          <w:szCs w:val="18"/>
        </w:rPr>
        <w:t xml:space="preserve"> not </w:t>
      </w:r>
      <w:r w:rsidR="00595396" w:rsidRPr="00D95AB4">
        <w:rPr>
          <w:rFonts w:cstheme="minorHAnsi"/>
          <w:color w:val="000000" w:themeColor="text1"/>
          <w:sz w:val="18"/>
          <w:szCs w:val="18"/>
        </w:rPr>
        <w:t>have</w:t>
      </w:r>
      <w:r w:rsidR="00A566DC" w:rsidRPr="00D95AB4">
        <w:rPr>
          <w:rFonts w:cstheme="minorHAnsi"/>
          <w:color w:val="000000" w:themeColor="text1"/>
          <w:sz w:val="18"/>
          <w:szCs w:val="18"/>
        </w:rPr>
        <w:t xml:space="preserve"> registered</w:t>
      </w:r>
      <w:r w:rsidR="00103B15" w:rsidRPr="00D95AB4">
        <w:rPr>
          <w:rFonts w:cstheme="minorHAnsi"/>
          <w:color w:val="000000" w:themeColor="text1"/>
          <w:sz w:val="18"/>
          <w:szCs w:val="18"/>
        </w:rPr>
        <w:t xml:space="preserve"> with the </w:t>
      </w:r>
      <w:proofErr w:type="spellStart"/>
      <w:r w:rsidR="008361BE" w:rsidRPr="00D95AB4">
        <w:rPr>
          <w:rFonts w:cstheme="minorHAnsi"/>
          <w:color w:val="000000" w:themeColor="text1"/>
          <w:sz w:val="18"/>
          <w:szCs w:val="18"/>
        </w:rPr>
        <w:t>n</w:t>
      </w:r>
      <w:r w:rsidR="00103B15" w:rsidRPr="00D95AB4">
        <w:rPr>
          <w:rFonts w:cstheme="minorHAnsi"/>
          <w:color w:val="000000" w:themeColor="text1"/>
          <w:sz w:val="18"/>
          <w:szCs w:val="18"/>
        </w:rPr>
        <w:t>urture</w:t>
      </w:r>
      <w:r w:rsidR="00C066B9" w:rsidRPr="00D95AB4">
        <w:rPr>
          <w:rFonts w:cstheme="minorHAnsi"/>
          <w:color w:val="000000" w:themeColor="text1"/>
          <w:sz w:val="18"/>
          <w:szCs w:val="18"/>
        </w:rPr>
        <w:t>uk</w:t>
      </w:r>
      <w:proofErr w:type="spellEnd"/>
      <w:r w:rsidR="00C066B9" w:rsidRPr="00D95AB4">
        <w:rPr>
          <w:rFonts w:cstheme="minorHAnsi"/>
          <w:color w:val="000000" w:themeColor="text1"/>
          <w:sz w:val="18"/>
          <w:szCs w:val="18"/>
        </w:rPr>
        <w:t xml:space="preserve"> </w:t>
      </w:r>
      <w:r w:rsidR="008361BE" w:rsidRPr="00D95AB4">
        <w:rPr>
          <w:rFonts w:cstheme="minorHAnsi"/>
          <w:color w:val="000000" w:themeColor="text1"/>
          <w:sz w:val="18"/>
          <w:szCs w:val="18"/>
        </w:rPr>
        <w:t>charity</w:t>
      </w:r>
      <w:r w:rsidR="008801F8" w:rsidRPr="00D95AB4">
        <w:rPr>
          <w:rFonts w:cstheme="minorHAnsi"/>
          <w:color w:val="000000" w:themeColor="text1"/>
          <w:sz w:val="18"/>
          <w:szCs w:val="18"/>
        </w:rPr>
        <w:t xml:space="preserve"> </w:t>
      </w:r>
      <w:proofErr w:type="gramStart"/>
      <w:r w:rsidR="008801F8" w:rsidRPr="00D95AB4">
        <w:rPr>
          <w:rFonts w:cstheme="minorHAnsi"/>
          <w:color w:val="000000" w:themeColor="text1"/>
          <w:sz w:val="18"/>
          <w:szCs w:val="18"/>
        </w:rPr>
        <w:t xml:space="preserve">network </w:t>
      </w:r>
      <w:r w:rsidR="00010BD8" w:rsidRPr="00D95AB4">
        <w:rPr>
          <w:rFonts w:cstheme="minorHAnsi"/>
          <w:color w:val="000000" w:themeColor="text1"/>
          <w:sz w:val="18"/>
          <w:szCs w:val="18"/>
        </w:rPr>
        <w:t>.</w:t>
      </w:r>
      <w:proofErr w:type="gramEnd"/>
      <w:r w:rsidR="00010BD8" w:rsidRPr="00D95AB4">
        <w:rPr>
          <w:rFonts w:cstheme="minorHAnsi"/>
          <w:color w:val="000000" w:themeColor="text1"/>
          <w:sz w:val="18"/>
          <w:szCs w:val="18"/>
        </w:rPr>
        <w:t xml:space="preserve"> This m</w:t>
      </w:r>
      <w:r w:rsidR="002B1EBF" w:rsidRPr="00D95AB4">
        <w:rPr>
          <w:rFonts w:cstheme="minorHAnsi"/>
          <w:color w:val="000000" w:themeColor="text1"/>
          <w:sz w:val="18"/>
          <w:szCs w:val="18"/>
        </w:rPr>
        <w:t>akes it difficult to get a</w:t>
      </w:r>
      <w:r w:rsidR="00924A60" w:rsidRPr="00D95AB4">
        <w:rPr>
          <w:rFonts w:cstheme="minorHAnsi"/>
          <w:color w:val="000000" w:themeColor="text1"/>
          <w:sz w:val="18"/>
          <w:szCs w:val="18"/>
        </w:rPr>
        <w:t xml:space="preserve"> complete and </w:t>
      </w:r>
      <w:r w:rsidR="002B1EBF" w:rsidRPr="00D95AB4">
        <w:rPr>
          <w:rFonts w:cstheme="minorHAnsi"/>
          <w:color w:val="000000" w:themeColor="text1"/>
          <w:sz w:val="18"/>
          <w:szCs w:val="18"/>
        </w:rPr>
        <w:t>accurate</w:t>
      </w:r>
      <w:r w:rsidR="00924A60" w:rsidRPr="00D95AB4">
        <w:rPr>
          <w:rFonts w:cstheme="minorHAnsi"/>
          <w:color w:val="000000" w:themeColor="text1"/>
          <w:sz w:val="18"/>
          <w:szCs w:val="18"/>
        </w:rPr>
        <w:t xml:space="preserve"> evaluation of its worth</w:t>
      </w:r>
      <w:r w:rsidR="00A566DC" w:rsidRPr="00D95AB4">
        <w:rPr>
          <w:rFonts w:cstheme="minorHAnsi"/>
          <w:color w:val="000000" w:themeColor="text1"/>
          <w:sz w:val="18"/>
          <w:szCs w:val="18"/>
        </w:rPr>
        <w:t>.</w:t>
      </w:r>
    </w:p>
    <w:p w14:paraId="2F83DFA7" w14:textId="641C0104" w:rsidR="009135C9" w:rsidRPr="00D95AB4" w:rsidRDefault="00CD18B4" w:rsidP="009135C9">
      <w:pPr>
        <w:rPr>
          <w:rFonts w:cstheme="minorHAnsi"/>
          <w:sz w:val="18"/>
          <w:szCs w:val="18"/>
        </w:rPr>
      </w:pPr>
      <w:r w:rsidRPr="00D95AB4">
        <w:rPr>
          <w:rFonts w:cstheme="minorHAnsi"/>
          <w:sz w:val="18"/>
          <w:szCs w:val="18"/>
        </w:rPr>
        <w:t>Assessment</w:t>
      </w:r>
      <w:r w:rsidR="00155C6E" w:rsidRPr="00D95AB4">
        <w:rPr>
          <w:rFonts w:cstheme="minorHAnsi"/>
          <w:sz w:val="18"/>
          <w:szCs w:val="18"/>
        </w:rPr>
        <w:t xml:space="preserve">s </w:t>
      </w:r>
      <w:r w:rsidR="007E6DB4" w:rsidRPr="00D95AB4">
        <w:rPr>
          <w:rFonts w:cstheme="minorHAnsi"/>
          <w:sz w:val="18"/>
          <w:szCs w:val="18"/>
        </w:rPr>
        <w:t xml:space="preserve">from Local Authorities (LAs) </w:t>
      </w:r>
      <w:r w:rsidR="00862A70" w:rsidRPr="00D95AB4">
        <w:rPr>
          <w:rFonts w:cstheme="minorHAnsi"/>
          <w:sz w:val="18"/>
          <w:szCs w:val="18"/>
        </w:rPr>
        <w:t>recognise</w:t>
      </w:r>
      <w:r w:rsidR="00265B94" w:rsidRPr="00D95AB4">
        <w:rPr>
          <w:rFonts w:cstheme="minorHAnsi"/>
          <w:sz w:val="18"/>
          <w:szCs w:val="18"/>
        </w:rPr>
        <w:t xml:space="preserve"> </w:t>
      </w:r>
      <w:r w:rsidR="002B1E9C" w:rsidRPr="00D95AB4">
        <w:rPr>
          <w:rFonts w:cstheme="minorHAnsi"/>
          <w:sz w:val="18"/>
          <w:szCs w:val="18"/>
        </w:rPr>
        <w:t>NGs as</w:t>
      </w:r>
      <w:r w:rsidR="00862A70" w:rsidRPr="00D95AB4">
        <w:rPr>
          <w:rFonts w:cstheme="minorHAnsi"/>
          <w:sz w:val="18"/>
          <w:szCs w:val="18"/>
        </w:rPr>
        <w:t xml:space="preserve"> being the most</w:t>
      </w:r>
      <w:r w:rsidR="00CA05DB" w:rsidRPr="00D95AB4">
        <w:rPr>
          <w:rFonts w:cstheme="minorHAnsi"/>
          <w:sz w:val="18"/>
          <w:szCs w:val="18"/>
        </w:rPr>
        <w:t xml:space="preserve"> justifiabl</w:t>
      </w:r>
      <w:r w:rsidR="00485AC7" w:rsidRPr="00D95AB4">
        <w:rPr>
          <w:rFonts w:cstheme="minorHAnsi"/>
          <w:sz w:val="18"/>
          <w:szCs w:val="18"/>
        </w:rPr>
        <w:t>e</w:t>
      </w:r>
      <w:r w:rsidR="008B7F8C" w:rsidRPr="00D95AB4">
        <w:rPr>
          <w:rFonts w:cstheme="minorHAnsi"/>
          <w:sz w:val="18"/>
          <w:szCs w:val="18"/>
        </w:rPr>
        <w:t>,</w:t>
      </w:r>
      <w:r w:rsidR="00CA05DB" w:rsidRPr="00D95AB4">
        <w:rPr>
          <w:rFonts w:cstheme="minorHAnsi"/>
          <w:sz w:val="18"/>
          <w:szCs w:val="18"/>
        </w:rPr>
        <w:t xml:space="preserve"> </w:t>
      </w:r>
      <w:r w:rsidR="00862A70" w:rsidRPr="00D95AB4">
        <w:rPr>
          <w:rFonts w:cstheme="minorHAnsi"/>
          <w:sz w:val="18"/>
          <w:szCs w:val="18"/>
        </w:rPr>
        <w:t xml:space="preserve">cost effective </w:t>
      </w:r>
      <w:r w:rsidR="00BD0E22" w:rsidRPr="00D95AB4">
        <w:rPr>
          <w:rFonts w:cstheme="minorHAnsi"/>
          <w:sz w:val="18"/>
          <w:szCs w:val="18"/>
        </w:rPr>
        <w:t>intervention for SEBD Children</w:t>
      </w:r>
      <w:r w:rsidR="007A3E5E" w:rsidRPr="00D95AB4">
        <w:rPr>
          <w:rFonts w:cstheme="minorHAnsi"/>
          <w:sz w:val="18"/>
          <w:szCs w:val="18"/>
        </w:rPr>
        <w:t>.</w:t>
      </w:r>
      <w:r w:rsidR="002B1E9C" w:rsidRPr="00D95AB4">
        <w:rPr>
          <w:rFonts w:cstheme="minorHAnsi"/>
          <w:sz w:val="18"/>
          <w:szCs w:val="18"/>
        </w:rPr>
        <w:t xml:space="preserve"> </w:t>
      </w:r>
      <w:r w:rsidR="00972412" w:rsidRPr="00D95AB4">
        <w:rPr>
          <w:rFonts w:cstheme="minorHAnsi"/>
          <w:sz w:val="18"/>
          <w:szCs w:val="18"/>
        </w:rPr>
        <w:t>Despite</w:t>
      </w:r>
      <w:r w:rsidR="009135C9" w:rsidRPr="00D95AB4">
        <w:rPr>
          <w:rFonts w:cstheme="minorHAnsi"/>
          <w:sz w:val="18"/>
          <w:szCs w:val="18"/>
        </w:rPr>
        <w:t xml:space="preserve"> the National Assembly for Wales (2019) recognis</w:t>
      </w:r>
      <w:r w:rsidR="00972412" w:rsidRPr="00D95AB4">
        <w:rPr>
          <w:rFonts w:cstheme="minorHAnsi"/>
          <w:sz w:val="18"/>
          <w:szCs w:val="18"/>
        </w:rPr>
        <w:t>ing their</w:t>
      </w:r>
      <w:r w:rsidR="009135C9" w:rsidRPr="00D95AB4">
        <w:rPr>
          <w:rFonts w:cstheme="minorHAnsi"/>
          <w:sz w:val="18"/>
          <w:szCs w:val="18"/>
        </w:rPr>
        <w:t xml:space="preserve"> benefit, issues </w:t>
      </w:r>
      <w:proofErr w:type="gramStart"/>
      <w:r w:rsidR="0024048B" w:rsidRPr="00D95AB4">
        <w:rPr>
          <w:rFonts w:cstheme="minorHAnsi"/>
          <w:sz w:val="18"/>
          <w:szCs w:val="18"/>
        </w:rPr>
        <w:t xml:space="preserve">still </w:t>
      </w:r>
      <w:r w:rsidR="009135C9" w:rsidRPr="00D95AB4">
        <w:rPr>
          <w:rFonts w:cstheme="minorHAnsi"/>
          <w:sz w:val="18"/>
          <w:szCs w:val="18"/>
        </w:rPr>
        <w:t>remain</w:t>
      </w:r>
      <w:proofErr w:type="gramEnd"/>
      <w:r w:rsidR="009135C9" w:rsidRPr="00D95AB4">
        <w:rPr>
          <w:rFonts w:cstheme="minorHAnsi"/>
          <w:sz w:val="18"/>
          <w:szCs w:val="18"/>
        </w:rPr>
        <w:t xml:space="preserve"> </w:t>
      </w:r>
      <w:r w:rsidR="0024048B" w:rsidRPr="00D95AB4">
        <w:rPr>
          <w:rFonts w:cstheme="minorHAnsi"/>
          <w:sz w:val="18"/>
          <w:szCs w:val="18"/>
        </w:rPr>
        <w:t>around</w:t>
      </w:r>
      <w:r w:rsidR="009135C9" w:rsidRPr="00D95AB4">
        <w:rPr>
          <w:rFonts w:cstheme="minorHAnsi"/>
          <w:sz w:val="18"/>
          <w:szCs w:val="18"/>
        </w:rPr>
        <w:t xml:space="preserve"> the availability of funding for education</w:t>
      </w:r>
      <w:r w:rsidR="00E078AC" w:rsidRPr="00D95AB4">
        <w:rPr>
          <w:rFonts w:cstheme="minorHAnsi"/>
          <w:sz w:val="18"/>
          <w:szCs w:val="18"/>
        </w:rPr>
        <w:t>, which</w:t>
      </w:r>
      <w:r w:rsidR="009135C9" w:rsidRPr="00D95AB4">
        <w:rPr>
          <w:rFonts w:cstheme="minorHAnsi"/>
          <w:sz w:val="18"/>
          <w:szCs w:val="18"/>
        </w:rPr>
        <w:t xml:space="preserve"> is continuously under review, in line with School Funding (Wales) Regulations (2010) and LAs. Some </w:t>
      </w:r>
      <w:r w:rsidR="004D6B6E" w:rsidRPr="00D95AB4">
        <w:rPr>
          <w:rFonts w:cstheme="minorHAnsi"/>
          <w:sz w:val="18"/>
          <w:szCs w:val="18"/>
        </w:rPr>
        <w:t>LAs</w:t>
      </w:r>
      <w:r w:rsidR="00421B9F" w:rsidRPr="00D95AB4">
        <w:rPr>
          <w:rFonts w:cstheme="minorHAnsi"/>
          <w:sz w:val="18"/>
          <w:szCs w:val="18"/>
        </w:rPr>
        <w:t xml:space="preserve"> partially or fully fund NGs, while other </w:t>
      </w:r>
      <w:r w:rsidR="009135C9" w:rsidRPr="00D95AB4">
        <w:rPr>
          <w:rFonts w:cstheme="minorHAnsi"/>
          <w:sz w:val="18"/>
          <w:szCs w:val="18"/>
        </w:rPr>
        <w:t xml:space="preserve">schools who had previously accessed grants such as Better Schools Fund (BSF) and Raising Attainment and Individual Standards in Education (RAISE), that are no longer available are </w:t>
      </w:r>
      <w:r w:rsidR="00FC1EB6" w:rsidRPr="00D95AB4">
        <w:rPr>
          <w:rFonts w:cstheme="minorHAnsi"/>
          <w:sz w:val="18"/>
          <w:szCs w:val="18"/>
        </w:rPr>
        <w:t xml:space="preserve">now </w:t>
      </w:r>
      <w:r w:rsidR="009135C9" w:rsidRPr="00D95AB4">
        <w:rPr>
          <w:rFonts w:cstheme="minorHAnsi"/>
          <w:sz w:val="18"/>
          <w:szCs w:val="18"/>
        </w:rPr>
        <w:t>having to allocate funding from their already inadequate individual school budgets (ISBs).</w:t>
      </w:r>
    </w:p>
    <w:p w14:paraId="6ED11EBE" w14:textId="26CAB55E" w:rsidR="00A0303F" w:rsidRPr="00D95AB4" w:rsidRDefault="00A0303F" w:rsidP="00A0303F">
      <w:pPr>
        <w:rPr>
          <w:rFonts w:cstheme="minorHAnsi"/>
          <w:sz w:val="18"/>
          <w:szCs w:val="18"/>
        </w:rPr>
      </w:pPr>
      <w:r w:rsidRPr="00D95AB4">
        <w:rPr>
          <w:rFonts w:cstheme="minorHAnsi"/>
          <w:sz w:val="18"/>
          <w:szCs w:val="18"/>
        </w:rPr>
        <w:t>In contrast, Assertive Discipline (AD) is a training program developed by Canter in 1976 to support classroom management and children with emotional and behavioural difficulties (EBD)</w:t>
      </w:r>
      <w:r w:rsidR="00904CE2" w:rsidRPr="00D95AB4">
        <w:rPr>
          <w:rFonts w:cstheme="minorHAnsi"/>
          <w:sz w:val="18"/>
          <w:szCs w:val="18"/>
        </w:rPr>
        <w:t xml:space="preserve"> </w:t>
      </w:r>
      <w:r w:rsidRPr="00D95AB4">
        <w:rPr>
          <w:rFonts w:cstheme="minorHAnsi"/>
          <w:sz w:val="18"/>
          <w:szCs w:val="18"/>
        </w:rPr>
        <w:t>(</w:t>
      </w:r>
      <w:proofErr w:type="spellStart"/>
      <w:r w:rsidRPr="00D95AB4">
        <w:rPr>
          <w:rFonts w:cstheme="minorHAnsi"/>
          <w:sz w:val="18"/>
          <w:szCs w:val="18"/>
        </w:rPr>
        <w:t>Swinson</w:t>
      </w:r>
      <w:proofErr w:type="spellEnd"/>
      <w:r w:rsidRPr="00D95AB4">
        <w:rPr>
          <w:rFonts w:cstheme="minorHAnsi"/>
          <w:sz w:val="18"/>
          <w:szCs w:val="18"/>
        </w:rPr>
        <w:t xml:space="preserve"> &amp; Cording 2002). Its purpose is to advise and support teachers on how to remain in control of the classroom, by using proactive</w:t>
      </w:r>
      <w:r w:rsidR="009A49B6" w:rsidRPr="00D95AB4">
        <w:rPr>
          <w:rFonts w:cstheme="minorHAnsi"/>
          <w:sz w:val="18"/>
          <w:szCs w:val="18"/>
        </w:rPr>
        <w:t xml:space="preserve"> and</w:t>
      </w:r>
      <w:r w:rsidRPr="00D95AB4">
        <w:rPr>
          <w:rFonts w:cstheme="minorHAnsi"/>
          <w:sz w:val="18"/>
          <w:szCs w:val="18"/>
        </w:rPr>
        <w:t xml:space="preserve"> positive collaboration as opposed to reactive and authoritarian techniques</w:t>
      </w:r>
      <w:r w:rsidR="00C15FA6" w:rsidRPr="00D95AB4">
        <w:rPr>
          <w:rFonts w:cstheme="minorHAnsi"/>
          <w:sz w:val="18"/>
          <w:szCs w:val="18"/>
        </w:rPr>
        <w:t xml:space="preserve"> </w:t>
      </w:r>
      <w:r w:rsidR="00A26840" w:rsidRPr="00D95AB4">
        <w:rPr>
          <w:rFonts w:cstheme="minorHAnsi"/>
          <w:sz w:val="18"/>
          <w:szCs w:val="18"/>
        </w:rPr>
        <w:t>(</w:t>
      </w:r>
      <w:r w:rsidR="004961BF" w:rsidRPr="00D95AB4">
        <w:rPr>
          <w:rFonts w:cstheme="minorHAnsi"/>
          <w:sz w:val="18"/>
          <w:szCs w:val="18"/>
        </w:rPr>
        <w:t>Obey-Jordan</w:t>
      </w:r>
      <w:r w:rsidR="00A26840" w:rsidRPr="00D95AB4">
        <w:rPr>
          <w:rFonts w:cstheme="minorHAnsi"/>
          <w:sz w:val="18"/>
          <w:szCs w:val="18"/>
        </w:rPr>
        <w:t>, 2007)</w:t>
      </w:r>
      <w:r w:rsidRPr="00D95AB4">
        <w:rPr>
          <w:rFonts w:cstheme="minorHAnsi"/>
          <w:sz w:val="18"/>
          <w:szCs w:val="18"/>
        </w:rPr>
        <w:t>. Appropriate and inappropriate AD behaviours are the same for all pupils and should be agreed and shared between governing bodies, headteachers, staff, children and parents and carers (Garner 2011). Teacher</w:t>
      </w:r>
      <w:r w:rsidR="00E912A7" w:rsidRPr="00D95AB4">
        <w:rPr>
          <w:rFonts w:cstheme="minorHAnsi"/>
          <w:sz w:val="18"/>
          <w:szCs w:val="18"/>
        </w:rPr>
        <w:t>s</w:t>
      </w:r>
      <w:r w:rsidRPr="00D95AB4">
        <w:rPr>
          <w:rFonts w:cstheme="minorHAnsi"/>
          <w:sz w:val="18"/>
          <w:szCs w:val="18"/>
        </w:rPr>
        <w:t xml:space="preserve"> should not be expected to manage everything </w:t>
      </w:r>
      <w:r w:rsidR="008638F5" w:rsidRPr="00D95AB4">
        <w:rPr>
          <w:rFonts w:cstheme="minorHAnsi"/>
          <w:sz w:val="18"/>
          <w:szCs w:val="18"/>
        </w:rPr>
        <w:t xml:space="preserve">alone </w:t>
      </w:r>
      <w:r w:rsidR="008D4754" w:rsidRPr="00D95AB4">
        <w:rPr>
          <w:rFonts w:cstheme="minorHAnsi"/>
          <w:sz w:val="18"/>
          <w:szCs w:val="18"/>
        </w:rPr>
        <w:t>and</w:t>
      </w:r>
      <w:r w:rsidRPr="00D95AB4">
        <w:rPr>
          <w:rFonts w:cstheme="minorHAnsi"/>
          <w:sz w:val="18"/>
          <w:szCs w:val="18"/>
        </w:rPr>
        <w:t xml:space="preserve"> be able to seek help from head teachers and parents when necessary (Borrego-Gonzales, 2020). </w:t>
      </w:r>
    </w:p>
    <w:p w14:paraId="0EC1D387" w14:textId="23B53B64" w:rsidR="00AF1A06" w:rsidRPr="00D95AB4" w:rsidRDefault="00AF1A06" w:rsidP="00AF1A06">
      <w:pPr>
        <w:rPr>
          <w:rFonts w:cstheme="minorHAnsi"/>
          <w:sz w:val="18"/>
          <w:szCs w:val="18"/>
        </w:rPr>
      </w:pPr>
      <w:r w:rsidRPr="00D95AB4">
        <w:rPr>
          <w:rFonts w:cstheme="minorHAnsi"/>
          <w:sz w:val="18"/>
          <w:szCs w:val="18"/>
        </w:rPr>
        <w:t>AD places its emphasis on Watson’s Theory on Behaviourism, where he believed that behaviour is based on the influences of the environment rather than inborn or genetic elements. And Skinner’s Theory, which suggests that positive reinforcement strengthens or increases the likelihood of positive behaviour being repeated</w:t>
      </w:r>
      <w:r w:rsidR="00895E43" w:rsidRPr="00D95AB4">
        <w:rPr>
          <w:rFonts w:cstheme="minorHAnsi"/>
          <w:sz w:val="18"/>
          <w:szCs w:val="18"/>
        </w:rPr>
        <w:t xml:space="preserve"> </w:t>
      </w:r>
      <w:r w:rsidR="00FE333D" w:rsidRPr="00D95AB4">
        <w:rPr>
          <w:rFonts w:cstheme="minorHAnsi"/>
          <w:sz w:val="18"/>
          <w:szCs w:val="18"/>
        </w:rPr>
        <w:t>(Ayers</w:t>
      </w:r>
      <w:r w:rsidR="00895E43" w:rsidRPr="00D95AB4">
        <w:rPr>
          <w:rFonts w:cstheme="minorHAnsi"/>
          <w:sz w:val="18"/>
          <w:szCs w:val="18"/>
        </w:rPr>
        <w:t xml:space="preserve"> et al.</w:t>
      </w:r>
      <w:r w:rsidR="001E1CD0" w:rsidRPr="00D95AB4">
        <w:rPr>
          <w:rFonts w:cstheme="minorHAnsi"/>
          <w:sz w:val="18"/>
          <w:szCs w:val="18"/>
        </w:rPr>
        <w:t xml:space="preserve"> 2000)</w:t>
      </w:r>
      <w:r w:rsidRPr="00D95AB4">
        <w:rPr>
          <w:rFonts w:cstheme="minorHAnsi"/>
          <w:sz w:val="18"/>
          <w:szCs w:val="18"/>
        </w:rPr>
        <w:t>.</w:t>
      </w:r>
    </w:p>
    <w:p w14:paraId="5F0D2574" w14:textId="5968BBFB" w:rsidR="00084EAD" w:rsidRPr="00D95AB4" w:rsidRDefault="007659E2" w:rsidP="007659E2">
      <w:pPr>
        <w:rPr>
          <w:rFonts w:cstheme="minorHAnsi"/>
          <w:sz w:val="18"/>
          <w:szCs w:val="18"/>
        </w:rPr>
      </w:pPr>
      <w:r w:rsidRPr="00D95AB4">
        <w:rPr>
          <w:rFonts w:cstheme="minorHAnsi"/>
          <w:sz w:val="18"/>
          <w:szCs w:val="18"/>
        </w:rPr>
        <w:t>Teachers should never be prevented from teaching because of poor behaviour</w:t>
      </w:r>
      <w:r w:rsidR="001D587B" w:rsidRPr="00D95AB4">
        <w:rPr>
          <w:rFonts w:cstheme="minorHAnsi"/>
          <w:sz w:val="18"/>
          <w:szCs w:val="18"/>
        </w:rPr>
        <w:t xml:space="preserve">, </w:t>
      </w:r>
      <w:r w:rsidR="004C1C48" w:rsidRPr="00D95AB4">
        <w:rPr>
          <w:rFonts w:cstheme="minorHAnsi"/>
          <w:sz w:val="18"/>
          <w:szCs w:val="18"/>
        </w:rPr>
        <w:t>so</w:t>
      </w:r>
      <w:r w:rsidRPr="00D95AB4">
        <w:rPr>
          <w:rFonts w:cstheme="minorHAnsi"/>
          <w:sz w:val="18"/>
          <w:szCs w:val="18"/>
        </w:rPr>
        <w:t xml:space="preserve"> it is up to them to decide on a consistent approach to accommodate all pupils. AD highlights the importance of the relationship between the pupil and the teacher’s expectations, with the teacher as the authority on discipline. </w:t>
      </w:r>
      <w:r w:rsidR="00BA3DC5" w:rsidRPr="00D95AB4">
        <w:rPr>
          <w:rFonts w:cstheme="minorHAnsi"/>
          <w:sz w:val="18"/>
          <w:szCs w:val="18"/>
        </w:rPr>
        <w:t xml:space="preserve">It is up to the teacher to select age appropriate measures </w:t>
      </w:r>
      <w:r w:rsidR="009B0979" w:rsidRPr="00D95AB4">
        <w:rPr>
          <w:rFonts w:cstheme="minorHAnsi"/>
          <w:sz w:val="18"/>
          <w:szCs w:val="18"/>
        </w:rPr>
        <w:t>they are comfortable with implementing</w:t>
      </w:r>
      <w:r w:rsidR="009E73CE" w:rsidRPr="00D95AB4">
        <w:rPr>
          <w:rFonts w:cstheme="minorHAnsi"/>
          <w:sz w:val="18"/>
          <w:szCs w:val="18"/>
        </w:rPr>
        <w:t>,</w:t>
      </w:r>
      <w:r w:rsidR="00696597" w:rsidRPr="00D95AB4">
        <w:rPr>
          <w:rFonts w:cstheme="minorHAnsi"/>
          <w:sz w:val="18"/>
          <w:szCs w:val="18"/>
        </w:rPr>
        <w:t xml:space="preserve"> that are</w:t>
      </w:r>
      <w:r w:rsidR="00DA5A65" w:rsidRPr="00D95AB4">
        <w:rPr>
          <w:rFonts w:cstheme="minorHAnsi"/>
          <w:sz w:val="18"/>
          <w:szCs w:val="18"/>
        </w:rPr>
        <w:t xml:space="preserve"> not time consuming and </w:t>
      </w:r>
      <w:r w:rsidR="004B689F" w:rsidRPr="00D95AB4">
        <w:rPr>
          <w:rFonts w:cstheme="minorHAnsi"/>
          <w:sz w:val="18"/>
          <w:szCs w:val="18"/>
        </w:rPr>
        <w:t>limit disruption</w:t>
      </w:r>
      <w:r w:rsidR="000202EF" w:rsidRPr="00D95AB4">
        <w:rPr>
          <w:rFonts w:cstheme="minorHAnsi"/>
          <w:sz w:val="18"/>
          <w:szCs w:val="18"/>
        </w:rPr>
        <w:t xml:space="preserve"> </w:t>
      </w:r>
      <w:r w:rsidR="00D14EA8" w:rsidRPr="00D95AB4">
        <w:rPr>
          <w:rFonts w:cstheme="minorHAnsi"/>
          <w:sz w:val="18"/>
          <w:szCs w:val="18"/>
        </w:rPr>
        <w:t>(</w:t>
      </w:r>
      <w:r w:rsidR="00D14EA8" w:rsidRPr="00D95AB4">
        <w:rPr>
          <w:rFonts w:eastAsia="Times New Roman" w:cs="Arial"/>
          <w:color w:val="222222"/>
          <w:sz w:val="18"/>
          <w:szCs w:val="18"/>
          <w:shd w:val="clear" w:color="auto" w:fill="FFFFFF"/>
          <w:lang w:eastAsia="en-GB"/>
        </w:rPr>
        <w:t>Super Teachers Unite, 2017)</w:t>
      </w:r>
      <w:r w:rsidR="004B689F" w:rsidRPr="00D95AB4">
        <w:rPr>
          <w:rFonts w:cstheme="minorHAnsi"/>
          <w:sz w:val="18"/>
          <w:szCs w:val="18"/>
        </w:rPr>
        <w:t>.</w:t>
      </w:r>
      <w:r w:rsidR="00BA3DC5" w:rsidRPr="00D95AB4">
        <w:rPr>
          <w:rFonts w:cstheme="minorHAnsi"/>
          <w:sz w:val="18"/>
          <w:szCs w:val="18"/>
        </w:rPr>
        <w:t xml:space="preserve"> </w:t>
      </w:r>
      <w:r w:rsidRPr="00D95AB4">
        <w:rPr>
          <w:rFonts w:cstheme="minorHAnsi"/>
          <w:sz w:val="18"/>
          <w:szCs w:val="18"/>
        </w:rPr>
        <w:t>By remaining assertive and using positive reinforcement, pupils understand what level of behaviour is expected from them and that there will be consequences if rules are not followed</w:t>
      </w:r>
      <w:r w:rsidR="00076335" w:rsidRPr="00D95AB4">
        <w:rPr>
          <w:rFonts w:cstheme="minorHAnsi"/>
          <w:sz w:val="18"/>
          <w:szCs w:val="18"/>
        </w:rPr>
        <w:t xml:space="preserve"> (Obey-Jordan, 2007)</w:t>
      </w:r>
      <w:r w:rsidRPr="00D95AB4">
        <w:rPr>
          <w:rFonts w:cstheme="minorHAnsi"/>
          <w:sz w:val="18"/>
          <w:szCs w:val="18"/>
        </w:rPr>
        <w:t xml:space="preserve">. Issues should only arise if the teacher has difficulty in remaining assertive and becomes passive or aggressive instead. AD should be </w:t>
      </w:r>
      <w:r w:rsidR="00972EE5" w:rsidRPr="00D95AB4">
        <w:rPr>
          <w:rFonts w:cstheme="minorHAnsi"/>
          <w:sz w:val="18"/>
          <w:szCs w:val="18"/>
        </w:rPr>
        <w:t>systematicall</w:t>
      </w:r>
      <w:r w:rsidR="00DD1F41" w:rsidRPr="00D95AB4">
        <w:rPr>
          <w:rFonts w:cstheme="minorHAnsi"/>
          <w:sz w:val="18"/>
          <w:szCs w:val="18"/>
        </w:rPr>
        <w:t xml:space="preserve">y </w:t>
      </w:r>
      <w:r w:rsidR="005C4FED" w:rsidRPr="00D95AB4">
        <w:rPr>
          <w:rFonts w:cstheme="minorHAnsi"/>
          <w:sz w:val="18"/>
          <w:szCs w:val="18"/>
        </w:rPr>
        <w:t>o</w:t>
      </w:r>
      <w:r w:rsidR="00EC3229" w:rsidRPr="00D95AB4">
        <w:rPr>
          <w:rFonts w:cstheme="minorHAnsi"/>
          <w:sz w:val="18"/>
          <w:szCs w:val="18"/>
        </w:rPr>
        <w:t>r</w:t>
      </w:r>
      <w:r w:rsidR="005C4FED" w:rsidRPr="00D95AB4">
        <w:rPr>
          <w:rFonts w:cstheme="minorHAnsi"/>
          <w:sz w:val="18"/>
          <w:szCs w:val="18"/>
        </w:rPr>
        <w:t>ganised</w:t>
      </w:r>
      <w:r w:rsidRPr="00D95AB4">
        <w:rPr>
          <w:rFonts w:cstheme="minorHAnsi"/>
          <w:sz w:val="18"/>
          <w:szCs w:val="18"/>
        </w:rPr>
        <w:t xml:space="preserve">, opposed to any form of negative behaviour and take into consideration </w:t>
      </w:r>
      <w:r w:rsidR="00EC3229" w:rsidRPr="00D95AB4">
        <w:rPr>
          <w:rFonts w:cstheme="minorHAnsi"/>
          <w:sz w:val="18"/>
          <w:szCs w:val="18"/>
        </w:rPr>
        <w:t>pupil</w:t>
      </w:r>
      <w:r w:rsidR="00D83B7C" w:rsidRPr="00D95AB4">
        <w:rPr>
          <w:rFonts w:cstheme="minorHAnsi"/>
          <w:sz w:val="18"/>
          <w:szCs w:val="18"/>
        </w:rPr>
        <w:t>’</w:t>
      </w:r>
      <w:r w:rsidR="00EC3229" w:rsidRPr="00D95AB4">
        <w:rPr>
          <w:rFonts w:cstheme="minorHAnsi"/>
          <w:sz w:val="18"/>
          <w:szCs w:val="18"/>
        </w:rPr>
        <w:t xml:space="preserve">s </w:t>
      </w:r>
      <w:r w:rsidRPr="00D95AB4">
        <w:rPr>
          <w:rFonts w:cstheme="minorHAnsi"/>
          <w:sz w:val="18"/>
          <w:szCs w:val="18"/>
        </w:rPr>
        <w:t xml:space="preserve">personalities, temperaments, and friendships. Principle approaches to AD must include transparent rules; recognition and rewards for appropriate and exceptional behaviour, and consequences </w:t>
      </w:r>
      <w:r w:rsidR="00EC3229" w:rsidRPr="00D95AB4">
        <w:rPr>
          <w:rFonts w:cstheme="minorHAnsi"/>
          <w:sz w:val="18"/>
          <w:szCs w:val="18"/>
        </w:rPr>
        <w:t xml:space="preserve">for </w:t>
      </w:r>
      <w:r w:rsidRPr="00D95AB4">
        <w:rPr>
          <w:rFonts w:cstheme="minorHAnsi"/>
          <w:sz w:val="18"/>
          <w:szCs w:val="18"/>
        </w:rPr>
        <w:t>when standards are not met. Children love praise for even the smallest achievement. Verbal recognition, reward or positive communication with a parent or care</w:t>
      </w:r>
      <w:r w:rsidR="00521218" w:rsidRPr="00D95AB4">
        <w:rPr>
          <w:rFonts w:cstheme="minorHAnsi"/>
          <w:sz w:val="18"/>
          <w:szCs w:val="18"/>
        </w:rPr>
        <w:t xml:space="preserve">r </w:t>
      </w:r>
      <w:r w:rsidRPr="00D95AB4">
        <w:rPr>
          <w:rFonts w:cstheme="minorHAnsi"/>
          <w:sz w:val="18"/>
          <w:szCs w:val="18"/>
        </w:rPr>
        <w:t xml:space="preserve">not only raises the child’s self-esteem, but also improves home, school partnerships. </w:t>
      </w:r>
      <w:r w:rsidR="001414A0" w:rsidRPr="00D95AB4">
        <w:rPr>
          <w:rFonts w:cstheme="minorHAnsi"/>
          <w:sz w:val="18"/>
          <w:szCs w:val="18"/>
        </w:rPr>
        <w:t>For c</w:t>
      </w:r>
      <w:r w:rsidRPr="00D95AB4">
        <w:rPr>
          <w:rFonts w:cstheme="minorHAnsi"/>
          <w:sz w:val="18"/>
          <w:szCs w:val="18"/>
        </w:rPr>
        <w:t xml:space="preserve">hildren </w:t>
      </w:r>
      <w:r w:rsidR="001414A0" w:rsidRPr="00D95AB4">
        <w:rPr>
          <w:rFonts w:cstheme="minorHAnsi"/>
          <w:sz w:val="18"/>
          <w:szCs w:val="18"/>
        </w:rPr>
        <w:t xml:space="preserve">who </w:t>
      </w:r>
      <w:r w:rsidRPr="00D95AB4">
        <w:rPr>
          <w:rFonts w:cstheme="minorHAnsi"/>
          <w:sz w:val="18"/>
          <w:szCs w:val="18"/>
        </w:rPr>
        <w:t>are easily distracted</w:t>
      </w:r>
      <w:r w:rsidR="001414A0" w:rsidRPr="00D95AB4">
        <w:rPr>
          <w:rFonts w:cstheme="minorHAnsi"/>
          <w:sz w:val="18"/>
          <w:szCs w:val="18"/>
        </w:rPr>
        <w:t>,</w:t>
      </w:r>
      <w:r w:rsidRPr="00D95AB4">
        <w:rPr>
          <w:rFonts w:cstheme="minorHAnsi"/>
          <w:sz w:val="18"/>
          <w:szCs w:val="18"/>
        </w:rPr>
        <w:t xml:space="preserve"> AD</w:t>
      </w:r>
      <w:r w:rsidR="00521218" w:rsidRPr="00D95AB4">
        <w:rPr>
          <w:rFonts w:cstheme="minorHAnsi"/>
          <w:sz w:val="18"/>
          <w:szCs w:val="18"/>
        </w:rPr>
        <w:t>s</w:t>
      </w:r>
      <w:r w:rsidRPr="00D95AB4">
        <w:rPr>
          <w:rFonts w:cstheme="minorHAnsi"/>
          <w:sz w:val="18"/>
          <w:szCs w:val="18"/>
        </w:rPr>
        <w:t xml:space="preserve"> repetitive warnings allow </w:t>
      </w:r>
      <w:r w:rsidR="001414A0" w:rsidRPr="00D95AB4">
        <w:rPr>
          <w:rFonts w:cstheme="minorHAnsi"/>
          <w:sz w:val="18"/>
          <w:szCs w:val="18"/>
        </w:rPr>
        <w:t>them the</w:t>
      </w:r>
      <w:r w:rsidRPr="00D95AB4">
        <w:rPr>
          <w:rFonts w:cstheme="minorHAnsi"/>
          <w:sz w:val="18"/>
          <w:szCs w:val="18"/>
        </w:rPr>
        <w:t xml:space="preserve"> time to recover their behaviour with punishment or exclusion only used in profound circumstances</w:t>
      </w:r>
      <w:r w:rsidR="001414A0" w:rsidRPr="00D95AB4">
        <w:rPr>
          <w:rFonts w:cstheme="minorHAnsi"/>
          <w:sz w:val="18"/>
          <w:szCs w:val="18"/>
        </w:rPr>
        <w:t xml:space="preserve"> and </w:t>
      </w:r>
      <w:r w:rsidR="002737D0" w:rsidRPr="00D95AB4">
        <w:rPr>
          <w:rFonts w:cstheme="minorHAnsi"/>
          <w:sz w:val="18"/>
          <w:szCs w:val="18"/>
        </w:rPr>
        <w:t xml:space="preserve">with </w:t>
      </w:r>
      <w:r w:rsidR="001414A0" w:rsidRPr="00D95AB4">
        <w:rPr>
          <w:rFonts w:cstheme="minorHAnsi"/>
          <w:sz w:val="18"/>
          <w:szCs w:val="18"/>
        </w:rPr>
        <w:t>extreme caution</w:t>
      </w:r>
      <w:r w:rsidRPr="00D95AB4">
        <w:rPr>
          <w:rFonts w:cstheme="minorHAnsi"/>
          <w:sz w:val="18"/>
          <w:szCs w:val="18"/>
        </w:rPr>
        <w:t xml:space="preserve"> (Borrego-Gonzales, 2020).</w:t>
      </w:r>
      <w:r w:rsidR="00084EAD" w:rsidRPr="00D95AB4">
        <w:rPr>
          <w:rFonts w:cstheme="minorHAnsi"/>
          <w:sz w:val="18"/>
          <w:szCs w:val="18"/>
        </w:rPr>
        <w:t xml:space="preserve"> </w:t>
      </w:r>
      <w:r w:rsidRPr="00D95AB4">
        <w:rPr>
          <w:rFonts w:cstheme="minorHAnsi"/>
          <w:sz w:val="18"/>
          <w:szCs w:val="18"/>
        </w:rPr>
        <w:t xml:space="preserve">AD strategies </w:t>
      </w:r>
      <w:r w:rsidR="00D62395" w:rsidRPr="00D95AB4">
        <w:rPr>
          <w:rFonts w:cstheme="minorHAnsi"/>
          <w:sz w:val="18"/>
          <w:szCs w:val="18"/>
        </w:rPr>
        <w:t>should refrain from using</w:t>
      </w:r>
      <w:r w:rsidRPr="00D95AB4">
        <w:rPr>
          <w:rFonts w:cstheme="minorHAnsi"/>
          <w:sz w:val="18"/>
          <w:szCs w:val="18"/>
        </w:rPr>
        <w:t xml:space="preserve"> intimidating, sarcastic and hostile ultimations to eliminate negative and disruptive behaviour. </w:t>
      </w:r>
    </w:p>
    <w:p w14:paraId="7DAB9D94" w14:textId="77777777" w:rsidR="008A54B5" w:rsidRPr="00D95AB4" w:rsidRDefault="007659E2" w:rsidP="007659E2">
      <w:pPr>
        <w:rPr>
          <w:rFonts w:cstheme="minorHAnsi"/>
          <w:sz w:val="18"/>
          <w:szCs w:val="18"/>
        </w:rPr>
      </w:pPr>
      <w:r w:rsidRPr="00D95AB4">
        <w:rPr>
          <w:rFonts w:cstheme="minorHAnsi"/>
          <w:sz w:val="18"/>
          <w:szCs w:val="18"/>
        </w:rPr>
        <w:t>Whil</w:t>
      </w:r>
      <w:r w:rsidR="00084EAD" w:rsidRPr="00D95AB4">
        <w:rPr>
          <w:rFonts w:cstheme="minorHAnsi"/>
          <w:sz w:val="18"/>
          <w:szCs w:val="18"/>
        </w:rPr>
        <w:t>e</w:t>
      </w:r>
      <w:r w:rsidRPr="00D95AB4">
        <w:rPr>
          <w:rFonts w:cstheme="minorHAnsi"/>
          <w:sz w:val="18"/>
          <w:szCs w:val="18"/>
        </w:rPr>
        <w:t xml:space="preserve"> this </w:t>
      </w:r>
      <w:r w:rsidR="00037424" w:rsidRPr="00D95AB4">
        <w:rPr>
          <w:rFonts w:cstheme="minorHAnsi"/>
          <w:sz w:val="18"/>
          <w:szCs w:val="18"/>
        </w:rPr>
        <w:t>strategy works for many</w:t>
      </w:r>
      <w:r w:rsidRPr="00D95AB4">
        <w:rPr>
          <w:rFonts w:cstheme="minorHAnsi"/>
          <w:sz w:val="18"/>
          <w:szCs w:val="18"/>
        </w:rPr>
        <w:t xml:space="preserve">, </w:t>
      </w:r>
      <w:r w:rsidR="000E5807" w:rsidRPr="00D95AB4">
        <w:rPr>
          <w:rFonts w:cstheme="minorHAnsi"/>
          <w:sz w:val="18"/>
          <w:szCs w:val="18"/>
        </w:rPr>
        <w:t xml:space="preserve">some critics </w:t>
      </w:r>
      <w:r w:rsidR="00084EAD" w:rsidRPr="00D95AB4">
        <w:rPr>
          <w:rFonts w:cstheme="minorHAnsi"/>
          <w:sz w:val="18"/>
          <w:szCs w:val="18"/>
        </w:rPr>
        <w:t>suggests</w:t>
      </w:r>
      <w:r w:rsidRPr="00D95AB4">
        <w:rPr>
          <w:rFonts w:cstheme="minorHAnsi"/>
          <w:sz w:val="18"/>
          <w:szCs w:val="18"/>
        </w:rPr>
        <w:t xml:space="preserve"> that </w:t>
      </w:r>
      <w:r w:rsidR="00084EAD" w:rsidRPr="00D95AB4">
        <w:rPr>
          <w:rFonts w:cstheme="minorHAnsi"/>
          <w:sz w:val="18"/>
          <w:szCs w:val="18"/>
        </w:rPr>
        <w:t xml:space="preserve">by </w:t>
      </w:r>
      <w:r w:rsidRPr="00D95AB4">
        <w:rPr>
          <w:rFonts w:cstheme="minorHAnsi"/>
          <w:sz w:val="18"/>
          <w:szCs w:val="18"/>
        </w:rPr>
        <w:t>identifying positive and negative actions for themselves, allows children to observe, discover and develop their own preferred standards</w:t>
      </w:r>
      <w:r w:rsidR="000E5807" w:rsidRPr="00D95AB4">
        <w:rPr>
          <w:rFonts w:cstheme="minorHAnsi"/>
          <w:sz w:val="18"/>
          <w:szCs w:val="18"/>
        </w:rPr>
        <w:t xml:space="preserve"> </w:t>
      </w:r>
      <w:r w:rsidR="001B1382" w:rsidRPr="00D95AB4">
        <w:rPr>
          <w:rFonts w:cstheme="minorHAnsi"/>
          <w:sz w:val="18"/>
          <w:szCs w:val="18"/>
        </w:rPr>
        <w:t>(</w:t>
      </w:r>
      <w:r w:rsidR="000E5807" w:rsidRPr="00D95AB4">
        <w:rPr>
          <w:rFonts w:cstheme="minorHAnsi"/>
          <w:sz w:val="18"/>
          <w:szCs w:val="18"/>
        </w:rPr>
        <w:t>Borrego-Gonzales</w:t>
      </w:r>
      <w:r w:rsidR="001B1382" w:rsidRPr="00D95AB4">
        <w:rPr>
          <w:rFonts w:cstheme="minorHAnsi"/>
          <w:sz w:val="18"/>
          <w:szCs w:val="18"/>
        </w:rPr>
        <w:t xml:space="preserve">, </w:t>
      </w:r>
      <w:r w:rsidR="000E5807" w:rsidRPr="00D95AB4">
        <w:rPr>
          <w:rFonts w:cstheme="minorHAnsi"/>
          <w:sz w:val="18"/>
          <w:szCs w:val="18"/>
        </w:rPr>
        <w:t>2020)</w:t>
      </w:r>
      <w:r w:rsidRPr="00D95AB4">
        <w:rPr>
          <w:rFonts w:cstheme="minorHAnsi"/>
          <w:sz w:val="18"/>
          <w:szCs w:val="18"/>
        </w:rPr>
        <w:t xml:space="preserve">. </w:t>
      </w:r>
    </w:p>
    <w:p w14:paraId="32514E34" w14:textId="5F69FC28" w:rsidR="008A54B5" w:rsidRPr="00D95AB4" w:rsidRDefault="008A54B5" w:rsidP="007659E2">
      <w:pPr>
        <w:rPr>
          <w:rFonts w:cstheme="minorHAnsi"/>
          <w:sz w:val="18"/>
          <w:szCs w:val="18"/>
        </w:rPr>
      </w:pPr>
      <w:r w:rsidRPr="00D95AB4">
        <w:rPr>
          <w:rFonts w:cstheme="minorHAnsi"/>
          <w:sz w:val="18"/>
          <w:szCs w:val="18"/>
        </w:rPr>
        <w:t xml:space="preserve">One case study </w:t>
      </w:r>
      <w:r w:rsidR="00332CB3" w:rsidRPr="00D95AB4">
        <w:rPr>
          <w:rFonts w:cstheme="minorHAnsi"/>
          <w:sz w:val="18"/>
          <w:szCs w:val="18"/>
        </w:rPr>
        <w:t xml:space="preserve">observing a </w:t>
      </w:r>
      <w:r w:rsidR="00A12CC2" w:rsidRPr="00D95AB4">
        <w:rPr>
          <w:rFonts w:cstheme="minorHAnsi"/>
          <w:sz w:val="18"/>
          <w:szCs w:val="18"/>
        </w:rPr>
        <w:t xml:space="preserve">consistent rule breaker </w:t>
      </w:r>
      <w:r w:rsidR="005A4CF3" w:rsidRPr="00D95AB4">
        <w:rPr>
          <w:rFonts w:cstheme="minorHAnsi"/>
          <w:sz w:val="18"/>
          <w:szCs w:val="18"/>
        </w:rPr>
        <w:t xml:space="preserve">in a UK primary school </w:t>
      </w:r>
      <w:r w:rsidR="00584CC1" w:rsidRPr="00D95AB4">
        <w:rPr>
          <w:rFonts w:cstheme="minorHAnsi"/>
          <w:sz w:val="18"/>
          <w:szCs w:val="18"/>
        </w:rPr>
        <w:t>ex</w:t>
      </w:r>
      <w:r w:rsidR="00636B61" w:rsidRPr="00D95AB4">
        <w:rPr>
          <w:rFonts w:cstheme="minorHAnsi"/>
          <w:sz w:val="18"/>
          <w:szCs w:val="18"/>
        </w:rPr>
        <w:t>plains</w:t>
      </w:r>
      <w:r w:rsidR="00584CC1" w:rsidRPr="00D95AB4">
        <w:rPr>
          <w:rFonts w:cstheme="minorHAnsi"/>
          <w:sz w:val="18"/>
          <w:szCs w:val="18"/>
        </w:rPr>
        <w:t xml:space="preserve"> </w:t>
      </w:r>
      <w:r w:rsidR="00434CAC" w:rsidRPr="00D95AB4">
        <w:rPr>
          <w:rFonts w:cstheme="minorHAnsi"/>
          <w:sz w:val="18"/>
          <w:szCs w:val="18"/>
        </w:rPr>
        <w:t>why</w:t>
      </w:r>
      <w:r w:rsidR="00066B89" w:rsidRPr="00D95AB4">
        <w:rPr>
          <w:rFonts w:cstheme="minorHAnsi"/>
          <w:sz w:val="18"/>
          <w:szCs w:val="18"/>
        </w:rPr>
        <w:t xml:space="preserve"> </w:t>
      </w:r>
      <w:r w:rsidR="009B47CF" w:rsidRPr="00D95AB4">
        <w:rPr>
          <w:rFonts w:cstheme="minorHAnsi"/>
          <w:sz w:val="18"/>
          <w:szCs w:val="18"/>
        </w:rPr>
        <w:t xml:space="preserve">this type of behaviour management </w:t>
      </w:r>
      <w:r w:rsidR="00BD2122" w:rsidRPr="00D95AB4">
        <w:rPr>
          <w:rFonts w:cstheme="minorHAnsi"/>
          <w:sz w:val="18"/>
          <w:szCs w:val="18"/>
        </w:rPr>
        <w:t xml:space="preserve">can have </w:t>
      </w:r>
      <w:r w:rsidR="00066B89" w:rsidRPr="00D95AB4">
        <w:rPr>
          <w:rFonts w:cstheme="minorHAnsi"/>
          <w:sz w:val="18"/>
          <w:szCs w:val="18"/>
        </w:rPr>
        <w:t>mixed results</w:t>
      </w:r>
      <w:r w:rsidR="00F00766" w:rsidRPr="00D95AB4">
        <w:rPr>
          <w:rFonts w:cstheme="minorHAnsi"/>
          <w:sz w:val="18"/>
          <w:szCs w:val="18"/>
        </w:rPr>
        <w:t>. The</w:t>
      </w:r>
      <w:r w:rsidR="003E6F54" w:rsidRPr="00D95AB4">
        <w:rPr>
          <w:rFonts w:cstheme="minorHAnsi"/>
          <w:sz w:val="18"/>
          <w:szCs w:val="18"/>
        </w:rPr>
        <w:t>y identified three key issues</w:t>
      </w:r>
      <w:r w:rsidR="00777EB8" w:rsidRPr="00D95AB4">
        <w:rPr>
          <w:rFonts w:cstheme="minorHAnsi"/>
          <w:sz w:val="18"/>
          <w:szCs w:val="18"/>
        </w:rPr>
        <w:t>:</w:t>
      </w:r>
      <w:r w:rsidR="00F00766" w:rsidRPr="00D95AB4">
        <w:rPr>
          <w:rFonts w:cstheme="minorHAnsi"/>
          <w:sz w:val="18"/>
          <w:szCs w:val="18"/>
        </w:rPr>
        <w:t xml:space="preserve"> </w:t>
      </w:r>
      <w:r w:rsidR="00EE23AE" w:rsidRPr="00D95AB4">
        <w:rPr>
          <w:rFonts w:cstheme="minorHAnsi"/>
          <w:sz w:val="18"/>
          <w:szCs w:val="18"/>
        </w:rPr>
        <w:t>resistance</w:t>
      </w:r>
      <w:r w:rsidR="00B960D4" w:rsidRPr="00D95AB4">
        <w:rPr>
          <w:rFonts w:cstheme="minorHAnsi"/>
          <w:sz w:val="18"/>
          <w:szCs w:val="18"/>
        </w:rPr>
        <w:t xml:space="preserve"> to the approach</w:t>
      </w:r>
      <w:r w:rsidR="00AF4E8B" w:rsidRPr="00D95AB4">
        <w:rPr>
          <w:rFonts w:cstheme="minorHAnsi"/>
          <w:sz w:val="18"/>
          <w:szCs w:val="18"/>
        </w:rPr>
        <w:t xml:space="preserve"> </w:t>
      </w:r>
      <w:r w:rsidR="00C01F75" w:rsidRPr="00D95AB4">
        <w:rPr>
          <w:rFonts w:cstheme="minorHAnsi"/>
          <w:sz w:val="18"/>
          <w:szCs w:val="18"/>
        </w:rPr>
        <w:t xml:space="preserve">because it evoked </w:t>
      </w:r>
      <w:r w:rsidR="000D039F" w:rsidRPr="00D95AB4">
        <w:rPr>
          <w:rFonts w:cstheme="minorHAnsi"/>
          <w:sz w:val="18"/>
          <w:szCs w:val="18"/>
        </w:rPr>
        <w:t xml:space="preserve">negative </w:t>
      </w:r>
      <w:r w:rsidR="00D0722B" w:rsidRPr="00D95AB4">
        <w:rPr>
          <w:rFonts w:cstheme="minorHAnsi"/>
          <w:sz w:val="18"/>
          <w:szCs w:val="18"/>
        </w:rPr>
        <w:t>emotion</w:t>
      </w:r>
      <w:r w:rsidR="000D039F" w:rsidRPr="00D95AB4">
        <w:rPr>
          <w:rFonts w:cstheme="minorHAnsi"/>
          <w:sz w:val="18"/>
          <w:szCs w:val="18"/>
        </w:rPr>
        <w:t xml:space="preserve">s and </w:t>
      </w:r>
      <w:r w:rsidR="001C0496" w:rsidRPr="00D95AB4">
        <w:rPr>
          <w:rFonts w:cstheme="minorHAnsi"/>
          <w:sz w:val="18"/>
          <w:szCs w:val="18"/>
        </w:rPr>
        <w:t>angry</w:t>
      </w:r>
      <w:r w:rsidR="00D0722B" w:rsidRPr="00D95AB4">
        <w:rPr>
          <w:rFonts w:cstheme="minorHAnsi"/>
          <w:sz w:val="18"/>
          <w:szCs w:val="18"/>
        </w:rPr>
        <w:t xml:space="preserve"> responses</w:t>
      </w:r>
      <w:r w:rsidR="00E61979" w:rsidRPr="00D95AB4">
        <w:rPr>
          <w:rFonts w:cstheme="minorHAnsi"/>
          <w:sz w:val="18"/>
          <w:szCs w:val="18"/>
        </w:rPr>
        <w:t>;</w:t>
      </w:r>
      <w:r w:rsidR="00EE23AE" w:rsidRPr="00D95AB4">
        <w:rPr>
          <w:rFonts w:cstheme="minorHAnsi"/>
          <w:sz w:val="18"/>
          <w:szCs w:val="18"/>
        </w:rPr>
        <w:t xml:space="preserve"> </w:t>
      </w:r>
      <w:r w:rsidR="005F317A" w:rsidRPr="00D95AB4">
        <w:rPr>
          <w:rFonts w:cstheme="minorHAnsi"/>
          <w:sz w:val="18"/>
          <w:szCs w:val="18"/>
        </w:rPr>
        <w:t>perceptions of trust and fairness</w:t>
      </w:r>
      <w:r w:rsidR="00E61979" w:rsidRPr="00D95AB4">
        <w:rPr>
          <w:rFonts w:cstheme="minorHAnsi"/>
          <w:sz w:val="18"/>
          <w:szCs w:val="18"/>
        </w:rPr>
        <w:t xml:space="preserve"> where </w:t>
      </w:r>
      <w:r w:rsidR="007E1B35" w:rsidRPr="00D95AB4">
        <w:rPr>
          <w:rFonts w:cstheme="minorHAnsi"/>
          <w:sz w:val="18"/>
          <w:szCs w:val="18"/>
        </w:rPr>
        <w:t>teachers</w:t>
      </w:r>
      <w:r w:rsidR="00E61979" w:rsidRPr="00D95AB4">
        <w:rPr>
          <w:rFonts w:cstheme="minorHAnsi"/>
          <w:sz w:val="18"/>
          <w:szCs w:val="18"/>
        </w:rPr>
        <w:t xml:space="preserve"> </w:t>
      </w:r>
      <w:r w:rsidR="007E1B35" w:rsidRPr="00D95AB4">
        <w:rPr>
          <w:rFonts w:cstheme="minorHAnsi"/>
          <w:sz w:val="18"/>
          <w:szCs w:val="18"/>
        </w:rPr>
        <w:t>appeared biased</w:t>
      </w:r>
      <w:r w:rsidR="00BA1F7B" w:rsidRPr="00D95AB4">
        <w:rPr>
          <w:rFonts w:cstheme="minorHAnsi"/>
          <w:sz w:val="18"/>
          <w:szCs w:val="18"/>
        </w:rPr>
        <w:t xml:space="preserve"> or based their </w:t>
      </w:r>
      <w:r w:rsidR="001755FB" w:rsidRPr="00D95AB4">
        <w:rPr>
          <w:rFonts w:cstheme="minorHAnsi"/>
          <w:sz w:val="18"/>
          <w:szCs w:val="18"/>
        </w:rPr>
        <w:lastRenderedPageBreak/>
        <w:t>opinions on past reputations</w:t>
      </w:r>
      <w:r w:rsidR="005F317A" w:rsidRPr="00D95AB4">
        <w:rPr>
          <w:rFonts w:cstheme="minorHAnsi"/>
          <w:sz w:val="18"/>
          <w:szCs w:val="18"/>
        </w:rPr>
        <w:t xml:space="preserve">; </w:t>
      </w:r>
      <w:r w:rsidR="00595462" w:rsidRPr="00D95AB4">
        <w:rPr>
          <w:rFonts w:cstheme="minorHAnsi"/>
          <w:sz w:val="18"/>
          <w:szCs w:val="18"/>
        </w:rPr>
        <w:t xml:space="preserve">and </w:t>
      </w:r>
      <w:r w:rsidR="00AF7019" w:rsidRPr="00D95AB4">
        <w:rPr>
          <w:rFonts w:cstheme="minorHAnsi"/>
          <w:sz w:val="18"/>
          <w:szCs w:val="18"/>
        </w:rPr>
        <w:t>peers</w:t>
      </w:r>
      <w:r w:rsidR="001755FB" w:rsidRPr="00D95AB4">
        <w:rPr>
          <w:rFonts w:cstheme="minorHAnsi"/>
          <w:sz w:val="18"/>
          <w:szCs w:val="18"/>
        </w:rPr>
        <w:t xml:space="preserve"> </w:t>
      </w:r>
      <w:r w:rsidR="00ED1FA1" w:rsidRPr="00D95AB4">
        <w:rPr>
          <w:rFonts w:cstheme="minorHAnsi"/>
          <w:sz w:val="18"/>
          <w:szCs w:val="18"/>
        </w:rPr>
        <w:t>whe</w:t>
      </w:r>
      <w:r w:rsidR="001755FB" w:rsidRPr="00D95AB4">
        <w:rPr>
          <w:rFonts w:cstheme="minorHAnsi"/>
          <w:sz w:val="18"/>
          <w:szCs w:val="18"/>
        </w:rPr>
        <w:t xml:space="preserve">re </w:t>
      </w:r>
      <w:r w:rsidR="00E24848" w:rsidRPr="00D95AB4">
        <w:rPr>
          <w:rFonts w:cstheme="minorHAnsi"/>
          <w:sz w:val="18"/>
          <w:szCs w:val="18"/>
        </w:rPr>
        <w:t xml:space="preserve"> conflicting </w:t>
      </w:r>
      <w:r w:rsidR="00224882" w:rsidRPr="00D95AB4">
        <w:rPr>
          <w:rFonts w:cstheme="minorHAnsi"/>
          <w:sz w:val="18"/>
          <w:szCs w:val="18"/>
        </w:rPr>
        <w:t>moral</w:t>
      </w:r>
      <w:r w:rsidR="00E24848" w:rsidRPr="00D95AB4">
        <w:rPr>
          <w:rFonts w:cstheme="minorHAnsi"/>
          <w:sz w:val="18"/>
          <w:szCs w:val="18"/>
        </w:rPr>
        <w:t xml:space="preserve">s and </w:t>
      </w:r>
      <w:r w:rsidR="00224882" w:rsidRPr="00D95AB4">
        <w:rPr>
          <w:rFonts w:cstheme="minorHAnsi"/>
          <w:sz w:val="18"/>
          <w:szCs w:val="18"/>
        </w:rPr>
        <w:t xml:space="preserve">values </w:t>
      </w:r>
      <w:r w:rsidR="002C3130" w:rsidRPr="00D95AB4">
        <w:rPr>
          <w:rFonts w:cstheme="minorHAnsi"/>
          <w:sz w:val="18"/>
          <w:szCs w:val="18"/>
        </w:rPr>
        <w:t>result</w:t>
      </w:r>
      <w:r w:rsidR="004831C6" w:rsidRPr="00D95AB4">
        <w:rPr>
          <w:rFonts w:cstheme="minorHAnsi"/>
          <w:sz w:val="18"/>
          <w:szCs w:val="18"/>
        </w:rPr>
        <w:t>ed</w:t>
      </w:r>
      <w:r w:rsidR="002C3130" w:rsidRPr="00D95AB4">
        <w:rPr>
          <w:rFonts w:cstheme="minorHAnsi"/>
          <w:sz w:val="18"/>
          <w:szCs w:val="18"/>
        </w:rPr>
        <w:t xml:space="preserve"> in </w:t>
      </w:r>
      <w:r w:rsidR="004831C6" w:rsidRPr="00D95AB4">
        <w:rPr>
          <w:rFonts w:cstheme="minorHAnsi"/>
          <w:sz w:val="18"/>
          <w:szCs w:val="18"/>
        </w:rPr>
        <w:t xml:space="preserve">embarrassment, </w:t>
      </w:r>
      <w:r w:rsidR="002C3130" w:rsidRPr="00D95AB4">
        <w:rPr>
          <w:rFonts w:cstheme="minorHAnsi"/>
          <w:sz w:val="18"/>
          <w:szCs w:val="18"/>
        </w:rPr>
        <w:t xml:space="preserve">respect or </w:t>
      </w:r>
      <w:r w:rsidR="00867E6D" w:rsidRPr="00D95AB4">
        <w:rPr>
          <w:rFonts w:cstheme="minorHAnsi"/>
          <w:sz w:val="18"/>
          <w:szCs w:val="18"/>
        </w:rPr>
        <w:t>retribution</w:t>
      </w:r>
      <w:r w:rsidR="004D6F9A" w:rsidRPr="00D95AB4">
        <w:rPr>
          <w:rFonts w:cstheme="minorHAnsi"/>
          <w:sz w:val="18"/>
          <w:szCs w:val="18"/>
        </w:rPr>
        <w:t xml:space="preserve"> </w:t>
      </w:r>
      <w:r w:rsidR="004744F1" w:rsidRPr="00D95AB4">
        <w:rPr>
          <w:rFonts w:cstheme="minorHAnsi"/>
          <w:sz w:val="18"/>
          <w:szCs w:val="18"/>
        </w:rPr>
        <w:t>(</w:t>
      </w:r>
      <w:r w:rsidR="00521CFC" w:rsidRPr="00D95AB4">
        <w:rPr>
          <w:rFonts w:cstheme="minorHAnsi"/>
          <w:sz w:val="18"/>
          <w:szCs w:val="18"/>
        </w:rPr>
        <w:t>Woods, 2008)</w:t>
      </w:r>
      <w:r w:rsidR="00A17154" w:rsidRPr="00D95AB4">
        <w:rPr>
          <w:rFonts w:cstheme="minorHAnsi"/>
          <w:sz w:val="18"/>
          <w:szCs w:val="18"/>
        </w:rPr>
        <w:t xml:space="preserve">. </w:t>
      </w:r>
      <w:r w:rsidR="00A17154" w:rsidRPr="00D95AB4">
        <w:rPr>
          <w:rFonts w:cstheme="minorHAnsi"/>
          <w:sz w:val="18"/>
          <w:szCs w:val="18"/>
        </w:rPr>
        <w:t>Th</w:t>
      </w:r>
      <w:r w:rsidR="00A17154" w:rsidRPr="00D95AB4">
        <w:rPr>
          <w:rFonts w:cstheme="minorHAnsi"/>
          <w:sz w:val="18"/>
          <w:szCs w:val="18"/>
        </w:rPr>
        <w:t xml:space="preserve">e following </w:t>
      </w:r>
      <w:r w:rsidR="00A17154" w:rsidRPr="00D95AB4">
        <w:rPr>
          <w:rFonts w:cstheme="minorHAnsi"/>
          <w:sz w:val="18"/>
          <w:szCs w:val="18"/>
        </w:rPr>
        <w:t>conversation highlights the type of resentment and anger that can lead to resistance and trigger even more disruptive behaviour.</w:t>
      </w:r>
    </w:p>
    <w:p w14:paraId="5AD909E6" w14:textId="12859DDA" w:rsidR="00F52033" w:rsidRPr="00D95AB4" w:rsidRDefault="000D09F7" w:rsidP="000D09F7">
      <w:pPr>
        <w:jc w:val="center"/>
        <w:rPr>
          <w:rFonts w:cstheme="minorHAnsi"/>
          <w:sz w:val="18"/>
          <w:szCs w:val="18"/>
        </w:rPr>
      </w:pPr>
      <w:r w:rsidRPr="00D95AB4">
        <w:rPr>
          <w:rFonts w:cstheme="minorHAnsi"/>
          <w:noProof/>
          <w:sz w:val="18"/>
          <w:szCs w:val="18"/>
        </w:rPr>
        <w:drawing>
          <wp:inline distT="0" distB="0" distL="0" distR="0" wp14:anchorId="11B0E14C" wp14:editId="49BFEE89">
            <wp:extent cx="4167554" cy="2197603"/>
            <wp:effectExtent l="0" t="0" r="4445" b="0"/>
            <wp:docPr id="2" name="Picture 2" descr="Snipping T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790F85.tmp"/>
                    <pic:cNvPicPr/>
                  </pic:nvPicPr>
                  <pic:blipFill rotWithShape="1">
                    <a:blip r:embed="rId9">
                      <a:extLst>
                        <a:ext uri="{28A0092B-C50C-407E-A947-70E740481C1C}">
                          <a14:useLocalDpi xmlns:a14="http://schemas.microsoft.com/office/drawing/2010/main" val="0"/>
                        </a:ext>
                      </a:extLst>
                    </a:blip>
                    <a:srcRect l="12582" t="29683" r="14684" b="18540"/>
                    <a:stretch/>
                  </pic:blipFill>
                  <pic:spPr bwMode="auto">
                    <a:xfrm>
                      <a:off x="0" y="0"/>
                      <a:ext cx="4168794" cy="2198257"/>
                    </a:xfrm>
                    <a:prstGeom prst="rect">
                      <a:avLst/>
                    </a:prstGeom>
                    <a:ln>
                      <a:noFill/>
                    </a:ln>
                    <a:extLst>
                      <a:ext uri="{53640926-AAD7-44D8-BBD7-CCE9431645EC}">
                        <a14:shadowObscured xmlns:a14="http://schemas.microsoft.com/office/drawing/2010/main"/>
                      </a:ext>
                    </a:extLst>
                  </pic:spPr>
                </pic:pic>
              </a:graphicData>
            </a:graphic>
          </wp:inline>
        </w:drawing>
      </w:r>
    </w:p>
    <w:p w14:paraId="617B5851" w14:textId="77777777" w:rsidR="00F23E87" w:rsidRPr="00D95AB4" w:rsidRDefault="00F23E87" w:rsidP="00F23E87">
      <w:pPr>
        <w:jc w:val="center"/>
        <w:rPr>
          <w:rFonts w:cstheme="minorHAnsi"/>
          <w:sz w:val="18"/>
          <w:szCs w:val="18"/>
          <w:u w:val="single"/>
        </w:rPr>
      </w:pPr>
      <w:r w:rsidRPr="00D95AB4">
        <w:rPr>
          <w:rFonts w:cstheme="minorHAnsi"/>
          <w:sz w:val="18"/>
          <w:szCs w:val="18"/>
          <w:u w:val="single"/>
        </w:rPr>
        <w:t>Extract of 2 pupil’s perceptions of the consequences:</w:t>
      </w:r>
    </w:p>
    <w:p w14:paraId="42584B01" w14:textId="39D8B928" w:rsidR="000E021E" w:rsidRPr="00D95AB4" w:rsidRDefault="00892C51" w:rsidP="007659E2">
      <w:pPr>
        <w:rPr>
          <w:rFonts w:cstheme="minorHAnsi"/>
          <w:sz w:val="18"/>
          <w:szCs w:val="18"/>
        </w:rPr>
      </w:pPr>
      <w:r w:rsidRPr="00D95AB4">
        <w:rPr>
          <w:rFonts w:cstheme="minorHAnsi"/>
          <w:sz w:val="18"/>
          <w:szCs w:val="18"/>
        </w:rPr>
        <w:t>AD</w:t>
      </w:r>
      <w:r w:rsidR="007659E2" w:rsidRPr="00D95AB4">
        <w:rPr>
          <w:rFonts w:cstheme="minorHAnsi"/>
          <w:sz w:val="18"/>
          <w:szCs w:val="18"/>
        </w:rPr>
        <w:t xml:space="preserve"> can also impact on the communication between </w:t>
      </w:r>
      <w:r w:rsidR="00710CCC" w:rsidRPr="00D95AB4">
        <w:rPr>
          <w:rFonts w:cstheme="minorHAnsi"/>
          <w:sz w:val="18"/>
          <w:szCs w:val="18"/>
        </w:rPr>
        <w:t>a</w:t>
      </w:r>
      <w:r w:rsidR="007659E2" w:rsidRPr="00D95AB4">
        <w:rPr>
          <w:rFonts w:cstheme="minorHAnsi"/>
          <w:sz w:val="18"/>
          <w:szCs w:val="18"/>
        </w:rPr>
        <w:t xml:space="preserve"> teacher and their pupils as they are always seen to be in complete control. </w:t>
      </w:r>
      <w:r w:rsidR="00A52466" w:rsidRPr="00D95AB4">
        <w:rPr>
          <w:rFonts w:cstheme="minorHAnsi"/>
          <w:sz w:val="18"/>
          <w:szCs w:val="18"/>
        </w:rPr>
        <w:t>S</w:t>
      </w:r>
      <w:r w:rsidR="00444038" w:rsidRPr="00D95AB4">
        <w:rPr>
          <w:rFonts w:cstheme="minorHAnsi"/>
          <w:sz w:val="18"/>
          <w:szCs w:val="18"/>
        </w:rPr>
        <w:t xml:space="preserve">ome </w:t>
      </w:r>
      <w:r w:rsidR="001B1382" w:rsidRPr="00D95AB4">
        <w:rPr>
          <w:rFonts w:cstheme="minorHAnsi"/>
          <w:sz w:val="18"/>
          <w:szCs w:val="18"/>
        </w:rPr>
        <w:t xml:space="preserve">still </w:t>
      </w:r>
      <w:r w:rsidR="007551E3" w:rsidRPr="00D95AB4">
        <w:rPr>
          <w:rFonts w:cstheme="minorHAnsi"/>
          <w:sz w:val="18"/>
          <w:szCs w:val="18"/>
        </w:rPr>
        <w:t>believe A</w:t>
      </w:r>
      <w:r w:rsidR="0030552A" w:rsidRPr="00D95AB4">
        <w:rPr>
          <w:rFonts w:cstheme="minorHAnsi"/>
          <w:sz w:val="18"/>
          <w:szCs w:val="18"/>
        </w:rPr>
        <w:t>D</w:t>
      </w:r>
      <w:r w:rsidR="007551E3" w:rsidRPr="00D95AB4">
        <w:rPr>
          <w:rFonts w:cstheme="minorHAnsi"/>
          <w:sz w:val="18"/>
          <w:szCs w:val="18"/>
        </w:rPr>
        <w:t xml:space="preserve"> to be a</w:t>
      </w:r>
      <w:r w:rsidR="00444038" w:rsidRPr="00D95AB4">
        <w:rPr>
          <w:rFonts w:cstheme="minorHAnsi"/>
          <w:sz w:val="18"/>
          <w:szCs w:val="18"/>
        </w:rPr>
        <w:t>n</w:t>
      </w:r>
      <w:r w:rsidR="007551E3" w:rsidRPr="00D95AB4">
        <w:rPr>
          <w:rFonts w:cstheme="minorHAnsi"/>
          <w:sz w:val="18"/>
          <w:szCs w:val="18"/>
        </w:rPr>
        <w:t xml:space="preserve"> </w:t>
      </w:r>
      <w:r w:rsidR="00444038" w:rsidRPr="00D95AB4">
        <w:rPr>
          <w:rFonts w:cstheme="minorHAnsi"/>
          <w:sz w:val="18"/>
          <w:szCs w:val="18"/>
        </w:rPr>
        <w:t xml:space="preserve">authoritarian </w:t>
      </w:r>
      <w:r w:rsidR="007551E3" w:rsidRPr="00D95AB4">
        <w:rPr>
          <w:rFonts w:cstheme="minorHAnsi"/>
          <w:sz w:val="18"/>
          <w:szCs w:val="18"/>
        </w:rPr>
        <w:t xml:space="preserve">system </w:t>
      </w:r>
      <w:r w:rsidR="00444038" w:rsidRPr="00D95AB4">
        <w:rPr>
          <w:rFonts w:cstheme="minorHAnsi"/>
          <w:sz w:val="18"/>
          <w:szCs w:val="18"/>
        </w:rPr>
        <w:t xml:space="preserve">where </w:t>
      </w:r>
      <w:r w:rsidR="00CA05EC" w:rsidRPr="00D95AB4">
        <w:rPr>
          <w:rFonts w:cstheme="minorHAnsi"/>
          <w:sz w:val="18"/>
          <w:szCs w:val="18"/>
        </w:rPr>
        <w:t xml:space="preserve">pupils are forced into accepting rules and parents </w:t>
      </w:r>
      <w:r w:rsidR="0089275F" w:rsidRPr="00D95AB4">
        <w:rPr>
          <w:rFonts w:cstheme="minorHAnsi"/>
          <w:sz w:val="18"/>
          <w:szCs w:val="18"/>
        </w:rPr>
        <w:t>must</w:t>
      </w:r>
      <w:r w:rsidR="00CA05EC" w:rsidRPr="00D95AB4">
        <w:rPr>
          <w:rFonts w:cstheme="minorHAnsi"/>
          <w:sz w:val="18"/>
          <w:szCs w:val="18"/>
        </w:rPr>
        <w:t xml:space="preserve"> be compliant</w:t>
      </w:r>
      <w:r w:rsidR="007F3BA1" w:rsidRPr="00D95AB4">
        <w:rPr>
          <w:rFonts w:cstheme="minorHAnsi"/>
          <w:sz w:val="18"/>
          <w:szCs w:val="18"/>
        </w:rPr>
        <w:t xml:space="preserve"> </w:t>
      </w:r>
      <w:r w:rsidR="008A7491" w:rsidRPr="00D95AB4">
        <w:rPr>
          <w:rFonts w:cstheme="minorHAnsi"/>
          <w:sz w:val="18"/>
          <w:szCs w:val="18"/>
        </w:rPr>
        <w:t xml:space="preserve">for </w:t>
      </w:r>
      <w:r w:rsidR="00FB273B" w:rsidRPr="00D95AB4">
        <w:rPr>
          <w:rFonts w:cstheme="minorHAnsi"/>
          <w:sz w:val="18"/>
          <w:szCs w:val="18"/>
        </w:rPr>
        <w:t xml:space="preserve">children to </w:t>
      </w:r>
      <w:r w:rsidR="00570ECC" w:rsidRPr="00D95AB4">
        <w:rPr>
          <w:rFonts w:cstheme="minorHAnsi"/>
          <w:sz w:val="18"/>
          <w:szCs w:val="18"/>
        </w:rPr>
        <w:t>master</w:t>
      </w:r>
      <w:r w:rsidR="004E5E28" w:rsidRPr="00D95AB4">
        <w:rPr>
          <w:rFonts w:cstheme="minorHAnsi"/>
          <w:sz w:val="18"/>
          <w:szCs w:val="18"/>
        </w:rPr>
        <w:t xml:space="preserve"> self-discipline</w:t>
      </w:r>
      <w:r w:rsidR="00132B8C" w:rsidRPr="00D95AB4">
        <w:rPr>
          <w:rFonts w:cstheme="minorHAnsi"/>
          <w:sz w:val="18"/>
          <w:szCs w:val="18"/>
        </w:rPr>
        <w:t xml:space="preserve"> (Obey-Jordan, 2007).</w:t>
      </w:r>
      <w:r w:rsidR="00096EA0" w:rsidRPr="00D95AB4">
        <w:rPr>
          <w:rFonts w:cstheme="minorHAnsi"/>
          <w:sz w:val="18"/>
          <w:szCs w:val="18"/>
        </w:rPr>
        <w:t xml:space="preserve"> </w:t>
      </w:r>
      <w:r w:rsidR="00E6737E" w:rsidRPr="00D95AB4">
        <w:rPr>
          <w:rFonts w:cstheme="minorHAnsi"/>
          <w:sz w:val="18"/>
          <w:szCs w:val="18"/>
        </w:rPr>
        <w:t xml:space="preserve">It is </w:t>
      </w:r>
      <w:r w:rsidR="00096EA0" w:rsidRPr="00D95AB4">
        <w:rPr>
          <w:rFonts w:cstheme="minorHAnsi"/>
          <w:sz w:val="18"/>
          <w:szCs w:val="18"/>
        </w:rPr>
        <w:t xml:space="preserve">essential </w:t>
      </w:r>
      <w:r w:rsidR="006737CF" w:rsidRPr="00D95AB4">
        <w:rPr>
          <w:rFonts w:cstheme="minorHAnsi"/>
          <w:sz w:val="18"/>
          <w:szCs w:val="18"/>
        </w:rPr>
        <w:t xml:space="preserve">that teachers </w:t>
      </w:r>
      <w:r w:rsidR="00BC2C69" w:rsidRPr="00D95AB4">
        <w:rPr>
          <w:rFonts w:cstheme="minorHAnsi"/>
          <w:sz w:val="18"/>
          <w:szCs w:val="18"/>
        </w:rPr>
        <w:t xml:space="preserve">ascertain through </w:t>
      </w:r>
      <w:r w:rsidR="0055092A" w:rsidRPr="00D95AB4">
        <w:rPr>
          <w:rFonts w:cstheme="minorHAnsi"/>
          <w:sz w:val="18"/>
          <w:szCs w:val="18"/>
        </w:rPr>
        <w:t xml:space="preserve">observation and </w:t>
      </w:r>
      <w:r w:rsidR="00303DE7" w:rsidRPr="00D95AB4">
        <w:rPr>
          <w:rFonts w:cstheme="minorHAnsi"/>
          <w:sz w:val="18"/>
          <w:szCs w:val="18"/>
        </w:rPr>
        <w:t>experience,</w:t>
      </w:r>
      <w:r w:rsidR="0055092A" w:rsidRPr="00D95AB4">
        <w:rPr>
          <w:rFonts w:cstheme="minorHAnsi"/>
          <w:sz w:val="18"/>
          <w:szCs w:val="18"/>
        </w:rPr>
        <w:t xml:space="preserve"> </w:t>
      </w:r>
      <w:r w:rsidR="003F1E67" w:rsidRPr="00D95AB4">
        <w:rPr>
          <w:rFonts w:cstheme="minorHAnsi"/>
          <w:sz w:val="18"/>
          <w:szCs w:val="18"/>
        </w:rPr>
        <w:t xml:space="preserve">whether </w:t>
      </w:r>
      <w:r w:rsidR="00B76226" w:rsidRPr="00D95AB4">
        <w:rPr>
          <w:rFonts w:cstheme="minorHAnsi"/>
          <w:sz w:val="18"/>
          <w:szCs w:val="18"/>
        </w:rPr>
        <w:t xml:space="preserve">AD </w:t>
      </w:r>
      <w:r w:rsidR="00C924D8" w:rsidRPr="00D95AB4">
        <w:rPr>
          <w:rFonts w:cstheme="minorHAnsi"/>
          <w:sz w:val="18"/>
          <w:szCs w:val="18"/>
        </w:rPr>
        <w:t>i</w:t>
      </w:r>
      <w:r w:rsidR="00B76226" w:rsidRPr="00D95AB4">
        <w:rPr>
          <w:rFonts w:cstheme="minorHAnsi"/>
          <w:sz w:val="18"/>
          <w:szCs w:val="18"/>
        </w:rPr>
        <w:t>s</w:t>
      </w:r>
      <w:r w:rsidR="00C924D8" w:rsidRPr="00D95AB4">
        <w:rPr>
          <w:rFonts w:cstheme="minorHAnsi"/>
          <w:sz w:val="18"/>
          <w:szCs w:val="18"/>
        </w:rPr>
        <w:t xml:space="preserve"> having</w:t>
      </w:r>
      <w:r w:rsidR="00B76226" w:rsidRPr="00D95AB4">
        <w:rPr>
          <w:rFonts w:cstheme="minorHAnsi"/>
          <w:sz w:val="18"/>
          <w:szCs w:val="18"/>
        </w:rPr>
        <w:t xml:space="preserve"> </w:t>
      </w:r>
      <w:r w:rsidR="003F1E67" w:rsidRPr="00D95AB4">
        <w:rPr>
          <w:rFonts w:cstheme="minorHAnsi"/>
          <w:sz w:val="18"/>
          <w:szCs w:val="18"/>
        </w:rPr>
        <w:t xml:space="preserve">the positive effect on </w:t>
      </w:r>
      <w:r w:rsidR="00B76226" w:rsidRPr="00D95AB4">
        <w:rPr>
          <w:rFonts w:cstheme="minorHAnsi"/>
          <w:sz w:val="18"/>
          <w:szCs w:val="18"/>
        </w:rPr>
        <w:t>classroom behaviour</w:t>
      </w:r>
      <w:r w:rsidR="003F1E67" w:rsidRPr="00D95AB4">
        <w:rPr>
          <w:rFonts w:cstheme="minorHAnsi"/>
          <w:sz w:val="18"/>
          <w:szCs w:val="18"/>
        </w:rPr>
        <w:t xml:space="preserve"> they </w:t>
      </w:r>
      <w:r w:rsidR="008242B8" w:rsidRPr="00D95AB4">
        <w:rPr>
          <w:rFonts w:cstheme="minorHAnsi"/>
          <w:sz w:val="18"/>
          <w:szCs w:val="18"/>
        </w:rPr>
        <w:t>anticipate</w:t>
      </w:r>
      <w:r w:rsidR="00B76226" w:rsidRPr="00D95AB4">
        <w:rPr>
          <w:rFonts w:cstheme="minorHAnsi"/>
          <w:sz w:val="18"/>
          <w:szCs w:val="18"/>
        </w:rPr>
        <w:t>.</w:t>
      </w:r>
    </w:p>
    <w:p w14:paraId="5D4CC107" w14:textId="15B44379" w:rsidR="007659E2" w:rsidRPr="00D95AB4" w:rsidRDefault="00FC104F" w:rsidP="007659E2">
      <w:pPr>
        <w:rPr>
          <w:rFonts w:cstheme="minorHAnsi"/>
          <w:sz w:val="18"/>
          <w:szCs w:val="18"/>
        </w:rPr>
      </w:pPr>
      <w:r w:rsidRPr="00D95AB4">
        <w:rPr>
          <w:rFonts w:cstheme="minorHAnsi"/>
          <w:sz w:val="18"/>
          <w:szCs w:val="18"/>
        </w:rPr>
        <w:t>Without disregarding this evidence</w:t>
      </w:r>
      <w:r w:rsidR="00D772A1" w:rsidRPr="00D95AB4">
        <w:rPr>
          <w:rFonts w:cstheme="minorHAnsi"/>
          <w:sz w:val="18"/>
          <w:szCs w:val="18"/>
        </w:rPr>
        <w:t>,</w:t>
      </w:r>
      <w:r w:rsidR="001D190A" w:rsidRPr="00D95AB4">
        <w:rPr>
          <w:rFonts w:cstheme="minorHAnsi"/>
          <w:sz w:val="18"/>
          <w:szCs w:val="18"/>
        </w:rPr>
        <w:t xml:space="preserve"> </w:t>
      </w:r>
      <w:r w:rsidR="007659E2" w:rsidRPr="00D95AB4">
        <w:rPr>
          <w:rFonts w:cstheme="minorHAnsi"/>
          <w:sz w:val="18"/>
          <w:szCs w:val="18"/>
        </w:rPr>
        <w:t xml:space="preserve">what </w:t>
      </w:r>
      <w:r w:rsidR="009F009C" w:rsidRPr="00D95AB4">
        <w:rPr>
          <w:rFonts w:cstheme="minorHAnsi"/>
          <w:sz w:val="18"/>
          <w:szCs w:val="18"/>
        </w:rPr>
        <w:t>can</w:t>
      </w:r>
      <w:r w:rsidR="007659E2" w:rsidRPr="00D95AB4">
        <w:rPr>
          <w:rFonts w:cstheme="minorHAnsi"/>
          <w:sz w:val="18"/>
          <w:szCs w:val="18"/>
        </w:rPr>
        <w:t xml:space="preserve"> be acknowledged is the increased level of performance, resulting in higher academic achievements</w:t>
      </w:r>
      <w:r w:rsidR="00667BF2" w:rsidRPr="00D95AB4">
        <w:rPr>
          <w:rFonts w:cstheme="minorHAnsi"/>
          <w:sz w:val="18"/>
          <w:szCs w:val="18"/>
        </w:rPr>
        <w:t xml:space="preserve"> that AD produces</w:t>
      </w:r>
      <w:r w:rsidR="007659E2" w:rsidRPr="00D95AB4">
        <w:rPr>
          <w:rFonts w:cstheme="minorHAnsi"/>
          <w:sz w:val="18"/>
          <w:szCs w:val="18"/>
        </w:rPr>
        <w:t xml:space="preserve"> in a calm and peaceful atmosphere</w:t>
      </w:r>
      <w:r w:rsidR="00866081" w:rsidRPr="00D95AB4">
        <w:rPr>
          <w:rFonts w:cstheme="minorHAnsi"/>
          <w:sz w:val="18"/>
          <w:szCs w:val="18"/>
        </w:rPr>
        <w:t>, which brings back the joy of teaching</w:t>
      </w:r>
      <w:r w:rsidR="007659E2" w:rsidRPr="00D95AB4">
        <w:rPr>
          <w:rFonts w:cstheme="minorHAnsi"/>
          <w:sz w:val="18"/>
          <w:szCs w:val="18"/>
        </w:rPr>
        <w:t>.</w:t>
      </w:r>
      <w:r w:rsidR="00750A6C" w:rsidRPr="00D95AB4">
        <w:rPr>
          <w:rFonts w:cstheme="minorHAnsi"/>
          <w:sz w:val="18"/>
          <w:szCs w:val="18"/>
        </w:rPr>
        <w:t xml:space="preserve"> It is also </w:t>
      </w:r>
      <w:r w:rsidR="004D584A" w:rsidRPr="00D95AB4">
        <w:rPr>
          <w:rFonts w:cstheme="minorHAnsi"/>
          <w:sz w:val="18"/>
          <w:szCs w:val="18"/>
        </w:rPr>
        <w:t xml:space="preserve">easy to implement and </w:t>
      </w:r>
      <w:r w:rsidR="00750A6C" w:rsidRPr="00D95AB4">
        <w:rPr>
          <w:rFonts w:cstheme="minorHAnsi"/>
          <w:sz w:val="18"/>
          <w:szCs w:val="18"/>
        </w:rPr>
        <w:t xml:space="preserve">cost effective as </w:t>
      </w:r>
      <w:r w:rsidR="00DF5DC0" w:rsidRPr="00D95AB4">
        <w:rPr>
          <w:rFonts w:cstheme="minorHAnsi"/>
          <w:sz w:val="18"/>
          <w:szCs w:val="18"/>
        </w:rPr>
        <w:t xml:space="preserve">it </w:t>
      </w:r>
      <w:r w:rsidR="00251CA4" w:rsidRPr="00D95AB4">
        <w:rPr>
          <w:rFonts w:cstheme="minorHAnsi"/>
          <w:sz w:val="18"/>
          <w:szCs w:val="18"/>
        </w:rPr>
        <w:t xml:space="preserve">does not </w:t>
      </w:r>
      <w:r w:rsidR="006C186C" w:rsidRPr="00D95AB4">
        <w:rPr>
          <w:rFonts w:cstheme="minorHAnsi"/>
          <w:sz w:val="18"/>
          <w:szCs w:val="18"/>
        </w:rPr>
        <w:t>involve</w:t>
      </w:r>
      <w:r w:rsidR="00251CA4" w:rsidRPr="00D95AB4">
        <w:rPr>
          <w:rFonts w:cstheme="minorHAnsi"/>
          <w:sz w:val="18"/>
          <w:szCs w:val="18"/>
        </w:rPr>
        <w:t xml:space="preserve"> any </w:t>
      </w:r>
      <w:r w:rsidR="00750A6C" w:rsidRPr="00D95AB4">
        <w:rPr>
          <w:rFonts w:cstheme="minorHAnsi"/>
          <w:sz w:val="18"/>
          <w:szCs w:val="18"/>
        </w:rPr>
        <w:t xml:space="preserve">additional </w:t>
      </w:r>
      <w:r w:rsidR="00251CA4" w:rsidRPr="00D95AB4">
        <w:rPr>
          <w:rFonts w:cstheme="minorHAnsi"/>
          <w:sz w:val="18"/>
          <w:szCs w:val="18"/>
        </w:rPr>
        <w:t>resources</w:t>
      </w:r>
      <w:r w:rsidR="00C25569" w:rsidRPr="00D95AB4">
        <w:rPr>
          <w:rFonts w:cstheme="minorHAnsi"/>
          <w:sz w:val="18"/>
          <w:szCs w:val="18"/>
        </w:rPr>
        <w:t xml:space="preserve">. The only </w:t>
      </w:r>
      <w:r w:rsidR="00251CA4" w:rsidRPr="00D95AB4">
        <w:rPr>
          <w:rFonts w:cstheme="minorHAnsi"/>
          <w:sz w:val="18"/>
          <w:szCs w:val="18"/>
        </w:rPr>
        <w:t>funding</w:t>
      </w:r>
      <w:r w:rsidR="00361EE9" w:rsidRPr="00D95AB4">
        <w:rPr>
          <w:rFonts w:cstheme="minorHAnsi"/>
          <w:sz w:val="18"/>
          <w:szCs w:val="18"/>
        </w:rPr>
        <w:t xml:space="preserve"> </w:t>
      </w:r>
      <w:r w:rsidR="00F92AEA" w:rsidRPr="00D95AB4">
        <w:rPr>
          <w:rFonts w:cstheme="minorHAnsi"/>
          <w:sz w:val="18"/>
          <w:szCs w:val="18"/>
        </w:rPr>
        <w:t xml:space="preserve">required </w:t>
      </w:r>
      <w:r w:rsidR="00C924D8" w:rsidRPr="00D95AB4">
        <w:rPr>
          <w:rFonts w:cstheme="minorHAnsi"/>
          <w:sz w:val="18"/>
          <w:szCs w:val="18"/>
        </w:rPr>
        <w:t>is</w:t>
      </w:r>
      <w:r w:rsidR="00F92AEA" w:rsidRPr="00D95AB4">
        <w:rPr>
          <w:rFonts w:cstheme="minorHAnsi"/>
          <w:sz w:val="18"/>
          <w:szCs w:val="18"/>
        </w:rPr>
        <w:t xml:space="preserve"> </w:t>
      </w:r>
      <w:r w:rsidR="00AE4974" w:rsidRPr="00D95AB4">
        <w:rPr>
          <w:rFonts w:cstheme="minorHAnsi"/>
          <w:sz w:val="18"/>
          <w:szCs w:val="18"/>
        </w:rPr>
        <w:t xml:space="preserve">the initial outlay for videos, </w:t>
      </w:r>
      <w:r w:rsidR="00F92AEA" w:rsidRPr="00D95AB4">
        <w:rPr>
          <w:rFonts w:cstheme="minorHAnsi"/>
          <w:sz w:val="18"/>
          <w:szCs w:val="18"/>
        </w:rPr>
        <w:t>t</w:t>
      </w:r>
      <w:r w:rsidR="00AF4F79" w:rsidRPr="00D95AB4">
        <w:rPr>
          <w:rFonts w:cstheme="minorHAnsi"/>
          <w:sz w:val="18"/>
          <w:szCs w:val="18"/>
        </w:rPr>
        <w:t xml:space="preserve">ext books, workbooks and </w:t>
      </w:r>
      <w:r w:rsidR="0015779D" w:rsidRPr="00D95AB4">
        <w:rPr>
          <w:rFonts w:cstheme="minorHAnsi"/>
          <w:sz w:val="18"/>
          <w:szCs w:val="18"/>
        </w:rPr>
        <w:t xml:space="preserve">the </w:t>
      </w:r>
      <w:r w:rsidR="00AF4F79" w:rsidRPr="00D95AB4">
        <w:rPr>
          <w:rFonts w:cstheme="minorHAnsi"/>
          <w:sz w:val="18"/>
          <w:szCs w:val="18"/>
        </w:rPr>
        <w:t>online training</w:t>
      </w:r>
      <w:r w:rsidR="0015779D" w:rsidRPr="00D95AB4">
        <w:rPr>
          <w:rFonts w:cstheme="minorHAnsi"/>
          <w:sz w:val="18"/>
          <w:szCs w:val="18"/>
        </w:rPr>
        <w:t xml:space="preserve"> sessions</w:t>
      </w:r>
      <w:r w:rsidR="008A7207" w:rsidRPr="00D95AB4">
        <w:rPr>
          <w:rFonts w:cstheme="minorHAnsi"/>
          <w:sz w:val="18"/>
          <w:szCs w:val="18"/>
        </w:rPr>
        <w:t>. O</w:t>
      </w:r>
      <w:r w:rsidR="00A67B0F" w:rsidRPr="00D95AB4">
        <w:rPr>
          <w:rFonts w:cstheme="minorHAnsi"/>
          <w:sz w:val="18"/>
          <w:szCs w:val="18"/>
        </w:rPr>
        <w:t xml:space="preserve">nce </w:t>
      </w:r>
      <w:r w:rsidR="0015779D" w:rsidRPr="00D95AB4">
        <w:rPr>
          <w:rFonts w:cstheme="minorHAnsi"/>
          <w:sz w:val="18"/>
          <w:szCs w:val="18"/>
        </w:rPr>
        <w:t xml:space="preserve">completed </w:t>
      </w:r>
      <w:r w:rsidR="00AB1061" w:rsidRPr="00D95AB4">
        <w:rPr>
          <w:rFonts w:cstheme="minorHAnsi"/>
          <w:sz w:val="18"/>
          <w:szCs w:val="18"/>
        </w:rPr>
        <w:t>the</w:t>
      </w:r>
      <w:r w:rsidR="00B156FD" w:rsidRPr="00D95AB4">
        <w:rPr>
          <w:rFonts w:cstheme="minorHAnsi"/>
          <w:sz w:val="18"/>
          <w:szCs w:val="18"/>
        </w:rPr>
        <w:t>se</w:t>
      </w:r>
      <w:r w:rsidR="00AB1061" w:rsidRPr="00D95AB4">
        <w:rPr>
          <w:rFonts w:cstheme="minorHAnsi"/>
          <w:sz w:val="18"/>
          <w:szCs w:val="18"/>
        </w:rPr>
        <w:t xml:space="preserve"> c</w:t>
      </w:r>
      <w:r w:rsidR="00C924D8" w:rsidRPr="00D95AB4">
        <w:rPr>
          <w:rFonts w:cstheme="minorHAnsi"/>
          <w:sz w:val="18"/>
          <w:szCs w:val="18"/>
        </w:rPr>
        <w:t>an</w:t>
      </w:r>
      <w:r w:rsidR="00AB1061" w:rsidRPr="00D95AB4">
        <w:rPr>
          <w:rFonts w:cstheme="minorHAnsi"/>
          <w:sz w:val="18"/>
          <w:szCs w:val="18"/>
        </w:rPr>
        <w:t xml:space="preserve"> be </w:t>
      </w:r>
      <w:r w:rsidR="00A01232" w:rsidRPr="00D95AB4">
        <w:rPr>
          <w:rFonts w:cstheme="minorHAnsi"/>
          <w:sz w:val="18"/>
          <w:szCs w:val="18"/>
        </w:rPr>
        <w:t>accessed</w:t>
      </w:r>
      <w:r w:rsidR="00EA4AF8" w:rsidRPr="00D95AB4">
        <w:rPr>
          <w:rFonts w:cstheme="minorHAnsi"/>
          <w:sz w:val="18"/>
          <w:szCs w:val="18"/>
        </w:rPr>
        <w:t xml:space="preserve"> </w:t>
      </w:r>
      <w:r w:rsidR="00B156FD" w:rsidRPr="00D95AB4">
        <w:rPr>
          <w:rFonts w:cstheme="minorHAnsi"/>
          <w:sz w:val="18"/>
          <w:szCs w:val="18"/>
        </w:rPr>
        <w:t xml:space="preserve">and replicated </w:t>
      </w:r>
      <w:r w:rsidR="00EA4AF8" w:rsidRPr="00D95AB4">
        <w:rPr>
          <w:rFonts w:cstheme="minorHAnsi"/>
          <w:sz w:val="18"/>
          <w:szCs w:val="18"/>
        </w:rPr>
        <w:t>by all members of staff.</w:t>
      </w:r>
      <w:r w:rsidR="00DF5DC0" w:rsidRPr="00D95AB4">
        <w:rPr>
          <w:rFonts w:cstheme="minorHAnsi"/>
          <w:sz w:val="18"/>
          <w:szCs w:val="18"/>
        </w:rPr>
        <w:t xml:space="preserve"> </w:t>
      </w:r>
    </w:p>
    <w:p w14:paraId="7DE9D243" w14:textId="09818A44" w:rsidR="00EC4617" w:rsidRPr="00D95AB4" w:rsidRDefault="00D67EEE" w:rsidP="00EC4617">
      <w:pPr>
        <w:rPr>
          <w:rFonts w:cstheme="minorHAnsi"/>
          <w:sz w:val="18"/>
          <w:szCs w:val="18"/>
        </w:rPr>
      </w:pPr>
      <w:r w:rsidRPr="00D95AB4">
        <w:rPr>
          <w:rFonts w:cstheme="minorHAnsi"/>
          <w:sz w:val="18"/>
          <w:szCs w:val="18"/>
        </w:rPr>
        <w:t>T</w:t>
      </w:r>
      <w:r w:rsidR="00EA4AF8" w:rsidRPr="00D95AB4">
        <w:rPr>
          <w:rFonts w:cstheme="minorHAnsi"/>
          <w:sz w:val="18"/>
          <w:szCs w:val="18"/>
        </w:rPr>
        <w:t>o conclude, t</w:t>
      </w:r>
      <w:r w:rsidRPr="00D95AB4">
        <w:rPr>
          <w:rFonts w:cstheme="minorHAnsi"/>
          <w:sz w:val="18"/>
          <w:szCs w:val="18"/>
        </w:rPr>
        <w:t xml:space="preserve">here is a strong correlation between good behaviour and social, emotional, and academic achievement, yet behaviour is still recognised as one of school’s biggest challenges (Bennett, 2017). </w:t>
      </w:r>
      <w:r w:rsidR="001E5365" w:rsidRPr="00D95AB4">
        <w:rPr>
          <w:rFonts w:cstheme="minorHAnsi"/>
          <w:sz w:val="18"/>
          <w:szCs w:val="18"/>
        </w:rPr>
        <w:t>The earlier behaviour management can be addressed the better the outcome.</w:t>
      </w:r>
      <w:r w:rsidR="00D85764" w:rsidRPr="00D95AB4">
        <w:rPr>
          <w:rFonts w:cstheme="minorHAnsi"/>
          <w:sz w:val="18"/>
          <w:szCs w:val="18"/>
        </w:rPr>
        <w:t xml:space="preserve"> </w:t>
      </w:r>
      <w:r w:rsidR="009E7739" w:rsidRPr="00D95AB4">
        <w:rPr>
          <w:rFonts w:cstheme="minorHAnsi"/>
          <w:sz w:val="18"/>
          <w:szCs w:val="18"/>
        </w:rPr>
        <w:t>Both</w:t>
      </w:r>
      <w:r w:rsidR="00D85764" w:rsidRPr="00D95AB4">
        <w:rPr>
          <w:rFonts w:cstheme="minorHAnsi"/>
          <w:sz w:val="18"/>
          <w:szCs w:val="18"/>
        </w:rPr>
        <w:t xml:space="preserve"> behaviour strategies can be introduced at any age, but as </w:t>
      </w:r>
      <w:r w:rsidR="00A02F2A" w:rsidRPr="00D95AB4">
        <w:rPr>
          <w:rFonts w:cstheme="minorHAnsi"/>
          <w:sz w:val="18"/>
          <w:szCs w:val="18"/>
        </w:rPr>
        <w:t>a child</w:t>
      </w:r>
      <w:r w:rsidR="00D85764" w:rsidRPr="00D95AB4">
        <w:rPr>
          <w:rFonts w:cstheme="minorHAnsi"/>
          <w:sz w:val="18"/>
          <w:szCs w:val="18"/>
        </w:rPr>
        <w:t xml:space="preserve"> get</w:t>
      </w:r>
      <w:r w:rsidR="00A02F2A" w:rsidRPr="00D95AB4">
        <w:rPr>
          <w:rFonts w:cstheme="minorHAnsi"/>
          <w:sz w:val="18"/>
          <w:szCs w:val="18"/>
        </w:rPr>
        <w:t>s</w:t>
      </w:r>
      <w:r w:rsidR="00D85764" w:rsidRPr="00D95AB4">
        <w:rPr>
          <w:rFonts w:cstheme="minorHAnsi"/>
          <w:sz w:val="18"/>
          <w:szCs w:val="18"/>
        </w:rPr>
        <w:t xml:space="preserve"> older, they become less accepting and it is more challenging to tap into their emotional intelligence.</w:t>
      </w:r>
      <w:r w:rsidR="00EC4617" w:rsidRPr="00D95AB4">
        <w:rPr>
          <w:rFonts w:cstheme="minorHAnsi"/>
          <w:sz w:val="18"/>
          <w:szCs w:val="18"/>
        </w:rPr>
        <w:t xml:space="preserve"> By implementing these methods at primary school level, it allows the child </w:t>
      </w:r>
      <w:r w:rsidR="00497DC9" w:rsidRPr="00D95AB4">
        <w:rPr>
          <w:rFonts w:cstheme="minorHAnsi"/>
          <w:sz w:val="18"/>
          <w:szCs w:val="18"/>
        </w:rPr>
        <w:t xml:space="preserve">time </w:t>
      </w:r>
      <w:r w:rsidR="00EC4617" w:rsidRPr="00D95AB4">
        <w:rPr>
          <w:rFonts w:cstheme="minorHAnsi"/>
          <w:sz w:val="18"/>
          <w:szCs w:val="18"/>
        </w:rPr>
        <w:t>to examine and redefine their behaviour before bad habits are learnt and it is too late to correct them.</w:t>
      </w:r>
    </w:p>
    <w:p w14:paraId="5AFEE0BB" w14:textId="0653E44A" w:rsidR="00595EBA" w:rsidRPr="00D95AB4" w:rsidRDefault="00D67EEE" w:rsidP="00EC4617">
      <w:pPr>
        <w:rPr>
          <w:rFonts w:cstheme="minorHAnsi"/>
          <w:color w:val="000000" w:themeColor="text1"/>
          <w:spacing w:val="3"/>
          <w:sz w:val="18"/>
          <w:szCs w:val="18"/>
          <w:shd w:val="clear" w:color="auto" w:fill="FFFFFF"/>
        </w:rPr>
      </w:pPr>
      <w:r w:rsidRPr="00D95AB4">
        <w:rPr>
          <w:rFonts w:eastAsia="Times New Roman" w:cstheme="minorHAnsi"/>
          <w:color w:val="222222"/>
          <w:sz w:val="18"/>
          <w:szCs w:val="18"/>
          <w:shd w:val="clear" w:color="auto" w:fill="FFFFFF"/>
          <w:lang w:eastAsia="en-GB"/>
        </w:rPr>
        <w:t>Early attachment has a significant influence on a child’s behaviour, but u</w:t>
      </w:r>
      <w:r w:rsidRPr="00D95AB4">
        <w:rPr>
          <w:rFonts w:cstheme="minorHAnsi"/>
          <w:sz w:val="18"/>
          <w:szCs w:val="18"/>
        </w:rPr>
        <w:t>nfortunately not all children are privileged enough to experience a nurturing childhood. Many miss out on the opportunity to develop the social and emotional skills required to succeed.</w:t>
      </w:r>
      <w:r w:rsidR="00EC4617" w:rsidRPr="00D95AB4">
        <w:rPr>
          <w:rFonts w:cstheme="minorHAnsi"/>
          <w:sz w:val="18"/>
          <w:szCs w:val="18"/>
        </w:rPr>
        <w:t xml:space="preserve"> </w:t>
      </w:r>
      <w:r w:rsidR="00CD1198" w:rsidRPr="00D95AB4">
        <w:rPr>
          <w:rFonts w:cstheme="minorHAnsi"/>
          <w:color w:val="000000" w:themeColor="text1"/>
          <w:spacing w:val="3"/>
          <w:sz w:val="18"/>
          <w:szCs w:val="18"/>
          <w:shd w:val="clear" w:color="auto" w:fill="FFFFFF"/>
        </w:rPr>
        <w:t xml:space="preserve">Boxall </w:t>
      </w:r>
      <w:r w:rsidR="007B5D02" w:rsidRPr="00D95AB4">
        <w:rPr>
          <w:rFonts w:cstheme="minorHAnsi"/>
          <w:color w:val="000000" w:themeColor="text1"/>
          <w:spacing w:val="3"/>
          <w:sz w:val="18"/>
          <w:szCs w:val="18"/>
          <w:shd w:val="clear" w:color="auto" w:fill="FFFFFF"/>
        </w:rPr>
        <w:t>co</w:t>
      </w:r>
      <w:r w:rsidR="00CD1198" w:rsidRPr="00D95AB4">
        <w:rPr>
          <w:rFonts w:cstheme="minorHAnsi"/>
          <w:color w:val="000000" w:themeColor="text1"/>
          <w:spacing w:val="3"/>
          <w:sz w:val="18"/>
          <w:szCs w:val="18"/>
          <w:shd w:val="clear" w:color="auto" w:fill="FFFFFF"/>
        </w:rPr>
        <w:t>nclude</w:t>
      </w:r>
      <w:r w:rsidR="00E31C83" w:rsidRPr="00D95AB4">
        <w:rPr>
          <w:rFonts w:cstheme="minorHAnsi"/>
          <w:color w:val="000000" w:themeColor="text1"/>
          <w:spacing w:val="3"/>
          <w:sz w:val="18"/>
          <w:szCs w:val="18"/>
          <w:shd w:val="clear" w:color="auto" w:fill="FFFFFF"/>
        </w:rPr>
        <w:t xml:space="preserve">s that </w:t>
      </w:r>
      <w:r w:rsidR="00F961C5" w:rsidRPr="00D95AB4">
        <w:rPr>
          <w:rFonts w:cstheme="minorHAnsi"/>
          <w:color w:val="000000" w:themeColor="text1"/>
          <w:spacing w:val="3"/>
          <w:sz w:val="18"/>
          <w:szCs w:val="18"/>
          <w:shd w:val="clear" w:color="auto" w:fill="FFFFFF"/>
        </w:rPr>
        <w:t>NGs</w:t>
      </w:r>
      <w:r w:rsidR="00CD1198" w:rsidRPr="00D95AB4">
        <w:rPr>
          <w:rFonts w:cstheme="minorHAnsi"/>
          <w:color w:val="000000" w:themeColor="text1"/>
          <w:spacing w:val="3"/>
          <w:sz w:val="18"/>
          <w:szCs w:val="18"/>
          <w:shd w:val="clear" w:color="auto" w:fill="FFFFFF"/>
        </w:rPr>
        <w:t xml:space="preserve"> </w:t>
      </w:r>
      <w:r w:rsidR="000510C5" w:rsidRPr="00D95AB4">
        <w:rPr>
          <w:rFonts w:cstheme="minorHAnsi"/>
          <w:color w:val="000000" w:themeColor="text1"/>
          <w:spacing w:val="3"/>
          <w:sz w:val="18"/>
          <w:szCs w:val="18"/>
          <w:shd w:val="clear" w:color="auto" w:fill="FFFFFF"/>
        </w:rPr>
        <w:t xml:space="preserve">provide </w:t>
      </w:r>
      <w:r w:rsidR="00484F7F" w:rsidRPr="00D95AB4">
        <w:rPr>
          <w:rFonts w:cstheme="minorHAnsi"/>
          <w:color w:val="000000" w:themeColor="text1"/>
          <w:spacing w:val="3"/>
          <w:sz w:val="18"/>
          <w:szCs w:val="18"/>
          <w:shd w:val="clear" w:color="auto" w:fill="FFFFFF"/>
        </w:rPr>
        <w:t xml:space="preserve">vulnerable </w:t>
      </w:r>
      <w:r w:rsidR="000510C5" w:rsidRPr="00D95AB4">
        <w:rPr>
          <w:rFonts w:cstheme="minorHAnsi"/>
          <w:color w:val="000000" w:themeColor="text1"/>
          <w:spacing w:val="3"/>
          <w:sz w:val="18"/>
          <w:szCs w:val="18"/>
          <w:shd w:val="clear" w:color="auto" w:fill="FFFFFF"/>
        </w:rPr>
        <w:t xml:space="preserve">children with </w:t>
      </w:r>
      <w:r w:rsidR="00595EBA" w:rsidRPr="00D95AB4">
        <w:rPr>
          <w:rFonts w:cstheme="minorHAnsi"/>
          <w:color w:val="000000" w:themeColor="text1"/>
          <w:spacing w:val="3"/>
          <w:sz w:val="18"/>
          <w:szCs w:val="18"/>
          <w:shd w:val="clear" w:color="auto" w:fill="FFFFFF"/>
        </w:rPr>
        <w:t>a</w:t>
      </w:r>
      <w:r w:rsidR="006357F6" w:rsidRPr="00D95AB4">
        <w:rPr>
          <w:rFonts w:cstheme="minorHAnsi"/>
          <w:color w:val="000000" w:themeColor="text1"/>
          <w:spacing w:val="3"/>
          <w:sz w:val="18"/>
          <w:szCs w:val="18"/>
          <w:shd w:val="clear" w:color="auto" w:fill="FFFFFF"/>
        </w:rPr>
        <w:t>n additional</w:t>
      </w:r>
      <w:r w:rsidR="00595EBA" w:rsidRPr="00D95AB4">
        <w:rPr>
          <w:rFonts w:cstheme="minorHAnsi"/>
          <w:color w:val="000000" w:themeColor="text1"/>
          <w:spacing w:val="3"/>
          <w:sz w:val="18"/>
          <w:szCs w:val="18"/>
          <w:shd w:val="clear" w:color="auto" w:fill="FFFFFF"/>
        </w:rPr>
        <w:t xml:space="preserve"> opportunity to </w:t>
      </w:r>
      <w:r w:rsidR="00863116" w:rsidRPr="00D95AB4">
        <w:rPr>
          <w:rFonts w:cstheme="minorHAnsi"/>
          <w:color w:val="000000" w:themeColor="text1"/>
          <w:spacing w:val="3"/>
          <w:sz w:val="18"/>
          <w:szCs w:val="18"/>
          <w:shd w:val="clear" w:color="auto" w:fill="FFFFFF"/>
        </w:rPr>
        <w:t xml:space="preserve">internalise </w:t>
      </w:r>
      <w:r w:rsidR="009A2457" w:rsidRPr="00D95AB4">
        <w:rPr>
          <w:rFonts w:cstheme="minorHAnsi"/>
          <w:color w:val="000000" w:themeColor="text1"/>
          <w:spacing w:val="3"/>
          <w:sz w:val="18"/>
          <w:szCs w:val="18"/>
          <w:shd w:val="clear" w:color="auto" w:fill="FFFFFF"/>
        </w:rPr>
        <w:t xml:space="preserve">successful </w:t>
      </w:r>
      <w:r w:rsidR="00EA2126" w:rsidRPr="00D95AB4">
        <w:rPr>
          <w:rFonts w:cstheme="minorHAnsi"/>
          <w:color w:val="000000" w:themeColor="text1"/>
          <w:spacing w:val="3"/>
          <w:sz w:val="18"/>
          <w:szCs w:val="18"/>
          <w:shd w:val="clear" w:color="auto" w:fill="FFFFFF"/>
        </w:rPr>
        <w:t xml:space="preserve">relationships and </w:t>
      </w:r>
      <w:r w:rsidR="006A3F99" w:rsidRPr="00D95AB4">
        <w:rPr>
          <w:rFonts w:cstheme="minorHAnsi"/>
          <w:color w:val="000000" w:themeColor="text1"/>
          <w:spacing w:val="3"/>
          <w:sz w:val="18"/>
          <w:szCs w:val="18"/>
          <w:shd w:val="clear" w:color="auto" w:fill="FFFFFF"/>
        </w:rPr>
        <w:t xml:space="preserve">attachments </w:t>
      </w:r>
      <w:r w:rsidR="00F54371" w:rsidRPr="00D95AB4">
        <w:rPr>
          <w:rFonts w:cstheme="minorHAnsi"/>
          <w:color w:val="000000" w:themeColor="text1"/>
          <w:spacing w:val="3"/>
          <w:sz w:val="18"/>
          <w:szCs w:val="18"/>
          <w:shd w:val="clear" w:color="auto" w:fill="FFFFFF"/>
        </w:rPr>
        <w:t>thanks to the</w:t>
      </w:r>
      <w:r w:rsidR="009D5F92" w:rsidRPr="00D95AB4">
        <w:rPr>
          <w:rFonts w:cstheme="minorHAnsi"/>
          <w:color w:val="000000" w:themeColor="text1"/>
          <w:spacing w:val="3"/>
          <w:sz w:val="18"/>
          <w:szCs w:val="18"/>
          <w:shd w:val="clear" w:color="auto" w:fill="FFFFFF"/>
        </w:rPr>
        <w:t xml:space="preserve"> </w:t>
      </w:r>
      <w:r w:rsidR="00006352" w:rsidRPr="00D95AB4">
        <w:rPr>
          <w:rFonts w:cstheme="minorHAnsi"/>
          <w:color w:val="000000" w:themeColor="text1"/>
          <w:spacing w:val="3"/>
          <w:sz w:val="18"/>
          <w:szCs w:val="18"/>
          <w:shd w:val="clear" w:color="auto" w:fill="FFFFFF"/>
        </w:rPr>
        <w:t>sensitive</w:t>
      </w:r>
      <w:r w:rsidR="00E46915" w:rsidRPr="00D95AB4">
        <w:rPr>
          <w:rFonts w:cstheme="minorHAnsi"/>
          <w:color w:val="000000" w:themeColor="text1"/>
          <w:spacing w:val="3"/>
          <w:sz w:val="18"/>
          <w:szCs w:val="18"/>
          <w:shd w:val="clear" w:color="auto" w:fill="FFFFFF"/>
        </w:rPr>
        <w:t xml:space="preserve"> and </w:t>
      </w:r>
      <w:r w:rsidR="00D14A6F" w:rsidRPr="00D95AB4">
        <w:rPr>
          <w:rFonts w:cstheme="minorHAnsi"/>
          <w:color w:val="000000" w:themeColor="text1"/>
          <w:spacing w:val="3"/>
          <w:sz w:val="18"/>
          <w:szCs w:val="18"/>
          <w:shd w:val="clear" w:color="auto" w:fill="FFFFFF"/>
        </w:rPr>
        <w:t>caring</w:t>
      </w:r>
      <w:r w:rsidR="00006352" w:rsidRPr="00D95AB4">
        <w:rPr>
          <w:rFonts w:cstheme="minorHAnsi"/>
          <w:color w:val="000000" w:themeColor="text1"/>
          <w:spacing w:val="3"/>
          <w:sz w:val="18"/>
          <w:szCs w:val="18"/>
          <w:shd w:val="clear" w:color="auto" w:fill="FFFFFF"/>
        </w:rPr>
        <w:t xml:space="preserve"> </w:t>
      </w:r>
      <w:r w:rsidR="005A379B" w:rsidRPr="00D95AB4">
        <w:rPr>
          <w:rFonts w:cstheme="minorHAnsi"/>
          <w:color w:val="000000" w:themeColor="text1"/>
          <w:spacing w:val="3"/>
          <w:sz w:val="18"/>
          <w:szCs w:val="18"/>
          <w:shd w:val="clear" w:color="auto" w:fill="FFFFFF"/>
        </w:rPr>
        <w:t>nature of their</w:t>
      </w:r>
      <w:r w:rsidR="00BF453A" w:rsidRPr="00D95AB4">
        <w:rPr>
          <w:rFonts w:cstheme="minorHAnsi"/>
          <w:color w:val="000000" w:themeColor="text1"/>
          <w:spacing w:val="3"/>
          <w:sz w:val="18"/>
          <w:szCs w:val="18"/>
          <w:shd w:val="clear" w:color="auto" w:fill="FFFFFF"/>
        </w:rPr>
        <w:t xml:space="preserve"> </w:t>
      </w:r>
      <w:r w:rsidR="00006352" w:rsidRPr="00D95AB4">
        <w:rPr>
          <w:rFonts w:cstheme="minorHAnsi"/>
          <w:color w:val="000000" w:themeColor="text1"/>
          <w:spacing w:val="3"/>
          <w:sz w:val="18"/>
          <w:szCs w:val="18"/>
          <w:shd w:val="clear" w:color="auto" w:fill="FFFFFF"/>
        </w:rPr>
        <w:t>teachers</w:t>
      </w:r>
      <w:r w:rsidR="00732432" w:rsidRPr="00D95AB4">
        <w:rPr>
          <w:rFonts w:cstheme="minorHAnsi"/>
          <w:color w:val="000000" w:themeColor="text1"/>
          <w:spacing w:val="3"/>
          <w:sz w:val="18"/>
          <w:szCs w:val="18"/>
          <w:shd w:val="clear" w:color="auto" w:fill="FFFFFF"/>
        </w:rPr>
        <w:t>. It is therefore understandable that NG</w:t>
      </w:r>
      <w:r w:rsidR="00D14A6F" w:rsidRPr="00D95AB4">
        <w:rPr>
          <w:rFonts w:cstheme="minorHAnsi"/>
          <w:color w:val="000000" w:themeColor="text1"/>
          <w:spacing w:val="3"/>
          <w:sz w:val="18"/>
          <w:szCs w:val="18"/>
          <w:shd w:val="clear" w:color="auto" w:fill="FFFFFF"/>
        </w:rPr>
        <w:t>s</w:t>
      </w:r>
      <w:r w:rsidR="00732432" w:rsidRPr="00D95AB4">
        <w:rPr>
          <w:rFonts w:cstheme="minorHAnsi"/>
          <w:color w:val="000000" w:themeColor="text1"/>
          <w:spacing w:val="3"/>
          <w:sz w:val="18"/>
          <w:szCs w:val="18"/>
          <w:shd w:val="clear" w:color="auto" w:fill="FFFFFF"/>
        </w:rPr>
        <w:t xml:space="preserve"> </w:t>
      </w:r>
      <w:r w:rsidR="00633075" w:rsidRPr="00D95AB4">
        <w:rPr>
          <w:rFonts w:cstheme="minorHAnsi"/>
          <w:color w:val="000000" w:themeColor="text1"/>
          <w:spacing w:val="3"/>
          <w:sz w:val="18"/>
          <w:szCs w:val="18"/>
          <w:shd w:val="clear" w:color="auto" w:fill="FFFFFF"/>
        </w:rPr>
        <w:t xml:space="preserve">need to </w:t>
      </w:r>
      <w:r w:rsidR="00732432" w:rsidRPr="00D95AB4">
        <w:rPr>
          <w:rFonts w:cstheme="minorHAnsi"/>
          <w:color w:val="000000" w:themeColor="text1"/>
          <w:spacing w:val="3"/>
          <w:sz w:val="18"/>
          <w:szCs w:val="18"/>
          <w:shd w:val="clear" w:color="auto" w:fill="FFFFFF"/>
        </w:rPr>
        <w:t xml:space="preserve">be made available as early as possible, to reduce the risk of personal and academic failure for children and young people </w:t>
      </w:r>
      <w:r w:rsidR="00EB5C9D" w:rsidRPr="00D95AB4">
        <w:rPr>
          <w:rFonts w:cstheme="minorHAnsi"/>
          <w:color w:val="000000" w:themeColor="text1"/>
          <w:spacing w:val="3"/>
          <w:sz w:val="18"/>
          <w:szCs w:val="18"/>
          <w:shd w:val="clear" w:color="auto" w:fill="FFFFFF"/>
        </w:rPr>
        <w:t xml:space="preserve">both </w:t>
      </w:r>
      <w:r w:rsidR="00732432" w:rsidRPr="00D95AB4">
        <w:rPr>
          <w:rFonts w:cstheme="minorHAnsi"/>
          <w:color w:val="000000" w:themeColor="text1"/>
          <w:spacing w:val="3"/>
          <w:sz w:val="18"/>
          <w:szCs w:val="18"/>
          <w:shd w:val="clear" w:color="auto" w:fill="FFFFFF"/>
        </w:rPr>
        <w:t xml:space="preserve">now and in later life </w:t>
      </w:r>
      <w:r w:rsidR="00A370BD" w:rsidRPr="00D95AB4">
        <w:rPr>
          <w:rFonts w:cstheme="minorHAnsi"/>
          <w:sz w:val="18"/>
          <w:szCs w:val="18"/>
        </w:rPr>
        <w:t>(</w:t>
      </w:r>
      <w:proofErr w:type="spellStart"/>
      <w:r w:rsidR="00C700A8" w:rsidRPr="00D95AB4">
        <w:rPr>
          <w:rFonts w:cstheme="minorHAnsi"/>
          <w:sz w:val="18"/>
          <w:szCs w:val="18"/>
        </w:rPr>
        <w:t>n</w:t>
      </w:r>
      <w:r w:rsidR="00A370BD" w:rsidRPr="00D95AB4">
        <w:rPr>
          <w:rFonts w:cstheme="minorHAnsi"/>
          <w:sz w:val="18"/>
          <w:szCs w:val="18"/>
        </w:rPr>
        <w:t>urtureuk</w:t>
      </w:r>
      <w:proofErr w:type="spellEnd"/>
      <w:r w:rsidR="00A370BD" w:rsidRPr="00D95AB4">
        <w:rPr>
          <w:rFonts w:cstheme="minorHAnsi"/>
          <w:sz w:val="18"/>
          <w:szCs w:val="18"/>
        </w:rPr>
        <w:t>, 2020)</w:t>
      </w:r>
      <w:r w:rsidR="00917C26" w:rsidRPr="00D95AB4">
        <w:rPr>
          <w:rFonts w:cstheme="minorHAnsi"/>
          <w:color w:val="000000" w:themeColor="text1"/>
          <w:spacing w:val="3"/>
          <w:sz w:val="18"/>
          <w:szCs w:val="18"/>
          <w:shd w:val="clear" w:color="auto" w:fill="FFFFFF"/>
        </w:rPr>
        <w:t>.</w:t>
      </w:r>
    </w:p>
    <w:p w14:paraId="1B578E85" w14:textId="14B210D9" w:rsidR="00917C26" w:rsidRPr="00D95AB4" w:rsidRDefault="00600FC9" w:rsidP="00EC4617">
      <w:pPr>
        <w:rPr>
          <w:rFonts w:cstheme="minorHAnsi"/>
          <w:color w:val="000000" w:themeColor="text1"/>
          <w:spacing w:val="3"/>
          <w:sz w:val="18"/>
          <w:szCs w:val="18"/>
          <w:shd w:val="clear" w:color="auto" w:fill="FFFFFF"/>
        </w:rPr>
      </w:pPr>
      <w:r w:rsidRPr="00D95AB4">
        <w:rPr>
          <w:rFonts w:cstheme="minorHAnsi"/>
          <w:color w:val="000000" w:themeColor="text1"/>
          <w:spacing w:val="3"/>
          <w:sz w:val="18"/>
          <w:szCs w:val="18"/>
          <w:shd w:val="clear" w:color="auto" w:fill="FFFFFF"/>
        </w:rPr>
        <w:t xml:space="preserve">AD </w:t>
      </w:r>
      <w:r w:rsidR="00B14D20" w:rsidRPr="00D95AB4">
        <w:rPr>
          <w:rFonts w:cstheme="minorHAnsi"/>
          <w:color w:val="000000" w:themeColor="text1"/>
          <w:spacing w:val="3"/>
          <w:sz w:val="18"/>
          <w:szCs w:val="18"/>
          <w:shd w:val="clear" w:color="auto" w:fill="FFFFFF"/>
        </w:rPr>
        <w:t xml:space="preserve">is a behavioural approach </w:t>
      </w:r>
      <w:r w:rsidR="00E5364E" w:rsidRPr="00D95AB4">
        <w:rPr>
          <w:rFonts w:cstheme="minorHAnsi"/>
          <w:color w:val="000000" w:themeColor="text1"/>
          <w:spacing w:val="3"/>
          <w:sz w:val="18"/>
          <w:szCs w:val="18"/>
          <w:shd w:val="clear" w:color="auto" w:fill="FFFFFF"/>
        </w:rPr>
        <w:t>that requires positive reinforcement. T</w:t>
      </w:r>
      <w:r w:rsidRPr="00D95AB4">
        <w:rPr>
          <w:rFonts w:cstheme="minorHAnsi"/>
          <w:color w:val="000000" w:themeColor="text1"/>
          <w:spacing w:val="3"/>
          <w:sz w:val="18"/>
          <w:szCs w:val="18"/>
          <w:shd w:val="clear" w:color="auto" w:fill="FFFFFF"/>
        </w:rPr>
        <w:t xml:space="preserve">eachers strive </w:t>
      </w:r>
      <w:r w:rsidR="00C82B53" w:rsidRPr="00D95AB4">
        <w:rPr>
          <w:rFonts w:cstheme="minorHAnsi"/>
          <w:color w:val="000000" w:themeColor="text1"/>
          <w:spacing w:val="3"/>
          <w:sz w:val="18"/>
          <w:szCs w:val="18"/>
          <w:shd w:val="clear" w:color="auto" w:fill="FFFFFF"/>
        </w:rPr>
        <w:t xml:space="preserve">to </w:t>
      </w:r>
      <w:r w:rsidR="0001087C" w:rsidRPr="00D95AB4">
        <w:rPr>
          <w:rFonts w:cstheme="minorHAnsi"/>
          <w:color w:val="000000" w:themeColor="text1"/>
          <w:spacing w:val="3"/>
          <w:sz w:val="18"/>
          <w:szCs w:val="18"/>
          <w:shd w:val="clear" w:color="auto" w:fill="FFFFFF"/>
        </w:rPr>
        <w:t>remain in control</w:t>
      </w:r>
      <w:r w:rsidR="000E417B" w:rsidRPr="00D95AB4">
        <w:rPr>
          <w:rFonts w:cstheme="minorHAnsi"/>
          <w:color w:val="000000" w:themeColor="text1"/>
          <w:spacing w:val="3"/>
          <w:sz w:val="18"/>
          <w:szCs w:val="18"/>
          <w:shd w:val="clear" w:color="auto" w:fill="FFFFFF"/>
        </w:rPr>
        <w:t xml:space="preserve"> </w:t>
      </w:r>
      <w:r w:rsidR="00B2441C" w:rsidRPr="00D95AB4">
        <w:rPr>
          <w:rFonts w:cstheme="minorHAnsi"/>
          <w:color w:val="000000" w:themeColor="text1"/>
          <w:spacing w:val="3"/>
          <w:sz w:val="18"/>
          <w:szCs w:val="18"/>
          <w:shd w:val="clear" w:color="auto" w:fill="FFFFFF"/>
        </w:rPr>
        <w:t xml:space="preserve">of the </w:t>
      </w:r>
      <w:r w:rsidR="00E72BF9" w:rsidRPr="00D95AB4">
        <w:rPr>
          <w:rFonts w:cstheme="minorHAnsi"/>
          <w:color w:val="000000" w:themeColor="text1"/>
          <w:spacing w:val="3"/>
          <w:sz w:val="18"/>
          <w:szCs w:val="18"/>
          <w:shd w:val="clear" w:color="auto" w:fill="FFFFFF"/>
        </w:rPr>
        <w:t xml:space="preserve">classroom </w:t>
      </w:r>
      <w:r w:rsidR="000E417B" w:rsidRPr="00D95AB4">
        <w:rPr>
          <w:rFonts w:cstheme="minorHAnsi"/>
          <w:color w:val="000000" w:themeColor="text1"/>
          <w:spacing w:val="3"/>
          <w:sz w:val="18"/>
          <w:szCs w:val="18"/>
          <w:shd w:val="clear" w:color="auto" w:fill="FFFFFF"/>
        </w:rPr>
        <w:t>by giving</w:t>
      </w:r>
      <w:r w:rsidR="00D86008" w:rsidRPr="00D95AB4">
        <w:rPr>
          <w:rFonts w:cstheme="minorHAnsi"/>
          <w:color w:val="000000" w:themeColor="text1"/>
          <w:spacing w:val="3"/>
          <w:sz w:val="18"/>
          <w:szCs w:val="18"/>
          <w:shd w:val="clear" w:color="auto" w:fill="FFFFFF"/>
        </w:rPr>
        <w:t xml:space="preserve"> clear</w:t>
      </w:r>
      <w:r w:rsidR="00740206" w:rsidRPr="00D95AB4">
        <w:rPr>
          <w:rFonts w:cstheme="minorHAnsi"/>
          <w:color w:val="000000" w:themeColor="text1"/>
          <w:spacing w:val="3"/>
          <w:sz w:val="18"/>
          <w:szCs w:val="18"/>
          <w:shd w:val="clear" w:color="auto" w:fill="FFFFFF"/>
        </w:rPr>
        <w:t xml:space="preserve"> and</w:t>
      </w:r>
      <w:r w:rsidR="00BB03E3" w:rsidRPr="00D95AB4">
        <w:rPr>
          <w:rFonts w:cstheme="minorHAnsi"/>
          <w:color w:val="000000" w:themeColor="text1"/>
          <w:spacing w:val="3"/>
          <w:sz w:val="18"/>
          <w:szCs w:val="18"/>
          <w:shd w:val="clear" w:color="auto" w:fill="FFFFFF"/>
        </w:rPr>
        <w:t xml:space="preserve"> succinct </w:t>
      </w:r>
      <w:r w:rsidR="00C52853" w:rsidRPr="00D95AB4">
        <w:rPr>
          <w:rFonts w:cstheme="minorHAnsi"/>
          <w:color w:val="000000" w:themeColor="text1"/>
          <w:spacing w:val="3"/>
          <w:sz w:val="18"/>
          <w:szCs w:val="18"/>
          <w:shd w:val="clear" w:color="auto" w:fill="FFFFFF"/>
        </w:rPr>
        <w:t>instructions</w:t>
      </w:r>
      <w:r w:rsidR="00F11E14" w:rsidRPr="00D95AB4">
        <w:rPr>
          <w:rFonts w:cstheme="minorHAnsi"/>
          <w:color w:val="000000" w:themeColor="text1"/>
          <w:spacing w:val="3"/>
          <w:sz w:val="18"/>
          <w:szCs w:val="18"/>
          <w:shd w:val="clear" w:color="auto" w:fill="FFFFFF"/>
        </w:rPr>
        <w:t xml:space="preserve"> </w:t>
      </w:r>
      <w:r w:rsidR="002E0277" w:rsidRPr="00D95AB4">
        <w:rPr>
          <w:rFonts w:cstheme="minorHAnsi"/>
          <w:color w:val="000000" w:themeColor="text1"/>
          <w:spacing w:val="3"/>
          <w:sz w:val="18"/>
          <w:szCs w:val="18"/>
          <w:shd w:val="clear" w:color="auto" w:fill="FFFFFF"/>
        </w:rPr>
        <w:t>to</w:t>
      </w:r>
      <w:r w:rsidR="00D634DC" w:rsidRPr="00D95AB4">
        <w:rPr>
          <w:rFonts w:cstheme="minorHAnsi"/>
          <w:color w:val="000000" w:themeColor="text1"/>
          <w:spacing w:val="3"/>
          <w:sz w:val="18"/>
          <w:szCs w:val="18"/>
          <w:shd w:val="clear" w:color="auto" w:fill="FFFFFF"/>
        </w:rPr>
        <w:t xml:space="preserve"> raise self-esteem</w:t>
      </w:r>
      <w:r w:rsidR="0042040F" w:rsidRPr="00D95AB4">
        <w:rPr>
          <w:rFonts w:cstheme="minorHAnsi"/>
          <w:color w:val="000000" w:themeColor="text1"/>
          <w:spacing w:val="3"/>
          <w:sz w:val="18"/>
          <w:szCs w:val="18"/>
          <w:shd w:val="clear" w:color="auto" w:fill="FFFFFF"/>
        </w:rPr>
        <w:t>.</w:t>
      </w:r>
      <w:r w:rsidR="002E0277" w:rsidRPr="00D95AB4">
        <w:rPr>
          <w:rFonts w:cstheme="minorHAnsi"/>
          <w:color w:val="000000" w:themeColor="text1"/>
          <w:spacing w:val="3"/>
          <w:sz w:val="18"/>
          <w:szCs w:val="18"/>
          <w:shd w:val="clear" w:color="auto" w:fill="FFFFFF"/>
        </w:rPr>
        <w:t xml:space="preserve"> </w:t>
      </w:r>
      <w:r w:rsidR="00265E29" w:rsidRPr="00D95AB4">
        <w:rPr>
          <w:rFonts w:cstheme="minorHAnsi"/>
          <w:color w:val="000000" w:themeColor="text1"/>
          <w:spacing w:val="3"/>
          <w:sz w:val="18"/>
          <w:szCs w:val="18"/>
          <w:shd w:val="clear" w:color="auto" w:fill="FFFFFF"/>
        </w:rPr>
        <w:t>However, some see this as a re</w:t>
      </w:r>
      <w:r w:rsidR="00961818" w:rsidRPr="00D95AB4">
        <w:rPr>
          <w:rFonts w:cstheme="minorHAnsi"/>
          <w:color w:val="000000" w:themeColor="text1"/>
          <w:spacing w:val="3"/>
          <w:sz w:val="18"/>
          <w:szCs w:val="18"/>
          <w:shd w:val="clear" w:color="auto" w:fill="FFFFFF"/>
        </w:rPr>
        <w:t>active approach</w:t>
      </w:r>
      <w:r w:rsidR="0042040F" w:rsidRPr="00D95AB4">
        <w:rPr>
          <w:rFonts w:cstheme="minorHAnsi"/>
          <w:color w:val="000000" w:themeColor="text1"/>
          <w:spacing w:val="3"/>
          <w:sz w:val="18"/>
          <w:szCs w:val="18"/>
          <w:shd w:val="clear" w:color="auto" w:fill="FFFFFF"/>
        </w:rPr>
        <w:t>, centred around consequences for undesirable behaviour when rules are not followed.</w:t>
      </w:r>
    </w:p>
    <w:p w14:paraId="68E83EBE" w14:textId="473BE163" w:rsidR="00F23DBB" w:rsidRPr="00D95AB4" w:rsidRDefault="00D67EEE" w:rsidP="00F23DBB">
      <w:pPr>
        <w:rPr>
          <w:rFonts w:eastAsia="Times New Roman" w:cstheme="minorHAnsi"/>
          <w:color w:val="222222"/>
          <w:sz w:val="18"/>
          <w:szCs w:val="18"/>
          <w:shd w:val="clear" w:color="auto" w:fill="FFFFFF"/>
          <w:lang w:eastAsia="en-GB"/>
        </w:rPr>
      </w:pPr>
      <w:r w:rsidRPr="00D95AB4">
        <w:rPr>
          <w:rFonts w:cstheme="minorHAnsi"/>
          <w:sz w:val="18"/>
          <w:szCs w:val="18"/>
        </w:rPr>
        <w:t>NGs are recognised as short-term, reactive interventions that support children with extreme SEBD (</w:t>
      </w:r>
      <w:proofErr w:type="spellStart"/>
      <w:r w:rsidR="00C700A8" w:rsidRPr="00D95AB4">
        <w:rPr>
          <w:rFonts w:cstheme="minorHAnsi"/>
          <w:sz w:val="18"/>
          <w:szCs w:val="18"/>
        </w:rPr>
        <w:t>n</w:t>
      </w:r>
      <w:r w:rsidRPr="00D95AB4">
        <w:rPr>
          <w:rFonts w:cstheme="minorHAnsi"/>
          <w:sz w:val="18"/>
          <w:szCs w:val="18"/>
        </w:rPr>
        <w:t>urtureuk</w:t>
      </w:r>
      <w:proofErr w:type="spellEnd"/>
      <w:r w:rsidRPr="00D95AB4">
        <w:rPr>
          <w:rFonts w:cstheme="minorHAnsi"/>
          <w:sz w:val="18"/>
          <w:szCs w:val="18"/>
        </w:rPr>
        <w:t xml:space="preserve">, 2020), whereas AD is a long-term, proactive strategy, which if implemented </w:t>
      </w:r>
      <w:r w:rsidR="004F303A" w:rsidRPr="00D95AB4">
        <w:rPr>
          <w:rFonts w:cstheme="minorHAnsi"/>
          <w:sz w:val="18"/>
          <w:szCs w:val="18"/>
        </w:rPr>
        <w:t>early enough</w:t>
      </w:r>
      <w:r w:rsidRPr="00D95AB4">
        <w:rPr>
          <w:rFonts w:cstheme="minorHAnsi"/>
          <w:sz w:val="18"/>
          <w:szCs w:val="18"/>
        </w:rPr>
        <w:t xml:space="preserve"> can determine a child’s behaviour for the duration of their schooling (Universal Class 2020).</w:t>
      </w:r>
      <w:r w:rsidR="004F303A" w:rsidRPr="00D95AB4">
        <w:rPr>
          <w:rFonts w:cstheme="minorHAnsi"/>
          <w:sz w:val="18"/>
          <w:szCs w:val="18"/>
        </w:rPr>
        <w:t xml:space="preserve"> </w:t>
      </w:r>
      <w:r w:rsidR="00F23DBB" w:rsidRPr="00D95AB4">
        <w:rPr>
          <w:rFonts w:eastAsia="Times New Roman" w:cstheme="minorHAnsi"/>
          <w:color w:val="222222"/>
          <w:sz w:val="18"/>
          <w:szCs w:val="18"/>
          <w:shd w:val="clear" w:color="auto" w:fill="FFFFFF"/>
          <w:lang w:eastAsia="en-GB"/>
        </w:rPr>
        <w:t xml:space="preserve">Teachers normally pick strategies that match their beliefs and what they feel they can optimise in the best interest of their pupils. Irrespective of how long these practices have been around, they are still relevant and very much in existence in contemporary classrooms. </w:t>
      </w:r>
    </w:p>
    <w:p w14:paraId="290F6095" w14:textId="48EC32C9" w:rsidR="00D67EEE" w:rsidRDefault="00D67EEE" w:rsidP="00D67EEE">
      <w:pPr>
        <w:rPr>
          <w:rFonts w:cstheme="minorHAnsi"/>
          <w:sz w:val="18"/>
          <w:szCs w:val="18"/>
        </w:rPr>
      </w:pPr>
      <w:r w:rsidRPr="00D95AB4">
        <w:rPr>
          <w:rFonts w:cstheme="minorHAnsi"/>
          <w:sz w:val="18"/>
          <w:szCs w:val="18"/>
        </w:rPr>
        <w:t xml:space="preserve">What is </w:t>
      </w:r>
      <w:r w:rsidR="00855FAB" w:rsidRPr="00D95AB4">
        <w:rPr>
          <w:rFonts w:cstheme="minorHAnsi"/>
          <w:sz w:val="18"/>
          <w:szCs w:val="18"/>
        </w:rPr>
        <w:t>visible</w:t>
      </w:r>
      <w:r w:rsidRPr="00D95AB4">
        <w:rPr>
          <w:rFonts w:cstheme="minorHAnsi"/>
          <w:sz w:val="18"/>
          <w:szCs w:val="18"/>
        </w:rPr>
        <w:t xml:space="preserve"> from this </w:t>
      </w:r>
      <w:r w:rsidR="00BF2E33" w:rsidRPr="00D95AB4">
        <w:rPr>
          <w:rFonts w:cstheme="minorHAnsi"/>
          <w:sz w:val="18"/>
          <w:szCs w:val="18"/>
        </w:rPr>
        <w:t>analysis</w:t>
      </w:r>
      <w:r w:rsidRPr="00D95AB4">
        <w:rPr>
          <w:rFonts w:cstheme="minorHAnsi"/>
          <w:sz w:val="18"/>
          <w:szCs w:val="18"/>
        </w:rPr>
        <w:t xml:space="preserve"> is that as a result of </w:t>
      </w:r>
      <w:r w:rsidR="00A67E63" w:rsidRPr="00D95AB4">
        <w:rPr>
          <w:rFonts w:cstheme="minorHAnsi"/>
          <w:sz w:val="18"/>
          <w:szCs w:val="18"/>
        </w:rPr>
        <w:t>these</w:t>
      </w:r>
      <w:r w:rsidR="00BD0B88" w:rsidRPr="00D95AB4">
        <w:rPr>
          <w:rFonts w:cstheme="minorHAnsi"/>
          <w:sz w:val="18"/>
          <w:szCs w:val="18"/>
        </w:rPr>
        <w:t xml:space="preserve"> behaviour management</w:t>
      </w:r>
      <w:r w:rsidRPr="00D95AB4">
        <w:rPr>
          <w:rFonts w:cstheme="minorHAnsi"/>
          <w:sz w:val="18"/>
          <w:szCs w:val="18"/>
        </w:rPr>
        <w:t xml:space="preserve"> approach</w:t>
      </w:r>
      <w:r w:rsidR="00BD0B88" w:rsidRPr="00D95AB4">
        <w:rPr>
          <w:rFonts w:cstheme="minorHAnsi"/>
          <w:sz w:val="18"/>
          <w:szCs w:val="18"/>
        </w:rPr>
        <w:t>es,</w:t>
      </w:r>
      <w:r w:rsidRPr="00D95AB4">
        <w:rPr>
          <w:rFonts w:cstheme="minorHAnsi"/>
          <w:sz w:val="18"/>
          <w:szCs w:val="18"/>
        </w:rPr>
        <w:t xml:space="preserve"> whole schools have witnessed behavioural improvements, with a reduction in classroom and playground incidents and permanent exclusions and referrals. However, </w:t>
      </w:r>
      <w:r w:rsidR="009066DF" w:rsidRPr="00D95AB4">
        <w:rPr>
          <w:rFonts w:cstheme="minorHAnsi"/>
          <w:sz w:val="18"/>
          <w:szCs w:val="18"/>
        </w:rPr>
        <w:t>research</w:t>
      </w:r>
      <w:r w:rsidRPr="00D95AB4">
        <w:rPr>
          <w:rFonts w:cstheme="minorHAnsi"/>
          <w:sz w:val="18"/>
          <w:szCs w:val="18"/>
        </w:rPr>
        <w:t xml:space="preserve"> still recognis</w:t>
      </w:r>
      <w:r w:rsidR="0023572F" w:rsidRPr="00D95AB4">
        <w:rPr>
          <w:rFonts w:cstheme="minorHAnsi"/>
          <w:sz w:val="18"/>
          <w:szCs w:val="18"/>
        </w:rPr>
        <w:t>es</w:t>
      </w:r>
      <w:r w:rsidRPr="00D95AB4">
        <w:rPr>
          <w:rFonts w:cstheme="minorHAnsi"/>
          <w:sz w:val="18"/>
          <w:szCs w:val="18"/>
        </w:rPr>
        <w:t xml:space="preserve"> the need for more extensive, high calibre </w:t>
      </w:r>
      <w:r w:rsidR="009066DF" w:rsidRPr="00D95AB4">
        <w:rPr>
          <w:rFonts w:cstheme="minorHAnsi"/>
          <w:sz w:val="18"/>
          <w:szCs w:val="18"/>
        </w:rPr>
        <w:t>investigation</w:t>
      </w:r>
      <w:r w:rsidRPr="00D95AB4">
        <w:rPr>
          <w:rFonts w:cstheme="minorHAnsi"/>
          <w:sz w:val="18"/>
          <w:szCs w:val="18"/>
        </w:rPr>
        <w:t xml:space="preserve"> (Hughes &amp; Schlosser, 2014).</w:t>
      </w:r>
    </w:p>
    <w:p w14:paraId="4BC33A69" w14:textId="77777777" w:rsidR="00463714" w:rsidRPr="00D95AB4" w:rsidRDefault="00463714" w:rsidP="00463714">
      <w:pPr>
        <w:spacing w:after="0" w:line="240" w:lineRule="auto"/>
        <w:rPr>
          <w:rFonts w:eastAsia="Times New Roman" w:cs="Arial"/>
          <w:b/>
          <w:bCs/>
          <w:color w:val="222222"/>
          <w:sz w:val="18"/>
          <w:szCs w:val="18"/>
          <w:u w:val="single"/>
          <w:shd w:val="clear" w:color="auto" w:fill="FFFFFF"/>
          <w:lang w:eastAsia="en-GB"/>
        </w:rPr>
      </w:pPr>
      <w:r w:rsidRPr="00D95AB4">
        <w:rPr>
          <w:rFonts w:eastAsia="Times New Roman" w:cs="Arial"/>
          <w:b/>
          <w:bCs/>
          <w:color w:val="222222"/>
          <w:sz w:val="18"/>
          <w:szCs w:val="18"/>
          <w:u w:val="single"/>
          <w:shd w:val="clear" w:color="auto" w:fill="FFFFFF"/>
          <w:lang w:eastAsia="en-GB"/>
        </w:rPr>
        <w:lastRenderedPageBreak/>
        <w:t>References:</w:t>
      </w:r>
    </w:p>
    <w:p w14:paraId="1BA4B5D9" w14:textId="77777777" w:rsidR="00463714" w:rsidRPr="00D95AB4" w:rsidRDefault="00463714" w:rsidP="00463714">
      <w:pPr>
        <w:spacing w:after="0" w:line="240" w:lineRule="auto"/>
        <w:rPr>
          <w:rFonts w:eastAsia="Times New Roman" w:cs="Arial"/>
          <w:b/>
          <w:bCs/>
          <w:color w:val="222222"/>
          <w:sz w:val="18"/>
          <w:szCs w:val="18"/>
          <w:u w:val="single"/>
          <w:shd w:val="clear" w:color="auto" w:fill="FFFFFF"/>
          <w:lang w:eastAsia="en-GB"/>
        </w:rPr>
      </w:pPr>
    </w:p>
    <w:p w14:paraId="18E1084C" w14:textId="77777777" w:rsidR="00463714" w:rsidRDefault="00463714" w:rsidP="00463714">
      <w:pPr>
        <w:spacing w:after="0" w:line="240" w:lineRule="auto"/>
        <w:rPr>
          <w:rFonts w:eastAsia="Times New Roman" w:cstheme="minorHAnsi"/>
          <w:color w:val="222222"/>
          <w:sz w:val="18"/>
          <w:szCs w:val="18"/>
          <w:shd w:val="clear" w:color="auto" w:fill="FFFFFF"/>
          <w:lang w:eastAsia="en-GB"/>
        </w:rPr>
      </w:pPr>
      <w:r w:rsidRPr="00D95AB4">
        <w:rPr>
          <w:rFonts w:eastAsia="Times New Roman" w:cstheme="minorHAnsi"/>
          <w:color w:val="222222"/>
          <w:sz w:val="18"/>
          <w:szCs w:val="18"/>
          <w:shd w:val="clear" w:color="auto" w:fill="FFFFFF"/>
          <w:lang w:eastAsia="en-GB"/>
        </w:rPr>
        <w:t xml:space="preserve">Ayers, H. et al (2000) </w:t>
      </w:r>
      <w:r w:rsidRPr="00D95AB4">
        <w:rPr>
          <w:rFonts w:eastAsia="Times New Roman" w:cstheme="minorHAnsi"/>
          <w:i/>
          <w:iCs/>
          <w:color w:val="222222"/>
          <w:sz w:val="18"/>
          <w:szCs w:val="18"/>
          <w:shd w:val="clear" w:color="auto" w:fill="FFFFFF"/>
          <w:lang w:eastAsia="en-GB"/>
        </w:rPr>
        <w:t>Perspectives on Behaviour A Practical Guide to Effective Interventions for Teachers. 2</w:t>
      </w:r>
      <w:r w:rsidRPr="00D95AB4">
        <w:rPr>
          <w:rFonts w:eastAsia="Times New Roman" w:cstheme="minorHAnsi"/>
          <w:i/>
          <w:iCs/>
          <w:color w:val="222222"/>
          <w:sz w:val="18"/>
          <w:szCs w:val="18"/>
          <w:shd w:val="clear" w:color="auto" w:fill="FFFFFF"/>
          <w:vertAlign w:val="superscript"/>
          <w:lang w:eastAsia="en-GB"/>
        </w:rPr>
        <w:t>nd</w:t>
      </w:r>
      <w:r w:rsidRPr="00D95AB4">
        <w:rPr>
          <w:rFonts w:eastAsia="Times New Roman" w:cstheme="minorHAnsi"/>
          <w:i/>
          <w:iCs/>
          <w:color w:val="222222"/>
          <w:sz w:val="18"/>
          <w:szCs w:val="18"/>
          <w:shd w:val="clear" w:color="auto" w:fill="FFFFFF"/>
          <w:lang w:eastAsia="en-GB"/>
        </w:rPr>
        <w:t xml:space="preserve"> Ed</w:t>
      </w:r>
      <w:r w:rsidRPr="00D95AB4">
        <w:rPr>
          <w:rFonts w:eastAsia="Times New Roman" w:cstheme="minorHAnsi"/>
          <w:color w:val="222222"/>
          <w:sz w:val="18"/>
          <w:szCs w:val="18"/>
          <w:shd w:val="clear" w:color="auto" w:fill="FFFFFF"/>
          <w:lang w:eastAsia="en-GB"/>
        </w:rPr>
        <w:t>. Oxon: David Fulton Publishers.</w:t>
      </w:r>
    </w:p>
    <w:p w14:paraId="0C080382" w14:textId="77777777" w:rsidR="00463714" w:rsidRPr="00D95AB4" w:rsidRDefault="00463714" w:rsidP="00463714">
      <w:pPr>
        <w:spacing w:after="0" w:line="240" w:lineRule="auto"/>
        <w:rPr>
          <w:rFonts w:eastAsia="Times New Roman" w:cs="Arial"/>
          <w:b/>
          <w:bCs/>
          <w:color w:val="222222"/>
          <w:sz w:val="18"/>
          <w:szCs w:val="18"/>
          <w:u w:val="single"/>
          <w:shd w:val="clear" w:color="auto" w:fill="FFFFFF"/>
          <w:lang w:eastAsia="en-GB"/>
        </w:rPr>
      </w:pPr>
    </w:p>
    <w:p w14:paraId="2A7B5909" w14:textId="77777777" w:rsidR="00463714" w:rsidRDefault="00463714" w:rsidP="00463714">
      <w:pPr>
        <w:rPr>
          <w:rFonts w:cstheme="minorHAnsi"/>
          <w:sz w:val="18"/>
          <w:szCs w:val="18"/>
        </w:rPr>
      </w:pPr>
      <w:r w:rsidRPr="00D95AB4">
        <w:rPr>
          <w:rFonts w:cstheme="minorHAnsi"/>
          <w:sz w:val="18"/>
          <w:szCs w:val="18"/>
        </w:rPr>
        <w:t xml:space="preserve">Bennett, T. (2017) </w:t>
      </w:r>
      <w:r w:rsidRPr="00D95AB4">
        <w:rPr>
          <w:rFonts w:cstheme="minorHAnsi"/>
          <w:i/>
          <w:iCs/>
          <w:sz w:val="18"/>
          <w:szCs w:val="18"/>
        </w:rPr>
        <w:t>Creating a Culture: How school leaders can optimise behaviour.</w:t>
      </w:r>
      <w:r w:rsidRPr="00D95AB4">
        <w:rPr>
          <w:rFonts w:cstheme="minorHAnsi"/>
          <w:sz w:val="18"/>
          <w:szCs w:val="18"/>
        </w:rPr>
        <w:t xml:space="preserve"> Available at: </w:t>
      </w:r>
      <w:hyperlink r:id="rId10" w:history="1">
        <w:r w:rsidRPr="00D95AB4">
          <w:rPr>
            <w:rStyle w:val="Hyperlink"/>
            <w:rFonts w:cstheme="minorHAnsi"/>
            <w:sz w:val="18"/>
            <w:szCs w:val="18"/>
          </w:rPr>
          <w:t>https://assets.publishing.service.gov.uk/government/uploads/system/uploads/attachment_data/file/602487/Tom_Bennett_Independent_Review_of_Behaviour_in_Schools.pdf</w:t>
        </w:r>
      </w:hyperlink>
      <w:r w:rsidRPr="00D95AB4">
        <w:rPr>
          <w:rFonts w:cstheme="minorHAnsi"/>
          <w:sz w:val="18"/>
          <w:szCs w:val="18"/>
        </w:rPr>
        <w:t xml:space="preserve"> (Accessed: 17 April 2020).</w:t>
      </w:r>
    </w:p>
    <w:p w14:paraId="59137AB2" w14:textId="77777777" w:rsidR="00463714" w:rsidRPr="00D95AB4" w:rsidRDefault="00463714" w:rsidP="00463714">
      <w:pPr>
        <w:rPr>
          <w:rFonts w:cstheme="minorHAnsi"/>
          <w:sz w:val="18"/>
          <w:szCs w:val="18"/>
        </w:rPr>
      </w:pPr>
      <w:r w:rsidRPr="00D95AB4">
        <w:rPr>
          <w:rFonts w:cstheme="minorHAnsi"/>
          <w:sz w:val="18"/>
          <w:szCs w:val="18"/>
        </w:rPr>
        <w:t xml:space="preserve">Borrego-Gonzales, M. (2020) </w:t>
      </w:r>
      <w:r w:rsidRPr="00D95AB4">
        <w:rPr>
          <w:rFonts w:cstheme="minorHAnsi"/>
          <w:i/>
          <w:iCs/>
          <w:sz w:val="18"/>
          <w:szCs w:val="18"/>
        </w:rPr>
        <w:t>Assertive Discipline.</w:t>
      </w:r>
      <w:r w:rsidRPr="00D95AB4">
        <w:rPr>
          <w:rFonts w:cstheme="minorHAnsi"/>
          <w:sz w:val="18"/>
          <w:szCs w:val="18"/>
        </w:rPr>
        <w:t xml:space="preserve"> Available at: </w:t>
      </w:r>
      <w:hyperlink r:id="rId11" w:history="1">
        <w:r w:rsidRPr="00D95AB4">
          <w:rPr>
            <w:rStyle w:val="Hyperlink"/>
            <w:rFonts w:cstheme="minorHAnsi"/>
            <w:sz w:val="18"/>
            <w:szCs w:val="18"/>
          </w:rPr>
          <w:t>https://miriahborrego-gonzales.weebly.com/why.html</w:t>
        </w:r>
      </w:hyperlink>
      <w:r w:rsidRPr="00D95AB4">
        <w:rPr>
          <w:rFonts w:cstheme="minorHAnsi"/>
          <w:sz w:val="18"/>
          <w:szCs w:val="18"/>
        </w:rPr>
        <w:t xml:space="preserve"> (Accessed: 20 April 2020).</w:t>
      </w:r>
    </w:p>
    <w:p w14:paraId="5B56E2FE" w14:textId="77777777" w:rsidR="00463714" w:rsidRDefault="00463714" w:rsidP="00463714">
      <w:pPr>
        <w:rPr>
          <w:rFonts w:cstheme="minorHAnsi"/>
          <w:sz w:val="18"/>
          <w:szCs w:val="18"/>
        </w:rPr>
      </w:pPr>
      <w:r w:rsidRPr="00D95AB4">
        <w:rPr>
          <w:sz w:val="18"/>
          <w:szCs w:val="18"/>
        </w:rPr>
        <w:t>Bretherton, I. (1992)</w:t>
      </w:r>
      <w:r w:rsidRPr="00D95AB4">
        <w:rPr>
          <w:i/>
          <w:iCs/>
          <w:sz w:val="18"/>
          <w:szCs w:val="18"/>
        </w:rPr>
        <w:t xml:space="preserve"> The Origins of Attachment Theory: John Bowlby and Mary Ainsworth.</w:t>
      </w:r>
      <w:r w:rsidRPr="00D95AB4">
        <w:rPr>
          <w:sz w:val="18"/>
          <w:szCs w:val="18"/>
        </w:rPr>
        <w:t xml:space="preserve"> </w:t>
      </w:r>
      <w:r w:rsidRPr="00D95AB4">
        <w:rPr>
          <w:rFonts w:cstheme="minorHAnsi"/>
          <w:sz w:val="18"/>
          <w:szCs w:val="18"/>
        </w:rPr>
        <w:t xml:space="preserve">Available at:  </w:t>
      </w:r>
      <w:hyperlink r:id="rId12" w:history="1">
        <w:r w:rsidRPr="00D95AB4">
          <w:rPr>
            <w:rStyle w:val="Hyperlink"/>
            <w:sz w:val="18"/>
            <w:szCs w:val="18"/>
          </w:rPr>
          <w:t>http://www.psychology.sunysb.edu/attachment/online/inge_origins.pdf</w:t>
        </w:r>
      </w:hyperlink>
      <w:r w:rsidRPr="00D95AB4">
        <w:rPr>
          <w:sz w:val="18"/>
          <w:szCs w:val="18"/>
        </w:rPr>
        <w:t xml:space="preserve"> </w:t>
      </w:r>
      <w:r w:rsidRPr="00D95AB4">
        <w:rPr>
          <w:rFonts w:cstheme="minorHAnsi"/>
          <w:sz w:val="18"/>
          <w:szCs w:val="18"/>
        </w:rPr>
        <w:t>(Accessed: 17 April 2020).</w:t>
      </w:r>
    </w:p>
    <w:p w14:paraId="2F4F0C6E" w14:textId="77777777" w:rsidR="00463714" w:rsidRPr="00D95AB4" w:rsidRDefault="00463714" w:rsidP="00463714">
      <w:pPr>
        <w:rPr>
          <w:rFonts w:cstheme="minorHAnsi"/>
          <w:sz w:val="18"/>
          <w:szCs w:val="18"/>
        </w:rPr>
      </w:pPr>
      <w:r w:rsidRPr="00D95AB4">
        <w:rPr>
          <w:sz w:val="18"/>
          <w:szCs w:val="18"/>
        </w:rPr>
        <w:t xml:space="preserve">Children, Young People and Education Cabinet Board (2012) </w:t>
      </w:r>
      <w:r w:rsidRPr="00D95AB4">
        <w:rPr>
          <w:i/>
          <w:iCs/>
          <w:sz w:val="18"/>
          <w:szCs w:val="18"/>
        </w:rPr>
        <w:t>An Evaluation of Nurture Groups in Neath Port Talbot (p.54).</w:t>
      </w:r>
      <w:r w:rsidRPr="00D95AB4">
        <w:rPr>
          <w:sz w:val="18"/>
          <w:szCs w:val="18"/>
        </w:rPr>
        <w:t xml:space="preserve"> Available at:</w:t>
      </w:r>
      <w:r w:rsidRPr="00D95AB4">
        <w:rPr>
          <w:i/>
          <w:iCs/>
          <w:sz w:val="18"/>
          <w:szCs w:val="18"/>
        </w:rPr>
        <w:t xml:space="preserve"> </w:t>
      </w:r>
      <w:hyperlink r:id="rId13" w:history="1">
        <w:r w:rsidRPr="006445BB">
          <w:rPr>
            <w:rStyle w:val="Hyperlink"/>
            <w:sz w:val="18"/>
            <w:szCs w:val="18"/>
          </w:rPr>
          <w:t>https://democracy.npt.gov.uk/Data/Children,%20Young%20People%20and%20Education%20Cabinet%20Board/20120618/Agenda/$CYPEB-180612-REP-EL-AE.doc.pdf</w:t>
        </w:r>
      </w:hyperlink>
      <w:r w:rsidRPr="00D95AB4">
        <w:rPr>
          <w:sz w:val="18"/>
          <w:szCs w:val="18"/>
        </w:rPr>
        <w:t xml:space="preserve"> </w:t>
      </w:r>
      <w:r w:rsidRPr="00D95AB4">
        <w:rPr>
          <w:rFonts w:cstheme="minorHAnsi"/>
          <w:sz w:val="18"/>
          <w:szCs w:val="18"/>
        </w:rPr>
        <w:t>(Accessed: 19 April 2020).</w:t>
      </w:r>
    </w:p>
    <w:p w14:paraId="069CAFDB" w14:textId="77777777" w:rsidR="00463714" w:rsidRPr="00D95AB4" w:rsidRDefault="00463714" w:rsidP="00463714">
      <w:pPr>
        <w:spacing w:after="0" w:line="240" w:lineRule="auto"/>
        <w:rPr>
          <w:rFonts w:eastAsia="Times New Roman" w:cstheme="minorHAnsi"/>
          <w:color w:val="222222"/>
          <w:sz w:val="18"/>
          <w:szCs w:val="18"/>
          <w:shd w:val="clear" w:color="auto" w:fill="FFFFFF"/>
          <w:lang w:eastAsia="en-GB"/>
        </w:rPr>
      </w:pPr>
      <w:r w:rsidRPr="00D95AB4">
        <w:rPr>
          <w:rFonts w:eastAsia="Times New Roman" w:cstheme="minorHAnsi"/>
          <w:color w:val="000000" w:themeColor="text1"/>
          <w:sz w:val="18"/>
          <w:szCs w:val="18"/>
          <w:shd w:val="clear" w:color="auto" w:fill="FFFFFF"/>
          <w:lang w:eastAsia="en-GB"/>
        </w:rPr>
        <w:t xml:space="preserve">Cherry, K. (2019) </w:t>
      </w:r>
      <w:r w:rsidRPr="00D95AB4">
        <w:rPr>
          <w:rFonts w:cstheme="minorHAnsi"/>
          <w:i/>
          <w:iCs/>
          <w:color w:val="000000" w:themeColor="text1"/>
          <w:sz w:val="18"/>
          <w:szCs w:val="18"/>
        </w:rPr>
        <w:t xml:space="preserve">Bowlby &amp; Ainsworth: What is Attachment Theory? </w:t>
      </w:r>
      <w:r w:rsidRPr="00D95AB4">
        <w:rPr>
          <w:rFonts w:cstheme="minorHAnsi"/>
          <w:color w:val="000000" w:themeColor="text1"/>
          <w:sz w:val="18"/>
          <w:szCs w:val="18"/>
        </w:rPr>
        <w:t xml:space="preserve">Available at: </w:t>
      </w:r>
      <w:hyperlink r:id="rId14" w:history="1">
        <w:r w:rsidRPr="00D95AB4">
          <w:rPr>
            <w:rFonts w:cstheme="minorHAnsi"/>
            <w:color w:val="0000FF"/>
            <w:sz w:val="18"/>
            <w:szCs w:val="18"/>
            <w:u w:val="single"/>
          </w:rPr>
          <w:t>https://www.verywellmind.com/what-is-attachment-theory-2795337</w:t>
        </w:r>
      </w:hyperlink>
      <w:r w:rsidRPr="00D95AB4">
        <w:rPr>
          <w:rFonts w:cstheme="minorHAnsi"/>
          <w:sz w:val="18"/>
          <w:szCs w:val="18"/>
        </w:rPr>
        <w:t xml:space="preserve"> (Accessed: 17 April 2020).</w:t>
      </w:r>
    </w:p>
    <w:p w14:paraId="44131A82" w14:textId="77777777" w:rsidR="00463714" w:rsidRPr="00D95AB4" w:rsidRDefault="00463714" w:rsidP="00463714">
      <w:pPr>
        <w:spacing w:after="0" w:line="240" w:lineRule="auto"/>
        <w:rPr>
          <w:rFonts w:eastAsia="Times New Roman" w:cs="Arial"/>
          <w:b/>
          <w:bCs/>
          <w:color w:val="222222"/>
          <w:sz w:val="18"/>
          <w:szCs w:val="18"/>
          <w:u w:val="single"/>
          <w:shd w:val="clear" w:color="auto" w:fill="FFFFFF"/>
          <w:lang w:eastAsia="en-GB"/>
        </w:rPr>
      </w:pPr>
    </w:p>
    <w:p w14:paraId="2BECBEAD" w14:textId="77777777" w:rsidR="00463714" w:rsidRPr="00D95AB4" w:rsidRDefault="00463714" w:rsidP="00463714">
      <w:pPr>
        <w:spacing w:after="0" w:line="240" w:lineRule="auto"/>
        <w:rPr>
          <w:sz w:val="18"/>
          <w:szCs w:val="18"/>
        </w:rPr>
      </w:pPr>
      <w:r w:rsidRPr="00D95AB4">
        <w:rPr>
          <w:rFonts w:cstheme="minorHAnsi"/>
          <w:color w:val="000000" w:themeColor="text1"/>
          <w:sz w:val="18"/>
          <w:szCs w:val="18"/>
          <w:shd w:val="clear" w:color="auto" w:fill="FFFFFF"/>
        </w:rPr>
        <w:t xml:space="preserve">Costello, E. J. et al (2011) </w:t>
      </w:r>
      <w:r w:rsidRPr="00D95AB4">
        <w:rPr>
          <w:rFonts w:cstheme="minorHAnsi"/>
          <w:i/>
          <w:iCs/>
          <w:color w:val="000000" w:themeColor="text1"/>
          <w:sz w:val="18"/>
          <w:szCs w:val="18"/>
          <w:shd w:val="clear" w:color="auto" w:fill="FFFFFF"/>
        </w:rPr>
        <w:t xml:space="preserve">Trends in psychopathology across the adolescent years: what changes when children become adolescents, and when adolescents become adults? J Child </w:t>
      </w:r>
      <w:proofErr w:type="spellStart"/>
      <w:r w:rsidRPr="00D95AB4">
        <w:rPr>
          <w:rFonts w:cstheme="minorHAnsi"/>
          <w:i/>
          <w:iCs/>
          <w:color w:val="000000" w:themeColor="text1"/>
          <w:sz w:val="18"/>
          <w:szCs w:val="18"/>
          <w:shd w:val="clear" w:color="auto" w:fill="FFFFFF"/>
        </w:rPr>
        <w:t>Psychol</w:t>
      </w:r>
      <w:proofErr w:type="spellEnd"/>
      <w:r w:rsidRPr="00D95AB4">
        <w:rPr>
          <w:rFonts w:cstheme="minorHAnsi"/>
          <w:i/>
          <w:iCs/>
          <w:color w:val="000000" w:themeColor="text1"/>
          <w:sz w:val="18"/>
          <w:szCs w:val="18"/>
          <w:shd w:val="clear" w:color="auto" w:fill="FFFFFF"/>
        </w:rPr>
        <w:t xml:space="preserve"> Psychiatry</w:t>
      </w:r>
      <w:r w:rsidRPr="00D95AB4">
        <w:rPr>
          <w:rFonts w:cstheme="minorHAnsi"/>
          <w:color w:val="000000" w:themeColor="text1"/>
          <w:sz w:val="18"/>
          <w:szCs w:val="18"/>
          <w:shd w:val="clear" w:color="auto" w:fill="FFFFFF"/>
        </w:rPr>
        <w:t xml:space="preserve">. Available at: </w:t>
      </w:r>
      <w:hyperlink r:id="rId15" w:history="1">
        <w:r w:rsidRPr="00D95AB4">
          <w:rPr>
            <w:rStyle w:val="Hyperlink"/>
            <w:sz w:val="18"/>
            <w:szCs w:val="18"/>
          </w:rPr>
          <w:t>https://www.ncbi.nlm.nih.gov/pmc/articles/PMC3204367/</w:t>
        </w:r>
      </w:hyperlink>
      <w:r w:rsidRPr="00D95AB4">
        <w:rPr>
          <w:sz w:val="18"/>
          <w:szCs w:val="18"/>
        </w:rPr>
        <w:t xml:space="preserve"> </w:t>
      </w:r>
      <w:r w:rsidRPr="00D95AB4">
        <w:rPr>
          <w:rFonts w:cstheme="minorHAnsi"/>
          <w:sz w:val="18"/>
          <w:szCs w:val="18"/>
        </w:rPr>
        <w:t>(Accessed: 22 April 2020).</w:t>
      </w:r>
    </w:p>
    <w:p w14:paraId="345BB755" w14:textId="77777777" w:rsidR="00463714" w:rsidRPr="00D95AB4" w:rsidRDefault="00463714" w:rsidP="00463714">
      <w:pPr>
        <w:spacing w:after="0" w:line="240" w:lineRule="auto"/>
        <w:rPr>
          <w:sz w:val="18"/>
          <w:szCs w:val="18"/>
        </w:rPr>
      </w:pPr>
    </w:p>
    <w:p w14:paraId="3D951278" w14:textId="77777777" w:rsidR="00463714" w:rsidRPr="00D95AB4" w:rsidRDefault="00463714" w:rsidP="00463714">
      <w:pPr>
        <w:spacing w:after="0" w:line="240" w:lineRule="auto"/>
        <w:rPr>
          <w:rFonts w:cstheme="minorHAnsi"/>
          <w:sz w:val="18"/>
          <w:szCs w:val="18"/>
        </w:rPr>
      </w:pPr>
      <w:r w:rsidRPr="00D95AB4">
        <w:rPr>
          <w:rFonts w:cstheme="minorHAnsi"/>
          <w:sz w:val="18"/>
          <w:szCs w:val="18"/>
        </w:rPr>
        <w:t xml:space="preserve">Department for Education (2012) </w:t>
      </w:r>
      <w:r w:rsidRPr="00D95AB4">
        <w:rPr>
          <w:rFonts w:cstheme="minorHAnsi"/>
          <w:i/>
          <w:iCs/>
          <w:sz w:val="18"/>
          <w:szCs w:val="18"/>
        </w:rPr>
        <w:t>Behaviour and discipline in schools Guidance for governing bodies.</w:t>
      </w:r>
      <w:r w:rsidRPr="00D95AB4">
        <w:rPr>
          <w:rFonts w:cstheme="minorHAnsi"/>
          <w:sz w:val="18"/>
          <w:szCs w:val="18"/>
        </w:rPr>
        <w:t xml:space="preserve"> Available at:  </w:t>
      </w:r>
      <w:hyperlink r:id="rId16" w:history="1">
        <w:r w:rsidRPr="00D95AB4">
          <w:rPr>
            <w:rStyle w:val="Hyperlink"/>
            <w:rFonts w:cstheme="minorHAnsi"/>
            <w:sz w:val="18"/>
            <w:szCs w:val="18"/>
          </w:rPr>
          <w:t>https://assets.publishing.service.gov.uk/government/uploads/system/uploads/attachment_data/file/463484/Behaviour_and_discipline_in_schools_guidance_for_governing_bodies.pdf</w:t>
        </w:r>
      </w:hyperlink>
      <w:r w:rsidRPr="00D95AB4">
        <w:rPr>
          <w:rFonts w:cstheme="minorHAnsi"/>
          <w:sz w:val="18"/>
          <w:szCs w:val="18"/>
        </w:rPr>
        <w:t xml:space="preserve"> (Accessed: 17 April 2020).</w:t>
      </w:r>
    </w:p>
    <w:p w14:paraId="1AF2503A" w14:textId="77777777" w:rsidR="00463714" w:rsidRPr="00D95AB4" w:rsidRDefault="00463714" w:rsidP="00463714">
      <w:pPr>
        <w:spacing w:after="0" w:line="240" w:lineRule="auto"/>
        <w:rPr>
          <w:rFonts w:eastAsia="Times New Roman" w:cs="Arial"/>
          <w:b/>
          <w:bCs/>
          <w:color w:val="222222"/>
          <w:sz w:val="18"/>
          <w:szCs w:val="18"/>
          <w:u w:val="single"/>
          <w:shd w:val="clear" w:color="auto" w:fill="FFFFFF"/>
          <w:lang w:eastAsia="en-GB"/>
        </w:rPr>
      </w:pPr>
    </w:p>
    <w:p w14:paraId="5CFC713F" w14:textId="77777777" w:rsidR="00463714" w:rsidRPr="00D95AB4" w:rsidRDefault="00463714" w:rsidP="00463714">
      <w:pPr>
        <w:rPr>
          <w:rFonts w:cstheme="minorHAnsi"/>
          <w:sz w:val="18"/>
          <w:szCs w:val="18"/>
        </w:rPr>
      </w:pPr>
      <w:r w:rsidRPr="00D95AB4">
        <w:rPr>
          <w:rFonts w:eastAsia="Times New Roman" w:cstheme="minorHAnsi"/>
          <w:i/>
          <w:iCs/>
          <w:color w:val="000000"/>
          <w:kern w:val="36"/>
          <w:sz w:val="18"/>
          <w:szCs w:val="18"/>
          <w:lang w:eastAsia="en-GB"/>
        </w:rPr>
        <w:t>Education and Inspections Act 2006</w:t>
      </w:r>
      <w:r w:rsidRPr="00D95AB4">
        <w:rPr>
          <w:rFonts w:eastAsia="Times New Roman" w:cstheme="minorHAnsi"/>
          <w:color w:val="000000"/>
          <w:kern w:val="36"/>
          <w:sz w:val="18"/>
          <w:szCs w:val="18"/>
          <w:lang w:eastAsia="en-GB"/>
        </w:rPr>
        <w:t xml:space="preserve"> p. 7. </w:t>
      </w:r>
      <w:r w:rsidRPr="00D95AB4">
        <w:rPr>
          <w:rFonts w:cstheme="minorHAnsi"/>
          <w:i/>
          <w:iCs/>
          <w:sz w:val="18"/>
          <w:szCs w:val="18"/>
        </w:rPr>
        <w:t>c.1.</w:t>
      </w:r>
      <w:r w:rsidRPr="00D95AB4">
        <w:rPr>
          <w:rFonts w:cstheme="minorHAnsi"/>
          <w:sz w:val="18"/>
          <w:szCs w:val="18"/>
        </w:rPr>
        <w:t xml:space="preserve"> Available at: </w:t>
      </w:r>
      <w:hyperlink r:id="rId17" w:history="1">
        <w:r w:rsidRPr="00D95AB4">
          <w:rPr>
            <w:rStyle w:val="Hyperlink"/>
            <w:rFonts w:cstheme="minorHAnsi"/>
            <w:sz w:val="18"/>
            <w:szCs w:val="18"/>
          </w:rPr>
          <w:t>http://www.legislation.gov.uk/ukpga/2006/40/part/7</w:t>
        </w:r>
      </w:hyperlink>
      <w:r w:rsidRPr="00D95AB4">
        <w:rPr>
          <w:rFonts w:cstheme="minorHAnsi"/>
          <w:sz w:val="18"/>
          <w:szCs w:val="18"/>
        </w:rPr>
        <w:t xml:space="preserve"> (Accessed: 17 April 2020).</w:t>
      </w:r>
    </w:p>
    <w:p w14:paraId="5B917638" w14:textId="77777777" w:rsidR="00463714" w:rsidRPr="00D95AB4" w:rsidRDefault="00463714" w:rsidP="00463714">
      <w:pPr>
        <w:rPr>
          <w:rFonts w:cstheme="minorHAnsi"/>
          <w:sz w:val="18"/>
          <w:szCs w:val="18"/>
        </w:rPr>
      </w:pPr>
      <w:r w:rsidRPr="00D95AB4">
        <w:rPr>
          <w:rFonts w:cstheme="minorHAnsi"/>
          <w:sz w:val="18"/>
          <w:szCs w:val="18"/>
        </w:rPr>
        <w:t xml:space="preserve">Estyn (2015) </w:t>
      </w:r>
      <w:r w:rsidRPr="00D95AB4">
        <w:rPr>
          <w:rFonts w:cstheme="minorHAnsi"/>
          <w:i/>
          <w:iCs/>
          <w:color w:val="111111"/>
          <w:sz w:val="18"/>
          <w:szCs w:val="18"/>
        </w:rPr>
        <w:t xml:space="preserve">Setting up nurture groups for children and parents. </w:t>
      </w:r>
      <w:r w:rsidRPr="00D95AB4">
        <w:rPr>
          <w:rFonts w:cstheme="minorHAnsi"/>
          <w:sz w:val="18"/>
          <w:szCs w:val="18"/>
        </w:rPr>
        <w:t xml:space="preserve">Available at: </w:t>
      </w:r>
      <w:hyperlink r:id="rId18" w:history="1">
        <w:r w:rsidRPr="00D95AB4">
          <w:rPr>
            <w:rStyle w:val="Hyperlink"/>
            <w:rFonts w:cstheme="minorHAnsi"/>
            <w:sz w:val="18"/>
            <w:szCs w:val="18"/>
          </w:rPr>
          <w:t>https://www.estyn.gov.wales/effective-practice/setting-nurture-groups-children-and-parents</w:t>
        </w:r>
      </w:hyperlink>
      <w:r w:rsidRPr="00D95AB4">
        <w:rPr>
          <w:rFonts w:cstheme="minorHAnsi"/>
          <w:sz w:val="18"/>
          <w:szCs w:val="18"/>
        </w:rPr>
        <w:t xml:space="preserve"> (Accessed: 17 April 2020).</w:t>
      </w:r>
    </w:p>
    <w:p w14:paraId="7671379B" w14:textId="77777777" w:rsidR="00463714" w:rsidRPr="00D95AB4" w:rsidRDefault="00463714" w:rsidP="00463714">
      <w:pPr>
        <w:rPr>
          <w:rFonts w:cstheme="minorHAnsi"/>
          <w:sz w:val="18"/>
          <w:szCs w:val="18"/>
        </w:rPr>
      </w:pPr>
      <w:r w:rsidRPr="00D95AB4">
        <w:rPr>
          <w:rFonts w:cstheme="minorHAnsi"/>
          <w:sz w:val="18"/>
          <w:szCs w:val="18"/>
        </w:rPr>
        <w:t xml:space="preserve">Garner, P. (2011) </w:t>
      </w:r>
      <w:r w:rsidRPr="00D95AB4">
        <w:rPr>
          <w:rFonts w:cstheme="minorHAnsi"/>
          <w:i/>
          <w:iCs/>
          <w:sz w:val="18"/>
          <w:szCs w:val="18"/>
        </w:rPr>
        <w:t xml:space="preserve">Promoting the conditions for positive behaviour, to help every child succeed: review of the landscape. </w:t>
      </w:r>
      <w:r w:rsidRPr="00D95AB4">
        <w:rPr>
          <w:rFonts w:cstheme="minorHAnsi"/>
          <w:sz w:val="18"/>
          <w:szCs w:val="18"/>
        </w:rPr>
        <w:t xml:space="preserve">Available at: </w:t>
      </w:r>
      <w:hyperlink r:id="rId19" w:history="1">
        <w:r w:rsidRPr="00D95AB4">
          <w:rPr>
            <w:rStyle w:val="Hyperlink"/>
            <w:sz w:val="18"/>
            <w:szCs w:val="18"/>
          </w:rPr>
          <w:t>https://dera.ioe.ac.uk/12538/1/download%3Fid%3D158591%26filename%3Dpromoting-the-conditions-for-positive-behaviour-to-help-every-child-succeed.pdf</w:t>
        </w:r>
      </w:hyperlink>
      <w:r w:rsidRPr="00D95AB4">
        <w:rPr>
          <w:sz w:val="18"/>
          <w:szCs w:val="18"/>
        </w:rPr>
        <w:t xml:space="preserve"> </w:t>
      </w:r>
      <w:r w:rsidRPr="00D95AB4">
        <w:rPr>
          <w:rFonts w:cstheme="minorHAnsi"/>
          <w:sz w:val="18"/>
          <w:szCs w:val="18"/>
        </w:rPr>
        <w:t>(Accessed: 17 April 2020).</w:t>
      </w:r>
    </w:p>
    <w:p w14:paraId="706F1969" w14:textId="77777777" w:rsidR="00463714" w:rsidRPr="00D95AB4" w:rsidRDefault="00463714" w:rsidP="00463714">
      <w:pPr>
        <w:rPr>
          <w:rFonts w:cstheme="minorHAnsi"/>
          <w:sz w:val="18"/>
          <w:szCs w:val="18"/>
        </w:rPr>
      </w:pPr>
      <w:r w:rsidRPr="00D95AB4">
        <w:rPr>
          <w:rFonts w:cstheme="minorHAnsi"/>
          <w:sz w:val="18"/>
          <w:szCs w:val="18"/>
        </w:rPr>
        <w:t xml:space="preserve">Hughes, N.K. and Schlosser, A (2014) </w:t>
      </w:r>
      <w:r w:rsidRPr="00D95AB4">
        <w:rPr>
          <w:rFonts w:cstheme="minorHAnsi"/>
          <w:i/>
          <w:iCs/>
          <w:sz w:val="18"/>
          <w:szCs w:val="18"/>
        </w:rPr>
        <w:t>The effectiveness of nurture groups: a systematic review.</w:t>
      </w:r>
      <w:r w:rsidRPr="00D95AB4">
        <w:rPr>
          <w:rFonts w:cstheme="minorHAnsi"/>
          <w:sz w:val="18"/>
          <w:szCs w:val="18"/>
        </w:rPr>
        <w:t xml:space="preserve"> Available at:  </w:t>
      </w:r>
      <w:hyperlink r:id="rId20" w:history="1">
        <w:r w:rsidRPr="00D95AB4">
          <w:rPr>
            <w:rStyle w:val="Hyperlink"/>
            <w:sz w:val="18"/>
            <w:szCs w:val="18"/>
          </w:rPr>
          <w:t>https://www.tandfonline.com/doi/abs/10.1080/13632752.2014.883729?src=recsys&amp;journalCode=rebd20</w:t>
        </w:r>
      </w:hyperlink>
      <w:r w:rsidRPr="00D95AB4">
        <w:rPr>
          <w:sz w:val="18"/>
          <w:szCs w:val="18"/>
        </w:rPr>
        <w:t xml:space="preserve"> </w:t>
      </w:r>
      <w:r w:rsidRPr="00D95AB4">
        <w:rPr>
          <w:rFonts w:cstheme="minorHAnsi"/>
          <w:sz w:val="18"/>
          <w:szCs w:val="18"/>
        </w:rPr>
        <w:t>(Accessed: 17 April 2020).</w:t>
      </w:r>
    </w:p>
    <w:p w14:paraId="712EC4C2" w14:textId="77777777" w:rsidR="00463714" w:rsidRPr="00D95AB4" w:rsidRDefault="00463714" w:rsidP="00463714">
      <w:pPr>
        <w:rPr>
          <w:rFonts w:cstheme="minorHAnsi"/>
          <w:sz w:val="18"/>
          <w:szCs w:val="18"/>
        </w:rPr>
      </w:pPr>
      <w:r w:rsidRPr="00D95AB4">
        <w:rPr>
          <w:sz w:val="18"/>
          <w:szCs w:val="18"/>
        </w:rPr>
        <w:t>National Assembly for Wales (2019)</w:t>
      </w:r>
      <w:r w:rsidRPr="00D95AB4">
        <w:rPr>
          <w:i/>
          <w:iCs/>
          <w:sz w:val="18"/>
          <w:szCs w:val="18"/>
        </w:rPr>
        <w:t xml:space="preserve"> School Funding in Wales.</w:t>
      </w:r>
      <w:r w:rsidRPr="00D95AB4">
        <w:rPr>
          <w:sz w:val="18"/>
          <w:szCs w:val="18"/>
        </w:rPr>
        <w:t xml:space="preserve"> </w:t>
      </w:r>
      <w:r w:rsidRPr="00D95AB4">
        <w:rPr>
          <w:rFonts w:cstheme="minorHAnsi"/>
          <w:sz w:val="18"/>
          <w:szCs w:val="18"/>
        </w:rPr>
        <w:t xml:space="preserve">Available at: </w:t>
      </w:r>
      <w:hyperlink r:id="rId21" w:history="1">
        <w:r w:rsidRPr="00D95AB4">
          <w:rPr>
            <w:rStyle w:val="Hyperlink"/>
            <w:sz w:val="18"/>
            <w:szCs w:val="18"/>
          </w:rPr>
          <w:t>https://www.assembly.wales/laid%20documents/cr-ld12643/cr-ld12643-e.pdf</w:t>
        </w:r>
      </w:hyperlink>
      <w:r w:rsidRPr="00D95AB4">
        <w:rPr>
          <w:sz w:val="18"/>
          <w:szCs w:val="18"/>
        </w:rPr>
        <w:t xml:space="preserve"> </w:t>
      </w:r>
      <w:r w:rsidRPr="00D95AB4">
        <w:rPr>
          <w:rFonts w:cstheme="minorHAnsi"/>
          <w:sz w:val="18"/>
          <w:szCs w:val="18"/>
        </w:rPr>
        <w:t>(Accessed: 20 April 2020).</w:t>
      </w:r>
    </w:p>
    <w:p w14:paraId="2A3F2ACF" w14:textId="26897FF7" w:rsidR="00463714" w:rsidRPr="00D95AB4" w:rsidRDefault="00463714" w:rsidP="00463714">
      <w:pPr>
        <w:rPr>
          <w:rFonts w:cstheme="minorHAnsi"/>
          <w:sz w:val="18"/>
          <w:szCs w:val="18"/>
        </w:rPr>
      </w:pPr>
      <w:proofErr w:type="spellStart"/>
      <w:r w:rsidRPr="00D95AB4">
        <w:rPr>
          <w:rFonts w:cstheme="minorHAnsi"/>
          <w:color w:val="000000" w:themeColor="text1"/>
          <w:sz w:val="18"/>
          <w:szCs w:val="18"/>
        </w:rPr>
        <w:t>Nurtureuk</w:t>
      </w:r>
      <w:proofErr w:type="spellEnd"/>
      <w:r w:rsidRPr="00D95AB4">
        <w:rPr>
          <w:rFonts w:cstheme="minorHAnsi"/>
          <w:color w:val="000000" w:themeColor="text1"/>
          <w:sz w:val="18"/>
          <w:szCs w:val="18"/>
        </w:rPr>
        <w:t xml:space="preserve"> (2020)</w:t>
      </w:r>
      <w:r w:rsidRPr="00D95AB4">
        <w:rPr>
          <w:rFonts w:cstheme="minorHAnsi"/>
          <w:i/>
          <w:iCs/>
          <w:color w:val="000000" w:themeColor="text1"/>
          <w:sz w:val="18"/>
          <w:szCs w:val="18"/>
        </w:rPr>
        <w:t xml:space="preserve"> </w:t>
      </w:r>
      <w:hyperlink r:id="rId22" w:history="1">
        <w:r w:rsidRPr="00D95AB4">
          <w:rPr>
            <w:rStyle w:val="Hyperlink"/>
            <w:rFonts w:cstheme="minorHAnsi"/>
            <w:i/>
            <w:iCs/>
            <w:color w:val="000000" w:themeColor="text1"/>
            <w:sz w:val="18"/>
            <w:szCs w:val="18"/>
            <w:u w:val="none"/>
          </w:rPr>
          <w:t>What</w:t>
        </w:r>
      </w:hyperlink>
      <w:r w:rsidRPr="00D95AB4">
        <w:rPr>
          <w:rFonts w:cstheme="minorHAnsi"/>
          <w:i/>
          <w:iCs/>
          <w:color w:val="000000" w:themeColor="text1"/>
          <w:sz w:val="18"/>
          <w:szCs w:val="18"/>
        </w:rPr>
        <w:t xml:space="preserve"> </w:t>
      </w:r>
      <w:r w:rsidRPr="00D95AB4">
        <w:rPr>
          <w:rFonts w:cstheme="minorHAnsi"/>
          <w:i/>
          <w:iCs/>
          <w:sz w:val="18"/>
          <w:szCs w:val="18"/>
        </w:rPr>
        <w:t>is nurture?</w:t>
      </w:r>
      <w:r w:rsidRPr="00D95AB4">
        <w:rPr>
          <w:rFonts w:cstheme="minorHAnsi"/>
          <w:sz w:val="18"/>
          <w:szCs w:val="18"/>
        </w:rPr>
        <w:t xml:space="preserve"> Available at: </w:t>
      </w:r>
      <w:hyperlink r:id="rId23" w:history="1">
        <w:r w:rsidRPr="00D95AB4">
          <w:rPr>
            <w:rStyle w:val="Hyperlink"/>
            <w:rFonts w:cstheme="minorHAnsi"/>
            <w:sz w:val="18"/>
            <w:szCs w:val="18"/>
          </w:rPr>
          <w:t>https://www.nurtureuk.org/nurture/what-nurture</w:t>
        </w:r>
      </w:hyperlink>
      <w:r w:rsidRPr="00D95AB4">
        <w:rPr>
          <w:rFonts w:cstheme="minorHAnsi"/>
          <w:sz w:val="18"/>
          <w:szCs w:val="18"/>
        </w:rPr>
        <w:t xml:space="preserve"> (Accessed: 16 April 2020).</w:t>
      </w:r>
    </w:p>
    <w:p w14:paraId="545A0311" w14:textId="77777777" w:rsidR="00463714" w:rsidRPr="00D95AB4" w:rsidRDefault="00463714" w:rsidP="00463714">
      <w:pPr>
        <w:pStyle w:val="Heading1"/>
        <w:shd w:val="clear" w:color="auto" w:fill="FFFFFF"/>
        <w:spacing w:before="0" w:beforeAutospacing="0" w:after="195" w:afterAutospacing="0" w:line="288" w:lineRule="atLeast"/>
        <w:rPr>
          <w:rFonts w:asciiTheme="minorHAnsi" w:hAnsiTheme="minorHAnsi" w:cstheme="minorHAnsi"/>
          <w:sz w:val="18"/>
          <w:szCs w:val="18"/>
        </w:rPr>
      </w:pPr>
      <w:proofErr w:type="spellStart"/>
      <w:r w:rsidRPr="00D95AB4">
        <w:rPr>
          <w:rFonts w:asciiTheme="minorHAnsi" w:hAnsiTheme="minorHAnsi" w:cstheme="minorHAnsi"/>
          <w:b w:val="0"/>
          <w:bCs w:val="0"/>
          <w:color w:val="000000" w:themeColor="text1"/>
          <w:sz w:val="18"/>
          <w:szCs w:val="18"/>
        </w:rPr>
        <w:t>Nurtureuk</w:t>
      </w:r>
      <w:proofErr w:type="spellEnd"/>
      <w:r w:rsidRPr="00D95AB4">
        <w:rPr>
          <w:rFonts w:asciiTheme="minorHAnsi" w:hAnsiTheme="minorHAnsi" w:cstheme="minorHAnsi"/>
          <w:b w:val="0"/>
          <w:bCs w:val="0"/>
          <w:color w:val="000000" w:themeColor="text1"/>
          <w:sz w:val="18"/>
          <w:szCs w:val="18"/>
        </w:rPr>
        <w:t xml:space="preserve"> (2020)</w:t>
      </w:r>
      <w:r w:rsidRPr="00D95AB4">
        <w:rPr>
          <w:rFonts w:asciiTheme="minorHAnsi" w:hAnsiTheme="minorHAnsi" w:cstheme="minorHAnsi"/>
          <w:color w:val="000000" w:themeColor="text1"/>
          <w:sz w:val="18"/>
          <w:szCs w:val="18"/>
        </w:rPr>
        <w:t xml:space="preserve"> </w:t>
      </w:r>
      <w:r w:rsidRPr="00D95AB4">
        <w:rPr>
          <w:rFonts w:asciiTheme="minorHAnsi" w:hAnsiTheme="minorHAnsi" w:cstheme="minorHAnsi"/>
          <w:b w:val="0"/>
          <w:bCs w:val="0"/>
          <w:i/>
          <w:iCs/>
          <w:color w:val="000000" w:themeColor="text1"/>
          <w:spacing w:val="-5"/>
          <w:sz w:val="18"/>
          <w:szCs w:val="18"/>
        </w:rPr>
        <w:t>Nurture Group Research FAQ</w:t>
      </w:r>
      <w:r w:rsidRPr="00D95AB4">
        <w:rPr>
          <w:rFonts w:asciiTheme="minorHAnsi" w:hAnsiTheme="minorHAnsi" w:cstheme="minorHAnsi"/>
          <w:b w:val="0"/>
          <w:bCs w:val="0"/>
          <w:color w:val="000000" w:themeColor="text1"/>
          <w:spacing w:val="-5"/>
          <w:sz w:val="18"/>
          <w:szCs w:val="18"/>
        </w:rPr>
        <w:t xml:space="preserve">. Available at: </w:t>
      </w:r>
      <w:r w:rsidRPr="00D95AB4">
        <w:rPr>
          <w:rFonts w:asciiTheme="minorHAnsi" w:hAnsiTheme="minorHAnsi" w:cstheme="minorHAnsi"/>
          <w:i/>
          <w:iCs/>
          <w:color w:val="000000" w:themeColor="text1"/>
          <w:sz w:val="18"/>
          <w:szCs w:val="18"/>
        </w:rPr>
        <w:t xml:space="preserve"> </w:t>
      </w:r>
      <w:hyperlink r:id="rId24" w:history="1">
        <w:r w:rsidRPr="00D95AB4">
          <w:rPr>
            <w:rStyle w:val="Hyperlink"/>
            <w:rFonts w:asciiTheme="minorHAnsi" w:hAnsiTheme="minorHAnsi" w:cstheme="minorHAnsi"/>
            <w:b w:val="0"/>
            <w:bCs w:val="0"/>
            <w:sz w:val="18"/>
            <w:szCs w:val="18"/>
          </w:rPr>
          <w:t>https://www.nurtureuk.org/research-evidence/impact-and-evidence/nurture-group-research-faq</w:t>
        </w:r>
      </w:hyperlink>
      <w:r w:rsidRPr="00D95AB4">
        <w:rPr>
          <w:rFonts w:asciiTheme="minorHAnsi" w:hAnsiTheme="minorHAnsi" w:cstheme="minorHAnsi"/>
          <w:b w:val="0"/>
          <w:bCs w:val="0"/>
          <w:sz w:val="18"/>
          <w:szCs w:val="18"/>
        </w:rPr>
        <w:t xml:space="preserve"> (Accessed: 20 April 2020).</w:t>
      </w:r>
    </w:p>
    <w:p w14:paraId="1C34820A" w14:textId="77777777" w:rsidR="00463714" w:rsidRPr="00D95AB4" w:rsidRDefault="00463714" w:rsidP="00463714">
      <w:pPr>
        <w:pStyle w:val="Heading1"/>
        <w:shd w:val="clear" w:color="auto" w:fill="FFFFFF"/>
        <w:spacing w:before="0" w:beforeAutospacing="0" w:after="195" w:afterAutospacing="0" w:line="288" w:lineRule="atLeast"/>
        <w:rPr>
          <w:rFonts w:asciiTheme="minorHAnsi" w:hAnsiTheme="minorHAnsi" w:cstheme="minorHAnsi"/>
          <w:b w:val="0"/>
          <w:bCs w:val="0"/>
          <w:sz w:val="18"/>
          <w:szCs w:val="18"/>
        </w:rPr>
      </w:pPr>
      <w:r w:rsidRPr="00D95AB4">
        <w:rPr>
          <w:rFonts w:asciiTheme="minorHAnsi" w:hAnsiTheme="minorHAnsi" w:cstheme="minorHAnsi"/>
          <w:b w:val="0"/>
          <w:bCs w:val="0"/>
          <w:sz w:val="18"/>
          <w:szCs w:val="18"/>
        </w:rPr>
        <w:t xml:space="preserve">Obey-Jordan, K. (2007) </w:t>
      </w:r>
      <w:r w:rsidRPr="00D95AB4">
        <w:rPr>
          <w:rFonts w:asciiTheme="minorHAnsi" w:hAnsiTheme="minorHAnsi" w:cstheme="minorHAnsi"/>
          <w:b w:val="0"/>
          <w:bCs w:val="0"/>
          <w:i/>
          <w:iCs/>
          <w:sz w:val="18"/>
          <w:szCs w:val="18"/>
        </w:rPr>
        <w:t>The Impact of Assertive Classroom Discipline on Social Skills</w:t>
      </w:r>
      <w:r w:rsidRPr="00D95AB4">
        <w:rPr>
          <w:rFonts w:asciiTheme="minorHAnsi" w:hAnsiTheme="minorHAnsi" w:cstheme="minorHAnsi"/>
          <w:b w:val="0"/>
          <w:bCs w:val="0"/>
          <w:sz w:val="18"/>
          <w:szCs w:val="18"/>
        </w:rPr>
        <w:t xml:space="preserve">. Available at: </w:t>
      </w:r>
      <w:hyperlink r:id="rId25" w:history="1">
        <w:r w:rsidRPr="00D95AB4">
          <w:rPr>
            <w:rStyle w:val="Hyperlink"/>
            <w:rFonts w:asciiTheme="minorHAnsi" w:hAnsiTheme="minorHAnsi" w:cstheme="minorHAnsi"/>
            <w:b w:val="0"/>
            <w:bCs w:val="0"/>
            <w:sz w:val="18"/>
            <w:szCs w:val="18"/>
          </w:rPr>
          <w:t>https://digitalcommons.brockport.edu/cgi/viewcontent.cgi?article=1427&amp;context=ehd_theses</w:t>
        </w:r>
      </w:hyperlink>
      <w:r w:rsidRPr="00D95AB4">
        <w:rPr>
          <w:rFonts w:asciiTheme="minorHAnsi" w:hAnsiTheme="minorHAnsi" w:cstheme="minorHAnsi"/>
          <w:b w:val="0"/>
          <w:bCs w:val="0"/>
          <w:sz w:val="18"/>
          <w:szCs w:val="18"/>
        </w:rPr>
        <w:t xml:space="preserve"> (Accessed: 20 April 2020).</w:t>
      </w:r>
    </w:p>
    <w:p w14:paraId="256D6B76" w14:textId="77777777" w:rsidR="00463714" w:rsidRPr="00D95AB4" w:rsidRDefault="00463714" w:rsidP="00463714">
      <w:pPr>
        <w:rPr>
          <w:rFonts w:cstheme="minorHAnsi"/>
          <w:sz w:val="18"/>
          <w:szCs w:val="18"/>
        </w:rPr>
      </w:pPr>
      <w:r w:rsidRPr="00D95AB4">
        <w:rPr>
          <w:sz w:val="18"/>
          <w:szCs w:val="18"/>
        </w:rPr>
        <w:t xml:space="preserve">Sloan, S. et al. (2019) </w:t>
      </w:r>
      <w:r w:rsidRPr="00D95AB4">
        <w:rPr>
          <w:i/>
          <w:iCs/>
          <w:sz w:val="18"/>
          <w:szCs w:val="18"/>
        </w:rPr>
        <w:t xml:space="preserve">The effectiveness of Nurture Groups in improving outcomes for young children with social, </w:t>
      </w:r>
      <w:proofErr w:type="gramStart"/>
      <w:r w:rsidRPr="00D95AB4">
        <w:rPr>
          <w:i/>
          <w:iCs/>
          <w:sz w:val="18"/>
          <w:szCs w:val="18"/>
        </w:rPr>
        <w:t>emotional</w:t>
      </w:r>
      <w:proofErr w:type="gramEnd"/>
      <w:r w:rsidRPr="00D95AB4">
        <w:rPr>
          <w:i/>
          <w:iCs/>
          <w:sz w:val="18"/>
          <w:szCs w:val="18"/>
        </w:rPr>
        <w:t xml:space="preserve"> and behavioural difficulties in primary schools: An evaluation of Nurture Group provision in Northern Ireland</w:t>
      </w:r>
      <w:r w:rsidRPr="00D95AB4">
        <w:rPr>
          <w:sz w:val="18"/>
          <w:szCs w:val="18"/>
        </w:rPr>
        <w:t xml:space="preserve">. Available at: </w:t>
      </w:r>
      <w:hyperlink r:id="rId26" w:history="1">
        <w:r w:rsidRPr="00D95AB4">
          <w:rPr>
            <w:rStyle w:val="Hyperlink"/>
            <w:sz w:val="18"/>
            <w:szCs w:val="18"/>
          </w:rPr>
          <w:t>https://reader.elsevier.com/reader/sd/pii/S0190740919309697?token=46445EA35F48D2BD57F824F2A6E75D5EB018123F8AD62697821A48DF43B4775C14E280A98196C55B32907F4C25CE97DA</w:t>
        </w:r>
      </w:hyperlink>
      <w:r w:rsidRPr="00D95AB4">
        <w:rPr>
          <w:sz w:val="18"/>
          <w:szCs w:val="18"/>
        </w:rPr>
        <w:t xml:space="preserve"> </w:t>
      </w:r>
      <w:r w:rsidRPr="00D95AB4">
        <w:rPr>
          <w:rFonts w:cstheme="minorHAnsi"/>
          <w:sz w:val="18"/>
          <w:szCs w:val="18"/>
        </w:rPr>
        <w:t>(Accessed: 22 April 2020).</w:t>
      </w:r>
    </w:p>
    <w:p w14:paraId="71C05FB0" w14:textId="77777777" w:rsidR="00463714" w:rsidRDefault="00463714" w:rsidP="00463714">
      <w:pPr>
        <w:spacing w:after="0" w:line="240" w:lineRule="auto"/>
        <w:rPr>
          <w:rFonts w:cstheme="minorHAnsi"/>
          <w:sz w:val="18"/>
          <w:szCs w:val="18"/>
        </w:rPr>
      </w:pPr>
      <w:r w:rsidRPr="00D95AB4">
        <w:rPr>
          <w:rFonts w:eastAsia="Times New Roman" w:cs="Arial"/>
          <w:color w:val="222222"/>
          <w:sz w:val="18"/>
          <w:szCs w:val="18"/>
          <w:shd w:val="clear" w:color="auto" w:fill="FFFFFF"/>
          <w:lang w:eastAsia="en-GB"/>
        </w:rPr>
        <w:lastRenderedPageBreak/>
        <w:t>Super Teachers Unite (2017)</w:t>
      </w:r>
      <w:r w:rsidRPr="00D95AB4">
        <w:rPr>
          <w:rFonts w:eastAsia="Times New Roman" w:cs="Arial"/>
          <w:i/>
          <w:iCs/>
          <w:color w:val="222222"/>
          <w:sz w:val="18"/>
          <w:szCs w:val="18"/>
          <w:shd w:val="clear" w:color="auto" w:fill="FFFFFF"/>
          <w:lang w:eastAsia="en-GB"/>
        </w:rPr>
        <w:t xml:space="preserve"> Assertive Discipline:</w:t>
      </w:r>
      <w:r w:rsidRPr="00D95AB4">
        <w:rPr>
          <w:rFonts w:eastAsia="Times New Roman" w:cs="Arial"/>
          <w:color w:val="222222"/>
          <w:sz w:val="18"/>
          <w:szCs w:val="18"/>
          <w:shd w:val="clear" w:color="auto" w:fill="FFFFFF"/>
          <w:lang w:eastAsia="en-GB"/>
        </w:rPr>
        <w:t xml:space="preserve"> </w:t>
      </w:r>
      <w:r w:rsidRPr="00D95AB4">
        <w:rPr>
          <w:rFonts w:eastAsia="Times New Roman" w:cs="Arial"/>
          <w:i/>
          <w:iCs/>
          <w:color w:val="222222"/>
          <w:sz w:val="18"/>
          <w:szCs w:val="18"/>
          <w:shd w:val="clear" w:color="auto" w:fill="FFFFFF"/>
          <w:lang w:eastAsia="en-GB"/>
        </w:rPr>
        <w:t>A Positive Approach to Classroom Management!</w:t>
      </w:r>
      <w:r w:rsidRPr="00D95AB4">
        <w:rPr>
          <w:rFonts w:eastAsia="Times New Roman" w:cs="Arial"/>
          <w:color w:val="222222"/>
          <w:sz w:val="18"/>
          <w:szCs w:val="18"/>
          <w:shd w:val="clear" w:color="auto" w:fill="FFFFFF"/>
          <w:lang w:eastAsia="en-GB"/>
        </w:rPr>
        <w:t xml:space="preserve"> Available at: </w:t>
      </w:r>
      <w:hyperlink r:id="rId27" w:history="1">
        <w:r w:rsidRPr="00D95AB4">
          <w:rPr>
            <w:rStyle w:val="Hyperlink"/>
            <w:sz w:val="18"/>
            <w:szCs w:val="18"/>
          </w:rPr>
          <w:t>https://www.youtube.com/watch?v=yZH-zLaakjw</w:t>
        </w:r>
      </w:hyperlink>
      <w:r w:rsidRPr="00D95AB4">
        <w:rPr>
          <w:sz w:val="18"/>
          <w:szCs w:val="18"/>
        </w:rPr>
        <w:t xml:space="preserve"> </w:t>
      </w:r>
      <w:r w:rsidRPr="00D95AB4">
        <w:rPr>
          <w:rFonts w:cstheme="minorHAnsi"/>
          <w:sz w:val="18"/>
          <w:szCs w:val="18"/>
        </w:rPr>
        <w:t>(Accessed: 17 April 2020).</w:t>
      </w:r>
    </w:p>
    <w:p w14:paraId="7C23CA43" w14:textId="77777777" w:rsidR="00463714" w:rsidRDefault="00463714" w:rsidP="00463714">
      <w:pPr>
        <w:spacing w:after="0" w:line="240" w:lineRule="auto"/>
        <w:rPr>
          <w:rFonts w:cstheme="minorHAnsi"/>
          <w:sz w:val="18"/>
          <w:szCs w:val="18"/>
        </w:rPr>
      </w:pPr>
    </w:p>
    <w:p w14:paraId="041358C4" w14:textId="77777777" w:rsidR="00463714" w:rsidRPr="00D95AB4" w:rsidRDefault="00463714" w:rsidP="00463714">
      <w:pPr>
        <w:rPr>
          <w:rFonts w:cstheme="minorHAnsi"/>
          <w:sz w:val="18"/>
          <w:szCs w:val="18"/>
        </w:rPr>
      </w:pPr>
      <w:proofErr w:type="spellStart"/>
      <w:r w:rsidRPr="00D95AB4">
        <w:rPr>
          <w:rFonts w:cstheme="minorHAnsi"/>
          <w:sz w:val="18"/>
          <w:szCs w:val="18"/>
        </w:rPr>
        <w:t>Swinson</w:t>
      </w:r>
      <w:proofErr w:type="spellEnd"/>
      <w:r w:rsidRPr="00D95AB4">
        <w:rPr>
          <w:rFonts w:cstheme="minorHAnsi"/>
          <w:sz w:val="18"/>
          <w:szCs w:val="18"/>
        </w:rPr>
        <w:t xml:space="preserve">, J and Cording, M. (2002) </w:t>
      </w:r>
      <w:r w:rsidRPr="00D95AB4">
        <w:rPr>
          <w:rFonts w:cstheme="minorHAnsi"/>
          <w:i/>
          <w:iCs/>
          <w:sz w:val="18"/>
          <w:szCs w:val="18"/>
        </w:rPr>
        <w:t xml:space="preserve">‘Assertive Discipline in a school for pupils with emotional and behavioural difficulties’, British Journal of Special Education 29(2), pp.72-75. </w:t>
      </w:r>
      <w:r w:rsidRPr="00D95AB4">
        <w:rPr>
          <w:rFonts w:cstheme="minorHAnsi"/>
          <w:sz w:val="18"/>
          <w:szCs w:val="18"/>
        </w:rPr>
        <w:t xml:space="preserve">Available at </w:t>
      </w:r>
      <w:hyperlink r:id="rId28" w:history="1">
        <w:r w:rsidRPr="00D95AB4">
          <w:rPr>
            <w:rStyle w:val="Hyperlink"/>
            <w:sz w:val="18"/>
            <w:szCs w:val="18"/>
          </w:rPr>
          <w:t>https://web-b-ebscohost-com.ezproxy.uwtsd.ac.uk/ehost/pdfviewer/pdfviewer?vid=2&amp;sid=e112fb62-5b12-4393-93c2-e31b2f20a8b3%40pdc-v-sessmgr05</w:t>
        </w:r>
      </w:hyperlink>
      <w:r w:rsidRPr="00D95AB4">
        <w:rPr>
          <w:sz w:val="18"/>
          <w:szCs w:val="18"/>
        </w:rPr>
        <w:t xml:space="preserve"> </w:t>
      </w:r>
      <w:r w:rsidRPr="00D95AB4">
        <w:rPr>
          <w:rFonts w:cstheme="minorHAnsi"/>
          <w:sz w:val="18"/>
          <w:szCs w:val="18"/>
        </w:rPr>
        <w:t>(Accessed: 20 April 2020).</w:t>
      </w:r>
    </w:p>
    <w:p w14:paraId="75410462" w14:textId="77777777" w:rsidR="00463714" w:rsidRPr="00D95AB4" w:rsidRDefault="00463714" w:rsidP="00463714">
      <w:pPr>
        <w:rPr>
          <w:rFonts w:eastAsia="Times New Roman" w:cs="Arial"/>
          <w:color w:val="222222"/>
          <w:sz w:val="18"/>
          <w:szCs w:val="18"/>
          <w:shd w:val="clear" w:color="auto" w:fill="FFFFFF"/>
          <w:lang w:eastAsia="en-GB"/>
        </w:rPr>
      </w:pPr>
      <w:r w:rsidRPr="00D95AB4">
        <w:rPr>
          <w:rFonts w:cstheme="minorHAnsi"/>
          <w:sz w:val="18"/>
          <w:szCs w:val="18"/>
        </w:rPr>
        <w:t xml:space="preserve">Universal Class (2020) </w:t>
      </w:r>
      <w:r w:rsidRPr="00D95AB4">
        <w:rPr>
          <w:rFonts w:cstheme="minorHAnsi"/>
          <w:i/>
          <w:iCs/>
          <w:sz w:val="18"/>
          <w:szCs w:val="18"/>
        </w:rPr>
        <w:t>Types of Classroom Management: Assertive Discipline</w:t>
      </w:r>
      <w:r w:rsidRPr="00D95AB4">
        <w:rPr>
          <w:rFonts w:cstheme="minorHAnsi"/>
          <w:sz w:val="18"/>
          <w:szCs w:val="18"/>
        </w:rPr>
        <w:t xml:space="preserve">. Available at: </w:t>
      </w:r>
      <w:hyperlink r:id="rId29" w:history="1">
        <w:r w:rsidRPr="00D95AB4">
          <w:rPr>
            <w:rStyle w:val="Hyperlink"/>
            <w:sz w:val="18"/>
            <w:szCs w:val="18"/>
          </w:rPr>
          <w:t>https://www.universalclass.com/articles/self-help/types-of-classroom-management-assertive-discipline.htm</w:t>
        </w:r>
      </w:hyperlink>
      <w:r w:rsidRPr="00D95AB4">
        <w:rPr>
          <w:sz w:val="18"/>
          <w:szCs w:val="18"/>
        </w:rPr>
        <w:t xml:space="preserve"> </w:t>
      </w:r>
      <w:r w:rsidRPr="00D95AB4">
        <w:rPr>
          <w:rFonts w:cstheme="minorHAnsi"/>
          <w:sz w:val="18"/>
          <w:szCs w:val="18"/>
        </w:rPr>
        <w:t>(Accessed: 16 April 2020).</w:t>
      </w:r>
    </w:p>
    <w:p w14:paraId="5A5211BF" w14:textId="77777777" w:rsidR="00463714" w:rsidRPr="00D95AB4" w:rsidRDefault="00463714" w:rsidP="00463714">
      <w:pPr>
        <w:rPr>
          <w:rFonts w:cstheme="minorHAnsi"/>
          <w:sz w:val="18"/>
          <w:szCs w:val="18"/>
        </w:rPr>
      </w:pPr>
      <w:r w:rsidRPr="00D95AB4">
        <w:rPr>
          <w:rFonts w:cstheme="minorHAnsi"/>
          <w:sz w:val="18"/>
          <w:szCs w:val="18"/>
        </w:rPr>
        <w:t xml:space="preserve">WAG (2010) </w:t>
      </w:r>
      <w:r w:rsidRPr="00D95AB4">
        <w:rPr>
          <w:rFonts w:cstheme="minorHAnsi"/>
          <w:i/>
          <w:iCs/>
          <w:sz w:val="18"/>
          <w:szCs w:val="18"/>
        </w:rPr>
        <w:t xml:space="preserve">Nurture groups: A handbook for schools. </w:t>
      </w:r>
      <w:r w:rsidRPr="00D95AB4">
        <w:rPr>
          <w:rFonts w:cstheme="minorHAnsi"/>
          <w:sz w:val="18"/>
          <w:szCs w:val="18"/>
        </w:rPr>
        <w:t xml:space="preserve">Available at: </w:t>
      </w:r>
      <w:hyperlink r:id="rId30" w:history="1">
        <w:r w:rsidRPr="00D95AB4">
          <w:rPr>
            <w:rStyle w:val="Hyperlink"/>
            <w:rFonts w:cstheme="minorHAnsi"/>
            <w:sz w:val="18"/>
            <w:szCs w:val="18"/>
          </w:rPr>
          <w:t>https://gov.wales/sites/default/files/publications/2018-12/nurture-groups-a-handbook-for-schools.pdf</w:t>
        </w:r>
      </w:hyperlink>
      <w:r w:rsidRPr="00D95AB4">
        <w:rPr>
          <w:rFonts w:cstheme="minorHAnsi"/>
          <w:sz w:val="18"/>
          <w:szCs w:val="18"/>
        </w:rPr>
        <w:t xml:space="preserve"> (Accessed: 16 April 2020).</w:t>
      </w:r>
    </w:p>
    <w:p w14:paraId="197FA6D4" w14:textId="77777777" w:rsidR="00463714" w:rsidRPr="00D95AB4" w:rsidRDefault="00463714" w:rsidP="00463714">
      <w:pPr>
        <w:rPr>
          <w:rFonts w:cstheme="minorHAnsi"/>
          <w:sz w:val="18"/>
          <w:szCs w:val="18"/>
        </w:rPr>
      </w:pPr>
      <w:r w:rsidRPr="00D95AB4">
        <w:rPr>
          <w:sz w:val="18"/>
          <w:szCs w:val="18"/>
        </w:rPr>
        <w:t xml:space="preserve">Woods, R. (2008) </w:t>
      </w:r>
      <w:r w:rsidRPr="00D95AB4">
        <w:rPr>
          <w:i/>
          <w:iCs/>
          <w:sz w:val="18"/>
          <w:szCs w:val="18"/>
        </w:rPr>
        <w:t xml:space="preserve">When rewards and sanctions fail: A case study of a primary school rule-breaker. </w:t>
      </w:r>
      <w:r w:rsidRPr="00D95AB4">
        <w:rPr>
          <w:sz w:val="18"/>
          <w:szCs w:val="18"/>
        </w:rPr>
        <w:t>Available at:</w:t>
      </w:r>
      <w:r w:rsidRPr="00D95AB4">
        <w:rPr>
          <w:i/>
          <w:iCs/>
          <w:sz w:val="18"/>
          <w:szCs w:val="18"/>
        </w:rPr>
        <w:t xml:space="preserve"> </w:t>
      </w:r>
      <w:hyperlink r:id="rId31" w:history="1">
        <w:r w:rsidRPr="00D95AB4">
          <w:rPr>
            <w:rStyle w:val="Hyperlink"/>
            <w:sz w:val="18"/>
            <w:szCs w:val="18"/>
          </w:rPr>
          <w:t>file:///C:/Users/Student/Downloads/When_rewards_and_sanctions_fail_A_case_study_of_a_.pdf</w:t>
        </w:r>
      </w:hyperlink>
      <w:r w:rsidRPr="00D95AB4">
        <w:rPr>
          <w:sz w:val="18"/>
          <w:szCs w:val="18"/>
        </w:rPr>
        <w:t xml:space="preserve"> </w:t>
      </w:r>
      <w:r w:rsidRPr="00D95AB4">
        <w:rPr>
          <w:rFonts w:cstheme="minorHAnsi"/>
          <w:sz w:val="18"/>
          <w:szCs w:val="18"/>
        </w:rPr>
        <w:t>(Accessed: 16 April 2020).</w:t>
      </w:r>
    </w:p>
    <w:p w14:paraId="2865282E" w14:textId="77777777" w:rsidR="00463714" w:rsidRPr="00D95AB4" w:rsidRDefault="00463714" w:rsidP="00D67EEE">
      <w:pPr>
        <w:rPr>
          <w:rFonts w:cstheme="minorHAnsi"/>
          <w:sz w:val="18"/>
          <w:szCs w:val="18"/>
        </w:rPr>
      </w:pPr>
    </w:p>
    <w:p w14:paraId="01128763" w14:textId="77777777" w:rsidR="005C43D4" w:rsidRPr="00D95AB4" w:rsidRDefault="005C43D4">
      <w:pPr>
        <w:rPr>
          <w:rFonts w:cstheme="minorHAnsi"/>
          <w:b/>
          <w:bCs/>
          <w:sz w:val="18"/>
          <w:szCs w:val="18"/>
        </w:rPr>
      </w:pPr>
    </w:p>
    <w:p w14:paraId="624CDCEF" w14:textId="77777777" w:rsidR="005C43D4" w:rsidRPr="00D95AB4" w:rsidRDefault="005C43D4">
      <w:pPr>
        <w:rPr>
          <w:rFonts w:cstheme="minorHAnsi"/>
          <w:b/>
          <w:bCs/>
          <w:sz w:val="18"/>
          <w:szCs w:val="18"/>
        </w:rPr>
      </w:pPr>
    </w:p>
    <w:p w14:paraId="004EB32E" w14:textId="77777777" w:rsidR="005C43D4" w:rsidRPr="00D95AB4" w:rsidRDefault="005C43D4">
      <w:pPr>
        <w:rPr>
          <w:rFonts w:cstheme="minorHAnsi"/>
          <w:b/>
          <w:bCs/>
          <w:sz w:val="18"/>
          <w:szCs w:val="18"/>
        </w:rPr>
      </w:pPr>
    </w:p>
    <w:p w14:paraId="1F5018D5" w14:textId="77777777" w:rsidR="005C43D4" w:rsidRPr="00D95AB4" w:rsidRDefault="005C43D4">
      <w:pPr>
        <w:rPr>
          <w:rFonts w:cstheme="minorHAnsi"/>
          <w:b/>
          <w:bCs/>
          <w:sz w:val="18"/>
          <w:szCs w:val="18"/>
        </w:rPr>
      </w:pPr>
    </w:p>
    <w:sectPr w:rsidR="005C43D4" w:rsidRPr="00D95AB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3445F"/>
    <w:multiLevelType w:val="hybridMultilevel"/>
    <w:tmpl w:val="5906A05C"/>
    <w:lvl w:ilvl="0" w:tplc="08090001">
      <w:start w:val="1"/>
      <w:numFmt w:val="bullet"/>
      <w:lvlText w:val=""/>
      <w:lvlJc w:val="left"/>
      <w:pPr>
        <w:ind w:left="1114" w:hanging="360"/>
      </w:pPr>
      <w:rPr>
        <w:rFonts w:ascii="Symbol" w:hAnsi="Symbol" w:cs="Symbol" w:hint="default"/>
      </w:rPr>
    </w:lvl>
    <w:lvl w:ilvl="1" w:tplc="08090003" w:tentative="1">
      <w:start w:val="1"/>
      <w:numFmt w:val="bullet"/>
      <w:lvlText w:val="o"/>
      <w:lvlJc w:val="left"/>
      <w:pPr>
        <w:ind w:left="1834" w:hanging="360"/>
      </w:pPr>
      <w:rPr>
        <w:rFonts w:ascii="Courier New" w:hAnsi="Courier New" w:cs="Courier New" w:hint="default"/>
      </w:rPr>
    </w:lvl>
    <w:lvl w:ilvl="2" w:tplc="08090005" w:tentative="1">
      <w:start w:val="1"/>
      <w:numFmt w:val="bullet"/>
      <w:lvlText w:val=""/>
      <w:lvlJc w:val="left"/>
      <w:pPr>
        <w:ind w:left="2554" w:hanging="360"/>
      </w:pPr>
      <w:rPr>
        <w:rFonts w:ascii="Wingdings" w:hAnsi="Wingdings" w:cs="Wingdings" w:hint="default"/>
      </w:rPr>
    </w:lvl>
    <w:lvl w:ilvl="3" w:tplc="08090001" w:tentative="1">
      <w:start w:val="1"/>
      <w:numFmt w:val="bullet"/>
      <w:lvlText w:val=""/>
      <w:lvlJc w:val="left"/>
      <w:pPr>
        <w:ind w:left="3274" w:hanging="360"/>
      </w:pPr>
      <w:rPr>
        <w:rFonts w:ascii="Symbol" w:hAnsi="Symbol" w:cs="Symbol" w:hint="default"/>
      </w:rPr>
    </w:lvl>
    <w:lvl w:ilvl="4" w:tplc="08090003" w:tentative="1">
      <w:start w:val="1"/>
      <w:numFmt w:val="bullet"/>
      <w:lvlText w:val="o"/>
      <w:lvlJc w:val="left"/>
      <w:pPr>
        <w:ind w:left="3994" w:hanging="360"/>
      </w:pPr>
      <w:rPr>
        <w:rFonts w:ascii="Courier New" w:hAnsi="Courier New" w:cs="Courier New" w:hint="default"/>
      </w:rPr>
    </w:lvl>
    <w:lvl w:ilvl="5" w:tplc="08090005" w:tentative="1">
      <w:start w:val="1"/>
      <w:numFmt w:val="bullet"/>
      <w:lvlText w:val=""/>
      <w:lvlJc w:val="left"/>
      <w:pPr>
        <w:ind w:left="4714" w:hanging="360"/>
      </w:pPr>
      <w:rPr>
        <w:rFonts w:ascii="Wingdings" w:hAnsi="Wingdings" w:cs="Wingdings" w:hint="default"/>
      </w:rPr>
    </w:lvl>
    <w:lvl w:ilvl="6" w:tplc="08090001" w:tentative="1">
      <w:start w:val="1"/>
      <w:numFmt w:val="bullet"/>
      <w:lvlText w:val=""/>
      <w:lvlJc w:val="left"/>
      <w:pPr>
        <w:ind w:left="5434" w:hanging="360"/>
      </w:pPr>
      <w:rPr>
        <w:rFonts w:ascii="Symbol" w:hAnsi="Symbol" w:cs="Symbol" w:hint="default"/>
      </w:rPr>
    </w:lvl>
    <w:lvl w:ilvl="7" w:tplc="08090003" w:tentative="1">
      <w:start w:val="1"/>
      <w:numFmt w:val="bullet"/>
      <w:lvlText w:val="o"/>
      <w:lvlJc w:val="left"/>
      <w:pPr>
        <w:ind w:left="6154" w:hanging="360"/>
      </w:pPr>
      <w:rPr>
        <w:rFonts w:ascii="Courier New" w:hAnsi="Courier New" w:cs="Courier New" w:hint="default"/>
      </w:rPr>
    </w:lvl>
    <w:lvl w:ilvl="8" w:tplc="08090005" w:tentative="1">
      <w:start w:val="1"/>
      <w:numFmt w:val="bullet"/>
      <w:lvlText w:val=""/>
      <w:lvlJc w:val="left"/>
      <w:pPr>
        <w:ind w:left="6874" w:hanging="360"/>
      </w:pPr>
      <w:rPr>
        <w:rFonts w:ascii="Wingdings" w:hAnsi="Wingdings" w:cs="Wingdings" w:hint="default"/>
      </w:rPr>
    </w:lvl>
  </w:abstractNum>
  <w:abstractNum w:abstractNumId="1" w15:restartNumberingAfterBreak="0">
    <w:nsid w:val="02EF3E64"/>
    <w:multiLevelType w:val="multilevel"/>
    <w:tmpl w:val="663A2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3A11F01"/>
    <w:multiLevelType w:val="multilevel"/>
    <w:tmpl w:val="4D8A1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3CB658F"/>
    <w:multiLevelType w:val="hybridMultilevel"/>
    <w:tmpl w:val="FD728682"/>
    <w:lvl w:ilvl="0" w:tplc="08090001">
      <w:start w:val="1"/>
      <w:numFmt w:val="bullet"/>
      <w:lvlText w:val=""/>
      <w:lvlJc w:val="left"/>
      <w:pPr>
        <w:ind w:left="720" w:hanging="360"/>
      </w:pPr>
      <w:rPr>
        <w:rFonts w:ascii="Symbol" w:hAnsi="Symbol" w:cs="Symbol" w:hint="default"/>
      </w:rPr>
    </w:lvl>
    <w:lvl w:ilvl="1" w:tplc="4E9AC264">
      <w:numFmt w:val="bullet"/>
      <w:lvlText w:val="-"/>
      <w:lvlJc w:val="left"/>
      <w:pPr>
        <w:ind w:left="1440" w:hanging="360"/>
      </w:pPr>
      <w:rPr>
        <w:rFonts w:ascii="Franklin Gothic Book" w:eastAsia="Times New Roman" w:hAnsi="Franklin Gothic Book" w:cs="Segoe UI" w:hint="default"/>
        <w:color w:val="4D4D4D"/>
        <w:sz w:val="41"/>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38AD0EEA"/>
    <w:multiLevelType w:val="hybridMultilevel"/>
    <w:tmpl w:val="457AC2F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4D0F0E94"/>
    <w:multiLevelType w:val="hybridMultilevel"/>
    <w:tmpl w:val="AB40223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0"/>
  </w:num>
  <w:num w:numId="2">
    <w:abstractNumId w:val="3"/>
  </w:num>
  <w:num w:numId="3">
    <w:abstractNumId w:val="2"/>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2017"/>
    <w:rsid w:val="00006352"/>
    <w:rsid w:val="00006C51"/>
    <w:rsid w:val="00006C79"/>
    <w:rsid w:val="0001087C"/>
    <w:rsid w:val="00010BD8"/>
    <w:rsid w:val="00012097"/>
    <w:rsid w:val="000159CB"/>
    <w:rsid w:val="00016BB9"/>
    <w:rsid w:val="000202EF"/>
    <w:rsid w:val="0002114D"/>
    <w:rsid w:val="00027666"/>
    <w:rsid w:val="0003104B"/>
    <w:rsid w:val="00031D4A"/>
    <w:rsid w:val="00033DC7"/>
    <w:rsid w:val="00034B1D"/>
    <w:rsid w:val="0003505C"/>
    <w:rsid w:val="00036991"/>
    <w:rsid w:val="00037424"/>
    <w:rsid w:val="0004295F"/>
    <w:rsid w:val="0004465A"/>
    <w:rsid w:val="00047FE9"/>
    <w:rsid w:val="000510C5"/>
    <w:rsid w:val="00051AB1"/>
    <w:rsid w:val="00051BCB"/>
    <w:rsid w:val="00057925"/>
    <w:rsid w:val="00066B89"/>
    <w:rsid w:val="0007527C"/>
    <w:rsid w:val="000758D9"/>
    <w:rsid w:val="00076335"/>
    <w:rsid w:val="000779E0"/>
    <w:rsid w:val="00077F96"/>
    <w:rsid w:val="00084EAD"/>
    <w:rsid w:val="0008787A"/>
    <w:rsid w:val="000938BC"/>
    <w:rsid w:val="000943F9"/>
    <w:rsid w:val="00096EA0"/>
    <w:rsid w:val="000A0352"/>
    <w:rsid w:val="000A60BD"/>
    <w:rsid w:val="000A7AB6"/>
    <w:rsid w:val="000B1096"/>
    <w:rsid w:val="000C3435"/>
    <w:rsid w:val="000C424A"/>
    <w:rsid w:val="000C6FE9"/>
    <w:rsid w:val="000C7B2A"/>
    <w:rsid w:val="000D039F"/>
    <w:rsid w:val="000D09F7"/>
    <w:rsid w:val="000D51BF"/>
    <w:rsid w:val="000D6E4C"/>
    <w:rsid w:val="000D73CE"/>
    <w:rsid w:val="000E021E"/>
    <w:rsid w:val="000E417B"/>
    <w:rsid w:val="000E5807"/>
    <w:rsid w:val="000F2A28"/>
    <w:rsid w:val="000F2BC6"/>
    <w:rsid w:val="000F6CEE"/>
    <w:rsid w:val="000F74A2"/>
    <w:rsid w:val="00100A4C"/>
    <w:rsid w:val="00103B15"/>
    <w:rsid w:val="00110C48"/>
    <w:rsid w:val="0011441C"/>
    <w:rsid w:val="00117DAE"/>
    <w:rsid w:val="0012070C"/>
    <w:rsid w:val="001225A8"/>
    <w:rsid w:val="00122C9E"/>
    <w:rsid w:val="00123D8E"/>
    <w:rsid w:val="00126878"/>
    <w:rsid w:val="00130A23"/>
    <w:rsid w:val="00131938"/>
    <w:rsid w:val="00132B8C"/>
    <w:rsid w:val="00134372"/>
    <w:rsid w:val="001345F4"/>
    <w:rsid w:val="00140EF4"/>
    <w:rsid w:val="0014148C"/>
    <w:rsid w:val="001414A0"/>
    <w:rsid w:val="00141644"/>
    <w:rsid w:val="00142C01"/>
    <w:rsid w:val="00150AF8"/>
    <w:rsid w:val="0015373C"/>
    <w:rsid w:val="00155C6E"/>
    <w:rsid w:val="001568B8"/>
    <w:rsid w:val="0015779D"/>
    <w:rsid w:val="00163C17"/>
    <w:rsid w:val="00165784"/>
    <w:rsid w:val="001712F3"/>
    <w:rsid w:val="00171FAF"/>
    <w:rsid w:val="00172EC3"/>
    <w:rsid w:val="001755FB"/>
    <w:rsid w:val="00176ABA"/>
    <w:rsid w:val="00176F7E"/>
    <w:rsid w:val="00185E0D"/>
    <w:rsid w:val="001943C4"/>
    <w:rsid w:val="00196B19"/>
    <w:rsid w:val="001A1939"/>
    <w:rsid w:val="001A287A"/>
    <w:rsid w:val="001A339F"/>
    <w:rsid w:val="001A739E"/>
    <w:rsid w:val="001B1382"/>
    <w:rsid w:val="001B14F0"/>
    <w:rsid w:val="001C0496"/>
    <w:rsid w:val="001C0DC9"/>
    <w:rsid w:val="001C11A6"/>
    <w:rsid w:val="001C46B6"/>
    <w:rsid w:val="001D0358"/>
    <w:rsid w:val="001D190A"/>
    <w:rsid w:val="001D587B"/>
    <w:rsid w:val="001E1CD0"/>
    <w:rsid w:val="001E5365"/>
    <w:rsid w:val="001F435D"/>
    <w:rsid w:val="001F49DF"/>
    <w:rsid w:val="001F59C2"/>
    <w:rsid w:val="00203BEF"/>
    <w:rsid w:val="00210E93"/>
    <w:rsid w:val="0021446E"/>
    <w:rsid w:val="00214C62"/>
    <w:rsid w:val="002210AF"/>
    <w:rsid w:val="00222633"/>
    <w:rsid w:val="00224882"/>
    <w:rsid w:val="002306D7"/>
    <w:rsid w:val="002321D9"/>
    <w:rsid w:val="00232C22"/>
    <w:rsid w:val="0023406C"/>
    <w:rsid w:val="0023572F"/>
    <w:rsid w:val="0023623F"/>
    <w:rsid w:val="0024048B"/>
    <w:rsid w:val="0024345D"/>
    <w:rsid w:val="00243D28"/>
    <w:rsid w:val="00244CBB"/>
    <w:rsid w:val="002455CB"/>
    <w:rsid w:val="0024637B"/>
    <w:rsid w:val="0024772E"/>
    <w:rsid w:val="002511FB"/>
    <w:rsid w:val="00251CA4"/>
    <w:rsid w:val="002567EB"/>
    <w:rsid w:val="00265517"/>
    <w:rsid w:val="00265B94"/>
    <w:rsid w:val="00265E29"/>
    <w:rsid w:val="00266CE7"/>
    <w:rsid w:val="002720EC"/>
    <w:rsid w:val="0027260A"/>
    <w:rsid w:val="002730DF"/>
    <w:rsid w:val="002737D0"/>
    <w:rsid w:val="002777B7"/>
    <w:rsid w:val="00281FAD"/>
    <w:rsid w:val="0028709F"/>
    <w:rsid w:val="00287C68"/>
    <w:rsid w:val="00290A90"/>
    <w:rsid w:val="00291291"/>
    <w:rsid w:val="002943FC"/>
    <w:rsid w:val="00296726"/>
    <w:rsid w:val="002A1897"/>
    <w:rsid w:val="002A4189"/>
    <w:rsid w:val="002A7690"/>
    <w:rsid w:val="002B1E9C"/>
    <w:rsid w:val="002B1EBF"/>
    <w:rsid w:val="002C3130"/>
    <w:rsid w:val="002C3436"/>
    <w:rsid w:val="002C62A8"/>
    <w:rsid w:val="002D4B4D"/>
    <w:rsid w:val="002D76C6"/>
    <w:rsid w:val="002E0277"/>
    <w:rsid w:val="002F22DA"/>
    <w:rsid w:val="002F51BC"/>
    <w:rsid w:val="002F5E11"/>
    <w:rsid w:val="002F62B0"/>
    <w:rsid w:val="00301C80"/>
    <w:rsid w:val="00303DE7"/>
    <w:rsid w:val="0030552A"/>
    <w:rsid w:val="00306E05"/>
    <w:rsid w:val="003125B3"/>
    <w:rsid w:val="00313231"/>
    <w:rsid w:val="00320590"/>
    <w:rsid w:val="0032320C"/>
    <w:rsid w:val="0033267D"/>
    <w:rsid w:val="00332CB3"/>
    <w:rsid w:val="00347E7E"/>
    <w:rsid w:val="0035152F"/>
    <w:rsid w:val="003540B3"/>
    <w:rsid w:val="00361EE9"/>
    <w:rsid w:val="003653EF"/>
    <w:rsid w:val="0037312A"/>
    <w:rsid w:val="00375444"/>
    <w:rsid w:val="0037564F"/>
    <w:rsid w:val="003823BE"/>
    <w:rsid w:val="0038271D"/>
    <w:rsid w:val="003934BB"/>
    <w:rsid w:val="0039589A"/>
    <w:rsid w:val="00396377"/>
    <w:rsid w:val="003A05D2"/>
    <w:rsid w:val="003A1502"/>
    <w:rsid w:val="003A1EEF"/>
    <w:rsid w:val="003A208B"/>
    <w:rsid w:val="003A4492"/>
    <w:rsid w:val="003A730F"/>
    <w:rsid w:val="003B11D6"/>
    <w:rsid w:val="003B6268"/>
    <w:rsid w:val="003B74A8"/>
    <w:rsid w:val="003C708E"/>
    <w:rsid w:val="003D32F8"/>
    <w:rsid w:val="003D7458"/>
    <w:rsid w:val="003E1258"/>
    <w:rsid w:val="003E320F"/>
    <w:rsid w:val="003E5EE5"/>
    <w:rsid w:val="003E6F54"/>
    <w:rsid w:val="003F0C9F"/>
    <w:rsid w:val="003F1E67"/>
    <w:rsid w:val="003F630F"/>
    <w:rsid w:val="00404A9A"/>
    <w:rsid w:val="004053D2"/>
    <w:rsid w:val="00413E31"/>
    <w:rsid w:val="004174DF"/>
    <w:rsid w:val="0042040F"/>
    <w:rsid w:val="00421B9F"/>
    <w:rsid w:val="00422017"/>
    <w:rsid w:val="00434CAC"/>
    <w:rsid w:val="004357EF"/>
    <w:rsid w:val="004374D2"/>
    <w:rsid w:val="00437A53"/>
    <w:rsid w:val="00442102"/>
    <w:rsid w:val="00444038"/>
    <w:rsid w:val="00450BEF"/>
    <w:rsid w:val="00451BE8"/>
    <w:rsid w:val="00456FF1"/>
    <w:rsid w:val="00460686"/>
    <w:rsid w:val="00463714"/>
    <w:rsid w:val="00467B93"/>
    <w:rsid w:val="004730F6"/>
    <w:rsid w:val="004744F1"/>
    <w:rsid w:val="00482811"/>
    <w:rsid w:val="004831C6"/>
    <w:rsid w:val="00484F7F"/>
    <w:rsid w:val="00485AC7"/>
    <w:rsid w:val="00494357"/>
    <w:rsid w:val="004961BF"/>
    <w:rsid w:val="00496932"/>
    <w:rsid w:val="00497DC9"/>
    <w:rsid w:val="004A115B"/>
    <w:rsid w:val="004A3E90"/>
    <w:rsid w:val="004A5A2C"/>
    <w:rsid w:val="004A700C"/>
    <w:rsid w:val="004B32EC"/>
    <w:rsid w:val="004B6411"/>
    <w:rsid w:val="004B689F"/>
    <w:rsid w:val="004B79DD"/>
    <w:rsid w:val="004C1C48"/>
    <w:rsid w:val="004C48A9"/>
    <w:rsid w:val="004D137B"/>
    <w:rsid w:val="004D198D"/>
    <w:rsid w:val="004D584A"/>
    <w:rsid w:val="004D6B6E"/>
    <w:rsid w:val="004D6F9A"/>
    <w:rsid w:val="004D77B8"/>
    <w:rsid w:val="004E1C51"/>
    <w:rsid w:val="004E40A1"/>
    <w:rsid w:val="004E5636"/>
    <w:rsid w:val="004E5E28"/>
    <w:rsid w:val="004F303A"/>
    <w:rsid w:val="004F5046"/>
    <w:rsid w:val="004F5AAD"/>
    <w:rsid w:val="00503F7D"/>
    <w:rsid w:val="00506789"/>
    <w:rsid w:val="005168DD"/>
    <w:rsid w:val="00521218"/>
    <w:rsid w:val="00521CFC"/>
    <w:rsid w:val="0052217B"/>
    <w:rsid w:val="0052443B"/>
    <w:rsid w:val="005277D2"/>
    <w:rsid w:val="00527DC5"/>
    <w:rsid w:val="00533A1C"/>
    <w:rsid w:val="00543209"/>
    <w:rsid w:val="005435A5"/>
    <w:rsid w:val="00544DB6"/>
    <w:rsid w:val="005458A0"/>
    <w:rsid w:val="0054713F"/>
    <w:rsid w:val="0055092A"/>
    <w:rsid w:val="00551EDC"/>
    <w:rsid w:val="0055536D"/>
    <w:rsid w:val="0055541E"/>
    <w:rsid w:val="00556BA9"/>
    <w:rsid w:val="00562595"/>
    <w:rsid w:val="00565D10"/>
    <w:rsid w:val="00565D51"/>
    <w:rsid w:val="00567FF7"/>
    <w:rsid w:val="00570ECC"/>
    <w:rsid w:val="00573843"/>
    <w:rsid w:val="005762C3"/>
    <w:rsid w:val="0057684A"/>
    <w:rsid w:val="005802B2"/>
    <w:rsid w:val="0058247A"/>
    <w:rsid w:val="00584CC1"/>
    <w:rsid w:val="00595396"/>
    <w:rsid w:val="00595462"/>
    <w:rsid w:val="00595EBA"/>
    <w:rsid w:val="005A379B"/>
    <w:rsid w:val="005A4CF3"/>
    <w:rsid w:val="005B33F6"/>
    <w:rsid w:val="005B3F0F"/>
    <w:rsid w:val="005B68D7"/>
    <w:rsid w:val="005C0B5C"/>
    <w:rsid w:val="005C15A8"/>
    <w:rsid w:val="005C43D4"/>
    <w:rsid w:val="005C4FED"/>
    <w:rsid w:val="005C7AF8"/>
    <w:rsid w:val="005D0ED3"/>
    <w:rsid w:val="005D43AD"/>
    <w:rsid w:val="005D4666"/>
    <w:rsid w:val="005D4B11"/>
    <w:rsid w:val="005D794A"/>
    <w:rsid w:val="005E41EC"/>
    <w:rsid w:val="005E7935"/>
    <w:rsid w:val="005F1C14"/>
    <w:rsid w:val="005F317A"/>
    <w:rsid w:val="005F465A"/>
    <w:rsid w:val="00600FC9"/>
    <w:rsid w:val="006078A5"/>
    <w:rsid w:val="00607B12"/>
    <w:rsid w:val="00607EC0"/>
    <w:rsid w:val="0061061D"/>
    <w:rsid w:val="0061556B"/>
    <w:rsid w:val="00624832"/>
    <w:rsid w:val="006278B2"/>
    <w:rsid w:val="00633075"/>
    <w:rsid w:val="006357F6"/>
    <w:rsid w:val="00636B61"/>
    <w:rsid w:val="00640BAB"/>
    <w:rsid w:val="00642C90"/>
    <w:rsid w:val="00646270"/>
    <w:rsid w:val="00651A49"/>
    <w:rsid w:val="00651D03"/>
    <w:rsid w:val="0065350C"/>
    <w:rsid w:val="00653E37"/>
    <w:rsid w:val="006553B3"/>
    <w:rsid w:val="00661090"/>
    <w:rsid w:val="006619F4"/>
    <w:rsid w:val="006632A4"/>
    <w:rsid w:val="006645E6"/>
    <w:rsid w:val="00665E18"/>
    <w:rsid w:val="00665FB3"/>
    <w:rsid w:val="00667422"/>
    <w:rsid w:val="00667BF2"/>
    <w:rsid w:val="00671125"/>
    <w:rsid w:val="006737CF"/>
    <w:rsid w:val="00684905"/>
    <w:rsid w:val="00686172"/>
    <w:rsid w:val="00696597"/>
    <w:rsid w:val="00696C72"/>
    <w:rsid w:val="006A3F99"/>
    <w:rsid w:val="006A6FDF"/>
    <w:rsid w:val="006B6C9B"/>
    <w:rsid w:val="006B734F"/>
    <w:rsid w:val="006C186C"/>
    <w:rsid w:val="006C7D54"/>
    <w:rsid w:val="006D7A95"/>
    <w:rsid w:val="006E003B"/>
    <w:rsid w:val="006E0F0D"/>
    <w:rsid w:val="006F2AF6"/>
    <w:rsid w:val="006F5FD2"/>
    <w:rsid w:val="006F7E6B"/>
    <w:rsid w:val="00701C54"/>
    <w:rsid w:val="00704047"/>
    <w:rsid w:val="00710CCC"/>
    <w:rsid w:val="00710F0A"/>
    <w:rsid w:val="0071367F"/>
    <w:rsid w:val="0071574E"/>
    <w:rsid w:val="00720CD6"/>
    <w:rsid w:val="00726A07"/>
    <w:rsid w:val="00732432"/>
    <w:rsid w:val="0073391A"/>
    <w:rsid w:val="00734534"/>
    <w:rsid w:val="00740206"/>
    <w:rsid w:val="007402FA"/>
    <w:rsid w:val="007413CA"/>
    <w:rsid w:val="007478EF"/>
    <w:rsid w:val="00747EE5"/>
    <w:rsid w:val="00750A6C"/>
    <w:rsid w:val="00753ABB"/>
    <w:rsid w:val="007551E3"/>
    <w:rsid w:val="007659E2"/>
    <w:rsid w:val="0077134A"/>
    <w:rsid w:val="00772105"/>
    <w:rsid w:val="00777A16"/>
    <w:rsid w:val="00777EB8"/>
    <w:rsid w:val="00791259"/>
    <w:rsid w:val="00792CF7"/>
    <w:rsid w:val="007A1EB0"/>
    <w:rsid w:val="007A3E5E"/>
    <w:rsid w:val="007A6FC4"/>
    <w:rsid w:val="007B34AA"/>
    <w:rsid w:val="007B5D02"/>
    <w:rsid w:val="007C0699"/>
    <w:rsid w:val="007C451D"/>
    <w:rsid w:val="007C668E"/>
    <w:rsid w:val="007C7469"/>
    <w:rsid w:val="007D0480"/>
    <w:rsid w:val="007D4853"/>
    <w:rsid w:val="007D54AE"/>
    <w:rsid w:val="007E12A5"/>
    <w:rsid w:val="007E1B35"/>
    <w:rsid w:val="007E20A3"/>
    <w:rsid w:val="007E412D"/>
    <w:rsid w:val="007E4405"/>
    <w:rsid w:val="007E536F"/>
    <w:rsid w:val="007E6DB4"/>
    <w:rsid w:val="007F3BA1"/>
    <w:rsid w:val="007F54FB"/>
    <w:rsid w:val="00800E84"/>
    <w:rsid w:val="00802B9B"/>
    <w:rsid w:val="00802EF6"/>
    <w:rsid w:val="0081003C"/>
    <w:rsid w:val="00812C13"/>
    <w:rsid w:val="00820BA3"/>
    <w:rsid w:val="008242B8"/>
    <w:rsid w:val="0082575F"/>
    <w:rsid w:val="0083102A"/>
    <w:rsid w:val="0083466F"/>
    <w:rsid w:val="008361BE"/>
    <w:rsid w:val="00836BC5"/>
    <w:rsid w:val="00855FAB"/>
    <w:rsid w:val="00861494"/>
    <w:rsid w:val="00862A70"/>
    <w:rsid w:val="00863116"/>
    <w:rsid w:val="008638F5"/>
    <w:rsid w:val="00866081"/>
    <w:rsid w:val="00867867"/>
    <w:rsid w:val="00867DF0"/>
    <w:rsid w:val="00867E6D"/>
    <w:rsid w:val="0087245E"/>
    <w:rsid w:val="008801F8"/>
    <w:rsid w:val="00882C87"/>
    <w:rsid w:val="00886A4D"/>
    <w:rsid w:val="00890285"/>
    <w:rsid w:val="00890DF7"/>
    <w:rsid w:val="0089275F"/>
    <w:rsid w:val="00892C51"/>
    <w:rsid w:val="00895E43"/>
    <w:rsid w:val="008A047C"/>
    <w:rsid w:val="008A06D6"/>
    <w:rsid w:val="008A1CE3"/>
    <w:rsid w:val="008A3B2E"/>
    <w:rsid w:val="008A54B5"/>
    <w:rsid w:val="008A7207"/>
    <w:rsid w:val="008A7491"/>
    <w:rsid w:val="008B7F8C"/>
    <w:rsid w:val="008C2D00"/>
    <w:rsid w:val="008C3942"/>
    <w:rsid w:val="008C7EA2"/>
    <w:rsid w:val="008D1D22"/>
    <w:rsid w:val="008D4754"/>
    <w:rsid w:val="008E02EB"/>
    <w:rsid w:val="008E1AB3"/>
    <w:rsid w:val="008E40C9"/>
    <w:rsid w:val="008E528C"/>
    <w:rsid w:val="008E59C3"/>
    <w:rsid w:val="008F1A49"/>
    <w:rsid w:val="008F3ADA"/>
    <w:rsid w:val="00903386"/>
    <w:rsid w:val="00904CE2"/>
    <w:rsid w:val="009062BC"/>
    <w:rsid w:val="009066DF"/>
    <w:rsid w:val="0090710D"/>
    <w:rsid w:val="0091155D"/>
    <w:rsid w:val="00912342"/>
    <w:rsid w:val="009135C9"/>
    <w:rsid w:val="00914792"/>
    <w:rsid w:val="00914CC2"/>
    <w:rsid w:val="009169C7"/>
    <w:rsid w:val="00917C26"/>
    <w:rsid w:val="00924A60"/>
    <w:rsid w:val="009334AE"/>
    <w:rsid w:val="0093656D"/>
    <w:rsid w:val="009367FA"/>
    <w:rsid w:val="0094076E"/>
    <w:rsid w:val="0094429E"/>
    <w:rsid w:val="00946791"/>
    <w:rsid w:val="009529A6"/>
    <w:rsid w:val="0095325F"/>
    <w:rsid w:val="00954513"/>
    <w:rsid w:val="009554FD"/>
    <w:rsid w:val="009579C3"/>
    <w:rsid w:val="00961818"/>
    <w:rsid w:val="00962D9A"/>
    <w:rsid w:val="00963EE4"/>
    <w:rsid w:val="009644B3"/>
    <w:rsid w:val="00972412"/>
    <w:rsid w:val="00972EE5"/>
    <w:rsid w:val="00973C6D"/>
    <w:rsid w:val="009765E6"/>
    <w:rsid w:val="009829C7"/>
    <w:rsid w:val="0099624D"/>
    <w:rsid w:val="009A2457"/>
    <w:rsid w:val="009A3499"/>
    <w:rsid w:val="009A49B6"/>
    <w:rsid w:val="009A5F90"/>
    <w:rsid w:val="009A7F2B"/>
    <w:rsid w:val="009B0979"/>
    <w:rsid w:val="009B20C0"/>
    <w:rsid w:val="009B47CF"/>
    <w:rsid w:val="009B5D9C"/>
    <w:rsid w:val="009C48A3"/>
    <w:rsid w:val="009C4B04"/>
    <w:rsid w:val="009C6999"/>
    <w:rsid w:val="009D030B"/>
    <w:rsid w:val="009D2632"/>
    <w:rsid w:val="009D4F97"/>
    <w:rsid w:val="009D5F92"/>
    <w:rsid w:val="009D72A2"/>
    <w:rsid w:val="009E20F4"/>
    <w:rsid w:val="009E4D96"/>
    <w:rsid w:val="009E605F"/>
    <w:rsid w:val="009E73CE"/>
    <w:rsid w:val="009E7739"/>
    <w:rsid w:val="009F009C"/>
    <w:rsid w:val="009F6803"/>
    <w:rsid w:val="00A01232"/>
    <w:rsid w:val="00A02F2A"/>
    <w:rsid w:val="00A0303F"/>
    <w:rsid w:val="00A033F0"/>
    <w:rsid w:val="00A12CC2"/>
    <w:rsid w:val="00A170A6"/>
    <w:rsid w:val="00A17154"/>
    <w:rsid w:val="00A26840"/>
    <w:rsid w:val="00A27850"/>
    <w:rsid w:val="00A34500"/>
    <w:rsid w:val="00A370BD"/>
    <w:rsid w:val="00A42631"/>
    <w:rsid w:val="00A43A2E"/>
    <w:rsid w:val="00A44BFE"/>
    <w:rsid w:val="00A50E37"/>
    <w:rsid w:val="00A52466"/>
    <w:rsid w:val="00A53CC6"/>
    <w:rsid w:val="00A548BD"/>
    <w:rsid w:val="00A54F61"/>
    <w:rsid w:val="00A566DC"/>
    <w:rsid w:val="00A605B8"/>
    <w:rsid w:val="00A67B0F"/>
    <w:rsid w:val="00A67E63"/>
    <w:rsid w:val="00A74019"/>
    <w:rsid w:val="00A7584B"/>
    <w:rsid w:val="00A76B6A"/>
    <w:rsid w:val="00A77B31"/>
    <w:rsid w:val="00A84EF5"/>
    <w:rsid w:val="00A91326"/>
    <w:rsid w:val="00A93E90"/>
    <w:rsid w:val="00A97068"/>
    <w:rsid w:val="00AB1061"/>
    <w:rsid w:val="00AB26CD"/>
    <w:rsid w:val="00AC7269"/>
    <w:rsid w:val="00AD6455"/>
    <w:rsid w:val="00AD720B"/>
    <w:rsid w:val="00AE4974"/>
    <w:rsid w:val="00AF1767"/>
    <w:rsid w:val="00AF1A06"/>
    <w:rsid w:val="00AF316B"/>
    <w:rsid w:val="00AF4E8B"/>
    <w:rsid w:val="00AF4F79"/>
    <w:rsid w:val="00AF6ACF"/>
    <w:rsid w:val="00AF7019"/>
    <w:rsid w:val="00AF7334"/>
    <w:rsid w:val="00B022E8"/>
    <w:rsid w:val="00B034C4"/>
    <w:rsid w:val="00B078BB"/>
    <w:rsid w:val="00B11AEE"/>
    <w:rsid w:val="00B1216F"/>
    <w:rsid w:val="00B12936"/>
    <w:rsid w:val="00B14D20"/>
    <w:rsid w:val="00B156FD"/>
    <w:rsid w:val="00B159D5"/>
    <w:rsid w:val="00B15C0E"/>
    <w:rsid w:val="00B216C9"/>
    <w:rsid w:val="00B2441C"/>
    <w:rsid w:val="00B25774"/>
    <w:rsid w:val="00B25885"/>
    <w:rsid w:val="00B41C8A"/>
    <w:rsid w:val="00B531A1"/>
    <w:rsid w:val="00B63C89"/>
    <w:rsid w:val="00B73206"/>
    <w:rsid w:val="00B73EA7"/>
    <w:rsid w:val="00B74D43"/>
    <w:rsid w:val="00B76226"/>
    <w:rsid w:val="00B76D69"/>
    <w:rsid w:val="00B82F98"/>
    <w:rsid w:val="00B856B2"/>
    <w:rsid w:val="00B9039E"/>
    <w:rsid w:val="00B91864"/>
    <w:rsid w:val="00B960D4"/>
    <w:rsid w:val="00BA1F7B"/>
    <w:rsid w:val="00BA35E5"/>
    <w:rsid w:val="00BA3DC5"/>
    <w:rsid w:val="00BA69BE"/>
    <w:rsid w:val="00BB03E3"/>
    <w:rsid w:val="00BB445F"/>
    <w:rsid w:val="00BC2C69"/>
    <w:rsid w:val="00BC5598"/>
    <w:rsid w:val="00BD0B88"/>
    <w:rsid w:val="00BD0E22"/>
    <w:rsid w:val="00BD10FB"/>
    <w:rsid w:val="00BD2122"/>
    <w:rsid w:val="00BD2C01"/>
    <w:rsid w:val="00BD39F9"/>
    <w:rsid w:val="00BE0D4F"/>
    <w:rsid w:val="00BE1622"/>
    <w:rsid w:val="00BF1A93"/>
    <w:rsid w:val="00BF2E33"/>
    <w:rsid w:val="00BF453A"/>
    <w:rsid w:val="00BF4AEB"/>
    <w:rsid w:val="00C00B08"/>
    <w:rsid w:val="00C01F75"/>
    <w:rsid w:val="00C03D64"/>
    <w:rsid w:val="00C03D7E"/>
    <w:rsid w:val="00C066B9"/>
    <w:rsid w:val="00C100F4"/>
    <w:rsid w:val="00C138AE"/>
    <w:rsid w:val="00C15FA6"/>
    <w:rsid w:val="00C1621A"/>
    <w:rsid w:val="00C201FF"/>
    <w:rsid w:val="00C20DFD"/>
    <w:rsid w:val="00C2428C"/>
    <w:rsid w:val="00C252B0"/>
    <w:rsid w:val="00C25569"/>
    <w:rsid w:val="00C26213"/>
    <w:rsid w:val="00C5094C"/>
    <w:rsid w:val="00C51296"/>
    <w:rsid w:val="00C51A29"/>
    <w:rsid w:val="00C52853"/>
    <w:rsid w:val="00C630D2"/>
    <w:rsid w:val="00C6366F"/>
    <w:rsid w:val="00C700A8"/>
    <w:rsid w:val="00C70349"/>
    <w:rsid w:val="00C710C5"/>
    <w:rsid w:val="00C75B9F"/>
    <w:rsid w:val="00C82B53"/>
    <w:rsid w:val="00C846F0"/>
    <w:rsid w:val="00C91500"/>
    <w:rsid w:val="00C91F7C"/>
    <w:rsid w:val="00C924D8"/>
    <w:rsid w:val="00C92F2A"/>
    <w:rsid w:val="00C95545"/>
    <w:rsid w:val="00CA05DB"/>
    <w:rsid w:val="00CA05EC"/>
    <w:rsid w:val="00CA3468"/>
    <w:rsid w:val="00CA7545"/>
    <w:rsid w:val="00CB4D42"/>
    <w:rsid w:val="00CC3A45"/>
    <w:rsid w:val="00CD0345"/>
    <w:rsid w:val="00CD1198"/>
    <w:rsid w:val="00CD18B4"/>
    <w:rsid w:val="00CD6661"/>
    <w:rsid w:val="00CE29F0"/>
    <w:rsid w:val="00CE4DFF"/>
    <w:rsid w:val="00CE78E3"/>
    <w:rsid w:val="00CF56E7"/>
    <w:rsid w:val="00D06037"/>
    <w:rsid w:val="00D06922"/>
    <w:rsid w:val="00D0722B"/>
    <w:rsid w:val="00D13B11"/>
    <w:rsid w:val="00D14A6F"/>
    <w:rsid w:val="00D14EA8"/>
    <w:rsid w:val="00D15820"/>
    <w:rsid w:val="00D16337"/>
    <w:rsid w:val="00D20F8B"/>
    <w:rsid w:val="00D21F6C"/>
    <w:rsid w:val="00D23AF9"/>
    <w:rsid w:val="00D3524A"/>
    <w:rsid w:val="00D40B48"/>
    <w:rsid w:val="00D415E1"/>
    <w:rsid w:val="00D43211"/>
    <w:rsid w:val="00D43601"/>
    <w:rsid w:val="00D452C6"/>
    <w:rsid w:val="00D46C00"/>
    <w:rsid w:val="00D46C7B"/>
    <w:rsid w:val="00D47A88"/>
    <w:rsid w:val="00D51854"/>
    <w:rsid w:val="00D527FE"/>
    <w:rsid w:val="00D60E61"/>
    <w:rsid w:val="00D6192B"/>
    <w:rsid w:val="00D62395"/>
    <w:rsid w:val="00D634DC"/>
    <w:rsid w:val="00D67EEE"/>
    <w:rsid w:val="00D73617"/>
    <w:rsid w:val="00D772A1"/>
    <w:rsid w:val="00D83B7C"/>
    <w:rsid w:val="00D85764"/>
    <w:rsid w:val="00D86008"/>
    <w:rsid w:val="00D91150"/>
    <w:rsid w:val="00D9441A"/>
    <w:rsid w:val="00D95AB4"/>
    <w:rsid w:val="00DA5A65"/>
    <w:rsid w:val="00DA721E"/>
    <w:rsid w:val="00DB3BA3"/>
    <w:rsid w:val="00DB7207"/>
    <w:rsid w:val="00DC1931"/>
    <w:rsid w:val="00DC3102"/>
    <w:rsid w:val="00DC6078"/>
    <w:rsid w:val="00DC6278"/>
    <w:rsid w:val="00DC6386"/>
    <w:rsid w:val="00DC6988"/>
    <w:rsid w:val="00DC72BB"/>
    <w:rsid w:val="00DD1F41"/>
    <w:rsid w:val="00DE012F"/>
    <w:rsid w:val="00DF2CA0"/>
    <w:rsid w:val="00DF5C64"/>
    <w:rsid w:val="00DF5DC0"/>
    <w:rsid w:val="00E06CDF"/>
    <w:rsid w:val="00E078AC"/>
    <w:rsid w:val="00E143CB"/>
    <w:rsid w:val="00E1629D"/>
    <w:rsid w:val="00E172D1"/>
    <w:rsid w:val="00E24848"/>
    <w:rsid w:val="00E31C83"/>
    <w:rsid w:val="00E40092"/>
    <w:rsid w:val="00E46915"/>
    <w:rsid w:val="00E51A9B"/>
    <w:rsid w:val="00E5364E"/>
    <w:rsid w:val="00E53968"/>
    <w:rsid w:val="00E5574F"/>
    <w:rsid w:val="00E570A0"/>
    <w:rsid w:val="00E57B0A"/>
    <w:rsid w:val="00E61979"/>
    <w:rsid w:val="00E6629A"/>
    <w:rsid w:val="00E6737E"/>
    <w:rsid w:val="00E71875"/>
    <w:rsid w:val="00E72BF9"/>
    <w:rsid w:val="00E75D09"/>
    <w:rsid w:val="00E912A7"/>
    <w:rsid w:val="00E91BFB"/>
    <w:rsid w:val="00E93AFB"/>
    <w:rsid w:val="00E947EC"/>
    <w:rsid w:val="00E95BCE"/>
    <w:rsid w:val="00EA2126"/>
    <w:rsid w:val="00EA31A0"/>
    <w:rsid w:val="00EA4AF8"/>
    <w:rsid w:val="00EA55B0"/>
    <w:rsid w:val="00EB2849"/>
    <w:rsid w:val="00EB503C"/>
    <w:rsid w:val="00EB5C9D"/>
    <w:rsid w:val="00EC3229"/>
    <w:rsid w:val="00EC367A"/>
    <w:rsid w:val="00EC426C"/>
    <w:rsid w:val="00EC4617"/>
    <w:rsid w:val="00EC4690"/>
    <w:rsid w:val="00EC5E22"/>
    <w:rsid w:val="00EC67AD"/>
    <w:rsid w:val="00EC69DD"/>
    <w:rsid w:val="00ED0501"/>
    <w:rsid w:val="00ED16DE"/>
    <w:rsid w:val="00ED1FA1"/>
    <w:rsid w:val="00ED2ED8"/>
    <w:rsid w:val="00ED6AEF"/>
    <w:rsid w:val="00EE23AE"/>
    <w:rsid w:val="00EE6594"/>
    <w:rsid w:val="00EE65E0"/>
    <w:rsid w:val="00EE7490"/>
    <w:rsid w:val="00EF2BCD"/>
    <w:rsid w:val="00EF5399"/>
    <w:rsid w:val="00EF685B"/>
    <w:rsid w:val="00F00766"/>
    <w:rsid w:val="00F03451"/>
    <w:rsid w:val="00F07C73"/>
    <w:rsid w:val="00F11E14"/>
    <w:rsid w:val="00F1258B"/>
    <w:rsid w:val="00F15D70"/>
    <w:rsid w:val="00F20C9C"/>
    <w:rsid w:val="00F20FF1"/>
    <w:rsid w:val="00F23170"/>
    <w:rsid w:val="00F23517"/>
    <w:rsid w:val="00F23DBB"/>
    <w:rsid w:val="00F23E87"/>
    <w:rsid w:val="00F2555D"/>
    <w:rsid w:val="00F26CA6"/>
    <w:rsid w:val="00F27BB4"/>
    <w:rsid w:val="00F30192"/>
    <w:rsid w:val="00F30605"/>
    <w:rsid w:val="00F30BAD"/>
    <w:rsid w:val="00F33F9C"/>
    <w:rsid w:val="00F36307"/>
    <w:rsid w:val="00F3636C"/>
    <w:rsid w:val="00F40749"/>
    <w:rsid w:val="00F41E22"/>
    <w:rsid w:val="00F41ED2"/>
    <w:rsid w:val="00F42BF5"/>
    <w:rsid w:val="00F430E2"/>
    <w:rsid w:val="00F45C12"/>
    <w:rsid w:val="00F45C92"/>
    <w:rsid w:val="00F46338"/>
    <w:rsid w:val="00F46FC4"/>
    <w:rsid w:val="00F511EA"/>
    <w:rsid w:val="00F52033"/>
    <w:rsid w:val="00F52A17"/>
    <w:rsid w:val="00F53037"/>
    <w:rsid w:val="00F5374C"/>
    <w:rsid w:val="00F54371"/>
    <w:rsid w:val="00F5481C"/>
    <w:rsid w:val="00F55690"/>
    <w:rsid w:val="00F620A6"/>
    <w:rsid w:val="00F71294"/>
    <w:rsid w:val="00F71580"/>
    <w:rsid w:val="00F743C1"/>
    <w:rsid w:val="00F763C4"/>
    <w:rsid w:val="00F76F51"/>
    <w:rsid w:val="00F803F7"/>
    <w:rsid w:val="00F81DED"/>
    <w:rsid w:val="00F914EE"/>
    <w:rsid w:val="00F92AEA"/>
    <w:rsid w:val="00F94BFE"/>
    <w:rsid w:val="00F961C5"/>
    <w:rsid w:val="00FA28BD"/>
    <w:rsid w:val="00FB273B"/>
    <w:rsid w:val="00FC0C0D"/>
    <w:rsid w:val="00FC104F"/>
    <w:rsid w:val="00FC1EB6"/>
    <w:rsid w:val="00FC3B70"/>
    <w:rsid w:val="00FD58F2"/>
    <w:rsid w:val="00FD7D86"/>
    <w:rsid w:val="00FE062E"/>
    <w:rsid w:val="00FE1A4D"/>
    <w:rsid w:val="00FE333D"/>
    <w:rsid w:val="00FE61FE"/>
    <w:rsid w:val="00FE7C6C"/>
    <w:rsid w:val="00FF5C05"/>
    <w:rsid w:val="00FF61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E3C31F"/>
  <w15:chartTrackingRefBased/>
  <w15:docId w15:val="{DEADE2B6-1F67-4C01-9C96-65A5BED09A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86149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91150"/>
    <w:rPr>
      <w:color w:val="0000FF"/>
      <w:u w:val="single"/>
    </w:rPr>
  </w:style>
  <w:style w:type="character" w:styleId="UnresolvedMention">
    <w:name w:val="Unresolved Mention"/>
    <w:basedOn w:val="DefaultParagraphFont"/>
    <w:uiPriority w:val="99"/>
    <w:semiHidden/>
    <w:unhideWhenUsed/>
    <w:rsid w:val="00D91150"/>
    <w:rPr>
      <w:color w:val="605E5C"/>
      <w:shd w:val="clear" w:color="auto" w:fill="E1DFDD"/>
    </w:rPr>
  </w:style>
  <w:style w:type="character" w:customStyle="1" w:styleId="Heading1Char">
    <w:name w:val="Heading 1 Char"/>
    <w:basedOn w:val="DefaultParagraphFont"/>
    <w:link w:val="Heading1"/>
    <w:uiPriority w:val="9"/>
    <w:rsid w:val="00861494"/>
    <w:rPr>
      <w:rFonts w:ascii="Times New Roman" w:eastAsia="Times New Roman" w:hAnsi="Times New Roman" w:cs="Times New Roman"/>
      <w:b/>
      <w:bCs/>
      <w:kern w:val="36"/>
      <w:sz w:val="48"/>
      <w:szCs w:val="48"/>
      <w:lang w:eastAsia="en-GB"/>
    </w:rPr>
  </w:style>
  <w:style w:type="character" w:customStyle="1" w:styleId="normaltextrun">
    <w:name w:val="normaltextrun"/>
    <w:basedOn w:val="DefaultParagraphFont"/>
    <w:rsid w:val="00544DB6"/>
  </w:style>
  <w:style w:type="paragraph" w:customStyle="1" w:styleId="paragraph">
    <w:name w:val="paragraph"/>
    <w:basedOn w:val="Normal"/>
    <w:rsid w:val="00544DB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5C43D4"/>
  </w:style>
  <w:style w:type="character" w:customStyle="1" w:styleId="scxp255389540">
    <w:name w:val="scxp255389540"/>
    <w:basedOn w:val="DefaultParagraphFont"/>
    <w:rsid w:val="005C43D4"/>
  </w:style>
  <w:style w:type="paragraph" w:styleId="ListParagraph">
    <w:name w:val="List Paragraph"/>
    <w:basedOn w:val="Normal"/>
    <w:uiPriority w:val="34"/>
    <w:qFormat/>
    <w:rsid w:val="005C43D4"/>
    <w:pPr>
      <w:ind w:left="720"/>
      <w:contextualSpacing/>
    </w:pPr>
  </w:style>
  <w:style w:type="character" w:customStyle="1" w:styleId="advancedproofingissue">
    <w:name w:val="advancedproofingissue"/>
    <w:basedOn w:val="DefaultParagraphFont"/>
    <w:rsid w:val="00EB2849"/>
  </w:style>
  <w:style w:type="character" w:customStyle="1" w:styleId="contextualspellingandgrammarerror">
    <w:name w:val="contextualspellingandgrammarerror"/>
    <w:basedOn w:val="DefaultParagraphFont"/>
    <w:rsid w:val="00EB2849"/>
  </w:style>
  <w:style w:type="paragraph" w:styleId="BalloonText">
    <w:name w:val="Balloon Text"/>
    <w:basedOn w:val="Normal"/>
    <w:link w:val="BalloonTextChar"/>
    <w:uiPriority w:val="99"/>
    <w:semiHidden/>
    <w:unhideWhenUsed/>
    <w:rsid w:val="0023572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572F"/>
    <w:rPr>
      <w:rFonts w:ascii="Segoe UI" w:hAnsi="Segoe UI" w:cs="Segoe UI"/>
      <w:sz w:val="18"/>
      <w:szCs w:val="18"/>
    </w:rPr>
  </w:style>
  <w:style w:type="paragraph" w:styleId="NormalWeb">
    <w:name w:val="Normal (Web)"/>
    <w:basedOn w:val="Normal"/>
    <w:uiPriority w:val="99"/>
    <w:semiHidden/>
    <w:unhideWhenUsed/>
    <w:rsid w:val="001943C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6343192">
      <w:bodyDiv w:val="1"/>
      <w:marLeft w:val="0"/>
      <w:marRight w:val="0"/>
      <w:marTop w:val="0"/>
      <w:marBottom w:val="0"/>
      <w:divBdr>
        <w:top w:val="none" w:sz="0" w:space="0" w:color="auto"/>
        <w:left w:val="none" w:sz="0" w:space="0" w:color="auto"/>
        <w:bottom w:val="none" w:sz="0" w:space="0" w:color="auto"/>
        <w:right w:val="none" w:sz="0" w:space="0" w:color="auto"/>
      </w:divBdr>
      <w:divsChild>
        <w:div w:id="1723628057">
          <w:marLeft w:val="0"/>
          <w:marRight w:val="0"/>
          <w:marTop w:val="0"/>
          <w:marBottom w:val="0"/>
          <w:divBdr>
            <w:top w:val="none" w:sz="0" w:space="0" w:color="auto"/>
            <w:left w:val="none" w:sz="0" w:space="0" w:color="auto"/>
            <w:bottom w:val="none" w:sz="0" w:space="0" w:color="auto"/>
            <w:right w:val="none" w:sz="0" w:space="0" w:color="auto"/>
          </w:divBdr>
          <w:divsChild>
            <w:div w:id="1816408989">
              <w:marLeft w:val="0"/>
              <w:marRight w:val="0"/>
              <w:marTop w:val="0"/>
              <w:marBottom w:val="0"/>
              <w:divBdr>
                <w:top w:val="none" w:sz="0" w:space="0" w:color="auto"/>
                <w:left w:val="none" w:sz="0" w:space="0" w:color="auto"/>
                <w:bottom w:val="none" w:sz="0" w:space="0" w:color="auto"/>
                <w:right w:val="none" w:sz="0" w:space="0" w:color="auto"/>
              </w:divBdr>
            </w:div>
            <w:div w:id="510875974">
              <w:marLeft w:val="0"/>
              <w:marRight w:val="0"/>
              <w:marTop w:val="0"/>
              <w:marBottom w:val="0"/>
              <w:divBdr>
                <w:top w:val="none" w:sz="0" w:space="0" w:color="auto"/>
                <w:left w:val="none" w:sz="0" w:space="0" w:color="auto"/>
                <w:bottom w:val="none" w:sz="0" w:space="0" w:color="auto"/>
                <w:right w:val="none" w:sz="0" w:space="0" w:color="auto"/>
              </w:divBdr>
            </w:div>
            <w:div w:id="1001469611">
              <w:marLeft w:val="0"/>
              <w:marRight w:val="0"/>
              <w:marTop w:val="0"/>
              <w:marBottom w:val="0"/>
              <w:divBdr>
                <w:top w:val="none" w:sz="0" w:space="0" w:color="auto"/>
                <w:left w:val="none" w:sz="0" w:space="0" w:color="auto"/>
                <w:bottom w:val="none" w:sz="0" w:space="0" w:color="auto"/>
                <w:right w:val="none" w:sz="0" w:space="0" w:color="auto"/>
              </w:divBdr>
              <w:divsChild>
                <w:div w:id="1977250782">
                  <w:marLeft w:val="0"/>
                  <w:marRight w:val="0"/>
                  <w:marTop w:val="0"/>
                  <w:marBottom w:val="0"/>
                  <w:divBdr>
                    <w:top w:val="none" w:sz="0" w:space="0" w:color="auto"/>
                    <w:left w:val="none" w:sz="0" w:space="0" w:color="auto"/>
                    <w:bottom w:val="none" w:sz="0" w:space="0" w:color="auto"/>
                    <w:right w:val="none" w:sz="0" w:space="0" w:color="auto"/>
                  </w:divBdr>
                </w:div>
              </w:divsChild>
            </w:div>
            <w:div w:id="1425497307">
              <w:marLeft w:val="0"/>
              <w:marRight w:val="0"/>
              <w:marTop w:val="0"/>
              <w:marBottom w:val="0"/>
              <w:divBdr>
                <w:top w:val="none" w:sz="0" w:space="0" w:color="auto"/>
                <w:left w:val="none" w:sz="0" w:space="0" w:color="auto"/>
                <w:bottom w:val="none" w:sz="0" w:space="0" w:color="auto"/>
                <w:right w:val="none" w:sz="0" w:space="0" w:color="auto"/>
              </w:divBdr>
            </w:div>
            <w:div w:id="1822499160">
              <w:marLeft w:val="0"/>
              <w:marRight w:val="0"/>
              <w:marTop w:val="0"/>
              <w:marBottom w:val="0"/>
              <w:divBdr>
                <w:top w:val="none" w:sz="0" w:space="0" w:color="auto"/>
                <w:left w:val="none" w:sz="0" w:space="0" w:color="auto"/>
                <w:bottom w:val="none" w:sz="0" w:space="0" w:color="auto"/>
                <w:right w:val="none" w:sz="0" w:space="0" w:color="auto"/>
              </w:divBdr>
            </w:div>
            <w:div w:id="809977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5867439">
      <w:bodyDiv w:val="1"/>
      <w:marLeft w:val="0"/>
      <w:marRight w:val="0"/>
      <w:marTop w:val="0"/>
      <w:marBottom w:val="0"/>
      <w:divBdr>
        <w:top w:val="none" w:sz="0" w:space="0" w:color="auto"/>
        <w:left w:val="none" w:sz="0" w:space="0" w:color="auto"/>
        <w:bottom w:val="none" w:sz="0" w:space="0" w:color="auto"/>
        <w:right w:val="none" w:sz="0" w:space="0" w:color="auto"/>
      </w:divBdr>
    </w:div>
    <w:div w:id="1171330551">
      <w:bodyDiv w:val="1"/>
      <w:marLeft w:val="0"/>
      <w:marRight w:val="0"/>
      <w:marTop w:val="0"/>
      <w:marBottom w:val="0"/>
      <w:divBdr>
        <w:top w:val="none" w:sz="0" w:space="0" w:color="auto"/>
        <w:left w:val="none" w:sz="0" w:space="0" w:color="auto"/>
        <w:bottom w:val="none" w:sz="0" w:space="0" w:color="auto"/>
        <w:right w:val="none" w:sz="0" w:space="0" w:color="auto"/>
      </w:divBdr>
      <w:divsChild>
        <w:div w:id="141968864">
          <w:marLeft w:val="0"/>
          <w:marRight w:val="0"/>
          <w:marTop w:val="0"/>
          <w:marBottom w:val="0"/>
          <w:divBdr>
            <w:top w:val="none" w:sz="0" w:space="0" w:color="auto"/>
            <w:left w:val="none" w:sz="0" w:space="0" w:color="auto"/>
            <w:bottom w:val="none" w:sz="0" w:space="0" w:color="auto"/>
            <w:right w:val="none" w:sz="0" w:space="0" w:color="auto"/>
          </w:divBdr>
          <w:divsChild>
            <w:div w:id="1954285664">
              <w:marLeft w:val="0"/>
              <w:marRight w:val="0"/>
              <w:marTop w:val="0"/>
              <w:marBottom w:val="0"/>
              <w:divBdr>
                <w:top w:val="none" w:sz="0" w:space="0" w:color="auto"/>
                <w:left w:val="none" w:sz="0" w:space="0" w:color="auto"/>
                <w:bottom w:val="none" w:sz="0" w:space="0" w:color="auto"/>
                <w:right w:val="none" w:sz="0" w:space="0" w:color="auto"/>
              </w:divBdr>
            </w:div>
            <w:div w:id="1700744290">
              <w:marLeft w:val="0"/>
              <w:marRight w:val="0"/>
              <w:marTop w:val="0"/>
              <w:marBottom w:val="0"/>
              <w:divBdr>
                <w:top w:val="none" w:sz="0" w:space="0" w:color="auto"/>
                <w:left w:val="none" w:sz="0" w:space="0" w:color="auto"/>
                <w:bottom w:val="none" w:sz="0" w:space="0" w:color="auto"/>
                <w:right w:val="none" w:sz="0" w:space="0" w:color="auto"/>
              </w:divBdr>
            </w:div>
            <w:div w:id="1910505664">
              <w:marLeft w:val="0"/>
              <w:marRight w:val="0"/>
              <w:marTop w:val="0"/>
              <w:marBottom w:val="0"/>
              <w:divBdr>
                <w:top w:val="none" w:sz="0" w:space="0" w:color="auto"/>
                <w:left w:val="none" w:sz="0" w:space="0" w:color="auto"/>
                <w:bottom w:val="none" w:sz="0" w:space="0" w:color="auto"/>
                <w:right w:val="none" w:sz="0" w:space="0" w:color="auto"/>
              </w:divBdr>
              <w:divsChild>
                <w:div w:id="1498840506">
                  <w:marLeft w:val="0"/>
                  <w:marRight w:val="0"/>
                  <w:marTop w:val="0"/>
                  <w:marBottom w:val="0"/>
                  <w:divBdr>
                    <w:top w:val="none" w:sz="0" w:space="0" w:color="auto"/>
                    <w:left w:val="none" w:sz="0" w:space="0" w:color="auto"/>
                    <w:bottom w:val="none" w:sz="0" w:space="0" w:color="auto"/>
                    <w:right w:val="none" w:sz="0" w:space="0" w:color="auto"/>
                  </w:divBdr>
                </w:div>
              </w:divsChild>
            </w:div>
            <w:div w:id="1461414934">
              <w:marLeft w:val="0"/>
              <w:marRight w:val="0"/>
              <w:marTop w:val="0"/>
              <w:marBottom w:val="0"/>
              <w:divBdr>
                <w:top w:val="none" w:sz="0" w:space="0" w:color="auto"/>
                <w:left w:val="none" w:sz="0" w:space="0" w:color="auto"/>
                <w:bottom w:val="none" w:sz="0" w:space="0" w:color="auto"/>
                <w:right w:val="none" w:sz="0" w:space="0" w:color="auto"/>
              </w:divBdr>
            </w:div>
            <w:div w:id="673799367">
              <w:marLeft w:val="0"/>
              <w:marRight w:val="0"/>
              <w:marTop w:val="0"/>
              <w:marBottom w:val="0"/>
              <w:divBdr>
                <w:top w:val="none" w:sz="0" w:space="0" w:color="auto"/>
                <w:left w:val="none" w:sz="0" w:space="0" w:color="auto"/>
                <w:bottom w:val="none" w:sz="0" w:space="0" w:color="auto"/>
                <w:right w:val="none" w:sz="0" w:space="0" w:color="auto"/>
              </w:divBdr>
            </w:div>
            <w:div w:id="1336303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6648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emocracy.npt.gov.uk/Data/Children,%20Young%20People%20and%20Education%20Cabinet%20Board/20120618/Agenda/$CYPEB-180612-REP-EL-AE.doc.pdf" TargetMode="External"/><Relationship Id="rId18" Type="http://schemas.openxmlformats.org/officeDocument/2006/relationships/hyperlink" Target="https://www.estyn.gov.wales/effective-practice/setting-nurture-groups-children-and-parents" TargetMode="External"/><Relationship Id="rId26" Type="http://schemas.openxmlformats.org/officeDocument/2006/relationships/hyperlink" Target="https://reader.elsevier.com/reader/sd/pii/S0190740919309697?token=46445EA35F48D2BD57F824F2A6E75D5EB018123F8AD62697821A48DF43B4775C14E280A98196C55B32907F4C25CE97DA" TargetMode="External"/><Relationship Id="rId3" Type="http://schemas.openxmlformats.org/officeDocument/2006/relationships/customXml" Target="../customXml/item3.xml"/><Relationship Id="rId21" Type="http://schemas.openxmlformats.org/officeDocument/2006/relationships/hyperlink" Target="https://www.assembly.wales/laid%20documents/cr-ld12643/cr-ld12643-e.pdf" TargetMode="External"/><Relationship Id="rId7" Type="http://schemas.openxmlformats.org/officeDocument/2006/relationships/webSettings" Target="webSettings.xml"/><Relationship Id="rId12" Type="http://schemas.openxmlformats.org/officeDocument/2006/relationships/hyperlink" Target="http://www.psychology.sunysb.edu/attachment/online/inge_origins.pdf" TargetMode="External"/><Relationship Id="rId17" Type="http://schemas.openxmlformats.org/officeDocument/2006/relationships/hyperlink" Target="http://www.legislation.gov.uk/ukpga/2006/40/part/7" TargetMode="External"/><Relationship Id="rId25" Type="http://schemas.openxmlformats.org/officeDocument/2006/relationships/hyperlink" Target="https://digitalcommons.brockport.edu/cgi/viewcontent.cgi?article=1427&amp;context=ehd_theses"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assets.publishing.service.gov.uk/government/uploads/system/uploads/attachment_data/file/463484/Behaviour_and_discipline_in_schools_guidance_for_governing_bodies.pdf" TargetMode="External"/><Relationship Id="rId20" Type="http://schemas.openxmlformats.org/officeDocument/2006/relationships/hyperlink" Target="https://www.tandfonline.com/doi/abs/10.1080/13632752.2014.883729?src=recsys&amp;journalCode=rebd20" TargetMode="External"/><Relationship Id="rId29" Type="http://schemas.openxmlformats.org/officeDocument/2006/relationships/hyperlink" Target="https://www.universalclass.com/articles/self-help/types-of-classroom-management-assertive-discipline.htm"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miriahborrego-gonzales.weebly.com/why.html" TargetMode="External"/><Relationship Id="rId24" Type="http://schemas.openxmlformats.org/officeDocument/2006/relationships/hyperlink" Target="https://www.nurtureuk.org/research-evidence/impact-and-evidence/nurture-group-research-faq" TargetMode="External"/><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ncbi.nlm.nih.gov/pmc/articles/PMC3204367/" TargetMode="External"/><Relationship Id="rId23" Type="http://schemas.openxmlformats.org/officeDocument/2006/relationships/hyperlink" Target="https://www.nurtureuk.org/nurture/what-nurture" TargetMode="External"/><Relationship Id="rId28" Type="http://schemas.openxmlformats.org/officeDocument/2006/relationships/hyperlink" Target="https://web-b-ebscohost-com.ezproxy.uwtsd.ac.uk/ehost/pdfviewer/pdfviewer?vid=2&amp;sid=e112fb62-5b12-4393-93c2-e31b2f20a8b3%40pdc-v-sessmgr05" TargetMode="External"/><Relationship Id="rId10" Type="http://schemas.openxmlformats.org/officeDocument/2006/relationships/hyperlink" Target="https://assets.publishing.service.gov.uk/government/uploads/system/uploads/attachment_data/file/602487/Tom_Bennett_Independent_Review_of_Behaviour_in_Schools.pdf" TargetMode="External"/><Relationship Id="rId19" Type="http://schemas.openxmlformats.org/officeDocument/2006/relationships/hyperlink" Target="https://dera.ioe.ac.uk/12538/1/download%3Fid%3D158591%26filename%3Dpromoting-the-conditions-for-positive-behaviour-to-help-every-child-succeed.pdf" TargetMode="External"/><Relationship Id="rId31" Type="http://schemas.openxmlformats.org/officeDocument/2006/relationships/hyperlink" Target="file:///C:/Users/Student/Downloads/When_rewards_and_sanctions_fail_A_case_study_of_a_.pdf" TargetMode="External"/><Relationship Id="rId4" Type="http://schemas.openxmlformats.org/officeDocument/2006/relationships/numbering" Target="numbering.xml"/><Relationship Id="rId9" Type="http://schemas.openxmlformats.org/officeDocument/2006/relationships/image" Target="media/image2.tmp"/><Relationship Id="rId14" Type="http://schemas.openxmlformats.org/officeDocument/2006/relationships/hyperlink" Target="https://www.verywellmind.com/what-is-attachment-theory-2795337" TargetMode="External"/><Relationship Id="rId22" Type="http://schemas.openxmlformats.org/officeDocument/2006/relationships/hyperlink" Target="https://uowtsd-my.sharepoint.com/personal/1804350_student_uwtsd_ac_uk/Documents/Year%202%20%20-%2019%20to%2020/ECES5003%20Behaviour%20&amp;%20Learning%20Approaches%20to%20Classroom%20Management/Essay/What" TargetMode="External"/><Relationship Id="rId27" Type="http://schemas.openxmlformats.org/officeDocument/2006/relationships/hyperlink" Target="https://www.youtube.com/watch?v=yZH-zLaakjw" TargetMode="External"/><Relationship Id="rId30" Type="http://schemas.openxmlformats.org/officeDocument/2006/relationships/hyperlink" Target="https://gov.wales/sites/default/files/publications/2018-12/nurture-groups-a-handbook-for-school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13" ma:contentTypeDescription="Create a new document." ma:contentTypeScope="" ma:versionID="249b8fd70ce1dff405d8974356a065b5">
  <xsd:schema xmlns:xsd="http://www.w3.org/2001/XMLSchema" xmlns:xs="http://www.w3.org/2001/XMLSchema" xmlns:p="http://schemas.microsoft.com/office/2006/metadata/properties" xmlns:ns3="c05bfcf6-161a-4012-bab6-aa68b8b9ab0d" xmlns:ns4="a0d56cd8-48d2-4815-8e01-6dcb6cd2ab35" targetNamespace="http://schemas.microsoft.com/office/2006/metadata/properties" ma:root="true" ma:fieldsID="b842fcf297b8513b429a2f681416c124" ns3:_="" ns4:_="">
    <xsd:import namespace="c05bfcf6-161a-4012-bab6-aa68b8b9ab0d"/>
    <xsd:import namespace="a0d56cd8-48d2-4815-8e01-6dcb6cd2ab3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AutoKeyPoints" minOccurs="0"/>
                <xsd:element ref="ns3:MediaServiceKeyPoints" minOccurs="0"/>
                <xsd:element ref="ns3:MediaServiceLocation"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0d56cd8-48d2-4815-8e01-6dcb6cd2ab3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C4AFC12-DC7D-422B-9DE2-8601073C7DC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AF2A9A4-C845-4A4B-AA11-CFA6082AC85D}">
  <ds:schemaRefs>
    <ds:schemaRef ds:uri="http://schemas.microsoft.com/sharepoint/v3/contenttype/forms"/>
  </ds:schemaRefs>
</ds:datastoreItem>
</file>

<file path=customXml/itemProps3.xml><?xml version="1.0" encoding="utf-8"?>
<ds:datastoreItem xmlns:ds="http://schemas.openxmlformats.org/officeDocument/2006/customXml" ds:itemID="{FB46BEA0-44B4-4D08-8BD6-81BA19F052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a0d56cd8-48d2-4815-8e01-6dcb6cd2ab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3313</Words>
  <Characters>18890</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Lesley Martin (1804350)</dc:creator>
  <cp:keywords/>
  <dc:description/>
  <cp:lastModifiedBy>Lesley Martin (1804350)</cp:lastModifiedBy>
  <cp:revision>2</cp:revision>
  <dcterms:created xsi:type="dcterms:W3CDTF">2020-04-23T21:54:00Z</dcterms:created>
  <dcterms:modified xsi:type="dcterms:W3CDTF">2020-04-23T21:54:00Z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