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0498" w:rsidRDefault="006C0498" w:rsidP="00E029C7">
      <w:pPr>
        <w:jc w:val="center"/>
        <w:rPr>
          <w:sz w:val="44"/>
        </w:rPr>
      </w:pPr>
    </w:p>
    <w:p w:rsidR="000559D6" w:rsidRPr="008C1002" w:rsidRDefault="000559D6" w:rsidP="000559D6">
      <w:pPr>
        <w:jc w:val="center"/>
        <w:rPr>
          <w:b/>
          <w:sz w:val="36"/>
        </w:rPr>
      </w:pPr>
      <w:r w:rsidRPr="008C1002">
        <w:rPr>
          <w:b/>
          <w:sz w:val="36"/>
        </w:rPr>
        <w:t>A report focussing on:</w:t>
      </w:r>
    </w:p>
    <w:p w:rsidR="000559D6" w:rsidRPr="008C1002" w:rsidRDefault="000559D6" w:rsidP="000559D6">
      <w:pPr>
        <w:jc w:val="center"/>
        <w:rPr>
          <w:sz w:val="28"/>
        </w:rPr>
      </w:pPr>
    </w:p>
    <w:p w:rsidR="000559D6" w:rsidRPr="008C1002" w:rsidRDefault="000559D6" w:rsidP="000559D6">
      <w:pPr>
        <w:jc w:val="center"/>
        <w:rPr>
          <w:sz w:val="28"/>
        </w:rPr>
      </w:pPr>
    </w:p>
    <w:p w:rsidR="000559D6" w:rsidRDefault="00142D2A" w:rsidP="000559D6">
      <w:pPr>
        <w:jc w:val="center"/>
        <w:rPr>
          <w:rFonts w:ascii="Arial" w:hAnsi="Arial" w:cs="Arial"/>
          <w:b/>
          <w:sz w:val="36"/>
        </w:rPr>
      </w:pPr>
      <w:r>
        <w:rPr>
          <w:rFonts w:ascii="Arial" w:hAnsi="Arial" w:cs="Arial"/>
          <w:b/>
          <w:sz w:val="36"/>
        </w:rPr>
        <w:t>Energy Management System</w:t>
      </w:r>
    </w:p>
    <w:p w:rsidR="002351E3" w:rsidRPr="000559D6" w:rsidRDefault="002351E3" w:rsidP="000559D6">
      <w:pPr>
        <w:jc w:val="center"/>
        <w:rPr>
          <w:rFonts w:ascii="Arial" w:hAnsi="Arial" w:cs="Arial"/>
          <w:b/>
          <w:sz w:val="36"/>
        </w:rPr>
      </w:pPr>
    </w:p>
    <w:p w:rsidR="000559D6" w:rsidRDefault="002351E3" w:rsidP="000559D6">
      <w:pPr>
        <w:jc w:val="center"/>
        <w:rPr>
          <w:rFonts w:ascii="Arial" w:hAnsi="Arial" w:cs="Arial"/>
          <w:sz w:val="28"/>
        </w:rPr>
      </w:pPr>
      <w:r w:rsidRPr="002351E3">
        <w:rPr>
          <w:rFonts w:ascii="Arial" w:hAnsi="Arial" w:cs="Arial"/>
          <w:sz w:val="28"/>
        </w:rPr>
        <w:t>Management of Integrated Work Environment</w:t>
      </w:r>
    </w:p>
    <w:p w:rsidR="000559D6" w:rsidRDefault="002351E3" w:rsidP="000559D6">
      <w:pPr>
        <w:jc w:val="center"/>
        <w:rPr>
          <w:rFonts w:ascii="Arial" w:hAnsi="Arial" w:cs="Arial"/>
          <w:sz w:val="28"/>
        </w:rPr>
      </w:pPr>
      <w:r w:rsidRPr="002351E3">
        <w:rPr>
          <w:rFonts w:ascii="Arial" w:hAnsi="Arial" w:cs="Arial"/>
          <w:sz w:val="28"/>
        </w:rPr>
        <w:t>M7X01810</w:t>
      </w: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r w:rsidRPr="008C1002">
        <w:rPr>
          <w:rFonts w:ascii="Arial" w:hAnsi="Arial" w:cs="Arial"/>
          <w:sz w:val="28"/>
        </w:rPr>
        <w:t>Prepared for:</w:t>
      </w:r>
    </w:p>
    <w:p w:rsidR="000559D6" w:rsidRPr="00C36286" w:rsidRDefault="000559D6" w:rsidP="000559D6">
      <w:pPr>
        <w:jc w:val="center"/>
        <w:rPr>
          <w:rFonts w:ascii="Arial" w:hAnsi="Arial" w:cs="Arial"/>
          <w:i/>
          <w:sz w:val="28"/>
        </w:rPr>
      </w:pPr>
      <w:r w:rsidRPr="00C36286">
        <w:rPr>
          <w:rFonts w:ascii="Arial" w:hAnsi="Arial" w:cs="Arial"/>
          <w:i/>
          <w:sz w:val="28"/>
        </w:rPr>
        <w:t>Dr Juan A Ferriz-Papi</w:t>
      </w:r>
    </w:p>
    <w:p w:rsidR="000559D6" w:rsidRPr="00C36286" w:rsidRDefault="000559D6" w:rsidP="000559D6">
      <w:pPr>
        <w:jc w:val="center"/>
        <w:rPr>
          <w:rFonts w:ascii="Arial" w:hAnsi="Arial" w:cs="Arial"/>
          <w:i/>
          <w:sz w:val="28"/>
        </w:rPr>
      </w:pPr>
      <w:r w:rsidRPr="00C36286">
        <w:rPr>
          <w:rFonts w:ascii="Arial" w:hAnsi="Arial" w:cs="Arial"/>
          <w:i/>
          <w:sz w:val="28"/>
        </w:rPr>
        <w:t>juan.ferriz-papi@uwtsd.ac.uk</w:t>
      </w:r>
    </w:p>
    <w:p w:rsidR="000559D6" w:rsidRPr="008C1002" w:rsidRDefault="000559D6" w:rsidP="000559D6">
      <w:pPr>
        <w:jc w:val="center"/>
        <w:rPr>
          <w:rFonts w:ascii="Arial" w:hAnsi="Arial" w:cs="Arial"/>
          <w:sz w:val="28"/>
        </w:rPr>
      </w:pPr>
      <w:r w:rsidRPr="008C1002">
        <w:rPr>
          <w:rFonts w:ascii="Arial" w:hAnsi="Arial" w:cs="Arial"/>
          <w:sz w:val="28"/>
        </w:rPr>
        <w:t>Created by:</w:t>
      </w:r>
    </w:p>
    <w:p w:rsidR="000559D6" w:rsidRPr="008C1002" w:rsidRDefault="000559D6" w:rsidP="000559D6">
      <w:pPr>
        <w:jc w:val="center"/>
        <w:rPr>
          <w:rFonts w:ascii="Arial" w:hAnsi="Arial" w:cs="Arial"/>
          <w:i/>
          <w:sz w:val="28"/>
        </w:rPr>
      </w:pPr>
      <w:r w:rsidRPr="008C1002">
        <w:rPr>
          <w:rFonts w:ascii="Arial" w:hAnsi="Arial" w:cs="Arial"/>
          <w:i/>
          <w:sz w:val="28"/>
        </w:rPr>
        <w:t>K. Jones</w:t>
      </w: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r w:rsidRPr="008C1002">
        <w:rPr>
          <w:rFonts w:ascii="Arial" w:hAnsi="Arial" w:cs="Arial"/>
          <w:sz w:val="28"/>
        </w:rPr>
        <w:t>Date completed:</w:t>
      </w:r>
    </w:p>
    <w:p w:rsidR="000559D6" w:rsidRPr="008C1002" w:rsidRDefault="009D02BB" w:rsidP="000559D6">
      <w:pPr>
        <w:jc w:val="center"/>
        <w:rPr>
          <w:rFonts w:ascii="Arial" w:hAnsi="Arial" w:cs="Arial"/>
          <w:sz w:val="28"/>
        </w:rPr>
      </w:pPr>
      <w:r w:rsidRPr="009D02BB">
        <w:rPr>
          <w:rFonts w:ascii="Arial" w:hAnsi="Arial" w:cs="Arial"/>
          <w:sz w:val="28"/>
        </w:rPr>
        <w:t>7</w:t>
      </w:r>
      <w:r w:rsidRPr="009D02BB">
        <w:rPr>
          <w:rFonts w:ascii="Arial" w:hAnsi="Arial" w:cs="Arial"/>
          <w:sz w:val="28"/>
          <w:vertAlign w:val="superscript"/>
        </w:rPr>
        <w:t>th</w:t>
      </w:r>
      <w:r w:rsidRPr="009D02BB">
        <w:rPr>
          <w:rFonts w:ascii="Arial" w:hAnsi="Arial" w:cs="Arial"/>
          <w:sz w:val="28"/>
        </w:rPr>
        <w:t xml:space="preserve"> January 2020</w:t>
      </w:r>
    </w:p>
    <w:p w:rsidR="000559D6" w:rsidRPr="008C1002" w:rsidRDefault="000559D6" w:rsidP="000559D6">
      <w:pPr>
        <w:jc w:val="center"/>
        <w:rPr>
          <w:rFonts w:ascii="Arial" w:hAnsi="Arial" w:cs="Arial"/>
          <w:sz w:val="28"/>
          <w:u w:val="single"/>
        </w:rPr>
      </w:pPr>
    </w:p>
    <w:p w:rsidR="000559D6" w:rsidRPr="008C1002" w:rsidRDefault="000559D6" w:rsidP="000559D6">
      <w:pPr>
        <w:jc w:val="center"/>
        <w:rPr>
          <w:rFonts w:ascii="Arial" w:hAnsi="Arial" w:cs="Arial"/>
          <w:sz w:val="28"/>
          <w:u w:val="single"/>
        </w:rPr>
      </w:pPr>
    </w:p>
    <w:p w:rsidR="000559D6" w:rsidRPr="008C1002" w:rsidRDefault="000559D6" w:rsidP="000559D6">
      <w:pPr>
        <w:jc w:val="center"/>
        <w:rPr>
          <w:rFonts w:ascii="Arial" w:hAnsi="Arial" w:cs="Arial"/>
          <w:sz w:val="28"/>
          <w:u w:val="single"/>
        </w:rPr>
      </w:pPr>
      <w:r w:rsidRPr="008C1002">
        <w:rPr>
          <w:rFonts w:ascii="Arial" w:hAnsi="Arial" w:cs="Arial"/>
          <w:noProof/>
          <w:sz w:val="28"/>
          <w:lang w:eastAsia="en-GB"/>
        </w:rPr>
        <w:drawing>
          <wp:inline distT="0" distB="0" distL="0" distR="0" wp14:anchorId="1E503EBE" wp14:editId="0783D160">
            <wp:extent cx="1657985" cy="6400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985" cy="640080"/>
                    </a:xfrm>
                    <a:prstGeom prst="rect">
                      <a:avLst/>
                    </a:prstGeom>
                    <a:noFill/>
                  </pic:spPr>
                </pic:pic>
              </a:graphicData>
            </a:graphic>
          </wp:inline>
        </w:drawing>
      </w:r>
    </w:p>
    <w:p w:rsidR="00873F08" w:rsidRDefault="00873F08" w:rsidP="00E029C7">
      <w:pPr>
        <w:jc w:val="center"/>
      </w:pPr>
    </w:p>
    <w:p w:rsidR="002351E3" w:rsidRDefault="002351E3">
      <w:pPr>
        <w:pStyle w:val="TOCHeading"/>
      </w:pPr>
    </w:p>
    <w:sdt>
      <w:sdtPr>
        <w:rPr>
          <w:rFonts w:asciiTheme="minorHAnsi" w:eastAsiaTheme="minorHAnsi" w:hAnsiTheme="minorHAnsi" w:cstheme="minorBidi"/>
          <w:color w:val="auto"/>
          <w:sz w:val="22"/>
          <w:szCs w:val="22"/>
          <w:lang w:val="en-GB"/>
        </w:rPr>
        <w:id w:val="-1139881707"/>
        <w:docPartObj>
          <w:docPartGallery w:val="Table of Contents"/>
          <w:docPartUnique/>
        </w:docPartObj>
      </w:sdtPr>
      <w:sdtEndPr>
        <w:rPr>
          <w:b/>
          <w:bCs/>
          <w:noProof/>
        </w:rPr>
      </w:sdtEndPr>
      <w:sdtContent>
        <w:p w:rsidR="0048302D" w:rsidRDefault="0048302D">
          <w:pPr>
            <w:pStyle w:val="TOCHeading"/>
            <w:rPr>
              <w:b/>
              <w:color w:val="auto"/>
            </w:rPr>
          </w:pPr>
          <w:r w:rsidRPr="002351E3">
            <w:rPr>
              <w:b/>
              <w:color w:val="auto"/>
            </w:rPr>
            <w:t>Contents</w:t>
          </w:r>
        </w:p>
        <w:p w:rsidR="002351E3" w:rsidRPr="002351E3" w:rsidRDefault="002351E3" w:rsidP="002351E3">
          <w:pPr>
            <w:rPr>
              <w:lang w:val="en-US"/>
            </w:rPr>
          </w:pPr>
        </w:p>
        <w:p w:rsidR="0048302D" w:rsidRDefault="0048302D">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27822141" w:history="1">
            <w:r w:rsidRPr="009C0647">
              <w:rPr>
                <w:rStyle w:val="Hyperlink"/>
                <w:b/>
                <w:noProof/>
                <w:lang w:val="en"/>
              </w:rPr>
              <w:t>Introduction</w:t>
            </w:r>
            <w:r>
              <w:rPr>
                <w:noProof/>
                <w:webHidden/>
              </w:rPr>
              <w:tab/>
            </w:r>
            <w:r>
              <w:rPr>
                <w:noProof/>
                <w:webHidden/>
              </w:rPr>
              <w:fldChar w:fldCharType="begin"/>
            </w:r>
            <w:r>
              <w:rPr>
                <w:noProof/>
                <w:webHidden/>
              </w:rPr>
              <w:instrText xml:space="preserve"> PAGEREF _Toc27822141 \h </w:instrText>
            </w:r>
            <w:r>
              <w:rPr>
                <w:noProof/>
                <w:webHidden/>
              </w:rPr>
            </w:r>
            <w:r>
              <w:rPr>
                <w:noProof/>
                <w:webHidden/>
              </w:rPr>
              <w:fldChar w:fldCharType="separate"/>
            </w:r>
            <w:r w:rsidR="00FE2998">
              <w:rPr>
                <w:noProof/>
                <w:webHidden/>
              </w:rPr>
              <w:t>3</w:t>
            </w:r>
            <w:r>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2" w:history="1">
            <w:r w:rsidR="0048302D" w:rsidRPr="009C0647">
              <w:rPr>
                <w:rStyle w:val="Hyperlink"/>
                <w:noProof/>
              </w:rPr>
              <w:t>Relevance</w:t>
            </w:r>
            <w:r w:rsidR="0048302D">
              <w:rPr>
                <w:noProof/>
                <w:webHidden/>
              </w:rPr>
              <w:tab/>
            </w:r>
            <w:r w:rsidR="0048302D">
              <w:rPr>
                <w:noProof/>
                <w:webHidden/>
              </w:rPr>
              <w:fldChar w:fldCharType="begin"/>
            </w:r>
            <w:r w:rsidR="0048302D">
              <w:rPr>
                <w:noProof/>
                <w:webHidden/>
              </w:rPr>
              <w:instrText xml:space="preserve"> PAGEREF _Toc27822142 \h </w:instrText>
            </w:r>
            <w:r w:rsidR="0048302D">
              <w:rPr>
                <w:noProof/>
                <w:webHidden/>
              </w:rPr>
            </w:r>
            <w:r w:rsidR="0048302D">
              <w:rPr>
                <w:noProof/>
                <w:webHidden/>
              </w:rPr>
              <w:fldChar w:fldCharType="separate"/>
            </w:r>
            <w:r w:rsidR="00FE2998">
              <w:rPr>
                <w:noProof/>
                <w:webHidden/>
              </w:rPr>
              <w:t>3</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3" w:history="1">
            <w:r w:rsidR="0048302D" w:rsidRPr="009C0647">
              <w:rPr>
                <w:rStyle w:val="Hyperlink"/>
                <w:noProof/>
              </w:rPr>
              <w:t>Case Study</w:t>
            </w:r>
            <w:r w:rsidR="0048302D">
              <w:rPr>
                <w:noProof/>
                <w:webHidden/>
              </w:rPr>
              <w:tab/>
            </w:r>
            <w:r w:rsidR="0048302D">
              <w:rPr>
                <w:noProof/>
                <w:webHidden/>
              </w:rPr>
              <w:fldChar w:fldCharType="begin"/>
            </w:r>
            <w:r w:rsidR="0048302D">
              <w:rPr>
                <w:noProof/>
                <w:webHidden/>
              </w:rPr>
              <w:instrText xml:space="preserve"> PAGEREF _Toc27822143 \h </w:instrText>
            </w:r>
            <w:r w:rsidR="0048302D">
              <w:rPr>
                <w:noProof/>
                <w:webHidden/>
              </w:rPr>
            </w:r>
            <w:r w:rsidR="0048302D">
              <w:rPr>
                <w:noProof/>
                <w:webHidden/>
              </w:rPr>
              <w:fldChar w:fldCharType="separate"/>
            </w:r>
            <w:r w:rsidR="00FE2998">
              <w:rPr>
                <w:noProof/>
                <w:webHidden/>
              </w:rPr>
              <w:t>3</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4" w:history="1">
            <w:r w:rsidR="0048302D" w:rsidRPr="009C0647">
              <w:rPr>
                <w:rStyle w:val="Hyperlink"/>
                <w:noProof/>
              </w:rPr>
              <w:t>Energy policy</w:t>
            </w:r>
            <w:r w:rsidR="0048302D">
              <w:rPr>
                <w:noProof/>
                <w:webHidden/>
              </w:rPr>
              <w:tab/>
            </w:r>
            <w:r w:rsidR="0048302D">
              <w:rPr>
                <w:noProof/>
                <w:webHidden/>
              </w:rPr>
              <w:fldChar w:fldCharType="begin"/>
            </w:r>
            <w:r w:rsidR="0048302D">
              <w:rPr>
                <w:noProof/>
                <w:webHidden/>
              </w:rPr>
              <w:instrText xml:space="preserve"> PAGEREF _Toc27822144 \h </w:instrText>
            </w:r>
            <w:r w:rsidR="0048302D">
              <w:rPr>
                <w:noProof/>
                <w:webHidden/>
              </w:rPr>
            </w:r>
            <w:r w:rsidR="0048302D">
              <w:rPr>
                <w:noProof/>
                <w:webHidden/>
              </w:rPr>
              <w:fldChar w:fldCharType="separate"/>
            </w:r>
            <w:r w:rsidR="00FE2998">
              <w:rPr>
                <w:noProof/>
                <w:webHidden/>
              </w:rPr>
              <w:t>3</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5" w:history="1">
            <w:r w:rsidR="0048302D" w:rsidRPr="009C0647">
              <w:rPr>
                <w:rStyle w:val="Hyperlink"/>
                <w:noProof/>
              </w:rPr>
              <w:t>Energy management system</w:t>
            </w:r>
            <w:r w:rsidR="0048302D">
              <w:rPr>
                <w:noProof/>
                <w:webHidden/>
              </w:rPr>
              <w:tab/>
            </w:r>
            <w:r w:rsidR="0048302D">
              <w:rPr>
                <w:noProof/>
                <w:webHidden/>
              </w:rPr>
              <w:fldChar w:fldCharType="begin"/>
            </w:r>
            <w:r w:rsidR="0048302D">
              <w:rPr>
                <w:noProof/>
                <w:webHidden/>
              </w:rPr>
              <w:instrText xml:space="preserve"> PAGEREF _Toc27822145 \h </w:instrText>
            </w:r>
            <w:r w:rsidR="0048302D">
              <w:rPr>
                <w:noProof/>
                <w:webHidden/>
              </w:rPr>
            </w:r>
            <w:r w:rsidR="0048302D">
              <w:rPr>
                <w:noProof/>
                <w:webHidden/>
              </w:rPr>
              <w:fldChar w:fldCharType="separate"/>
            </w:r>
            <w:r w:rsidR="00FE2998">
              <w:rPr>
                <w:noProof/>
                <w:webHidden/>
              </w:rPr>
              <w:t>4</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6" w:history="1">
            <w:r w:rsidR="0048302D" w:rsidRPr="009C0647">
              <w:rPr>
                <w:rStyle w:val="Hyperlink"/>
                <w:noProof/>
              </w:rPr>
              <w:t>Plan-Do-Check-Act (PDCA) cycle</w:t>
            </w:r>
            <w:r w:rsidR="0048302D">
              <w:rPr>
                <w:noProof/>
                <w:webHidden/>
              </w:rPr>
              <w:tab/>
            </w:r>
            <w:r w:rsidR="0048302D">
              <w:rPr>
                <w:noProof/>
                <w:webHidden/>
              </w:rPr>
              <w:fldChar w:fldCharType="begin"/>
            </w:r>
            <w:r w:rsidR="0048302D">
              <w:rPr>
                <w:noProof/>
                <w:webHidden/>
              </w:rPr>
              <w:instrText xml:space="preserve"> PAGEREF _Toc27822146 \h </w:instrText>
            </w:r>
            <w:r w:rsidR="0048302D">
              <w:rPr>
                <w:noProof/>
                <w:webHidden/>
              </w:rPr>
            </w:r>
            <w:r w:rsidR="0048302D">
              <w:rPr>
                <w:noProof/>
                <w:webHidden/>
              </w:rPr>
              <w:fldChar w:fldCharType="separate"/>
            </w:r>
            <w:r w:rsidR="00FE2998">
              <w:rPr>
                <w:noProof/>
                <w:webHidden/>
              </w:rPr>
              <w:t>4</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47" w:history="1">
            <w:r w:rsidR="0048302D" w:rsidRPr="009C0647">
              <w:rPr>
                <w:rStyle w:val="Hyperlink"/>
                <w:b/>
                <w:noProof/>
              </w:rPr>
              <w:t>Aims and Objectives</w:t>
            </w:r>
            <w:r w:rsidR="0048302D">
              <w:rPr>
                <w:noProof/>
                <w:webHidden/>
              </w:rPr>
              <w:tab/>
            </w:r>
            <w:r w:rsidR="0048302D">
              <w:rPr>
                <w:noProof/>
                <w:webHidden/>
              </w:rPr>
              <w:fldChar w:fldCharType="begin"/>
            </w:r>
            <w:r w:rsidR="0048302D">
              <w:rPr>
                <w:noProof/>
                <w:webHidden/>
              </w:rPr>
              <w:instrText xml:space="preserve"> PAGEREF _Toc27822147 \h </w:instrText>
            </w:r>
            <w:r w:rsidR="0048302D">
              <w:rPr>
                <w:noProof/>
                <w:webHidden/>
              </w:rPr>
            </w:r>
            <w:r w:rsidR="0048302D">
              <w:rPr>
                <w:noProof/>
                <w:webHidden/>
              </w:rPr>
              <w:fldChar w:fldCharType="separate"/>
            </w:r>
            <w:r w:rsidR="00FE2998">
              <w:rPr>
                <w:noProof/>
                <w:webHidden/>
              </w:rPr>
              <w:t>6</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8" w:history="1">
            <w:r w:rsidR="0048302D" w:rsidRPr="009C0647">
              <w:rPr>
                <w:rStyle w:val="Hyperlink"/>
                <w:noProof/>
              </w:rPr>
              <w:t>Aim</w:t>
            </w:r>
            <w:r w:rsidR="0048302D">
              <w:rPr>
                <w:noProof/>
                <w:webHidden/>
              </w:rPr>
              <w:tab/>
            </w:r>
            <w:r w:rsidR="0048302D">
              <w:rPr>
                <w:noProof/>
                <w:webHidden/>
              </w:rPr>
              <w:fldChar w:fldCharType="begin"/>
            </w:r>
            <w:r w:rsidR="0048302D">
              <w:rPr>
                <w:noProof/>
                <w:webHidden/>
              </w:rPr>
              <w:instrText xml:space="preserve"> PAGEREF _Toc27822148 \h </w:instrText>
            </w:r>
            <w:r w:rsidR="0048302D">
              <w:rPr>
                <w:noProof/>
                <w:webHidden/>
              </w:rPr>
            </w:r>
            <w:r w:rsidR="0048302D">
              <w:rPr>
                <w:noProof/>
                <w:webHidden/>
              </w:rPr>
              <w:fldChar w:fldCharType="separate"/>
            </w:r>
            <w:r w:rsidR="00FE2998">
              <w:rPr>
                <w:noProof/>
                <w:webHidden/>
              </w:rPr>
              <w:t>6</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49" w:history="1">
            <w:r w:rsidR="0048302D" w:rsidRPr="009C0647">
              <w:rPr>
                <w:rStyle w:val="Hyperlink"/>
                <w:noProof/>
              </w:rPr>
              <w:t>Objectives:</w:t>
            </w:r>
            <w:r w:rsidR="0048302D">
              <w:rPr>
                <w:noProof/>
                <w:webHidden/>
              </w:rPr>
              <w:tab/>
            </w:r>
            <w:r w:rsidR="0048302D">
              <w:rPr>
                <w:noProof/>
                <w:webHidden/>
              </w:rPr>
              <w:fldChar w:fldCharType="begin"/>
            </w:r>
            <w:r w:rsidR="0048302D">
              <w:rPr>
                <w:noProof/>
                <w:webHidden/>
              </w:rPr>
              <w:instrText xml:space="preserve"> PAGEREF _Toc27822149 \h </w:instrText>
            </w:r>
            <w:r w:rsidR="0048302D">
              <w:rPr>
                <w:noProof/>
                <w:webHidden/>
              </w:rPr>
            </w:r>
            <w:r w:rsidR="0048302D">
              <w:rPr>
                <w:noProof/>
                <w:webHidden/>
              </w:rPr>
              <w:fldChar w:fldCharType="separate"/>
            </w:r>
            <w:r w:rsidR="00FE2998">
              <w:rPr>
                <w:noProof/>
                <w:webHidden/>
              </w:rPr>
              <w:t>6</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50" w:history="1">
            <w:r w:rsidR="0048302D" w:rsidRPr="009C0647">
              <w:rPr>
                <w:rStyle w:val="Hyperlink"/>
                <w:b/>
                <w:noProof/>
              </w:rPr>
              <w:t>Plan</w:t>
            </w:r>
            <w:r w:rsidR="0048302D">
              <w:rPr>
                <w:noProof/>
                <w:webHidden/>
              </w:rPr>
              <w:tab/>
            </w:r>
            <w:r w:rsidR="0048302D">
              <w:rPr>
                <w:noProof/>
                <w:webHidden/>
              </w:rPr>
              <w:fldChar w:fldCharType="begin"/>
            </w:r>
            <w:r w:rsidR="0048302D">
              <w:rPr>
                <w:noProof/>
                <w:webHidden/>
              </w:rPr>
              <w:instrText xml:space="preserve"> PAGEREF _Toc27822150 \h </w:instrText>
            </w:r>
            <w:r w:rsidR="0048302D">
              <w:rPr>
                <w:noProof/>
                <w:webHidden/>
              </w:rPr>
            </w:r>
            <w:r w:rsidR="0048302D">
              <w:rPr>
                <w:noProof/>
                <w:webHidden/>
              </w:rPr>
              <w:fldChar w:fldCharType="separate"/>
            </w:r>
            <w:r w:rsidR="00FE2998">
              <w:rPr>
                <w:noProof/>
                <w:webHidden/>
              </w:rPr>
              <w:t>7</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1" w:history="1">
            <w:r w:rsidR="0048302D" w:rsidRPr="009C0647">
              <w:rPr>
                <w:rStyle w:val="Hyperlink"/>
                <w:noProof/>
              </w:rPr>
              <w:t>The team</w:t>
            </w:r>
            <w:r w:rsidR="0048302D">
              <w:rPr>
                <w:noProof/>
                <w:webHidden/>
              </w:rPr>
              <w:tab/>
            </w:r>
            <w:r w:rsidR="0048302D">
              <w:rPr>
                <w:noProof/>
                <w:webHidden/>
              </w:rPr>
              <w:fldChar w:fldCharType="begin"/>
            </w:r>
            <w:r w:rsidR="0048302D">
              <w:rPr>
                <w:noProof/>
                <w:webHidden/>
              </w:rPr>
              <w:instrText xml:space="preserve"> PAGEREF _Toc27822151 \h </w:instrText>
            </w:r>
            <w:r w:rsidR="0048302D">
              <w:rPr>
                <w:noProof/>
                <w:webHidden/>
              </w:rPr>
            </w:r>
            <w:r w:rsidR="0048302D">
              <w:rPr>
                <w:noProof/>
                <w:webHidden/>
              </w:rPr>
              <w:fldChar w:fldCharType="separate"/>
            </w:r>
            <w:r w:rsidR="00FE2998">
              <w:rPr>
                <w:noProof/>
                <w:webHidden/>
              </w:rPr>
              <w:t>7</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2" w:history="1">
            <w:r w:rsidR="0048302D" w:rsidRPr="009C0647">
              <w:rPr>
                <w:rStyle w:val="Hyperlink"/>
                <w:noProof/>
              </w:rPr>
              <w:t>Energy Review of Office Building</w:t>
            </w:r>
            <w:r w:rsidR="0048302D">
              <w:rPr>
                <w:noProof/>
                <w:webHidden/>
              </w:rPr>
              <w:tab/>
            </w:r>
            <w:r w:rsidR="0048302D">
              <w:rPr>
                <w:noProof/>
                <w:webHidden/>
              </w:rPr>
              <w:fldChar w:fldCharType="begin"/>
            </w:r>
            <w:r w:rsidR="0048302D">
              <w:rPr>
                <w:noProof/>
                <w:webHidden/>
              </w:rPr>
              <w:instrText xml:space="preserve"> PAGEREF _Toc27822152 \h </w:instrText>
            </w:r>
            <w:r w:rsidR="0048302D">
              <w:rPr>
                <w:noProof/>
                <w:webHidden/>
              </w:rPr>
            </w:r>
            <w:r w:rsidR="0048302D">
              <w:rPr>
                <w:noProof/>
                <w:webHidden/>
              </w:rPr>
              <w:fldChar w:fldCharType="separate"/>
            </w:r>
            <w:r w:rsidR="00FE2998">
              <w:rPr>
                <w:noProof/>
                <w:webHidden/>
              </w:rPr>
              <w:t>7</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3" w:history="1">
            <w:r w:rsidR="0048302D" w:rsidRPr="009C0647">
              <w:rPr>
                <w:rStyle w:val="Hyperlink"/>
                <w:noProof/>
              </w:rPr>
              <w:t>Significant Energy Uses (SEUs)</w:t>
            </w:r>
            <w:r w:rsidR="0048302D">
              <w:rPr>
                <w:noProof/>
                <w:webHidden/>
              </w:rPr>
              <w:tab/>
            </w:r>
            <w:r w:rsidR="0048302D">
              <w:rPr>
                <w:noProof/>
                <w:webHidden/>
              </w:rPr>
              <w:fldChar w:fldCharType="begin"/>
            </w:r>
            <w:r w:rsidR="0048302D">
              <w:rPr>
                <w:noProof/>
                <w:webHidden/>
              </w:rPr>
              <w:instrText xml:space="preserve"> PAGEREF _Toc27822153 \h </w:instrText>
            </w:r>
            <w:r w:rsidR="0048302D">
              <w:rPr>
                <w:noProof/>
                <w:webHidden/>
              </w:rPr>
            </w:r>
            <w:r w:rsidR="0048302D">
              <w:rPr>
                <w:noProof/>
                <w:webHidden/>
              </w:rPr>
              <w:fldChar w:fldCharType="separate"/>
            </w:r>
            <w:r w:rsidR="00FE2998">
              <w:rPr>
                <w:noProof/>
                <w:webHidden/>
              </w:rPr>
              <w:t>8</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4" w:history="1">
            <w:r w:rsidR="0048302D" w:rsidRPr="009C0647">
              <w:rPr>
                <w:rStyle w:val="Hyperlink"/>
                <w:rFonts w:eastAsia="Times New Roman"/>
                <w:noProof/>
                <w:lang w:eastAsia="en-GB"/>
              </w:rPr>
              <w:t>Objectives and energy</w:t>
            </w:r>
            <w:r w:rsidR="0048302D">
              <w:rPr>
                <w:noProof/>
                <w:webHidden/>
              </w:rPr>
              <w:tab/>
            </w:r>
            <w:r w:rsidR="0048302D">
              <w:rPr>
                <w:noProof/>
                <w:webHidden/>
              </w:rPr>
              <w:fldChar w:fldCharType="begin"/>
            </w:r>
            <w:r w:rsidR="0048302D">
              <w:rPr>
                <w:noProof/>
                <w:webHidden/>
              </w:rPr>
              <w:instrText xml:space="preserve"> PAGEREF _Toc27822154 \h </w:instrText>
            </w:r>
            <w:r w:rsidR="0048302D">
              <w:rPr>
                <w:noProof/>
                <w:webHidden/>
              </w:rPr>
            </w:r>
            <w:r w:rsidR="0048302D">
              <w:rPr>
                <w:noProof/>
                <w:webHidden/>
              </w:rPr>
              <w:fldChar w:fldCharType="separate"/>
            </w:r>
            <w:r w:rsidR="00FE2998">
              <w:rPr>
                <w:noProof/>
                <w:webHidden/>
              </w:rPr>
              <w:t>9</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5" w:history="1">
            <w:r w:rsidR="0048302D" w:rsidRPr="009C0647">
              <w:rPr>
                <w:rStyle w:val="Hyperlink"/>
                <w:rFonts w:eastAsia="Times New Roman"/>
                <w:noProof/>
                <w:lang w:eastAsia="en-GB"/>
              </w:rPr>
              <w:t>Energy Baseline</w:t>
            </w:r>
            <w:r w:rsidR="0048302D">
              <w:rPr>
                <w:noProof/>
                <w:webHidden/>
              </w:rPr>
              <w:tab/>
            </w:r>
            <w:r w:rsidR="0048302D">
              <w:rPr>
                <w:noProof/>
                <w:webHidden/>
              </w:rPr>
              <w:fldChar w:fldCharType="begin"/>
            </w:r>
            <w:r w:rsidR="0048302D">
              <w:rPr>
                <w:noProof/>
                <w:webHidden/>
              </w:rPr>
              <w:instrText xml:space="preserve"> PAGEREF _Toc27822155 \h </w:instrText>
            </w:r>
            <w:r w:rsidR="0048302D">
              <w:rPr>
                <w:noProof/>
                <w:webHidden/>
              </w:rPr>
            </w:r>
            <w:r w:rsidR="0048302D">
              <w:rPr>
                <w:noProof/>
                <w:webHidden/>
              </w:rPr>
              <w:fldChar w:fldCharType="separate"/>
            </w:r>
            <w:r w:rsidR="00FE2998">
              <w:rPr>
                <w:noProof/>
                <w:webHidden/>
              </w:rPr>
              <w:t>9</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6" w:history="1">
            <w:r w:rsidR="0048302D" w:rsidRPr="009C0647">
              <w:rPr>
                <w:rStyle w:val="Hyperlink"/>
                <w:noProof/>
              </w:rPr>
              <w:t>Energy performance indicators</w:t>
            </w:r>
            <w:r w:rsidR="0048302D">
              <w:rPr>
                <w:noProof/>
                <w:webHidden/>
              </w:rPr>
              <w:tab/>
            </w:r>
            <w:r w:rsidR="0048302D">
              <w:rPr>
                <w:noProof/>
                <w:webHidden/>
              </w:rPr>
              <w:fldChar w:fldCharType="begin"/>
            </w:r>
            <w:r w:rsidR="0048302D">
              <w:rPr>
                <w:noProof/>
                <w:webHidden/>
              </w:rPr>
              <w:instrText xml:space="preserve"> PAGEREF _Toc27822156 \h </w:instrText>
            </w:r>
            <w:r w:rsidR="0048302D">
              <w:rPr>
                <w:noProof/>
                <w:webHidden/>
              </w:rPr>
            </w:r>
            <w:r w:rsidR="0048302D">
              <w:rPr>
                <w:noProof/>
                <w:webHidden/>
              </w:rPr>
              <w:fldChar w:fldCharType="separate"/>
            </w:r>
            <w:r w:rsidR="00FE2998">
              <w:rPr>
                <w:noProof/>
                <w:webHidden/>
              </w:rPr>
              <w:t>11</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57" w:history="1">
            <w:r w:rsidR="0048302D" w:rsidRPr="009C0647">
              <w:rPr>
                <w:rStyle w:val="Hyperlink"/>
                <w:rFonts w:eastAsia="Times New Roman"/>
                <w:noProof/>
                <w:lang w:eastAsia="en-GB"/>
              </w:rPr>
              <w:t>Action Plan</w:t>
            </w:r>
            <w:r w:rsidR="0048302D">
              <w:rPr>
                <w:noProof/>
                <w:webHidden/>
              </w:rPr>
              <w:tab/>
            </w:r>
            <w:r w:rsidR="0048302D">
              <w:rPr>
                <w:noProof/>
                <w:webHidden/>
              </w:rPr>
              <w:fldChar w:fldCharType="begin"/>
            </w:r>
            <w:r w:rsidR="0048302D">
              <w:rPr>
                <w:noProof/>
                <w:webHidden/>
              </w:rPr>
              <w:instrText xml:space="preserve"> PAGEREF _Toc27822157 \h </w:instrText>
            </w:r>
            <w:r w:rsidR="0048302D">
              <w:rPr>
                <w:noProof/>
                <w:webHidden/>
              </w:rPr>
            </w:r>
            <w:r w:rsidR="0048302D">
              <w:rPr>
                <w:noProof/>
                <w:webHidden/>
              </w:rPr>
              <w:fldChar w:fldCharType="separate"/>
            </w:r>
            <w:r w:rsidR="00FE2998">
              <w:rPr>
                <w:noProof/>
                <w:webHidden/>
              </w:rPr>
              <w:t>12</w:t>
            </w:r>
            <w:r w:rsidR="0048302D">
              <w:rPr>
                <w:noProof/>
                <w:webHidden/>
              </w:rPr>
              <w:fldChar w:fldCharType="end"/>
            </w:r>
          </w:hyperlink>
        </w:p>
        <w:p w:rsidR="0048302D" w:rsidRDefault="00755FC8">
          <w:pPr>
            <w:pStyle w:val="TOC3"/>
            <w:tabs>
              <w:tab w:val="right" w:leader="dot" w:pos="9016"/>
            </w:tabs>
            <w:rPr>
              <w:rFonts w:cstheme="minorBidi"/>
              <w:noProof/>
              <w:lang w:val="en-GB" w:eastAsia="en-GB"/>
            </w:rPr>
          </w:pPr>
          <w:hyperlink w:anchor="_Toc27822158" w:history="1">
            <w:r w:rsidR="0048302D" w:rsidRPr="009C0647">
              <w:rPr>
                <w:rStyle w:val="Hyperlink"/>
                <w:rFonts w:eastAsia="Times New Roman"/>
                <w:noProof/>
                <w:lang w:eastAsia="en-GB"/>
              </w:rPr>
              <w:t>Existing Lighting energy consumption</w:t>
            </w:r>
            <w:r w:rsidR="0048302D">
              <w:rPr>
                <w:noProof/>
                <w:webHidden/>
              </w:rPr>
              <w:tab/>
            </w:r>
            <w:r w:rsidR="0048302D">
              <w:rPr>
                <w:noProof/>
                <w:webHidden/>
              </w:rPr>
              <w:fldChar w:fldCharType="begin"/>
            </w:r>
            <w:r w:rsidR="0048302D">
              <w:rPr>
                <w:noProof/>
                <w:webHidden/>
              </w:rPr>
              <w:instrText xml:space="preserve"> PAGEREF _Toc27822158 \h </w:instrText>
            </w:r>
            <w:r w:rsidR="0048302D">
              <w:rPr>
                <w:noProof/>
                <w:webHidden/>
              </w:rPr>
            </w:r>
            <w:r w:rsidR="0048302D">
              <w:rPr>
                <w:noProof/>
                <w:webHidden/>
              </w:rPr>
              <w:fldChar w:fldCharType="separate"/>
            </w:r>
            <w:r w:rsidR="00FE2998">
              <w:rPr>
                <w:noProof/>
                <w:webHidden/>
              </w:rPr>
              <w:t>12</w:t>
            </w:r>
            <w:r w:rsidR="0048302D">
              <w:rPr>
                <w:noProof/>
                <w:webHidden/>
              </w:rPr>
              <w:fldChar w:fldCharType="end"/>
            </w:r>
          </w:hyperlink>
        </w:p>
        <w:p w:rsidR="0048302D" w:rsidRDefault="00755FC8">
          <w:pPr>
            <w:pStyle w:val="TOC3"/>
            <w:tabs>
              <w:tab w:val="right" w:leader="dot" w:pos="9016"/>
            </w:tabs>
            <w:rPr>
              <w:rFonts w:cstheme="minorBidi"/>
              <w:noProof/>
              <w:lang w:val="en-GB" w:eastAsia="en-GB"/>
            </w:rPr>
          </w:pPr>
          <w:hyperlink w:anchor="_Toc27822159" w:history="1">
            <w:r w:rsidR="0048302D" w:rsidRPr="009C0647">
              <w:rPr>
                <w:rStyle w:val="Hyperlink"/>
                <w:rFonts w:eastAsia="Times New Roman"/>
                <w:noProof/>
                <w:lang w:eastAsia="en-GB"/>
              </w:rPr>
              <w:t>Proposed Lighting</w:t>
            </w:r>
            <w:r w:rsidR="0048302D">
              <w:rPr>
                <w:noProof/>
                <w:webHidden/>
              </w:rPr>
              <w:tab/>
            </w:r>
            <w:r w:rsidR="0048302D">
              <w:rPr>
                <w:noProof/>
                <w:webHidden/>
              </w:rPr>
              <w:fldChar w:fldCharType="begin"/>
            </w:r>
            <w:r w:rsidR="0048302D">
              <w:rPr>
                <w:noProof/>
                <w:webHidden/>
              </w:rPr>
              <w:instrText xml:space="preserve"> PAGEREF _Toc27822159 \h </w:instrText>
            </w:r>
            <w:r w:rsidR="0048302D">
              <w:rPr>
                <w:noProof/>
                <w:webHidden/>
              </w:rPr>
            </w:r>
            <w:r w:rsidR="0048302D">
              <w:rPr>
                <w:noProof/>
                <w:webHidden/>
              </w:rPr>
              <w:fldChar w:fldCharType="separate"/>
            </w:r>
            <w:r w:rsidR="00FE2998">
              <w:rPr>
                <w:noProof/>
                <w:webHidden/>
              </w:rPr>
              <w:t>12</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0" w:history="1">
            <w:r w:rsidR="0048302D" w:rsidRPr="009C0647">
              <w:rPr>
                <w:rStyle w:val="Hyperlink"/>
                <w:rFonts w:eastAsia="Times New Roman"/>
                <w:noProof/>
                <w:lang w:eastAsia="en-GB"/>
              </w:rPr>
              <w:t>Do</w:t>
            </w:r>
            <w:r w:rsidR="0048302D">
              <w:rPr>
                <w:noProof/>
                <w:webHidden/>
              </w:rPr>
              <w:tab/>
            </w:r>
            <w:r w:rsidR="0048302D">
              <w:rPr>
                <w:noProof/>
                <w:webHidden/>
              </w:rPr>
              <w:fldChar w:fldCharType="begin"/>
            </w:r>
            <w:r w:rsidR="0048302D">
              <w:rPr>
                <w:noProof/>
                <w:webHidden/>
              </w:rPr>
              <w:instrText xml:space="preserve"> PAGEREF _Toc27822160 \h </w:instrText>
            </w:r>
            <w:r w:rsidR="0048302D">
              <w:rPr>
                <w:noProof/>
                <w:webHidden/>
              </w:rPr>
            </w:r>
            <w:r w:rsidR="0048302D">
              <w:rPr>
                <w:noProof/>
                <w:webHidden/>
              </w:rPr>
              <w:fldChar w:fldCharType="separate"/>
            </w:r>
            <w:r w:rsidR="00FE2998">
              <w:rPr>
                <w:noProof/>
                <w:webHidden/>
              </w:rPr>
              <w:t>13</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1" w:history="1">
            <w:r w:rsidR="0048302D" w:rsidRPr="009C0647">
              <w:rPr>
                <w:rStyle w:val="Hyperlink"/>
                <w:rFonts w:eastAsia="Times New Roman"/>
                <w:noProof/>
                <w:lang w:eastAsia="en-GB"/>
              </w:rPr>
              <w:t>Check</w:t>
            </w:r>
            <w:r w:rsidR="0048302D">
              <w:rPr>
                <w:noProof/>
                <w:webHidden/>
              </w:rPr>
              <w:tab/>
            </w:r>
            <w:r w:rsidR="0048302D">
              <w:rPr>
                <w:noProof/>
                <w:webHidden/>
              </w:rPr>
              <w:fldChar w:fldCharType="begin"/>
            </w:r>
            <w:r w:rsidR="0048302D">
              <w:rPr>
                <w:noProof/>
                <w:webHidden/>
              </w:rPr>
              <w:instrText xml:space="preserve"> PAGEREF _Toc27822161 \h </w:instrText>
            </w:r>
            <w:r w:rsidR="0048302D">
              <w:rPr>
                <w:noProof/>
                <w:webHidden/>
              </w:rPr>
            </w:r>
            <w:r w:rsidR="0048302D">
              <w:rPr>
                <w:noProof/>
                <w:webHidden/>
              </w:rPr>
              <w:fldChar w:fldCharType="separate"/>
            </w:r>
            <w:r w:rsidR="00FE2998">
              <w:rPr>
                <w:noProof/>
                <w:webHidden/>
              </w:rPr>
              <w:t>13</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2" w:history="1">
            <w:r w:rsidR="0048302D" w:rsidRPr="009C0647">
              <w:rPr>
                <w:rStyle w:val="Hyperlink"/>
                <w:rFonts w:eastAsia="Times New Roman"/>
                <w:noProof/>
                <w:lang w:eastAsia="en-GB"/>
              </w:rPr>
              <w:t>Act</w:t>
            </w:r>
            <w:r w:rsidR="0048302D">
              <w:rPr>
                <w:noProof/>
                <w:webHidden/>
              </w:rPr>
              <w:tab/>
            </w:r>
            <w:r w:rsidR="0048302D">
              <w:rPr>
                <w:noProof/>
                <w:webHidden/>
              </w:rPr>
              <w:fldChar w:fldCharType="begin"/>
            </w:r>
            <w:r w:rsidR="0048302D">
              <w:rPr>
                <w:noProof/>
                <w:webHidden/>
              </w:rPr>
              <w:instrText xml:space="preserve"> PAGEREF _Toc27822162 \h </w:instrText>
            </w:r>
            <w:r w:rsidR="0048302D">
              <w:rPr>
                <w:noProof/>
                <w:webHidden/>
              </w:rPr>
            </w:r>
            <w:r w:rsidR="0048302D">
              <w:rPr>
                <w:noProof/>
                <w:webHidden/>
              </w:rPr>
              <w:fldChar w:fldCharType="separate"/>
            </w:r>
            <w:r w:rsidR="00FE2998">
              <w:rPr>
                <w:noProof/>
                <w:webHidden/>
              </w:rPr>
              <w:t>14</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3" w:history="1">
            <w:r w:rsidR="0048302D" w:rsidRPr="009C0647">
              <w:rPr>
                <w:rStyle w:val="Hyperlink"/>
                <w:rFonts w:eastAsia="Times New Roman"/>
                <w:noProof/>
              </w:rPr>
              <w:t>Conclusion</w:t>
            </w:r>
            <w:r w:rsidR="0048302D">
              <w:rPr>
                <w:noProof/>
                <w:webHidden/>
              </w:rPr>
              <w:tab/>
            </w:r>
            <w:r w:rsidR="0048302D">
              <w:rPr>
                <w:noProof/>
                <w:webHidden/>
              </w:rPr>
              <w:fldChar w:fldCharType="begin"/>
            </w:r>
            <w:r w:rsidR="0048302D">
              <w:rPr>
                <w:noProof/>
                <w:webHidden/>
              </w:rPr>
              <w:instrText xml:space="preserve"> PAGEREF _Toc27822163 \h </w:instrText>
            </w:r>
            <w:r w:rsidR="0048302D">
              <w:rPr>
                <w:noProof/>
                <w:webHidden/>
              </w:rPr>
            </w:r>
            <w:r w:rsidR="0048302D">
              <w:rPr>
                <w:noProof/>
                <w:webHidden/>
              </w:rPr>
              <w:fldChar w:fldCharType="separate"/>
            </w:r>
            <w:r w:rsidR="00FE2998">
              <w:rPr>
                <w:noProof/>
                <w:webHidden/>
              </w:rPr>
              <w:t>15</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64" w:history="1">
            <w:r w:rsidR="0048302D" w:rsidRPr="009C0647">
              <w:rPr>
                <w:rStyle w:val="Hyperlink"/>
                <w:rFonts w:eastAsia="Times New Roman"/>
                <w:noProof/>
              </w:rPr>
              <w:t>Conclusion</w:t>
            </w:r>
            <w:r w:rsidR="0048302D">
              <w:rPr>
                <w:noProof/>
                <w:webHidden/>
              </w:rPr>
              <w:tab/>
            </w:r>
            <w:r w:rsidR="0048302D">
              <w:rPr>
                <w:noProof/>
                <w:webHidden/>
              </w:rPr>
              <w:fldChar w:fldCharType="begin"/>
            </w:r>
            <w:r w:rsidR="0048302D">
              <w:rPr>
                <w:noProof/>
                <w:webHidden/>
              </w:rPr>
              <w:instrText xml:space="preserve"> PAGEREF _Toc27822164 \h </w:instrText>
            </w:r>
            <w:r w:rsidR="0048302D">
              <w:rPr>
                <w:noProof/>
                <w:webHidden/>
              </w:rPr>
            </w:r>
            <w:r w:rsidR="0048302D">
              <w:rPr>
                <w:noProof/>
                <w:webHidden/>
              </w:rPr>
              <w:fldChar w:fldCharType="separate"/>
            </w:r>
            <w:r w:rsidR="00FE2998">
              <w:rPr>
                <w:noProof/>
                <w:webHidden/>
              </w:rPr>
              <w:t>15</w:t>
            </w:r>
            <w:r w:rsidR="0048302D">
              <w:rPr>
                <w:noProof/>
                <w:webHidden/>
              </w:rPr>
              <w:fldChar w:fldCharType="end"/>
            </w:r>
          </w:hyperlink>
        </w:p>
        <w:p w:rsidR="0048302D" w:rsidRDefault="00755FC8">
          <w:pPr>
            <w:pStyle w:val="TOC2"/>
            <w:tabs>
              <w:tab w:val="right" w:leader="dot" w:pos="9016"/>
            </w:tabs>
            <w:rPr>
              <w:rFonts w:cstheme="minorBidi"/>
              <w:noProof/>
              <w:lang w:val="en-GB" w:eastAsia="en-GB"/>
            </w:rPr>
          </w:pPr>
          <w:hyperlink w:anchor="_Toc27822165" w:history="1">
            <w:r w:rsidR="0048302D" w:rsidRPr="009C0647">
              <w:rPr>
                <w:rStyle w:val="Hyperlink"/>
                <w:rFonts w:eastAsia="Times New Roman"/>
                <w:noProof/>
                <w:lang w:eastAsia="en-GB"/>
              </w:rPr>
              <w:t>Further measures</w:t>
            </w:r>
            <w:r w:rsidR="0048302D">
              <w:rPr>
                <w:noProof/>
                <w:webHidden/>
              </w:rPr>
              <w:tab/>
            </w:r>
            <w:r w:rsidR="0048302D">
              <w:rPr>
                <w:noProof/>
                <w:webHidden/>
              </w:rPr>
              <w:fldChar w:fldCharType="begin"/>
            </w:r>
            <w:r w:rsidR="0048302D">
              <w:rPr>
                <w:noProof/>
                <w:webHidden/>
              </w:rPr>
              <w:instrText xml:space="preserve"> PAGEREF _Toc27822165 \h </w:instrText>
            </w:r>
            <w:r w:rsidR="0048302D">
              <w:rPr>
                <w:noProof/>
                <w:webHidden/>
              </w:rPr>
            </w:r>
            <w:r w:rsidR="0048302D">
              <w:rPr>
                <w:noProof/>
                <w:webHidden/>
              </w:rPr>
              <w:fldChar w:fldCharType="separate"/>
            </w:r>
            <w:r w:rsidR="00FE2998">
              <w:rPr>
                <w:noProof/>
                <w:webHidden/>
              </w:rPr>
              <w:t>15</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6" w:history="1">
            <w:r w:rsidR="0048302D" w:rsidRPr="009C0647">
              <w:rPr>
                <w:rStyle w:val="Hyperlink"/>
                <w:noProof/>
              </w:rPr>
              <w:t>List of References</w:t>
            </w:r>
            <w:r w:rsidR="0048302D">
              <w:rPr>
                <w:noProof/>
                <w:webHidden/>
              </w:rPr>
              <w:tab/>
            </w:r>
            <w:r w:rsidR="0048302D">
              <w:rPr>
                <w:noProof/>
                <w:webHidden/>
              </w:rPr>
              <w:fldChar w:fldCharType="begin"/>
            </w:r>
            <w:r w:rsidR="0048302D">
              <w:rPr>
                <w:noProof/>
                <w:webHidden/>
              </w:rPr>
              <w:instrText xml:space="preserve"> PAGEREF _Toc27822166 \h </w:instrText>
            </w:r>
            <w:r w:rsidR="0048302D">
              <w:rPr>
                <w:noProof/>
                <w:webHidden/>
              </w:rPr>
            </w:r>
            <w:r w:rsidR="0048302D">
              <w:rPr>
                <w:noProof/>
                <w:webHidden/>
              </w:rPr>
              <w:fldChar w:fldCharType="separate"/>
            </w:r>
            <w:r w:rsidR="00FE2998">
              <w:rPr>
                <w:noProof/>
                <w:webHidden/>
              </w:rPr>
              <w:t>16</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7" w:history="1">
            <w:r w:rsidR="0048302D" w:rsidRPr="009C0647">
              <w:rPr>
                <w:rStyle w:val="Hyperlink"/>
                <w:noProof/>
              </w:rPr>
              <w:t>List of Figures</w:t>
            </w:r>
            <w:r w:rsidR="0048302D">
              <w:rPr>
                <w:noProof/>
                <w:webHidden/>
              </w:rPr>
              <w:tab/>
            </w:r>
            <w:r w:rsidR="0048302D">
              <w:rPr>
                <w:noProof/>
                <w:webHidden/>
              </w:rPr>
              <w:fldChar w:fldCharType="begin"/>
            </w:r>
            <w:r w:rsidR="0048302D">
              <w:rPr>
                <w:noProof/>
                <w:webHidden/>
              </w:rPr>
              <w:instrText xml:space="preserve"> PAGEREF _Toc27822167 \h </w:instrText>
            </w:r>
            <w:r w:rsidR="0048302D">
              <w:rPr>
                <w:noProof/>
                <w:webHidden/>
              </w:rPr>
            </w:r>
            <w:r w:rsidR="0048302D">
              <w:rPr>
                <w:noProof/>
                <w:webHidden/>
              </w:rPr>
              <w:fldChar w:fldCharType="separate"/>
            </w:r>
            <w:r w:rsidR="00FE2998">
              <w:rPr>
                <w:noProof/>
                <w:webHidden/>
              </w:rPr>
              <w:t>17</w:t>
            </w:r>
            <w:r w:rsidR="0048302D">
              <w:rPr>
                <w:noProof/>
                <w:webHidden/>
              </w:rPr>
              <w:fldChar w:fldCharType="end"/>
            </w:r>
          </w:hyperlink>
        </w:p>
        <w:p w:rsidR="0048302D" w:rsidRDefault="00755FC8">
          <w:pPr>
            <w:pStyle w:val="TOC1"/>
            <w:tabs>
              <w:tab w:val="right" w:leader="dot" w:pos="9016"/>
            </w:tabs>
            <w:rPr>
              <w:rFonts w:cstheme="minorBidi"/>
              <w:noProof/>
              <w:lang w:val="en-GB" w:eastAsia="en-GB"/>
            </w:rPr>
          </w:pPr>
          <w:hyperlink w:anchor="_Toc27822168" w:history="1">
            <w:r w:rsidR="0048302D" w:rsidRPr="009C0647">
              <w:rPr>
                <w:rStyle w:val="Hyperlink"/>
                <w:noProof/>
              </w:rPr>
              <w:t>List of Appendices</w:t>
            </w:r>
            <w:r w:rsidR="0048302D">
              <w:rPr>
                <w:noProof/>
                <w:webHidden/>
              </w:rPr>
              <w:tab/>
            </w:r>
            <w:r w:rsidR="0048302D">
              <w:rPr>
                <w:noProof/>
                <w:webHidden/>
              </w:rPr>
              <w:fldChar w:fldCharType="begin"/>
            </w:r>
            <w:r w:rsidR="0048302D">
              <w:rPr>
                <w:noProof/>
                <w:webHidden/>
              </w:rPr>
              <w:instrText xml:space="preserve"> PAGEREF _Toc27822168 \h </w:instrText>
            </w:r>
            <w:r w:rsidR="0048302D">
              <w:rPr>
                <w:noProof/>
                <w:webHidden/>
              </w:rPr>
            </w:r>
            <w:r w:rsidR="0048302D">
              <w:rPr>
                <w:noProof/>
                <w:webHidden/>
              </w:rPr>
              <w:fldChar w:fldCharType="separate"/>
            </w:r>
            <w:r w:rsidR="00FE2998">
              <w:rPr>
                <w:noProof/>
                <w:webHidden/>
              </w:rPr>
              <w:t>17</w:t>
            </w:r>
            <w:r w:rsidR="0048302D">
              <w:rPr>
                <w:noProof/>
                <w:webHidden/>
              </w:rPr>
              <w:fldChar w:fldCharType="end"/>
            </w:r>
          </w:hyperlink>
        </w:p>
        <w:p w:rsidR="0048302D" w:rsidRDefault="0048302D">
          <w:r>
            <w:rPr>
              <w:b/>
              <w:bCs/>
              <w:noProof/>
            </w:rPr>
            <w:fldChar w:fldCharType="end"/>
          </w:r>
        </w:p>
      </w:sdtContent>
    </w:sdt>
    <w:p w:rsidR="006C0498" w:rsidRDefault="006C0498" w:rsidP="00CA6AD4">
      <w:pPr>
        <w:rPr>
          <w:b/>
          <w:sz w:val="32"/>
          <w:szCs w:val="24"/>
          <w:u w:val="single"/>
        </w:rPr>
      </w:pPr>
    </w:p>
    <w:p w:rsidR="0048302D" w:rsidRDefault="0048302D" w:rsidP="00B33599">
      <w:pPr>
        <w:spacing w:line="276" w:lineRule="auto"/>
        <w:rPr>
          <w:b/>
          <w:sz w:val="32"/>
          <w:szCs w:val="24"/>
          <w:u w:val="single"/>
        </w:rPr>
      </w:pPr>
    </w:p>
    <w:p w:rsidR="000C1D6C" w:rsidRDefault="005559BA" w:rsidP="00B33599">
      <w:pPr>
        <w:pStyle w:val="Heading1"/>
        <w:spacing w:line="276" w:lineRule="auto"/>
        <w:rPr>
          <w:b/>
          <w:color w:val="auto"/>
          <w:lang w:val="en"/>
        </w:rPr>
      </w:pPr>
      <w:bookmarkStart w:id="0" w:name="_Toc27822141"/>
      <w:r w:rsidRPr="0048302D">
        <w:rPr>
          <w:b/>
          <w:color w:val="auto"/>
          <w:lang w:val="en"/>
        </w:rPr>
        <w:lastRenderedPageBreak/>
        <w:t>I</w:t>
      </w:r>
      <w:r w:rsidR="0004355B" w:rsidRPr="0048302D">
        <w:rPr>
          <w:b/>
          <w:color w:val="auto"/>
          <w:lang w:val="en"/>
        </w:rPr>
        <w:t>ntroduction</w:t>
      </w:r>
      <w:bookmarkEnd w:id="0"/>
    </w:p>
    <w:p w:rsidR="0048302D" w:rsidRPr="0048302D" w:rsidRDefault="0048302D" w:rsidP="00B33599">
      <w:pPr>
        <w:spacing w:line="276" w:lineRule="auto"/>
        <w:rPr>
          <w:lang w:val="en"/>
        </w:rPr>
      </w:pPr>
    </w:p>
    <w:p w:rsidR="004812A6" w:rsidRPr="0048302D" w:rsidRDefault="006352CA" w:rsidP="00B33599">
      <w:pPr>
        <w:pStyle w:val="Heading2"/>
        <w:spacing w:line="276" w:lineRule="auto"/>
        <w:jc w:val="both"/>
        <w:rPr>
          <w:rFonts w:asciiTheme="minorHAnsi" w:hAnsiTheme="minorHAnsi"/>
          <w:color w:val="auto"/>
          <w:sz w:val="22"/>
          <w:szCs w:val="22"/>
        </w:rPr>
      </w:pPr>
      <w:bookmarkStart w:id="1" w:name="_Toc27822142"/>
      <w:r w:rsidRPr="0048302D">
        <w:rPr>
          <w:rFonts w:asciiTheme="minorHAnsi" w:hAnsiTheme="minorHAnsi"/>
          <w:color w:val="auto"/>
          <w:sz w:val="22"/>
          <w:szCs w:val="22"/>
        </w:rPr>
        <w:t>Relevance</w:t>
      </w:r>
      <w:bookmarkEnd w:id="1"/>
    </w:p>
    <w:p w:rsidR="00646C2E" w:rsidRPr="0048302D" w:rsidRDefault="00646C2E" w:rsidP="00B33599">
      <w:pPr>
        <w:spacing w:line="276" w:lineRule="auto"/>
        <w:jc w:val="both"/>
      </w:pPr>
    </w:p>
    <w:p w:rsidR="00071E1D" w:rsidRPr="0048302D" w:rsidRDefault="00646C2E" w:rsidP="00B33599">
      <w:pPr>
        <w:spacing w:line="276" w:lineRule="auto"/>
        <w:jc w:val="both"/>
        <w:rPr>
          <w:rFonts w:cs="Arial"/>
        </w:rPr>
      </w:pPr>
      <w:r w:rsidRPr="0048302D">
        <w:rPr>
          <w:rFonts w:cs="Arial"/>
        </w:rPr>
        <w:t xml:space="preserve">In 2015, </w:t>
      </w:r>
      <w:r w:rsidR="00071E1D" w:rsidRPr="0048302D">
        <w:rPr>
          <w:rFonts w:cs="Arial"/>
        </w:rPr>
        <w:t>The 2030 Agenda for Sustainable Development</w:t>
      </w:r>
      <w:r w:rsidRPr="0048302D">
        <w:rPr>
          <w:rFonts w:cs="Arial"/>
        </w:rPr>
        <w:t xml:space="preserve"> was accepted </w:t>
      </w:r>
      <w:r w:rsidR="00071E1D" w:rsidRPr="0048302D">
        <w:rPr>
          <w:rFonts w:cs="Arial"/>
        </w:rPr>
        <w:t xml:space="preserve">by all United Nations Member States </w:t>
      </w:r>
      <w:r w:rsidRPr="0048302D">
        <w:rPr>
          <w:rFonts w:cs="Arial"/>
        </w:rPr>
        <w:t>which provides a</w:t>
      </w:r>
      <w:r w:rsidR="00071E1D" w:rsidRPr="0048302D">
        <w:rPr>
          <w:rFonts w:cs="Arial"/>
        </w:rPr>
        <w:t xml:space="preserve"> blueprint for peace and prosperity for people and the planet, now and into the future. </w:t>
      </w:r>
      <w:r w:rsidRPr="0048302D">
        <w:rPr>
          <w:rFonts w:cs="Arial"/>
        </w:rPr>
        <w:t xml:space="preserve">Tackling </w:t>
      </w:r>
      <w:r w:rsidR="00071E1D" w:rsidRPr="0048302D">
        <w:rPr>
          <w:rFonts w:cs="Arial"/>
        </w:rPr>
        <w:t>climat</w:t>
      </w:r>
      <w:r w:rsidRPr="0048302D">
        <w:rPr>
          <w:rFonts w:cs="Arial"/>
        </w:rPr>
        <w:t>e change and working to preserving the</w:t>
      </w:r>
      <w:r w:rsidR="00071E1D" w:rsidRPr="0048302D">
        <w:rPr>
          <w:rFonts w:cs="Arial"/>
        </w:rPr>
        <w:t xml:space="preserve"> oceans and forests</w:t>
      </w:r>
      <w:r w:rsidRPr="0048302D">
        <w:rPr>
          <w:rFonts w:cs="Arial"/>
        </w:rPr>
        <w:t xml:space="preserve"> are a major focus in the goals so energy management will play a role in meeting the goals set.</w:t>
      </w:r>
      <w:r w:rsidR="008F3C93" w:rsidRPr="0048302D">
        <w:t xml:space="preserve"> </w:t>
      </w:r>
      <w:r w:rsidR="000249FA">
        <w:t>(</w:t>
      </w:r>
      <w:r w:rsidR="000249FA">
        <w:rPr>
          <w:rFonts w:cs="Arial"/>
        </w:rPr>
        <w:t xml:space="preserve">United Nations. </w:t>
      </w:r>
      <w:r w:rsidR="008F3C93" w:rsidRPr="0048302D">
        <w:rPr>
          <w:rFonts w:cs="Arial"/>
        </w:rPr>
        <w:t xml:space="preserve">2015). </w:t>
      </w:r>
    </w:p>
    <w:p w:rsidR="00646C2E" w:rsidRPr="0048302D" w:rsidRDefault="00047266" w:rsidP="00B33599">
      <w:pPr>
        <w:spacing w:line="276" w:lineRule="auto"/>
        <w:jc w:val="both"/>
        <w:rPr>
          <w:rFonts w:cs="Arial"/>
        </w:rPr>
      </w:pPr>
      <w:r w:rsidRPr="0048302D">
        <w:rPr>
          <w:rFonts w:cs="Arial"/>
        </w:rPr>
        <w:t>In May</w:t>
      </w:r>
      <w:r w:rsidR="00646C2E" w:rsidRPr="0048302D">
        <w:rPr>
          <w:rFonts w:cs="Arial"/>
        </w:rPr>
        <w:t xml:space="preserve"> 2019</w:t>
      </w:r>
      <w:r w:rsidRPr="0048302D">
        <w:rPr>
          <w:rFonts w:cs="Arial"/>
        </w:rPr>
        <w:t xml:space="preserve">, the Committee’s Net Zero </w:t>
      </w:r>
      <w:r w:rsidR="00646C2E" w:rsidRPr="0048302D">
        <w:rPr>
          <w:rFonts w:cs="Arial"/>
        </w:rPr>
        <w:t>highlighted the need</w:t>
      </w:r>
      <w:r w:rsidRPr="0048302D">
        <w:rPr>
          <w:rFonts w:cs="Arial"/>
        </w:rPr>
        <w:t xml:space="preserve"> to reduce greenhouse gas emissions in the UK effectively to zero by 2050 </w:t>
      </w:r>
      <w:r w:rsidR="00646C2E" w:rsidRPr="0048302D">
        <w:rPr>
          <w:rFonts w:cs="Arial"/>
        </w:rPr>
        <w:t xml:space="preserve">to meet the targets set by the government. The </w:t>
      </w:r>
      <w:r w:rsidR="00BC04F3" w:rsidRPr="0048302D">
        <w:rPr>
          <w:rFonts w:cs="Arial"/>
        </w:rPr>
        <w:t>UK</w:t>
      </w:r>
      <w:r w:rsidR="00646C2E" w:rsidRPr="0048302D">
        <w:rPr>
          <w:rFonts w:cs="Arial"/>
        </w:rPr>
        <w:t xml:space="preserve"> is the first major economy to legislate this target.</w:t>
      </w:r>
      <w:r w:rsidR="00BC04F3" w:rsidRPr="0048302D">
        <w:t xml:space="preserve"> With </w:t>
      </w:r>
      <w:r w:rsidR="00BC04F3" w:rsidRPr="0048302D">
        <w:rPr>
          <w:rFonts w:cs="Arial"/>
        </w:rPr>
        <w:t>the IPCC in last year’s Report stating 1.5°C increase of global warming</w:t>
      </w:r>
      <w:r w:rsidR="00006220" w:rsidRPr="0048302D">
        <w:rPr>
          <w:rFonts w:cs="Arial"/>
        </w:rPr>
        <w:t xml:space="preserve"> </w:t>
      </w:r>
      <w:r w:rsidR="000249FA">
        <w:rPr>
          <w:rFonts w:cs="Arial"/>
        </w:rPr>
        <w:t xml:space="preserve">(Committee on Climate Change. </w:t>
      </w:r>
      <w:r w:rsidR="00AE30FC" w:rsidRPr="0048302D">
        <w:rPr>
          <w:rFonts w:cs="Arial"/>
        </w:rPr>
        <w:t xml:space="preserve">2019) </w:t>
      </w:r>
      <w:r w:rsidR="002351E3">
        <w:rPr>
          <w:rFonts w:cs="Arial"/>
        </w:rPr>
        <w:t>I</w:t>
      </w:r>
      <w:r w:rsidR="00BC04F3" w:rsidRPr="0048302D">
        <w:rPr>
          <w:rFonts w:cs="Arial"/>
        </w:rPr>
        <w:t>t is now mor</w:t>
      </w:r>
      <w:r w:rsidR="002351E3">
        <w:rPr>
          <w:rFonts w:cs="Arial"/>
        </w:rPr>
        <w:t>e important than ever to tackle</w:t>
      </w:r>
      <w:r w:rsidR="00BC04F3" w:rsidRPr="0048302D">
        <w:rPr>
          <w:rFonts w:cs="Arial"/>
        </w:rPr>
        <w:t xml:space="preserve"> energy management</w:t>
      </w:r>
      <w:r w:rsidR="002351E3">
        <w:rPr>
          <w:rFonts w:cs="Arial"/>
        </w:rPr>
        <w:t>, with Energy Management S</w:t>
      </w:r>
      <w:r w:rsidR="00006220" w:rsidRPr="0048302D">
        <w:rPr>
          <w:rFonts w:cs="Arial"/>
        </w:rPr>
        <w:t>ystems</w:t>
      </w:r>
      <w:r w:rsidR="002351E3">
        <w:rPr>
          <w:rFonts w:cs="Arial"/>
        </w:rPr>
        <w:t xml:space="preserve"> (</w:t>
      </w:r>
      <w:proofErr w:type="spellStart"/>
      <w:r w:rsidR="002351E3">
        <w:rPr>
          <w:rFonts w:cs="Arial"/>
        </w:rPr>
        <w:t>EnMS</w:t>
      </w:r>
      <w:proofErr w:type="spellEnd"/>
      <w:r w:rsidR="002351E3">
        <w:rPr>
          <w:rFonts w:cs="Arial"/>
        </w:rPr>
        <w:t>)</w:t>
      </w:r>
      <w:r w:rsidR="00006220" w:rsidRPr="0048302D">
        <w:rPr>
          <w:rFonts w:cs="Arial"/>
        </w:rPr>
        <w:t xml:space="preserve"> being key for industry to be able to achieve these 2030 and 2050 goals about carbon emission reduction</w:t>
      </w:r>
      <w:r w:rsidR="008F3C93" w:rsidRPr="0048302D">
        <w:t xml:space="preserve"> and </w:t>
      </w:r>
      <w:r w:rsidR="008F3C93" w:rsidRPr="0048302D">
        <w:rPr>
          <w:rFonts w:cs="Arial"/>
        </w:rPr>
        <w:t>savings li</w:t>
      </w:r>
      <w:r w:rsidR="0048302D">
        <w:rPr>
          <w:rFonts w:cs="Arial"/>
        </w:rPr>
        <w:t xml:space="preserve">nked to refurbishment will have </w:t>
      </w:r>
      <w:r w:rsidR="0048302D" w:rsidRPr="0048302D">
        <w:rPr>
          <w:rFonts w:cs="Arial"/>
        </w:rPr>
        <w:t>a</w:t>
      </w:r>
      <w:r w:rsidR="008F3C93" w:rsidRPr="0048302D">
        <w:rPr>
          <w:rFonts w:cs="Arial"/>
        </w:rPr>
        <w:t>n important part to play in meeting th</w:t>
      </w:r>
      <w:r w:rsidR="000249FA">
        <w:rPr>
          <w:rFonts w:cs="Arial"/>
        </w:rPr>
        <w:t xml:space="preserve">is target. (BRE </w:t>
      </w:r>
      <w:r w:rsidR="008F3C93" w:rsidRPr="0048302D">
        <w:rPr>
          <w:rFonts w:cs="Arial"/>
        </w:rPr>
        <w:t>2015)</w:t>
      </w:r>
    </w:p>
    <w:p w:rsidR="003A024C" w:rsidRPr="0048302D" w:rsidRDefault="003A024C" w:rsidP="00B33599">
      <w:pPr>
        <w:spacing w:after="0" w:line="276" w:lineRule="auto"/>
        <w:jc w:val="both"/>
        <w:rPr>
          <w:rFonts w:cs="Arial"/>
          <w:sz w:val="24"/>
        </w:rPr>
      </w:pPr>
    </w:p>
    <w:p w:rsidR="0099076F" w:rsidRPr="0048302D" w:rsidRDefault="0099076F" w:rsidP="002351E3">
      <w:pPr>
        <w:pStyle w:val="Heading2"/>
        <w:spacing w:before="0" w:line="276" w:lineRule="auto"/>
        <w:rPr>
          <w:rFonts w:asciiTheme="minorHAnsi" w:hAnsiTheme="minorHAnsi"/>
          <w:color w:val="auto"/>
          <w:sz w:val="22"/>
        </w:rPr>
      </w:pPr>
      <w:bookmarkStart w:id="2" w:name="_Toc27822143"/>
      <w:r w:rsidRPr="0048302D">
        <w:rPr>
          <w:rFonts w:asciiTheme="minorHAnsi" w:hAnsiTheme="minorHAnsi"/>
          <w:color w:val="auto"/>
          <w:sz w:val="22"/>
        </w:rPr>
        <w:t>Case Study</w:t>
      </w:r>
      <w:bookmarkEnd w:id="2"/>
      <w:r w:rsidRPr="0048302D">
        <w:rPr>
          <w:rFonts w:asciiTheme="minorHAnsi" w:hAnsiTheme="minorHAnsi"/>
          <w:color w:val="auto"/>
          <w:sz w:val="22"/>
        </w:rPr>
        <w:t xml:space="preserve"> </w:t>
      </w:r>
    </w:p>
    <w:p w:rsidR="00BC04F3" w:rsidRPr="0048302D" w:rsidRDefault="00BC04F3" w:rsidP="002351E3">
      <w:pPr>
        <w:spacing w:after="0" w:line="276" w:lineRule="auto"/>
        <w:jc w:val="both"/>
        <w:rPr>
          <w:rFonts w:cs="Arial"/>
          <w:sz w:val="24"/>
          <w:u w:val="single"/>
        </w:rPr>
      </w:pPr>
    </w:p>
    <w:p w:rsidR="003A024C" w:rsidRPr="0048302D" w:rsidRDefault="003A024C" w:rsidP="002351E3">
      <w:pPr>
        <w:spacing w:after="0" w:line="276" w:lineRule="auto"/>
        <w:jc w:val="both"/>
        <w:rPr>
          <w:rFonts w:cs="Arial"/>
        </w:rPr>
      </w:pPr>
      <w:r w:rsidRPr="0048302D">
        <w:rPr>
          <w:rFonts w:cs="Arial"/>
        </w:rPr>
        <w:t xml:space="preserve">Tai </w:t>
      </w:r>
      <w:proofErr w:type="spellStart"/>
      <w:r w:rsidRPr="0048302D">
        <w:rPr>
          <w:rFonts w:cs="Arial"/>
        </w:rPr>
        <w:t>Tarian</w:t>
      </w:r>
      <w:proofErr w:type="spellEnd"/>
      <w:r w:rsidR="002351E3">
        <w:rPr>
          <w:rFonts w:cs="Arial"/>
        </w:rPr>
        <w:t xml:space="preserve"> Ltd</w:t>
      </w:r>
      <w:r w:rsidRPr="0048302D">
        <w:rPr>
          <w:rFonts w:cs="Arial"/>
        </w:rPr>
        <w:t xml:space="preserve"> is a social housing provider with offices located in South Wales. This audit refe</w:t>
      </w:r>
      <w:r w:rsidR="0048302D" w:rsidRPr="0048302D">
        <w:rPr>
          <w:rFonts w:cs="Arial"/>
        </w:rPr>
        <w:t>rs to the Head Office located in</w:t>
      </w:r>
      <w:r w:rsidRPr="0048302D">
        <w:rPr>
          <w:rFonts w:cs="Arial"/>
        </w:rPr>
        <w:t xml:space="preserve"> </w:t>
      </w:r>
      <w:proofErr w:type="gramStart"/>
      <w:r w:rsidRPr="0048302D">
        <w:rPr>
          <w:rFonts w:cs="Arial"/>
        </w:rPr>
        <w:t>Neath</w:t>
      </w:r>
      <w:proofErr w:type="gramEnd"/>
      <w:r w:rsidRPr="0048302D">
        <w:rPr>
          <w:rFonts w:cs="Arial"/>
        </w:rPr>
        <w:t xml:space="preserve">. The building comprises offices (spread over three floors), a canteen, kitchens (at least one on each floor), two server rooms, a substation, and two plant rooms. Commercial activities are carried out weekly between 6am and 8pm from Monday to Friday. </w:t>
      </w:r>
    </w:p>
    <w:p w:rsidR="0099076F" w:rsidRDefault="007331DE" w:rsidP="002351E3">
      <w:pPr>
        <w:spacing w:after="0" w:line="276" w:lineRule="auto"/>
        <w:jc w:val="both"/>
        <w:rPr>
          <w:rFonts w:cs="Arial"/>
        </w:rPr>
      </w:pPr>
      <w:r w:rsidRPr="0048302D">
        <w:rPr>
          <w:rFonts w:cs="Arial"/>
        </w:rPr>
        <w:t>Energy users</w:t>
      </w:r>
      <w:r w:rsidR="003A024C" w:rsidRPr="0048302D">
        <w:rPr>
          <w:rFonts w:cs="Arial"/>
        </w:rPr>
        <w:t xml:space="preserve"> within the building include printing machines, monitors, lighting, heating system, air conditioning systems, computing system, servers, electric kettles and microwaves.</w:t>
      </w:r>
      <w:r w:rsidR="00863C08" w:rsidRPr="0048302D">
        <w:rPr>
          <w:rFonts w:cs="Arial"/>
        </w:rPr>
        <w:t xml:space="preserve"> There only source of energy is electricity which comes from the main electrical grid.</w:t>
      </w:r>
    </w:p>
    <w:p w:rsidR="002351E3" w:rsidRPr="002351E3" w:rsidRDefault="002351E3" w:rsidP="002351E3">
      <w:pPr>
        <w:spacing w:after="0" w:line="276" w:lineRule="auto"/>
        <w:jc w:val="both"/>
        <w:rPr>
          <w:rFonts w:cs="Arial"/>
        </w:rPr>
      </w:pPr>
    </w:p>
    <w:p w:rsidR="00BC04F3" w:rsidRDefault="0099076F" w:rsidP="002351E3">
      <w:pPr>
        <w:pStyle w:val="Heading2"/>
        <w:spacing w:before="0" w:line="276" w:lineRule="auto"/>
        <w:rPr>
          <w:rFonts w:asciiTheme="minorHAnsi" w:hAnsiTheme="minorHAnsi"/>
          <w:color w:val="auto"/>
          <w:sz w:val="22"/>
          <w:szCs w:val="22"/>
        </w:rPr>
      </w:pPr>
      <w:bookmarkStart w:id="3" w:name="_Toc27822144"/>
      <w:r w:rsidRPr="0048302D">
        <w:rPr>
          <w:rFonts w:asciiTheme="minorHAnsi" w:hAnsiTheme="minorHAnsi"/>
          <w:color w:val="auto"/>
          <w:sz w:val="22"/>
          <w:szCs w:val="22"/>
        </w:rPr>
        <w:t>Energy policy</w:t>
      </w:r>
      <w:bookmarkEnd w:id="3"/>
    </w:p>
    <w:p w:rsidR="002351E3" w:rsidRPr="002351E3" w:rsidRDefault="002351E3" w:rsidP="002351E3">
      <w:pPr>
        <w:spacing w:line="276" w:lineRule="auto"/>
      </w:pPr>
    </w:p>
    <w:p w:rsidR="003A024C" w:rsidRPr="0048302D" w:rsidRDefault="003A024C" w:rsidP="002351E3">
      <w:pPr>
        <w:spacing w:after="0" w:line="276" w:lineRule="auto"/>
        <w:jc w:val="both"/>
        <w:rPr>
          <w:rFonts w:cs="Arial"/>
        </w:rPr>
      </w:pPr>
      <w:r w:rsidRPr="0048302D">
        <w:rPr>
          <w:rFonts w:cs="Arial"/>
        </w:rPr>
        <w:t xml:space="preserve">Tai Tarian’s Energy Policy is produced by top management and sets out the intentions and direction of the organisation in relation to energy performance. It sets out measurable targets in relation to energy efficiency, energy use and energy </w:t>
      </w:r>
      <w:r w:rsidR="007331DE" w:rsidRPr="0048302D">
        <w:rPr>
          <w:rFonts w:cs="Arial"/>
        </w:rPr>
        <w:t>consumption</w:t>
      </w:r>
      <w:r w:rsidRPr="0048302D">
        <w:rPr>
          <w:rFonts w:cs="Arial"/>
        </w:rPr>
        <w:t>.</w:t>
      </w:r>
    </w:p>
    <w:p w:rsidR="00CD2CEC" w:rsidRPr="0048302D" w:rsidRDefault="0099076F" w:rsidP="002351E3">
      <w:pPr>
        <w:spacing w:after="0" w:line="276" w:lineRule="auto"/>
        <w:jc w:val="both"/>
        <w:rPr>
          <w:rFonts w:cs="Arial"/>
        </w:rPr>
      </w:pPr>
      <w:r w:rsidRPr="0048302D">
        <w:rPr>
          <w:rFonts w:cs="Arial"/>
        </w:rPr>
        <w:t>Senior management have tasked me,</w:t>
      </w:r>
      <w:r w:rsidR="007331DE" w:rsidRPr="0048302D">
        <w:rPr>
          <w:rFonts w:cs="Arial"/>
        </w:rPr>
        <w:t xml:space="preserve"> along with a team</w:t>
      </w:r>
      <w:r w:rsidRPr="0048302D">
        <w:rPr>
          <w:rFonts w:cs="Arial"/>
        </w:rPr>
        <w:t>,</w:t>
      </w:r>
      <w:r w:rsidR="007331DE" w:rsidRPr="0048302D">
        <w:rPr>
          <w:rFonts w:cs="Arial"/>
        </w:rPr>
        <w:t xml:space="preserve"> with the responsibility and authority to effectively implement an energy management system and with delivering energy performance improvement in line with </w:t>
      </w:r>
      <w:r w:rsidR="00FD4AEF" w:rsidRPr="0048302D">
        <w:t>BS EN ISO 50001: 2018</w:t>
      </w:r>
      <w:r w:rsidRPr="0048302D">
        <w:rPr>
          <w:rFonts w:cs="Arial"/>
        </w:rPr>
        <w:t>.</w:t>
      </w:r>
      <w:r w:rsidR="000249FA">
        <w:rPr>
          <w:rFonts w:cs="Arial"/>
        </w:rPr>
        <w:t xml:space="preserve"> (BSI, 2018)</w:t>
      </w:r>
      <w:r w:rsidRPr="0048302D">
        <w:t xml:space="preserve"> This shows their </w:t>
      </w:r>
      <w:r w:rsidRPr="0048302D">
        <w:rPr>
          <w:rFonts w:cs="Arial"/>
        </w:rPr>
        <w:t xml:space="preserve">commitment to ensure the necessary resources are in place to meet the objectives and energy targets set out in the </w:t>
      </w:r>
      <w:r w:rsidR="004D7C67" w:rsidRPr="0048302D">
        <w:rPr>
          <w:rFonts w:cs="Arial"/>
        </w:rPr>
        <w:t xml:space="preserve">organisations </w:t>
      </w:r>
      <w:r w:rsidR="00370804">
        <w:rPr>
          <w:rFonts w:cs="Arial"/>
        </w:rPr>
        <w:t>policy. As recommended in CIBSE guide F (</w:t>
      </w:r>
      <w:r w:rsidR="00370804">
        <w:t>CIBSE, 2012)</w:t>
      </w:r>
      <w:r w:rsidRPr="0048302D">
        <w:rPr>
          <w:rFonts w:cs="Arial"/>
        </w:rPr>
        <w:t xml:space="preserve"> </w:t>
      </w:r>
      <w:r w:rsidR="00370804">
        <w:rPr>
          <w:rFonts w:cs="Arial"/>
        </w:rPr>
        <w:t xml:space="preserve">this </w:t>
      </w:r>
      <w:r w:rsidRPr="0048302D">
        <w:rPr>
          <w:rFonts w:cs="Arial"/>
        </w:rPr>
        <w:t xml:space="preserve">policy is communicated throughout the whole organisation and is reviewed periodically </w:t>
      </w:r>
      <w:r w:rsidR="00646C2E" w:rsidRPr="0048302D">
        <w:rPr>
          <w:rFonts w:cs="Arial"/>
        </w:rPr>
        <w:t>and updated as necessary.</w:t>
      </w:r>
      <w:r w:rsidRPr="0048302D">
        <w:rPr>
          <w:rFonts w:cs="Arial"/>
        </w:rPr>
        <w:t xml:space="preserve"> </w:t>
      </w:r>
    </w:p>
    <w:p w:rsidR="00FD4AEF" w:rsidRDefault="00FD4AEF" w:rsidP="002351E3">
      <w:pPr>
        <w:spacing w:after="0" w:line="276" w:lineRule="auto"/>
        <w:jc w:val="both"/>
        <w:rPr>
          <w:rFonts w:cs="Arial"/>
        </w:rPr>
      </w:pPr>
    </w:p>
    <w:p w:rsidR="00B33599" w:rsidRDefault="00B33599" w:rsidP="002351E3">
      <w:pPr>
        <w:spacing w:after="0" w:line="276" w:lineRule="auto"/>
        <w:jc w:val="both"/>
        <w:rPr>
          <w:rFonts w:cs="Arial"/>
        </w:rPr>
      </w:pPr>
    </w:p>
    <w:p w:rsidR="00B33599" w:rsidRPr="0048302D" w:rsidRDefault="00B33599" w:rsidP="00B33599">
      <w:pPr>
        <w:spacing w:after="0" w:line="276" w:lineRule="auto"/>
        <w:jc w:val="both"/>
        <w:rPr>
          <w:rFonts w:cs="Arial"/>
        </w:rPr>
      </w:pPr>
    </w:p>
    <w:p w:rsidR="001E515F" w:rsidRPr="0048302D" w:rsidRDefault="001E515F" w:rsidP="002351E3">
      <w:pPr>
        <w:pStyle w:val="Heading2"/>
        <w:spacing w:before="0" w:line="276" w:lineRule="auto"/>
        <w:rPr>
          <w:rFonts w:asciiTheme="minorHAnsi" w:hAnsiTheme="minorHAnsi"/>
          <w:color w:val="auto"/>
          <w:sz w:val="22"/>
          <w:szCs w:val="22"/>
        </w:rPr>
      </w:pPr>
      <w:bookmarkStart w:id="4" w:name="_Toc27822145"/>
      <w:r w:rsidRPr="0048302D">
        <w:rPr>
          <w:rFonts w:asciiTheme="minorHAnsi" w:hAnsiTheme="minorHAnsi"/>
          <w:color w:val="auto"/>
          <w:sz w:val="22"/>
          <w:szCs w:val="22"/>
        </w:rPr>
        <w:lastRenderedPageBreak/>
        <w:t>Energy management system</w:t>
      </w:r>
      <w:bookmarkEnd w:id="4"/>
    </w:p>
    <w:p w:rsidR="00BC04F3" w:rsidRPr="0048302D" w:rsidRDefault="00BC04F3" w:rsidP="002351E3">
      <w:pPr>
        <w:autoSpaceDE w:val="0"/>
        <w:autoSpaceDN w:val="0"/>
        <w:adjustRightInd w:val="0"/>
        <w:spacing w:after="0" w:line="276" w:lineRule="auto"/>
        <w:rPr>
          <w:rFonts w:cs="Cambria"/>
        </w:rPr>
      </w:pPr>
    </w:p>
    <w:p w:rsidR="00DC506C" w:rsidRPr="0048302D" w:rsidRDefault="00BC04F3" w:rsidP="00871241">
      <w:pPr>
        <w:autoSpaceDE w:val="0"/>
        <w:autoSpaceDN w:val="0"/>
        <w:adjustRightInd w:val="0"/>
        <w:spacing w:after="0" w:line="276" w:lineRule="auto"/>
        <w:jc w:val="both"/>
        <w:rPr>
          <w:rFonts w:cs="Cambria"/>
        </w:rPr>
      </w:pPr>
      <w:r w:rsidRPr="0048302D">
        <w:rPr>
          <w:rFonts w:cs="Cambria"/>
        </w:rPr>
        <w:t xml:space="preserve">Energy management enables organisations to improve energy performance, cut costs, reduce environmental impact and enhance reputations. It is </w:t>
      </w:r>
      <w:r w:rsidR="00DC506C" w:rsidRPr="0048302D">
        <w:rPr>
          <w:rFonts w:cs="Cambria"/>
        </w:rPr>
        <w:t xml:space="preserve">considered </w:t>
      </w:r>
      <w:r w:rsidRPr="0048302D">
        <w:rPr>
          <w:rFonts w:cs="Cambria"/>
        </w:rPr>
        <w:t>good practice to follow the pri</w:t>
      </w:r>
      <w:r w:rsidR="00DC506C" w:rsidRPr="0048302D">
        <w:rPr>
          <w:rFonts w:cs="Cambria"/>
        </w:rPr>
        <w:t>nciples of the energy management</w:t>
      </w:r>
      <w:r w:rsidRPr="0048302D">
        <w:rPr>
          <w:rFonts w:cs="Cambria"/>
        </w:rPr>
        <w:t xml:space="preserve"> set out in the British Standard </w:t>
      </w:r>
      <w:r w:rsidR="00DC506C" w:rsidRPr="0048302D">
        <w:rPr>
          <w:rFonts w:cs="Cambria"/>
        </w:rPr>
        <w:t>Energy management systems – Requirements with guidance for use I</w:t>
      </w:r>
      <w:r w:rsidRPr="0048302D">
        <w:rPr>
          <w:rFonts w:cs="Cambria"/>
        </w:rPr>
        <w:t>SO 50001:2018</w:t>
      </w:r>
      <w:r w:rsidR="00DC506C" w:rsidRPr="0048302D">
        <w:rPr>
          <w:rFonts w:cs="Cambria"/>
        </w:rPr>
        <w:t>, this provides a framework to help organisations set up their energy management systems and deliver their organisational priorities.</w:t>
      </w:r>
      <w:r w:rsidR="00871241">
        <w:rPr>
          <w:rFonts w:cs="Cambria"/>
        </w:rPr>
        <w:t xml:space="preserve"> </w:t>
      </w:r>
      <w:r w:rsidR="00871241" w:rsidRPr="00871241">
        <w:rPr>
          <w:rFonts w:cs="Cambria"/>
        </w:rPr>
        <w:t>Therefore, it is crucial to assess and evaluate the energy management status in an organisation so to undertake the most appropriate improvement actions.</w:t>
      </w:r>
      <w:r w:rsidR="00871241" w:rsidRPr="00871241">
        <w:t xml:space="preserve"> </w:t>
      </w:r>
      <w:r w:rsidR="006778C7">
        <w:t>(</w:t>
      </w:r>
      <w:proofErr w:type="spellStart"/>
      <w:r w:rsidR="00871241" w:rsidRPr="00871241">
        <w:rPr>
          <w:rFonts w:cs="Cambria"/>
        </w:rPr>
        <w:t>Triannia</w:t>
      </w:r>
      <w:proofErr w:type="spellEnd"/>
      <w:r w:rsidR="00871241" w:rsidRPr="00871241">
        <w:rPr>
          <w:rFonts w:cs="Cambria"/>
        </w:rPr>
        <w:t xml:space="preserve">, A., </w:t>
      </w:r>
      <w:r w:rsidR="00755FC8">
        <w:rPr>
          <w:rFonts w:cs="Cambria"/>
        </w:rPr>
        <w:t xml:space="preserve">et al, </w:t>
      </w:r>
      <w:r w:rsidR="00871241" w:rsidRPr="00871241">
        <w:rPr>
          <w:rFonts w:cs="Cambria"/>
        </w:rPr>
        <w:t xml:space="preserve">2018). </w:t>
      </w:r>
    </w:p>
    <w:p w:rsidR="00BC04F3" w:rsidRPr="0048302D" w:rsidRDefault="00BC04F3" w:rsidP="002351E3">
      <w:pPr>
        <w:autoSpaceDE w:val="0"/>
        <w:autoSpaceDN w:val="0"/>
        <w:adjustRightInd w:val="0"/>
        <w:spacing w:after="0" w:line="276" w:lineRule="auto"/>
        <w:jc w:val="both"/>
        <w:rPr>
          <w:rFonts w:cs="Cambria"/>
        </w:rPr>
      </w:pPr>
    </w:p>
    <w:p w:rsidR="009D02BB" w:rsidRPr="0048302D" w:rsidRDefault="009D02BB" w:rsidP="002351E3">
      <w:pPr>
        <w:pStyle w:val="Heading2"/>
        <w:spacing w:before="0" w:line="276" w:lineRule="auto"/>
        <w:jc w:val="both"/>
        <w:rPr>
          <w:rFonts w:asciiTheme="minorHAnsi" w:hAnsiTheme="minorHAnsi"/>
          <w:color w:val="auto"/>
          <w:sz w:val="22"/>
          <w:szCs w:val="22"/>
        </w:rPr>
      </w:pPr>
      <w:bookmarkStart w:id="5" w:name="_Toc27822146"/>
      <w:r w:rsidRPr="0048302D">
        <w:rPr>
          <w:rFonts w:asciiTheme="minorHAnsi" w:hAnsiTheme="minorHAnsi"/>
          <w:color w:val="auto"/>
          <w:sz w:val="22"/>
          <w:szCs w:val="22"/>
        </w:rPr>
        <w:t>Plan-Do-Check-Act (PDCA) cycle</w:t>
      </w:r>
      <w:bookmarkStart w:id="6" w:name="_GoBack"/>
      <w:bookmarkEnd w:id="5"/>
      <w:bookmarkEnd w:id="6"/>
    </w:p>
    <w:p w:rsidR="009D02BB" w:rsidRPr="0048302D" w:rsidRDefault="009D02BB" w:rsidP="002351E3">
      <w:pPr>
        <w:spacing w:line="276" w:lineRule="auto"/>
        <w:jc w:val="both"/>
      </w:pPr>
    </w:p>
    <w:p w:rsidR="009D02BB" w:rsidRPr="0048302D" w:rsidRDefault="009D02BB" w:rsidP="002351E3">
      <w:pPr>
        <w:spacing w:line="276" w:lineRule="auto"/>
        <w:jc w:val="both"/>
      </w:pPr>
      <w:r w:rsidRPr="0048302D">
        <w:t>The Plan-Do-Check-Act (PDCA) cycle is a continual improvement framework and incorporates energy management into existing organisational practices, which provides information and guidance for an Energy Management system and is described in the British Standard Energy management systems – Requirements with guidance for use ISO 50001:2018. An illustration of this is shown below.</w:t>
      </w:r>
    </w:p>
    <w:p w:rsidR="009D02BB" w:rsidRDefault="009D02BB" w:rsidP="00B33599">
      <w:pPr>
        <w:autoSpaceDE w:val="0"/>
        <w:autoSpaceDN w:val="0"/>
        <w:adjustRightInd w:val="0"/>
        <w:spacing w:after="0" w:line="276" w:lineRule="auto"/>
        <w:rPr>
          <w:rFonts w:ascii="Cambria" w:hAnsi="Cambria" w:cs="Cambria"/>
          <w:color w:val="FF0000"/>
          <w:sz w:val="24"/>
        </w:rPr>
      </w:pPr>
    </w:p>
    <w:p w:rsidR="009D02BB" w:rsidRDefault="009D02BB" w:rsidP="00B33599">
      <w:pPr>
        <w:autoSpaceDE w:val="0"/>
        <w:autoSpaceDN w:val="0"/>
        <w:adjustRightInd w:val="0"/>
        <w:spacing w:after="0" w:line="276" w:lineRule="auto"/>
        <w:rPr>
          <w:rFonts w:ascii="Cambria" w:hAnsi="Cambria" w:cs="Cambria"/>
          <w:color w:val="FF0000"/>
          <w:sz w:val="24"/>
        </w:rPr>
      </w:pPr>
      <w:r>
        <w:rPr>
          <w:rFonts w:ascii="Cambria" w:hAnsi="Cambria" w:cs="Cambria"/>
          <w:noProof/>
          <w:color w:val="FF0000"/>
          <w:sz w:val="24"/>
          <w:lang w:eastAsia="en-GB"/>
        </w:rPr>
        <w:drawing>
          <wp:inline distT="0" distB="0" distL="0" distR="0" wp14:anchorId="1D97C5F9" wp14:editId="6292B53A">
            <wp:extent cx="4308238" cy="38301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33725" cy="3852787"/>
                    </a:xfrm>
                    <a:prstGeom prst="rect">
                      <a:avLst/>
                    </a:prstGeom>
                    <a:noFill/>
                  </pic:spPr>
                </pic:pic>
              </a:graphicData>
            </a:graphic>
          </wp:inline>
        </w:drawing>
      </w:r>
    </w:p>
    <w:p w:rsidR="009D02BB" w:rsidRPr="00FD4AEF" w:rsidRDefault="009D02BB" w:rsidP="00B33599">
      <w:pPr>
        <w:autoSpaceDE w:val="0"/>
        <w:autoSpaceDN w:val="0"/>
        <w:adjustRightInd w:val="0"/>
        <w:spacing w:after="0" w:line="276" w:lineRule="auto"/>
        <w:rPr>
          <w:rFonts w:ascii="Cambria" w:hAnsi="Cambria" w:cs="Cambria"/>
          <w:sz w:val="24"/>
        </w:rPr>
      </w:pPr>
    </w:p>
    <w:p w:rsidR="009D02BB" w:rsidRPr="0048302D" w:rsidRDefault="009D02BB" w:rsidP="00B33599">
      <w:pPr>
        <w:autoSpaceDE w:val="0"/>
        <w:autoSpaceDN w:val="0"/>
        <w:adjustRightInd w:val="0"/>
        <w:spacing w:after="0" w:line="276" w:lineRule="auto"/>
        <w:rPr>
          <w:rFonts w:cs="Cambria"/>
        </w:rPr>
      </w:pPr>
      <w:r w:rsidRPr="0048302D">
        <w:rPr>
          <w:rFonts w:cs="Cambria"/>
        </w:rPr>
        <w:t xml:space="preserve">Figure 1: Context of the organization. </w:t>
      </w:r>
      <w:r w:rsidRPr="0048302D">
        <w:rPr>
          <w:sz w:val="20"/>
        </w:rPr>
        <w:t xml:space="preserve"> </w:t>
      </w:r>
      <w:r w:rsidR="006778C7">
        <w:rPr>
          <w:sz w:val="20"/>
        </w:rPr>
        <w:t>(</w:t>
      </w:r>
      <w:r w:rsidR="006778C7">
        <w:rPr>
          <w:rFonts w:cs="Cambria"/>
        </w:rPr>
        <w:t xml:space="preserve">BSI, </w:t>
      </w:r>
      <w:r w:rsidRPr="0048302D">
        <w:rPr>
          <w:rFonts w:cs="Cambria"/>
        </w:rPr>
        <w:t>2018)</w:t>
      </w:r>
    </w:p>
    <w:p w:rsidR="009D02BB" w:rsidRPr="00683344" w:rsidRDefault="009D02BB" w:rsidP="00B33599">
      <w:pPr>
        <w:autoSpaceDE w:val="0"/>
        <w:autoSpaceDN w:val="0"/>
        <w:adjustRightInd w:val="0"/>
        <w:spacing w:after="0" w:line="276" w:lineRule="auto"/>
        <w:rPr>
          <w:rFonts w:ascii="Cambria" w:hAnsi="Cambria" w:cs="Cambria"/>
          <w:color w:val="FF0000"/>
          <w:sz w:val="24"/>
        </w:rPr>
      </w:pPr>
    </w:p>
    <w:p w:rsidR="009D02BB" w:rsidRDefault="009D02BB" w:rsidP="00B33599">
      <w:pPr>
        <w:autoSpaceDE w:val="0"/>
        <w:autoSpaceDN w:val="0"/>
        <w:adjustRightInd w:val="0"/>
        <w:spacing w:after="0" w:line="276" w:lineRule="auto"/>
        <w:rPr>
          <w:rFonts w:ascii="Cambria" w:hAnsi="Cambria" w:cs="Cambria"/>
          <w:color w:val="FF0000"/>
          <w:sz w:val="24"/>
        </w:rPr>
      </w:pPr>
    </w:p>
    <w:p w:rsidR="00B33599" w:rsidRDefault="00B33599" w:rsidP="00B33599">
      <w:pPr>
        <w:autoSpaceDE w:val="0"/>
        <w:autoSpaceDN w:val="0"/>
        <w:adjustRightInd w:val="0"/>
        <w:spacing w:after="0" w:line="276" w:lineRule="auto"/>
        <w:rPr>
          <w:rFonts w:ascii="Cambria" w:hAnsi="Cambria" w:cs="Cambria"/>
          <w:color w:val="FF0000"/>
          <w:sz w:val="24"/>
        </w:rPr>
      </w:pPr>
    </w:p>
    <w:p w:rsidR="00B33599" w:rsidRDefault="00B33599" w:rsidP="00B33599">
      <w:pPr>
        <w:autoSpaceDE w:val="0"/>
        <w:autoSpaceDN w:val="0"/>
        <w:adjustRightInd w:val="0"/>
        <w:spacing w:after="0" w:line="276" w:lineRule="auto"/>
        <w:rPr>
          <w:rFonts w:ascii="Cambria" w:hAnsi="Cambria" w:cs="Cambria"/>
          <w:color w:val="FF0000"/>
          <w:sz w:val="24"/>
        </w:rPr>
      </w:pPr>
    </w:p>
    <w:p w:rsidR="002351E3" w:rsidRDefault="002351E3" w:rsidP="00B33599">
      <w:pPr>
        <w:autoSpaceDE w:val="0"/>
        <w:autoSpaceDN w:val="0"/>
        <w:adjustRightInd w:val="0"/>
        <w:spacing w:after="0" w:line="276" w:lineRule="auto"/>
        <w:rPr>
          <w:rFonts w:ascii="Cambria" w:hAnsi="Cambria" w:cs="Cambria"/>
          <w:color w:val="FF0000"/>
          <w:sz w:val="24"/>
        </w:rPr>
      </w:pPr>
    </w:p>
    <w:p w:rsidR="002351E3" w:rsidRPr="00683344" w:rsidRDefault="002351E3" w:rsidP="00B33599">
      <w:pPr>
        <w:autoSpaceDE w:val="0"/>
        <w:autoSpaceDN w:val="0"/>
        <w:adjustRightInd w:val="0"/>
        <w:spacing w:after="0" w:line="276" w:lineRule="auto"/>
        <w:rPr>
          <w:rFonts w:ascii="Cambria" w:hAnsi="Cambria" w:cs="Cambria"/>
          <w:color w:val="FF0000"/>
          <w:sz w:val="24"/>
        </w:rPr>
      </w:pPr>
    </w:p>
    <w:p w:rsidR="009D02BB" w:rsidRDefault="009D02BB" w:rsidP="00B33599">
      <w:pPr>
        <w:autoSpaceDE w:val="0"/>
        <w:autoSpaceDN w:val="0"/>
        <w:adjustRightInd w:val="0"/>
        <w:spacing w:after="0" w:line="276" w:lineRule="auto"/>
        <w:jc w:val="both"/>
        <w:rPr>
          <w:rFonts w:cs="Cambria"/>
        </w:rPr>
      </w:pPr>
      <w:r w:rsidRPr="0048302D">
        <w:rPr>
          <w:rFonts w:cs="Cambria"/>
        </w:rPr>
        <w:t xml:space="preserve">The basic steps which will be followed as part of development of this action plan taking guidance from </w:t>
      </w:r>
      <w:r w:rsidRPr="0048302D">
        <w:rPr>
          <w:szCs w:val="24"/>
        </w:rPr>
        <w:t xml:space="preserve">BS EN ISO 50001: 2018 </w:t>
      </w:r>
      <w:r w:rsidRPr="0048302D">
        <w:rPr>
          <w:rFonts w:cs="Cambria"/>
        </w:rPr>
        <w:t>are as follows</w:t>
      </w:r>
    </w:p>
    <w:p w:rsidR="0048302D" w:rsidRPr="0048302D" w:rsidRDefault="0048302D" w:rsidP="00B33599">
      <w:pPr>
        <w:autoSpaceDE w:val="0"/>
        <w:autoSpaceDN w:val="0"/>
        <w:adjustRightInd w:val="0"/>
        <w:spacing w:after="0" w:line="276" w:lineRule="auto"/>
        <w:jc w:val="both"/>
        <w:rPr>
          <w:rFonts w:cs="Cambria"/>
        </w:rPr>
      </w:pPr>
    </w:p>
    <w:p w:rsidR="009D02BB" w:rsidRPr="0048302D" w:rsidRDefault="009D02BB" w:rsidP="00B33599">
      <w:pPr>
        <w:pStyle w:val="ListParagraph"/>
        <w:numPr>
          <w:ilvl w:val="0"/>
          <w:numId w:val="9"/>
        </w:numPr>
        <w:autoSpaceDE w:val="0"/>
        <w:autoSpaceDN w:val="0"/>
        <w:adjustRightInd w:val="0"/>
        <w:spacing w:after="0" w:line="276" w:lineRule="auto"/>
        <w:jc w:val="both"/>
        <w:rPr>
          <w:rFonts w:cs="Cambria"/>
        </w:rPr>
      </w:pPr>
      <w:r w:rsidRPr="0048302D">
        <w:rPr>
          <w:rFonts w:cs="Cambria-Bold"/>
          <w:b/>
          <w:bCs/>
        </w:rPr>
        <w:t>Plan</w:t>
      </w:r>
      <w:r w:rsidRPr="0048302D">
        <w:rPr>
          <w:rFonts w:cs="Cambria"/>
        </w:rPr>
        <w:t xml:space="preserve">: understand the needs of the organisation, review the energy policy, appoint an energy management team, conduct an energy review which will include identifying significant energy uses and choose one of these SEU’s to provide an energy baseline and establish energy performance indicators. The team will then discuss an action plans necessary to deliver results that will improve energy performance in accordance with the organisation's energy reduction targets </w:t>
      </w:r>
    </w:p>
    <w:p w:rsidR="009D02BB" w:rsidRPr="0048302D" w:rsidRDefault="009D02BB" w:rsidP="00B33599">
      <w:pPr>
        <w:pStyle w:val="ListParagraph"/>
        <w:numPr>
          <w:ilvl w:val="0"/>
          <w:numId w:val="9"/>
        </w:numPr>
        <w:autoSpaceDE w:val="0"/>
        <w:autoSpaceDN w:val="0"/>
        <w:adjustRightInd w:val="0"/>
        <w:spacing w:after="0" w:line="276" w:lineRule="auto"/>
        <w:jc w:val="both"/>
        <w:rPr>
          <w:rFonts w:cs="Cambria"/>
        </w:rPr>
      </w:pPr>
      <w:r w:rsidRPr="0048302D">
        <w:rPr>
          <w:rFonts w:cs="Cambria-Bold"/>
          <w:b/>
          <w:bCs/>
        </w:rPr>
        <w:t>Do</w:t>
      </w:r>
      <w:r w:rsidRPr="0048302D">
        <w:rPr>
          <w:rFonts w:cs="Cambria"/>
        </w:rPr>
        <w:t>: explain how the action plans will be implemented, along with any operational and maintenance controls needed. What and who this will need to be communicated with to ensure competence. Consideration will also be given to energy performance in design and procurement.</w:t>
      </w:r>
    </w:p>
    <w:p w:rsidR="009D02BB" w:rsidRPr="0048302D" w:rsidRDefault="009D02BB" w:rsidP="00B33599">
      <w:pPr>
        <w:pStyle w:val="ListParagraph"/>
        <w:numPr>
          <w:ilvl w:val="0"/>
          <w:numId w:val="9"/>
        </w:numPr>
        <w:autoSpaceDE w:val="0"/>
        <w:autoSpaceDN w:val="0"/>
        <w:adjustRightInd w:val="0"/>
        <w:spacing w:after="0" w:line="276" w:lineRule="auto"/>
        <w:jc w:val="both"/>
        <w:rPr>
          <w:rFonts w:cs="Cambria"/>
        </w:rPr>
      </w:pPr>
      <w:r w:rsidRPr="0048302D">
        <w:rPr>
          <w:rFonts w:cs="Cambria-Bold"/>
          <w:b/>
          <w:bCs/>
        </w:rPr>
        <w:t>Check</w:t>
      </w:r>
      <w:r w:rsidRPr="0048302D">
        <w:rPr>
          <w:rFonts w:cs="Cambria"/>
        </w:rPr>
        <w:t xml:space="preserve">: explain how the plan will need to be monitored, measured, analysed, evaluated, audited and when to conduct management reviews of the energy performance plan and the </w:t>
      </w:r>
      <w:proofErr w:type="spellStart"/>
      <w:r w:rsidRPr="0048302D">
        <w:rPr>
          <w:rFonts w:cs="Cambria"/>
        </w:rPr>
        <w:t>EnMS</w:t>
      </w:r>
      <w:proofErr w:type="spellEnd"/>
      <w:r w:rsidRPr="0048302D">
        <w:rPr>
          <w:rFonts w:cs="Cambria"/>
        </w:rPr>
        <w:t>.</w:t>
      </w:r>
    </w:p>
    <w:p w:rsidR="009D02BB" w:rsidRDefault="009D02BB" w:rsidP="00B33599">
      <w:pPr>
        <w:pStyle w:val="ListParagraph"/>
        <w:numPr>
          <w:ilvl w:val="0"/>
          <w:numId w:val="9"/>
        </w:numPr>
        <w:autoSpaceDE w:val="0"/>
        <w:autoSpaceDN w:val="0"/>
        <w:adjustRightInd w:val="0"/>
        <w:spacing w:after="0" w:line="276" w:lineRule="auto"/>
        <w:jc w:val="both"/>
        <w:rPr>
          <w:rFonts w:cs="Cambria"/>
        </w:rPr>
      </w:pPr>
      <w:r w:rsidRPr="0048302D">
        <w:rPr>
          <w:rFonts w:cs="Cambria-Bold"/>
          <w:b/>
          <w:bCs/>
        </w:rPr>
        <w:t>Act</w:t>
      </w:r>
      <w:r w:rsidRPr="0048302D">
        <w:rPr>
          <w:rFonts w:cs="Cambria"/>
        </w:rPr>
        <w:t xml:space="preserve">: as part of this report it will be discussed what actions to take to address nonconformities and how to continually improve energy performance and the </w:t>
      </w:r>
      <w:proofErr w:type="spellStart"/>
      <w:r w:rsidRPr="0048302D">
        <w:rPr>
          <w:rFonts w:cs="Cambria"/>
        </w:rPr>
        <w:t>EnMS</w:t>
      </w:r>
      <w:proofErr w:type="spellEnd"/>
      <w:r w:rsidRPr="0048302D">
        <w:rPr>
          <w:rFonts w:cs="Cambria"/>
        </w:rPr>
        <w:t>.</w:t>
      </w:r>
    </w:p>
    <w:p w:rsidR="0048302D" w:rsidRPr="0048302D" w:rsidRDefault="0048302D" w:rsidP="00B33599">
      <w:pPr>
        <w:pStyle w:val="ListParagraph"/>
        <w:autoSpaceDE w:val="0"/>
        <w:autoSpaceDN w:val="0"/>
        <w:adjustRightInd w:val="0"/>
        <w:spacing w:after="0" w:line="276" w:lineRule="auto"/>
        <w:jc w:val="both"/>
        <w:rPr>
          <w:rFonts w:cs="Cambria"/>
        </w:rPr>
      </w:pPr>
    </w:p>
    <w:p w:rsidR="009D02BB" w:rsidRPr="0048302D" w:rsidRDefault="006778C7" w:rsidP="00B33599">
      <w:pPr>
        <w:spacing w:line="276" w:lineRule="auto"/>
        <w:jc w:val="both"/>
        <w:rPr>
          <w:rStyle w:val="Hyperlink"/>
          <w:rFonts w:cs="Arial"/>
          <w:color w:val="auto"/>
          <w:u w:val="none"/>
        </w:rPr>
      </w:pPr>
      <w:r>
        <w:rPr>
          <w:rStyle w:val="Hyperlink"/>
          <w:rFonts w:cs="Arial"/>
          <w:color w:val="auto"/>
          <w:u w:val="none"/>
        </w:rPr>
        <w:t xml:space="preserve">(BSI, </w:t>
      </w:r>
      <w:r w:rsidR="009D02BB" w:rsidRPr="0048302D">
        <w:rPr>
          <w:rStyle w:val="Hyperlink"/>
          <w:rFonts w:cs="Arial"/>
          <w:color w:val="auto"/>
          <w:u w:val="none"/>
        </w:rPr>
        <w:t>2018)</w:t>
      </w:r>
    </w:p>
    <w:p w:rsidR="00BC04F3" w:rsidRP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006220" w:rsidRPr="0048302D" w:rsidRDefault="00006220" w:rsidP="00B33599">
      <w:pPr>
        <w:pStyle w:val="Heading1"/>
        <w:spacing w:line="276" w:lineRule="auto"/>
        <w:rPr>
          <w:rFonts w:asciiTheme="minorHAnsi" w:hAnsiTheme="minorHAnsi"/>
          <w:b/>
          <w:color w:val="auto"/>
        </w:rPr>
      </w:pPr>
      <w:bookmarkStart w:id="7" w:name="_Toc27822147"/>
      <w:r w:rsidRPr="0048302D">
        <w:rPr>
          <w:rFonts w:asciiTheme="minorHAnsi" w:hAnsiTheme="minorHAnsi"/>
          <w:b/>
          <w:color w:val="auto"/>
        </w:rPr>
        <w:lastRenderedPageBreak/>
        <w:t>Aims and Objectives</w:t>
      </w:r>
      <w:bookmarkEnd w:id="7"/>
    </w:p>
    <w:p w:rsidR="0048302D" w:rsidRPr="0048302D" w:rsidRDefault="0048302D" w:rsidP="00B33599">
      <w:pPr>
        <w:spacing w:line="276" w:lineRule="auto"/>
      </w:pPr>
    </w:p>
    <w:p w:rsidR="00006220" w:rsidRPr="0048302D" w:rsidRDefault="00006220" w:rsidP="00B33599">
      <w:pPr>
        <w:pStyle w:val="Heading2"/>
        <w:spacing w:line="276" w:lineRule="auto"/>
        <w:jc w:val="both"/>
        <w:rPr>
          <w:rFonts w:asciiTheme="minorHAnsi" w:hAnsiTheme="minorHAnsi"/>
          <w:color w:val="auto"/>
          <w:sz w:val="22"/>
          <w:szCs w:val="22"/>
        </w:rPr>
      </w:pPr>
      <w:bookmarkStart w:id="8" w:name="_Toc27822148"/>
      <w:r w:rsidRPr="0048302D">
        <w:rPr>
          <w:rFonts w:asciiTheme="minorHAnsi" w:hAnsiTheme="minorHAnsi"/>
          <w:color w:val="auto"/>
          <w:sz w:val="22"/>
          <w:szCs w:val="22"/>
        </w:rPr>
        <w:t>Aim</w:t>
      </w:r>
      <w:bookmarkEnd w:id="8"/>
    </w:p>
    <w:p w:rsidR="00006220" w:rsidRPr="0048302D" w:rsidRDefault="00006220" w:rsidP="00B33599">
      <w:pPr>
        <w:spacing w:after="0" w:line="276" w:lineRule="auto"/>
        <w:jc w:val="both"/>
        <w:rPr>
          <w:rFonts w:cs="Arial"/>
        </w:rPr>
      </w:pPr>
    </w:p>
    <w:p w:rsidR="00006220" w:rsidRPr="0048302D" w:rsidRDefault="00006220" w:rsidP="00B33599">
      <w:pPr>
        <w:spacing w:after="0" w:line="276" w:lineRule="auto"/>
        <w:jc w:val="both"/>
        <w:rPr>
          <w:rFonts w:cs="Arial"/>
        </w:rPr>
      </w:pPr>
      <w:r w:rsidRPr="0048302D">
        <w:rPr>
          <w:rFonts w:cs="Arial"/>
        </w:rPr>
        <w:t xml:space="preserve">The aim for the research is to determine an energy management system to work energy performance of an organisations buildings, Tai </w:t>
      </w:r>
      <w:proofErr w:type="spellStart"/>
      <w:r w:rsidRPr="0048302D">
        <w:rPr>
          <w:rFonts w:cs="Arial"/>
        </w:rPr>
        <w:t>Tarian</w:t>
      </w:r>
      <w:proofErr w:type="spellEnd"/>
      <w:r w:rsidRPr="0048302D">
        <w:rPr>
          <w:rFonts w:cs="Arial"/>
        </w:rPr>
        <w:t xml:space="preserve"> Ltd. </w:t>
      </w:r>
    </w:p>
    <w:p w:rsidR="00006220" w:rsidRPr="0048302D" w:rsidRDefault="00006220" w:rsidP="00B33599">
      <w:pPr>
        <w:spacing w:after="0" w:line="276" w:lineRule="auto"/>
        <w:jc w:val="both"/>
        <w:rPr>
          <w:rFonts w:cs="Arial"/>
        </w:rPr>
      </w:pPr>
    </w:p>
    <w:p w:rsidR="00006220" w:rsidRPr="0048302D" w:rsidRDefault="00006220" w:rsidP="00B33599">
      <w:pPr>
        <w:pStyle w:val="Heading2"/>
        <w:spacing w:line="276" w:lineRule="auto"/>
        <w:jc w:val="both"/>
        <w:rPr>
          <w:rFonts w:asciiTheme="minorHAnsi" w:hAnsiTheme="minorHAnsi"/>
          <w:color w:val="auto"/>
          <w:sz w:val="22"/>
          <w:szCs w:val="22"/>
        </w:rPr>
      </w:pPr>
      <w:bookmarkStart w:id="9" w:name="_Toc27822149"/>
      <w:r w:rsidRPr="0048302D">
        <w:rPr>
          <w:rFonts w:asciiTheme="minorHAnsi" w:hAnsiTheme="minorHAnsi"/>
          <w:color w:val="auto"/>
          <w:sz w:val="22"/>
          <w:szCs w:val="22"/>
        </w:rPr>
        <w:t>Objectives:</w:t>
      </w:r>
      <w:bookmarkEnd w:id="9"/>
      <w:r w:rsidRPr="0048302D">
        <w:rPr>
          <w:rFonts w:asciiTheme="minorHAnsi" w:hAnsiTheme="minorHAnsi"/>
          <w:color w:val="auto"/>
          <w:sz w:val="22"/>
          <w:szCs w:val="22"/>
        </w:rPr>
        <w:t xml:space="preserve"> </w:t>
      </w:r>
    </w:p>
    <w:p w:rsidR="00006220" w:rsidRPr="0048302D" w:rsidRDefault="00006220" w:rsidP="00B33599">
      <w:pPr>
        <w:spacing w:line="276" w:lineRule="auto"/>
        <w:jc w:val="both"/>
        <w:rPr>
          <w:rFonts w:cs="Arial"/>
        </w:rPr>
      </w:pPr>
    </w:p>
    <w:p w:rsidR="00006220" w:rsidRPr="0048302D" w:rsidRDefault="00006220" w:rsidP="00B33599">
      <w:pPr>
        <w:spacing w:line="276" w:lineRule="auto"/>
        <w:jc w:val="both"/>
        <w:rPr>
          <w:rFonts w:cs="Arial"/>
        </w:rPr>
      </w:pPr>
      <w:r w:rsidRPr="0048302D">
        <w:rPr>
          <w:rFonts w:cs="Arial"/>
        </w:rPr>
        <w:t>-</w:t>
      </w:r>
      <w:r w:rsidRPr="0048302D">
        <w:rPr>
          <w:rFonts w:cs="Arial"/>
        </w:rPr>
        <w:tab/>
        <w:t>Identification of Significant Energy Uses (SEUs)</w:t>
      </w:r>
    </w:p>
    <w:p w:rsidR="00006220" w:rsidRPr="0048302D" w:rsidRDefault="00006220" w:rsidP="00B33599">
      <w:pPr>
        <w:spacing w:line="276" w:lineRule="auto"/>
        <w:jc w:val="both"/>
        <w:rPr>
          <w:rFonts w:cs="Arial"/>
        </w:rPr>
      </w:pPr>
      <w:r w:rsidRPr="0048302D">
        <w:rPr>
          <w:rFonts w:cs="Arial"/>
        </w:rPr>
        <w:t>-</w:t>
      </w:r>
      <w:r w:rsidRPr="0048302D">
        <w:rPr>
          <w:rFonts w:cs="Arial"/>
        </w:rPr>
        <w:tab/>
        <w:t>Definition of objectives and targets</w:t>
      </w:r>
    </w:p>
    <w:p w:rsidR="00006220" w:rsidRPr="0048302D" w:rsidRDefault="00006220" w:rsidP="00B33599">
      <w:pPr>
        <w:spacing w:line="276" w:lineRule="auto"/>
        <w:jc w:val="both"/>
        <w:rPr>
          <w:rFonts w:cs="Arial"/>
        </w:rPr>
      </w:pPr>
      <w:r w:rsidRPr="0048302D">
        <w:rPr>
          <w:rFonts w:cs="Arial"/>
        </w:rPr>
        <w:t>-</w:t>
      </w:r>
      <w:r w:rsidRPr="0048302D">
        <w:rPr>
          <w:rFonts w:cs="Arial"/>
        </w:rPr>
        <w:tab/>
        <w:t>Selection of one SEU and development of Action Plan specifically for that one</w:t>
      </w:r>
    </w:p>
    <w:p w:rsidR="00006220" w:rsidRPr="0048302D" w:rsidRDefault="00006220" w:rsidP="00B33599">
      <w:pPr>
        <w:spacing w:line="276" w:lineRule="auto"/>
        <w:jc w:val="both"/>
        <w:rPr>
          <w:rFonts w:cs="Arial"/>
        </w:rPr>
      </w:pPr>
      <w:r w:rsidRPr="0048302D">
        <w:rPr>
          <w:rFonts w:cs="Arial"/>
        </w:rPr>
        <w:t>-</w:t>
      </w:r>
      <w:r w:rsidRPr="0048302D">
        <w:rPr>
          <w:rFonts w:cs="Arial"/>
        </w:rPr>
        <w:tab/>
        <w:t>Definition of Energy Baseline (</w:t>
      </w:r>
      <w:proofErr w:type="spellStart"/>
      <w:r w:rsidRPr="0048302D">
        <w:rPr>
          <w:rFonts w:cs="Arial"/>
        </w:rPr>
        <w:t>EnB</w:t>
      </w:r>
      <w:proofErr w:type="spellEnd"/>
      <w:r w:rsidRPr="0048302D">
        <w:rPr>
          <w:rFonts w:cs="Arial"/>
        </w:rPr>
        <w:t>) and Energy Performance Indicators (</w:t>
      </w:r>
      <w:proofErr w:type="spellStart"/>
      <w:r w:rsidRPr="0048302D">
        <w:rPr>
          <w:rFonts w:cs="Arial"/>
        </w:rPr>
        <w:t>EnPIs</w:t>
      </w:r>
      <w:proofErr w:type="spellEnd"/>
      <w:r w:rsidRPr="0048302D">
        <w:rPr>
          <w:rFonts w:cs="Arial"/>
        </w:rPr>
        <w:t>)</w:t>
      </w:r>
    </w:p>
    <w:p w:rsidR="00006220" w:rsidRPr="0048302D" w:rsidRDefault="00006220" w:rsidP="00B33599">
      <w:pPr>
        <w:spacing w:line="276" w:lineRule="auto"/>
        <w:jc w:val="both"/>
        <w:rPr>
          <w:rFonts w:cs="Arial"/>
        </w:rPr>
      </w:pPr>
      <w:r w:rsidRPr="0048302D">
        <w:rPr>
          <w:rFonts w:cs="Arial"/>
        </w:rPr>
        <w:t>-</w:t>
      </w:r>
      <w:r w:rsidRPr="0048302D">
        <w:rPr>
          <w:rFonts w:cs="Arial"/>
        </w:rPr>
        <w:tab/>
        <w:t>Explanation of how to carry out with implementation, monitoring and review</w:t>
      </w:r>
    </w:p>
    <w:p w:rsidR="00BC04F3" w:rsidRDefault="00BC04F3" w:rsidP="00B33599">
      <w:pPr>
        <w:pStyle w:val="Heading1"/>
        <w:spacing w:line="276" w:lineRule="auto"/>
      </w:pPr>
    </w:p>
    <w:p w:rsidR="00E9234F" w:rsidRDefault="00E9234F" w:rsidP="00B33599">
      <w:pPr>
        <w:spacing w:line="276" w:lineRule="auto"/>
        <w:jc w:val="both"/>
        <w:rPr>
          <w:rFonts w:ascii="Arial" w:hAnsi="Arial" w:cs="Arial"/>
        </w:rPr>
      </w:pPr>
    </w:p>
    <w:p w:rsidR="00E9234F" w:rsidRPr="00D204F0" w:rsidRDefault="00E9234F" w:rsidP="00B33599">
      <w:pPr>
        <w:spacing w:after="0" w:line="276" w:lineRule="auto"/>
        <w:jc w:val="both"/>
        <w:rPr>
          <w:rFonts w:ascii="Arial" w:hAnsi="Arial" w:cs="Arial"/>
          <w:color w:val="FF0000"/>
          <w:sz w:val="28"/>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BC04F3" w:rsidRDefault="00BC04F3" w:rsidP="00B33599">
      <w:pPr>
        <w:autoSpaceDE w:val="0"/>
        <w:autoSpaceDN w:val="0"/>
        <w:adjustRightInd w:val="0"/>
        <w:spacing w:after="0" w:line="276" w:lineRule="auto"/>
        <w:rPr>
          <w:rFonts w:ascii="Cambria" w:hAnsi="Cambria" w:cs="Cambria"/>
          <w:color w:val="FF0000"/>
          <w:sz w:val="24"/>
        </w:rPr>
      </w:pPr>
    </w:p>
    <w:p w:rsidR="00E9234F" w:rsidRDefault="00E9234F"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2351E3" w:rsidRDefault="002351E3"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48302D" w:rsidRDefault="0048302D" w:rsidP="00B33599">
      <w:pPr>
        <w:autoSpaceDE w:val="0"/>
        <w:autoSpaceDN w:val="0"/>
        <w:adjustRightInd w:val="0"/>
        <w:spacing w:after="0" w:line="276" w:lineRule="auto"/>
        <w:rPr>
          <w:rFonts w:ascii="Cambria" w:hAnsi="Cambria" w:cs="Cambria"/>
          <w:color w:val="FF0000"/>
          <w:sz w:val="24"/>
        </w:rPr>
      </w:pPr>
    </w:p>
    <w:p w:rsidR="00E9234F" w:rsidRDefault="004D7C67" w:rsidP="00B33599">
      <w:pPr>
        <w:pStyle w:val="Heading1"/>
        <w:spacing w:line="276" w:lineRule="auto"/>
        <w:jc w:val="both"/>
        <w:rPr>
          <w:rFonts w:asciiTheme="minorHAnsi" w:hAnsiTheme="minorHAnsi"/>
          <w:b/>
          <w:color w:val="auto"/>
        </w:rPr>
      </w:pPr>
      <w:bookmarkStart w:id="10" w:name="_Toc27822150"/>
      <w:r w:rsidRPr="0048302D">
        <w:rPr>
          <w:rFonts w:asciiTheme="minorHAnsi" w:hAnsiTheme="minorHAnsi"/>
          <w:b/>
          <w:color w:val="auto"/>
        </w:rPr>
        <w:lastRenderedPageBreak/>
        <w:t>Plan</w:t>
      </w:r>
      <w:bookmarkEnd w:id="10"/>
    </w:p>
    <w:p w:rsidR="0048302D" w:rsidRDefault="0048302D" w:rsidP="00B33599">
      <w:pPr>
        <w:spacing w:line="276" w:lineRule="auto"/>
      </w:pPr>
    </w:p>
    <w:p w:rsidR="0048302D" w:rsidRPr="0048302D" w:rsidRDefault="0048302D" w:rsidP="00B33599">
      <w:pPr>
        <w:pStyle w:val="Heading2"/>
        <w:spacing w:line="276" w:lineRule="auto"/>
        <w:rPr>
          <w:rFonts w:asciiTheme="minorHAnsi" w:hAnsiTheme="minorHAnsi"/>
          <w:color w:val="auto"/>
          <w:sz w:val="22"/>
          <w:szCs w:val="22"/>
        </w:rPr>
      </w:pPr>
      <w:bookmarkStart w:id="11" w:name="_Toc27822151"/>
      <w:r w:rsidRPr="0048302D">
        <w:rPr>
          <w:rFonts w:asciiTheme="minorHAnsi" w:hAnsiTheme="minorHAnsi"/>
          <w:color w:val="auto"/>
          <w:sz w:val="22"/>
          <w:szCs w:val="22"/>
        </w:rPr>
        <w:t>The Team</w:t>
      </w:r>
      <w:bookmarkEnd w:id="11"/>
    </w:p>
    <w:p w:rsidR="001E515F" w:rsidRPr="0048302D" w:rsidRDefault="001E515F" w:rsidP="00B33599">
      <w:pPr>
        <w:autoSpaceDE w:val="0"/>
        <w:autoSpaceDN w:val="0"/>
        <w:adjustRightInd w:val="0"/>
        <w:spacing w:after="0" w:line="276" w:lineRule="auto"/>
        <w:rPr>
          <w:rFonts w:cs="Cambria"/>
        </w:rPr>
      </w:pPr>
    </w:p>
    <w:p w:rsidR="004D7C67" w:rsidRPr="0048302D" w:rsidRDefault="00305CF0" w:rsidP="00B33599">
      <w:pPr>
        <w:autoSpaceDE w:val="0"/>
        <w:autoSpaceDN w:val="0"/>
        <w:adjustRightInd w:val="0"/>
        <w:spacing w:after="0" w:line="276" w:lineRule="auto"/>
        <w:jc w:val="both"/>
        <w:rPr>
          <w:rFonts w:cs="Cambria"/>
        </w:rPr>
      </w:pPr>
      <w:r w:rsidRPr="0048302D">
        <w:rPr>
          <w:rFonts w:cs="Cambria"/>
        </w:rPr>
        <w:t>The energy management for this project will consist of Karl Jones, (Project Lead)</w:t>
      </w:r>
    </w:p>
    <w:p w:rsidR="00305CF0" w:rsidRPr="0048302D" w:rsidRDefault="00305CF0" w:rsidP="00B33599">
      <w:pPr>
        <w:autoSpaceDE w:val="0"/>
        <w:autoSpaceDN w:val="0"/>
        <w:adjustRightInd w:val="0"/>
        <w:spacing w:after="0" w:line="276" w:lineRule="auto"/>
        <w:jc w:val="both"/>
        <w:rPr>
          <w:rFonts w:cs="Cambria"/>
        </w:rPr>
      </w:pPr>
      <w:r w:rsidRPr="0048302D">
        <w:rPr>
          <w:rFonts w:cs="Cambria"/>
        </w:rPr>
        <w:t>Paul Thyer (Senior Electrician) and Ross Jenkins (Facilities Officer). The team have been tasked by top management to ensure that the targets of the energy policy are meet by implementing an action plan to continually improve energy performance.</w:t>
      </w:r>
      <w:r w:rsidRPr="0048302D">
        <w:t xml:space="preserve"> </w:t>
      </w:r>
      <w:r w:rsidRPr="0048302D">
        <w:rPr>
          <w:rFonts w:cs="Cambria"/>
        </w:rPr>
        <w:t>Planning the action plan should be consistent with Tai Tarian’s energy policy and shall lead to actions that result in continual improvement in energy performance</w:t>
      </w:r>
    </w:p>
    <w:p w:rsidR="004D7C67" w:rsidRPr="0048302D" w:rsidRDefault="00305CF0" w:rsidP="00B33599">
      <w:pPr>
        <w:autoSpaceDE w:val="0"/>
        <w:autoSpaceDN w:val="0"/>
        <w:adjustRightInd w:val="0"/>
        <w:spacing w:after="0" w:line="276" w:lineRule="auto"/>
        <w:jc w:val="both"/>
        <w:rPr>
          <w:rFonts w:cs="Cambria"/>
        </w:rPr>
      </w:pPr>
      <w:r w:rsidRPr="0048302D">
        <w:rPr>
          <w:rFonts w:cs="Cambria"/>
        </w:rPr>
        <w:t>﻿</w:t>
      </w:r>
    </w:p>
    <w:p w:rsidR="00305CF0" w:rsidRPr="0048302D" w:rsidRDefault="00A603AE" w:rsidP="00B33599">
      <w:pPr>
        <w:pStyle w:val="Heading2"/>
        <w:spacing w:line="276" w:lineRule="auto"/>
        <w:jc w:val="both"/>
        <w:rPr>
          <w:rFonts w:asciiTheme="minorHAnsi" w:hAnsiTheme="minorHAnsi"/>
          <w:color w:val="auto"/>
          <w:sz w:val="22"/>
          <w:szCs w:val="22"/>
        </w:rPr>
      </w:pPr>
      <w:bookmarkStart w:id="12" w:name="_Toc27822152"/>
      <w:r w:rsidRPr="0048302D">
        <w:rPr>
          <w:rFonts w:asciiTheme="minorHAnsi" w:hAnsiTheme="minorHAnsi"/>
          <w:color w:val="auto"/>
          <w:sz w:val="22"/>
          <w:szCs w:val="22"/>
        </w:rPr>
        <w:t>Energy Review of Office Building</w:t>
      </w:r>
      <w:bookmarkEnd w:id="12"/>
    </w:p>
    <w:p w:rsidR="00A603AE" w:rsidRPr="0048302D" w:rsidRDefault="00A603AE" w:rsidP="00B33599">
      <w:pPr>
        <w:spacing w:after="0" w:line="276" w:lineRule="auto"/>
        <w:jc w:val="both"/>
        <w:rPr>
          <w:rFonts w:cs="Arial"/>
        </w:rPr>
      </w:pPr>
    </w:p>
    <w:p w:rsidR="00A603AE" w:rsidRDefault="00A603AE" w:rsidP="00B33599">
      <w:pPr>
        <w:spacing w:after="0" w:line="276" w:lineRule="auto"/>
        <w:jc w:val="both"/>
        <w:rPr>
          <w:rFonts w:cs="Arial"/>
        </w:rPr>
      </w:pPr>
      <w:r w:rsidRPr="0048302D">
        <w:rPr>
          <w:rFonts w:cs="Arial"/>
        </w:rPr>
        <w:t>As part of the energy review of the Office Building information was gathered of the last 2 years of electrical energy usage, this section of the report evaluates the total site consumption for grid supplied electricity. This consumption data is hampered by the lack of sub-metering which would otherwise assist the site greatly in energy management; as a consequence energy has been retrieved from the main incoming meter.</w:t>
      </w:r>
    </w:p>
    <w:p w:rsidR="0048302D" w:rsidRPr="0048302D" w:rsidRDefault="0048302D" w:rsidP="00B33599">
      <w:pPr>
        <w:spacing w:after="0" w:line="276" w:lineRule="auto"/>
        <w:jc w:val="both"/>
        <w:rPr>
          <w:rFonts w:cs="Arial"/>
        </w:rPr>
      </w:pPr>
    </w:p>
    <w:p w:rsidR="00A603AE" w:rsidRDefault="00A603AE" w:rsidP="00B33599">
      <w:pPr>
        <w:spacing w:after="0" w:line="276" w:lineRule="auto"/>
        <w:rPr>
          <w:rFonts w:eastAsia="Times New Roman" w:cs="Arial"/>
          <w:sz w:val="28"/>
          <w:szCs w:val="28"/>
          <w:lang w:eastAsia="en-GB"/>
        </w:rPr>
      </w:pPr>
      <w:r w:rsidRPr="00484C9C">
        <w:rPr>
          <w:noProof/>
          <w:lang w:eastAsia="en-GB"/>
        </w:rPr>
        <w:drawing>
          <wp:anchor distT="0" distB="0" distL="114300" distR="114300" simplePos="0" relativeHeight="251658240" behindDoc="1" locked="0" layoutInCell="1" allowOverlap="1">
            <wp:simplePos x="0" y="0"/>
            <wp:positionH relativeFrom="column">
              <wp:posOffset>0</wp:posOffset>
            </wp:positionH>
            <wp:positionV relativeFrom="paragraph">
              <wp:posOffset>-8435</wp:posOffset>
            </wp:positionV>
            <wp:extent cx="2086786" cy="4502988"/>
            <wp:effectExtent l="0" t="0" r="8890" b="0"/>
            <wp:wrapTight wrapText="bothSides">
              <wp:wrapPolygon edited="0">
                <wp:start x="0" y="0"/>
                <wp:lineTo x="0" y="21475"/>
                <wp:lineTo x="19720" y="21475"/>
                <wp:lineTo x="21100" y="21384"/>
                <wp:lineTo x="21495" y="21201"/>
                <wp:lineTo x="2149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6786" cy="450298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A603AE" w:rsidRDefault="00863C08" w:rsidP="00B33599">
      <w:pPr>
        <w:spacing w:after="0" w:line="276" w:lineRule="auto"/>
        <w:jc w:val="both"/>
        <w:rPr>
          <w:rFonts w:eastAsia="Times New Roman" w:cs="Arial"/>
          <w:lang w:eastAsia="en-GB"/>
        </w:rPr>
      </w:pPr>
      <w:r w:rsidRPr="0048302D">
        <w:rPr>
          <w:rFonts w:eastAsia="Times New Roman" w:cs="Arial"/>
          <w:lang w:eastAsia="en-GB"/>
        </w:rPr>
        <w:t>The team predict that if no improvements in energy performance are made</w:t>
      </w:r>
      <w:r w:rsidR="00A603AE" w:rsidRPr="0048302D">
        <w:rPr>
          <w:rFonts w:eastAsia="Times New Roman" w:cs="Arial"/>
          <w:lang w:eastAsia="en-GB"/>
        </w:rPr>
        <w:t xml:space="preserve"> then</w:t>
      </w:r>
      <w:r w:rsidRPr="0048302D">
        <w:rPr>
          <w:rFonts w:eastAsia="Times New Roman" w:cs="Arial"/>
          <w:lang w:eastAsia="en-GB"/>
        </w:rPr>
        <w:t xml:space="preserve"> the estimated usage </w:t>
      </w:r>
      <w:r w:rsidR="00A603AE" w:rsidRPr="0048302D">
        <w:rPr>
          <w:rFonts w:eastAsia="Times New Roman" w:cs="Arial"/>
          <w:lang w:eastAsia="en-GB"/>
        </w:rPr>
        <w:t>for</w:t>
      </w:r>
      <w:r w:rsidRPr="0048302D">
        <w:rPr>
          <w:rFonts w:eastAsia="Times New Roman" w:cs="Arial"/>
          <w:lang w:eastAsia="en-GB"/>
        </w:rPr>
        <w:t xml:space="preserve"> the next 12 months</w:t>
      </w:r>
      <w:r w:rsidR="00A603AE" w:rsidRPr="0048302D">
        <w:rPr>
          <w:rFonts w:eastAsia="Times New Roman" w:cs="Arial"/>
          <w:lang w:eastAsia="en-GB"/>
        </w:rPr>
        <w:t xml:space="preserve"> </w:t>
      </w:r>
      <w:r w:rsidRPr="0048302D">
        <w:rPr>
          <w:rFonts w:eastAsia="Times New Roman" w:cs="Arial"/>
          <w:lang w:eastAsia="en-GB"/>
        </w:rPr>
        <w:t>(</w:t>
      </w:r>
      <w:r w:rsidR="00A603AE" w:rsidRPr="0048302D">
        <w:rPr>
          <w:rFonts w:eastAsia="Times New Roman" w:cs="Arial"/>
          <w:lang w:eastAsia="en-GB"/>
        </w:rPr>
        <w:t xml:space="preserve">August </w:t>
      </w:r>
      <w:r w:rsidRPr="0048302D">
        <w:rPr>
          <w:rFonts w:eastAsia="Times New Roman" w:cs="Arial"/>
          <w:lang w:eastAsia="en-GB"/>
        </w:rPr>
        <w:t>20</w:t>
      </w:r>
      <w:r w:rsidR="00A603AE" w:rsidRPr="0048302D">
        <w:rPr>
          <w:rFonts w:eastAsia="Times New Roman" w:cs="Arial"/>
          <w:lang w:eastAsia="en-GB"/>
        </w:rPr>
        <w:t>19 to July 20</w:t>
      </w:r>
      <w:r w:rsidRPr="0048302D">
        <w:rPr>
          <w:rFonts w:eastAsia="Times New Roman" w:cs="Arial"/>
          <w:lang w:eastAsia="en-GB"/>
        </w:rPr>
        <w:t>20)</w:t>
      </w:r>
      <w:r w:rsidR="00497032">
        <w:rPr>
          <w:rFonts w:eastAsia="Times New Roman" w:cs="Arial"/>
          <w:lang w:eastAsia="en-GB"/>
        </w:rPr>
        <w:t xml:space="preserve"> will be 369,510 k</w:t>
      </w:r>
      <w:r w:rsidR="00A603AE" w:rsidRPr="0048302D">
        <w:rPr>
          <w:rFonts w:eastAsia="Times New Roman" w:cs="Arial"/>
          <w:lang w:eastAsia="en-GB"/>
        </w:rPr>
        <w:t>Wh</w:t>
      </w:r>
      <w:r w:rsidRPr="0048302D">
        <w:rPr>
          <w:rFonts w:eastAsia="Times New Roman" w:cs="Arial"/>
          <w:lang w:eastAsia="en-GB"/>
        </w:rPr>
        <w:t>. This figure is based on the last 12 months usage</w:t>
      </w:r>
      <w:r w:rsidR="008F116F" w:rsidRPr="0048302D">
        <w:rPr>
          <w:rFonts w:eastAsia="Times New Roman" w:cs="Arial"/>
          <w:lang w:eastAsia="en-GB"/>
        </w:rPr>
        <w:t xml:space="preserve"> (shown in blue on fig</w:t>
      </w:r>
      <w:r w:rsidR="00324B4E" w:rsidRPr="0048302D">
        <w:rPr>
          <w:rFonts w:eastAsia="Times New Roman" w:cs="Arial"/>
          <w:lang w:eastAsia="en-GB"/>
        </w:rPr>
        <w:t xml:space="preserve"> 2</w:t>
      </w:r>
      <w:r w:rsidRPr="0048302D">
        <w:rPr>
          <w:rFonts w:eastAsia="Times New Roman" w:cs="Arial"/>
          <w:lang w:eastAsia="en-GB"/>
        </w:rPr>
        <w:t>. The next step will be to split this usage up and divide it across the SEU’s</w:t>
      </w:r>
    </w:p>
    <w:p w:rsidR="009E61FB" w:rsidRDefault="009E61FB"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Pr="00B33599" w:rsidRDefault="00B33599" w:rsidP="00B33599">
      <w:pPr>
        <w:spacing w:after="0" w:line="276" w:lineRule="auto"/>
        <w:jc w:val="both"/>
        <w:rPr>
          <w:rFonts w:eastAsia="Times New Roman" w:cs="Arial"/>
          <w:lang w:eastAsia="en-GB"/>
        </w:rPr>
      </w:pPr>
      <w:r w:rsidRPr="00B33599">
        <w:rPr>
          <w:rFonts w:eastAsia="Times New Roman" w:cs="Arial"/>
          <w:lang w:eastAsia="en-GB"/>
        </w:rPr>
        <w:t>Figure 2. Energy usage Office Building</w:t>
      </w:r>
      <w:bookmarkStart w:id="13" w:name="_Toc27822153"/>
    </w:p>
    <w:p w:rsidR="00305CF0" w:rsidRPr="0048302D" w:rsidRDefault="00305CF0" w:rsidP="00B33599">
      <w:pPr>
        <w:pStyle w:val="Heading2"/>
        <w:spacing w:line="276" w:lineRule="auto"/>
        <w:jc w:val="both"/>
        <w:rPr>
          <w:rFonts w:asciiTheme="minorHAnsi" w:hAnsiTheme="minorHAnsi"/>
          <w:color w:val="auto"/>
          <w:sz w:val="22"/>
          <w:szCs w:val="22"/>
        </w:rPr>
      </w:pPr>
      <w:r w:rsidRPr="0048302D">
        <w:rPr>
          <w:rFonts w:asciiTheme="minorHAnsi" w:hAnsiTheme="minorHAnsi"/>
          <w:color w:val="auto"/>
          <w:sz w:val="22"/>
          <w:szCs w:val="22"/>
        </w:rPr>
        <w:lastRenderedPageBreak/>
        <w:t>Significant Energy Uses (SEUs)</w:t>
      </w:r>
      <w:bookmarkEnd w:id="13"/>
    </w:p>
    <w:p w:rsidR="00305CF0" w:rsidRPr="0048302D" w:rsidRDefault="00305CF0" w:rsidP="00B33599">
      <w:pPr>
        <w:spacing w:line="276" w:lineRule="auto"/>
        <w:jc w:val="both"/>
      </w:pPr>
    </w:p>
    <w:p w:rsidR="006242A4" w:rsidRPr="0048302D" w:rsidRDefault="00305CF0" w:rsidP="00B33599">
      <w:pPr>
        <w:spacing w:after="0" w:line="276" w:lineRule="auto"/>
        <w:jc w:val="both"/>
        <w:rPr>
          <w:rFonts w:cs="Arial"/>
        </w:rPr>
      </w:pPr>
      <w:r w:rsidRPr="0048302D">
        <w:rPr>
          <w:rFonts w:cs="Arial"/>
        </w:rPr>
        <w:t>SEUs</w:t>
      </w:r>
      <w:r w:rsidR="006242A4" w:rsidRPr="0048302D">
        <w:rPr>
          <w:rFonts w:cs="Arial"/>
        </w:rPr>
        <w:t xml:space="preserve"> are defined in </w:t>
      </w:r>
      <w:r w:rsidR="00FD4AEF" w:rsidRPr="0048302D">
        <w:t xml:space="preserve">BS EN ISO 50001: 2018 </w:t>
      </w:r>
      <w:r w:rsidR="006778C7">
        <w:t>(</w:t>
      </w:r>
      <w:r w:rsidR="006778C7">
        <w:rPr>
          <w:rFonts w:cs="Arial"/>
        </w:rPr>
        <w:t xml:space="preserve">BSI, </w:t>
      </w:r>
      <w:r w:rsidR="00FD4AEF" w:rsidRPr="0048302D">
        <w:rPr>
          <w:rFonts w:cs="Arial"/>
        </w:rPr>
        <w:t>2018)</w:t>
      </w:r>
      <w:r w:rsidR="006242A4" w:rsidRPr="0048302D">
        <w:rPr>
          <w:rFonts w:cs="Arial"/>
        </w:rPr>
        <w:t xml:space="preserve"> as energy use accounting for substantial energy consumption (</w:t>
      </w:r>
      <w:r w:rsidR="006242A4" w:rsidRPr="0048302D">
        <w:rPr>
          <w:rFonts w:cs="Cambria"/>
        </w:rPr>
        <w:t>electricity, fuels, steam, heat, compressed air and other similar media)</w:t>
      </w:r>
      <w:r w:rsidR="006242A4" w:rsidRPr="0048302D">
        <w:rPr>
          <w:rFonts w:cs="Arial"/>
        </w:rPr>
        <w:t xml:space="preserve"> and/or offering considerable potential for energy performance improvement (improvement in measurable results of energy efficiency, or energy consumption related to energy use, compared to the energy baseline) SEUs can be facilities, systems, processes, or equipment. Including lighting, lifts, heating, </w:t>
      </w:r>
      <w:proofErr w:type="spellStart"/>
      <w:r w:rsidR="006242A4" w:rsidRPr="0048302D">
        <w:rPr>
          <w:rFonts w:cs="Arial"/>
        </w:rPr>
        <w:t>etc</w:t>
      </w:r>
      <w:proofErr w:type="spellEnd"/>
    </w:p>
    <w:p w:rsidR="00493133" w:rsidRPr="0048302D" w:rsidRDefault="00493133" w:rsidP="00B33599">
      <w:pPr>
        <w:spacing w:after="0" w:line="276" w:lineRule="auto"/>
        <w:jc w:val="both"/>
        <w:rPr>
          <w:rFonts w:cs="Arial"/>
        </w:rPr>
      </w:pPr>
      <w:r w:rsidRPr="0048302D">
        <w:rPr>
          <w:rFonts w:cs="Arial"/>
        </w:rPr>
        <w:t xml:space="preserve">Due to the lack of sub metering at the facility, energy consumption has been calculated based on </w:t>
      </w:r>
      <w:r w:rsidR="00D7599E" w:rsidRPr="0048302D">
        <w:rPr>
          <w:rFonts w:cs="Arial"/>
        </w:rPr>
        <w:t xml:space="preserve">power ratings of each element </w:t>
      </w:r>
      <w:r w:rsidRPr="0048302D">
        <w:rPr>
          <w:rFonts w:cs="Arial"/>
        </w:rPr>
        <w:t xml:space="preserve"> </w:t>
      </w:r>
    </w:p>
    <w:p w:rsidR="00493133" w:rsidRPr="0048302D" w:rsidRDefault="00493133" w:rsidP="00B33599">
      <w:pPr>
        <w:spacing w:after="0" w:line="276" w:lineRule="auto"/>
        <w:jc w:val="both"/>
        <w:rPr>
          <w:rFonts w:cs="Arial"/>
        </w:rPr>
      </w:pPr>
    </w:p>
    <w:p w:rsidR="00D7599E" w:rsidRPr="0048302D" w:rsidRDefault="00493133" w:rsidP="00B33599">
      <w:pPr>
        <w:spacing w:after="0" w:line="276" w:lineRule="auto"/>
        <w:jc w:val="both"/>
        <w:rPr>
          <w:rStyle w:val="Hyperlink"/>
          <w:rFonts w:cs="Arial"/>
          <w:color w:val="auto"/>
        </w:rPr>
      </w:pPr>
      <w:r w:rsidRPr="0048302D">
        <w:rPr>
          <w:rFonts w:cs="Arial"/>
        </w:rPr>
        <w:t xml:space="preserve">Heating is provided via a ground source heating pump which is a </w:t>
      </w:r>
      <w:proofErr w:type="spellStart"/>
      <w:r w:rsidR="00D7599E" w:rsidRPr="0048302D">
        <w:rPr>
          <w:rFonts w:cs="Arial"/>
        </w:rPr>
        <w:t>Vaillant</w:t>
      </w:r>
      <w:proofErr w:type="spellEnd"/>
      <w:r w:rsidR="00D7599E" w:rsidRPr="0048302D">
        <w:rPr>
          <w:rFonts w:cs="Arial"/>
        </w:rPr>
        <w:t xml:space="preserve"> </w:t>
      </w:r>
      <w:proofErr w:type="spellStart"/>
      <w:r w:rsidR="00D7599E" w:rsidRPr="0048302D">
        <w:rPr>
          <w:rFonts w:cs="Arial"/>
        </w:rPr>
        <w:t>flexoTHERM</w:t>
      </w:r>
      <w:proofErr w:type="spellEnd"/>
      <w:r w:rsidR="00D7599E" w:rsidRPr="0048302D">
        <w:rPr>
          <w:rFonts w:cs="Arial"/>
        </w:rPr>
        <w:t xml:space="preserve"> ground source heat </w:t>
      </w:r>
      <w:r w:rsidR="00497032">
        <w:rPr>
          <w:rFonts w:cs="Arial"/>
        </w:rPr>
        <w:t>19 kW</w:t>
      </w:r>
      <w:r w:rsidRPr="0048302D">
        <w:rPr>
          <w:rFonts w:cs="Arial"/>
        </w:rPr>
        <w:t xml:space="preserve"> running</w:t>
      </w:r>
      <w:r w:rsidR="00D7599E" w:rsidRPr="0048302D">
        <w:rPr>
          <w:rFonts w:cs="Arial"/>
        </w:rPr>
        <w:t xml:space="preserve"> 24 hours a day 5 days per work. Thi</w:t>
      </w:r>
      <w:r w:rsidR="00497032">
        <w:rPr>
          <w:rFonts w:cs="Arial"/>
        </w:rPr>
        <w:t>s will take an average 121,500 kW</w:t>
      </w:r>
      <w:r w:rsidR="00D7599E" w:rsidRPr="0048302D">
        <w:rPr>
          <w:rFonts w:cs="Arial"/>
        </w:rPr>
        <w:t xml:space="preserve"> per year.</w:t>
      </w:r>
      <w:r w:rsidR="00824FED" w:rsidRPr="0048302D">
        <w:t xml:space="preserve"> </w:t>
      </w:r>
      <w:r w:rsidR="006778C7">
        <w:t>(</w:t>
      </w:r>
      <w:proofErr w:type="spellStart"/>
      <w:r w:rsidR="006778C7">
        <w:rPr>
          <w:rStyle w:val="Hyperlink"/>
          <w:rFonts w:cs="Arial"/>
          <w:color w:val="auto"/>
          <w:u w:val="none"/>
        </w:rPr>
        <w:t>Vaillant</w:t>
      </w:r>
      <w:proofErr w:type="spellEnd"/>
      <w:r w:rsidR="006778C7">
        <w:rPr>
          <w:rStyle w:val="Hyperlink"/>
          <w:rFonts w:cs="Arial"/>
          <w:color w:val="auto"/>
          <w:u w:val="none"/>
        </w:rPr>
        <w:t xml:space="preserve">, </w:t>
      </w:r>
      <w:r w:rsidR="00FD4AEF" w:rsidRPr="0048302D">
        <w:rPr>
          <w:rStyle w:val="Hyperlink"/>
          <w:rFonts w:cs="Arial"/>
          <w:color w:val="auto"/>
          <w:u w:val="none"/>
        </w:rPr>
        <w:t>2019).</w:t>
      </w:r>
    </w:p>
    <w:p w:rsidR="00D7599E" w:rsidRPr="0048302D" w:rsidRDefault="00D7599E" w:rsidP="00B33599">
      <w:pPr>
        <w:spacing w:after="0" w:line="276" w:lineRule="auto"/>
        <w:jc w:val="both"/>
        <w:rPr>
          <w:rFonts w:cs="Arial"/>
        </w:rPr>
      </w:pPr>
      <w:r w:rsidRPr="0048302D">
        <w:rPr>
          <w:rFonts w:cs="Arial"/>
        </w:rPr>
        <w:t xml:space="preserve">Power was </w:t>
      </w:r>
      <w:r w:rsidR="00824FED" w:rsidRPr="0048302D">
        <w:rPr>
          <w:rFonts w:cs="Arial"/>
        </w:rPr>
        <w:t xml:space="preserve">estimated </w:t>
      </w:r>
      <w:r w:rsidRPr="0048302D">
        <w:rPr>
          <w:rFonts w:cs="Arial"/>
        </w:rPr>
        <w:t>by taking into account PC’s &amp; monitors which average 60-100</w:t>
      </w:r>
      <w:r w:rsidR="00824FED" w:rsidRPr="0048302D">
        <w:rPr>
          <w:rFonts w:cs="Arial"/>
        </w:rPr>
        <w:t xml:space="preserve">w, Monitors </w:t>
      </w:r>
      <w:r w:rsidRPr="0048302D">
        <w:rPr>
          <w:rFonts w:cs="Arial"/>
        </w:rPr>
        <w:t>30-60</w:t>
      </w:r>
      <w:r w:rsidR="00824FED" w:rsidRPr="0048302D">
        <w:rPr>
          <w:rFonts w:cs="Arial"/>
        </w:rPr>
        <w:t xml:space="preserve">w, Laptops </w:t>
      </w:r>
      <w:r w:rsidRPr="0048302D">
        <w:rPr>
          <w:rFonts w:cs="Arial"/>
        </w:rPr>
        <w:t>30</w:t>
      </w:r>
      <w:r w:rsidR="00824FED" w:rsidRPr="0048302D">
        <w:rPr>
          <w:rFonts w:cs="Arial"/>
        </w:rPr>
        <w:t xml:space="preserve">w, </w:t>
      </w:r>
      <w:r w:rsidRPr="0048302D">
        <w:rPr>
          <w:rFonts w:cs="Arial"/>
        </w:rPr>
        <w:t>Photocopiers/multi-function units</w:t>
      </w:r>
    </w:p>
    <w:p w:rsidR="00D7599E" w:rsidRPr="0048302D" w:rsidRDefault="00D7599E" w:rsidP="00B33599">
      <w:pPr>
        <w:spacing w:after="0" w:line="276" w:lineRule="auto"/>
        <w:jc w:val="both"/>
        <w:rPr>
          <w:rFonts w:cs="Arial"/>
        </w:rPr>
      </w:pPr>
      <w:r w:rsidRPr="0048302D">
        <w:rPr>
          <w:rFonts w:cs="Arial"/>
        </w:rPr>
        <w:t>120-1,200</w:t>
      </w:r>
      <w:r w:rsidR="00824FED" w:rsidRPr="0048302D">
        <w:rPr>
          <w:rFonts w:cs="Arial"/>
        </w:rPr>
        <w:t xml:space="preserve">w and Printers </w:t>
      </w:r>
      <w:r w:rsidRPr="0048302D">
        <w:rPr>
          <w:rFonts w:cs="Arial"/>
        </w:rPr>
        <w:t>90-130</w:t>
      </w:r>
      <w:r w:rsidR="00824FED" w:rsidRPr="0048302D">
        <w:rPr>
          <w:rFonts w:cs="Arial"/>
        </w:rPr>
        <w:t>w. Averages</w:t>
      </w:r>
      <w:r w:rsidR="00497032">
        <w:rPr>
          <w:rFonts w:cs="Arial"/>
        </w:rPr>
        <w:t xml:space="preserve"> would be in the range of 90,000 k</w:t>
      </w:r>
      <w:r w:rsidR="00824FED" w:rsidRPr="0048302D">
        <w:rPr>
          <w:rFonts w:cs="Arial"/>
        </w:rPr>
        <w:t>W per year.</w:t>
      </w:r>
    </w:p>
    <w:p w:rsidR="00824FED" w:rsidRPr="0048302D" w:rsidRDefault="00824FED" w:rsidP="00B33599">
      <w:pPr>
        <w:spacing w:after="0" w:line="276" w:lineRule="auto"/>
        <w:jc w:val="both"/>
        <w:rPr>
          <w:rFonts w:cs="Arial"/>
        </w:rPr>
      </w:pPr>
    </w:p>
    <w:p w:rsidR="00824FED" w:rsidRPr="0048302D" w:rsidRDefault="00824FED" w:rsidP="00B33599">
      <w:pPr>
        <w:spacing w:after="0" w:line="276" w:lineRule="auto"/>
        <w:jc w:val="both"/>
        <w:rPr>
          <w:rFonts w:cs="Arial"/>
        </w:rPr>
      </w:pPr>
      <w:r w:rsidRPr="0048302D">
        <w:rPr>
          <w:rFonts w:cs="Arial"/>
        </w:rPr>
        <w:t>Lifts energy consumption was estimated from manufactures technical data and is in the range of 8000Kw per year</w:t>
      </w:r>
    </w:p>
    <w:p w:rsidR="00824FED" w:rsidRPr="0048302D" w:rsidRDefault="00824FED" w:rsidP="00B33599">
      <w:pPr>
        <w:spacing w:after="0" w:line="276" w:lineRule="auto"/>
        <w:jc w:val="both"/>
        <w:rPr>
          <w:rFonts w:cs="Arial"/>
        </w:rPr>
      </w:pPr>
    </w:p>
    <w:p w:rsidR="00824FED" w:rsidRPr="0048302D" w:rsidRDefault="00824FED" w:rsidP="00B33599">
      <w:pPr>
        <w:spacing w:after="0" w:line="276" w:lineRule="auto"/>
        <w:jc w:val="both"/>
        <w:rPr>
          <w:rFonts w:cs="Arial"/>
        </w:rPr>
      </w:pPr>
      <w:r w:rsidRPr="0048302D">
        <w:rPr>
          <w:rFonts w:cs="Arial"/>
        </w:rPr>
        <w:t>Other energy usage which is the reminder left after all the SEU’s have been considered is 8356KW</w:t>
      </w:r>
    </w:p>
    <w:p w:rsidR="00824FED" w:rsidRPr="0048302D" w:rsidRDefault="00824FED" w:rsidP="00B33599">
      <w:pPr>
        <w:spacing w:after="0" w:line="276" w:lineRule="auto"/>
        <w:jc w:val="both"/>
        <w:rPr>
          <w:rFonts w:cs="Arial"/>
        </w:rPr>
      </w:pPr>
    </w:p>
    <w:p w:rsidR="00824FED" w:rsidRPr="0048302D" w:rsidRDefault="00824FED" w:rsidP="00B33599">
      <w:pPr>
        <w:spacing w:after="0" w:line="276" w:lineRule="auto"/>
        <w:jc w:val="both"/>
        <w:rPr>
          <w:rFonts w:cs="Arial"/>
        </w:rPr>
      </w:pPr>
      <w:r w:rsidRPr="0048302D">
        <w:rPr>
          <w:rFonts w:cs="Arial"/>
        </w:rPr>
        <w:t>The chart below is a representation of the percentage each SEU’s is in relation to the total energy usage of the building</w:t>
      </w:r>
    </w:p>
    <w:p w:rsidR="00493133" w:rsidRDefault="00493133" w:rsidP="00B33599">
      <w:pPr>
        <w:spacing w:after="0" w:line="276" w:lineRule="auto"/>
        <w:rPr>
          <w:rFonts w:ascii="Arial" w:hAnsi="Arial" w:cs="Arial"/>
          <w:sz w:val="28"/>
          <w:szCs w:val="28"/>
        </w:rPr>
      </w:pPr>
    </w:p>
    <w:p w:rsidR="005070E2" w:rsidRDefault="005070E2" w:rsidP="00B33599">
      <w:pPr>
        <w:spacing w:after="0" w:line="276" w:lineRule="auto"/>
        <w:rPr>
          <w:rFonts w:eastAsia="Times New Roman" w:cs="Arial"/>
          <w:sz w:val="28"/>
          <w:szCs w:val="28"/>
          <w:lang w:eastAsia="en-GB"/>
        </w:rPr>
      </w:pPr>
      <w:r>
        <w:rPr>
          <w:rFonts w:eastAsia="Times New Roman" w:cs="Arial"/>
          <w:noProof/>
          <w:sz w:val="28"/>
          <w:szCs w:val="28"/>
          <w:lang w:eastAsia="en-GB"/>
        </w:rPr>
        <w:drawing>
          <wp:inline distT="0" distB="0" distL="0" distR="0" wp14:anchorId="6FB0D5BE">
            <wp:extent cx="4182875" cy="2514360"/>
            <wp:effectExtent l="0" t="0" r="825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8111" cy="2517507"/>
                    </a:xfrm>
                    <a:prstGeom prst="rect">
                      <a:avLst/>
                    </a:prstGeom>
                    <a:noFill/>
                  </pic:spPr>
                </pic:pic>
              </a:graphicData>
            </a:graphic>
          </wp:inline>
        </w:drawing>
      </w:r>
    </w:p>
    <w:p w:rsidR="00493133" w:rsidRDefault="00324B4E" w:rsidP="00B33599">
      <w:pPr>
        <w:spacing w:after="0" w:line="276" w:lineRule="auto"/>
        <w:jc w:val="both"/>
        <w:rPr>
          <w:rFonts w:eastAsia="Times New Roman" w:cs="Arial"/>
          <w:lang w:eastAsia="en-GB"/>
        </w:rPr>
      </w:pPr>
      <w:r w:rsidRPr="00B33599">
        <w:rPr>
          <w:rFonts w:eastAsia="Times New Roman" w:cs="Arial"/>
          <w:lang w:eastAsia="en-GB"/>
        </w:rPr>
        <w:t>Figure 3: Significant Energy Uses (SEU’s) Office Building</w:t>
      </w: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Default="00B33599" w:rsidP="00B33599">
      <w:pPr>
        <w:spacing w:after="0" w:line="276" w:lineRule="auto"/>
        <w:jc w:val="both"/>
        <w:rPr>
          <w:rFonts w:eastAsia="Times New Roman" w:cs="Arial"/>
          <w:lang w:eastAsia="en-GB"/>
        </w:rPr>
      </w:pPr>
    </w:p>
    <w:p w:rsidR="00B33599" w:rsidRPr="00B33599" w:rsidRDefault="00B33599" w:rsidP="00B33599">
      <w:pPr>
        <w:spacing w:after="0" w:line="276" w:lineRule="auto"/>
        <w:jc w:val="both"/>
        <w:rPr>
          <w:rFonts w:eastAsia="Times New Roman" w:cs="Arial"/>
          <w:lang w:eastAsia="en-GB"/>
        </w:rPr>
      </w:pPr>
    </w:p>
    <w:p w:rsidR="00493133" w:rsidRPr="00B33599" w:rsidRDefault="00186914" w:rsidP="00B33599">
      <w:pPr>
        <w:pStyle w:val="Heading2"/>
        <w:spacing w:line="276" w:lineRule="auto"/>
        <w:jc w:val="both"/>
        <w:rPr>
          <w:rFonts w:asciiTheme="minorHAnsi" w:eastAsia="Times New Roman" w:hAnsiTheme="minorHAnsi"/>
          <w:color w:val="auto"/>
          <w:sz w:val="22"/>
          <w:szCs w:val="22"/>
          <w:lang w:eastAsia="en-GB"/>
        </w:rPr>
      </w:pPr>
      <w:bookmarkStart w:id="14" w:name="_Toc27822154"/>
      <w:r w:rsidRPr="00B33599">
        <w:rPr>
          <w:rFonts w:asciiTheme="minorHAnsi" w:eastAsia="Times New Roman" w:hAnsiTheme="minorHAnsi"/>
          <w:color w:val="auto"/>
          <w:sz w:val="22"/>
          <w:szCs w:val="22"/>
          <w:lang w:eastAsia="en-GB"/>
        </w:rPr>
        <w:lastRenderedPageBreak/>
        <w:t>Objectives</w:t>
      </w:r>
      <w:r w:rsidR="003E3609" w:rsidRPr="00B33599">
        <w:rPr>
          <w:rFonts w:asciiTheme="minorHAnsi" w:eastAsia="Times New Roman" w:hAnsiTheme="minorHAnsi"/>
          <w:color w:val="auto"/>
          <w:sz w:val="22"/>
          <w:szCs w:val="22"/>
          <w:lang w:eastAsia="en-GB"/>
        </w:rPr>
        <w:t xml:space="preserve"> and </w:t>
      </w:r>
      <w:bookmarkEnd w:id="14"/>
      <w:r w:rsidR="009E61FB" w:rsidRPr="00B33599">
        <w:rPr>
          <w:rFonts w:asciiTheme="minorHAnsi" w:eastAsia="Times New Roman" w:hAnsiTheme="minorHAnsi"/>
          <w:color w:val="auto"/>
          <w:sz w:val="22"/>
          <w:szCs w:val="22"/>
          <w:lang w:eastAsia="en-GB"/>
        </w:rPr>
        <w:t>targets</w:t>
      </w:r>
    </w:p>
    <w:p w:rsidR="00493133" w:rsidRPr="00B33599" w:rsidRDefault="00493133" w:rsidP="00B33599">
      <w:pPr>
        <w:spacing w:after="0" w:line="276" w:lineRule="auto"/>
        <w:jc w:val="both"/>
        <w:rPr>
          <w:rFonts w:eastAsia="Times New Roman" w:cs="Arial"/>
          <w:lang w:eastAsia="en-GB"/>
        </w:rPr>
      </w:pPr>
    </w:p>
    <w:p w:rsidR="00493133" w:rsidRDefault="003E3609" w:rsidP="00B33599">
      <w:pPr>
        <w:spacing w:after="0" w:line="276" w:lineRule="auto"/>
        <w:jc w:val="both"/>
        <w:rPr>
          <w:rFonts w:eastAsia="Times New Roman" w:cs="Arial"/>
          <w:lang w:eastAsia="en-GB"/>
        </w:rPr>
      </w:pPr>
      <w:r w:rsidRPr="00B33599">
        <w:rPr>
          <w:rFonts w:eastAsia="Times New Roman" w:cs="Arial"/>
          <w:lang w:eastAsia="en-GB"/>
        </w:rPr>
        <w:t xml:space="preserve">The organisations energy policy aims to reduce energy </w:t>
      </w:r>
      <w:r w:rsidR="00186914" w:rsidRPr="00B33599">
        <w:rPr>
          <w:rFonts w:eastAsia="Times New Roman" w:cs="Arial"/>
          <w:lang w:eastAsia="en-GB"/>
        </w:rPr>
        <w:t>consumption</w:t>
      </w:r>
      <w:r w:rsidRPr="00B33599">
        <w:rPr>
          <w:rFonts w:eastAsia="Times New Roman" w:cs="Arial"/>
          <w:lang w:eastAsia="en-GB"/>
        </w:rPr>
        <w:t xml:space="preserve"> over the next 12 month</w:t>
      </w:r>
      <w:r w:rsidR="00497032">
        <w:rPr>
          <w:rFonts w:eastAsia="Times New Roman" w:cs="Arial"/>
          <w:lang w:eastAsia="en-GB"/>
        </w:rPr>
        <w:t xml:space="preserve">s. </w:t>
      </w:r>
      <w:r w:rsidRPr="00B33599">
        <w:rPr>
          <w:rFonts w:eastAsia="Times New Roman" w:cs="Arial"/>
          <w:lang w:eastAsia="en-GB"/>
        </w:rPr>
        <w:t xml:space="preserve">The team took into consideration of all the points below which is guidance from the </w:t>
      </w:r>
      <w:r w:rsidR="00B33599">
        <w:rPr>
          <w:rFonts w:eastAsia="Times New Roman" w:cs="Arial"/>
          <w:lang w:eastAsia="en-GB"/>
        </w:rPr>
        <w:t xml:space="preserve">ISO 50001: 2018 </w:t>
      </w:r>
      <w:r w:rsidRPr="00B33599">
        <w:rPr>
          <w:rFonts w:eastAsia="Times New Roman" w:cs="Arial"/>
          <w:lang w:eastAsia="en-GB"/>
        </w:rPr>
        <w:t xml:space="preserve">to devise </w:t>
      </w:r>
      <w:r w:rsidR="00BC37E2" w:rsidRPr="00B33599">
        <w:rPr>
          <w:rFonts w:eastAsia="Times New Roman" w:cs="Arial"/>
          <w:lang w:eastAsia="en-GB"/>
        </w:rPr>
        <w:t xml:space="preserve">an objective which will be quantifiable and have a </w:t>
      </w:r>
      <w:r w:rsidR="000B1612" w:rsidRPr="00B33599">
        <w:rPr>
          <w:rFonts w:eastAsia="Times New Roman" w:cs="Arial"/>
          <w:lang w:eastAsia="en-GB"/>
        </w:rPr>
        <w:t>target of</w:t>
      </w:r>
      <w:r w:rsidRPr="00B33599">
        <w:rPr>
          <w:rFonts w:eastAsia="Times New Roman" w:cs="Arial"/>
          <w:lang w:eastAsia="en-GB"/>
        </w:rPr>
        <w:t xml:space="preserve"> 10%</w:t>
      </w:r>
      <w:r w:rsidR="00BC37E2" w:rsidRPr="00B33599">
        <w:rPr>
          <w:rFonts w:eastAsia="Times New Roman" w:cs="Arial"/>
          <w:lang w:eastAsia="en-GB"/>
        </w:rPr>
        <w:t xml:space="preserve"> reduction in energy </w:t>
      </w:r>
      <w:r w:rsidR="000B1612" w:rsidRPr="00B33599">
        <w:rPr>
          <w:rFonts w:eastAsia="Times New Roman" w:cs="Arial"/>
          <w:lang w:eastAsia="en-GB"/>
        </w:rPr>
        <w:t>consumption</w:t>
      </w:r>
      <w:r w:rsidR="00BC37E2" w:rsidRPr="00B33599">
        <w:rPr>
          <w:rFonts w:eastAsia="Times New Roman" w:cs="Arial"/>
          <w:lang w:eastAsia="en-GB"/>
        </w:rPr>
        <w:t xml:space="preserve"> and produce an action plan discussed later in this report.</w:t>
      </w:r>
    </w:p>
    <w:p w:rsidR="00B33599" w:rsidRPr="00B33599" w:rsidRDefault="00B33599" w:rsidP="00B33599">
      <w:pPr>
        <w:spacing w:after="0" w:line="276" w:lineRule="auto"/>
        <w:jc w:val="both"/>
        <w:rPr>
          <w:rFonts w:eastAsia="Times New Roman" w:cs="Arial"/>
          <w:lang w:eastAsia="en-GB"/>
        </w:rPr>
      </w:pPr>
    </w:p>
    <w:p w:rsidR="003E3609" w:rsidRPr="00B33599" w:rsidRDefault="00BC37E2" w:rsidP="00B33599">
      <w:pPr>
        <w:spacing w:after="0" w:line="276" w:lineRule="auto"/>
        <w:jc w:val="both"/>
        <w:rPr>
          <w:rFonts w:eastAsia="Times New Roman" w:cs="Arial"/>
          <w:i/>
          <w:lang w:eastAsia="en-GB"/>
        </w:rPr>
      </w:pPr>
      <w:r w:rsidRPr="00B33599">
        <w:rPr>
          <w:rFonts w:eastAsia="Times New Roman" w:cs="Arial"/>
          <w:i/>
          <w:lang w:eastAsia="en-GB"/>
        </w:rPr>
        <w:t>“</w:t>
      </w:r>
      <w:r w:rsidR="003E3609" w:rsidRPr="00B33599">
        <w:rPr>
          <w:rFonts w:eastAsia="Times New Roman" w:cs="Arial"/>
          <w:i/>
          <w:lang w:eastAsia="en-GB"/>
        </w:rPr>
        <w:t>The objectives and energy targets shall:</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a) </w:t>
      </w:r>
      <w:proofErr w:type="gramStart"/>
      <w:r w:rsidRPr="00B33599">
        <w:rPr>
          <w:rFonts w:eastAsia="Times New Roman" w:cs="Arial"/>
          <w:i/>
          <w:lang w:eastAsia="en-GB"/>
        </w:rPr>
        <w:t>be</w:t>
      </w:r>
      <w:proofErr w:type="gramEnd"/>
      <w:r w:rsidRPr="00B33599">
        <w:rPr>
          <w:rFonts w:eastAsia="Times New Roman" w:cs="Arial"/>
          <w:i/>
          <w:lang w:eastAsia="en-GB"/>
        </w:rPr>
        <w:t xml:space="preserve"> consistent with the energy policy </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b) </w:t>
      </w:r>
      <w:proofErr w:type="gramStart"/>
      <w:r w:rsidRPr="00B33599">
        <w:rPr>
          <w:rFonts w:eastAsia="Times New Roman" w:cs="Arial"/>
          <w:i/>
          <w:lang w:eastAsia="en-GB"/>
        </w:rPr>
        <w:t>be</w:t>
      </w:r>
      <w:proofErr w:type="gramEnd"/>
      <w:r w:rsidRPr="00B33599">
        <w:rPr>
          <w:rFonts w:eastAsia="Times New Roman" w:cs="Arial"/>
          <w:i/>
          <w:lang w:eastAsia="en-GB"/>
        </w:rPr>
        <w:t xml:space="preserve"> </w:t>
      </w:r>
      <w:r w:rsidR="003E3609" w:rsidRPr="00B33599">
        <w:rPr>
          <w:rFonts w:eastAsia="Times New Roman" w:cs="Arial"/>
          <w:i/>
          <w:lang w:eastAsia="en-GB"/>
        </w:rPr>
        <w:t>measurable</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c) </w:t>
      </w:r>
      <w:proofErr w:type="gramStart"/>
      <w:r w:rsidRPr="00B33599">
        <w:rPr>
          <w:rFonts w:eastAsia="Times New Roman" w:cs="Arial"/>
          <w:i/>
          <w:lang w:eastAsia="en-GB"/>
        </w:rPr>
        <w:t>take</w:t>
      </w:r>
      <w:proofErr w:type="gramEnd"/>
      <w:r w:rsidRPr="00B33599">
        <w:rPr>
          <w:rFonts w:eastAsia="Times New Roman" w:cs="Arial"/>
          <w:i/>
          <w:lang w:eastAsia="en-GB"/>
        </w:rPr>
        <w:t xml:space="preserve"> into account applicable requirements;</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d) </w:t>
      </w:r>
      <w:proofErr w:type="gramStart"/>
      <w:r w:rsidRPr="00B33599">
        <w:rPr>
          <w:rFonts w:eastAsia="Times New Roman" w:cs="Arial"/>
          <w:i/>
          <w:lang w:eastAsia="en-GB"/>
        </w:rPr>
        <w:t>consider</w:t>
      </w:r>
      <w:proofErr w:type="gramEnd"/>
      <w:r w:rsidRPr="00B33599">
        <w:rPr>
          <w:rFonts w:eastAsia="Times New Roman" w:cs="Arial"/>
          <w:i/>
          <w:lang w:eastAsia="en-GB"/>
        </w:rPr>
        <w:t xml:space="preserve"> SEUs </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e) </w:t>
      </w:r>
      <w:proofErr w:type="gramStart"/>
      <w:r w:rsidRPr="00B33599">
        <w:rPr>
          <w:rFonts w:eastAsia="Times New Roman" w:cs="Arial"/>
          <w:i/>
          <w:lang w:eastAsia="en-GB"/>
        </w:rPr>
        <w:t>take</w:t>
      </w:r>
      <w:proofErr w:type="gramEnd"/>
      <w:r w:rsidRPr="00B33599">
        <w:rPr>
          <w:rFonts w:eastAsia="Times New Roman" w:cs="Arial"/>
          <w:i/>
          <w:lang w:eastAsia="en-GB"/>
        </w:rPr>
        <w:t xml:space="preserve"> into account opportunities to improve energy performance;</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f) </w:t>
      </w:r>
      <w:proofErr w:type="gramStart"/>
      <w:r w:rsidRPr="00B33599">
        <w:rPr>
          <w:rFonts w:eastAsia="Times New Roman" w:cs="Arial"/>
          <w:i/>
          <w:lang w:eastAsia="en-GB"/>
        </w:rPr>
        <w:t>be</w:t>
      </w:r>
      <w:proofErr w:type="gramEnd"/>
      <w:r w:rsidRPr="00B33599">
        <w:rPr>
          <w:rFonts w:eastAsia="Times New Roman" w:cs="Arial"/>
          <w:i/>
          <w:lang w:eastAsia="en-GB"/>
        </w:rPr>
        <w:t xml:space="preserve"> monitored;</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g) </w:t>
      </w:r>
      <w:proofErr w:type="gramStart"/>
      <w:r w:rsidRPr="00B33599">
        <w:rPr>
          <w:rFonts w:eastAsia="Times New Roman" w:cs="Arial"/>
          <w:i/>
          <w:lang w:eastAsia="en-GB"/>
        </w:rPr>
        <w:t>be</w:t>
      </w:r>
      <w:proofErr w:type="gramEnd"/>
      <w:r w:rsidRPr="00B33599">
        <w:rPr>
          <w:rFonts w:eastAsia="Times New Roman" w:cs="Arial"/>
          <w:i/>
          <w:lang w:eastAsia="en-GB"/>
        </w:rPr>
        <w:t xml:space="preserve"> communicated;</w:t>
      </w:r>
    </w:p>
    <w:p w:rsidR="00493133" w:rsidRP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 xml:space="preserve">h) </w:t>
      </w:r>
      <w:proofErr w:type="gramStart"/>
      <w:r w:rsidRPr="00B33599">
        <w:rPr>
          <w:rFonts w:eastAsia="Times New Roman" w:cs="Arial"/>
          <w:i/>
          <w:lang w:eastAsia="en-GB"/>
        </w:rPr>
        <w:t>be</w:t>
      </w:r>
      <w:proofErr w:type="gramEnd"/>
      <w:r w:rsidRPr="00B33599">
        <w:rPr>
          <w:rFonts w:eastAsia="Times New Roman" w:cs="Arial"/>
          <w:i/>
          <w:lang w:eastAsia="en-GB"/>
        </w:rPr>
        <w:t xml:space="preserve"> updated as appropriate.</w:t>
      </w:r>
    </w:p>
    <w:p w:rsidR="00B33599" w:rsidRDefault="00493133" w:rsidP="00B33599">
      <w:pPr>
        <w:spacing w:after="0" w:line="276" w:lineRule="auto"/>
        <w:jc w:val="both"/>
        <w:rPr>
          <w:rFonts w:eastAsia="Times New Roman" w:cs="Arial"/>
          <w:i/>
          <w:lang w:eastAsia="en-GB"/>
        </w:rPr>
      </w:pPr>
      <w:r w:rsidRPr="00B33599">
        <w:rPr>
          <w:rFonts w:eastAsia="Times New Roman" w:cs="Arial"/>
          <w:i/>
          <w:lang w:eastAsia="en-GB"/>
        </w:rPr>
        <w:t>The organization shall retain document</w:t>
      </w:r>
      <w:r w:rsidR="003E3609" w:rsidRPr="00B33599">
        <w:rPr>
          <w:rFonts w:eastAsia="Times New Roman" w:cs="Arial"/>
          <w:i/>
          <w:lang w:eastAsia="en-GB"/>
        </w:rPr>
        <w:t xml:space="preserve">ed information on the </w:t>
      </w:r>
      <w:r w:rsidRPr="00B33599">
        <w:rPr>
          <w:rFonts w:eastAsia="Times New Roman" w:cs="Arial"/>
          <w:i/>
          <w:lang w:eastAsia="en-GB"/>
        </w:rPr>
        <w:t>objectives and energy targets</w:t>
      </w:r>
      <w:r w:rsidR="00BC37E2" w:rsidRPr="00B33599">
        <w:rPr>
          <w:rFonts w:eastAsia="Times New Roman" w:cs="Arial"/>
          <w:i/>
          <w:lang w:eastAsia="en-GB"/>
        </w:rPr>
        <w:t>”</w:t>
      </w:r>
      <w:r w:rsidRPr="00B33599">
        <w:rPr>
          <w:rFonts w:eastAsia="Times New Roman" w:cs="Arial"/>
          <w:i/>
          <w:lang w:eastAsia="en-GB"/>
        </w:rPr>
        <w:t>.</w:t>
      </w:r>
      <w:r w:rsidR="00BC37E2" w:rsidRPr="00B33599">
        <w:rPr>
          <w:rFonts w:eastAsia="Times New Roman" w:cs="Arial"/>
          <w:i/>
          <w:lang w:eastAsia="en-GB"/>
        </w:rPr>
        <w:t xml:space="preserve"> </w:t>
      </w:r>
    </w:p>
    <w:p w:rsidR="00683344" w:rsidRPr="00B33599" w:rsidRDefault="00186914" w:rsidP="00B33599">
      <w:pPr>
        <w:spacing w:after="0" w:line="276" w:lineRule="auto"/>
        <w:jc w:val="both"/>
        <w:rPr>
          <w:rFonts w:eastAsia="Times New Roman" w:cs="Arial"/>
          <w:i/>
          <w:lang w:eastAsia="en-GB"/>
        </w:rPr>
      </w:pPr>
      <w:r w:rsidRPr="00B33599">
        <w:rPr>
          <w:rFonts w:eastAsia="Times New Roman" w:cs="Arial"/>
          <w:lang w:eastAsia="en-GB"/>
        </w:rPr>
        <w:t>BSI (2018)</w:t>
      </w:r>
    </w:p>
    <w:p w:rsidR="003E3609" w:rsidRPr="00B33599" w:rsidRDefault="003E3609" w:rsidP="00B33599">
      <w:pPr>
        <w:spacing w:after="0" w:line="276" w:lineRule="auto"/>
        <w:jc w:val="both"/>
        <w:rPr>
          <w:rFonts w:eastAsia="Times New Roman" w:cs="Arial"/>
          <w:lang w:eastAsia="en-GB"/>
        </w:rPr>
      </w:pPr>
    </w:p>
    <w:p w:rsidR="000B1612" w:rsidRPr="00B33599" w:rsidRDefault="000B1612" w:rsidP="00B33599">
      <w:pPr>
        <w:pStyle w:val="Heading2"/>
        <w:spacing w:line="276" w:lineRule="auto"/>
        <w:jc w:val="both"/>
        <w:rPr>
          <w:rFonts w:asciiTheme="minorHAnsi" w:eastAsia="Times New Roman" w:hAnsiTheme="minorHAnsi"/>
          <w:color w:val="auto"/>
          <w:sz w:val="22"/>
          <w:szCs w:val="22"/>
          <w:lang w:eastAsia="en-GB"/>
        </w:rPr>
      </w:pPr>
      <w:bookmarkStart w:id="15" w:name="_Toc27822155"/>
      <w:r w:rsidRPr="00B33599">
        <w:rPr>
          <w:rFonts w:asciiTheme="minorHAnsi" w:eastAsia="Times New Roman" w:hAnsiTheme="minorHAnsi"/>
          <w:color w:val="auto"/>
          <w:sz w:val="22"/>
          <w:szCs w:val="22"/>
          <w:lang w:eastAsia="en-GB"/>
        </w:rPr>
        <w:t>Energy Baseline</w:t>
      </w:r>
      <w:bookmarkEnd w:id="15"/>
    </w:p>
    <w:p w:rsidR="000B1612" w:rsidRPr="00B33599" w:rsidRDefault="000B1612" w:rsidP="00B33599">
      <w:pPr>
        <w:spacing w:after="0" w:line="276" w:lineRule="auto"/>
        <w:jc w:val="both"/>
        <w:rPr>
          <w:rFonts w:eastAsia="Times New Roman" w:cs="Arial"/>
          <w:lang w:eastAsia="en-GB"/>
        </w:rPr>
      </w:pPr>
    </w:p>
    <w:p w:rsidR="000B1612" w:rsidRPr="00B33599" w:rsidRDefault="000B1612" w:rsidP="00B33599">
      <w:pPr>
        <w:spacing w:after="0" w:line="276" w:lineRule="auto"/>
        <w:jc w:val="both"/>
        <w:rPr>
          <w:rFonts w:eastAsia="Times New Roman" w:cs="Arial"/>
          <w:lang w:eastAsia="en-GB"/>
        </w:rPr>
      </w:pPr>
      <w:r w:rsidRPr="00B33599">
        <w:rPr>
          <w:rFonts w:eastAsia="Times New Roman" w:cs="Arial"/>
          <w:lang w:eastAsia="en-GB"/>
        </w:rPr>
        <w:t>From the energy review undertaken a period of time of 2 years was decided to decide the baseline energy consumption to allow for operating cycles, and any variables that affect the energy consumption and energy efficiency, so that this data period adequately demonstrated a full range of performance, this enabled reliable comparisons and proves a more accurate indication of energy performance.</w:t>
      </w:r>
      <w:r w:rsidR="00010545">
        <w:rPr>
          <w:rFonts w:eastAsia="Times New Roman" w:cs="Arial"/>
          <w:lang w:eastAsia="en-GB"/>
        </w:rPr>
        <w:t xml:space="preserve"> </w:t>
      </w:r>
      <w:r w:rsidRPr="00B33599">
        <w:rPr>
          <w:rFonts w:eastAsia="Times New Roman" w:cs="Arial"/>
          <w:lang w:eastAsia="en-GB"/>
        </w:rPr>
        <w:t xml:space="preserve">A regression graph was produced to </w:t>
      </w:r>
      <w:r w:rsidR="008F116F" w:rsidRPr="00B33599">
        <w:rPr>
          <w:rFonts w:eastAsia="Times New Roman" w:cs="Arial"/>
          <w:lang w:eastAsia="en-GB"/>
        </w:rPr>
        <w:t>aid in producing target figures for the 10% reduction.</w:t>
      </w:r>
    </w:p>
    <w:p w:rsidR="003E3609" w:rsidRPr="00B33599" w:rsidRDefault="003E3609" w:rsidP="00B33599">
      <w:pPr>
        <w:spacing w:after="0" w:line="276" w:lineRule="auto"/>
        <w:jc w:val="both"/>
        <w:rPr>
          <w:rFonts w:eastAsia="Times New Roman" w:cs="Arial"/>
          <w:highlight w:val="yellow"/>
          <w:lang w:eastAsia="en-GB"/>
        </w:rPr>
      </w:pPr>
    </w:p>
    <w:p w:rsidR="00493133" w:rsidRPr="00B33599" w:rsidRDefault="00BC37E2" w:rsidP="00B33599">
      <w:pPr>
        <w:spacing w:after="0" w:line="276" w:lineRule="auto"/>
        <w:jc w:val="center"/>
        <w:rPr>
          <w:rFonts w:eastAsia="Times New Roman" w:cs="Arial"/>
          <w:lang w:eastAsia="en-GB"/>
        </w:rPr>
      </w:pPr>
      <w:r w:rsidRPr="00B33599">
        <w:rPr>
          <w:rFonts w:eastAsia="Times New Roman" w:cs="Arial"/>
          <w:noProof/>
          <w:lang w:eastAsia="en-GB"/>
        </w:rPr>
        <w:drawing>
          <wp:inline distT="0" distB="0" distL="0" distR="0" wp14:anchorId="79DED444">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324B4E" w:rsidRPr="00B33599" w:rsidRDefault="00324B4E" w:rsidP="00B33599">
      <w:pPr>
        <w:spacing w:after="0" w:line="276" w:lineRule="auto"/>
        <w:jc w:val="center"/>
        <w:rPr>
          <w:rFonts w:eastAsia="Times New Roman" w:cs="Arial"/>
          <w:lang w:eastAsia="en-GB"/>
        </w:rPr>
      </w:pPr>
      <w:r w:rsidRPr="00B33599">
        <w:rPr>
          <w:rFonts w:eastAsia="Times New Roman" w:cs="Arial"/>
          <w:lang w:eastAsia="en-GB"/>
        </w:rPr>
        <w:t>Figure 4: Energy Consumption Baseline</w:t>
      </w:r>
    </w:p>
    <w:p w:rsidR="00324B4E" w:rsidRPr="00B33599" w:rsidRDefault="00324B4E" w:rsidP="00B33599">
      <w:pPr>
        <w:spacing w:after="0" w:line="276" w:lineRule="auto"/>
        <w:jc w:val="both"/>
        <w:rPr>
          <w:rFonts w:eastAsia="Times New Roman" w:cs="Arial"/>
          <w:lang w:eastAsia="en-GB"/>
        </w:rPr>
      </w:pPr>
    </w:p>
    <w:p w:rsidR="00324B4E" w:rsidRPr="00B33599" w:rsidRDefault="008F116F" w:rsidP="00B33599">
      <w:pPr>
        <w:spacing w:after="0" w:line="276" w:lineRule="auto"/>
        <w:jc w:val="both"/>
        <w:rPr>
          <w:rFonts w:eastAsia="Times New Roman" w:cs="Arial"/>
          <w:lang w:eastAsia="en-GB"/>
        </w:rPr>
      </w:pPr>
      <w:r w:rsidRPr="00B33599">
        <w:rPr>
          <w:rFonts w:eastAsia="Times New Roman" w:cs="Arial"/>
          <w:lang w:eastAsia="en-GB"/>
        </w:rPr>
        <w:lastRenderedPageBreak/>
        <w:t xml:space="preserve">From this regression graph a 10 % reduction line could be calculated </w:t>
      </w:r>
      <w:r w:rsidR="00324B4E" w:rsidRPr="00B33599">
        <w:rPr>
          <w:rFonts w:eastAsia="Times New Roman" w:cs="Arial"/>
          <w:lang w:eastAsia="en-GB"/>
        </w:rPr>
        <w:t>in figure 5 represented with the orange points.</w:t>
      </w:r>
    </w:p>
    <w:p w:rsidR="00324B4E" w:rsidRPr="00B33599" w:rsidRDefault="00324B4E" w:rsidP="00B33599">
      <w:pPr>
        <w:spacing w:after="0" w:line="276" w:lineRule="auto"/>
        <w:jc w:val="both"/>
        <w:rPr>
          <w:rFonts w:eastAsia="Times New Roman" w:cs="Arial"/>
          <w:lang w:eastAsia="en-GB"/>
        </w:rPr>
      </w:pPr>
    </w:p>
    <w:p w:rsidR="008F116F" w:rsidRPr="00B33599" w:rsidRDefault="008F116F" w:rsidP="00B33599">
      <w:pPr>
        <w:spacing w:after="0" w:line="276" w:lineRule="auto"/>
        <w:jc w:val="center"/>
        <w:rPr>
          <w:rFonts w:eastAsia="Times New Roman" w:cs="Arial"/>
          <w:lang w:eastAsia="en-GB"/>
        </w:rPr>
      </w:pPr>
      <w:r w:rsidRPr="00B33599">
        <w:rPr>
          <w:rFonts w:eastAsia="Times New Roman" w:cs="Arial"/>
          <w:noProof/>
          <w:lang w:eastAsia="en-GB"/>
        </w:rPr>
        <w:drawing>
          <wp:inline distT="0" distB="0" distL="0" distR="0" wp14:anchorId="529383F4" wp14:editId="0039FC50">
            <wp:extent cx="4123426" cy="247862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27083" cy="2480822"/>
                    </a:xfrm>
                    <a:prstGeom prst="rect">
                      <a:avLst/>
                    </a:prstGeom>
                    <a:noFill/>
                  </pic:spPr>
                </pic:pic>
              </a:graphicData>
            </a:graphic>
          </wp:inline>
        </w:drawing>
      </w:r>
    </w:p>
    <w:p w:rsidR="00324B4E" w:rsidRPr="00B33599" w:rsidRDefault="00324B4E" w:rsidP="00B33599">
      <w:pPr>
        <w:spacing w:after="0" w:line="276" w:lineRule="auto"/>
        <w:jc w:val="center"/>
        <w:rPr>
          <w:rFonts w:eastAsia="Times New Roman" w:cs="Arial"/>
          <w:lang w:eastAsia="en-GB"/>
        </w:rPr>
      </w:pPr>
      <w:r w:rsidRPr="00B33599">
        <w:rPr>
          <w:rFonts w:eastAsia="Times New Roman" w:cs="Arial"/>
          <w:lang w:eastAsia="en-GB"/>
        </w:rPr>
        <w:t>Figure 5: Energy Consumption with target</w:t>
      </w:r>
    </w:p>
    <w:p w:rsidR="00324B4E" w:rsidRPr="00B33599" w:rsidRDefault="00324B4E" w:rsidP="00B33599">
      <w:pPr>
        <w:spacing w:after="0" w:line="276" w:lineRule="auto"/>
        <w:jc w:val="both"/>
        <w:rPr>
          <w:rFonts w:eastAsia="Times New Roman" w:cs="Arial"/>
          <w:lang w:eastAsia="en-GB"/>
        </w:rPr>
      </w:pPr>
    </w:p>
    <w:p w:rsidR="008F116F" w:rsidRDefault="008F116F" w:rsidP="00B33599">
      <w:pPr>
        <w:spacing w:after="0" w:line="276" w:lineRule="auto"/>
        <w:jc w:val="both"/>
        <w:rPr>
          <w:rFonts w:eastAsia="Times New Roman" w:cs="Arial"/>
          <w:lang w:eastAsia="en-GB"/>
        </w:rPr>
      </w:pPr>
      <w:r w:rsidRPr="00B33599">
        <w:rPr>
          <w:rFonts w:eastAsia="Times New Roman" w:cs="Arial"/>
          <w:lang w:eastAsia="en-GB"/>
        </w:rPr>
        <w:t xml:space="preserve">This gave the team calculated </w:t>
      </w:r>
      <w:r w:rsidR="004653F5" w:rsidRPr="00B33599">
        <w:rPr>
          <w:rFonts w:eastAsia="Times New Roman" w:cs="Arial"/>
          <w:lang w:eastAsia="en-GB"/>
        </w:rPr>
        <w:t xml:space="preserve">figures on </w:t>
      </w:r>
      <w:r w:rsidRPr="00B33599">
        <w:rPr>
          <w:rFonts w:eastAsia="Times New Roman" w:cs="Arial"/>
          <w:lang w:eastAsia="en-GB"/>
        </w:rPr>
        <w:t>(in blue on fig</w:t>
      </w:r>
      <w:r w:rsidR="00324B4E" w:rsidRPr="00B33599">
        <w:rPr>
          <w:rFonts w:eastAsia="Times New Roman" w:cs="Arial"/>
          <w:lang w:eastAsia="en-GB"/>
        </w:rPr>
        <w:t>ure 6</w:t>
      </w:r>
      <w:r w:rsidRPr="00B33599">
        <w:rPr>
          <w:rFonts w:eastAsia="Times New Roman" w:cs="Arial"/>
          <w:lang w:eastAsia="en-GB"/>
        </w:rPr>
        <w:t xml:space="preserve">) how much energy would need to be reduced by in the next 12 months </w:t>
      </w:r>
      <w:r w:rsidR="004653F5" w:rsidRPr="00B33599">
        <w:rPr>
          <w:rFonts w:eastAsia="Times New Roman" w:cs="Arial"/>
          <w:lang w:eastAsia="en-GB"/>
        </w:rPr>
        <w:t>to achieve the</w:t>
      </w:r>
      <w:r w:rsidR="00324B4E" w:rsidRPr="00B33599">
        <w:rPr>
          <w:rFonts w:eastAsia="Times New Roman" w:cs="Arial"/>
          <w:lang w:eastAsia="en-GB"/>
        </w:rPr>
        <w:t xml:space="preserve"> total targe</w:t>
      </w:r>
      <w:r w:rsidR="00497032">
        <w:rPr>
          <w:rFonts w:eastAsia="Times New Roman" w:cs="Arial"/>
          <w:lang w:eastAsia="en-GB"/>
        </w:rPr>
        <w:t>t of 40,854k</w:t>
      </w:r>
      <w:r w:rsidR="00324B4E" w:rsidRPr="00B33599">
        <w:rPr>
          <w:rFonts w:eastAsia="Times New Roman" w:cs="Arial"/>
          <w:lang w:eastAsia="en-GB"/>
        </w:rPr>
        <w:t>Wh (in red on figure 6)</w:t>
      </w:r>
    </w:p>
    <w:p w:rsidR="00B33599" w:rsidRPr="00B33599" w:rsidRDefault="00B33599" w:rsidP="00B33599">
      <w:pPr>
        <w:spacing w:after="0" w:line="276" w:lineRule="auto"/>
        <w:jc w:val="both"/>
        <w:rPr>
          <w:rFonts w:eastAsia="Times New Roman" w:cs="Arial"/>
          <w:lang w:eastAsia="en-GB"/>
        </w:rPr>
      </w:pPr>
    </w:p>
    <w:p w:rsidR="00823C8D" w:rsidRDefault="00484C9C" w:rsidP="00B33599">
      <w:pPr>
        <w:spacing w:after="0" w:line="276" w:lineRule="auto"/>
        <w:jc w:val="center"/>
        <w:rPr>
          <w:rFonts w:eastAsia="Times New Roman" w:cs="Arial"/>
          <w:lang w:eastAsia="en-GB"/>
        </w:rPr>
      </w:pPr>
      <w:r w:rsidRPr="00B33599">
        <w:rPr>
          <w:noProof/>
          <w:lang w:eastAsia="en-GB"/>
        </w:rPr>
        <w:drawing>
          <wp:inline distT="0" distB="0" distL="0" distR="0">
            <wp:extent cx="2480682" cy="40199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01399" cy="4053481"/>
                    </a:xfrm>
                    <a:prstGeom prst="rect">
                      <a:avLst/>
                    </a:prstGeom>
                    <a:noFill/>
                    <a:ln>
                      <a:noFill/>
                    </a:ln>
                  </pic:spPr>
                </pic:pic>
              </a:graphicData>
            </a:graphic>
          </wp:inline>
        </w:drawing>
      </w:r>
    </w:p>
    <w:p w:rsidR="00B33599" w:rsidRPr="00B33599" w:rsidRDefault="00B33599" w:rsidP="00B33599">
      <w:pPr>
        <w:spacing w:after="0" w:line="276" w:lineRule="auto"/>
        <w:rPr>
          <w:rFonts w:eastAsia="Times New Roman" w:cs="Arial"/>
          <w:lang w:eastAsia="en-GB"/>
        </w:rPr>
      </w:pPr>
    </w:p>
    <w:p w:rsidR="00823C8D" w:rsidRPr="00B33599" w:rsidRDefault="00324B4E" w:rsidP="00B33599">
      <w:pPr>
        <w:spacing w:after="0" w:line="276" w:lineRule="auto"/>
        <w:jc w:val="center"/>
        <w:rPr>
          <w:rFonts w:eastAsia="Times New Roman" w:cs="Arial"/>
          <w:lang w:eastAsia="en-GB"/>
        </w:rPr>
      </w:pPr>
      <w:r w:rsidRPr="00B33599">
        <w:rPr>
          <w:rFonts w:eastAsia="Times New Roman" w:cs="Arial"/>
          <w:lang w:eastAsia="en-GB"/>
        </w:rPr>
        <w:t>Figure 6: Energy usage Office Building with 10% reduction</w:t>
      </w:r>
    </w:p>
    <w:p w:rsidR="006242A4" w:rsidRPr="00B33599" w:rsidRDefault="006242A4" w:rsidP="00B33599">
      <w:pPr>
        <w:spacing w:after="0" w:line="276" w:lineRule="auto"/>
        <w:jc w:val="both"/>
        <w:rPr>
          <w:rFonts w:eastAsia="Times New Roman" w:cs="Arial"/>
          <w:lang w:eastAsia="en-GB"/>
        </w:rPr>
      </w:pPr>
    </w:p>
    <w:p w:rsidR="004653F5" w:rsidRDefault="004653F5" w:rsidP="00B33599">
      <w:pPr>
        <w:pStyle w:val="Heading2"/>
        <w:spacing w:line="276" w:lineRule="auto"/>
        <w:jc w:val="both"/>
        <w:rPr>
          <w:rFonts w:asciiTheme="minorHAnsi" w:hAnsiTheme="minorHAnsi"/>
          <w:color w:val="auto"/>
          <w:sz w:val="22"/>
          <w:szCs w:val="22"/>
        </w:rPr>
      </w:pPr>
      <w:bookmarkStart w:id="16" w:name="_Toc27822156"/>
      <w:r w:rsidRPr="00B33599">
        <w:rPr>
          <w:rFonts w:asciiTheme="minorHAnsi" w:hAnsiTheme="minorHAnsi"/>
          <w:color w:val="auto"/>
          <w:sz w:val="22"/>
          <w:szCs w:val="22"/>
        </w:rPr>
        <w:lastRenderedPageBreak/>
        <w:t>Energy performance indicators</w:t>
      </w:r>
      <w:bookmarkEnd w:id="16"/>
    </w:p>
    <w:p w:rsidR="00B33599" w:rsidRPr="00B33599" w:rsidRDefault="00B33599" w:rsidP="00B33599"/>
    <w:p w:rsidR="001951D3" w:rsidRPr="00B33599" w:rsidRDefault="001951D3" w:rsidP="00B33599">
      <w:pPr>
        <w:spacing w:line="276" w:lineRule="auto"/>
        <w:jc w:val="both"/>
      </w:pPr>
      <w:r w:rsidRPr="00B33599">
        <w:t xml:space="preserve">An </w:t>
      </w:r>
      <w:proofErr w:type="spellStart"/>
      <w:r w:rsidRPr="00B33599">
        <w:t>EnPI</w:t>
      </w:r>
      <w:proofErr w:type="spellEnd"/>
      <w:r w:rsidRPr="00B33599">
        <w:t xml:space="preserve"> is a “marker” that is used to compare energy performance before and after the implementation of an</w:t>
      </w:r>
      <w:r w:rsidR="00041B1D" w:rsidRPr="00B33599">
        <w:t xml:space="preserve"> action plans. </w:t>
      </w:r>
    </w:p>
    <w:p w:rsidR="001951D3" w:rsidRPr="00B33599" w:rsidRDefault="001951D3" w:rsidP="00B33599">
      <w:pPr>
        <w:spacing w:line="276" w:lineRule="auto"/>
        <w:jc w:val="both"/>
      </w:pPr>
      <w:r w:rsidRPr="00B33599">
        <w:t>The difference between the baseline value and value at a set time after the action plan has been in place is a measure of a change in energy performance/consumption.</w:t>
      </w:r>
    </w:p>
    <w:p w:rsidR="001951D3" w:rsidRPr="00B33599" w:rsidRDefault="001951D3" w:rsidP="00B33599">
      <w:pPr>
        <w:spacing w:line="276" w:lineRule="auto"/>
        <w:jc w:val="both"/>
      </w:pPr>
      <w:r w:rsidRPr="00B33599">
        <w:t xml:space="preserve">For this action plan it is suggested that sub metering is installed on the lighting to gain an accurate measure of actual energy consumed by the lights over a period of 12 months. This would give a true </w:t>
      </w:r>
      <w:r w:rsidR="00F445F7" w:rsidRPr="00B33599">
        <w:t xml:space="preserve">baseline in which to work with. With this sub metering data accurate comparisons could be made with data collected after the action plan has been put in place  </w:t>
      </w:r>
    </w:p>
    <w:p w:rsidR="00041B1D" w:rsidRPr="00B33599" w:rsidRDefault="00041B1D" w:rsidP="00B33599">
      <w:pPr>
        <w:spacing w:line="276" w:lineRule="auto"/>
        <w:jc w:val="both"/>
      </w:pPr>
    </w:p>
    <w:p w:rsidR="0048613D" w:rsidRPr="00B33599" w:rsidRDefault="001951D3" w:rsidP="00B33599">
      <w:pPr>
        <w:spacing w:line="276" w:lineRule="auto"/>
        <w:jc w:val="both"/>
      </w:pPr>
      <w:r w:rsidRPr="00B33599">
        <w:t>.</w:t>
      </w:r>
    </w:p>
    <w:p w:rsidR="0048613D" w:rsidRPr="00B33599" w:rsidRDefault="00041B1D" w:rsidP="00B33599">
      <w:pPr>
        <w:spacing w:line="276" w:lineRule="auto"/>
        <w:jc w:val="both"/>
      </w:pPr>
      <w:r w:rsidRPr="00B33599">
        <w:rPr>
          <w:noProof/>
          <w:lang w:eastAsia="en-GB"/>
        </w:rPr>
        <w:drawing>
          <wp:inline distT="0" distB="0" distL="0" distR="0" wp14:anchorId="3BF3B65A" wp14:editId="754BBB9E">
            <wp:extent cx="5397500" cy="386304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2190" t="32755" r="8764" b="26852"/>
                    <a:stretch/>
                  </pic:blipFill>
                  <pic:spPr bwMode="auto">
                    <a:xfrm>
                      <a:off x="0" y="0"/>
                      <a:ext cx="5416329" cy="3876521"/>
                    </a:xfrm>
                    <a:prstGeom prst="rect">
                      <a:avLst/>
                    </a:prstGeom>
                    <a:ln>
                      <a:noFill/>
                    </a:ln>
                    <a:extLst>
                      <a:ext uri="{53640926-AAD7-44D8-BBD7-CCE9431645EC}">
                        <a14:shadowObscured xmlns:a14="http://schemas.microsoft.com/office/drawing/2010/main"/>
                      </a:ext>
                    </a:extLst>
                  </pic:spPr>
                </pic:pic>
              </a:graphicData>
            </a:graphic>
          </wp:inline>
        </w:drawing>
      </w:r>
    </w:p>
    <w:p w:rsidR="009628CF" w:rsidRPr="00B33599" w:rsidRDefault="00324B4E" w:rsidP="00B33599">
      <w:pPr>
        <w:spacing w:line="276" w:lineRule="auto"/>
        <w:jc w:val="both"/>
      </w:pPr>
      <w:r w:rsidRPr="00B33599">
        <w:t>Figure 7: Energy Performance Indicators BSI (2018)</w:t>
      </w:r>
    </w:p>
    <w:p w:rsidR="009628CF" w:rsidRPr="00B33599" w:rsidRDefault="009628CF" w:rsidP="00B33599">
      <w:pPr>
        <w:spacing w:line="276" w:lineRule="auto"/>
        <w:jc w:val="both"/>
      </w:pPr>
    </w:p>
    <w:p w:rsidR="009628CF" w:rsidRPr="00B33599" w:rsidRDefault="009628CF" w:rsidP="00B33599">
      <w:pPr>
        <w:spacing w:line="276" w:lineRule="auto"/>
        <w:jc w:val="both"/>
      </w:pPr>
    </w:p>
    <w:p w:rsidR="009628CF" w:rsidRPr="00B33599" w:rsidRDefault="009628CF" w:rsidP="00B33599">
      <w:pPr>
        <w:spacing w:line="276" w:lineRule="auto"/>
        <w:jc w:val="both"/>
      </w:pPr>
    </w:p>
    <w:p w:rsidR="009628CF" w:rsidRPr="00B33599" w:rsidRDefault="009628CF" w:rsidP="00B33599">
      <w:pPr>
        <w:spacing w:line="276" w:lineRule="auto"/>
        <w:jc w:val="both"/>
      </w:pPr>
    </w:p>
    <w:p w:rsidR="0048613D" w:rsidRPr="00B33599" w:rsidRDefault="0048613D" w:rsidP="00B33599">
      <w:pPr>
        <w:spacing w:line="276" w:lineRule="auto"/>
        <w:jc w:val="both"/>
      </w:pPr>
    </w:p>
    <w:p w:rsidR="009D02BB" w:rsidRPr="00B33599" w:rsidRDefault="009D02BB" w:rsidP="00B33599">
      <w:pPr>
        <w:spacing w:line="276" w:lineRule="auto"/>
        <w:jc w:val="both"/>
      </w:pPr>
    </w:p>
    <w:p w:rsidR="00BB486F" w:rsidRPr="00B33599" w:rsidRDefault="00BB486F" w:rsidP="00B33599">
      <w:pPr>
        <w:pStyle w:val="Heading2"/>
        <w:spacing w:line="276" w:lineRule="auto"/>
        <w:jc w:val="both"/>
        <w:rPr>
          <w:rFonts w:asciiTheme="minorHAnsi" w:eastAsia="Times New Roman" w:hAnsiTheme="minorHAnsi"/>
          <w:color w:val="auto"/>
          <w:sz w:val="22"/>
          <w:szCs w:val="22"/>
          <w:lang w:eastAsia="en-GB"/>
        </w:rPr>
      </w:pPr>
      <w:bookmarkStart w:id="17" w:name="_Toc27822157"/>
      <w:r w:rsidRPr="00B33599">
        <w:rPr>
          <w:rFonts w:asciiTheme="minorHAnsi" w:eastAsia="Times New Roman" w:hAnsiTheme="minorHAnsi"/>
          <w:color w:val="auto"/>
          <w:sz w:val="22"/>
          <w:szCs w:val="22"/>
          <w:lang w:eastAsia="en-GB"/>
        </w:rPr>
        <w:t>Action Plan</w:t>
      </w:r>
      <w:bookmarkEnd w:id="17"/>
      <w:r w:rsidRPr="00B33599">
        <w:rPr>
          <w:rFonts w:asciiTheme="minorHAnsi" w:eastAsia="Times New Roman" w:hAnsiTheme="minorHAnsi"/>
          <w:color w:val="auto"/>
          <w:sz w:val="22"/>
          <w:szCs w:val="22"/>
          <w:lang w:eastAsia="en-GB"/>
        </w:rPr>
        <w:t xml:space="preserve"> </w:t>
      </w:r>
    </w:p>
    <w:p w:rsidR="00683344" w:rsidRPr="00B33599" w:rsidRDefault="00683344" w:rsidP="00B33599">
      <w:pPr>
        <w:spacing w:after="0" w:line="276" w:lineRule="auto"/>
        <w:jc w:val="both"/>
        <w:rPr>
          <w:rFonts w:eastAsia="Times New Roman" w:cs="Arial"/>
          <w:lang w:eastAsia="en-GB"/>
        </w:rPr>
      </w:pPr>
    </w:p>
    <w:p w:rsidR="00683344" w:rsidRPr="00B33599" w:rsidRDefault="004653F5" w:rsidP="00B33599">
      <w:pPr>
        <w:spacing w:after="0" w:line="276" w:lineRule="auto"/>
        <w:jc w:val="both"/>
        <w:rPr>
          <w:rFonts w:eastAsia="Times New Roman" w:cs="Arial"/>
          <w:lang w:eastAsia="en-GB"/>
        </w:rPr>
      </w:pPr>
      <w:r w:rsidRPr="00B33599">
        <w:rPr>
          <w:rFonts w:eastAsia="Times New Roman" w:cs="Arial"/>
          <w:lang w:eastAsia="en-GB"/>
        </w:rPr>
        <w:t>The team consider</w:t>
      </w:r>
      <w:r w:rsidR="000247C6" w:rsidRPr="00B33599">
        <w:rPr>
          <w:rFonts w:eastAsia="Times New Roman" w:cs="Arial"/>
          <w:lang w:eastAsia="en-GB"/>
        </w:rPr>
        <w:t>ed</w:t>
      </w:r>
      <w:r w:rsidRPr="00B33599">
        <w:rPr>
          <w:rFonts w:eastAsia="Times New Roman" w:cs="Arial"/>
          <w:lang w:eastAsia="en-GB"/>
        </w:rPr>
        <w:t xml:space="preserve"> all the SEUs and took into account opportunities to improve energy performance</w:t>
      </w:r>
    </w:p>
    <w:p w:rsidR="00683344" w:rsidRPr="00B33599" w:rsidRDefault="00683344" w:rsidP="00B33599">
      <w:pPr>
        <w:spacing w:after="0" w:line="276" w:lineRule="auto"/>
        <w:jc w:val="both"/>
        <w:rPr>
          <w:rFonts w:eastAsia="Times New Roman" w:cs="Arial"/>
          <w:b/>
          <w:u w:val="single"/>
          <w:lang w:eastAsia="en-GB"/>
        </w:rPr>
      </w:pPr>
    </w:p>
    <w:p w:rsidR="00CD2CEC" w:rsidRPr="00B33599" w:rsidRDefault="00CD2CEC" w:rsidP="00B33599">
      <w:pPr>
        <w:pStyle w:val="Heading3"/>
        <w:spacing w:line="276" w:lineRule="auto"/>
        <w:jc w:val="both"/>
        <w:rPr>
          <w:rFonts w:asciiTheme="minorHAnsi" w:eastAsia="Times New Roman" w:hAnsiTheme="minorHAnsi"/>
          <w:color w:val="auto"/>
          <w:sz w:val="22"/>
          <w:szCs w:val="22"/>
          <w:lang w:eastAsia="en-GB"/>
        </w:rPr>
      </w:pPr>
      <w:bookmarkStart w:id="18" w:name="_Toc27822158"/>
      <w:r w:rsidRPr="00B33599">
        <w:rPr>
          <w:rFonts w:asciiTheme="minorHAnsi" w:eastAsia="Times New Roman" w:hAnsiTheme="minorHAnsi"/>
          <w:color w:val="auto"/>
          <w:sz w:val="22"/>
          <w:szCs w:val="22"/>
          <w:lang w:eastAsia="en-GB"/>
        </w:rPr>
        <w:t>Existing Lighting energy consumption</w:t>
      </w:r>
      <w:bookmarkEnd w:id="18"/>
    </w:p>
    <w:p w:rsidR="00DA2588" w:rsidRPr="00B33599" w:rsidRDefault="00DA2588" w:rsidP="00B33599">
      <w:pPr>
        <w:spacing w:after="0" w:line="276" w:lineRule="auto"/>
        <w:jc w:val="both"/>
        <w:rPr>
          <w:rFonts w:eastAsia="Times New Roman" w:cs="Arial"/>
          <w:b/>
          <w:u w:val="single"/>
          <w:lang w:eastAsia="en-GB"/>
        </w:rPr>
      </w:pPr>
    </w:p>
    <w:p w:rsidR="00CF074C" w:rsidRDefault="003E738E" w:rsidP="00B33599">
      <w:pPr>
        <w:spacing w:after="0" w:line="276" w:lineRule="auto"/>
        <w:jc w:val="both"/>
        <w:rPr>
          <w:rFonts w:eastAsia="Times New Roman" w:cs="Arial"/>
          <w:lang w:eastAsia="en-GB"/>
        </w:rPr>
      </w:pPr>
      <w:r w:rsidRPr="00B33599">
        <w:rPr>
          <w:rFonts w:eastAsia="Times New Roman" w:cs="Arial"/>
          <w:lang w:eastAsia="en-GB"/>
        </w:rPr>
        <w:t>The traditional/standard tube-type fluorescent lamps which are identified as T12 are installed with a built-in ballast. The light comprises of 2no 75-watt lamps. There are 200 of these light fittings throughout the building</w:t>
      </w:r>
      <w:r w:rsidR="00F341C7" w:rsidRPr="00B33599">
        <w:rPr>
          <w:rFonts w:eastAsia="Times New Roman" w:cs="Arial"/>
          <w:lang w:eastAsia="en-GB"/>
        </w:rPr>
        <w:t xml:space="preserve">. These are of for 14 hours a day 06:00- 20:00, </w:t>
      </w:r>
      <w:r w:rsidR="00F96307" w:rsidRPr="00B33599">
        <w:rPr>
          <w:rFonts w:eastAsia="Times New Roman" w:cs="Arial"/>
          <w:lang w:eastAsia="en-GB"/>
        </w:rPr>
        <w:t>20 days</w:t>
      </w:r>
      <w:r w:rsidR="00F341C7" w:rsidRPr="00B33599">
        <w:rPr>
          <w:rFonts w:eastAsia="Times New Roman" w:cs="Arial"/>
          <w:lang w:eastAsia="en-GB"/>
        </w:rPr>
        <w:t xml:space="preserve"> per month</w:t>
      </w:r>
      <w:r w:rsidR="00F96307" w:rsidRPr="00B33599">
        <w:rPr>
          <w:rFonts w:eastAsia="Times New Roman" w:cs="Arial"/>
          <w:lang w:eastAsia="en-GB"/>
        </w:rPr>
        <w:t xml:space="preserve"> average</w:t>
      </w:r>
      <w:r w:rsidR="00F341C7" w:rsidRPr="00B33599">
        <w:rPr>
          <w:rFonts w:eastAsia="Times New Roman" w:cs="Arial"/>
          <w:lang w:eastAsia="en-GB"/>
        </w:rPr>
        <w:t>.</w:t>
      </w:r>
    </w:p>
    <w:p w:rsidR="000247C6" w:rsidRPr="00B33599" w:rsidRDefault="00F96307" w:rsidP="00B33599">
      <w:pPr>
        <w:spacing w:after="0" w:line="276" w:lineRule="auto"/>
        <w:jc w:val="both"/>
        <w:rPr>
          <w:rFonts w:eastAsia="Times New Roman" w:cs="Arial"/>
          <w:lang w:eastAsia="en-GB"/>
        </w:rPr>
      </w:pPr>
      <w:r w:rsidRPr="00B33599">
        <w:rPr>
          <w:rFonts w:eastAsia="Times New Roman" w:cs="Arial"/>
          <w:lang w:eastAsia="en-GB"/>
        </w:rPr>
        <w:t>The lighting require</w:t>
      </w:r>
      <w:r w:rsidR="00010545">
        <w:rPr>
          <w:rFonts w:eastAsia="Times New Roman" w:cs="Arial"/>
          <w:lang w:eastAsia="en-GB"/>
        </w:rPr>
        <w:t xml:space="preserve">ments in the building currently </w:t>
      </w:r>
      <w:r w:rsidR="00497032">
        <w:rPr>
          <w:rFonts w:eastAsia="Times New Roman" w:cs="Arial"/>
          <w:lang w:eastAsia="en-GB"/>
        </w:rPr>
        <w:t>100,800k</w:t>
      </w:r>
      <w:r w:rsidR="00823C8D" w:rsidRPr="00B33599">
        <w:rPr>
          <w:rFonts w:eastAsia="Times New Roman" w:cs="Arial"/>
          <w:lang w:eastAsia="en-GB"/>
        </w:rPr>
        <w:t>Wh</w:t>
      </w:r>
      <w:r w:rsidR="00010545">
        <w:rPr>
          <w:rFonts w:eastAsia="Times New Roman" w:cs="Arial"/>
          <w:lang w:eastAsia="en-GB"/>
        </w:rPr>
        <w:t xml:space="preserve"> per year. Calculations can be found in the Appendices </w:t>
      </w:r>
    </w:p>
    <w:p w:rsidR="00C24AD1" w:rsidRPr="00B33599" w:rsidRDefault="00C24AD1" w:rsidP="00B33599">
      <w:pPr>
        <w:pStyle w:val="Heading2"/>
        <w:spacing w:line="276" w:lineRule="auto"/>
        <w:jc w:val="both"/>
        <w:rPr>
          <w:rFonts w:asciiTheme="minorHAnsi" w:eastAsia="Times New Roman" w:hAnsiTheme="minorHAnsi"/>
          <w:color w:val="auto"/>
          <w:sz w:val="22"/>
          <w:szCs w:val="22"/>
          <w:lang w:eastAsia="en-GB"/>
        </w:rPr>
      </w:pPr>
    </w:p>
    <w:p w:rsidR="00E07AFC" w:rsidRPr="00B33599" w:rsidRDefault="00DA2588" w:rsidP="00B33599">
      <w:pPr>
        <w:pStyle w:val="Heading3"/>
        <w:spacing w:line="276" w:lineRule="auto"/>
        <w:jc w:val="both"/>
        <w:rPr>
          <w:rFonts w:asciiTheme="minorHAnsi" w:eastAsia="Times New Roman" w:hAnsiTheme="minorHAnsi"/>
          <w:color w:val="auto"/>
          <w:sz w:val="22"/>
          <w:szCs w:val="22"/>
          <w:lang w:eastAsia="en-GB"/>
        </w:rPr>
      </w:pPr>
      <w:bookmarkStart w:id="19" w:name="_Toc27822159"/>
      <w:r w:rsidRPr="00B33599">
        <w:rPr>
          <w:rFonts w:asciiTheme="minorHAnsi" w:eastAsia="Times New Roman" w:hAnsiTheme="minorHAnsi"/>
          <w:color w:val="auto"/>
          <w:sz w:val="22"/>
          <w:szCs w:val="22"/>
          <w:lang w:eastAsia="en-GB"/>
        </w:rPr>
        <w:t>Proposed Lighting</w:t>
      </w:r>
      <w:bookmarkEnd w:id="19"/>
      <w:r w:rsidRPr="00B33599">
        <w:rPr>
          <w:rFonts w:asciiTheme="minorHAnsi" w:eastAsia="Times New Roman" w:hAnsiTheme="minorHAnsi"/>
          <w:color w:val="auto"/>
          <w:sz w:val="22"/>
          <w:szCs w:val="22"/>
          <w:lang w:eastAsia="en-GB"/>
        </w:rPr>
        <w:t xml:space="preserve"> </w:t>
      </w:r>
    </w:p>
    <w:p w:rsidR="00DA2588" w:rsidRPr="00B33599" w:rsidRDefault="00DA2588" w:rsidP="00B33599">
      <w:pPr>
        <w:spacing w:line="276" w:lineRule="auto"/>
        <w:jc w:val="both"/>
        <w:rPr>
          <w:lang w:eastAsia="en-GB"/>
        </w:rPr>
      </w:pPr>
    </w:p>
    <w:p w:rsidR="00E80FB7" w:rsidRPr="00010545" w:rsidRDefault="00E80FB7" w:rsidP="00010545">
      <w:pPr>
        <w:spacing w:after="0" w:line="276" w:lineRule="auto"/>
        <w:jc w:val="both"/>
        <w:rPr>
          <w:rFonts w:eastAsia="Times New Roman" w:cs="Arial"/>
          <w:lang w:eastAsia="en-GB"/>
        </w:rPr>
      </w:pPr>
      <w:r w:rsidRPr="00B33599">
        <w:rPr>
          <w:rFonts w:eastAsia="Times New Roman" w:cs="Arial"/>
          <w:lang w:eastAsia="en-GB"/>
        </w:rPr>
        <w:t>T</w:t>
      </w:r>
      <w:r w:rsidR="00A03155" w:rsidRPr="00B33599">
        <w:rPr>
          <w:rFonts w:eastAsia="Times New Roman" w:cs="Arial"/>
          <w:lang w:eastAsia="en-GB"/>
        </w:rPr>
        <w:t>he proposal of this report is to replace the inefficient fluorescent lamps with more efficient LED fittings which require</w:t>
      </w:r>
      <w:r w:rsidR="00F96307" w:rsidRPr="00B33599">
        <w:rPr>
          <w:rFonts w:eastAsia="Times New Roman" w:cs="Arial"/>
          <w:lang w:eastAsia="en-GB"/>
        </w:rPr>
        <w:t xml:space="preserve"> 34 W in </w:t>
      </w:r>
      <w:r w:rsidR="00A03155" w:rsidRPr="00B33599">
        <w:rPr>
          <w:rFonts w:eastAsia="Times New Roman" w:cs="Arial"/>
          <w:lang w:eastAsia="en-GB"/>
        </w:rPr>
        <w:t>total producing</w:t>
      </w:r>
      <w:r w:rsidR="00F96307" w:rsidRPr="00B33599">
        <w:rPr>
          <w:rFonts w:eastAsia="Times New Roman" w:cs="Arial"/>
          <w:lang w:eastAsia="en-GB"/>
        </w:rPr>
        <w:t xml:space="preserve"> similar lux levels of 3200 lm</w:t>
      </w:r>
      <w:r w:rsidR="00A03155" w:rsidRPr="00B33599">
        <w:rPr>
          <w:rFonts w:eastAsia="Times New Roman" w:cs="Arial"/>
          <w:lang w:eastAsia="en-GB"/>
        </w:rPr>
        <w:t xml:space="preserve">. </w:t>
      </w:r>
      <w:r w:rsidR="006778C7">
        <w:rPr>
          <w:rFonts w:eastAsia="Times New Roman" w:cs="Arial"/>
          <w:lang w:eastAsia="en-GB"/>
        </w:rPr>
        <w:t>(</w:t>
      </w:r>
      <w:proofErr w:type="spellStart"/>
      <w:r w:rsidR="00FD4AEF" w:rsidRPr="00B33599">
        <w:rPr>
          <w:rFonts w:eastAsia="Times New Roman" w:cs="Arial"/>
          <w:lang w:eastAsia="en-GB"/>
        </w:rPr>
        <w:t>L</w:t>
      </w:r>
      <w:r w:rsidR="006778C7">
        <w:rPr>
          <w:rFonts w:eastAsia="Times New Roman" w:cs="Arial"/>
          <w:lang w:eastAsia="en-GB"/>
        </w:rPr>
        <w:t>ampenwelt</w:t>
      </w:r>
      <w:proofErr w:type="spellEnd"/>
      <w:r w:rsidR="006778C7">
        <w:rPr>
          <w:rFonts w:eastAsia="Times New Roman" w:cs="Arial"/>
          <w:lang w:eastAsia="en-GB"/>
        </w:rPr>
        <w:t xml:space="preserve">, </w:t>
      </w:r>
      <w:r w:rsidR="00FD4AEF" w:rsidRPr="00B33599">
        <w:rPr>
          <w:rFonts w:eastAsia="Times New Roman" w:cs="Arial"/>
          <w:lang w:eastAsia="en-GB"/>
        </w:rPr>
        <w:t>2019).</w:t>
      </w:r>
      <w:r w:rsidR="00010545">
        <w:rPr>
          <w:rFonts w:eastAsia="Times New Roman" w:cs="Arial"/>
          <w:lang w:eastAsia="en-GB"/>
        </w:rPr>
        <w:t xml:space="preserve"> </w:t>
      </w:r>
      <w:r w:rsidRPr="00B33599">
        <w:rPr>
          <w:rFonts w:eastAsia="Times New Roman" w:cs="Arial"/>
          <w:lang w:eastAsia="en-GB"/>
        </w:rPr>
        <w:t>Savings per year would be</w:t>
      </w:r>
      <w:r w:rsidR="00010545">
        <w:rPr>
          <w:rFonts w:eastAsia="Times New Roman" w:cs="Arial"/>
          <w:lang w:eastAsia="en-GB"/>
        </w:rPr>
        <w:t xml:space="preserve"> </w:t>
      </w:r>
      <w:r w:rsidR="00497032">
        <w:rPr>
          <w:rFonts w:eastAsia="Times New Roman" w:cs="Arial"/>
          <w:lang w:eastAsia="en-GB"/>
        </w:rPr>
        <w:t>77,952k</w:t>
      </w:r>
      <w:r w:rsidRPr="00B33599">
        <w:rPr>
          <w:rFonts w:eastAsia="Times New Roman" w:cs="Arial"/>
          <w:lang w:eastAsia="en-GB"/>
        </w:rPr>
        <w:t>Wh</w:t>
      </w:r>
      <w:r w:rsidR="00DC166F" w:rsidRPr="00B33599">
        <w:rPr>
          <w:rFonts w:eastAsia="Times New Roman" w:cs="Arial"/>
          <w:lang w:eastAsia="en-GB"/>
        </w:rPr>
        <w:t xml:space="preserve"> this figure would produce a 21% overall energy saving on the building over a 12 month period.</w:t>
      </w:r>
      <w:r w:rsidR="00010545" w:rsidRPr="00010545">
        <w:t xml:space="preserve"> </w:t>
      </w:r>
      <w:r w:rsidR="00010545" w:rsidRPr="00010545">
        <w:rPr>
          <w:rFonts w:eastAsia="Times New Roman" w:cs="Arial"/>
          <w:lang w:eastAsia="en-GB"/>
        </w:rPr>
        <w:t>Calculations can be found in the Appendices</w:t>
      </w:r>
    </w:p>
    <w:p w:rsidR="00E80FB7" w:rsidRPr="00B33599" w:rsidRDefault="00E80FB7" w:rsidP="00B33599">
      <w:pPr>
        <w:spacing w:after="0" w:line="276" w:lineRule="auto"/>
        <w:jc w:val="both"/>
        <w:rPr>
          <w:rFonts w:eastAsia="Times New Roman" w:cs="Arial"/>
          <w:u w:val="single"/>
          <w:lang w:eastAsia="en-GB"/>
        </w:rPr>
      </w:pPr>
    </w:p>
    <w:p w:rsidR="00E80FB7" w:rsidRPr="00010545" w:rsidRDefault="00E80FB7" w:rsidP="00010545">
      <w:pPr>
        <w:spacing w:after="0" w:line="276" w:lineRule="auto"/>
        <w:jc w:val="both"/>
        <w:rPr>
          <w:rFonts w:eastAsia="Times New Roman" w:cs="Arial"/>
          <w:lang w:eastAsia="en-GB"/>
        </w:rPr>
      </w:pPr>
      <w:r w:rsidRPr="00B33599">
        <w:rPr>
          <w:rFonts w:eastAsia="Times New Roman" w:cs="Arial"/>
          <w:lang w:eastAsia="en-GB"/>
        </w:rPr>
        <w:t>Estimated cost of installing these light fittings would be £18,000</w:t>
      </w:r>
      <w:r w:rsidR="00010545">
        <w:rPr>
          <w:rFonts w:eastAsia="Times New Roman" w:cs="Arial"/>
          <w:lang w:eastAsia="en-GB"/>
        </w:rPr>
        <w:t xml:space="preserve">. </w:t>
      </w:r>
      <w:r w:rsidRPr="00B33599">
        <w:rPr>
          <w:rFonts w:eastAsia="Times New Roman" w:cs="Arial"/>
          <w:lang w:eastAsia="en-GB"/>
        </w:rPr>
        <w:t>Possible savings per £10,133.76</w:t>
      </w:r>
      <w:r w:rsidR="008F31A1" w:rsidRPr="00B33599">
        <w:rPr>
          <w:rFonts w:eastAsia="Times New Roman" w:cs="Arial"/>
          <w:lang w:eastAsia="en-GB"/>
        </w:rPr>
        <w:t xml:space="preserve"> which would mean that the p</w:t>
      </w:r>
      <w:r w:rsidRPr="00B33599">
        <w:rPr>
          <w:rFonts w:eastAsia="Times New Roman" w:cs="Arial"/>
          <w:lang w:eastAsia="en-GB"/>
        </w:rPr>
        <w:t>ayback period would be less than 2 years</w:t>
      </w:r>
      <w:r w:rsidR="008F31A1" w:rsidRPr="00B33599">
        <w:rPr>
          <w:rFonts w:eastAsia="Times New Roman" w:cs="Arial"/>
          <w:lang w:eastAsia="en-GB"/>
        </w:rPr>
        <w:t>.</w:t>
      </w:r>
      <w:r w:rsidR="00010545" w:rsidRPr="00010545">
        <w:t xml:space="preserve"> </w:t>
      </w:r>
      <w:r w:rsidR="00010545" w:rsidRPr="00010545">
        <w:rPr>
          <w:rFonts w:eastAsia="Times New Roman" w:cs="Arial"/>
          <w:lang w:eastAsia="en-GB"/>
        </w:rPr>
        <w:t>Calculations can be found in the Appendices</w:t>
      </w:r>
    </w:p>
    <w:p w:rsidR="00B7057E" w:rsidRPr="00B33599" w:rsidRDefault="00B7057E" w:rsidP="00B33599">
      <w:pPr>
        <w:spacing w:after="0" w:line="276" w:lineRule="auto"/>
        <w:jc w:val="both"/>
        <w:rPr>
          <w:rFonts w:eastAsia="Times New Roman" w:cs="Arial"/>
          <w:lang w:eastAsia="en-GB"/>
        </w:rPr>
      </w:pPr>
    </w:p>
    <w:p w:rsidR="009628CF" w:rsidRPr="00B33599" w:rsidRDefault="009628CF" w:rsidP="00B33599">
      <w:pPr>
        <w:spacing w:after="0" w:line="276" w:lineRule="auto"/>
        <w:jc w:val="both"/>
        <w:rPr>
          <w:rFonts w:eastAsia="Times New Roman" w:cs="Arial"/>
          <w:lang w:eastAsia="en-GB"/>
        </w:rPr>
      </w:pPr>
      <w:r w:rsidRPr="00B33599">
        <w:rPr>
          <w:rFonts w:eastAsia="Times New Roman" w:cs="Arial"/>
          <w:lang w:eastAsia="en-GB"/>
        </w:rPr>
        <w:t>When procuring these new light fittings that have a significant impact on</w:t>
      </w:r>
    </w:p>
    <w:p w:rsidR="009628CF" w:rsidRPr="00B33599" w:rsidRDefault="009628CF" w:rsidP="00B33599">
      <w:pPr>
        <w:spacing w:after="0" w:line="276" w:lineRule="auto"/>
        <w:jc w:val="both"/>
        <w:rPr>
          <w:rFonts w:eastAsia="Times New Roman" w:cs="Arial"/>
          <w:lang w:eastAsia="en-GB"/>
        </w:rPr>
      </w:pPr>
      <w:r w:rsidRPr="00B33599">
        <w:rPr>
          <w:rFonts w:eastAsia="Times New Roman" w:cs="Arial"/>
          <w:lang w:eastAsia="en-GB"/>
        </w:rPr>
        <w:t xml:space="preserve">SEUs, the </w:t>
      </w:r>
      <w:r w:rsidR="007E2BFF" w:rsidRPr="00B33599">
        <w:rPr>
          <w:rFonts w:eastAsia="Times New Roman" w:cs="Arial"/>
          <w:lang w:eastAsia="en-GB"/>
        </w:rPr>
        <w:t>team will</w:t>
      </w:r>
      <w:r w:rsidRPr="00B33599">
        <w:rPr>
          <w:rFonts w:eastAsia="Times New Roman" w:cs="Arial"/>
          <w:lang w:eastAsia="en-GB"/>
        </w:rPr>
        <w:t xml:space="preserve"> inform suppliers that energy performance is</w:t>
      </w:r>
      <w:r w:rsidR="007E2BFF" w:rsidRPr="00B33599">
        <w:rPr>
          <w:rFonts w:eastAsia="Times New Roman" w:cs="Arial"/>
          <w:lang w:eastAsia="en-GB"/>
        </w:rPr>
        <w:t xml:space="preserve"> one of the evaluation criteria </w:t>
      </w:r>
      <w:r w:rsidRPr="00B33599">
        <w:rPr>
          <w:rFonts w:eastAsia="Times New Roman" w:cs="Arial"/>
          <w:lang w:eastAsia="en-GB"/>
        </w:rPr>
        <w:t>for procurement.</w:t>
      </w:r>
    </w:p>
    <w:p w:rsidR="009628CF" w:rsidRDefault="009628CF"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Default="00010545" w:rsidP="00B33599">
      <w:pPr>
        <w:spacing w:after="0" w:line="276" w:lineRule="auto"/>
        <w:jc w:val="both"/>
        <w:rPr>
          <w:rFonts w:eastAsia="Times New Roman" w:cs="Arial"/>
          <w:lang w:eastAsia="en-GB"/>
        </w:rPr>
      </w:pPr>
    </w:p>
    <w:p w:rsidR="00010545" w:rsidRPr="00B33599" w:rsidRDefault="00010545" w:rsidP="00B33599">
      <w:pPr>
        <w:spacing w:after="0" w:line="276" w:lineRule="auto"/>
        <w:jc w:val="both"/>
        <w:rPr>
          <w:rFonts w:eastAsia="Times New Roman" w:cs="Arial"/>
          <w:lang w:eastAsia="en-GB"/>
        </w:rPr>
      </w:pPr>
    </w:p>
    <w:p w:rsidR="00E80FB7" w:rsidRPr="00B33599" w:rsidRDefault="006778C7" w:rsidP="00B33599">
      <w:pPr>
        <w:pStyle w:val="Heading1"/>
        <w:spacing w:line="276" w:lineRule="auto"/>
        <w:jc w:val="both"/>
        <w:rPr>
          <w:rFonts w:asciiTheme="minorHAnsi" w:eastAsia="Times New Roman" w:hAnsiTheme="minorHAnsi"/>
          <w:b/>
          <w:color w:val="auto"/>
          <w:szCs w:val="22"/>
          <w:lang w:eastAsia="en-GB"/>
        </w:rPr>
      </w:pPr>
      <w:r>
        <w:rPr>
          <w:rFonts w:asciiTheme="minorHAnsi" w:eastAsia="Times New Roman" w:hAnsiTheme="minorHAnsi"/>
          <w:b/>
          <w:color w:val="auto"/>
          <w:szCs w:val="22"/>
          <w:lang w:eastAsia="en-GB"/>
        </w:rPr>
        <w:lastRenderedPageBreak/>
        <w:t xml:space="preserve">Implementation </w:t>
      </w:r>
    </w:p>
    <w:p w:rsidR="00DA2588" w:rsidRPr="00B33599" w:rsidRDefault="00DA2588" w:rsidP="00B33599">
      <w:pPr>
        <w:spacing w:line="276" w:lineRule="auto"/>
        <w:jc w:val="both"/>
        <w:rPr>
          <w:lang w:eastAsia="en-GB"/>
        </w:rPr>
      </w:pPr>
    </w:p>
    <w:p w:rsidR="00C42EBF" w:rsidRPr="00B33599" w:rsidRDefault="00DA2588" w:rsidP="00B33599">
      <w:pPr>
        <w:spacing w:after="0" w:line="276" w:lineRule="auto"/>
        <w:jc w:val="both"/>
        <w:rPr>
          <w:rFonts w:eastAsia="Times New Roman" w:cs="Arial"/>
          <w:lang w:eastAsia="en-GB"/>
        </w:rPr>
      </w:pPr>
      <w:r w:rsidRPr="00B33599">
        <w:rPr>
          <w:rFonts w:eastAsia="Times New Roman" w:cs="Arial"/>
          <w:lang w:eastAsia="en-GB"/>
        </w:rPr>
        <w:t>When considering implementing any action plans the team ensured that it had the necessary support to ensure a successful outcome. This included having all the resources and competent personnel to undertake the works</w:t>
      </w:r>
      <w:r w:rsidR="009628CF" w:rsidRPr="00B33599">
        <w:rPr>
          <w:rFonts w:eastAsia="Times New Roman" w:cs="Arial"/>
          <w:lang w:eastAsia="en-GB"/>
        </w:rPr>
        <w:t>, like</w:t>
      </w:r>
      <w:r w:rsidRPr="00B33599">
        <w:rPr>
          <w:rFonts w:eastAsia="Times New Roman" w:cs="Arial"/>
          <w:lang w:eastAsia="en-GB"/>
        </w:rPr>
        <w:t xml:space="preserve"> qualified electricians to ensure safe working practises which installing the new sub metering and light fittings. </w:t>
      </w:r>
      <w:r w:rsidR="00C42EBF" w:rsidRPr="00B33599">
        <w:rPr>
          <w:rFonts w:eastAsia="Times New Roman" w:cs="Arial"/>
          <w:lang w:eastAsia="en-GB"/>
        </w:rPr>
        <w:t xml:space="preserve">Training is one of the many methods that could be utilised to achieve competency and team members for this action plan are encouraged to improve their knowledge, skills and expertise. </w:t>
      </w:r>
    </w:p>
    <w:p w:rsidR="00C42EBF" w:rsidRPr="00B33599" w:rsidRDefault="00C42EBF" w:rsidP="00B33599">
      <w:pPr>
        <w:spacing w:after="0" w:line="276" w:lineRule="auto"/>
        <w:jc w:val="both"/>
        <w:rPr>
          <w:rFonts w:eastAsia="Times New Roman" w:cs="Arial"/>
          <w:lang w:eastAsia="en-GB"/>
        </w:rPr>
      </w:pPr>
      <w:r w:rsidRPr="00B33599">
        <w:rPr>
          <w:rFonts w:eastAsia="Times New Roman" w:cs="Arial"/>
          <w:lang w:eastAsia="en-GB"/>
        </w:rPr>
        <w:t xml:space="preserve">Meetings will take place with key stakeholders to explain the impact of their activities or behaviour with respect to the action plan and the implications their actions could have in they do not conform </w:t>
      </w:r>
      <w:r w:rsidR="00010545" w:rsidRPr="00B33599">
        <w:rPr>
          <w:rFonts w:eastAsia="Times New Roman" w:cs="Arial"/>
          <w:lang w:eastAsia="en-GB"/>
        </w:rPr>
        <w:t>to</w:t>
      </w:r>
      <w:r w:rsidRPr="00B33599">
        <w:rPr>
          <w:rFonts w:eastAsia="Times New Roman" w:cs="Arial"/>
          <w:lang w:eastAsia="en-GB"/>
        </w:rPr>
        <w:t xml:space="preserve"> the </w:t>
      </w:r>
      <w:proofErr w:type="spellStart"/>
      <w:r w:rsidRPr="00B33599">
        <w:rPr>
          <w:rFonts w:eastAsia="Times New Roman" w:cs="Arial"/>
          <w:lang w:eastAsia="en-GB"/>
        </w:rPr>
        <w:t>EnMS</w:t>
      </w:r>
      <w:proofErr w:type="spellEnd"/>
    </w:p>
    <w:p w:rsidR="00C42EBF" w:rsidRPr="00B33599" w:rsidRDefault="00DA2588" w:rsidP="00B33599">
      <w:pPr>
        <w:spacing w:after="0" w:line="276" w:lineRule="auto"/>
        <w:jc w:val="both"/>
        <w:rPr>
          <w:rFonts w:eastAsia="Times New Roman" w:cs="Arial"/>
          <w:lang w:eastAsia="en-GB"/>
        </w:rPr>
      </w:pPr>
      <w:r w:rsidRPr="00B33599">
        <w:rPr>
          <w:rFonts w:eastAsia="Times New Roman" w:cs="Arial"/>
          <w:lang w:eastAsia="en-GB"/>
        </w:rPr>
        <w:t xml:space="preserve">It has also been agreed with top management that the funding will be </w:t>
      </w:r>
      <w:r w:rsidR="00C42EBF" w:rsidRPr="00B33599">
        <w:rPr>
          <w:rFonts w:eastAsia="Times New Roman" w:cs="Arial"/>
          <w:lang w:eastAsia="en-GB"/>
        </w:rPr>
        <w:t>available</w:t>
      </w:r>
      <w:r w:rsidRPr="00B33599">
        <w:rPr>
          <w:rFonts w:eastAsia="Times New Roman" w:cs="Arial"/>
          <w:lang w:eastAsia="en-GB"/>
        </w:rPr>
        <w:t xml:space="preserve"> to successfully implement the action plan</w:t>
      </w:r>
      <w:r w:rsidR="00C42EBF" w:rsidRPr="00B33599">
        <w:rPr>
          <w:rFonts w:eastAsia="Times New Roman" w:cs="Arial"/>
          <w:lang w:eastAsia="en-GB"/>
        </w:rPr>
        <w:t xml:space="preserve">. </w:t>
      </w:r>
    </w:p>
    <w:p w:rsidR="00DA2588" w:rsidRPr="00B33599" w:rsidRDefault="00C42EBF" w:rsidP="00B33599">
      <w:pPr>
        <w:spacing w:after="0" w:line="276" w:lineRule="auto"/>
        <w:jc w:val="both"/>
        <w:rPr>
          <w:rFonts w:eastAsia="Times New Roman" w:cs="Arial"/>
          <w:lang w:eastAsia="en-GB"/>
        </w:rPr>
      </w:pPr>
      <w:r w:rsidRPr="00B33599">
        <w:rPr>
          <w:rFonts w:eastAsia="Times New Roman" w:cs="Arial"/>
          <w:lang w:eastAsia="en-GB"/>
        </w:rPr>
        <w:t xml:space="preserve">Communication to all stakeholders will be needed via meetings with team managers, email orders for materials etc. commination to staff to inform them of the works will be essential as areas will be have restricted access during the </w:t>
      </w:r>
      <w:r w:rsidR="001F5B25" w:rsidRPr="00B33599">
        <w:rPr>
          <w:rFonts w:eastAsia="Times New Roman" w:cs="Arial"/>
          <w:lang w:eastAsia="en-GB"/>
        </w:rPr>
        <w:t>work</w:t>
      </w:r>
      <w:r w:rsidR="009628CF" w:rsidRPr="00B33599">
        <w:rPr>
          <w:rFonts w:eastAsia="Times New Roman" w:cs="Arial"/>
          <w:lang w:eastAsia="en-GB"/>
        </w:rPr>
        <w:t xml:space="preserve">. Communication to top management will also be needed for them to be confident that their responsibility to </w:t>
      </w:r>
      <w:r w:rsidR="009628CF" w:rsidRPr="00B33599">
        <w:rPr>
          <w:rFonts w:cs="Cambria"/>
        </w:rPr>
        <w:t xml:space="preserve">ensure that the </w:t>
      </w:r>
      <w:proofErr w:type="spellStart"/>
      <w:r w:rsidR="009628CF" w:rsidRPr="00B33599">
        <w:rPr>
          <w:rFonts w:cs="Cambria"/>
        </w:rPr>
        <w:t>EnMS</w:t>
      </w:r>
      <w:proofErr w:type="spellEnd"/>
      <w:r w:rsidR="009628CF" w:rsidRPr="00B33599">
        <w:rPr>
          <w:rFonts w:cs="Cambria"/>
        </w:rPr>
        <w:t xml:space="preserve"> achieves its intended outcome is being met. Once the action plan is complete it will be complied into a document to include </w:t>
      </w:r>
      <w:r w:rsidR="00DA2588" w:rsidRPr="00B33599">
        <w:rPr>
          <w:rFonts w:eastAsia="Times New Roman" w:cs="Arial"/>
          <w:lang w:eastAsia="en-GB"/>
        </w:rPr>
        <w:t xml:space="preserve">information of external origin can </w:t>
      </w:r>
      <w:r w:rsidR="009628CF" w:rsidRPr="00B33599">
        <w:rPr>
          <w:rFonts w:eastAsia="Times New Roman" w:cs="Arial"/>
          <w:lang w:eastAsia="en-GB"/>
        </w:rPr>
        <w:t xml:space="preserve">which could </w:t>
      </w:r>
      <w:r w:rsidR="00DA2588" w:rsidRPr="00B33599">
        <w:rPr>
          <w:rFonts w:eastAsia="Times New Roman" w:cs="Arial"/>
          <w:lang w:eastAsia="en-GB"/>
        </w:rPr>
        <w:t>include laws, regulations, standards, equipment manuals, weather</w:t>
      </w:r>
      <w:r w:rsidR="009628CF" w:rsidRPr="00B33599">
        <w:rPr>
          <w:rFonts w:eastAsia="Times New Roman" w:cs="Arial"/>
          <w:lang w:eastAsia="en-GB"/>
        </w:rPr>
        <w:t xml:space="preserve"> </w:t>
      </w:r>
      <w:r w:rsidR="00DA2588" w:rsidRPr="00B33599">
        <w:rPr>
          <w:rFonts w:eastAsia="Times New Roman" w:cs="Arial"/>
          <w:lang w:eastAsia="en-GB"/>
        </w:rPr>
        <w:t>data and data in support of static factors and relevant variables.</w:t>
      </w:r>
      <w:r w:rsidR="009628CF" w:rsidRPr="00B33599">
        <w:rPr>
          <w:rFonts w:eastAsia="Times New Roman" w:cs="Arial"/>
          <w:lang w:eastAsia="en-GB"/>
        </w:rPr>
        <w:t xml:space="preserve"> This document should be available to all stakeholders.</w:t>
      </w:r>
    </w:p>
    <w:p w:rsidR="00DA2588" w:rsidRPr="00B33599" w:rsidRDefault="00DA2588" w:rsidP="00B33599">
      <w:pPr>
        <w:spacing w:after="0" w:line="276" w:lineRule="auto"/>
        <w:jc w:val="both"/>
        <w:rPr>
          <w:rFonts w:eastAsia="Times New Roman" w:cs="Arial"/>
          <w:lang w:eastAsia="en-GB"/>
        </w:rPr>
      </w:pPr>
    </w:p>
    <w:p w:rsidR="008F31A1" w:rsidRPr="00B33599" w:rsidRDefault="006778C7" w:rsidP="00B33599">
      <w:pPr>
        <w:pStyle w:val="Heading1"/>
        <w:spacing w:line="276" w:lineRule="auto"/>
        <w:jc w:val="both"/>
        <w:rPr>
          <w:rFonts w:asciiTheme="minorHAnsi" w:eastAsia="Times New Roman" w:hAnsiTheme="minorHAnsi"/>
          <w:b/>
          <w:color w:val="auto"/>
          <w:szCs w:val="22"/>
          <w:lang w:eastAsia="en-GB"/>
        </w:rPr>
      </w:pPr>
      <w:r>
        <w:rPr>
          <w:rFonts w:asciiTheme="minorHAnsi" w:eastAsia="Times New Roman" w:hAnsiTheme="minorHAnsi"/>
          <w:b/>
          <w:color w:val="auto"/>
          <w:szCs w:val="22"/>
          <w:lang w:eastAsia="en-GB"/>
        </w:rPr>
        <w:t>Monitoring</w:t>
      </w:r>
    </w:p>
    <w:p w:rsidR="00B33599" w:rsidRDefault="00B33599" w:rsidP="00B33599">
      <w:pPr>
        <w:spacing w:after="0" w:line="276" w:lineRule="auto"/>
        <w:jc w:val="both"/>
        <w:rPr>
          <w:rFonts w:eastAsia="Times New Roman" w:cs="Arial"/>
          <w:lang w:eastAsia="en-GB"/>
        </w:rPr>
      </w:pPr>
    </w:p>
    <w:p w:rsidR="00AE3D2A" w:rsidRPr="00B33599" w:rsidRDefault="00AE3D2A" w:rsidP="00B33599">
      <w:pPr>
        <w:spacing w:after="0" w:line="276" w:lineRule="auto"/>
        <w:jc w:val="both"/>
        <w:rPr>
          <w:rFonts w:eastAsia="Times New Roman" w:cs="Arial"/>
          <w:lang w:eastAsia="en-GB"/>
        </w:rPr>
      </w:pPr>
      <w:r w:rsidRPr="00B33599">
        <w:rPr>
          <w:rFonts w:eastAsia="Times New Roman" w:cs="Arial"/>
          <w:lang w:eastAsia="en-GB"/>
        </w:rPr>
        <w:t>In line</w:t>
      </w:r>
      <w:r w:rsidR="006778C7">
        <w:rPr>
          <w:rFonts w:eastAsia="Times New Roman" w:cs="Arial"/>
          <w:lang w:eastAsia="en-GB"/>
        </w:rPr>
        <w:t xml:space="preserve"> with ISO 5</w:t>
      </w:r>
      <w:r w:rsidR="007E2BFF" w:rsidRPr="00B33599">
        <w:rPr>
          <w:rFonts w:eastAsia="Times New Roman" w:cs="Arial"/>
          <w:lang w:eastAsia="en-GB"/>
        </w:rPr>
        <w:t xml:space="preserve">0001 guidance, once the action plan has been put into practise top management shall review the </w:t>
      </w:r>
      <w:proofErr w:type="spellStart"/>
      <w:r w:rsidR="007E2BFF" w:rsidRPr="00B33599">
        <w:rPr>
          <w:rFonts w:eastAsia="Times New Roman" w:cs="Arial"/>
          <w:lang w:eastAsia="en-GB"/>
        </w:rPr>
        <w:t>EnMS</w:t>
      </w:r>
      <w:proofErr w:type="spellEnd"/>
      <w:r w:rsidR="007E2BFF" w:rsidRPr="00B33599">
        <w:rPr>
          <w:rFonts w:eastAsia="Times New Roman" w:cs="Arial"/>
          <w:lang w:eastAsia="en-GB"/>
        </w:rPr>
        <w:t>. For this action plan it will be reviewed quarterly to ensure its suitability, and effectiveness. This will be achieved by taking readings from the sub meter and success will be demonstrated by</w:t>
      </w:r>
      <w:r w:rsidRPr="00B33599">
        <w:rPr>
          <w:rFonts w:eastAsia="Times New Roman" w:cs="Arial"/>
          <w:lang w:eastAsia="en-GB"/>
        </w:rPr>
        <w:t xml:space="preserve"> a reduction </w:t>
      </w:r>
      <w:r w:rsidR="007E2BFF" w:rsidRPr="00B33599">
        <w:rPr>
          <w:rFonts w:eastAsia="Times New Roman" w:cs="Arial"/>
          <w:lang w:eastAsia="en-GB"/>
        </w:rPr>
        <w:t>in</w:t>
      </w:r>
      <w:r w:rsidRPr="00B33599">
        <w:rPr>
          <w:rFonts w:eastAsia="Times New Roman" w:cs="Arial"/>
          <w:lang w:eastAsia="en-GB"/>
        </w:rPr>
        <w:t xml:space="preserve"> KWh usage</w:t>
      </w:r>
      <w:r w:rsidR="00AD60FF" w:rsidRPr="00B33599">
        <w:rPr>
          <w:rFonts w:eastAsia="Times New Roman" w:cs="Arial"/>
          <w:lang w:eastAsia="en-GB"/>
        </w:rPr>
        <w:t xml:space="preserve">, the </w:t>
      </w:r>
      <w:proofErr w:type="spellStart"/>
      <w:r w:rsidR="007E2BFF" w:rsidRPr="00B33599">
        <w:rPr>
          <w:rFonts w:eastAsia="Times New Roman" w:cs="Arial"/>
          <w:lang w:eastAsia="en-GB"/>
        </w:rPr>
        <w:t>EnPI</w:t>
      </w:r>
      <w:proofErr w:type="spellEnd"/>
      <w:r w:rsidR="00AD60FF" w:rsidRPr="00B33599">
        <w:rPr>
          <w:rFonts w:eastAsia="Times New Roman" w:cs="Arial"/>
          <w:lang w:eastAsia="en-GB"/>
        </w:rPr>
        <w:t>,</w:t>
      </w:r>
      <w:r w:rsidR="007E2BFF" w:rsidRPr="00B33599">
        <w:rPr>
          <w:rFonts w:eastAsia="Times New Roman" w:cs="Arial"/>
          <w:lang w:eastAsia="en-GB"/>
        </w:rPr>
        <w:t xml:space="preserve"> over time, relative to the </w:t>
      </w:r>
      <w:r w:rsidRPr="00B33599">
        <w:rPr>
          <w:rFonts w:eastAsia="Times New Roman" w:cs="Arial"/>
          <w:lang w:eastAsia="en-GB"/>
        </w:rPr>
        <w:t>previous year’s readings</w:t>
      </w:r>
      <w:r w:rsidR="00AD60FF" w:rsidRPr="00B33599">
        <w:rPr>
          <w:rFonts w:eastAsia="Times New Roman" w:cs="Arial"/>
          <w:lang w:eastAsia="en-GB"/>
        </w:rPr>
        <w:t xml:space="preserve">, the </w:t>
      </w:r>
      <w:proofErr w:type="spellStart"/>
      <w:r w:rsidR="007E2BFF" w:rsidRPr="00B33599">
        <w:rPr>
          <w:rFonts w:eastAsia="Times New Roman" w:cs="Arial"/>
          <w:lang w:eastAsia="en-GB"/>
        </w:rPr>
        <w:t>EnB</w:t>
      </w:r>
      <w:proofErr w:type="spellEnd"/>
      <w:r w:rsidRPr="00B33599">
        <w:rPr>
          <w:rFonts w:eastAsia="Times New Roman" w:cs="Arial"/>
          <w:lang w:eastAsia="en-GB"/>
        </w:rPr>
        <w:t xml:space="preserve">. This review will highlight any nonconformities and corrective actions needed to ensure continual improvement, this may include things like changes to the </w:t>
      </w:r>
      <w:proofErr w:type="spellStart"/>
      <w:r w:rsidRPr="00B33599">
        <w:rPr>
          <w:rFonts w:eastAsia="Times New Roman" w:cs="Arial"/>
          <w:lang w:eastAsia="en-GB"/>
        </w:rPr>
        <w:t>EnPI</w:t>
      </w:r>
      <w:proofErr w:type="spellEnd"/>
      <w:r w:rsidRPr="00B33599">
        <w:rPr>
          <w:rFonts w:eastAsia="Times New Roman" w:cs="Arial"/>
          <w:lang w:eastAsia="en-GB"/>
        </w:rPr>
        <w:t xml:space="preserve"> or energy policy. Extra resources could be needed which may lead to opportunities to improve energy performance. </w:t>
      </w:r>
    </w:p>
    <w:p w:rsidR="00416BFA" w:rsidRPr="00B33599" w:rsidRDefault="00AE3D2A" w:rsidP="00B33599">
      <w:pPr>
        <w:spacing w:after="0" w:line="276" w:lineRule="auto"/>
        <w:jc w:val="both"/>
        <w:rPr>
          <w:rFonts w:eastAsia="Times New Roman" w:cs="Arial"/>
          <w:lang w:eastAsia="en-GB"/>
        </w:rPr>
      </w:pPr>
      <w:r w:rsidRPr="00B33599">
        <w:rPr>
          <w:rFonts w:eastAsia="Times New Roman" w:cs="Arial"/>
          <w:lang w:eastAsia="en-GB"/>
        </w:rPr>
        <w:t xml:space="preserve">The team will also conduct an internal audit monthly which the project lead will be responsible for </w:t>
      </w:r>
      <w:r w:rsidR="00AD60FF" w:rsidRPr="00B33599">
        <w:rPr>
          <w:rFonts w:eastAsia="Times New Roman" w:cs="Arial"/>
          <w:lang w:eastAsia="en-GB"/>
        </w:rPr>
        <w:t xml:space="preserve">improves energy performance, conforms to the </w:t>
      </w:r>
      <w:proofErr w:type="spellStart"/>
      <w:r w:rsidR="00AD60FF" w:rsidRPr="00B33599">
        <w:rPr>
          <w:rFonts w:eastAsia="Times New Roman" w:cs="Arial"/>
          <w:lang w:eastAsia="en-GB"/>
        </w:rPr>
        <w:t>EnMS</w:t>
      </w:r>
      <w:proofErr w:type="spellEnd"/>
      <w:r w:rsidR="00AD60FF" w:rsidRPr="00B33599">
        <w:rPr>
          <w:rFonts w:eastAsia="Times New Roman" w:cs="Arial"/>
          <w:lang w:eastAsia="en-GB"/>
        </w:rPr>
        <w:t xml:space="preserve"> and is being effectively implemented and maintained.</w:t>
      </w:r>
      <w:r w:rsidR="00416BFA" w:rsidRPr="00B33599">
        <w:rPr>
          <w:rFonts w:eastAsia="Times New Roman" w:cs="Arial"/>
          <w:lang w:eastAsia="en-GB"/>
        </w:rPr>
        <w:t xml:space="preserve"> Again the sub metering readings will be reviewed. The office manager will audit the lighting levels with staff to ensure they are at no lesser level than before, as the office manager is impartial it will ensure these part of the internal audit is being done objectivity.</w:t>
      </w:r>
    </w:p>
    <w:p w:rsidR="00AE3D2A" w:rsidRPr="00B33599" w:rsidRDefault="00416BFA" w:rsidP="00B33599">
      <w:pPr>
        <w:spacing w:after="0" w:line="276" w:lineRule="auto"/>
        <w:jc w:val="both"/>
        <w:rPr>
          <w:rFonts w:eastAsia="Times New Roman" w:cs="Arial"/>
          <w:lang w:eastAsia="en-GB"/>
        </w:rPr>
      </w:pPr>
      <w:r w:rsidRPr="00B33599">
        <w:rPr>
          <w:rFonts w:eastAsia="Times New Roman" w:cs="Arial"/>
          <w:lang w:eastAsia="en-GB"/>
        </w:rPr>
        <w:t>These reviews and audits will be documented in the form of a report and retained as evidence.</w:t>
      </w:r>
    </w:p>
    <w:p w:rsidR="00F15F0D" w:rsidRPr="00B33599" w:rsidRDefault="00F15F0D" w:rsidP="00B33599">
      <w:pPr>
        <w:spacing w:after="0" w:line="276" w:lineRule="auto"/>
        <w:jc w:val="both"/>
        <w:rPr>
          <w:rFonts w:eastAsia="Times New Roman" w:cs="Arial"/>
          <w:lang w:eastAsia="en-GB"/>
        </w:rPr>
      </w:pPr>
    </w:p>
    <w:p w:rsidR="00E47E96" w:rsidRPr="00B33599" w:rsidRDefault="00E47E96" w:rsidP="00B33599">
      <w:pPr>
        <w:spacing w:after="0" w:line="276" w:lineRule="auto"/>
        <w:jc w:val="both"/>
        <w:rPr>
          <w:rFonts w:eastAsia="Times New Roman" w:cs="Arial"/>
          <w:lang w:eastAsia="en-GB"/>
        </w:rPr>
      </w:pPr>
      <w:r w:rsidRPr="00B33599">
        <w:rPr>
          <w:rFonts w:eastAsia="Times New Roman" w:cs="Arial"/>
          <w:lang w:eastAsia="en-GB"/>
        </w:rPr>
        <w:t xml:space="preserve">This action plan will be deemed successful if the energy </w:t>
      </w:r>
      <w:r w:rsidR="00F15F0D" w:rsidRPr="00B33599">
        <w:rPr>
          <w:rFonts w:eastAsia="Times New Roman" w:cs="Arial"/>
          <w:lang w:eastAsia="en-GB"/>
        </w:rPr>
        <w:t>usage</w:t>
      </w:r>
      <w:r w:rsidRPr="00B33599">
        <w:rPr>
          <w:rFonts w:eastAsia="Times New Roman" w:cs="Arial"/>
          <w:lang w:eastAsia="en-GB"/>
        </w:rPr>
        <w:t xml:space="preserve"> for lighting in the office building</w:t>
      </w:r>
      <w:r w:rsidR="00497032">
        <w:rPr>
          <w:rFonts w:eastAsia="Times New Roman" w:cs="Arial"/>
          <w:lang w:eastAsia="en-GB"/>
        </w:rPr>
        <w:t xml:space="preserve"> has been reduced by 40,854k</w:t>
      </w:r>
      <w:r w:rsidRPr="00B33599">
        <w:rPr>
          <w:rFonts w:eastAsia="Times New Roman" w:cs="Arial"/>
          <w:lang w:eastAsia="en-GB"/>
        </w:rPr>
        <w:t>Wh in a 12 month period.</w:t>
      </w:r>
      <w:r w:rsidR="00F15F0D" w:rsidRPr="00B33599">
        <w:rPr>
          <w:rFonts w:eastAsia="Times New Roman" w:cs="Arial"/>
          <w:lang w:eastAsia="en-GB"/>
        </w:rPr>
        <w:t xml:space="preserve"> By meeting this target it will achieve the target of 10% reduction in total usage of the building.</w:t>
      </w:r>
    </w:p>
    <w:p w:rsidR="00416BFA" w:rsidRPr="00B33599" w:rsidRDefault="00416BFA" w:rsidP="00B33599">
      <w:pPr>
        <w:spacing w:after="0" w:line="276" w:lineRule="auto"/>
        <w:jc w:val="both"/>
        <w:rPr>
          <w:rFonts w:eastAsia="Times New Roman" w:cs="Arial"/>
          <w:lang w:eastAsia="en-GB"/>
        </w:rPr>
      </w:pPr>
    </w:p>
    <w:p w:rsidR="008F31A1" w:rsidRPr="00B33599" w:rsidRDefault="006778C7" w:rsidP="00B33599">
      <w:pPr>
        <w:pStyle w:val="Heading1"/>
        <w:spacing w:line="276" w:lineRule="auto"/>
        <w:jc w:val="both"/>
        <w:rPr>
          <w:rFonts w:asciiTheme="minorHAnsi" w:eastAsia="Times New Roman" w:hAnsiTheme="minorHAnsi"/>
          <w:b/>
          <w:color w:val="auto"/>
          <w:szCs w:val="22"/>
          <w:lang w:eastAsia="en-GB"/>
        </w:rPr>
      </w:pPr>
      <w:r>
        <w:rPr>
          <w:rFonts w:asciiTheme="minorHAnsi" w:eastAsia="Times New Roman" w:hAnsiTheme="minorHAnsi"/>
          <w:b/>
          <w:color w:val="auto"/>
          <w:szCs w:val="22"/>
          <w:lang w:eastAsia="en-GB"/>
        </w:rPr>
        <w:lastRenderedPageBreak/>
        <w:t>Review and Continuous Improvement</w:t>
      </w:r>
    </w:p>
    <w:p w:rsidR="00A03155" w:rsidRPr="00B33599" w:rsidRDefault="00A03155" w:rsidP="00B33599">
      <w:pPr>
        <w:spacing w:after="0" w:line="276" w:lineRule="auto"/>
        <w:jc w:val="both"/>
        <w:rPr>
          <w:rFonts w:eastAsia="Times New Roman" w:cs="Arial"/>
          <w:b/>
          <w:u w:val="single"/>
          <w:lang w:val="en-US"/>
        </w:rPr>
      </w:pPr>
    </w:p>
    <w:p w:rsidR="00416BFA" w:rsidRPr="00B33599" w:rsidRDefault="00B06073" w:rsidP="00B33599">
      <w:pPr>
        <w:spacing w:after="0" w:line="276" w:lineRule="auto"/>
        <w:jc w:val="both"/>
        <w:rPr>
          <w:rFonts w:eastAsia="Times New Roman" w:cs="Arial"/>
          <w:lang w:val="en-US"/>
        </w:rPr>
      </w:pPr>
      <w:r w:rsidRPr="00B33599">
        <w:rPr>
          <w:rFonts w:eastAsia="Times New Roman" w:cs="Arial"/>
          <w:lang w:val="en-US"/>
        </w:rPr>
        <w:t xml:space="preserve">Tai </w:t>
      </w:r>
      <w:proofErr w:type="spellStart"/>
      <w:r w:rsidRPr="00B33599">
        <w:rPr>
          <w:rFonts w:eastAsia="Times New Roman" w:cs="Arial"/>
          <w:lang w:val="en-US"/>
        </w:rPr>
        <w:t>Tarain</w:t>
      </w:r>
      <w:proofErr w:type="spellEnd"/>
      <w:r w:rsidRPr="00B33599">
        <w:rPr>
          <w:rFonts w:eastAsia="Times New Roman" w:cs="Arial"/>
          <w:lang w:val="en-US"/>
        </w:rPr>
        <w:t xml:space="preserve"> demonstrate continual energy performance improvement by regularly reviewing the </w:t>
      </w:r>
      <w:proofErr w:type="spellStart"/>
      <w:r w:rsidRPr="00B33599">
        <w:rPr>
          <w:rFonts w:eastAsia="Times New Roman" w:cs="Arial"/>
          <w:lang w:val="en-US"/>
        </w:rPr>
        <w:t>EnMS</w:t>
      </w:r>
      <w:proofErr w:type="spellEnd"/>
      <w:r w:rsidRPr="00B33599">
        <w:rPr>
          <w:rFonts w:eastAsia="Times New Roman" w:cs="Arial"/>
          <w:lang w:val="en-US"/>
        </w:rPr>
        <w:t xml:space="preserve"> on its suitability, adequacy and effectiveness. </w:t>
      </w:r>
    </w:p>
    <w:p w:rsidR="00B06073" w:rsidRPr="00B33599" w:rsidRDefault="00B06073" w:rsidP="00B33599">
      <w:pPr>
        <w:spacing w:after="0" w:line="276" w:lineRule="auto"/>
        <w:jc w:val="both"/>
        <w:rPr>
          <w:rFonts w:eastAsia="Times New Roman" w:cs="Arial"/>
          <w:lang w:val="en-US"/>
        </w:rPr>
      </w:pPr>
      <w:r w:rsidRPr="00B33599">
        <w:rPr>
          <w:rFonts w:eastAsia="Times New Roman" w:cs="Arial"/>
          <w:lang w:val="en-US"/>
        </w:rPr>
        <w:t>When any nonconformity’s are highlighted in the reviews or audits top management and the team will take action to correct it deal with the consequences</w:t>
      </w:r>
      <w:r w:rsidR="00E47E96" w:rsidRPr="00B33599">
        <w:rPr>
          <w:rFonts w:eastAsia="Times New Roman" w:cs="Arial"/>
          <w:lang w:val="en-US"/>
        </w:rPr>
        <w:t xml:space="preserve"> as soon as practicable. This will be achieved by</w:t>
      </w:r>
    </w:p>
    <w:p w:rsidR="00E47E96" w:rsidRPr="00B33599" w:rsidRDefault="00E47E96" w:rsidP="00B33599">
      <w:pPr>
        <w:spacing w:after="0" w:line="276" w:lineRule="auto"/>
        <w:jc w:val="both"/>
        <w:rPr>
          <w:rFonts w:eastAsia="Times New Roman" w:cs="Arial"/>
          <w:lang w:val="en-US"/>
        </w:rPr>
      </w:pPr>
      <w:r w:rsidRPr="00B33599">
        <w:rPr>
          <w:rFonts w:eastAsia="Times New Roman" w:cs="Arial"/>
          <w:lang w:val="en-US"/>
        </w:rPr>
        <w:t xml:space="preserve">reviewing the nonconformity and understanding the cause and investigate whether this could be replicated elsewhere, for example in the case of this action plan one area of the office building could be effected by low lighting levels after the installation of the new light fittings, the team should then investigate if this the same in other areas of the building. Corrective action may be needed in this instance by installing additional light fittings. </w:t>
      </w:r>
    </w:p>
    <w:p w:rsidR="00E47E96" w:rsidRDefault="00E47E96" w:rsidP="00B33599">
      <w:pPr>
        <w:spacing w:after="0" w:line="276" w:lineRule="auto"/>
        <w:jc w:val="both"/>
        <w:rPr>
          <w:rFonts w:eastAsia="Times New Roman" w:cs="Arial"/>
          <w:lang w:val="en-US"/>
        </w:rPr>
      </w:pPr>
      <w:r w:rsidRPr="00B33599">
        <w:rPr>
          <w:rFonts w:eastAsia="Times New Roman" w:cs="Arial"/>
          <w:lang w:val="en-US"/>
        </w:rPr>
        <w:t>The once any corrective action implemented should be reviewed to decide on its effectiveness, documentation on the nonconformities and any action taken should be kept, along with the effectiveness of this action.</w:t>
      </w: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Default="00B33599" w:rsidP="00B33599">
      <w:pPr>
        <w:spacing w:after="0" w:line="276" w:lineRule="auto"/>
        <w:jc w:val="both"/>
        <w:rPr>
          <w:rFonts w:eastAsia="Times New Roman" w:cs="Arial"/>
          <w:lang w:val="en-US"/>
        </w:rPr>
      </w:pPr>
    </w:p>
    <w:p w:rsidR="00B33599" w:rsidRPr="00B33599" w:rsidRDefault="00B33599" w:rsidP="00B33599">
      <w:pPr>
        <w:spacing w:after="0" w:line="276" w:lineRule="auto"/>
        <w:jc w:val="both"/>
        <w:rPr>
          <w:rFonts w:eastAsia="Times New Roman" w:cs="Arial"/>
          <w:lang w:val="en-US"/>
        </w:rPr>
      </w:pPr>
    </w:p>
    <w:p w:rsidR="00416BFA" w:rsidRPr="00B33599" w:rsidRDefault="00416BFA" w:rsidP="00B33599">
      <w:pPr>
        <w:spacing w:after="0" w:line="276" w:lineRule="auto"/>
        <w:jc w:val="both"/>
        <w:rPr>
          <w:rFonts w:eastAsia="Times New Roman" w:cs="Arial"/>
          <w:b/>
          <w:u w:val="single"/>
          <w:lang w:val="en-US"/>
        </w:rPr>
      </w:pPr>
    </w:p>
    <w:p w:rsidR="006352CA" w:rsidRPr="00B33599" w:rsidRDefault="00A83041" w:rsidP="00B33599">
      <w:pPr>
        <w:pStyle w:val="Heading1"/>
        <w:spacing w:line="276" w:lineRule="auto"/>
        <w:jc w:val="both"/>
        <w:rPr>
          <w:rFonts w:asciiTheme="minorHAnsi" w:eastAsia="Times New Roman" w:hAnsiTheme="minorHAnsi"/>
          <w:b/>
          <w:color w:val="auto"/>
          <w:szCs w:val="22"/>
          <w:lang w:val="en-US"/>
        </w:rPr>
      </w:pPr>
      <w:bookmarkStart w:id="20" w:name="_Toc27822163"/>
      <w:r w:rsidRPr="00B33599">
        <w:rPr>
          <w:rFonts w:asciiTheme="minorHAnsi" w:eastAsia="Times New Roman" w:hAnsiTheme="minorHAnsi"/>
          <w:b/>
          <w:color w:val="auto"/>
          <w:szCs w:val="22"/>
          <w:lang w:val="en-US"/>
        </w:rPr>
        <w:lastRenderedPageBreak/>
        <w:t>Conclusion</w:t>
      </w:r>
      <w:bookmarkEnd w:id="20"/>
    </w:p>
    <w:p w:rsidR="00DA2588" w:rsidRPr="00B33599" w:rsidRDefault="00DA2588" w:rsidP="00B33599">
      <w:pPr>
        <w:spacing w:line="276" w:lineRule="auto"/>
        <w:jc w:val="both"/>
        <w:rPr>
          <w:lang w:val="en-US"/>
        </w:rPr>
      </w:pPr>
    </w:p>
    <w:p w:rsidR="00683344" w:rsidRPr="00B33599" w:rsidRDefault="00DA2588" w:rsidP="00B33599">
      <w:pPr>
        <w:pStyle w:val="Heading2"/>
        <w:spacing w:line="276" w:lineRule="auto"/>
        <w:jc w:val="both"/>
        <w:rPr>
          <w:rFonts w:asciiTheme="minorHAnsi" w:eastAsia="Times New Roman" w:hAnsiTheme="minorHAnsi"/>
          <w:color w:val="auto"/>
          <w:sz w:val="22"/>
          <w:szCs w:val="22"/>
          <w:lang w:val="en-US"/>
        </w:rPr>
      </w:pPr>
      <w:bookmarkStart w:id="21" w:name="_Toc27822164"/>
      <w:r w:rsidRPr="00B33599">
        <w:rPr>
          <w:rFonts w:asciiTheme="minorHAnsi" w:eastAsia="Times New Roman" w:hAnsiTheme="minorHAnsi"/>
          <w:color w:val="auto"/>
          <w:sz w:val="22"/>
          <w:szCs w:val="22"/>
          <w:lang w:val="en-US"/>
        </w:rPr>
        <w:t>Conclusion</w:t>
      </w:r>
      <w:bookmarkEnd w:id="21"/>
    </w:p>
    <w:p w:rsidR="00DC166F" w:rsidRPr="00B33599" w:rsidRDefault="00DC166F" w:rsidP="00B33599">
      <w:pPr>
        <w:spacing w:line="276" w:lineRule="auto"/>
        <w:jc w:val="both"/>
        <w:rPr>
          <w:lang w:val="en-US"/>
        </w:rPr>
      </w:pPr>
    </w:p>
    <w:p w:rsidR="00477F70" w:rsidRPr="00B33599" w:rsidRDefault="00B33599" w:rsidP="00B33599">
      <w:pPr>
        <w:spacing w:after="0" w:line="276" w:lineRule="auto"/>
        <w:jc w:val="both"/>
        <w:rPr>
          <w:rFonts w:cs="Arial"/>
        </w:rPr>
      </w:pPr>
      <w:r>
        <w:rPr>
          <w:rFonts w:eastAsia="Times New Roman" w:cs="Times New Roman"/>
          <w:lang w:eastAsia="en-GB"/>
        </w:rPr>
        <w:t>I</w:t>
      </w:r>
      <w:r w:rsidRPr="00B33599">
        <w:rPr>
          <w:rFonts w:eastAsia="Times New Roman" w:cs="Times New Roman"/>
          <w:lang w:eastAsia="en-GB"/>
        </w:rPr>
        <w:t>t is now mor</w:t>
      </w:r>
      <w:r>
        <w:rPr>
          <w:rFonts w:eastAsia="Times New Roman" w:cs="Times New Roman"/>
          <w:lang w:eastAsia="en-GB"/>
        </w:rPr>
        <w:t>e important than ever to tackle energy management, with Energy Management S</w:t>
      </w:r>
      <w:r w:rsidRPr="00B33599">
        <w:rPr>
          <w:rFonts w:eastAsia="Times New Roman" w:cs="Times New Roman"/>
          <w:lang w:eastAsia="en-GB"/>
        </w:rPr>
        <w:t>ystems being key for industry to be able to achieve these 2030 and 2050 goals about carbon emission reduction and savings linked to refurbishment will have an important</w:t>
      </w:r>
      <w:r>
        <w:rPr>
          <w:rFonts w:eastAsia="Times New Roman" w:cs="Times New Roman"/>
          <w:lang w:eastAsia="en-GB"/>
        </w:rPr>
        <w:t xml:space="preserve"> part to play in meeting these</w:t>
      </w:r>
      <w:r w:rsidRPr="00B33599">
        <w:rPr>
          <w:rFonts w:eastAsia="Times New Roman" w:cs="Times New Roman"/>
          <w:lang w:eastAsia="en-GB"/>
        </w:rPr>
        <w:t xml:space="preserve"> target</w:t>
      </w:r>
      <w:r>
        <w:rPr>
          <w:rFonts w:eastAsia="Times New Roman" w:cs="Times New Roman"/>
          <w:lang w:eastAsia="en-GB"/>
        </w:rPr>
        <w:t xml:space="preserve">s. </w:t>
      </w:r>
      <w:r w:rsidR="00F15F0D" w:rsidRPr="00B33599">
        <w:rPr>
          <w:rFonts w:eastAsia="Times New Roman" w:cs="Times New Roman"/>
          <w:lang w:eastAsia="en-GB"/>
        </w:rPr>
        <w:t xml:space="preserve">The Energy Policy produced by top management at </w:t>
      </w:r>
      <w:r w:rsidR="00F15F0D" w:rsidRPr="00B33599">
        <w:rPr>
          <w:rFonts w:cs="Arial"/>
        </w:rPr>
        <w:t xml:space="preserve">Tai </w:t>
      </w:r>
      <w:proofErr w:type="spellStart"/>
      <w:r w:rsidR="00F15F0D" w:rsidRPr="00B33599">
        <w:rPr>
          <w:rFonts w:cs="Arial"/>
        </w:rPr>
        <w:t>Tarian</w:t>
      </w:r>
      <w:proofErr w:type="spellEnd"/>
      <w:r w:rsidR="00F15F0D" w:rsidRPr="00B33599">
        <w:rPr>
          <w:rFonts w:cs="Arial"/>
        </w:rPr>
        <w:t xml:space="preserve"> set out to achieve a reduction in </w:t>
      </w:r>
      <w:r w:rsidRPr="00B33599">
        <w:rPr>
          <w:rFonts w:cs="Arial"/>
        </w:rPr>
        <w:t>overall</w:t>
      </w:r>
      <w:r w:rsidR="00F15F0D" w:rsidRPr="00B33599">
        <w:rPr>
          <w:rFonts w:cs="Arial"/>
        </w:rPr>
        <w:t xml:space="preserve"> energy consumed by the head office building</w:t>
      </w:r>
      <w:r w:rsidR="00C72214" w:rsidRPr="00B33599">
        <w:rPr>
          <w:rFonts w:cs="Arial"/>
        </w:rPr>
        <w:t>, t</w:t>
      </w:r>
      <w:r w:rsidR="00F15F0D" w:rsidRPr="00B33599">
        <w:rPr>
          <w:rFonts w:cs="Arial"/>
        </w:rPr>
        <w:t>his report</w:t>
      </w:r>
      <w:r w:rsidR="00C72214" w:rsidRPr="00B33599">
        <w:t xml:space="preserve"> follows the continual improvement framework</w:t>
      </w:r>
      <w:r w:rsidR="00C72214" w:rsidRPr="00B33599">
        <w:rPr>
          <w:rFonts w:cs="Arial"/>
        </w:rPr>
        <w:t xml:space="preserve"> plan, do, check, act cycle framework</w:t>
      </w:r>
      <w:r w:rsidR="00F15F0D" w:rsidRPr="00B33599">
        <w:rPr>
          <w:rFonts w:cs="Arial"/>
        </w:rPr>
        <w:t xml:space="preserve"> sets out the basic steps ne</w:t>
      </w:r>
      <w:r w:rsidR="00C72214" w:rsidRPr="00B33599">
        <w:rPr>
          <w:rFonts w:cs="Arial"/>
        </w:rPr>
        <w:t xml:space="preserve">eded to </w:t>
      </w:r>
      <w:r w:rsidR="00DC166F" w:rsidRPr="00B33599">
        <w:rPr>
          <w:rFonts w:cs="Arial"/>
        </w:rPr>
        <w:t>improve on</w:t>
      </w:r>
      <w:r w:rsidR="00C72214" w:rsidRPr="00B33599">
        <w:rPr>
          <w:rFonts w:cs="Arial"/>
        </w:rPr>
        <w:t xml:space="preserve"> the 10% reduction target in energy </w:t>
      </w:r>
      <w:r w:rsidR="00DC166F" w:rsidRPr="00B33599">
        <w:rPr>
          <w:rFonts w:cs="Arial"/>
        </w:rPr>
        <w:t>consumption</w:t>
      </w:r>
      <w:r w:rsidR="00C72214" w:rsidRPr="00B33599">
        <w:rPr>
          <w:rFonts w:cs="Arial"/>
        </w:rPr>
        <w:t xml:space="preserve">. By first </w:t>
      </w:r>
      <w:r w:rsidR="001127C5" w:rsidRPr="00B33599">
        <w:rPr>
          <w:rFonts w:cs="Arial"/>
        </w:rPr>
        <w:t xml:space="preserve">conducting an energy review the team were able to </w:t>
      </w:r>
      <w:r w:rsidR="00C72214" w:rsidRPr="00B33599">
        <w:rPr>
          <w:rFonts w:cs="Arial"/>
        </w:rPr>
        <w:t xml:space="preserve">understanding the Significant Energy Uses </w:t>
      </w:r>
      <w:r w:rsidR="00DC166F" w:rsidRPr="00B33599">
        <w:rPr>
          <w:rFonts w:cs="Arial"/>
        </w:rPr>
        <w:t xml:space="preserve">and </w:t>
      </w:r>
      <w:r w:rsidR="001127C5" w:rsidRPr="00B33599">
        <w:rPr>
          <w:rFonts w:cs="Arial"/>
        </w:rPr>
        <w:t xml:space="preserve">therefore producing a regression graph </w:t>
      </w:r>
      <w:r w:rsidR="00DC166F" w:rsidRPr="00B33599">
        <w:rPr>
          <w:rFonts w:cs="Arial"/>
        </w:rPr>
        <w:t xml:space="preserve">defining the targets an Energy </w:t>
      </w:r>
      <w:r w:rsidRPr="00B33599">
        <w:rPr>
          <w:rFonts w:cs="Arial"/>
        </w:rPr>
        <w:t>Bassline</w:t>
      </w:r>
      <w:r w:rsidR="00DC166F" w:rsidRPr="00B33599">
        <w:rPr>
          <w:rFonts w:cs="Arial"/>
        </w:rPr>
        <w:t xml:space="preserve"> and Energy performance </w:t>
      </w:r>
      <w:r w:rsidR="001127C5" w:rsidRPr="00B33599">
        <w:rPr>
          <w:rFonts w:cs="Arial"/>
        </w:rPr>
        <w:t>indicators</w:t>
      </w:r>
      <w:r w:rsidR="00DC166F" w:rsidRPr="00B33599">
        <w:rPr>
          <w:rFonts w:cs="Arial"/>
        </w:rPr>
        <w:t>. An action plan has been described for one of the SEU’s</w:t>
      </w:r>
      <w:r w:rsidR="001127C5" w:rsidRPr="00B33599">
        <w:rPr>
          <w:rFonts w:cs="Arial"/>
        </w:rPr>
        <w:t>,</w:t>
      </w:r>
      <w:r w:rsidR="00DC166F" w:rsidRPr="00B33599">
        <w:rPr>
          <w:rFonts w:cs="Arial"/>
        </w:rPr>
        <w:t xml:space="preserve"> lighting</w:t>
      </w:r>
      <w:r w:rsidR="001127C5" w:rsidRPr="00B33599">
        <w:rPr>
          <w:rFonts w:cs="Arial"/>
        </w:rPr>
        <w:t>,</w:t>
      </w:r>
      <w:r w:rsidR="00DC166F" w:rsidRPr="00B33599">
        <w:rPr>
          <w:rFonts w:cs="Arial"/>
        </w:rPr>
        <w:t xml:space="preserve"> </w:t>
      </w:r>
      <w:r w:rsidR="001127C5" w:rsidRPr="00B33599">
        <w:rPr>
          <w:rFonts w:cs="Arial"/>
        </w:rPr>
        <w:t>which could provide an</w:t>
      </w:r>
      <w:r w:rsidR="00DC166F" w:rsidRPr="00B33599">
        <w:rPr>
          <w:rFonts w:cs="Arial"/>
        </w:rPr>
        <w:t xml:space="preserve"> energy saving of </w:t>
      </w:r>
      <w:r w:rsidR="00497032">
        <w:rPr>
          <w:rFonts w:cs="Arial"/>
        </w:rPr>
        <w:t>77,952k</w:t>
      </w:r>
      <w:r w:rsidR="00DC166F" w:rsidRPr="00B33599">
        <w:rPr>
          <w:rFonts w:cs="Arial"/>
        </w:rPr>
        <w:t>Wh.</w:t>
      </w:r>
      <w:r w:rsidR="001127C5" w:rsidRPr="00B33599">
        <w:rPr>
          <w:rFonts w:cs="Arial"/>
        </w:rPr>
        <w:t xml:space="preserve">which is a reduction of 21% in overall energy </w:t>
      </w:r>
      <w:r w:rsidRPr="00B33599">
        <w:rPr>
          <w:rFonts w:cs="Arial"/>
        </w:rPr>
        <w:t>consumption</w:t>
      </w:r>
      <w:r w:rsidR="001127C5" w:rsidRPr="00B33599">
        <w:rPr>
          <w:rFonts w:cs="Arial"/>
        </w:rPr>
        <w:t>. The report describes how and who will implement the plan along who is responsible for reviews, audits and undertaking corrective action</w:t>
      </w:r>
      <w:r>
        <w:rPr>
          <w:rFonts w:cs="Arial"/>
        </w:rPr>
        <w:t>.</w:t>
      </w:r>
    </w:p>
    <w:p w:rsidR="00477F70" w:rsidRPr="00B33599" w:rsidRDefault="00477F70" w:rsidP="00B33599">
      <w:pPr>
        <w:spacing w:after="0" w:line="276" w:lineRule="auto"/>
        <w:jc w:val="both"/>
        <w:rPr>
          <w:rFonts w:eastAsia="Times New Roman" w:cs="Times New Roman"/>
          <w:lang w:eastAsia="en-GB"/>
        </w:rPr>
      </w:pPr>
    </w:p>
    <w:p w:rsidR="000116C8" w:rsidRPr="00B33599" w:rsidRDefault="000116C8" w:rsidP="00B33599">
      <w:pPr>
        <w:pStyle w:val="Heading2"/>
        <w:spacing w:line="276" w:lineRule="auto"/>
        <w:jc w:val="both"/>
        <w:rPr>
          <w:rFonts w:asciiTheme="minorHAnsi" w:eastAsia="Times New Roman" w:hAnsiTheme="minorHAnsi"/>
          <w:color w:val="auto"/>
          <w:sz w:val="22"/>
          <w:szCs w:val="22"/>
          <w:lang w:eastAsia="en-GB"/>
        </w:rPr>
      </w:pPr>
      <w:bookmarkStart w:id="22" w:name="_Toc27822165"/>
      <w:r w:rsidRPr="00B33599">
        <w:rPr>
          <w:rFonts w:asciiTheme="minorHAnsi" w:eastAsia="Times New Roman" w:hAnsiTheme="minorHAnsi"/>
          <w:color w:val="auto"/>
          <w:sz w:val="22"/>
          <w:szCs w:val="22"/>
          <w:lang w:eastAsia="en-GB"/>
        </w:rPr>
        <w:t xml:space="preserve">Further </w:t>
      </w:r>
      <w:r w:rsidR="00DA2588" w:rsidRPr="00B33599">
        <w:rPr>
          <w:rFonts w:asciiTheme="minorHAnsi" w:eastAsia="Times New Roman" w:hAnsiTheme="minorHAnsi"/>
          <w:color w:val="auto"/>
          <w:sz w:val="22"/>
          <w:szCs w:val="22"/>
          <w:lang w:eastAsia="en-GB"/>
        </w:rPr>
        <w:t>measures</w:t>
      </w:r>
      <w:bookmarkEnd w:id="22"/>
    </w:p>
    <w:p w:rsidR="001127C5" w:rsidRPr="00B33599" w:rsidRDefault="001127C5" w:rsidP="00B33599">
      <w:pPr>
        <w:spacing w:line="276" w:lineRule="auto"/>
        <w:jc w:val="both"/>
        <w:rPr>
          <w:lang w:eastAsia="en-GB"/>
        </w:rPr>
      </w:pPr>
    </w:p>
    <w:p w:rsidR="000116C8" w:rsidRPr="00B33599" w:rsidRDefault="000116C8" w:rsidP="00B33599">
      <w:pPr>
        <w:spacing w:after="0" w:line="276" w:lineRule="auto"/>
        <w:jc w:val="both"/>
        <w:rPr>
          <w:rFonts w:eastAsia="Times New Roman" w:cs="Times New Roman"/>
          <w:lang w:eastAsia="en-GB"/>
        </w:rPr>
      </w:pPr>
      <w:r w:rsidRPr="00B33599">
        <w:rPr>
          <w:rFonts w:eastAsia="Times New Roman" w:cs="Times New Roman"/>
          <w:lang w:eastAsia="en-GB"/>
        </w:rPr>
        <w:t xml:space="preserve">To further increase </w:t>
      </w:r>
      <w:r w:rsidR="001127C5" w:rsidRPr="00B33599">
        <w:rPr>
          <w:rFonts w:eastAsia="Times New Roman" w:cs="Times New Roman"/>
          <w:lang w:eastAsia="en-GB"/>
        </w:rPr>
        <w:t xml:space="preserve">energy reduction as part of continual improvement, occupancy sensors </w:t>
      </w:r>
      <w:r w:rsidRPr="00B33599">
        <w:rPr>
          <w:rFonts w:eastAsia="Times New Roman" w:cs="Times New Roman"/>
          <w:lang w:eastAsia="en-GB"/>
        </w:rPr>
        <w:t>could be installed throughout the building</w:t>
      </w:r>
      <w:r w:rsidR="001127C5" w:rsidRPr="00B33599">
        <w:rPr>
          <w:rFonts w:eastAsia="Times New Roman" w:cs="Times New Roman"/>
          <w:lang w:eastAsia="en-GB"/>
        </w:rPr>
        <w:t xml:space="preserve"> to minimise the duration of time the lights are in use for. </w:t>
      </w:r>
    </w:p>
    <w:p w:rsidR="000116C8" w:rsidRPr="00B33599" w:rsidRDefault="000116C8" w:rsidP="00B33599">
      <w:pPr>
        <w:spacing w:after="0" w:line="276" w:lineRule="auto"/>
        <w:jc w:val="both"/>
        <w:rPr>
          <w:rFonts w:eastAsia="Times New Roman" w:cs="Times New Roman"/>
          <w:lang w:eastAsia="en-GB"/>
        </w:rPr>
      </w:pPr>
    </w:p>
    <w:p w:rsidR="00EB6E02" w:rsidRPr="00B33599" w:rsidRDefault="00EB6E02" w:rsidP="00B33599">
      <w:pPr>
        <w:spacing w:after="0" w:line="276" w:lineRule="auto"/>
        <w:jc w:val="both"/>
        <w:rPr>
          <w:rFonts w:eastAsia="Times New Roman" w:cs="Times New Roman"/>
          <w:lang w:eastAsia="en-GB"/>
        </w:rPr>
      </w:pPr>
    </w:p>
    <w:p w:rsidR="00EB6E02" w:rsidRPr="00B33599" w:rsidRDefault="00EB6E02" w:rsidP="00B33599">
      <w:pPr>
        <w:spacing w:after="0" w:line="276" w:lineRule="auto"/>
        <w:jc w:val="both"/>
        <w:rPr>
          <w:rFonts w:eastAsia="Times New Roman" w:cs="Times New Roman"/>
          <w:lang w:eastAsia="en-GB"/>
        </w:rPr>
      </w:pPr>
    </w:p>
    <w:p w:rsidR="00EB6E02" w:rsidRPr="00B33599" w:rsidRDefault="00EB6E02" w:rsidP="00B33599">
      <w:pPr>
        <w:spacing w:after="0" w:line="276" w:lineRule="auto"/>
        <w:jc w:val="both"/>
        <w:rPr>
          <w:rFonts w:eastAsia="Times New Roman" w:cs="Times New Roman"/>
          <w:lang w:eastAsia="en-GB"/>
        </w:rPr>
      </w:pPr>
    </w:p>
    <w:p w:rsidR="00477F70" w:rsidRDefault="00477F70"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Default="00B33599" w:rsidP="00B33599">
      <w:pPr>
        <w:spacing w:after="0" w:line="276" w:lineRule="auto"/>
        <w:jc w:val="both"/>
        <w:rPr>
          <w:rFonts w:eastAsia="Times New Roman" w:cs="Times New Roman"/>
          <w:lang w:eastAsia="en-GB"/>
        </w:rPr>
      </w:pPr>
    </w:p>
    <w:p w:rsidR="00B33599" w:rsidRPr="00B33599" w:rsidRDefault="00B33599" w:rsidP="00B33599">
      <w:pPr>
        <w:spacing w:after="0" w:line="276" w:lineRule="auto"/>
        <w:jc w:val="both"/>
        <w:rPr>
          <w:rFonts w:eastAsia="Times New Roman" w:cs="Times New Roman"/>
          <w:lang w:eastAsia="en-GB"/>
        </w:rPr>
      </w:pPr>
    </w:p>
    <w:p w:rsidR="003E27D0" w:rsidRPr="00B33599" w:rsidRDefault="009D02BB" w:rsidP="00B33599">
      <w:pPr>
        <w:pStyle w:val="Heading1"/>
        <w:spacing w:line="276" w:lineRule="auto"/>
        <w:jc w:val="both"/>
        <w:rPr>
          <w:rFonts w:asciiTheme="minorHAnsi" w:hAnsiTheme="minorHAnsi"/>
          <w:b/>
          <w:color w:val="auto"/>
          <w:szCs w:val="22"/>
        </w:rPr>
      </w:pPr>
      <w:bookmarkStart w:id="23" w:name="_Toc27822166"/>
      <w:r w:rsidRPr="00B33599">
        <w:rPr>
          <w:rFonts w:asciiTheme="minorHAnsi" w:hAnsiTheme="minorHAnsi"/>
          <w:b/>
          <w:color w:val="auto"/>
          <w:szCs w:val="22"/>
        </w:rPr>
        <w:lastRenderedPageBreak/>
        <w:t xml:space="preserve">List of </w:t>
      </w:r>
      <w:r w:rsidR="003E27D0" w:rsidRPr="00B33599">
        <w:rPr>
          <w:rFonts w:asciiTheme="minorHAnsi" w:hAnsiTheme="minorHAnsi"/>
          <w:b/>
          <w:color w:val="auto"/>
          <w:szCs w:val="22"/>
        </w:rPr>
        <w:t>References</w:t>
      </w:r>
      <w:bookmarkEnd w:id="23"/>
    </w:p>
    <w:p w:rsidR="008F3C93" w:rsidRPr="00B33599" w:rsidRDefault="008F3C93" w:rsidP="00B33599">
      <w:pPr>
        <w:spacing w:line="276" w:lineRule="auto"/>
        <w:jc w:val="both"/>
      </w:pPr>
    </w:p>
    <w:p w:rsidR="0035473F" w:rsidRPr="00B33599" w:rsidRDefault="0035473F" w:rsidP="00B33599">
      <w:pPr>
        <w:spacing w:line="276" w:lineRule="auto"/>
        <w:jc w:val="both"/>
      </w:pPr>
      <w:r w:rsidRPr="00B33599">
        <w:t>BRE (2015) Sustainable refurbishment – how to better understand, measure and reduce the embodied impacts, (online) Available at: https://www.bre.co.uk/filelibrary/Briefing%20papers/98660-Sustainable-Refurb-Briefing-Paper.pdf (Accessed: 2226th March 2019).</w:t>
      </w:r>
    </w:p>
    <w:p w:rsidR="0035473F" w:rsidRPr="00B33599" w:rsidRDefault="0035473F" w:rsidP="00B33599">
      <w:pPr>
        <w:spacing w:line="276" w:lineRule="auto"/>
        <w:jc w:val="both"/>
      </w:pPr>
      <w:r w:rsidRPr="00B33599">
        <w:t>BSI (2018) BS EN ISO 50001: 2018 Energy management systems – Requirements with guidance for use. London: British Standards Institution</w:t>
      </w:r>
    </w:p>
    <w:p w:rsidR="0035473F" w:rsidRDefault="0035473F" w:rsidP="00B33599">
      <w:pPr>
        <w:spacing w:line="276" w:lineRule="auto"/>
        <w:jc w:val="both"/>
      </w:pPr>
      <w:r>
        <w:t xml:space="preserve">CIBSE (2012) Energy efficiency in buildings- Guide F. London: CIBSE Publications </w:t>
      </w:r>
    </w:p>
    <w:p w:rsidR="0035473F" w:rsidRPr="00B33599" w:rsidRDefault="0035473F" w:rsidP="00B33599">
      <w:pPr>
        <w:spacing w:line="276" w:lineRule="auto"/>
        <w:jc w:val="both"/>
      </w:pPr>
      <w:r w:rsidRPr="00B33599">
        <w:t>Committee on Climate Change. (2019). Summary Report- 2019 Progress Report to Parliament. Available: https://www.theccc.org.uk/wp-content/uploads/2019/07/2019-Progress-Report-Summary.pdf. Last accessed 18th December 2019.</w:t>
      </w:r>
    </w:p>
    <w:p w:rsidR="0035473F" w:rsidRPr="00B33599" w:rsidRDefault="0035473F" w:rsidP="00B33599">
      <w:pPr>
        <w:spacing w:line="276" w:lineRule="auto"/>
        <w:jc w:val="both"/>
      </w:pPr>
      <w:proofErr w:type="spellStart"/>
      <w:r w:rsidRPr="00B33599">
        <w:t>Lampenwelt</w:t>
      </w:r>
      <w:proofErr w:type="spellEnd"/>
      <w:r w:rsidRPr="00B33599">
        <w:t xml:space="preserve">. (2019). Liv LED ceiling </w:t>
      </w:r>
      <w:proofErr w:type="gramStart"/>
      <w:r w:rsidRPr="00B33599">
        <w:t>lamp .</w:t>
      </w:r>
      <w:proofErr w:type="gramEnd"/>
      <w:r w:rsidRPr="00B33599">
        <w:t xml:space="preserve"> Available: https://www.lights.co.uk/lampenwelt-com/. Last accessed 20th December 2019.</w:t>
      </w:r>
    </w:p>
    <w:p w:rsidR="0035473F" w:rsidRDefault="0035473F" w:rsidP="00B33599">
      <w:pPr>
        <w:spacing w:line="276" w:lineRule="auto"/>
        <w:jc w:val="both"/>
      </w:pPr>
      <w:proofErr w:type="spellStart"/>
      <w:r w:rsidRPr="00871241">
        <w:t>Triannia</w:t>
      </w:r>
      <w:proofErr w:type="spellEnd"/>
      <w:r w:rsidRPr="00871241">
        <w:t xml:space="preserve">, A., </w:t>
      </w:r>
      <w:proofErr w:type="spellStart"/>
      <w:r w:rsidRPr="00871241">
        <w:t>Cagnob</w:t>
      </w:r>
      <w:proofErr w:type="spellEnd"/>
      <w:r w:rsidRPr="00871241">
        <w:t xml:space="preserve">, E., </w:t>
      </w:r>
      <w:proofErr w:type="spellStart"/>
      <w:r w:rsidRPr="00871241">
        <w:t>Bertolottib</w:t>
      </w:r>
      <w:proofErr w:type="spellEnd"/>
      <w:r w:rsidRPr="00871241">
        <w:t xml:space="preserve">, M., </w:t>
      </w:r>
      <w:proofErr w:type="spellStart"/>
      <w:r w:rsidRPr="00871241">
        <w:t>Thollanderc</w:t>
      </w:r>
      <w:proofErr w:type="spellEnd"/>
      <w:r w:rsidRPr="00871241">
        <w:t xml:space="preserve">, P and </w:t>
      </w:r>
      <w:proofErr w:type="spellStart"/>
      <w:r w:rsidRPr="00871241">
        <w:t>Anderssonc</w:t>
      </w:r>
      <w:proofErr w:type="spellEnd"/>
      <w:r w:rsidRPr="00871241">
        <w:t xml:space="preserve">, </w:t>
      </w:r>
      <w:proofErr w:type="gramStart"/>
      <w:r w:rsidRPr="00871241">
        <w:t>E..</w:t>
      </w:r>
      <w:proofErr w:type="gramEnd"/>
      <w:r w:rsidRPr="00871241">
        <w:t xml:space="preserve"> (2018). Energy management: A practice-based assessment model. Applied Energy. 235 (1), p2-</w:t>
      </w:r>
      <w:proofErr w:type="gramStart"/>
      <w:r w:rsidRPr="00871241">
        <w:t>3 .</w:t>
      </w:r>
      <w:proofErr w:type="gramEnd"/>
    </w:p>
    <w:p w:rsidR="0035473F" w:rsidRPr="00B33599" w:rsidRDefault="0035473F" w:rsidP="00B33599">
      <w:pPr>
        <w:spacing w:line="276" w:lineRule="auto"/>
        <w:jc w:val="both"/>
      </w:pPr>
      <w:r w:rsidRPr="00B33599">
        <w:t xml:space="preserve">United </w:t>
      </w:r>
      <w:proofErr w:type="gramStart"/>
      <w:r w:rsidRPr="00B33599">
        <w:t>Nations .</w:t>
      </w:r>
      <w:proofErr w:type="gramEnd"/>
      <w:r w:rsidRPr="00B33599">
        <w:t xml:space="preserve"> (2015). Sustainable Development Goals. Available: https://sustainabledevelopment.un.org/sdgs. Last accessed 17th December 2019.</w:t>
      </w:r>
    </w:p>
    <w:p w:rsidR="0035473F" w:rsidRDefault="0035473F" w:rsidP="00B33599">
      <w:pPr>
        <w:spacing w:line="276" w:lineRule="auto"/>
        <w:jc w:val="both"/>
      </w:pPr>
      <w:proofErr w:type="spellStart"/>
      <w:r w:rsidRPr="00B33599">
        <w:t>Vaillant</w:t>
      </w:r>
      <w:proofErr w:type="spellEnd"/>
      <w:r w:rsidRPr="00B33599">
        <w:t xml:space="preserve">. (2019). </w:t>
      </w:r>
      <w:proofErr w:type="spellStart"/>
      <w:r w:rsidRPr="00B33599">
        <w:t>flexoTHERM</w:t>
      </w:r>
      <w:proofErr w:type="spellEnd"/>
      <w:r w:rsidRPr="00B33599">
        <w:t xml:space="preserve"> ground source heat pump. Available: https://www.vaillant.co.uk/for-installers/products/flexotherm-ground-source-heat-pump-42432.html. Last accessed 15th December 2019.</w:t>
      </w: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Default="002351E3" w:rsidP="00B33599">
      <w:pPr>
        <w:spacing w:line="276" w:lineRule="auto"/>
        <w:jc w:val="both"/>
      </w:pPr>
    </w:p>
    <w:p w:rsidR="002351E3" w:rsidRPr="00B33599" w:rsidRDefault="002351E3" w:rsidP="00B33599">
      <w:pPr>
        <w:spacing w:line="276" w:lineRule="auto"/>
        <w:jc w:val="both"/>
      </w:pPr>
    </w:p>
    <w:p w:rsidR="009D02BB" w:rsidRDefault="009D02BB" w:rsidP="00B33599">
      <w:pPr>
        <w:pStyle w:val="Heading1"/>
        <w:spacing w:line="276" w:lineRule="auto"/>
        <w:jc w:val="both"/>
        <w:rPr>
          <w:rFonts w:asciiTheme="minorHAnsi" w:hAnsiTheme="minorHAnsi"/>
          <w:b/>
          <w:color w:val="auto"/>
          <w:szCs w:val="22"/>
        </w:rPr>
      </w:pPr>
      <w:bookmarkStart w:id="24" w:name="_Toc27822167"/>
      <w:r w:rsidRPr="002351E3">
        <w:rPr>
          <w:rFonts w:asciiTheme="minorHAnsi" w:hAnsiTheme="minorHAnsi"/>
          <w:b/>
          <w:color w:val="auto"/>
          <w:szCs w:val="22"/>
        </w:rPr>
        <w:t>List of Figures</w:t>
      </w:r>
      <w:bookmarkEnd w:id="24"/>
    </w:p>
    <w:p w:rsidR="002351E3" w:rsidRPr="002351E3" w:rsidRDefault="002351E3" w:rsidP="002351E3"/>
    <w:p w:rsidR="009D02BB" w:rsidRPr="00B33599" w:rsidRDefault="009D02BB" w:rsidP="00B33599">
      <w:pPr>
        <w:spacing w:line="276" w:lineRule="auto"/>
        <w:jc w:val="both"/>
      </w:pPr>
      <w:r w:rsidRPr="00B33599">
        <w:t xml:space="preserve">Figure 1: Context of the organization.  </w:t>
      </w:r>
    </w:p>
    <w:p w:rsidR="009D02BB" w:rsidRPr="00B33599" w:rsidRDefault="009D02BB" w:rsidP="00B33599">
      <w:pPr>
        <w:spacing w:line="276" w:lineRule="auto"/>
        <w:jc w:val="both"/>
      </w:pPr>
      <w:r w:rsidRPr="00B33599">
        <w:t>Figure 2. Energy usage Office Building</w:t>
      </w:r>
    </w:p>
    <w:p w:rsidR="009D02BB" w:rsidRPr="00B33599" w:rsidRDefault="009D02BB" w:rsidP="00B33599">
      <w:pPr>
        <w:spacing w:line="276" w:lineRule="auto"/>
        <w:jc w:val="both"/>
      </w:pPr>
      <w:r w:rsidRPr="00B33599">
        <w:t>Figure 3: Significant Energy Uses (SEU’s) Office Building</w:t>
      </w:r>
    </w:p>
    <w:p w:rsidR="009D02BB" w:rsidRPr="00B33599" w:rsidRDefault="009D02BB" w:rsidP="00B33599">
      <w:pPr>
        <w:spacing w:line="276" w:lineRule="auto"/>
        <w:jc w:val="both"/>
      </w:pPr>
      <w:r w:rsidRPr="00B33599">
        <w:t>Figure 4: Energy Consumption Baseline</w:t>
      </w:r>
    </w:p>
    <w:p w:rsidR="009D02BB" w:rsidRPr="00B33599" w:rsidRDefault="009D02BB" w:rsidP="00B33599">
      <w:pPr>
        <w:spacing w:line="276" w:lineRule="auto"/>
        <w:jc w:val="both"/>
      </w:pPr>
      <w:r w:rsidRPr="00B33599">
        <w:t>Figure 5: Energy Consumption with target</w:t>
      </w:r>
    </w:p>
    <w:p w:rsidR="009D02BB" w:rsidRPr="00B33599" w:rsidRDefault="009D02BB" w:rsidP="00B33599">
      <w:pPr>
        <w:spacing w:line="276" w:lineRule="auto"/>
        <w:jc w:val="both"/>
      </w:pPr>
      <w:r w:rsidRPr="00B33599">
        <w:t>Figure 6: Energy usage Office Building with 10% reduction</w:t>
      </w:r>
    </w:p>
    <w:p w:rsidR="009D02BB" w:rsidRPr="00B33599" w:rsidRDefault="009D02BB" w:rsidP="00B33599">
      <w:pPr>
        <w:spacing w:line="276" w:lineRule="auto"/>
        <w:jc w:val="both"/>
      </w:pPr>
      <w:r w:rsidRPr="00B33599">
        <w:t>Figure 7: Energy Performance Indicators BSI (2018)</w:t>
      </w:r>
    </w:p>
    <w:p w:rsidR="009D02BB" w:rsidRPr="00B33599" w:rsidRDefault="009D02BB" w:rsidP="00B33599">
      <w:pPr>
        <w:spacing w:line="276" w:lineRule="auto"/>
        <w:jc w:val="both"/>
      </w:pPr>
    </w:p>
    <w:p w:rsidR="00580EAE" w:rsidRDefault="009D02BB" w:rsidP="00B33599">
      <w:pPr>
        <w:pStyle w:val="Heading1"/>
        <w:spacing w:line="276" w:lineRule="auto"/>
        <w:jc w:val="both"/>
        <w:rPr>
          <w:rFonts w:asciiTheme="minorHAnsi" w:hAnsiTheme="minorHAnsi"/>
          <w:b/>
          <w:color w:val="auto"/>
          <w:szCs w:val="22"/>
        </w:rPr>
      </w:pPr>
      <w:bookmarkStart w:id="25" w:name="_Toc27822168"/>
      <w:r w:rsidRPr="002351E3">
        <w:rPr>
          <w:rFonts w:asciiTheme="minorHAnsi" w:hAnsiTheme="minorHAnsi"/>
          <w:b/>
          <w:color w:val="auto"/>
          <w:szCs w:val="22"/>
        </w:rPr>
        <w:t xml:space="preserve">List of </w:t>
      </w:r>
      <w:r w:rsidR="00580EAE" w:rsidRPr="002351E3">
        <w:rPr>
          <w:rFonts w:asciiTheme="minorHAnsi" w:hAnsiTheme="minorHAnsi"/>
          <w:b/>
          <w:color w:val="auto"/>
          <w:szCs w:val="22"/>
        </w:rPr>
        <w:t>Appendices</w:t>
      </w:r>
      <w:bookmarkEnd w:id="25"/>
    </w:p>
    <w:p w:rsidR="002351E3" w:rsidRPr="002351E3" w:rsidRDefault="002351E3" w:rsidP="002351E3"/>
    <w:p w:rsidR="00010545" w:rsidRPr="00010545" w:rsidRDefault="006778C7" w:rsidP="002351E3">
      <w:pPr>
        <w:spacing w:line="276" w:lineRule="auto"/>
        <w:jc w:val="both"/>
        <w:rPr>
          <w:u w:val="single"/>
        </w:rPr>
      </w:pPr>
      <w:r>
        <w:rPr>
          <w:u w:val="single"/>
        </w:rPr>
        <w:t xml:space="preserve">Appendix 1 - </w:t>
      </w:r>
      <w:r w:rsidR="00010545" w:rsidRPr="00010545">
        <w:rPr>
          <w:u w:val="single"/>
        </w:rPr>
        <w:t xml:space="preserve">Calculations for action plan </w:t>
      </w:r>
    </w:p>
    <w:p w:rsidR="002351E3" w:rsidRDefault="002351E3" w:rsidP="002351E3">
      <w:pPr>
        <w:spacing w:line="276" w:lineRule="auto"/>
        <w:jc w:val="both"/>
      </w:pPr>
      <w:r>
        <w:t>Existing Lighting energy consumption</w:t>
      </w:r>
    </w:p>
    <w:p w:rsidR="002351E3" w:rsidRDefault="002351E3" w:rsidP="002351E3">
      <w:pPr>
        <w:spacing w:line="276" w:lineRule="auto"/>
        <w:jc w:val="both"/>
      </w:pPr>
      <w:r>
        <w:t xml:space="preserve">Calculations </w:t>
      </w:r>
    </w:p>
    <w:p w:rsidR="002351E3" w:rsidRDefault="002351E3" w:rsidP="002351E3">
      <w:pPr>
        <w:spacing w:line="276" w:lineRule="auto"/>
        <w:jc w:val="both"/>
      </w:pPr>
      <w:r>
        <w:t>150w x 200 lights = 30,000w = 30kw</w:t>
      </w:r>
    </w:p>
    <w:p w:rsidR="002351E3" w:rsidRDefault="00497032" w:rsidP="002351E3">
      <w:pPr>
        <w:spacing w:line="276" w:lineRule="auto"/>
        <w:jc w:val="both"/>
      </w:pPr>
      <w:r>
        <w:t>30kw x 14 hours = 420k</w:t>
      </w:r>
      <w:r w:rsidR="002351E3">
        <w:t>Wh</w:t>
      </w:r>
    </w:p>
    <w:p w:rsidR="002351E3" w:rsidRDefault="00497032" w:rsidP="002351E3">
      <w:pPr>
        <w:spacing w:line="276" w:lineRule="auto"/>
        <w:jc w:val="both"/>
      </w:pPr>
      <w:r>
        <w:t>420KWh x 20 = 8,400k</w:t>
      </w:r>
      <w:r w:rsidR="002351E3">
        <w:t xml:space="preserve">Wh </w:t>
      </w:r>
    </w:p>
    <w:p w:rsidR="002351E3" w:rsidRDefault="002351E3" w:rsidP="002351E3">
      <w:pPr>
        <w:spacing w:line="276" w:lineRule="auto"/>
        <w:jc w:val="both"/>
      </w:pPr>
      <w:r>
        <w:t xml:space="preserve">The lighting requirements in the building currently are 8,400KWh per month </w:t>
      </w:r>
    </w:p>
    <w:p w:rsidR="002351E3" w:rsidRDefault="00497032" w:rsidP="002351E3">
      <w:pPr>
        <w:spacing w:line="276" w:lineRule="auto"/>
        <w:jc w:val="both"/>
      </w:pPr>
      <w:r>
        <w:t>8,400KWh x 12 months = 100,800k</w:t>
      </w:r>
      <w:r w:rsidR="002351E3">
        <w:t>Wh</w:t>
      </w:r>
    </w:p>
    <w:p w:rsidR="002351E3" w:rsidRDefault="002351E3" w:rsidP="002351E3">
      <w:pPr>
        <w:spacing w:line="276" w:lineRule="auto"/>
        <w:jc w:val="both"/>
      </w:pPr>
    </w:p>
    <w:p w:rsidR="002351E3" w:rsidRDefault="002351E3" w:rsidP="002351E3">
      <w:pPr>
        <w:spacing w:line="276" w:lineRule="auto"/>
        <w:jc w:val="both"/>
      </w:pPr>
      <w:r>
        <w:t xml:space="preserve">Proposed Lighting </w:t>
      </w:r>
    </w:p>
    <w:p w:rsidR="002351E3" w:rsidRDefault="002351E3" w:rsidP="002351E3">
      <w:pPr>
        <w:spacing w:line="276" w:lineRule="auto"/>
        <w:jc w:val="both"/>
      </w:pPr>
      <w:r>
        <w:t>Calculations</w:t>
      </w:r>
    </w:p>
    <w:p w:rsidR="002351E3" w:rsidRDefault="002351E3" w:rsidP="002351E3">
      <w:pPr>
        <w:spacing w:line="276" w:lineRule="auto"/>
        <w:jc w:val="both"/>
      </w:pPr>
      <w:r>
        <w:t>3</w:t>
      </w:r>
      <w:r w:rsidR="00497032">
        <w:t>4w x 200 lights = 6,800w = 6.8kW</w:t>
      </w:r>
    </w:p>
    <w:p w:rsidR="002351E3" w:rsidRDefault="00497032" w:rsidP="002351E3">
      <w:pPr>
        <w:spacing w:line="276" w:lineRule="auto"/>
        <w:jc w:val="both"/>
      </w:pPr>
      <w:r>
        <w:t>6.8kw x 14 hours = 95.2k</w:t>
      </w:r>
      <w:r w:rsidR="002351E3">
        <w:t>Wh</w:t>
      </w:r>
    </w:p>
    <w:p w:rsidR="002351E3" w:rsidRDefault="00497032" w:rsidP="002351E3">
      <w:pPr>
        <w:spacing w:line="276" w:lineRule="auto"/>
        <w:jc w:val="both"/>
      </w:pPr>
      <w:r>
        <w:t>95.2KWh x 20 = 1,904k</w:t>
      </w:r>
      <w:r w:rsidR="002351E3">
        <w:t xml:space="preserve">Wh </w:t>
      </w:r>
    </w:p>
    <w:p w:rsidR="002351E3" w:rsidRDefault="002351E3" w:rsidP="002351E3">
      <w:pPr>
        <w:spacing w:line="276" w:lineRule="auto"/>
        <w:jc w:val="both"/>
      </w:pPr>
      <w:r>
        <w:t>The lighting requirements</w:t>
      </w:r>
      <w:r w:rsidR="00497032">
        <w:t xml:space="preserve"> in the building would be 1,904k</w:t>
      </w:r>
      <w:r w:rsidR="00FE2998">
        <w:t>Wh per month</w:t>
      </w:r>
    </w:p>
    <w:p w:rsidR="002351E3" w:rsidRDefault="002351E3" w:rsidP="002351E3">
      <w:pPr>
        <w:spacing w:line="276" w:lineRule="auto"/>
        <w:jc w:val="both"/>
      </w:pPr>
      <w:r>
        <w:lastRenderedPageBreak/>
        <w:t>The energy saving per mon</w:t>
      </w:r>
      <w:r w:rsidR="00497032">
        <w:t>th would be of 8,400KWh – 1,904kWh = 6,496k</w:t>
      </w:r>
      <w:r>
        <w:t>Wh</w:t>
      </w:r>
    </w:p>
    <w:p w:rsidR="002351E3" w:rsidRDefault="002351E3" w:rsidP="002351E3">
      <w:pPr>
        <w:spacing w:line="276" w:lineRule="auto"/>
        <w:jc w:val="both"/>
      </w:pPr>
      <w:r>
        <w:t xml:space="preserve">Savings per year </w:t>
      </w:r>
      <w:r w:rsidR="00497032">
        <w:t>would be 6,496kWh x 12 = 77,952k</w:t>
      </w:r>
      <w:r>
        <w:t>Wh this figure would produce a 21% overall energy saving on the building over a 12 month period.</w:t>
      </w:r>
    </w:p>
    <w:p w:rsidR="006778C7" w:rsidRDefault="006778C7" w:rsidP="002351E3">
      <w:pPr>
        <w:spacing w:line="276" w:lineRule="auto"/>
        <w:jc w:val="both"/>
      </w:pPr>
    </w:p>
    <w:p w:rsidR="002351E3" w:rsidRDefault="002351E3" w:rsidP="002351E3">
      <w:pPr>
        <w:spacing w:line="276" w:lineRule="auto"/>
        <w:jc w:val="both"/>
      </w:pPr>
      <w:r>
        <w:t>Estimated cost of installing these light fittings would be 200 x £90 = £18,000</w:t>
      </w:r>
    </w:p>
    <w:p w:rsidR="002351E3" w:rsidRDefault="002351E3" w:rsidP="002351E3">
      <w:pPr>
        <w:spacing w:line="276" w:lineRule="auto"/>
        <w:jc w:val="both"/>
      </w:pPr>
      <w:r>
        <w:t>The cost of an KW unit of electricity the organisation are currently paying is £0.13</w:t>
      </w:r>
    </w:p>
    <w:p w:rsidR="002351E3" w:rsidRDefault="002351E3" w:rsidP="002351E3">
      <w:pPr>
        <w:spacing w:line="276" w:lineRule="auto"/>
        <w:jc w:val="both"/>
      </w:pPr>
      <w:r>
        <w:t>Possible savings per year 77,952 x £0.13 = £10,133.76 which would mean that the payback period would be less than 2 years.</w:t>
      </w:r>
    </w:p>
    <w:p w:rsidR="002351E3" w:rsidRPr="00010545" w:rsidRDefault="006778C7" w:rsidP="00B33599">
      <w:pPr>
        <w:spacing w:line="276" w:lineRule="auto"/>
        <w:jc w:val="both"/>
        <w:rPr>
          <w:u w:val="single"/>
        </w:rPr>
      </w:pPr>
      <w:r>
        <w:rPr>
          <w:u w:val="single"/>
        </w:rPr>
        <w:t>Appendix 2 - Spreadsheet</w:t>
      </w:r>
    </w:p>
    <w:p w:rsidR="00FD4AEF" w:rsidRPr="00B33599" w:rsidRDefault="006778C7" w:rsidP="00B33599">
      <w:pPr>
        <w:spacing w:line="276" w:lineRule="auto"/>
        <w:jc w:val="both"/>
      </w:pPr>
      <w:r>
        <w:t>A</w:t>
      </w:r>
      <w:r w:rsidR="00FD4AEF" w:rsidRPr="00B33599">
        <w:t xml:space="preserve">ttached to this report in the form of excel spreadsheets </w:t>
      </w:r>
    </w:p>
    <w:p w:rsidR="009A36C3" w:rsidRPr="00B33599" w:rsidRDefault="009A36C3" w:rsidP="00B33599">
      <w:pPr>
        <w:spacing w:line="276" w:lineRule="auto"/>
        <w:jc w:val="both"/>
        <w:rPr>
          <w:rFonts w:cs="Arial"/>
          <w:u w:val="single"/>
        </w:rPr>
      </w:pPr>
    </w:p>
    <w:p w:rsidR="00477F70" w:rsidRPr="00B33599" w:rsidRDefault="00477F70" w:rsidP="00B33599">
      <w:pPr>
        <w:spacing w:line="276" w:lineRule="auto"/>
        <w:jc w:val="both"/>
        <w:rPr>
          <w:rFonts w:cs="Arial"/>
          <w:b/>
          <w:i/>
        </w:rPr>
      </w:pPr>
    </w:p>
    <w:p w:rsidR="00AA5EE6" w:rsidRPr="00B33599" w:rsidRDefault="00AA5EE6" w:rsidP="00B33599">
      <w:pPr>
        <w:spacing w:line="276" w:lineRule="auto"/>
        <w:ind w:firstLine="720"/>
        <w:jc w:val="both"/>
        <w:rPr>
          <w:rFonts w:cs="Arial"/>
        </w:rPr>
      </w:pPr>
    </w:p>
    <w:sectPr w:rsidR="00AA5EE6" w:rsidRPr="00B3359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302D" w:rsidRDefault="0048302D" w:rsidP="00CA6AD4">
      <w:pPr>
        <w:spacing w:after="0" w:line="240" w:lineRule="auto"/>
      </w:pPr>
      <w:r>
        <w:separator/>
      </w:r>
    </w:p>
  </w:endnote>
  <w:endnote w:type="continuationSeparator" w:id="0">
    <w:p w:rsidR="0048302D" w:rsidRDefault="0048302D" w:rsidP="00CA6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venir LT">
    <w:altName w:val="Avenir L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Cambria-Bold">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02D" w:rsidRDefault="0048302D">
    <w:pPr>
      <w:pStyle w:val="Footer"/>
      <w:jc w:val="center"/>
      <w:rPr>
        <w:color w:val="5B9BD5" w:themeColor="accent1"/>
      </w:rPr>
    </w:pPr>
  </w:p>
  <w:p w:rsidR="0048302D" w:rsidRPr="000559D6" w:rsidRDefault="0048302D">
    <w:pPr>
      <w:pStyle w:val="Footer"/>
      <w:jc w:val="center"/>
    </w:pPr>
    <w:r w:rsidRPr="000559D6">
      <w:t xml:space="preserve">Page </w:t>
    </w:r>
    <w:r w:rsidRPr="000559D6">
      <w:fldChar w:fldCharType="begin"/>
    </w:r>
    <w:r w:rsidRPr="000559D6">
      <w:instrText xml:space="preserve"> PAGE  \* Arabic  \* MERGEFORMAT </w:instrText>
    </w:r>
    <w:r w:rsidRPr="000559D6">
      <w:fldChar w:fldCharType="separate"/>
    </w:r>
    <w:r w:rsidR="00755FC8">
      <w:rPr>
        <w:noProof/>
      </w:rPr>
      <w:t>18</w:t>
    </w:r>
    <w:r w:rsidRPr="000559D6">
      <w:fldChar w:fldCharType="end"/>
    </w:r>
    <w:r w:rsidRPr="000559D6">
      <w:t xml:space="preserve"> of </w:t>
    </w:r>
    <w:r>
      <w:rPr>
        <w:noProof/>
      </w:rPr>
      <w:fldChar w:fldCharType="begin"/>
    </w:r>
    <w:r>
      <w:rPr>
        <w:noProof/>
      </w:rPr>
      <w:instrText xml:space="preserve"> NUMPAGES  \* Arabic  \* MERGEFORMAT </w:instrText>
    </w:r>
    <w:r>
      <w:rPr>
        <w:noProof/>
      </w:rPr>
      <w:fldChar w:fldCharType="separate"/>
    </w:r>
    <w:r w:rsidR="00755FC8">
      <w:rPr>
        <w:noProof/>
      </w:rPr>
      <w:t>18</w:t>
    </w:r>
    <w:r>
      <w:rPr>
        <w:noProof/>
      </w:rPr>
      <w:fldChar w:fldCharType="end"/>
    </w:r>
  </w:p>
  <w:p w:rsidR="0048302D" w:rsidRDefault="0048302D" w:rsidP="006C0498">
    <w:pPr>
      <w:pStyle w:val="Footer"/>
      <w:rPr>
        <w:noProof/>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302D" w:rsidRDefault="0048302D" w:rsidP="00CA6AD4">
      <w:pPr>
        <w:spacing w:after="0" w:line="240" w:lineRule="auto"/>
      </w:pPr>
      <w:r>
        <w:separator/>
      </w:r>
    </w:p>
  </w:footnote>
  <w:footnote w:type="continuationSeparator" w:id="0">
    <w:p w:rsidR="0048302D" w:rsidRDefault="0048302D" w:rsidP="00CA6A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02D" w:rsidRDefault="0048302D" w:rsidP="000559D6">
    <w:pPr>
      <w:pStyle w:val="Header"/>
      <w:jc w:val="center"/>
    </w:pPr>
    <w:r>
      <w:t>Energy Management System</w:t>
    </w:r>
  </w:p>
  <w:p w:rsidR="0048302D" w:rsidRDefault="0048302D" w:rsidP="000559D6">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153A6A"/>
    <w:multiLevelType w:val="hybridMultilevel"/>
    <w:tmpl w:val="5A1EA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417F7"/>
    <w:multiLevelType w:val="hybridMultilevel"/>
    <w:tmpl w:val="699E2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22F5D"/>
    <w:multiLevelType w:val="hybridMultilevel"/>
    <w:tmpl w:val="59E07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860AD"/>
    <w:multiLevelType w:val="multilevel"/>
    <w:tmpl w:val="2B5AA8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31757F9"/>
    <w:multiLevelType w:val="hybridMultilevel"/>
    <w:tmpl w:val="7166F8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1066026"/>
    <w:multiLevelType w:val="hybridMultilevel"/>
    <w:tmpl w:val="9400326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151AE2"/>
    <w:multiLevelType w:val="hybridMultilevel"/>
    <w:tmpl w:val="E7A42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DB2859"/>
    <w:multiLevelType w:val="hybridMultilevel"/>
    <w:tmpl w:val="B82CF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9D2321"/>
    <w:multiLevelType w:val="hybridMultilevel"/>
    <w:tmpl w:val="0EECE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6"/>
  </w:num>
  <w:num w:numId="5">
    <w:abstractNumId w:val="0"/>
  </w:num>
  <w:num w:numId="6">
    <w:abstractNumId w:val="1"/>
  </w:num>
  <w:num w:numId="7">
    <w:abstractNumId w:val="8"/>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characterSpacingControl w:val="doNotCompress"/>
  <w:hdrShapeDefaults>
    <o:shapedefaults v:ext="edit" spidmax="778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29C7"/>
    <w:rsid w:val="00006220"/>
    <w:rsid w:val="00010545"/>
    <w:rsid w:val="000116C8"/>
    <w:rsid w:val="000247C6"/>
    <w:rsid w:val="000249FA"/>
    <w:rsid w:val="00041B1D"/>
    <w:rsid w:val="0004355B"/>
    <w:rsid w:val="00047266"/>
    <w:rsid w:val="000559D6"/>
    <w:rsid w:val="000627CF"/>
    <w:rsid w:val="00064E25"/>
    <w:rsid w:val="0006560E"/>
    <w:rsid w:val="0007040E"/>
    <w:rsid w:val="00071617"/>
    <w:rsid w:val="00071E1D"/>
    <w:rsid w:val="000A1132"/>
    <w:rsid w:val="000A5EE3"/>
    <w:rsid w:val="000B1386"/>
    <w:rsid w:val="000B1612"/>
    <w:rsid w:val="000C1D6C"/>
    <w:rsid w:val="000D7F0F"/>
    <w:rsid w:val="000F39B8"/>
    <w:rsid w:val="001127C5"/>
    <w:rsid w:val="00137170"/>
    <w:rsid w:val="00142D2A"/>
    <w:rsid w:val="001464FC"/>
    <w:rsid w:val="00146E43"/>
    <w:rsid w:val="001532B9"/>
    <w:rsid w:val="001677FE"/>
    <w:rsid w:val="00172213"/>
    <w:rsid w:val="00186914"/>
    <w:rsid w:val="001951D3"/>
    <w:rsid w:val="001A36D2"/>
    <w:rsid w:val="001B6A29"/>
    <w:rsid w:val="001E515F"/>
    <w:rsid w:val="001E5977"/>
    <w:rsid w:val="001F0C49"/>
    <w:rsid w:val="001F5B25"/>
    <w:rsid w:val="001F64B0"/>
    <w:rsid w:val="00202311"/>
    <w:rsid w:val="00216BA3"/>
    <w:rsid w:val="00223808"/>
    <w:rsid w:val="0022663B"/>
    <w:rsid w:val="002351E3"/>
    <w:rsid w:val="00237214"/>
    <w:rsid w:val="00242D6D"/>
    <w:rsid w:val="00252961"/>
    <w:rsid w:val="002576D6"/>
    <w:rsid w:val="00260ECA"/>
    <w:rsid w:val="00293B90"/>
    <w:rsid w:val="002C2ADD"/>
    <w:rsid w:val="002C6EAE"/>
    <w:rsid w:val="002E55C4"/>
    <w:rsid w:val="00305CF0"/>
    <w:rsid w:val="003170E1"/>
    <w:rsid w:val="00324B4E"/>
    <w:rsid w:val="003273B2"/>
    <w:rsid w:val="003459CB"/>
    <w:rsid w:val="00347B2C"/>
    <w:rsid w:val="0035324A"/>
    <w:rsid w:val="0035473F"/>
    <w:rsid w:val="00370804"/>
    <w:rsid w:val="0038163E"/>
    <w:rsid w:val="00384039"/>
    <w:rsid w:val="00397638"/>
    <w:rsid w:val="003A024C"/>
    <w:rsid w:val="003A6ED9"/>
    <w:rsid w:val="003D72EF"/>
    <w:rsid w:val="003E27D0"/>
    <w:rsid w:val="003E3609"/>
    <w:rsid w:val="003E738E"/>
    <w:rsid w:val="003F4908"/>
    <w:rsid w:val="004128DC"/>
    <w:rsid w:val="00416BFA"/>
    <w:rsid w:val="00430AF5"/>
    <w:rsid w:val="004538C3"/>
    <w:rsid w:val="00463C1D"/>
    <w:rsid w:val="004653F5"/>
    <w:rsid w:val="00473CD0"/>
    <w:rsid w:val="00477F70"/>
    <w:rsid w:val="004812A6"/>
    <w:rsid w:val="0048157D"/>
    <w:rsid w:val="00481F24"/>
    <w:rsid w:val="0048302D"/>
    <w:rsid w:val="00484C9C"/>
    <w:rsid w:val="0048613D"/>
    <w:rsid w:val="00493133"/>
    <w:rsid w:val="00496F97"/>
    <w:rsid w:val="00497032"/>
    <w:rsid w:val="004A1A9B"/>
    <w:rsid w:val="004B0FC5"/>
    <w:rsid w:val="004D3FBB"/>
    <w:rsid w:val="004D7C67"/>
    <w:rsid w:val="004F3D14"/>
    <w:rsid w:val="005070E2"/>
    <w:rsid w:val="00511D60"/>
    <w:rsid w:val="005224A8"/>
    <w:rsid w:val="00530745"/>
    <w:rsid w:val="00532E4B"/>
    <w:rsid w:val="005559BA"/>
    <w:rsid w:val="005633B0"/>
    <w:rsid w:val="00571747"/>
    <w:rsid w:val="005778CF"/>
    <w:rsid w:val="00580EAE"/>
    <w:rsid w:val="005944A8"/>
    <w:rsid w:val="0059756F"/>
    <w:rsid w:val="005B4121"/>
    <w:rsid w:val="005D4BEC"/>
    <w:rsid w:val="00603F48"/>
    <w:rsid w:val="006242A4"/>
    <w:rsid w:val="006352CA"/>
    <w:rsid w:val="00646C2E"/>
    <w:rsid w:val="00655183"/>
    <w:rsid w:val="00661AD6"/>
    <w:rsid w:val="00671E31"/>
    <w:rsid w:val="006778C7"/>
    <w:rsid w:val="00683344"/>
    <w:rsid w:val="006909F7"/>
    <w:rsid w:val="006944EC"/>
    <w:rsid w:val="00696A93"/>
    <w:rsid w:val="006B6D65"/>
    <w:rsid w:val="006C0498"/>
    <w:rsid w:val="006F0BA3"/>
    <w:rsid w:val="00703E74"/>
    <w:rsid w:val="0070502A"/>
    <w:rsid w:val="00706697"/>
    <w:rsid w:val="00724761"/>
    <w:rsid w:val="007331DE"/>
    <w:rsid w:val="00733C26"/>
    <w:rsid w:val="007369BF"/>
    <w:rsid w:val="00743D21"/>
    <w:rsid w:val="00755DE1"/>
    <w:rsid w:val="00755FC8"/>
    <w:rsid w:val="00790967"/>
    <w:rsid w:val="007B6983"/>
    <w:rsid w:val="007C02C3"/>
    <w:rsid w:val="007D081C"/>
    <w:rsid w:val="007E25F4"/>
    <w:rsid w:val="007E2BFF"/>
    <w:rsid w:val="007E48A1"/>
    <w:rsid w:val="007F19DF"/>
    <w:rsid w:val="0080494F"/>
    <w:rsid w:val="00804EF1"/>
    <w:rsid w:val="00806349"/>
    <w:rsid w:val="00823C8D"/>
    <w:rsid w:val="00824FED"/>
    <w:rsid w:val="0083696F"/>
    <w:rsid w:val="00861AB7"/>
    <w:rsid w:val="00863C08"/>
    <w:rsid w:val="00871241"/>
    <w:rsid w:val="00873F08"/>
    <w:rsid w:val="00880724"/>
    <w:rsid w:val="00881E71"/>
    <w:rsid w:val="008C1C16"/>
    <w:rsid w:val="008C60BC"/>
    <w:rsid w:val="008D0EFB"/>
    <w:rsid w:val="008D1F4B"/>
    <w:rsid w:val="008E2F1B"/>
    <w:rsid w:val="008E6C59"/>
    <w:rsid w:val="008F08A6"/>
    <w:rsid w:val="008F116F"/>
    <w:rsid w:val="008F2035"/>
    <w:rsid w:val="008F31A1"/>
    <w:rsid w:val="008F3C93"/>
    <w:rsid w:val="00905970"/>
    <w:rsid w:val="00913135"/>
    <w:rsid w:val="00914746"/>
    <w:rsid w:val="0093532B"/>
    <w:rsid w:val="0094338D"/>
    <w:rsid w:val="0095307B"/>
    <w:rsid w:val="00954485"/>
    <w:rsid w:val="00960D5A"/>
    <w:rsid w:val="009628CF"/>
    <w:rsid w:val="00963372"/>
    <w:rsid w:val="00970712"/>
    <w:rsid w:val="0099076F"/>
    <w:rsid w:val="009939E5"/>
    <w:rsid w:val="00996B3C"/>
    <w:rsid w:val="009A36C3"/>
    <w:rsid w:val="009C5C7D"/>
    <w:rsid w:val="009C6DD2"/>
    <w:rsid w:val="009D02BB"/>
    <w:rsid w:val="009E3567"/>
    <w:rsid w:val="009E61FB"/>
    <w:rsid w:val="009F1E83"/>
    <w:rsid w:val="00A010FD"/>
    <w:rsid w:val="00A03155"/>
    <w:rsid w:val="00A13914"/>
    <w:rsid w:val="00A17251"/>
    <w:rsid w:val="00A24953"/>
    <w:rsid w:val="00A603AE"/>
    <w:rsid w:val="00A83041"/>
    <w:rsid w:val="00A92EE2"/>
    <w:rsid w:val="00AA5EE6"/>
    <w:rsid w:val="00AC1FE2"/>
    <w:rsid w:val="00AD20D6"/>
    <w:rsid w:val="00AD60FF"/>
    <w:rsid w:val="00AE30FC"/>
    <w:rsid w:val="00AE3103"/>
    <w:rsid w:val="00AE3D2A"/>
    <w:rsid w:val="00AF6924"/>
    <w:rsid w:val="00B04AB5"/>
    <w:rsid w:val="00B0606E"/>
    <w:rsid w:val="00B06073"/>
    <w:rsid w:val="00B2662F"/>
    <w:rsid w:val="00B33599"/>
    <w:rsid w:val="00B7057E"/>
    <w:rsid w:val="00B75CDC"/>
    <w:rsid w:val="00B87566"/>
    <w:rsid w:val="00BB486F"/>
    <w:rsid w:val="00BC04F3"/>
    <w:rsid w:val="00BC37E2"/>
    <w:rsid w:val="00BD5C57"/>
    <w:rsid w:val="00BD66F3"/>
    <w:rsid w:val="00C0364A"/>
    <w:rsid w:val="00C0682D"/>
    <w:rsid w:val="00C24AD1"/>
    <w:rsid w:val="00C302A0"/>
    <w:rsid w:val="00C42EBF"/>
    <w:rsid w:val="00C43C24"/>
    <w:rsid w:val="00C57521"/>
    <w:rsid w:val="00C57980"/>
    <w:rsid w:val="00C71374"/>
    <w:rsid w:val="00C72214"/>
    <w:rsid w:val="00C8184B"/>
    <w:rsid w:val="00CA6AD4"/>
    <w:rsid w:val="00CA6C3F"/>
    <w:rsid w:val="00CD1329"/>
    <w:rsid w:val="00CD2CEC"/>
    <w:rsid w:val="00CF074C"/>
    <w:rsid w:val="00CF31DE"/>
    <w:rsid w:val="00CF7C6F"/>
    <w:rsid w:val="00D00084"/>
    <w:rsid w:val="00D04AF4"/>
    <w:rsid w:val="00D07892"/>
    <w:rsid w:val="00D14105"/>
    <w:rsid w:val="00D15A25"/>
    <w:rsid w:val="00D204F0"/>
    <w:rsid w:val="00D25AD5"/>
    <w:rsid w:val="00D60DAA"/>
    <w:rsid w:val="00D7599E"/>
    <w:rsid w:val="00D77C1D"/>
    <w:rsid w:val="00D87179"/>
    <w:rsid w:val="00DA2588"/>
    <w:rsid w:val="00DB349D"/>
    <w:rsid w:val="00DC166F"/>
    <w:rsid w:val="00DC1FD4"/>
    <w:rsid w:val="00DC4D63"/>
    <w:rsid w:val="00DC506C"/>
    <w:rsid w:val="00E023ED"/>
    <w:rsid w:val="00E029C7"/>
    <w:rsid w:val="00E07AFC"/>
    <w:rsid w:val="00E07CD2"/>
    <w:rsid w:val="00E27973"/>
    <w:rsid w:val="00E41E1E"/>
    <w:rsid w:val="00E45453"/>
    <w:rsid w:val="00E47E96"/>
    <w:rsid w:val="00E653E6"/>
    <w:rsid w:val="00E66EE0"/>
    <w:rsid w:val="00E76E76"/>
    <w:rsid w:val="00E80FB7"/>
    <w:rsid w:val="00E9234F"/>
    <w:rsid w:val="00EB6E02"/>
    <w:rsid w:val="00EC5A17"/>
    <w:rsid w:val="00ED3FE7"/>
    <w:rsid w:val="00EF4F84"/>
    <w:rsid w:val="00F01135"/>
    <w:rsid w:val="00F15F0D"/>
    <w:rsid w:val="00F3244F"/>
    <w:rsid w:val="00F341C7"/>
    <w:rsid w:val="00F355B3"/>
    <w:rsid w:val="00F445F7"/>
    <w:rsid w:val="00F55847"/>
    <w:rsid w:val="00F740AB"/>
    <w:rsid w:val="00F746EE"/>
    <w:rsid w:val="00F84ABD"/>
    <w:rsid w:val="00F921D2"/>
    <w:rsid w:val="00F94CBE"/>
    <w:rsid w:val="00F96307"/>
    <w:rsid w:val="00FD1B54"/>
    <w:rsid w:val="00FD4AEF"/>
    <w:rsid w:val="00FE2998"/>
    <w:rsid w:val="00FE4CF1"/>
    <w:rsid w:val="00FF6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7825"/>
    <o:shapelayout v:ext="edit">
      <o:idmap v:ext="edit" data="1"/>
    </o:shapelayout>
  </w:shapeDefaults>
  <w:decimalSymbol w:val="."/>
  <w:listSeparator w:val=","/>
  <w14:docId w14:val="58BEDAC7"/>
  <w15:chartTrackingRefBased/>
  <w15:docId w15:val="{0DE971A3-F89D-4F4A-B15E-79F636065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5F0D"/>
  </w:style>
  <w:style w:type="paragraph" w:styleId="Heading1">
    <w:name w:val="heading 1"/>
    <w:basedOn w:val="Normal"/>
    <w:next w:val="Normal"/>
    <w:link w:val="Heading1Char"/>
    <w:uiPriority w:val="9"/>
    <w:qFormat/>
    <w:rsid w:val="000C1D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1D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02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55B"/>
    <w:rPr>
      <w:color w:val="0563C1" w:themeColor="hyperlink"/>
      <w:u w:val="single"/>
    </w:rPr>
  </w:style>
  <w:style w:type="character" w:styleId="FollowedHyperlink">
    <w:name w:val="FollowedHyperlink"/>
    <w:basedOn w:val="DefaultParagraphFont"/>
    <w:uiPriority w:val="99"/>
    <w:semiHidden/>
    <w:unhideWhenUsed/>
    <w:rsid w:val="0004355B"/>
    <w:rPr>
      <w:color w:val="954F72" w:themeColor="followedHyperlink"/>
      <w:u w:val="single"/>
    </w:rPr>
  </w:style>
  <w:style w:type="character" w:styleId="Strong">
    <w:name w:val="Strong"/>
    <w:basedOn w:val="DefaultParagraphFont"/>
    <w:uiPriority w:val="22"/>
    <w:qFormat/>
    <w:rsid w:val="004812A6"/>
    <w:rPr>
      <w:rFonts w:ascii="Arial" w:hAnsi="Arial" w:cs="Arial" w:hint="default"/>
      <w:b/>
      <w:bCs/>
      <w:i w:val="0"/>
      <w:iCs w:val="0"/>
      <w:caps w:val="0"/>
      <w:color w:val="000000"/>
    </w:rPr>
  </w:style>
  <w:style w:type="paragraph" w:customStyle="1" w:styleId="Pa3">
    <w:name w:val="Pa3"/>
    <w:basedOn w:val="Normal"/>
    <w:next w:val="Normal"/>
    <w:uiPriority w:val="99"/>
    <w:rsid w:val="004812A6"/>
    <w:pPr>
      <w:autoSpaceDE w:val="0"/>
      <w:autoSpaceDN w:val="0"/>
      <w:adjustRightInd w:val="0"/>
      <w:spacing w:after="0" w:line="191" w:lineRule="atLeast"/>
    </w:pPr>
    <w:rPr>
      <w:rFonts w:ascii="Avenir LT" w:hAnsi="Avenir LT"/>
      <w:sz w:val="24"/>
      <w:szCs w:val="24"/>
    </w:rPr>
  </w:style>
  <w:style w:type="paragraph" w:customStyle="1" w:styleId="Default">
    <w:name w:val="Default"/>
    <w:rsid w:val="004812A6"/>
    <w:pPr>
      <w:autoSpaceDE w:val="0"/>
      <w:autoSpaceDN w:val="0"/>
      <w:adjustRightInd w:val="0"/>
      <w:spacing w:after="0" w:line="240" w:lineRule="auto"/>
    </w:pPr>
    <w:rPr>
      <w:rFonts w:ascii="Avenir LT" w:hAnsi="Avenir LT" w:cs="Avenir LT"/>
      <w:color w:val="000000"/>
      <w:sz w:val="24"/>
      <w:szCs w:val="24"/>
    </w:rPr>
  </w:style>
  <w:style w:type="paragraph" w:styleId="ListParagraph">
    <w:name w:val="List Paragraph"/>
    <w:basedOn w:val="Normal"/>
    <w:uiPriority w:val="34"/>
    <w:qFormat/>
    <w:rsid w:val="004812A6"/>
    <w:pPr>
      <w:ind w:left="720"/>
      <w:contextualSpacing/>
    </w:pPr>
  </w:style>
  <w:style w:type="paragraph" w:styleId="Header">
    <w:name w:val="header"/>
    <w:basedOn w:val="Normal"/>
    <w:link w:val="HeaderChar"/>
    <w:uiPriority w:val="99"/>
    <w:unhideWhenUsed/>
    <w:rsid w:val="00CA6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AD4"/>
  </w:style>
  <w:style w:type="paragraph" w:styleId="Footer">
    <w:name w:val="footer"/>
    <w:basedOn w:val="Normal"/>
    <w:link w:val="FooterChar"/>
    <w:uiPriority w:val="99"/>
    <w:unhideWhenUsed/>
    <w:rsid w:val="00CA6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AD4"/>
  </w:style>
  <w:style w:type="character" w:styleId="LineNumber">
    <w:name w:val="line number"/>
    <w:basedOn w:val="DefaultParagraphFont"/>
    <w:uiPriority w:val="99"/>
    <w:semiHidden/>
    <w:unhideWhenUsed/>
    <w:rsid w:val="006C0498"/>
  </w:style>
  <w:style w:type="paragraph" w:styleId="BalloonText">
    <w:name w:val="Balloon Text"/>
    <w:basedOn w:val="Normal"/>
    <w:link w:val="BalloonTextChar"/>
    <w:uiPriority w:val="99"/>
    <w:semiHidden/>
    <w:unhideWhenUsed/>
    <w:rsid w:val="000D7F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7F0F"/>
    <w:rPr>
      <w:rFonts w:ascii="Segoe UI" w:hAnsi="Segoe UI" w:cs="Segoe UI"/>
      <w:sz w:val="18"/>
      <w:szCs w:val="18"/>
    </w:rPr>
  </w:style>
  <w:style w:type="character" w:customStyle="1" w:styleId="Heading1Char">
    <w:name w:val="Heading 1 Char"/>
    <w:basedOn w:val="DefaultParagraphFont"/>
    <w:link w:val="Heading1"/>
    <w:uiPriority w:val="9"/>
    <w:rsid w:val="000C1D6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C1D6C"/>
    <w:pPr>
      <w:outlineLvl w:val="9"/>
    </w:pPr>
    <w:rPr>
      <w:lang w:val="en-US"/>
    </w:rPr>
  </w:style>
  <w:style w:type="paragraph" w:styleId="TOC2">
    <w:name w:val="toc 2"/>
    <w:basedOn w:val="Normal"/>
    <w:next w:val="Normal"/>
    <w:autoRedefine/>
    <w:uiPriority w:val="39"/>
    <w:unhideWhenUsed/>
    <w:rsid w:val="000C1D6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C1D6C"/>
    <w:pPr>
      <w:spacing w:after="100"/>
    </w:pPr>
    <w:rPr>
      <w:rFonts w:eastAsiaTheme="minorEastAsia" w:cs="Times New Roman"/>
      <w:lang w:val="en-US"/>
    </w:rPr>
  </w:style>
  <w:style w:type="paragraph" w:styleId="TOC3">
    <w:name w:val="toc 3"/>
    <w:basedOn w:val="Normal"/>
    <w:next w:val="Normal"/>
    <w:autoRedefine/>
    <w:uiPriority w:val="39"/>
    <w:unhideWhenUsed/>
    <w:rsid w:val="000C1D6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0C1D6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D02B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78092">
      <w:bodyDiv w:val="1"/>
      <w:marLeft w:val="0"/>
      <w:marRight w:val="0"/>
      <w:marTop w:val="0"/>
      <w:marBottom w:val="0"/>
      <w:divBdr>
        <w:top w:val="none" w:sz="0" w:space="0" w:color="auto"/>
        <w:left w:val="none" w:sz="0" w:space="0" w:color="auto"/>
        <w:bottom w:val="none" w:sz="0" w:space="0" w:color="auto"/>
        <w:right w:val="none" w:sz="0" w:space="0" w:color="auto"/>
      </w:divBdr>
    </w:div>
    <w:div w:id="79066142">
      <w:bodyDiv w:val="1"/>
      <w:marLeft w:val="0"/>
      <w:marRight w:val="0"/>
      <w:marTop w:val="0"/>
      <w:marBottom w:val="0"/>
      <w:divBdr>
        <w:top w:val="none" w:sz="0" w:space="0" w:color="auto"/>
        <w:left w:val="none" w:sz="0" w:space="0" w:color="auto"/>
        <w:bottom w:val="none" w:sz="0" w:space="0" w:color="auto"/>
        <w:right w:val="none" w:sz="0" w:space="0" w:color="auto"/>
      </w:divBdr>
    </w:div>
    <w:div w:id="866332962">
      <w:bodyDiv w:val="1"/>
      <w:marLeft w:val="0"/>
      <w:marRight w:val="0"/>
      <w:marTop w:val="0"/>
      <w:marBottom w:val="0"/>
      <w:divBdr>
        <w:top w:val="none" w:sz="0" w:space="0" w:color="auto"/>
        <w:left w:val="none" w:sz="0" w:space="0" w:color="auto"/>
        <w:bottom w:val="none" w:sz="0" w:space="0" w:color="auto"/>
        <w:right w:val="none" w:sz="0" w:space="0" w:color="auto"/>
      </w:divBdr>
    </w:div>
    <w:div w:id="963389759">
      <w:bodyDiv w:val="1"/>
      <w:marLeft w:val="0"/>
      <w:marRight w:val="0"/>
      <w:marTop w:val="0"/>
      <w:marBottom w:val="0"/>
      <w:divBdr>
        <w:top w:val="none" w:sz="0" w:space="0" w:color="auto"/>
        <w:left w:val="none" w:sz="0" w:space="0" w:color="auto"/>
        <w:bottom w:val="none" w:sz="0" w:space="0" w:color="auto"/>
        <w:right w:val="none" w:sz="0" w:space="0" w:color="auto"/>
      </w:divBdr>
    </w:div>
    <w:div w:id="1022049249">
      <w:bodyDiv w:val="1"/>
      <w:marLeft w:val="0"/>
      <w:marRight w:val="0"/>
      <w:marTop w:val="0"/>
      <w:marBottom w:val="0"/>
      <w:divBdr>
        <w:top w:val="none" w:sz="0" w:space="0" w:color="auto"/>
        <w:left w:val="none" w:sz="0" w:space="0" w:color="auto"/>
        <w:bottom w:val="none" w:sz="0" w:space="0" w:color="auto"/>
        <w:right w:val="none" w:sz="0" w:space="0" w:color="auto"/>
      </w:divBdr>
      <w:divsChild>
        <w:div w:id="1994600199">
          <w:marLeft w:val="0"/>
          <w:marRight w:val="0"/>
          <w:marTop w:val="0"/>
          <w:marBottom w:val="0"/>
          <w:divBdr>
            <w:top w:val="none" w:sz="0" w:space="0" w:color="auto"/>
            <w:left w:val="none" w:sz="0" w:space="0" w:color="auto"/>
            <w:bottom w:val="none" w:sz="0" w:space="0" w:color="auto"/>
            <w:right w:val="none" w:sz="0" w:space="0" w:color="auto"/>
          </w:divBdr>
          <w:divsChild>
            <w:div w:id="1480730153">
              <w:marLeft w:val="0"/>
              <w:marRight w:val="0"/>
              <w:marTop w:val="0"/>
              <w:marBottom w:val="0"/>
              <w:divBdr>
                <w:top w:val="none" w:sz="0" w:space="0" w:color="auto"/>
                <w:left w:val="none" w:sz="0" w:space="0" w:color="auto"/>
                <w:bottom w:val="none" w:sz="0" w:space="0" w:color="auto"/>
                <w:right w:val="none" w:sz="0" w:space="0" w:color="auto"/>
              </w:divBdr>
              <w:divsChild>
                <w:div w:id="766081625">
                  <w:marLeft w:val="0"/>
                  <w:marRight w:val="0"/>
                  <w:marTop w:val="0"/>
                  <w:marBottom w:val="0"/>
                  <w:divBdr>
                    <w:top w:val="none" w:sz="0" w:space="0" w:color="auto"/>
                    <w:left w:val="none" w:sz="0" w:space="0" w:color="auto"/>
                    <w:bottom w:val="none" w:sz="0" w:space="0" w:color="auto"/>
                    <w:right w:val="none" w:sz="0" w:space="0" w:color="auto"/>
                  </w:divBdr>
                  <w:divsChild>
                    <w:div w:id="684944693">
                      <w:marLeft w:val="0"/>
                      <w:marRight w:val="0"/>
                      <w:marTop w:val="0"/>
                      <w:marBottom w:val="0"/>
                      <w:divBdr>
                        <w:top w:val="none" w:sz="0" w:space="0" w:color="auto"/>
                        <w:left w:val="none" w:sz="0" w:space="0" w:color="auto"/>
                        <w:bottom w:val="none" w:sz="0" w:space="0" w:color="auto"/>
                        <w:right w:val="none" w:sz="0" w:space="0" w:color="auto"/>
                      </w:divBdr>
                      <w:divsChild>
                        <w:div w:id="503202448">
                          <w:marLeft w:val="0"/>
                          <w:marRight w:val="0"/>
                          <w:marTop w:val="0"/>
                          <w:marBottom w:val="0"/>
                          <w:divBdr>
                            <w:top w:val="none" w:sz="0" w:space="0" w:color="auto"/>
                            <w:left w:val="none" w:sz="0" w:space="0" w:color="auto"/>
                            <w:bottom w:val="none" w:sz="0" w:space="0" w:color="auto"/>
                            <w:right w:val="none" w:sz="0" w:space="0" w:color="auto"/>
                          </w:divBdr>
                          <w:divsChild>
                            <w:div w:id="290402548">
                              <w:marLeft w:val="2070"/>
                              <w:marRight w:val="3960"/>
                              <w:marTop w:val="0"/>
                              <w:marBottom w:val="0"/>
                              <w:divBdr>
                                <w:top w:val="none" w:sz="0" w:space="0" w:color="auto"/>
                                <w:left w:val="none" w:sz="0" w:space="0" w:color="auto"/>
                                <w:bottom w:val="none" w:sz="0" w:space="0" w:color="auto"/>
                                <w:right w:val="none" w:sz="0" w:space="0" w:color="auto"/>
                              </w:divBdr>
                              <w:divsChild>
                                <w:div w:id="145754280">
                                  <w:marLeft w:val="0"/>
                                  <w:marRight w:val="0"/>
                                  <w:marTop w:val="0"/>
                                  <w:marBottom w:val="0"/>
                                  <w:divBdr>
                                    <w:top w:val="none" w:sz="0" w:space="0" w:color="auto"/>
                                    <w:left w:val="none" w:sz="0" w:space="0" w:color="auto"/>
                                    <w:bottom w:val="none" w:sz="0" w:space="0" w:color="auto"/>
                                    <w:right w:val="none" w:sz="0" w:space="0" w:color="auto"/>
                                  </w:divBdr>
                                  <w:divsChild>
                                    <w:div w:id="882448846">
                                      <w:marLeft w:val="0"/>
                                      <w:marRight w:val="0"/>
                                      <w:marTop w:val="0"/>
                                      <w:marBottom w:val="0"/>
                                      <w:divBdr>
                                        <w:top w:val="none" w:sz="0" w:space="0" w:color="auto"/>
                                        <w:left w:val="none" w:sz="0" w:space="0" w:color="auto"/>
                                        <w:bottom w:val="none" w:sz="0" w:space="0" w:color="auto"/>
                                        <w:right w:val="none" w:sz="0" w:space="0" w:color="auto"/>
                                      </w:divBdr>
                                      <w:divsChild>
                                        <w:div w:id="520121893">
                                          <w:marLeft w:val="0"/>
                                          <w:marRight w:val="0"/>
                                          <w:marTop w:val="0"/>
                                          <w:marBottom w:val="0"/>
                                          <w:divBdr>
                                            <w:top w:val="none" w:sz="0" w:space="0" w:color="auto"/>
                                            <w:left w:val="none" w:sz="0" w:space="0" w:color="auto"/>
                                            <w:bottom w:val="none" w:sz="0" w:space="0" w:color="auto"/>
                                            <w:right w:val="none" w:sz="0" w:space="0" w:color="auto"/>
                                          </w:divBdr>
                                          <w:divsChild>
                                            <w:div w:id="938756852">
                                              <w:marLeft w:val="0"/>
                                              <w:marRight w:val="0"/>
                                              <w:marTop w:val="90"/>
                                              <w:marBottom w:val="0"/>
                                              <w:divBdr>
                                                <w:top w:val="none" w:sz="0" w:space="0" w:color="auto"/>
                                                <w:left w:val="none" w:sz="0" w:space="0" w:color="auto"/>
                                                <w:bottom w:val="none" w:sz="0" w:space="0" w:color="auto"/>
                                                <w:right w:val="none" w:sz="0" w:space="0" w:color="auto"/>
                                              </w:divBdr>
                                              <w:divsChild>
                                                <w:div w:id="120538942">
                                                  <w:marLeft w:val="0"/>
                                                  <w:marRight w:val="0"/>
                                                  <w:marTop w:val="0"/>
                                                  <w:marBottom w:val="0"/>
                                                  <w:divBdr>
                                                    <w:top w:val="none" w:sz="0" w:space="0" w:color="auto"/>
                                                    <w:left w:val="none" w:sz="0" w:space="0" w:color="auto"/>
                                                    <w:bottom w:val="none" w:sz="0" w:space="0" w:color="auto"/>
                                                    <w:right w:val="none" w:sz="0" w:space="0" w:color="auto"/>
                                                  </w:divBdr>
                                                  <w:divsChild>
                                                    <w:div w:id="521163311">
                                                      <w:marLeft w:val="0"/>
                                                      <w:marRight w:val="0"/>
                                                      <w:marTop w:val="0"/>
                                                      <w:marBottom w:val="0"/>
                                                      <w:divBdr>
                                                        <w:top w:val="none" w:sz="0" w:space="0" w:color="auto"/>
                                                        <w:left w:val="none" w:sz="0" w:space="0" w:color="auto"/>
                                                        <w:bottom w:val="none" w:sz="0" w:space="0" w:color="auto"/>
                                                        <w:right w:val="none" w:sz="0" w:space="0" w:color="auto"/>
                                                      </w:divBdr>
                                                      <w:divsChild>
                                                        <w:div w:id="413166564">
                                                          <w:marLeft w:val="0"/>
                                                          <w:marRight w:val="0"/>
                                                          <w:marTop w:val="0"/>
                                                          <w:marBottom w:val="450"/>
                                                          <w:divBdr>
                                                            <w:top w:val="none" w:sz="0" w:space="0" w:color="auto"/>
                                                            <w:left w:val="none" w:sz="0" w:space="0" w:color="auto"/>
                                                            <w:bottom w:val="none" w:sz="0" w:space="0" w:color="auto"/>
                                                            <w:right w:val="none" w:sz="0" w:space="0" w:color="auto"/>
                                                          </w:divBdr>
                                                          <w:divsChild>
                                                            <w:div w:id="2122675589">
                                                              <w:marLeft w:val="0"/>
                                                              <w:marRight w:val="0"/>
                                                              <w:marTop w:val="0"/>
                                                              <w:marBottom w:val="0"/>
                                                              <w:divBdr>
                                                                <w:top w:val="none" w:sz="0" w:space="0" w:color="auto"/>
                                                                <w:left w:val="none" w:sz="0" w:space="0" w:color="auto"/>
                                                                <w:bottom w:val="none" w:sz="0" w:space="0" w:color="auto"/>
                                                                <w:right w:val="none" w:sz="0" w:space="0" w:color="auto"/>
                                                              </w:divBdr>
                                                              <w:divsChild>
                                                                <w:div w:id="1628000455">
                                                                  <w:marLeft w:val="0"/>
                                                                  <w:marRight w:val="0"/>
                                                                  <w:marTop w:val="0"/>
                                                                  <w:marBottom w:val="0"/>
                                                                  <w:divBdr>
                                                                    <w:top w:val="none" w:sz="0" w:space="0" w:color="auto"/>
                                                                    <w:left w:val="none" w:sz="0" w:space="0" w:color="auto"/>
                                                                    <w:bottom w:val="none" w:sz="0" w:space="0" w:color="auto"/>
                                                                    <w:right w:val="none" w:sz="0" w:space="0" w:color="auto"/>
                                                                  </w:divBdr>
                                                                  <w:divsChild>
                                                                    <w:div w:id="107090901">
                                                                      <w:marLeft w:val="0"/>
                                                                      <w:marRight w:val="0"/>
                                                                      <w:marTop w:val="0"/>
                                                                      <w:marBottom w:val="0"/>
                                                                      <w:divBdr>
                                                                        <w:top w:val="none" w:sz="0" w:space="0" w:color="auto"/>
                                                                        <w:left w:val="none" w:sz="0" w:space="0" w:color="auto"/>
                                                                        <w:bottom w:val="none" w:sz="0" w:space="0" w:color="auto"/>
                                                                        <w:right w:val="none" w:sz="0" w:space="0" w:color="auto"/>
                                                                      </w:divBdr>
                                                                      <w:divsChild>
                                                                        <w:div w:id="680086570">
                                                                          <w:marLeft w:val="0"/>
                                                                          <w:marRight w:val="0"/>
                                                                          <w:marTop w:val="0"/>
                                                                          <w:marBottom w:val="0"/>
                                                                          <w:divBdr>
                                                                            <w:top w:val="none" w:sz="0" w:space="0" w:color="auto"/>
                                                                            <w:left w:val="none" w:sz="0" w:space="0" w:color="auto"/>
                                                                            <w:bottom w:val="none" w:sz="0" w:space="0" w:color="auto"/>
                                                                            <w:right w:val="none" w:sz="0" w:space="0" w:color="auto"/>
                                                                          </w:divBdr>
                                                                          <w:divsChild>
                                                                            <w:div w:id="444811036">
                                                                              <w:marLeft w:val="0"/>
                                                                              <w:marRight w:val="0"/>
                                                                              <w:marTop w:val="0"/>
                                                                              <w:marBottom w:val="0"/>
                                                                              <w:divBdr>
                                                                                <w:top w:val="none" w:sz="0" w:space="0" w:color="auto"/>
                                                                                <w:left w:val="none" w:sz="0" w:space="0" w:color="auto"/>
                                                                                <w:bottom w:val="none" w:sz="0" w:space="0" w:color="auto"/>
                                                                                <w:right w:val="none" w:sz="0" w:space="0" w:color="auto"/>
                                                                              </w:divBdr>
                                                                              <w:divsChild>
                                                                                <w:div w:id="2031100094">
                                                                                  <w:marLeft w:val="0"/>
                                                                                  <w:marRight w:val="0"/>
                                                                                  <w:marTop w:val="0"/>
                                                                                  <w:marBottom w:val="0"/>
                                                                                  <w:divBdr>
                                                                                    <w:top w:val="none" w:sz="0" w:space="0" w:color="auto"/>
                                                                                    <w:left w:val="none" w:sz="0" w:space="0" w:color="auto"/>
                                                                                    <w:bottom w:val="none" w:sz="0" w:space="0" w:color="auto"/>
                                                                                    <w:right w:val="none" w:sz="0" w:space="0" w:color="auto"/>
                                                                                  </w:divBdr>
                                                                                  <w:divsChild>
                                                                                    <w:div w:id="1858226157">
                                                                                      <w:marLeft w:val="0"/>
                                                                                      <w:marRight w:val="0"/>
                                                                                      <w:marTop w:val="0"/>
                                                                                      <w:marBottom w:val="0"/>
                                                                                      <w:divBdr>
                                                                                        <w:top w:val="none" w:sz="0" w:space="0" w:color="auto"/>
                                                                                        <w:left w:val="none" w:sz="0" w:space="0" w:color="auto"/>
                                                                                        <w:bottom w:val="none" w:sz="0" w:space="0" w:color="auto"/>
                                                                                        <w:right w:val="none" w:sz="0" w:space="0" w:color="auto"/>
                                                                                      </w:divBdr>
                                                                                      <w:divsChild>
                                                                                        <w:div w:id="1779256515">
                                                                                          <w:marLeft w:val="0"/>
                                                                                          <w:marRight w:val="0"/>
                                                                                          <w:marTop w:val="0"/>
                                                                                          <w:marBottom w:val="0"/>
                                                                                          <w:divBdr>
                                                                                            <w:top w:val="none" w:sz="0" w:space="0" w:color="auto"/>
                                                                                            <w:left w:val="none" w:sz="0" w:space="0" w:color="auto"/>
                                                                                            <w:bottom w:val="none" w:sz="0" w:space="0" w:color="auto"/>
                                                                                            <w:right w:val="none" w:sz="0" w:space="0" w:color="auto"/>
                                                                                          </w:divBdr>
                                                                                          <w:divsChild>
                                                                                            <w:div w:id="984043515">
                                                                                              <w:marLeft w:val="0"/>
                                                                                              <w:marRight w:val="0"/>
                                                                                              <w:marTop w:val="0"/>
                                                                                              <w:marBottom w:val="0"/>
                                                                                              <w:divBdr>
                                                                                                <w:top w:val="none" w:sz="0" w:space="0" w:color="auto"/>
                                                                                                <w:left w:val="none" w:sz="0" w:space="0" w:color="auto"/>
                                                                                                <w:bottom w:val="none" w:sz="0" w:space="0" w:color="auto"/>
                                                                                                <w:right w:val="none" w:sz="0" w:space="0" w:color="auto"/>
                                                                                              </w:divBdr>
                                                                                              <w:divsChild>
                                                                                                <w:div w:id="374546616">
                                                                                                  <w:marLeft w:val="0"/>
                                                                                                  <w:marRight w:val="0"/>
                                                                                                  <w:marTop w:val="0"/>
                                                                                                  <w:marBottom w:val="0"/>
                                                                                                  <w:divBdr>
                                                                                                    <w:top w:val="none" w:sz="0" w:space="0" w:color="auto"/>
                                                                                                    <w:left w:val="none" w:sz="0" w:space="0" w:color="auto"/>
                                                                                                    <w:bottom w:val="none" w:sz="0" w:space="0" w:color="auto"/>
                                                                                                    <w:right w:val="none" w:sz="0" w:space="0" w:color="auto"/>
                                                                                                  </w:divBdr>
                                                                                                  <w:divsChild>
                                                                                                    <w:div w:id="110022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4696975">
      <w:bodyDiv w:val="1"/>
      <w:marLeft w:val="0"/>
      <w:marRight w:val="0"/>
      <w:marTop w:val="0"/>
      <w:marBottom w:val="0"/>
      <w:divBdr>
        <w:top w:val="none" w:sz="0" w:space="0" w:color="auto"/>
        <w:left w:val="none" w:sz="0" w:space="0" w:color="auto"/>
        <w:bottom w:val="none" w:sz="0" w:space="0" w:color="auto"/>
        <w:right w:val="none" w:sz="0" w:space="0" w:color="auto"/>
      </w:divBdr>
    </w:div>
    <w:div w:id="2138523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B4F2E-2358-4894-BACB-6D8FEDDF5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18</Pages>
  <Words>3455</Words>
  <Characters>19695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NPT Homes Ltd.</Company>
  <LinksUpToDate>false</LinksUpToDate>
  <CharactersWithSpaces>23104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Karl Jones</cp:lastModifiedBy>
  <cp:revision>6</cp:revision>
  <cp:lastPrinted>2019-12-21T12:34:00Z</cp:lastPrinted>
  <dcterms:created xsi:type="dcterms:W3CDTF">2019-12-21T12:29:00Z</dcterms:created>
  <dcterms:modified xsi:type="dcterms:W3CDTF">2020-01-07T13:22:00Z</dcterms:modified>
</cp:coreProperties>
</file>