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0E8E" w:rsidRDefault="009E0E8E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40"/>
          <w:szCs w:val="40"/>
          <w:u w:val="single"/>
          <w:lang w:val="en-US"/>
        </w:rPr>
        <w:t>Reference List</w:t>
      </w:r>
    </w:p>
    <w:p w:rsidR="005311E0" w:rsidRDefault="00566B29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Associa</w:t>
      </w:r>
      <w:r w:rsidR="0070518F">
        <w:rPr>
          <w:rFonts w:ascii="Arial" w:hAnsi="Arial" w:cs="Arial"/>
          <w:sz w:val="24"/>
          <w:szCs w:val="24"/>
          <w:lang w:val="en-US"/>
        </w:rPr>
        <w:t>tion of UK Dietitians</w:t>
      </w:r>
      <w:r w:rsidR="004F7DC9">
        <w:rPr>
          <w:rFonts w:ascii="Arial" w:hAnsi="Arial" w:cs="Arial"/>
          <w:sz w:val="24"/>
          <w:szCs w:val="24"/>
          <w:lang w:val="en-US"/>
        </w:rPr>
        <w:t xml:space="preserve"> (2018). </w:t>
      </w:r>
      <w:r w:rsidR="004F7DC9">
        <w:rPr>
          <w:rFonts w:ascii="Arial" w:hAnsi="Arial" w:cs="Arial"/>
          <w:i/>
          <w:iCs/>
          <w:sz w:val="24"/>
          <w:szCs w:val="24"/>
          <w:lang w:val="en-US"/>
        </w:rPr>
        <w:t xml:space="preserve">UK Government’s </w:t>
      </w:r>
      <w:r w:rsidR="005311E0">
        <w:rPr>
          <w:rFonts w:ascii="Arial" w:hAnsi="Arial" w:cs="Arial"/>
          <w:i/>
          <w:iCs/>
          <w:sz w:val="24"/>
          <w:szCs w:val="24"/>
          <w:lang w:val="en-US"/>
        </w:rPr>
        <w:t>Childhood Obesity Strategy.</w:t>
      </w:r>
    </w:p>
    <w:p w:rsidR="00F10598" w:rsidRDefault="005311E0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6" w:history="1">
        <w:r w:rsidR="007D3020" w:rsidRPr="00F74E39">
          <w:rPr>
            <w:rStyle w:val="Hyperlink"/>
            <w:rFonts w:ascii="Arial" w:hAnsi="Arial" w:cs="Arial"/>
            <w:sz w:val="24"/>
            <w:szCs w:val="24"/>
            <w:lang w:val="en-US"/>
          </w:rPr>
          <w:t>https://www.bda.uk.com/resource/uk-government-s-childhood-obesity-strategy.html</w:t>
        </w:r>
      </w:hyperlink>
      <w:r w:rsidR="007D3020">
        <w:rPr>
          <w:rFonts w:ascii="Arial" w:hAnsi="Arial" w:cs="Arial"/>
          <w:sz w:val="24"/>
          <w:szCs w:val="24"/>
          <w:lang w:val="en-US"/>
        </w:rPr>
        <w:t xml:space="preserve"> (Accessed 23rd April 2020).</w:t>
      </w:r>
    </w:p>
    <w:p w:rsidR="00612432" w:rsidRDefault="00612432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10598" w:rsidRDefault="00F10598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Bauer,N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. (2019) </w:t>
      </w:r>
      <w:r w:rsidR="00612432" w:rsidRPr="00612432">
        <w:rPr>
          <w:rFonts w:ascii="Arial" w:hAnsi="Arial" w:cs="Arial"/>
          <w:i/>
          <w:iCs/>
          <w:sz w:val="24"/>
          <w:szCs w:val="24"/>
          <w:lang w:val="en-US"/>
        </w:rPr>
        <w:t>ACEs – Adverse Childhood Experiences</w:t>
      </w:r>
      <w:r w:rsidR="00612432">
        <w:rPr>
          <w:rFonts w:ascii="Arial" w:hAnsi="Arial" w:cs="Arial"/>
          <w:i/>
          <w:iCs/>
          <w:sz w:val="24"/>
          <w:szCs w:val="24"/>
          <w:lang w:val="en-US"/>
        </w:rPr>
        <w:t xml:space="preserve">. </w:t>
      </w:r>
      <w:r w:rsidR="00612432">
        <w:rPr>
          <w:rFonts w:ascii="Arial" w:hAnsi="Arial" w:cs="Arial"/>
          <w:sz w:val="24"/>
          <w:szCs w:val="24"/>
          <w:lang w:val="en-US"/>
        </w:rPr>
        <w:t>Available at:</w:t>
      </w:r>
    </w:p>
    <w:p w:rsidR="00612432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7" w:history="1">
        <w:r w:rsidR="007E5D4F" w:rsidRPr="002A3802">
          <w:rPr>
            <w:rStyle w:val="Hyperlink"/>
            <w:rFonts w:ascii="Arial" w:hAnsi="Arial" w:cs="Arial"/>
            <w:sz w:val="24"/>
            <w:szCs w:val="24"/>
            <w:lang w:val="en-US"/>
          </w:rPr>
          <w:t>https://www.healthychildren.org/English/healthy-living/emotional-wellness/Building-Resilience/Pages/ACEs-Adverse-Childhood-Experiences.aspx</w:t>
        </w:r>
      </w:hyperlink>
      <w:r w:rsidR="007E5D4F">
        <w:rPr>
          <w:rFonts w:ascii="Arial" w:hAnsi="Arial" w:cs="Arial"/>
          <w:sz w:val="24"/>
          <w:szCs w:val="24"/>
          <w:lang w:val="en-US"/>
        </w:rPr>
        <w:t xml:space="preserve"> (Accessed 26th April 2020).</w:t>
      </w:r>
    </w:p>
    <w:p w:rsidR="002F1835" w:rsidRDefault="002F1835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2F1835" w:rsidRDefault="002F1835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2F1835">
        <w:rPr>
          <w:rFonts w:ascii="Arial" w:hAnsi="Arial" w:cs="Arial"/>
          <w:sz w:val="24"/>
          <w:szCs w:val="24"/>
          <w:lang w:val="en-US"/>
        </w:rPr>
        <w:t>Bidzan-Bluma</w:t>
      </w:r>
      <w:proofErr w:type="spellEnd"/>
      <w:r w:rsidRPr="002F1835">
        <w:rPr>
          <w:rFonts w:ascii="Arial" w:hAnsi="Arial" w:cs="Arial"/>
          <w:sz w:val="24"/>
          <w:szCs w:val="24"/>
          <w:lang w:val="en-US"/>
        </w:rPr>
        <w:t xml:space="preserve">, I. and </w:t>
      </w:r>
      <w:proofErr w:type="spellStart"/>
      <w:r w:rsidRPr="002F1835">
        <w:rPr>
          <w:rFonts w:ascii="Arial" w:hAnsi="Arial" w:cs="Arial"/>
          <w:sz w:val="24"/>
          <w:szCs w:val="24"/>
          <w:lang w:val="en-US"/>
        </w:rPr>
        <w:t>Lipowska</w:t>
      </w:r>
      <w:proofErr w:type="spellEnd"/>
      <w:r w:rsidRPr="002F1835">
        <w:rPr>
          <w:rFonts w:ascii="Arial" w:hAnsi="Arial" w:cs="Arial"/>
          <w:sz w:val="24"/>
          <w:szCs w:val="24"/>
          <w:lang w:val="en-US"/>
        </w:rPr>
        <w:t>, M.</w:t>
      </w:r>
      <w:r w:rsidR="00B96C65">
        <w:rPr>
          <w:rFonts w:ascii="Arial" w:hAnsi="Arial" w:cs="Arial"/>
          <w:sz w:val="24"/>
          <w:szCs w:val="24"/>
          <w:lang w:val="en-US"/>
        </w:rPr>
        <w:t>(</w:t>
      </w:r>
      <w:r w:rsidRPr="002F1835">
        <w:rPr>
          <w:rFonts w:ascii="Arial" w:hAnsi="Arial" w:cs="Arial"/>
          <w:sz w:val="24"/>
          <w:szCs w:val="24"/>
          <w:lang w:val="en-US"/>
        </w:rPr>
        <w:t>2018</w:t>
      </w:r>
      <w:r w:rsidR="00B96C65">
        <w:rPr>
          <w:rFonts w:ascii="Arial" w:hAnsi="Arial" w:cs="Arial"/>
          <w:sz w:val="24"/>
          <w:szCs w:val="24"/>
          <w:lang w:val="en-US"/>
        </w:rPr>
        <w:t>)</w:t>
      </w:r>
      <w:r w:rsidRPr="002F1835">
        <w:rPr>
          <w:rFonts w:ascii="Arial" w:hAnsi="Arial" w:cs="Arial"/>
          <w:sz w:val="24"/>
          <w:szCs w:val="24"/>
          <w:lang w:val="en-US"/>
        </w:rPr>
        <w:t xml:space="preserve"> </w:t>
      </w:r>
      <w:r w:rsidR="00B96C65">
        <w:rPr>
          <w:rFonts w:ascii="Arial" w:hAnsi="Arial" w:cs="Arial"/>
          <w:sz w:val="24"/>
          <w:szCs w:val="24"/>
          <w:lang w:val="en-US"/>
        </w:rPr>
        <w:t>‘</w:t>
      </w:r>
      <w:r w:rsidRPr="002F1835">
        <w:rPr>
          <w:rFonts w:ascii="Arial" w:hAnsi="Arial" w:cs="Arial"/>
          <w:sz w:val="24"/>
          <w:szCs w:val="24"/>
          <w:lang w:val="en-US"/>
        </w:rPr>
        <w:t>Physical Activity and Cognitive Functioning of Children: A Systematic Review</w:t>
      </w:r>
      <w:r w:rsidR="00B96C65">
        <w:rPr>
          <w:rFonts w:ascii="Arial" w:hAnsi="Arial" w:cs="Arial"/>
          <w:sz w:val="24"/>
          <w:szCs w:val="24"/>
          <w:lang w:val="en-US"/>
        </w:rPr>
        <w:t>’</w:t>
      </w:r>
      <w:r w:rsidRPr="002F1835">
        <w:rPr>
          <w:rFonts w:ascii="Arial" w:hAnsi="Arial" w:cs="Arial"/>
          <w:sz w:val="24"/>
          <w:szCs w:val="24"/>
          <w:lang w:val="en-US"/>
        </w:rPr>
        <w:t xml:space="preserve">. </w:t>
      </w:r>
      <w:r w:rsidRPr="00B96C65">
        <w:rPr>
          <w:rFonts w:ascii="Arial" w:hAnsi="Arial" w:cs="Arial"/>
          <w:i/>
          <w:iCs/>
          <w:sz w:val="24"/>
          <w:szCs w:val="24"/>
          <w:lang w:val="en-US"/>
        </w:rPr>
        <w:t>International Journal of Environmental Research and Public Health</w:t>
      </w:r>
      <w:r w:rsidRPr="002F1835">
        <w:rPr>
          <w:rFonts w:ascii="Arial" w:hAnsi="Arial" w:cs="Arial"/>
          <w:sz w:val="24"/>
          <w:szCs w:val="24"/>
          <w:lang w:val="en-US"/>
        </w:rPr>
        <w:t>, 15(4), p.800.</w:t>
      </w:r>
      <w:r w:rsidR="00B96C65">
        <w:rPr>
          <w:rFonts w:ascii="Arial" w:hAnsi="Arial" w:cs="Arial"/>
          <w:sz w:val="24"/>
          <w:szCs w:val="24"/>
          <w:lang w:val="en-US"/>
        </w:rPr>
        <w:t xml:space="preserve"> DOI: </w:t>
      </w:r>
      <w:r w:rsidR="00B76167" w:rsidRPr="00B76167">
        <w:rPr>
          <w:rFonts w:ascii="Arial" w:hAnsi="Arial" w:cs="Arial"/>
          <w:sz w:val="24"/>
          <w:szCs w:val="24"/>
          <w:lang w:val="en-US"/>
        </w:rPr>
        <w:t>10.3390/</w:t>
      </w:r>
      <w:proofErr w:type="spellStart"/>
      <w:r w:rsidR="00B76167" w:rsidRPr="00B76167">
        <w:rPr>
          <w:rFonts w:ascii="Arial" w:hAnsi="Arial" w:cs="Arial"/>
          <w:sz w:val="24"/>
          <w:szCs w:val="24"/>
          <w:lang w:val="en-US"/>
        </w:rPr>
        <w:t>ijerph15040800</w:t>
      </w:r>
      <w:proofErr w:type="spellEnd"/>
      <w:r w:rsidR="00B76167">
        <w:rPr>
          <w:rFonts w:ascii="Arial" w:hAnsi="Arial" w:cs="Arial"/>
          <w:sz w:val="24"/>
          <w:szCs w:val="24"/>
          <w:lang w:val="en-US"/>
        </w:rPr>
        <w:t>.</w:t>
      </w:r>
    </w:p>
    <w:p w:rsidR="006172CC" w:rsidRDefault="006172CC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6172CC" w:rsidRPr="00612432" w:rsidRDefault="006172CC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172CC">
        <w:rPr>
          <w:rFonts w:ascii="Arial" w:hAnsi="Arial" w:cs="Arial"/>
          <w:sz w:val="24"/>
          <w:szCs w:val="24"/>
          <w:lang w:val="en-US"/>
        </w:rPr>
        <w:t xml:space="preserve">Bowlby, J.,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6172CC">
        <w:rPr>
          <w:rFonts w:ascii="Arial" w:hAnsi="Arial" w:cs="Arial"/>
          <w:sz w:val="24"/>
          <w:szCs w:val="24"/>
          <w:lang w:val="en-US"/>
        </w:rPr>
        <w:t>2005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6172CC">
        <w:rPr>
          <w:rFonts w:ascii="Arial" w:hAnsi="Arial" w:cs="Arial"/>
          <w:sz w:val="24"/>
          <w:szCs w:val="24"/>
          <w:lang w:val="en-US"/>
        </w:rPr>
        <w:t xml:space="preserve">. </w:t>
      </w:r>
      <w:r w:rsidRPr="006172CC">
        <w:rPr>
          <w:rFonts w:ascii="Arial" w:hAnsi="Arial" w:cs="Arial"/>
          <w:i/>
          <w:iCs/>
          <w:sz w:val="24"/>
          <w:szCs w:val="24"/>
          <w:lang w:val="en-US"/>
        </w:rPr>
        <w:t>A secure base clinical applications of attachment theory</w:t>
      </w:r>
      <w:r>
        <w:rPr>
          <w:rFonts w:ascii="Arial" w:hAnsi="Arial" w:cs="Arial"/>
          <w:sz w:val="24"/>
          <w:szCs w:val="24"/>
          <w:lang w:val="en-US"/>
        </w:rPr>
        <w:t>.</w:t>
      </w:r>
      <w:r w:rsidRPr="006172CC">
        <w:rPr>
          <w:rFonts w:ascii="Arial" w:hAnsi="Arial" w:cs="Arial"/>
          <w:sz w:val="24"/>
          <w:szCs w:val="24"/>
          <w:lang w:val="en-US"/>
        </w:rPr>
        <w:t xml:space="preserve"> London: Routledge.</w:t>
      </w:r>
    </w:p>
    <w:p w:rsidR="0057552F" w:rsidRDefault="0057552F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41C38" w:rsidRDefault="0057552F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British Psychological Society (2019) </w:t>
      </w:r>
      <w:r w:rsidR="00441C38">
        <w:rPr>
          <w:rFonts w:ascii="Arial" w:hAnsi="Arial" w:cs="Arial"/>
          <w:i/>
          <w:iCs/>
          <w:sz w:val="24"/>
          <w:szCs w:val="24"/>
          <w:lang w:val="en-US"/>
        </w:rPr>
        <w:t xml:space="preserve">Psychological perspectives on obesity: Addressing </w:t>
      </w:r>
      <w:r w:rsidR="008532B9">
        <w:rPr>
          <w:rFonts w:ascii="Arial" w:hAnsi="Arial" w:cs="Arial"/>
          <w:i/>
          <w:iCs/>
          <w:sz w:val="24"/>
          <w:szCs w:val="24"/>
          <w:lang w:val="en-US"/>
        </w:rPr>
        <w:t xml:space="preserve">policy, practice and research </w:t>
      </w:r>
      <w:r w:rsidR="000B65D8">
        <w:rPr>
          <w:rFonts w:ascii="Arial" w:hAnsi="Arial" w:cs="Arial"/>
          <w:i/>
          <w:iCs/>
          <w:sz w:val="24"/>
          <w:szCs w:val="24"/>
          <w:lang w:val="en-US"/>
        </w:rPr>
        <w:t xml:space="preserve">priorities. </w:t>
      </w:r>
      <w:r w:rsidR="0008202C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E14E81">
        <w:rPr>
          <w:rFonts w:ascii="Arial" w:hAnsi="Arial" w:cs="Arial"/>
          <w:sz w:val="24"/>
          <w:szCs w:val="24"/>
          <w:lang w:val="en-US"/>
        </w:rPr>
        <w:t>Available at:</w:t>
      </w:r>
    </w:p>
    <w:p w:rsidR="00E14E81" w:rsidRPr="00E14E81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8" w:history="1">
        <w:r w:rsidR="00247545" w:rsidRPr="002A3802">
          <w:rPr>
            <w:rStyle w:val="Hyperlink"/>
            <w:rFonts w:ascii="Arial" w:hAnsi="Arial" w:cs="Arial"/>
            <w:sz w:val="24"/>
            <w:szCs w:val="24"/>
            <w:lang w:val="en-US"/>
          </w:rPr>
          <w:t>https://www.bps.org.uk/sites/bps.org.uk/files/Policy/Policy%20-%20Files/Psychological%20Perspectives%20on%20Obesity%20-%20Addressing%20Policy%2C%20Practice%2C%20and%20Research%20Priorities.pdf</w:t>
        </w:r>
      </w:hyperlink>
      <w:r w:rsidR="00247545">
        <w:rPr>
          <w:rFonts w:ascii="Arial" w:hAnsi="Arial" w:cs="Arial"/>
          <w:sz w:val="24"/>
          <w:szCs w:val="24"/>
          <w:lang w:val="en-US"/>
        </w:rPr>
        <w:t xml:space="preserve"> (Accessed </w:t>
      </w:r>
      <w:r w:rsidR="000832C9">
        <w:rPr>
          <w:rFonts w:ascii="Arial" w:hAnsi="Arial" w:cs="Arial"/>
          <w:sz w:val="24"/>
          <w:szCs w:val="24"/>
          <w:lang w:val="en-US"/>
        </w:rPr>
        <w:t>27</w:t>
      </w:r>
      <w:r w:rsidR="000832C9" w:rsidRPr="000832C9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0832C9">
        <w:rPr>
          <w:rFonts w:ascii="Arial" w:hAnsi="Arial" w:cs="Arial"/>
          <w:sz w:val="24"/>
          <w:szCs w:val="24"/>
          <w:lang w:val="en-US"/>
        </w:rPr>
        <w:t xml:space="preserve"> April 2020).</w:t>
      </w:r>
    </w:p>
    <w:p w:rsidR="00566B29" w:rsidRDefault="00566B29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2366D9" w:rsidRDefault="002366D9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Centre for diseases control and protection (2020) </w:t>
      </w:r>
      <w:r w:rsidR="000377CD">
        <w:rPr>
          <w:rFonts w:ascii="Arial" w:hAnsi="Arial" w:cs="Arial"/>
          <w:i/>
          <w:iCs/>
          <w:sz w:val="24"/>
          <w:szCs w:val="24"/>
          <w:lang w:val="en-US"/>
        </w:rPr>
        <w:t>Defining Childhood Obesity.</w:t>
      </w:r>
      <w:r w:rsidR="00C273B9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C273B9" w:rsidRPr="006558A9">
        <w:rPr>
          <w:rFonts w:ascii="Arial" w:hAnsi="Arial" w:cs="Arial"/>
          <w:sz w:val="24"/>
          <w:szCs w:val="24"/>
          <w:lang w:val="en-US"/>
        </w:rPr>
        <w:t>Available at</w:t>
      </w:r>
      <w:r w:rsidR="006558A9">
        <w:rPr>
          <w:rFonts w:ascii="Arial" w:hAnsi="Arial" w:cs="Arial"/>
          <w:sz w:val="24"/>
          <w:szCs w:val="24"/>
          <w:lang w:val="en-US"/>
        </w:rPr>
        <w:t xml:space="preserve">: </w:t>
      </w:r>
      <w:hyperlink r:id="rId9" w:history="1">
        <w:r w:rsidR="00C65838" w:rsidRPr="006F7D96">
          <w:rPr>
            <w:rStyle w:val="Hyperlink"/>
            <w:rFonts w:ascii="Arial" w:hAnsi="Arial" w:cs="Arial"/>
            <w:sz w:val="24"/>
            <w:szCs w:val="24"/>
            <w:lang w:val="en-US"/>
          </w:rPr>
          <w:t>https://www.cdc.gov/obesity/childhood/defining.html</w:t>
        </w:r>
      </w:hyperlink>
      <w:r w:rsidR="00C65838">
        <w:rPr>
          <w:rFonts w:ascii="Arial" w:hAnsi="Arial" w:cs="Arial"/>
          <w:sz w:val="24"/>
          <w:szCs w:val="24"/>
          <w:lang w:val="en-US"/>
        </w:rPr>
        <w:t xml:space="preserve"> (Accessed 21st April 2020).</w:t>
      </w:r>
    </w:p>
    <w:p w:rsidR="00CB1245" w:rsidRPr="000377CD" w:rsidRDefault="00CB1245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271457" w:rsidRDefault="00271457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Children and Young Peoples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Commisioner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for Scotland (2017) </w:t>
      </w:r>
      <w:r w:rsidR="00B00048">
        <w:rPr>
          <w:rFonts w:ascii="Arial" w:hAnsi="Arial" w:cs="Arial"/>
          <w:i/>
          <w:iCs/>
          <w:sz w:val="24"/>
          <w:szCs w:val="24"/>
          <w:lang w:val="en-US"/>
        </w:rPr>
        <w:t>UNCRC Simplified Articles.</w:t>
      </w:r>
      <w:r w:rsidR="00B00048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0" w:history="1">
        <w:r w:rsidR="00F62C17" w:rsidRPr="002C2FAA">
          <w:rPr>
            <w:rStyle w:val="Hyperlink"/>
            <w:rFonts w:ascii="Arial" w:hAnsi="Arial" w:cs="Arial"/>
            <w:sz w:val="24"/>
            <w:szCs w:val="24"/>
            <w:lang w:val="en-US"/>
          </w:rPr>
          <w:t>https://cypcs.org.uk/rights/uncrc/articles/article-24/</w:t>
        </w:r>
      </w:hyperlink>
      <w:r w:rsidR="00F62C17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F62C17" w:rsidRDefault="00F62C17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(Accessed 20</w:t>
      </w:r>
      <w:r w:rsidRPr="00F62C17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April 2020).</w:t>
      </w:r>
    </w:p>
    <w:p w:rsidR="004F5527" w:rsidRDefault="004F5527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B76167" w:rsidRDefault="00B76167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F5527" w:rsidRDefault="004F5527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>Department of Education</w:t>
      </w:r>
      <w:r w:rsidR="00123EF1">
        <w:rPr>
          <w:rFonts w:ascii="Arial" w:hAnsi="Arial" w:cs="Arial"/>
          <w:sz w:val="24"/>
          <w:szCs w:val="24"/>
          <w:lang w:val="en-US"/>
        </w:rPr>
        <w:t xml:space="preserve"> (2003) </w:t>
      </w:r>
      <w:r w:rsidR="00123EF1">
        <w:rPr>
          <w:rFonts w:ascii="Arial" w:hAnsi="Arial" w:cs="Arial"/>
          <w:i/>
          <w:iCs/>
          <w:sz w:val="24"/>
          <w:szCs w:val="24"/>
          <w:lang w:val="en-US"/>
        </w:rPr>
        <w:t>Every Child Matters</w:t>
      </w:r>
      <w:r w:rsidR="00123EF1">
        <w:rPr>
          <w:rFonts w:ascii="Arial" w:hAnsi="Arial" w:cs="Arial"/>
          <w:sz w:val="24"/>
          <w:szCs w:val="24"/>
          <w:lang w:val="en-US"/>
        </w:rPr>
        <w:t xml:space="preserve">. Available at: </w:t>
      </w:r>
    </w:p>
    <w:p w:rsidR="00A330B8" w:rsidRPr="00123EF1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11" w:history="1">
        <w:r w:rsidR="00A330B8" w:rsidRPr="009158DB">
          <w:rPr>
            <w:rStyle w:val="Hyperlink"/>
            <w:rFonts w:ascii="Arial" w:hAnsi="Arial" w:cs="Arial"/>
            <w:sz w:val="24"/>
            <w:szCs w:val="24"/>
            <w:lang w:val="en-US"/>
          </w:rPr>
          <w:t>https://assets.publishing.service.gov.uk/government/uploads/system/uploads/attachment_data/file/272064/5860.pdf</w:t>
        </w:r>
      </w:hyperlink>
      <w:r w:rsidR="00A330B8">
        <w:rPr>
          <w:rFonts w:ascii="Arial" w:hAnsi="Arial" w:cs="Arial"/>
          <w:sz w:val="24"/>
          <w:szCs w:val="24"/>
          <w:lang w:val="en-US"/>
        </w:rPr>
        <w:t xml:space="preserve"> (Accessed 4th May 2020).</w:t>
      </w:r>
    </w:p>
    <w:p w:rsidR="00C7721D" w:rsidRDefault="00C7721D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C7721D" w:rsidRDefault="00C7721D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C7721D">
        <w:rPr>
          <w:rFonts w:ascii="Arial" w:hAnsi="Arial" w:cs="Arial"/>
          <w:sz w:val="24"/>
          <w:szCs w:val="24"/>
          <w:lang w:val="en-US"/>
        </w:rPr>
        <w:t>Ettekal</w:t>
      </w:r>
      <w:proofErr w:type="spellEnd"/>
      <w:r w:rsidRPr="00C7721D">
        <w:rPr>
          <w:rFonts w:ascii="Arial" w:hAnsi="Arial" w:cs="Arial"/>
          <w:sz w:val="24"/>
          <w:szCs w:val="24"/>
          <w:lang w:val="en-US"/>
        </w:rPr>
        <w:t>, A. and Mahoney, J.</w:t>
      </w:r>
      <w:r w:rsidR="00A26127">
        <w:rPr>
          <w:rFonts w:ascii="Arial" w:hAnsi="Arial" w:cs="Arial"/>
          <w:sz w:val="24"/>
          <w:szCs w:val="24"/>
          <w:lang w:val="en-US"/>
        </w:rPr>
        <w:t>(2017)</w:t>
      </w:r>
      <w:r w:rsidRPr="00C7721D">
        <w:rPr>
          <w:rFonts w:ascii="Arial" w:hAnsi="Arial" w:cs="Arial"/>
          <w:sz w:val="24"/>
          <w:szCs w:val="24"/>
          <w:lang w:val="en-US"/>
        </w:rPr>
        <w:t xml:space="preserve"> </w:t>
      </w:r>
      <w:r w:rsidR="00A26127">
        <w:rPr>
          <w:rFonts w:ascii="Arial" w:hAnsi="Arial" w:cs="Arial"/>
          <w:sz w:val="24"/>
          <w:szCs w:val="24"/>
          <w:lang w:val="en-US"/>
        </w:rPr>
        <w:t>‘</w:t>
      </w:r>
      <w:r w:rsidRPr="00C7721D">
        <w:rPr>
          <w:rFonts w:ascii="Arial" w:hAnsi="Arial" w:cs="Arial"/>
          <w:sz w:val="24"/>
          <w:szCs w:val="24"/>
          <w:lang w:val="en-US"/>
        </w:rPr>
        <w:t>Ecological Systems</w:t>
      </w:r>
      <w:r w:rsidR="00A26127">
        <w:rPr>
          <w:rFonts w:ascii="Arial" w:hAnsi="Arial" w:cs="Arial"/>
          <w:sz w:val="24"/>
          <w:szCs w:val="24"/>
          <w:lang w:val="en-US"/>
        </w:rPr>
        <w:t xml:space="preserve"> </w:t>
      </w:r>
      <w:r w:rsidRPr="00C7721D">
        <w:rPr>
          <w:rFonts w:ascii="Arial" w:hAnsi="Arial" w:cs="Arial"/>
          <w:sz w:val="24"/>
          <w:szCs w:val="24"/>
          <w:lang w:val="en-US"/>
        </w:rPr>
        <w:t>Theory</w:t>
      </w:r>
      <w:r w:rsidR="00A26127">
        <w:rPr>
          <w:rFonts w:ascii="Arial" w:hAnsi="Arial" w:cs="Arial"/>
          <w:sz w:val="24"/>
          <w:szCs w:val="24"/>
          <w:lang w:val="en-US"/>
        </w:rPr>
        <w:t>’</w:t>
      </w:r>
      <w:r w:rsidRPr="00C7721D">
        <w:rPr>
          <w:rFonts w:ascii="Arial" w:hAnsi="Arial" w:cs="Arial"/>
          <w:sz w:val="24"/>
          <w:szCs w:val="24"/>
          <w:lang w:val="en-US"/>
        </w:rPr>
        <w:t xml:space="preserve">. </w:t>
      </w:r>
      <w:r w:rsidRPr="00C272C4">
        <w:rPr>
          <w:rFonts w:ascii="Arial" w:hAnsi="Arial" w:cs="Arial"/>
          <w:i/>
          <w:iCs/>
          <w:sz w:val="24"/>
          <w:szCs w:val="24"/>
          <w:lang w:val="en-US"/>
        </w:rPr>
        <w:t>The</w:t>
      </w:r>
      <w:r w:rsidR="005878E5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Pr="00C272C4">
        <w:rPr>
          <w:rFonts w:ascii="Arial" w:hAnsi="Arial" w:cs="Arial"/>
          <w:i/>
          <w:iCs/>
          <w:sz w:val="24"/>
          <w:szCs w:val="24"/>
          <w:lang w:val="en-US"/>
        </w:rPr>
        <w:t>SAGE Encyclopedia of Out-of-School Learning</w:t>
      </w:r>
      <w:r w:rsidRPr="00C7721D">
        <w:rPr>
          <w:rFonts w:ascii="Arial" w:hAnsi="Arial" w:cs="Arial"/>
          <w:sz w:val="24"/>
          <w:szCs w:val="24"/>
          <w:lang w:val="en-US"/>
        </w:rPr>
        <w:t>,.</w:t>
      </w:r>
      <w:r w:rsidR="00DF23D6">
        <w:rPr>
          <w:rFonts w:ascii="Arial" w:hAnsi="Arial" w:cs="Arial"/>
          <w:sz w:val="24"/>
          <w:szCs w:val="24"/>
          <w:lang w:val="en-US"/>
        </w:rPr>
        <w:t xml:space="preserve"> </w:t>
      </w:r>
      <w:r w:rsidR="00DF23D6" w:rsidRPr="00DF23D6">
        <w:rPr>
          <w:rFonts w:ascii="Arial" w:hAnsi="Arial" w:cs="Arial"/>
          <w:sz w:val="24"/>
          <w:szCs w:val="24"/>
          <w:lang w:val="en-US"/>
        </w:rPr>
        <w:t>DOI: 10.4135/9781483385198.n94</w:t>
      </w:r>
      <w:r w:rsidR="00DF23D6">
        <w:rPr>
          <w:rFonts w:ascii="Arial" w:hAnsi="Arial" w:cs="Arial"/>
          <w:sz w:val="24"/>
          <w:szCs w:val="24"/>
          <w:lang w:val="en-US"/>
        </w:rPr>
        <w:t>.</w:t>
      </w:r>
    </w:p>
    <w:p w:rsidR="002B3D7E" w:rsidRDefault="002B3D7E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2B3D7E" w:rsidRDefault="002B3D7E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B3D7E">
        <w:rPr>
          <w:rFonts w:ascii="Arial" w:hAnsi="Arial" w:cs="Arial"/>
          <w:sz w:val="24"/>
          <w:szCs w:val="24"/>
          <w:lang w:val="en-US"/>
        </w:rPr>
        <w:t xml:space="preserve">Hills,A., King,N. and Byrne,N.,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2B3D7E">
        <w:rPr>
          <w:rFonts w:ascii="Arial" w:hAnsi="Arial" w:cs="Arial"/>
          <w:sz w:val="24"/>
          <w:szCs w:val="24"/>
          <w:lang w:val="en-US"/>
        </w:rPr>
        <w:t>2008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2B3D7E">
        <w:rPr>
          <w:rFonts w:ascii="Arial" w:hAnsi="Arial" w:cs="Arial"/>
          <w:sz w:val="24"/>
          <w:szCs w:val="24"/>
          <w:lang w:val="en-US"/>
        </w:rPr>
        <w:t xml:space="preserve">. </w:t>
      </w:r>
      <w:r w:rsidRPr="002B3D7E">
        <w:rPr>
          <w:rFonts w:ascii="Arial" w:hAnsi="Arial" w:cs="Arial"/>
          <w:i/>
          <w:iCs/>
          <w:sz w:val="24"/>
          <w:szCs w:val="24"/>
          <w:lang w:val="en-US"/>
        </w:rPr>
        <w:t>Children, Obesity And Exercise</w:t>
      </w:r>
      <w:r w:rsidRPr="002B3D7E">
        <w:rPr>
          <w:rFonts w:ascii="Arial" w:hAnsi="Arial" w:cs="Arial"/>
          <w:sz w:val="24"/>
          <w:szCs w:val="24"/>
          <w:lang w:val="en-US"/>
        </w:rPr>
        <w:t>. London: Routledge.</w:t>
      </w:r>
    </w:p>
    <w:p w:rsidR="00621C9E" w:rsidRDefault="00621C9E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621C9E" w:rsidRDefault="00621C9E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Harsh,M (2017) </w:t>
      </w:r>
      <w:r w:rsidR="00566902" w:rsidRPr="00566902">
        <w:rPr>
          <w:rFonts w:ascii="Arial" w:hAnsi="Arial" w:cs="Arial"/>
          <w:i/>
          <w:iCs/>
          <w:sz w:val="24"/>
          <w:szCs w:val="24"/>
          <w:lang w:val="en-US"/>
        </w:rPr>
        <w:t>Early Childhood Development: Physical Activity in Early Childhood</w:t>
      </w:r>
      <w:r w:rsidR="00566902">
        <w:rPr>
          <w:rFonts w:ascii="Arial" w:hAnsi="Arial" w:cs="Arial"/>
          <w:sz w:val="24"/>
          <w:szCs w:val="24"/>
          <w:lang w:val="en-US"/>
        </w:rPr>
        <w:t xml:space="preserve">. Available at: </w:t>
      </w:r>
    </w:p>
    <w:p w:rsidR="004F3810" w:rsidRPr="00566902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12" w:history="1">
        <w:r w:rsidR="004F3810" w:rsidRPr="002F2A5D">
          <w:rPr>
            <w:rStyle w:val="Hyperlink"/>
            <w:rFonts w:ascii="Arial" w:hAnsi="Arial" w:cs="Arial"/>
            <w:sz w:val="24"/>
            <w:szCs w:val="24"/>
            <w:lang w:val="en-US"/>
          </w:rPr>
          <w:t>https://novakdjokovicfoundation.org/early-childhood-development-physical-activity-early-childhood/</w:t>
        </w:r>
      </w:hyperlink>
      <w:r w:rsidR="004F3810">
        <w:rPr>
          <w:rFonts w:ascii="Arial" w:hAnsi="Arial" w:cs="Arial"/>
          <w:sz w:val="24"/>
          <w:szCs w:val="24"/>
          <w:lang w:val="en-US"/>
        </w:rPr>
        <w:t xml:space="preserve"> (Accessed 5</w:t>
      </w:r>
      <w:r w:rsidR="004F3810" w:rsidRPr="004F381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4F3810">
        <w:rPr>
          <w:rFonts w:ascii="Arial" w:hAnsi="Arial" w:cs="Arial"/>
          <w:sz w:val="24"/>
          <w:szCs w:val="24"/>
          <w:lang w:val="en-US"/>
        </w:rPr>
        <w:t xml:space="preserve"> May 2020).</w:t>
      </w:r>
    </w:p>
    <w:p w:rsidR="00387548" w:rsidRDefault="00387548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333291" w:rsidRDefault="00387548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Hirsch,D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. (2018) </w:t>
      </w:r>
      <w:r w:rsidR="00DB7229">
        <w:rPr>
          <w:rFonts w:ascii="Arial" w:hAnsi="Arial" w:cs="Arial"/>
          <w:i/>
          <w:iCs/>
          <w:sz w:val="24"/>
          <w:szCs w:val="24"/>
          <w:lang w:val="en-US"/>
        </w:rPr>
        <w:t>The Cost of a Child in 2018.</w:t>
      </w:r>
      <w:r w:rsidR="00DB7229">
        <w:rPr>
          <w:rFonts w:ascii="Arial" w:hAnsi="Arial" w:cs="Arial"/>
          <w:sz w:val="24"/>
          <w:szCs w:val="24"/>
          <w:lang w:val="en-US"/>
        </w:rPr>
        <w:t xml:space="preserve"> </w:t>
      </w:r>
      <w:r w:rsidR="00F07B2A">
        <w:rPr>
          <w:rFonts w:ascii="Arial" w:hAnsi="Arial" w:cs="Arial"/>
          <w:sz w:val="24"/>
          <w:szCs w:val="24"/>
          <w:lang w:val="en-US"/>
        </w:rPr>
        <w:t xml:space="preserve">London, </w:t>
      </w:r>
      <w:r w:rsidR="007A2206">
        <w:rPr>
          <w:rFonts w:ascii="Arial" w:hAnsi="Arial" w:cs="Arial"/>
          <w:sz w:val="24"/>
          <w:szCs w:val="24"/>
          <w:lang w:val="en-US"/>
        </w:rPr>
        <w:t xml:space="preserve">CPAG. </w:t>
      </w:r>
    </w:p>
    <w:p w:rsidR="00333291" w:rsidRDefault="00333291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2E6BE1" w:rsidRDefault="00162F0D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Karnik,S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and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Kanekar,A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. (2012) </w:t>
      </w:r>
      <w:r w:rsidR="008F0DB4">
        <w:rPr>
          <w:rFonts w:ascii="Arial" w:hAnsi="Arial" w:cs="Arial"/>
          <w:sz w:val="24"/>
          <w:szCs w:val="24"/>
          <w:lang w:val="en-US"/>
        </w:rPr>
        <w:t>‘ Childhood Obesity: A Global Public Health Crisis’</w:t>
      </w:r>
      <w:r w:rsidR="00A30D5B">
        <w:rPr>
          <w:rFonts w:ascii="Arial" w:hAnsi="Arial" w:cs="Arial"/>
          <w:sz w:val="24"/>
          <w:szCs w:val="24"/>
          <w:lang w:val="en-US"/>
        </w:rPr>
        <w:t xml:space="preserve">, </w:t>
      </w:r>
      <w:r w:rsidR="00A30D5B">
        <w:rPr>
          <w:rFonts w:ascii="Arial" w:hAnsi="Arial" w:cs="Arial"/>
          <w:i/>
          <w:iCs/>
          <w:sz w:val="24"/>
          <w:szCs w:val="24"/>
          <w:lang w:val="en-US"/>
        </w:rPr>
        <w:t>International journal of preventive medicine</w:t>
      </w:r>
      <w:r w:rsidR="00A30D5B">
        <w:rPr>
          <w:rFonts w:ascii="Arial" w:hAnsi="Arial" w:cs="Arial"/>
          <w:sz w:val="24"/>
          <w:szCs w:val="24"/>
          <w:lang w:val="en-US"/>
        </w:rPr>
        <w:t>.</w:t>
      </w:r>
      <w:r w:rsidR="00AA0AC1">
        <w:rPr>
          <w:rFonts w:ascii="Arial" w:hAnsi="Arial" w:cs="Arial"/>
          <w:sz w:val="24"/>
          <w:szCs w:val="24"/>
          <w:lang w:val="en-US"/>
        </w:rPr>
        <w:t xml:space="preserve"> </w:t>
      </w:r>
      <w:r w:rsidR="00357373">
        <w:rPr>
          <w:rFonts w:ascii="Arial" w:hAnsi="Arial" w:cs="Arial"/>
          <w:sz w:val="24"/>
          <w:szCs w:val="24"/>
          <w:lang w:val="en-US"/>
        </w:rPr>
        <w:t>3</w:t>
      </w:r>
      <w:r w:rsidR="001448B9">
        <w:rPr>
          <w:rFonts w:ascii="Arial" w:hAnsi="Arial" w:cs="Arial"/>
          <w:sz w:val="24"/>
          <w:szCs w:val="24"/>
          <w:lang w:val="en-US"/>
        </w:rPr>
        <w:t xml:space="preserve">(1), </w:t>
      </w:r>
      <w:proofErr w:type="spellStart"/>
      <w:r w:rsidR="00C531D6">
        <w:rPr>
          <w:rFonts w:ascii="Arial" w:hAnsi="Arial" w:cs="Arial"/>
          <w:sz w:val="24"/>
          <w:szCs w:val="24"/>
          <w:lang w:val="en-US"/>
        </w:rPr>
        <w:t>pp</w:t>
      </w:r>
      <w:proofErr w:type="spellEnd"/>
      <w:r w:rsidR="00C531D6">
        <w:rPr>
          <w:rFonts w:ascii="Arial" w:hAnsi="Arial" w:cs="Arial"/>
          <w:sz w:val="24"/>
          <w:szCs w:val="24"/>
          <w:lang w:val="en-US"/>
        </w:rPr>
        <w:t xml:space="preserve"> 1-7</w:t>
      </w:r>
    </w:p>
    <w:p w:rsidR="001448B9" w:rsidRDefault="00C531D6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DOI: </w:t>
      </w:r>
      <w:r w:rsidR="005E4473">
        <w:rPr>
          <w:rFonts w:ascii="Arial" w:hAnsi="Arial" w:cs="Arial"/>
          <w:sz w:val="24"/>
          <w:szCs w:val="24"/>
          <w:lang w:val="en-US"/>
        </w:rPr>
        <w:t>10.1201/b18227-3</w:t>
      </w:r>
      <w:r w:rsidR="002E6BE1">
        <w:rPr>
          <w:rFonts w:ascii="Arial" w:hAnsi="Arial" w:cs="Arial"/>
          <w:sz w:val="24"/>
          <w:szCs w:val="24"/>
          <w:lang w:val="en-US"/>
        </w:rPr>
        <w:t>.</w:t>
      </w:r>
      <w:r w:rsidR="00307901">
        <w:rPr>
          <w:rFonts w:ascii="Arial" w:hAnsi="Arial" w:cs="Arial"/>
          <w:sz w:val="24"/>
          <w:szCs w:val="24"/>
          <w:lang w:val="en-US"/>
        </w:rPr>
        <w:t xml:space="preserve"> (Accessed </w:t>
      </w:r>
      <w:r w:rsidR="004E7A56">
        <w:rPr>
          <w:rFonts w:ascii="Arial" w:hAnsi="Arial" w:cs="Arial"/>
          <w:sz w:val="24"/>
          <w:szCs w:val="24"/>
          <w:lang w:val="en-US"/>
        </w:rPr>
        <w:t>27</w:t>
      </w:r>
      <w:r w:rsidR="004E7A56" w:rsidRPr="004E7A56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4E7A56">
        <w:rPr>
          <w:rFonts w:ascii="Arial" w:hAnsi="Arial" w:cs="Arial"/>
          <w:sz w:val="24"/>
          <w:szCs w:val="24"/>
          <w:lang w:val="en-US"/>
        </w:rPr>
        <w:t xml:space="preserve"> April 2020).</w:t>
      </w:r>
    </w:p>
    <w:p w:rsidR="000916B3" w:rsidRDefault="000916B3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863689" w:rsidRDefault="000916B3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11B80">
        <w:rPr>
          <w:rFonts w:ascii="Arial" w:hAnsi="Arial" w:cs="Arial"/>
          <w:sz w:val="24"/>
          <w:szCs w:val="24"/>
          <w:lang w:val="en-US"/>
        </w:rPr>
        <w:t xml:space="preserve">Maslow, A.H. &amp; American Psychological Association,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D11B80">
        <w:rPr>
          <w:rFonts w:ascii="Arial" w:hAnsi="Arial" w:cs="Arial"/>
          <w:sz w:val="24"/>
          <w:szCs w:val="24"/>
          <w:lang w:val="en-US"/>
        </w:rPr>
        <w:t>1943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D11B80">
        <w:rPr>
          <w:rFonts w:ascii="Arial" w:hAnsi="Arial" w:cs="Arial"/>
          <w:sz w:val="24"/>
          <w:szCs w:val="24"/>
          <w:lang w:val="en-US"/>
        </w:rPr>
        <w:t xml:space="preserve">. </w:t>
      </w:r>
      <w:r w:rsidRPr="00D11B80">
        <w:rPr>
          <w:rFonts w:ascii="Arial" w:hAnsi="Arial" w:cs="Arial"/>
          <w:i/>
          <w:iCs/>
          <w:sz w:val="24"/>
          <w:szCs w:val="24"/>
          <w:lang w:val="en-US"/>
        </w:rPr>
        <w:t>A theory of human motivation</w:t>
      </w:r>
      <w:r>
        <w:rPr>
          <w:rFonts w:ascii="Arial" w:hAnsi="Arial" w:cs="Arial"/>
          <w:sz w:val="24"/>
          <w:szCs w:val="24"/>
          <w:lang w:val="en-US"/>
        </w:rPr>
        <w:t xml:space="preserve">. </w:t>
      </w:r>
      <w:r w:rsidRPr="00D11B80">
        <w:rPr>
          <w:rFonts w:ascii="Arial" w:hAnsi="Arial" w:cs="Arial"/>
          <w:sz w:val="24"/>
          <w:szCs w:val="24"/>
          <w:lang w:val="en-US"/>
        </w:rPr>
        <w:t xml:space="preserve">Indianapolis: </w:t>
      </w:r>
      <w:proofErr w:type="spellStart"/>
      <w:r w:rsidRPr="00D11B80">
        <w:rPr>
          <w:rFonts w:ascii="Arial" w:hAnsi="Arial" w:cs="Arial"/>
          <w:sz w:val="24"/>
          <w:szCs w:val="24"/>
          <w:lang w:val="en-US"/>
        </w:rPr>
        <w:t>Bobbs-Merrill</w:t>
      </w:r>
      <w:proofErr w:type="spellEnd"/>
    </w:p>
    <w:p w:rsidR="000916B3" w:rsidRPr="000916B3" w:rsidRDefault="000916B3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863689" w:rsidRDefault="00863689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63689">
        <w:rPr>
          <w:rFonts w:ascii="Arial" w:hAnsi="Arial" w:cs="Arial"/>
          <w:sz w:val="24"/>
          <w:szCs w:val="24"/>
          <w:lang w:val="en-US"/>
        </w:rPr>
        <w:t xml:space="preserve">National Assembly for Wales: </w:t>
      </w:r>
      <w:proofErr w:type="spellStart"/>
      <w:r w:rsidRPr="00863689">
        <w:rPr>
          <w:rFonts w:ascii="Arial" w:hAnsi="Arial" w:cs="Arial"/>
          <w:sz w:val="24"/>
          <w:szCs w:val="24"/>
          <w:lang w:val="en-US"/>
        </w:rPr>
        <w:t>Sennedd</w:t>
      </w:r>
      <w:proofErr w:type="spellEnd"/>
      <w:r w:rsidRPr="00863689">
        <w:rPr>
          <w:rFonts w:ascii="Arial" w:hAnsi="Arial" w:cs="Arial"/>
          <w:sz w:val="24"/>
          <w:szCs w:val="24"/>
          <w:lang w:val="en-US"/>
        </w:rPr>
        <w:t xml:space="preserve"> Research, 2015. </w:t>
      </w:r>
      <w:r w:rsidRPr="00635EC8">
        <w:rPr>
          <w:rFonts w:ascii="Arial" w:hAnsi="Arial" w:cs="Arial"/>
          <w:i/>
          <w:iCs/>
          <w:sz w:val="24"/>
          <w:szCs w:val="24"/>
          <w:lang w:val="en-US"/>
        </w:rPr>
        <w:t>Overweight And Obese Children Aged 4 To 5 In Wales</w:t>
      </w:r>
      <w:r w:rsidRPr="00863689">
        <w:rPr>
          <w:rFonts w:ascii="Arial" w:hAnsi="Arial" w:cs="Arial"/>
          <w:sz w:val="24"/>
          <w:szCs w:val="24"/>
          <w:lang w:val="en-US"/>
        </w:rPr>
        <w:t xml:space="preserve">. [image] </w:t>
      </w:r>
    </w:p>
    <w:p w:rsidR="00863689" w:rsidRDefault="00863689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63689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3" w:history="1">
        <w:r w:rsidRPr="00FE377E">
          <w:rPr>
            <w:rStyle w:val="Hyperlink"/>
            <w:rFonts w:ascii="Arial" w:hAnsi="Arial" w:cs="Arial"/>
            <w:sz w:val="24"/>
            <w:szCs w:val="24"/>
            <w:lang w:val="en-US"/>
          </w:rPr>
          <w:t>https://seneddresearch.blog/2016/01/11/obesity-in-wales/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Pr="00863689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863689">
        <w:rPr>
          <w:rFonts w:ascii="Arial" w:hAnsi="Arial" w:cs="Arial"/>
          <w:sz w:val="24"/>
          <w:szCs w:val="24"/>
          <w:lang w:val="en-US"/>
        </w:rPr>
        <w:t>Accessed 22 April 2020</w:t>
      </w:r>
      <w:r>
        <w:rPr>
          <w:rFonts w:ascii="Arial" w:hAnsi="Arial" w:cs="Arial"/>
          <w:sz w:val="24"/>
          <w:szCs w:val="24"/>
          <w:lang w:val="en-US"/>
        </w:rPr>
        <w:t>)</w:t>
      </w:r>
    </w:p>
    <w:p w:rsidR="00CB627D" w:rsidRDefault="00CB627D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CB627D" w:rsidRPr="003652DF" w:rsidRDefault="00CB627D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National Health Service (2018) </w:t>
      </w:r>
      <w:r w:rsidR="003652DF" w:rsidRPr="003652DF">
        <w:rPr>
          <w:rFonts w:ascii="Arial" w:hAnsi="Arial" w:cs="Arial"/>
          <w:i/>
          <w:iCs/>
          <w:sz w:val="24"/>
          <w:szCs w:val="24"/>
          <w:lang w:val="en-US"/>
        </w:rPr>
        <w:t xml:space="preserve">School-based obesity prevention </w:t>
      </w:r>
      <w:proofErr w:type="spellStart"/>
      <w:r w:rsidR="003652DF" w:rsidRPr="003652DF">
        <w:rPr>
          <w:rFonts w:ascii="Arial" w:hAnsi="Arial" w:cs="Arial"/>
          <w:i/>
          <w:iCs/>
          <w:sz w:val="24"/>
          <w:szCs w:val="24"/>
          <w:lang w:val="en-US"/>
        </w:rPr>
        <w:t>programme</w:t>
      </w:r>
      <w:proofErr w:type="spellEnd"/>
      <w:r w:rsidR="003652DF" w:rsidRPr="003652DF">
        <w:rPr>
          <w:rFonts w:ascii="Arial" w:hAnsi="Arial" w:cs="Arial"/>
          <w:i/>
          <w:iCs/>
          <w:sz w:val="24"/>
          <w:szCs w:val="24"/>
          <w:lang w:val="en-US"/>
        </w:rPr>
        <w:t xml:space="preserve"> has disappointing results</w:t>
      </w:r>
      <w:r w:rsidR="003652DF">
        <w:rPr>
          <w:rFonts w:ascii="Arial" w:hAnsi="Arial" w:cs="Arial"/>
          <w:i/>
          <w:iCs/>
          <w:sz w:val="24"/>
          <w:szCs w:val="24"/>
          <w:lang w:val="en-US"/>
        </w:rPr>
        <w:t>.</w:t>
      </w:r>
      <w:r w:rsidR="003652DF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4" w:history="1">
        <w:r w:rsidR="00224978" w:rsidRPr="00142E60">
          <w:rPr>
            <w:rStyle w:val="Hyperlink"/>
            <w:rFonts w:ascii="Arial" w:hAnsi="Arial" w:cs="Arial"/>
            <w:sz w:val="24"/>
            <w:szCs w:val="24"/>
            <w:lang w:val="en-US"/>
          </w:rPr>
          <w:t>https://www.nhs.uk/news/obesity/school-based-obesity-prevention-programme-has-disappointing-results/</w:t>
        </w:r>
      </w:hyperlink>
      <w:r w:rsidR="00224978">
        <w:rPr>
          <w:rFonts w:ascii="Arial" w:hAnsi="Arial" w:cs="Arial"/>
          <w:sz w:val="24"/>
          <w:szCs w:val="24"/>
          <w:lang w:val="en-US"/>
        </w:rPr>
        <w:t xml:space="preserve"> (Accessed 3</w:t>
      </w:r>
      <w:r w:rsidR="00224978" w:rsidRPr="00224978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="00224978">
        <w:rPr>
          <w:rFonts w:ascii="Arial" w:hAnsi="Arial" w:cs="Arial"/>
          <w:sz w:val="24"/>
          <w:szCs w:val="24"/>
          <w:lang w:val="en-US"/>
        </w:rPr>
        <w:t xml:space="preserve"> May 2020)</w:t>
      </w:r>
    </w:p>
    <w:p w:rsidR="00213575" w:rsidRDefault="00213575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B76167" w:rsidRDefault="00B76167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213575" w:rsidRDefault="00213575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National Health Service (2019) </w:t>
      </w:r>
      <w:r w:rsidR="007F46AF">
        <w:rPr>
          <w:rFonts w:ascii="Arial" w:hAnsi="Arial" w:cs="Arial"/>
          <w:i/>
          <w:iCs/>
          <w:sz w:val="24"/>
          <w:szCs w:val="24"/>
          <w:lang w:val="en-US"/>
        </w:rPr>
        <w:t>Obesity overview</w:t>
      </w:r>
      <w:r w:rsidR="007F46AF">
        <w:rPr>
          <w:rFonts w:ascii="Arial" w:hAnsi="Arial" w:cs="Arial"/>
          <w:sz w:val="24"/>
          <w:szCs w:val="24"/>
          <w:lang w:val="en-US"/>
        </w:rPr>
        <w:t xml:space="preserve">. Available at: </w:t>
      </w:r>
    </w:p>
    <w:p w:rsidR="00432CBC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15" w:history="1">
        <w:r w:rsidR="00432CBC" w:rsidRPr="0094692B">
          <w:rPr>
            <w:rStyle w:val="Hyperlink"/>
            <w:rFonts w:ascii="Arial" w:hAnsi="Arial" w:cs="Arial"/>
            <w:sz w:val="24"/>
            <w:szCs w:val="24"/>
            <w:lang w:val="en-US"/>
          </w:rPr>
          <w:t>https://www.nhs.uk/conditions/obesity/</w:t>
        </w:r>
      </w:hyperlink>
      <w:r w:rsidR="00432CBC">
        <w:rPr>
          <w:rFonts w:ascii="Arial" w:hAnsi="Arial" w:cs="Arial"/>
          <w:sz w:val="24"/>
          <w:szCs w:val="24"/>
          <w:lang w:val="en-US"/>
        </w:rPr>
        <w:t xml:space="preserve"> (Accessed 21</w:t>
      </w:r>
      <w:r w:rsidR="00432CBC" w:rsidRPr="00432CBC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="00432CBC">
        <w:rPr>
          <w:rFonts w:ascii="Arial" w:hAnsi="Arial" w:cs="Arial"/>
          <w:sz w:val="24"/>
          <w:szCs w:val="24"/>
          <w:lang w:val="en-US"/>
        </w:rPr>
        <w:t xml:space="preserve"> April 2020).</w:t>
      </w:r>
    </w:p>
    <w:p w:rsidR="004E7A56" w:rsidRDefault="004E7A56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A750FF" w:rsidRDefault="00A750FF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National Institute </w:t>
      </w:r>
      <w:r w:rsidR="007D0B26">
        <w:rPr>
          <w:rFonts w:ascii="Arial" w:hAnsi="Arial" w:cs="Arial"/>
          <w:sz w:val="24"/>
          <w:szCs w:val="24"/>
          <w:lang w:val="en-US"/>
        </w:rPr>
        <w:t xml:space="preserve">for Health and Care Excellence (2013). </w:t>
      </w:r>
      <w:r w:rsidR="00070D29">
        <w:rPr>
          <w:rFonts w:ascii="Arial" w:hAnsi="Arial" w:cs="Arial"/>
          <w:i/>
          <w:iCs/>
          <w:sz w:val="24"/>
          <w:szCs w:val="24"/>
          <w:lang w:val="en-US"/>
        </w:rPr>
        <w:t xml:space="preserve">Families </w:t>
      </w:r>
      <w:r w:rsidR="00070D29" w:rsidRPr="00070D29">
        <w:rPr>
          <w:rFonts w:ascii="Arial" w:hAnsi="Arial" w:cs="Arial"/>
          <w:i/>
          <w:iCs/>
          <w:sz w:val="24"/>
          <w:szCs w:val="24"/>
          <w:lang w:val="en-US"/>
        </w:rPr>
        <w:t>need support to help tackle child obesity time-bomb</w:t>
      </w:r>
      <w:r w:rsidR="00070D29">
        <w:rPr>
          <w:rFonts w:ascii="Arial" w:hAnsi="Arial" w:cs="Arial"/>
          <w:i/>
          <w:iCs/>
          <w:sz w:val="24"/>
          <w:szCs w:val="24"/>
          <w:lang w:val="en-US"/>
        </w:rPr>
        <w:t>.</w:t>
      </w:r>
      <w:r w:rsidR="00070D29">
        <w:rPr>
          <w:rFonts w:ascii="Arial" w:hAnsi="Arial" w:cs="Arial"/>
          <w:sz w:val="24"/>
          <w:szCs w:val="24"/>
          <w:lang w:val="en-US"/>
        </w:rPr>
        <w:t xml:space="preserve"> Available at:</w:t>
      </w:r>
    </w:p>
    <w:p w:rsidR="0046308C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16" w:history="1">
        <w:r w:rsidR="00F23783" w:rsidRPr="002D4B51">
          <w:rPr>
            <w:rStyle w:val="Hyperlink"/>
            <w:rFonts w:ascii="Arial" w:hAnsi="Arial" w:cs="Arial"/>
            <w:sz w:val="24"/>
            <w:szCs w:val="24"/>
            <w:lang w:val="en-US"/>
          </w:rPr>
          <w:t>https://www.nice.org.uk/news/article/families-need-support-to-help-tackle-child-obesity-timebomb</w:t>
        </w:r>
      </w:hyperlink>
      <w:r w:rsidR="00F23783">
        <w:rPr>
          <w:rFonts w:ascii="Arial" w:hAnsi="Arial" w:cs="Arial"/>
          <w:sz w:val="24"/>
          <w:szCs w:val="24"/>
          <w:lang w:val="en-US"/>
        </w:rPr>
        <w:t xml:space="preserve"> (Accessed 25th April 2020).</w:t>
      </w:r>
    </w:p>
    <w:p w:rsidR="00F51DAF" w:rsidRDefault="00F51DAF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51DAF" w:rsidRDefault="00F51DAF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F51DAF">
        <w:rPr>
          <w:rFonts w:ascii="Arial" w:hAnsi="Arial" w:cs="Arial"/>
          <w:sz w:val="24"/>
          <w:szCs w:val="24"/>
          <w:lang w:val="en-US"/>
        </w:rPr>
        <w:t>Nihiser</w:t>
      </w:r>
      <w:proofErr w:type="spellEnd"/>
      <w:r w:rsidRPr="00F51DAF">
        <w:rPr>
          <w:rFonts w:ascii="Arial" w:hAnsi="Arial" w:cs="Arial"/>
          <w:sz w:val="24"/>
          <w:szCs w:val="24"/>
          <w:lang w:val="en-US"/>
        </w:rPr>
        <w:t xml:space="preserve">, A., Merlo, C. and Lee, S., 2013. </w:t>
      </w:r>
      <w:r w:rsidR="000916B3">
        <w:rPr>
          <w:rFonts w:ascii="Arial" w:hAnsi="Arial" w:cs="Arial"/>
          <w:sz w:val="24"/>
          <w:szCs w:val="24"/>
          <w:lang w:val="en-US"/>
        </w:rPr>
        <w:t>‘</w:t>
      </w:r>
      <w:r w:rsidRPr="00F51DAF">
        <w:rPr>
          <w:rFonts w:ascii="Arial" w:hAnsi="Arial" w:cs="Arial"/>
          <w:sz w:val="24"/>
          <w:szCs w:val="24"/>
          <w:lang w:val="en-US"/>
        </w:rPr>
        <w:t>Preventing Obesity through Schools</w:t>
      </w:r>
      <w:r w:rsidR="000916B3">
        <w:rPr>
          <w:rFonts w:ascii="Arial" w:hAnsi="Arial" w:cs="Arial"/>
          <w:sz w:val="24"/>
          <w:szCs w:val="24"/>
          <w:lang w:val="en-US"/>
        </w:rPr>
        <w:t>’</w:t>
      </w:r>
      <w:r w:rsidRPr="00F51DAF">
        <w:rPr>
          <w:rFonts w:ascii="Arial" w:hAnsi="Arial" w:cs="Arial"/>
          <w:sz w:val="24"/>
          <w:szCs w:val="24"/>
          <w:lang w:val="en-US"/>
        </w:rPr>
        <w:t xml:space="preserve">. </w:t>
      </w:r>
      <w:r w:rsidRPr="000916B3">
        <w:rPr>
          <w:rFonts w:ascii="Arial" w:hAnsi="Arial" w:cs="Arial"/>
          <w:i/>
          <w:iCs/>
          <w:sz w:val="24"/>
          <w:szCs w:val="24"/>
          <w:lang w:val="en-US"/>
        </w:rPr>
        <w:t>The Journal of Law, Medicine &amp; Ethics</w:t>
      </w:r>
      <w:r w:rsidRPr="00F51DAF">
        <w:rPr>
          <w:rFonts w:ascii="Arial" w:hAnsi="Arial" w:cs="Arial"/>
          <w:sz w:val="24"/>
          <w:szCs w:val="24"/>
          <w:lang w:val="en-US"/>
        </w:rPr>
        <w:t>, 41</w:t>
      </w:r>
      <w:r w:rsidR="000916B3">
        <w:rPr>
          <w:rFonts w:ascii="Arial" w:hAnsi="Arial" w:cs="Arial"/>
          <w:sz w:val="24"/>
          <w:szCs w:val="24"/>
          <w:lang w:val="en-US"/>
        </w:rPr>
        <w:t>,</w:t>
      </w:r>
      <w:r w:rsidRPr="00F51DAF">
        <w:rPr>
          <w:rFonts w:ascii="Arial" w:hAnsi="Arial" w:cs="Arial"/>
          <w:sz w:val="24"/>
          <w:szCs w:val="24"/>
          <w:lang w:val="en-US"/>
        </w:rPr>
        <w:t xml:space="preserve"> pp.27-34.</w:t>
      </w:r>
      <w:r w:rsidR="000916B3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F23783" w:rsidRDefault="00F23783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6308C" w:rsidRDefault="0046308C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Public Health England (2019) </w:t>
      </w:r>
      <w:r w:rsidR="00201D00">
        <w:rPr>
          <w:rFonts w:ascii="Arial" w:hAnsi="Arial" w:cs="Arial"/>
          <w:i/>
          <w:iCs/>
          <w:sz w:val="24"/>
          <w:szCs w:val="24"/>
          <w:lang w:val="en-US"/>
        </w:rPr>
        <w:t>NCMP and Child Obesity Program</w:t>
      </w:r>
      <w:r w:rsidR="00201D00">
        <w:rPr>
          <w:rFonts w:ascii="Arial" w:hAnsi="Arial" w:cs="Arial"/>
          <w:sz w:val="24"/>
          <w:szCs w:val="24"/>
          <w:lang w:val="en-US"/>
        </w:rPr>
        <w:t>. Available at:</w:t>
      </w:r>
    </w:p>
    <w:p w:rsidR="00201D00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17" w:history="1">
        <w:r w:rsidR="00201D00" w:rsidRPr="002D4B51">
          <w:rPr>
            <w:rStyle w:val="Hyperlink"/>
            <w:rFonts w:ascii="Arial" w:hAnsi="Arial" w:cs="Arial"/>
            <w:sz w:val="24"/>
            <w:szCs w:val="24"/>
            <w:lang w:val="en-US"/>
          </w:rPr>
          <w:t>https://fingertips.phe.org.uk/profile/national-child-measurement-programme</w:t>
        </w:r>
      </w:hyperlink>
    </w:p>
    <w:p w:rsidR="00201D00" w:rsidRDefault="00201D00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(Accessed 25</w:t>
      </w:r>
      <w:r w:rsidRPr="00201D0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April 2020).</w:t>
      </w:r>
    </w:p>
    <w:p w:rsidR="009237D7" w:rsidRDefault="009237D7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A13BB4" w:rsidRDefault="00CD323C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Public Health Wales (2015</w:t>
      </w:r>
      <w:r w:rsidR="00825E97">
        <w:rPr>
          <w:rFonts w:ascii="Arial" w:hAnsi="Arial" w:cs="Arial"/>
          <w:sz w:val="24"/>
          <w:szCs w:val="24"/>
          <w:lang w:val="en-US"/>
        </w:rPr>
        <w:t xml:space="preserve">) </w:t>
      </w:r>
      <w:r w:rsidR="00A13BB4">
        <w:rPr>
          <w:rFonts w:ascii="Arial" w:hAnsi="Arial" w:cs="Arial"/>
          <w:i/>
          <w:iCs/>
          <w:sz w:val="24"/>
          <w:szCs w:val="24"/>
          <w:lang w:val="en-US"/>
        </w:rPr>
        <w:t>Welsh Adverse Childhood Experie</w:t>
      </w:r>
      <w:r w:rsidR="002B715A">
        <w:rPr>
          <w:rFonts w:ascii="Arial" w:hAnsi="Arial" w:cs="Arial"/>
          <w:i/>
          <w:iCs/>
          <w:sz w:val="24"/>
          <w:szCs w:val="24"/>
          <w:lang w:val="en-US"/>
        </w:rPr>
        <w:t>nces (ACE) Study</w:t>
      </w:r>
      <w:r w:rsidR="002B715A">
        <w:rPr>
          <w:rFonts w:ascii="Arial" w:hAnsi="Arial" w:cs="Arial"/>
          <w:sz w:val="24"/>
          <w:szCs w:val="24"/>
          <w:lang w:val="en-US"/>
        </w:rPr>
        <w:t>.</w:t>
      </w:r>
      <w:r w:rsidR="00992332">
        <w:rPr>
          <w:rFonts w:ascii="Arial" w:hAnsi="Arial" w:cs="Arial"/>
          <w:sz w:val="24"/>
          <w:szCs w:val="24"/>
          <w:lang w:val="en-US"/>
        </w:rPr>
        <w:t xml:space="preserve"> Available at: </w:t>
      </w:r>
    </w:p>
    <w:p w:rsidR="00992332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18" w:history="1">
        <w:r w:rsidR="004C31A0" w:rsidRPr="002A3802">
          <w:rPr>
            <w:rStyle w:val="Hyperlink"/>
            <w:rFonts w:ascii="Arial" w:hAnsi="Arial" w:cs="Arial"/>
            <w:sz w:val="24"/>
            <w:szCs w:val="24"/>
            <w:lang w:val="en-US"/>
          </w:rPr>
          <w:t>http://www2.nphs.wales.nhs.uk:8080/PRIDDocs.nsf/7c21215d6d0c613e80256f490030c05a/d488a3852491bc1d80257f370038919e/$FILE/ACE%20Report%20FINAL%20(E).pdf</w:t>
        </w:r>
      </w:hyperlink>
      <w:r w:rsidR="004C31A0">
        <w:rPr>
          <w:rFonts w:ascii="Arial" w:hAnsi="Arial" w:cs="Arial"/>
          <w:sz w:val="24"/>
          <w:szCs w:val="24"/>
          <w:lang w:val="en-US"/>
        </w:rPr>
        <w:t xml:space="preserve"> </w:t>
      </w:r>
      <w:r w:rsidR="00992332">
        <w:rPr>
          <w:rFonts w:ascii="Arial" w:hAnsi="Arial" w:cs="Arial"/>
          <w:sz w:val="24"/>
          <w:szCs w:val="24"/>
          <w:lang w:val="en-US"/>
        </w:rPr>
        <w:t xml:space="preserve">  (Accessed 28</w:t>
      </w:r>
      <w:r w:rsidR="00992332" w:rsidRPr="00992332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992332">
        <w:rPr>
          <w:rFonts w:ascii="Arial" w:hAnsi="Arial" w:cs="Arial"/>
          <w:sz w:val="24"/>
          <w:szCs w:val="24"/>
          <w:lang w:val="en-US"/>
        </w:rPr>
        <w:t xml:space="preserve"> April 2020). </w:t>
      </w:r>
    </w:p>
    <w:p w:rsidR="00631420" w:rsidRDefault="00631420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0A555E" w:rsidRDefault="000A555E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Public Health Wales (201</w:t>
      </w:r>
      <w:r w:rsidR="006459F0">
        <w:rPr>
          <w:rFonts w:ascii="Arial" w:hAnsi="Arial" w:cs="Arial"/>
          <w:sz w:val="24"/>
          <w:szCs w:val="24"/>
          <w:lang w:val="en-US"/>
        </w:rPr>
        <w:t>8</w:t>
      </w:r>
      <w:r>
        <w:rPr>
          <w:rFonts w:ascii="Arial" w:hAnsi="Arial" w:cs="Arial"/>
          <w:sz w:val="24"/>
          <w:szCs w:val="24"/>
          <w:lang w:val="en-US"/>
        </w:rPr>
        <w:t xml:space="preserve">) </w:t>
      </w:r>
      <w:r w:rsidR="007A285E">
        <w:rPr>
          <w:rFonts w:ascii="Arial" w:hAnsi="Arial" w:cs="Arial"/>
          <w:i/>
          <w:iCs/>
          <w:sz w:val="24"/>
          <w:szCs w:val="24"/>
          <w:lang w:val="en-US"/>
        </w:rPr>
        <w:t xml:space="preserve">Every Child:  Child measurement </w:t>
      </w:r>
      <w:r w:rsidR="00261754">
        <w:rPr>
          <w:rFonts w:ascii="Arial" w:hAnsi="Arial" w:cs="Arial"/>
          <w:i/>
          <w:iCs/>
          <w:sz w:val="24"/>
          <w:szCs w:val="24"/>
          <w:lang w:val="en-US"/>
        </w:rPr>
        <w:t>Programmer 2017/18</w:t>
      </w:r>
      <w:r w:rsidR="00261754">
        <w:rPr>
          <w:rFonts w:ascii="Arial" w:hAnsi="Arial" w:cs="Arial"/>
          <w:sz w:val="24"/>
          <w:szCs w:val="24"/>
          <w:lang w:val="en-US"/>
        </w:rPr>
        <w:t>.</w:t>
      </w:r>
    </w:p>
    <w:p w:rsidR="00DB1CB7" w:rsidRDefault="00DB1CB7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C37932" w:rsidRDefault="00C37932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37932">
        <w:rPr>
          <w:rFonts w:ascii="Arial" w:hAnsi="Arial" w:cs="Arial"/>
          <w:sz w:val="24"/>
          <w:szCs w:val="24"/>
          <w:lang w:val="en-US"/>
        </w:rPr>
        <w:t>Public Health Wales, 2019. Percentage Of Children Aged 4 To 5 Years Who Are Overweight Or Obese, Local Authorities</w:t>
      </w:r>
      <w:r>
        <w:rPr>
          <w:rFonts w:ascii="Arial" w:hAnsi="Arial" w:cs="Arial"/>
          <w:sz w:val="24"/>
          <w:szCs w:val="24"/>
          <w:lang w:val="en-US"/>
        </w:rPr>
        <w:t xml:space="preserve">, </w:t>
      </w:r>
      <w:r w:rsidR="00576706">
        <w:rPr>
          <w:rFonts w:ascii="Arial" w:hAnsi="Arial" w:cs="Arial"/>
          <w:sz w:val="24"/>
          <w:szCs w:val="24"/>
          <w:lang w:val="en-US"/>
        </w:rPr>
        <w:t>Child measurement programme for Wales 2017/18</w:t>
      </w:r>
      <w:r w:rsidRPr="00C37932">
        <w:rPr>
          <w:rFonts w:ascii="Arial" w:hAnsi="Arial" w:cs="Arial"/>
          <w:sz w:val="24"/>
          <w:szCs w:val="24"/>
          <w:lang w:val="en-US"/>
        </w:rPr>
        <w:t xml:space="preserve"> </w:t>
      </w:r>
      <w:r w:rsidR="008A6A0D">
        <w:rPr>
          <w:rFonts w:ascii="Arial" w:hAnsi="Arial" w:cs="Arial"/>
          <w:sz w:val="24"/>
          <w:szCs w:val="24"/>
          <w:lang w:val="en-US"/>
        </w:rPr>
        <w:t>[</w:t>
      </w:r>
      <w:r w:rsidRPr="00C37932">
        <w:rPr>
          <w:rFonts w:ascii="Arial" w:hAnsi="Arial" w:cs="Arial"/>
          <w:sz w:val="24"/>
          <w:szCs w:val="24"/>
          <w:lang w:val="en-US"/>
        </w:rPr>
        <w:t>image</w:t>
      </w:r>
      <w:r w:rsidR="008A6A0D">
        <w:rPr>
          <w:rFonts w:ascii="Arial" w:hAnsi="Arial" w:cs="Arial"/>
          <w:sz w:val="24"/>
          <w:szCs w:val="24"/>
          <w:lang w:val="en-US"/>
        </w:rPr>
        <w:t>]</w:t>
      </w:r>
    </w:p>
    <w:p w:rsidR="00C37932" w:rsidRDefault="00C37932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37932">
        <w:rPr>
          <w:rFonts w:ascii="Arial" w:hAnsi="Arial" w:cs="Arial"/>
          <w:sz w:val="24"/>
          <w:szCs w:val="24"/>
          <w:lang w:val="en-US"/>
        </w:rPr>
        <w:t xml:space="preserve">Available at: </w:t>
      </w:r>
    </w:p>
    <w:p w:rsidR="002C5322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19" w:history="1">
        <w:r w:rsidR="009B41D8" w:rsidRPr="005368BE">
          <w:rPr>
            <w:rStyle w:val="Hyperlink"/>
            <w:rFonts w:ascii="Arial" w:hAnsi="Arial" w:cs="Arial"/>
            <w:sz w:val="24"/>
            <w:szCs w:val="24"/>
            <w:lang w:val="en-US"/>
          </w:rPr>
          <w:t>https://phw.nhs.wales/services-and-teams/child-measurement-programme/cmp-2017-18/results-maps-2017-18/</w:t>
        </w:r>
      </w:hyperlink>
      <w:r w:rsidR="009B41D8">
        <w:rPr>
          <w:rFonts w:ascii="Arial" w:hAnsi="Arial" w:cs="Arial"/>
          <w:sz w:val="24"/>
          <w:szCs w:val="24"/>
          <w:lang w:val="en-US"/>
        </w:rPr>
        <w:t xml:space="preserve"> (</w:t>
      </w:r>
      <w:r w:rsidR="00C37932" w:rsidRPr="00C37932">
        <w:rPr>
          <w:rFonts w:ascii="Arial" w:hAnsi="Arial" w:cs="Arial"/>
          <w:sz w:val="24"/>
          <w:szCs w:val="24"/>
          <w:lang w:val="en-US"/>
        </w:rPr>
        <w:t>Accessed 22 April 2020</w:t>
      </w:r>
      <w:r w:rsidR="009B41D8">
        <w:rPr>
          <w:rFonts w:ascii="Arial" w:hAnsi="Arial" w:cs="Arial"/>
          <w:sz w:val="24"/>
          <w:szCs w:val="24"/>
          <w:lang w:val="en-US"/>
        </w:rPr>
        <w:t>)</w:t>
      </w:r>
    </w:p>
    <w:p w:rsidR="00631420" w:rsidRDefault="00631420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B669E9" w:rsidRDefault="00B669E9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669E9">
        <w:rPr>
          <w:rFonts w:ascii="Arial" w:hAnsi="Arial" w:cs="Arial"/>
          <w:sz w:val="24"/>
          <w:szCs w:val="24"/>
          <w:lang w:val="en-US"/>
        </w:rPr>
        <w:t xml:space="preserve">Rankin, J., Matthews, L., Cobley, S., Han, A., Sanders, R., Wiltshire, H. and Baker, J., </w:t>
      </w:r>
      <w:r w:rsidR="0082163D">
        <w:rPr>
          <w:rFonts w:ascii="Arial" w:hAnsi="Arial" w:cs="Arial"/>
          <w:sz w:val="24"/>
          <w:szCs w:val="24"/>
          <w:lang w:val="en-US"/>
        </w:rPr>
        <w:t>(</w:t>
      </w:r>
      <w:r w:rsidRPr="00B669E9">
        <w:rPr>
          <w:rFonts w:ascii="Arial" w:hAnsi="Arial" w:cs="Arial"/>
          <w:sz w:val="24"/>
          <w:szCs w:val="24"/>
          <w:lang w:val="en-US"/>
        </w:rPr>
        <w:t>2016</w:t>
      </w:r>
      <w:r w:rsidR="0082163D">
        <w:rPr>
          <w:rFonts w:ascii="Arial" w:hAnsi="Arial" w:cs="Arial"/>
          <w:sz w:val="24"/>
          <w:szCs w:val="24"/>
          <w:lang w:val="en-US"/>
        </w:rPr>
        <w:t>)</w:t>
      </w:r>
      <w:r w:rsidRPr="00B669E9">
        <w:rPr>
          <w:rFonts w:ascii="Arial" w:hAnsi="Arial" w:cs="Arial"/>
          <w:sz w:val="24"/>
          <w:szCs w:val="24"/>
          <w:lang w:val="en-US"/>
        </w:rPr>
        <w:t xml:space="preserve">. </w:t>
      </w:r>
      <w:r w:rsidR="0082163D">
        <w:rPr>
          <w:rFonts w:ascii="Arial" w:hAnsi="Arial" w:cs="Arial"/>
          <w:sz w:val="24"/>
          <w:szCs w:val="24"/>
          <w:lang w:val="en-US"/>
        </w:rPr>
        <w:t>‘</w:t>
      </w:r>
      <w:r w:rsidRPr="00B669E9">
        <w:rPr>
          <w:rFonts w:ascii="Arial" w:hAnsi="Arial" w:cs="Arial"/>
          <w:sz w:val="24"/>
          <w:szCs w:val="24"/>
          <w:lang w:val="en-US"/>
        </w:rPr>
        <w:t>Psychological consequences of childhood obesity: psychiatric comorbidity and prevention</w:t>
      </w:r>
      <w:r w:rsidR="0082163D">
        <w:rPr>
          <w:rFonts w:ascii="Arial" w:hAnsi="Arial" w:cs="Arial"/>
          <w:sz w:val="24"/>
          <w:szCs w:val="24"/>
          <w:lang w:val="en-US"/>
        </w:rPr>
        <w:t>’</w:t>
      </w:r>
      <w:r w:rsidRPr="00B669E9">
        <w:rPr>
          <w:rFonts w:ascii="Arial" w:hAnsi="Arial" w:cs="Arial"/>
          <w:sz w:val="24"/>
          <w:szCs w:val="24"/>
          <w:lang w:val="en-US"/>
        </w:rPr>
        <w:t xml:space="preserve">. </w:t>
      </w:r>
      <w:r w:rsidRPr="0082163D">
        <w:rPr>
          <w:rFonts w:ascii="Arial" w:hAnsi="Arial" w:cs="Arial"/>
          <w:i/>
          <w:iCs/>
          <w:sz w:val="24"/>
          <w:szCs w:val="24"/>
          <w:lang w:val="en-US"/>
        </w:rPr>
        <w:t>Adolescent Health, Medicine and Therapeutics</w:t>
      </w:r>
      <w:r w:rsidRPr="00B669E9">
        <w:rPr>
          <w:rFonts w:ascii="Arial" w:hAnsi="Arial" w:cs="Arial"/>
          <w:sz w:val="24"/>
          <w:szCs w:val="24"/>
          <w:lang w:val="en-US"/>
        </w:rPr>
        <w:t>, Volume 7, pp.125-146.</w:t>
      </w:r>
    </w:p>
    <w:p w:rsidR="00C348FA" w:rsidRDefault="00C348F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C348FA" w:rsidRDefault="00C348F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Royal Society for</w:t>
      </w:r>
      <w:r w:rsidR="001326ED">
        <w:rPr>
          <w:rFonts w:ascii="Arial" w:hAnsi="Arial" w:cs="Arial"/>
          <w:sz w:val="24"/>
          <w:szCs w:val="24"/>
          <w:lang w:val="en-US"/>
        </w:rPr>
        <w:t xml:space="preserve"> Public Health (</w:t>
      </w:r>
      <w:r w:rsidR="00D21D83">
        <w:rPr>
          <w:rFonts w:ascii="Arial" w:hAnsi="Arial" w:cs="Arial"/>
          <w:sz w:val="24"/>
          <w:szCs w:val="24"/>
          <w:lang w:val="en-US"/>
        </w:rPr>
        <w:t xml:space="preserve">2015). </w:t>
      </w:r>
      <w:r w:rsidR="00D21D83">
        <w:rPr>
          <w:rFonts w:ascii="Arial" w:hAnsi="Arial" w:cs="Arial"/>
          <w:i/>
          <w:iCs/>
          <w:sz w:val="24"/>
          <w:szCs w:val="24"/>
          <w:lang w:val="en-US"/>
        </w:rPr>
        <w:t xml:space="preserve">Tackling the UK’s childhood obesity </w:t>
      </w:r>
      <w:r w:rsidR="00D21D83">
        <w:rPr>
          <w:rFonts w:ascii="Arial" w:hAnsi="Arial" w:cs="Arial"/>
          <w:sz w:val="24"/>
          <w:szCs w:val="24"/>
          <w:lang w:val="en-US"/>
        </w:rPr>
        <w:t>epidemic.</w:t>
      </w:r>
    </w:p>
    <w:p w:rsidR="00D21D83" w:rsidRDefault="00D21D83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</w:p>
    <w:p w:rsidR="00D21D83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20" w:history="1">
        <w:r w:rsidR="00D21D83" w:rsidRPr="002D4B51">
          <w:rPr>
            <w:rStyle w:val="Hyperlink"/>
            <w:rFonts w:ascii="Arial" w:hAnsi="Arial" w:cs="Arial"/>
            <w:sz w:val="24"/>
            <w:szCs w:val="24"/>
            <w:lang w:val="en-US"/>
          </w:rPr>
          <w:t>https://www.nice.org.uk/news/article/families-need-support-to-help-tackle-child-obesity-timebomb</w:t>
        </w:r>
      </w:hyperlink>
    </w:p>
    <w:p w:rsidR="00D21D83" w:rsidRDefault="00D21D83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(Accessed 25</w:t>
      </w:r>
      <w:r w:rsidRPr="00D21D8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April 2020).</w:t>
      </w:r>
    </w:p>
    <w:p w:rsidR="000D3EC5" w:rsidRDefault="000D3EC5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397D8A" w:rsidRDefault="00397D8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Smith,J. and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Hamer,J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. (2019) </w:t>
      </w:r>
      <w:r w:rsidR="00856902">
        <w:rPr>
          <w:rFonts w:ascii="Arial" w:hAnsi="Arial" w:cs="Arial"/>
          <w:i/>
          <w:iCs/>
          <w:sz w:val="24"/>
          <w:szCs w:val="24"/>
          <w:lang w:val="en-US"/>
        </w:rPr>
        <w:t xml:space="preserve">A </w:t>
      </w:r>
      <w:r w:rsidR="002516BE">
        <w:rPr>
          <w:rFonts w:ascii="Arial" w:hAnsi="Arial" w:cs="Arial"/>
          <w:i/>
          <w:iCs/>
          <w:sz w:val="24"/>
          <w:szCs w:val="24"/>
          <w:lang w:val="en-US"/>
        </w:rPr>
        <w:t>system mapping approach to understanding child and adolescent wellbeing</w:t>
      </w:r>
      <w:r w:rsidR="005451C5">
        <w:rPr>
          <w:rFonts w:ascii="Arial" w:hAnsi="Arial" w:cs="Arial"/>
          <w:i/>
          <w:iCs/>
          <w:sz w:val="24"/>
          <w:szCs w:val="24"/>
          <w:lang w:val="en-US"/>
        </w:rPr>
        <w:t xml:space="preserve">. </w:t>
      </w:r>
      <w:r w:rsidR="005451C5">
        <w:rPr>
          <w:rFonts w:ascii="Arial" w:hAnsi="Arial" w:cs="Arial"/>
          <w:sz w:val="24"/>
          <w:szCs w:val="24"/>
          <w:lang w:val="en-US"/>
        </w:rPr>
        <w:t>[PDF] Available at:</w:t>
      </w:r>
    </w:p>
    <w:p w:rsidR="005451C5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21" w:history="1">
        <w:r w:rsidR="00365B78" w:rsidRPr="0010498A">
          <w:rPr>
            <w:rStyle w:val="Hyperlink"/>
            <w:rFonts w:ascii="Arial" w:hAnsi="Arial" w:cs="Arial"/>
            <w:sz w:val="24"/>
            <w:szCs w:val="24"/>
            <w:lang w:val="en-US"/>
          </w:rPr>
          <w:t>https://assets.publishing.service.gov.uk/government/uploads/system/uploads/attachment_data/file/816624/system_mapping_influences_on_cyp_wellbeing_final.pdf</w:t>
        </w:r>
      </w:hyperlink>
    </w:p>
    <w:p w:rsidR="00365B78" w:rsidRDefault="00365B78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(Accessed 23</w:t>
      </w:r>
      <w:r w:rsidRPr="00365B78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>
        <w:rPr>
          <w:rFonts w:ascii="Arial" w:hAnsi="Arial" w:cs="Arial"/>
          <w:sz w:val="24"/>
          <w:szCs w:val="24"/>
          <w:lang w:val="en-US"/>
        </w:rPr>
        <w:t xml:space="preserve"> April 2020).</w:t>
      </w:r>
    </w:p>
    <w:p w:rsidR="0063672F" w:rsidRDefault="0063672F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0D3EC5" w:rsidRDefault="000D3EC5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Swansea Council (2016) </w:t>
      </w:r>
      <w:r w:rsidR="00B10623">
        <w:rPr>
          <w:rFonts w:ascii="Arial" w:hAnsi="Arial" w:cs="Arial"/>
          <w:i/>
          <w:iCs/>
          <w:sz w:val="24"/>
          <w:szCs w:val="24"/>
          <w:lang w:val="en-US"/>
        </w:rPr>
        <w:t xml:space="preserve">Physical Literacy. </w:t>
      </w:r>
      <w:r w:rsidR="00B10623">
        <w:rPr>
          <w:rFonts w:ascii="Arial" w:hAnsi="Arial" w:cs="Arial"/>
          <w:sz w:val="24"/>
          <w:szCs w:val="24"/>
          <w:lang w:val="en-US"/>
        </w:rPr>
        <w:t xml:space="preserve">Available at: </w:t>
      </w:r>
    </w:p>
    <w:p w:rsidR="00B10623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22" w:history="1">
        <w:r w:rsidR="00B10623" w:rsidRPr="009158DB">
          <w:rPr>
            <w:rStyle w:val="Hyperlink"/>
            <w:rFonts w:ascii="Arial" w:hAnsi="Arial" w:cs="Arial"/>
            <w:sz w:val="24"/>
            <w:szCs w:val="24"/>
            <w:lang w:val="en-US"/>
          </w:rPr>
          <w:t>https://www.swansea.gov.uk/article/27413/Physical-Literacy</w:t>
        </w:r>
      </w:hyperlink>
      <w:r w:rsidR="00B10623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B10623" w:rsidRPr="00B10623" w:rsidRDefault="00B10623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(Accessed 4th May 2020).</w:t>
      </w:r>
    </w:p>
    <w:p w:rsidR="009575AB" w:rsidRDefault="009575AB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3857D2" w:rsidRDefault="003857D2" w:rsidP="004373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Tann</w:t>
      </w:r>
      <w:r w:rsidR="000161DB">
        <w:rPr>
          <w:rFonts w:ascii="Arial" w:hAnsi="Arial" w:cs="Arial"/>
          <w:sz w:val="24"/>
          <w:szCs w:val="24"/>
          <w:lang w:val="en-US"/>
        </w:rPr>
        <w:t>enbaum,R</w:t>
      </w:r>
      <w:proofErr w:type="spellEnd"/>
      <w:r w:rsidR="000161DB">
        <w:rPr>
          <w:rFonts w:ascii="Arial" w:hAnsi="Arial" w:cs="Arial"/>
          <w:sz w:val="24"/>
          <w:szCs w:val="24"/>
          <w:lang w:val="en-US"/>
        </w:rPr>
        <w:t xml:space="preserve">. (2018) </w:t>
      </w:r>
      <w:r w:rsidR="000161DB">
        <w:rPr>
          <w:rFonts w:ascii="Arial" w:hAnsi="Arial" w:cs="Arial"/>
          <w:i/>
          <w:iCs/>
          <w:sz w:val="24"/>
          <w:szCs w:val="24"/>
          <w:lang w:val="en-US"/>
        </w:rPr>
        <w:t>Bronfenbrenner’s ecological theory.</w:t>
      </w:r>
      <w:r w:rsidR="000161DB">
        <w:rPr>
          <w:rFonts w:ascii="Arial" w:hAnsi="Arial" w:cs="Arial"/>
          <w:sz w:val="24"/>
          <w:szCs w:val="24"/>
          <w:lang w:val="en-US"/>
        </w:rPr>
        <w:t xml:space="preserve"> </w:t>
      </w:r>
      <w:r w:rsidR="000161DB">
        <w:rPr>
          <w:rFonts w:ascii="Arial" w:hAnsi="Arial" w:cs="Arial"/>
          <w:sz w:val="24"/>
          <w:szCs w:val="24"/>
        </w:rPr>
        <w:t>[ Online Video] Available at:</w:t>
      </w:r>
    </w:p>
    <w:p w:rsidR="008D43B8" w:rsidRPr="000161DB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3" w:history="1">
        <w:r w:rsidR="008D43B8" w:rsidRPr="00552A2E">
          <w:rPr>
            <w:rStyle w:val="Hyperlink"/>
            <w:rFonts w:ascii="Arial" w:hAnsi="Arial" w:cs="Arial"/>
            <w:sz w:val="24"/>
            <w:szCs w:val="24"/>
          </w:rPr>
          <w:t>https://youtu.be/HV4E05BnoI8</w:t>
        </w:r>
      </w:hyperlink>
      <w:r w:rsidR="008D43B8">
        <w:rPr>
          <w:rFonts w:ascii="Arial" w:hAnsi="Arial" w:cs="Arial"/>
          <w:sz w:val="24"/>
          <w:szCs w:val="24"/>
        </w:rPr>
        <w:t xml:space="preserve"> (Accessed 30th April 2020).</w:t>
      </w:r>
    </w:p>
    <w:p w:rsidR="005451C5" w:rsidRPr="005451C5" w:rsidRDefault="005451C5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356659" w:rsidRDefault="00A335AB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Kings Fund (2019). </w:t>
      </w:r>
      <w:r>
        <w:rPr>
          <w:rFonts w:ascii="Arial" w:hAnsi="Arial" w:cs="Arial"/>
          <w:i/>
          <w:iCs/>
          <w:sz w:val="24"/>
          <w:szCs w:val="24"/>
          <w:lang w:val="en-US"/>
        </w:rPr>
        <w:t>How the NHS is funded</w:t>
      </w:r>
      <w:r>
        <w:rPr>
          <w:rFonts w:ascii="Arial" w:hAnsi="Arial" w:cs="Arial"/>
          <w:sz w:val="24"/>
          <w:szCs w:val="24"/>
          <w:lang w:val="en-US"/>
        </w:rPr>
        <w:t xml:space="preserve">. </w:t>
      </w:r>
    </w:p>
    <w:p w:rsidR="00034118" w:rsidRDefault="00A335AB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4" w:history="1">
        <w:r w:rsidR="00356659" w:rsidRPr="008E2466">
          <w:rPr>
            <w:rStyle w:val="Hyperlink"/>
            <w:rFonts w:ascii="Arial" w:hAnsi="Arial" w:cs="Arial"/>
            <w:sz w:val="24"/>
            <w:szCs w:val="24"/>
            <w:lang w:val="en-US"/>
          </w:rPr>
          <w:t>https://www.kingsfund.org.uk/projects/nhs-in-a-nutshell/how-nhs-funded</w:t>
        </w:r>
      </w:hyperlink>
      <w:r w:rsidR="00356659">
        <w:rPr>
          <w:rFonts w:ascii="Arial" w:hAnsi="Arial" w:cs="Arial"/>
          <w:sz w:val="24"/>
          <w:szCs w:val="24"/>
          <w:lang w:val="en-US"/>
        </w:rPr>
        <w:t xml:space="preserve"> (Accessed 23</w:t>
      </w:r>
      <w:r w:rsidR="00356659" w:rsidRPr="00356659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="00356659">
        <w:rPr>
          <w:rFonts w:ascii="Arial" w:hAnsi="Arial" w:cs="Arial"/>
          <w:sz w:val="24"/>
          <w:szCs w:val="24"/>
          <w:lang w:val="en-US"/>
        </w:rPr>
        <w:t xml:space="preserve"> April 2020)</w:t>
      </w:r>
    </w:p>
    <w:p w:rsidR="0063672F" w:rsidRDefault="0063672F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3233F3" w:rsidRDefault="00B475F9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475F9">
        <w:rPr>
          <w:rFonts w:ascii="Arial" w:hAnsi="Arial" w:cs="Arial"/>
          <w:sz w:val="24"/>
          <w:szCs w:val="24"/>
          <w:lang w:val="en-US"/>
        </w:rPr>
        <w:t>UN General Assembly</w:t>
      </w:r>
      <w:r>
        <w:rPr>
          <w:rFonts w:ascii="Arial" w:hAnsi="Arial" w:cs="Arial"/>
          <w:sz w:val="24"/>
          <w:szCs w:val="24"/>
          <w:lang w:val="en-US"/>
        </w:rPr>
        <w:t xml:space="preserve"> (</w:t>
      </w:r>
      <w:r w:rsidRPr="00B475F9">
        <w:rPr>
          <w:rFonts w:ascii="Arial" w:hAnsi="Arial" w:cs="Arial"/>
          <w:sz w:val="24"/>
          <w:szCs w:val="24"/>
          <w:lang w:val="en-US"/>
        </w:rPr>
        <w:t>1989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B475F9">
        <w:rPr>
          <w:rFonts w:ascii="Arial" w:hAnsi="Arial" w:cs="Arial"/>
          <w:sz w:val="24"/>
          <w:szCs w:val="24"/>
          <w:lang w:val="en-US"/>
        </w:rPr>
        <w:t xml:space="preserve"> </w:t>
      </w:r>
      <w:r w:rsidRPr="00B475F9">
        <w:rPr>
          <w:rFonts w:ascii="Arial" w:hAnsi="Arial" w:cs="Arial"/>
          <w:i/>
          <w:iCs/>
          <w:sz w:val="24"/>
          <w:szCs w:val="24"/>
          <w:lang w:val="en-US"/>
        </w:rPr>
        <w:t>Convention on the Rights of the Child</w:t>
      </w:r>
      <w:r>
        <w:rPr>
          <w:rFonts w:ascii="Arial" w:hAnsi="Arial" w:cs="Arial"/>
          <w:sz w:val="24"/>
          <w:szCs w:val="24"/>
          <w:lang w:val="en-US"/>
        </w:rPr>
        <w:t xml:space="preserve">. </w:t>
      </w:r>
      <w:r w:rsidR="00484EB4">
        <w:rPr>
          <w:rFonts w:ascii="Arial" w:hAnsi="Arial" w:cs="Arial"/>
          <w:sz w:val="24"/>
          <w:szCs w:val="24"/>
          <w:lang w:val="en-US"/>
        </w:rPr>
        <w:t>Available at:</w:t>
      </w:r>
    </w:p>
    <w:p w:rsidR="00AE509D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25" w:history="1">
        <w:r w:rsidR="00AE509D" w:rsidRPr="00364854">
          <w:rPr>
            <w:rStyle w:val="Hyperlink"/>
            <w:rFonts w:ascii="Arial" w:hAnsi="Arial" w:cs="Arial"/>
            <w:sz w:val="24"/>
            <w:szCs w:val="24"/>
            <w:lang w:val="en-US"/>
          </w:rPr>
          <w:t>https://downloads.unicef.org.uk/wp-content/uploads/2010/05/UNCRC_united_nations_convention_on_the_rights_of_the_child.pdf</w:t>
        </w:r>
      </w:hyperlink>
      <w:r w:rsidR="00AE509D">
        <w:rPr>
          <w:rFonts w:ascii="Arial" w:hAnsi="Arial" w:cs="Arial"/>
          <w:sz w:val="24"/>
          <w:szCs w:val="24"/>
          <w:lang w:val="en-US"/>
        </w:rPr>
        <w:t xml:space="preserve"> (Accessed 21st April 2020).</w:t>
      </w:r>
    </w:p>
    <w:p w:rsidR="005A7CDE" w:rsidRDefault="005A7CDE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5A7CDE" w:rsidRDefault="005A7CDE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Vazquez,</w:t>
      </w:r>
      <w:r w:rsidRPr="005A7CDE">
        <w:rPr>
          <w:rFonts w:ascii="Arial" w:hAnsi="Arial" w:cs="Arial"/>
          <w:sz w:val="24"/>
          <w:szCs w:val="24"/>
          <w:lang w:val="en-US"/>
        </w:rPr>
        <w:t xml:space="preserve"> F. and Torres, A., 2012. </w:t>
      </w:r>
      <w:r w:rsidR="00162416">
        <w:rPr>
          <w:rFonts w:ascii="Arial" w:hAnsi="Arial" w:cs="Arial"/>
          <w:sz w:val="24"/>
          <w:szCs w:val="24"/>
          <w:lang w:val="en-US"/>
        </w:rPr>
        <w:t>‘</w:t>
      </w:r>
      <w:r w:rsidRPr="005A7CDE">
        <w:rPr>
          <w:rFonts w:ascii="Arial" w:hAnsi="Arial" w:cs="Arial"/>
          <w:sz w:val="24"/>
          <w:szCs w:val="24"/>
          <w:lang w:val="en-US"/>
        </w:rPr>
        <w:t>Behavioral and Psychosocial Factors in Childhood Obesity</w:t>
      </w:r>
      <w:r w:rsidR="00971948">
        <w:rPr>
          <w:rFonts w:ascii="Arial" w:hAnsi="Arial" w:cs="Arial"/>
          <w:sz w:val="24"/>
          <w:szCs w:val="24"/>
          <w:lang w:val="en-US"/>
        </w:rPr>
        <w:t>’</w:t>
      </w:r>
      <w:r w:rsidRPr="005A7CDE">
        <w:rPr>
          <w:rFonts w:ascii="Arial" w:hAnsi="Arial" w:cs="Arial"/>
          <w:sz w:val="24"/>
          <w:szCs w:val="24"/>
          <w:lang w:val="en-US"/>
        </w:rPr>
        <w:t xml:space="preserve">. </w:t>
      </w:r>
      <w:r w:rsidRPr="00971948">
        <w:rPr>
          <w:rFonts w:ascii="Arial" w:hAnsi="Arial" w:cs="Arial"/>
          <w:i/>
          <w:iCs/>
          <w:sz w:val="24"/>
          <w:szCs w:val="24"/>
          <w:lang w:val="en-US"/>
        </w:rPr>
        <w:t>Childhood Obesity</w:t>
      </w:r>
      <w:r w:rsidRPr="005A7CDE">
        <w:rPr>
          <w:rFonts w:ascii="Arial" w:hAnsi="Arial" w:cs="Arial"/>
          <w:sz w:val="24"/>
          <w:szCs w:val="24"/>
          <w:lang w:val="en-US"/>
        </w:rPr>
        <w:t>,.</w:t>
      </w:r>
      <w:r w:rsidR="008861D1">
        <w:rPr>
          <w:rFonts w:ascii="Arial" w:hAnsi="Arial" w:cs="Arial"/>
          <w:sz w:val="24"/>
          <w:szCs w:val="24"/>
          <w:lang w:val="en-US"/>
        </w:rPr>
        <w:t xml:space="preserve"> DOI: </w:t>
      </w:r>
      <w:r w:rsidR="008861D1" w:rsidRPr="008861D1">
        <w:rPr>
          <w:rFonts w:ascii="Arial" w:hAnsi="Arial" w:cs="Arial"/>
          <w:sz w:val="24"/>
          <w:szCs w:val="24"/>
          <w:lang w:val="en-US"/>
        </w:rPr>
        <w:t>10.5772/32295</w:t>
      </w:r>
      <w:r w:rsidR="00CA4F5C">
        <w:rPr>
          <w:rFonts w:ascii="Arial" w:hAnsi="Arial" w:cs="Arial"/>
          <w:sz w:val="24"/>
          <w:szCs w:val="24"/>
          <w:lang w:val="en-US"/>
        </w:rPr>
        <w:t>. (Accessed 22</w:t>
      </w:r>
      <w:r w:rsidR="00CA4F5C" w:rsidRPr="00CA4F5C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 w:rsidR="00CA4F5C">
        <w:rPr>
          <w:rFonts w:ascii="Arial" w:hAnsi="Arial" w:cs="Arial"/>
          <w:sz w:val="24"/>
          <w:szCs w:val="24"/>
          <w:lang w:val="en-US"/>
        </w:rPr>
        <w:t xml:space="preserve"> April 2020).</w:t>
      </w:r>
    </w:p>
    <w:p w:rsidR="00AE509D" w:rsidRDefault="00AE509D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B76167" w:rsidRDefault="00B76167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E101CB" w:rsidRDefault="004B5B56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Welsh Assembly Government (2010) </w:t>
      </w:r>
      <w:r w:rsidR="0004390C">
        <w:rPr>
          <w:rFonts w:ascii="Arial" w:hAnsi="Arial" w:cs="Arial"/>
          <w:i/>
          <w:iCs/>
          <w:sz w:val="24"/>
          <w:szCs w:val="24"/>
          <w:lang w:val="en-US"/>
        </w:rPr>
        <w:t>Obesity Pathway</w:t>
      </w:r>
      <w:r w:rsidR="0004390C">
        <w:rPr>
          <w:rFonts w:ascii="Arial" w:hAnsi="Arial" w:cs="Arial"/>
          <w:sz w:val="24"/>
          <w:szCs w:val="24"/>
          <w:lang w:val="en-US"/>
        </w:rPr>
        <w:t>. [</w:t>
      </w:r>
      <w:r w:rsidR="0029724D">
        <w:rPr>
          <w:rFonts w:ascii="Arial" w:hAnsi="Arial" w:cs="Arial"/>
          <w:sz w:val="24"/>
          <w:szCs w:val="24"/>
          <w:lang w:val="en-US"/>
        </w:rPr>
        <w:t>PDF</w:t>
      </w:r>
      <w:r w:rsidR="0004390C">
        <w:rPr>
          <w:rFonts w:ascii="Arial" w:hAnsi="Arial" w:cs="Arial"/>
          <w:sz w:val="24"/>
          <w:szCs w:val="24"/>
          <w:lang w:val="en-US"/>
        </w:rPr>
        <w:t>]</w:t>
      </w:r>
      <w:r w:rsidR="0029724D">
        <w:rPr>
          <w:rFonts w:ascii="Arial" w:hAnsi="Arial" w:cs="Arial"/>
          <w:sz w:val="24"/>
          <w:szCs w:val="24"/>
          <w:lang w:val="en-US"/>
        </w:rPr>
        <w:t xml:space="preserve"> Available at: </w:t>
      </w:r>
    </w:p>
    <w:p w:rsidR="00EC3479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26" w:history="1">
        <w:r w:rsidR="00EC3479" w:rsidRPr="00F74E39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https://gov.wales/sites/default/files/publications/2019-06/obesity-pathway.pdf</w:t>
        </w:r>
      </w:hyperlink>
      <w:r w:rsidR="00EC3479">
        <w:rPr>
          <w:rFonts w:ascii="Arial" w:hAnsi="Arial" w:cs="Arial"/>
          <w:sz w:val="24"/>
          <w:szCs w:val="24"/>
          <w:lang w:val="en-US"/>
        </w:rPr>
        <w:t xml:space="preserve"> (Accessed 22nd April 2020).</w:t>
      </w:r>
    </w:p>
    <w:p w:rsidR="00B10623" w:rsidRDefault="00B10623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8928A2" w:rsidRDefault="008928A2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Welsh Government (2019) </w:t>
      </w:r>
      <w:r w:rsidR="00875539" w:rsidRPr="00875539">
        <w:rPr>
          <w:rFonts w:ascii="Arial" w:hAnsi="Arial" w:cs="Arial"/>
          <w:i/>
          <w:iCs/>
          <w:sz w:val="24"/>
          <w:szCs w:val="24"/>
          <w:lang w:val="en-US"/>
        </w:rPr>
        <w:t>Healthy Weight: Healthy Wales: Our national ambitions to prevent and reduce obesity in Wales</w:t>
      </w:r>
      <w:r w:rsidR="00875539">
        <w:rPr>
          <w:rFonts w:ascii="Arial" w:hAnsi="Arial" w:cs="Arial"/>
          <w:i/>
          <w:iCs/>
          <w:sz w:val="24"/>
          <w:szCs w:val="24"/>
          <w:lang w:val="en-US"/>
        </w:rPr>
        <w:t>.</w:t>
      </w:r>
      <w:r w:rsidR="00875539">
        <w:rPr>
          <w:rFonts w:ascii="Arial" w:hAnsi="Arial" w:cs="Arial"/>
          <w:sz w:val="24"/>
          <w:szCs w:val="24"/>
          <w:lang w:val="en-US"/>
        </w:rPr>
        <w:t xml:space="preserve"> </w:t>
      </w:r>
      <w:r w:rsidR="00EB253C">
        <w:rPr>
          <w:rFonts w:ascii="Arial" w:hAnsi="Arial" w:cs="Arial"/>
          <w:sz w:val="24"/>
          <w:szCs w:val="24"/>
          <w:lang w:val="en-US"/>
        </w:rPr>
        <w:t xml:space="preserve">[PDF] </w:t>
      </w:r>
      <w:r w:rsidR="00875539">
        <w:rPr>
          <w:rFonts w:ascii="Arial" w:hAnsi="Arial" w:cs="Arial"/>
          <w:sz w:val="24"/>
          <w:szCs w:val="24"/>
          <w:lang w:val="en-US"/>
        </w:rPr>
        <w:t xml:space="preserve">Available at: </w:t>
      </w:r>
    </w:p>
    <w:p w:rsidR="00875539" w:rsidRPr="00875539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27" w:history="1">
        <w:r w:rsidR="00EB253C" w:rsidRPr="00A37F0C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https://gov.wales/sites/default/files/consultations/2019-01/consultaton-document_0.pdf</w:t>
        </w:r>
      </w:hyperlink>
      <w:r w:rsidR="00EB253C">
        <w:rPr>
          <w:rFonts w:ascii="Arial" w:hAnsi="Arial" w:cs="Arial"/>
          <w:sz w:val="24"/>
          <w:szCs w:val="24"/>
          <w:lang w:val="en-US"/>
        </w:rPr>
        <w:t xml:space="preserve"> (Accessed 30th April).</w:t>
      </w:r>
    </w:p>
    <w:p w:rsidR="00D11D4E" w:rsidRDefault="00D11D4E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D11D4E" w:rsidRDefault="00D11D4E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World Heath Organization (No Date) </w:t>
      </w:r>
      <w:r w:rsidR="00901530">
        <w:rPr>
          <w:rFonts w:ascii="Arial" w:hAnsi="Arial" w:cs="Arial"/>
          <w:i/>
          <w:iCs/>
          <w:sz w:val="24"/>
          <w:szCs w:val="24"/>
          <w:lang w:val="en-US"/>
        </w:rPr>
        <w:t xml:space="preserve">Why does childhood </w:t>
      </w:r>
      <w:r w:rsidR="00A93740">
        <w:rPr>
          <w:rFonts w:ascii="Arial" w:hAnsi="Arial" w:cs="Arial"/>
          <w:i/>
          <w:iCs/>
          <w:sz w:val="24"/>
          <w:szCs w:val="24"/>
          <w:lang w:val="en-US"/>
        </w:rPr>
        <w:t>overweight and obesity matter?</w:t>
      </w:r>
      <w:r w:rsidR="00A93740">
        <w:rPr>
          <w:rFonts w:ascii="Arial" w:hAnsi="Arial" w:cs="Arial"/>
          <w:sz w:val="24"/>
          <w:szCs w:val="24"/>
          <w:lang w:val="en-US"/>
        </w:rPr>
        <w:t xml:space="preserve"> Available at: </w:t>
      </w:r>
    </w:p>
    <w:p w:rsidR="00631420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28" w:history="1">
        <w:r w:rsidR="00631420" w:rsidRPr="004443F5">
          <w:rPr>
            <w:rStyle w:val="Hyperlink"/>
            <w:rFonts w:ascii="Arial" w:hAnsi="Arial" w:cs="Arial"/>
            <w:sz w:val="24"/>
            <w:szCs w:val="24"/>
            <w:lang w:val="en-US"/>
          </w:rPr>
          <w:t>https://www.who.int/dietphysicalactivity/childhood_consequences/en/</w:t>
        </w:r>
      </w:hyperlink>
      <w:r w:rsidR="00631420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631420" w:rsidRPr="00A93740" w:rsidRDefault="00631420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(Accessed 30</w:t>
      </w:r>
      <w:r w:rsidRPr="0063142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April 2020).</w:t>
      </w:r>
    </w:p>
    <w:p w:rsidR="009575AB" w:rsidRPr="0004390C" w:rsidRDefault="009575AB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D7338E" w:rsidRDefault="00FB0179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World Health </w:t>
      </w:r>
      <w:r w:rsidR="00382A3D">
        <w:rPr>
          <w:rFonts w:ascii="Arial" w:hAnsi="Arial" w:cs="Arial"/>
          <w:sz w:val="24"/>
          <w:szCs w:val="24"/>
          <w:lang w:val="en-US"/>
        </w:rPr>
        <w:t>Organization</w:t>
      </w:r>
      <w:r>
        <w:rPr>
          <w:rFonts w:ascii="Arial" w:hAnsi="Arial" w:cs="Arial"/>
          <w:sz w:val="24"/>
          <w:szCs w:val="24"/>
          <w:lang w:val="en-US"/>
        </w:rPr>
        <w:t xml:space="preserve">  (2012) </w:t>
      </w:r>
      <w:r w:rsidR="00F1197A">
        <w:rPr>
          <w:rFonts w:ascii="Arial" w:hAnsi="Arial" w:cs="Arial"/>
          <w:sz w:val="24"/>
          <w:szCs w:val="24"/>
          <w:lang w:val="en-US"/>
        </w:rPr>
        <w:t xml:space="preserve"> </w:t>
      </w:r>
      <w:r w:rsidR="00A77CEC" w:rsidRPr="003633A7">
        <w:rPr>
          <w:rFonts w:ascii="Arial" w:hAnsi="Arial" w:cs="Arial"/>
          <w:i/>
          <w:iCs/>
          <w:sz w:val="24"/>
          <w:szCs w:val="24"/>
          <w:lang w:val="en-US"/>
        </w:rPr>
        <w:t>Population-based approaches to childhood obesity prevention</w:t>
      </w:r>
      <w:r w:rsidR="00A77CEC">
        <w:rPr>
          <w:rFonts w:ascii="Arial" w:hAnsi="Arial" w:cs="Arial"/>
          <w:sz w:val="24"/>
          <w:szCs w:val="24"/>
          <w:lang w:val="en-US"/>
        </w:rPr>
        <w:t>.</w:t>
      </w:r>
      <w:r w:rsidR="00D7338E" w:rsidRPr="00D7338E">
        <w:rPr>
          <w:rFonts w:ascii="Arial" w:hAnsi="Arial" w:cs="Arial"/>
          <w:sz w:val="24"/>
          <w:szCs w:val="24"/>
          <w:lang w:val="en-US"/>
        </w:rPr>
        <w:t>, Geneva, Switzerland</w:t>
      </w:r>
      <w:r w:rsidR="00D7338E">
        <w:rPr>
          <w:rFonts w:ascii="Arial" w:hAnsi="Arial" w:cs="Arial"/>
          <w:sz w:val="24"/>
          <w:szCs w:val="24"/>
          <w:lang w:val="en-US"/>
        </w:rPr>
        <w:t xml:space="preserve">: </w:t>
      </w:r>
      <w:r w:rsidR="00D7338E" w:rsidRPr="00D7338E">
        <w:rPr>
          <w:rFonts w:ascii="Arial" w:hAnsi="Arial" w:cs="Arial"/>
          <w:sz w:val="24"/>
          <w:szCs w:val="24"/>
          <w:lang w:val="en-US"/>
        </w:rPr>
        <w:t>WHO Document Production Services</w:t>
      </w:r>
      <w:r w:rsidR="00D7338E">
        <w:rPr>
          <w:rFonts w:ascii="Arial" w:hAnsi="Arial" w:cs="Arial"/>
          <w:sz w:val="24"/>
          <w:szCs w:val="24"/>
          <w:lang w:val="en-US"/>
        </w:rPr>
        <w:t xml:space="preserve"> [PDF]</w:t>
      </w:r>
    </w:p>
    <w:p w:rsidR="00D7338E" w:rsidRDefault="00D7338E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</w:p>
    <w:p w:rsidR="00511967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29" w:history="1">
        <w:r w:rsidR="00511967" w:rsidRPr="00B67DC2">
          <w:rPr>
            <w:rStyle w:val="Hyperlink"/>
            <w:rFonts w:ascii="Arial" w:hAnsi="Arial" w:cs="Arial"/>
            <w:sz w:val="24"/>
            <w:szCs w:val="24"/>
            <w:lang w:val="en-US"/>
          </w:rPr>
          <w:t>https://apps.who.int/iris/bitstream/handle/10665/80149/9789241504782_eng.pdf;jsessionid=D30303AFCDF7784558695B60CB966258?sequence=1</w:t>
        </w:r>
      </w:hyperlink>
      <w:r w:rsidR="00511967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2D7271" w:rsidRDefault="002D7271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(Accessed 20</w:t>
      </w:r>
      <w:r w:rsidRPr="002D7271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April 2020.)</w:t>
      </w:r>
    </w:p>
    <w:p w:rsidR="006C77DA" w:rsidRDefault="006C77D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A65C47" w:rsidRDefault="00A65C47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World Health </w:t>
      </w:r>
      <w:r w:rsidR="00382A3D">
        <w:rPr>
          <w:rFonts w:ascii="Arial" w:hAnsi="Arial" w:cs="Arial"/>
          <w:sz w:val="24"/>
          <w:szCs w:val="24"/>
          <w:lang w:val="en-US"/>
        </w:rPr>
        <w:t>Organization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382A3D">
        <w:rPr>
          <w:rFonts w:ascii="Arial" w:hAnsi="Arial" w:cs="Arial"/>
          <w:sz w:val="24"/>
          <w:szCs w:val="24"/>
          <w:lang w:val="en-US"/>
        </w:rPr>
        <w:t>(</w:t>
      </w:r>
      <w:r w:rsidR="003633A7">
        <w:rPr>
          <w:rFonts w:ascii="Arial" w:hAnsi="Arial" w:cs="Arial"/>
          <w:sz w:val="24"/>
          <w:szCs w:val="24"/>
          <w:lang w:val="en-US"/>
        </w:rPr>
        <w:t xml:space="preserve">2017) </w:t>
      </w:r>
      <w:r w:rsidR="003633A7">
        <w:rPr>
          <w:rFonts w:ascii="Arial" w:hAnsi="Arial" w:cs="Arial"/>
          <w:i/>
          <w:iCs/>
          <w:sz w:val="24"/>
          <w:szCs w:val="24"/>
          <w:lang w:val="en-US"/>
        </w:rPr>
        <w:t xml:space="preserve">World Obesity Day: Understanding the </w:t>
      </w:r>
      <w:r w:rsidR="004F7007">
        <w:rPr>
          <w:rFonts w:ascii="Arial" w:hAnsi="Arial" w:cs="Arial"/>
          <w:i/>
          <w:iCs/>
          <w:sz w:val="24"/>
          <w:szCs w:val="24"/>
          <w:lang w:val="en-US"/>
        </w:rPr>
        <w:t>social consequences of obesity.</w:t>
      </w:r>
      <w:r w:rsidR="004F7007">
        <w:rPr>
          <w:rFonts w:ascii="Arial" w:hAnsi="Arial" w:cs="Arial"/>
          <w:sz w:val="24"/>
          <w:szCs w:val="24"/>
          <w:lang w:val="en-US"/>
        </w:rPr>
        <w:t xml:space="preserve"> Available at: </w:t>
      </w:r>
    </w:p>
    <w:p w:rsidR="002F10ED" w:rsidRPr="004F7007" w:rsidRDefault="0043735A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30" w:history="1">
        <w:r w:rsidR="002F10ED" w:rsidRPr="002A3802">
          <w:rPr>
            <w:rStyle w:val="Hyperlink"/>
            <w:rFonts w:ascii="Arial" w:hAnsi="Arial" w:cs="Arial"/>
            <w:sz w:val="24"/>
            <w:szCs w:val="24"/>
            <w:lang w:val="en-US"/>
          </w:rPr>
          <w:t>http://www.euro.who.int/en/health-topics/noncommunicable-diseases/mental-health/news/news/2017/10/world-obesity-day-understanding-the-social-consequences-of-obesity</w:t>
        </w:r>
      </w:hyperlink>
      <w:r w:rsidR="002F10ED">
        <w:rPr>
          <w:rFonts w:ascii="Arial" w:hAnsi="Arial" w:cs="Arial"/>
          <w:sz w:val="24"/>
          <w:szCs w:val="24"/>
          <w:lang w:val="en-US"/>
        </w:rPr>
        <w:t xml:space="preserve"> (Accessed 27th April 2020).</w:t>
      </w:r>
    </w:p>
    <w:p w:rsidR="00EB253C" w:rsidRPr="00F1197A" w:rsidRDefault="00EB253C" w:rsidP="0043735A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</w:p>
    <w:p w:rsidR="00802847" w:rsidRDefault="00B44C02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World Health </w:t>
      </w:r>
      <w:r w:rsidR="00382A3D">
        <w:rPr>
          <w:rFonts w:ascii="Arial" w:hAnsi="Arial" w:cs="Arial"/>
          <w:sz w:val="24"/>
          <w:szCs w:val="24"/>
          <w:lang w:val="en-US"/>
        </w:rPr>
        <w:t>Organization</w:t>
      </w:r>
      <w:r>
        <w:rPr>
          <w:rFonts w:ascii="Arial" w:hAnsi="Arial" w:cs="Arial"/>
          <w:sz w:val="24"/>
          <w:szCs w:val="24"/>
          <w:lang w:val="en-US"/>
        </w:rPr>
        <w:t xml:space="preserve"> (2020) </w:t>
      </w:r>
      <w:r w:rsidR="00643B85">
        <w:rPr>
          <w:rFonts w:ascii="Arial" w:hAnsi="Arial" w:cs="Arial"/>
          <w:i/>
          <w:iCs/>
          <w:sz w:val="24"/>
          <w:szCs w:val="24"/>
          <w:lang w:val="en-US"/>
        </w:rPr>
        <w:t xml:space="preserve">Basic </w:t>
      </w:r>
      <w:r w:rsidR="00540658">
        <w:rPr>
          <w:rFonts w:ascii="Arial" w:hAnsi="Arial" w:cs="Arial"/>
          <w:i/>
          <w:iCs/>
          <w:sz w:val="24"/>
          <w:szCs w:val="24"/>
          <w:lang w:val="en-US"/>
        </w:rPr>
        <w:t>Documents: Forty Ninth edition.</w:t>
      </w:r>
      <w:r w:rsidR="0071466D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71466D">
        <w:rPr>
          <w:rFonts w:ascii="Arial" w:hAnsi="Arial" w:cs="Arial"/>
          <w:sz w:val="24"/>
          <w:szCs w:val="24"/>
          <w:lang w:val="en-US"/>
        </w:rPr>
        <w:t xml:space="preserve">Geneva: World Health Organisation </w:t>
      </w:r>
      <w:r w:rsidR="00802847">
        <w:rPr>
          <w:rFonts w:ascii="Arial" w:hAnsi="Arial" w:cs="Arial"/>
          <w:sz w:val="24"/>
          <w:szCs w:val="24"/>
          <w:lang w:val="en-US"/>
        </w:rPr>
        <w:t xml:space="preserve"> [PDF] </w:t>
      </w:r>
    </w:p>
    <w:p w:rsidR="00CE4E5D" w:rsidRDefault="00540658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Available at</w:t>
      </w:r>
      <w:r w:rsidR="00802847">
        <w:rPr>
          <w:rFonts w:ascii="Arial" w:hAnsi="Arial" w:cs="Arial"/>
          <w:sz w:val="24"/>
          <w:szCs w:val="24"/>
          <w:lang w:val="en-US"/>
        </w:rPr>
        <w:t>:</w:t>
      </w:r>
      <w:r w:rsidR="00011284">
        <w:rPr>
          <w:rFonts w:ascii="Arial" w:hAnsi="Arial" w:cs="Arial"/>
          <w:sz w:val="24"/>
          <w:szCs w:val="24"/>
          <w:lang w:val="en-US"/>
        </w:rPr>
        <w:t xml:space="preserve"> </w:t>
      </w:r>
      <w:hyperlink r:id="rId31" w:history="1">
        <w:r w:rsidR="00011284" w:rsidRPr="002F6558">
          <w:rPr>
            <w:rStyle w:val="Hyperlink"/>
            <w:rFonts w:ascii="Arial" w:hAnsi="Arial" w:cs="Arial"/>
            <w:sz w:val="24"/>
            <w:szCs w:val="24"/>
            <w:lang w:val="en-US"/>
          </w:rPr>
          <w:t>https://apps.who.int/gb/bd/pdf_files/BD_49th-en.pdf</w:t>
        </w:r>
      </w:hyperlink>
    </w:p>
    <w:p w:rsidR="00540658" w:rsidRDefault="00CE4E5D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(</w:t>
      </w:r>
      <w:r w:rsidR="00011284">
        <w:rPr>
          <w:rFonts w:ascii="Arial" w:hAnsi="Arial" w:cs="Arial"/>
          <w:sz w:val="24"/>
          <w:szCs w:val="24"/>
          <w:lang w:val="en-US"/>
        </w:rPr>
        <w:t xml:space="preserve">Accessed </w:t>
      </w:r>
      <w:r w:rsidR="00CA4F5C">
        <w:rPr>
          <w:rFonts w:ascii="Arial" w:hAnsi="Arial" w:cs="Arial"/>
          <w:sz w:val="24"/>
          <w:szCs w:val="24"/>
          <w:lang w:val="en-US"/>
        </w:rPr>
        <w:t>21</w:t>
      </w:r>
      <w:r w:rsidR="00CA4F5C" w:rsidRPr="00CA4F5C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="00CA4F5C">
        <w:rPr>
          <w:rFonts w:ascii="Arial" w:hAnsi="Arial" w:cs="Arial"/>
          <w:sz w:val="24"/>
          <w:szCs w:val="24"/>
          <w:lang w:val="en-US"/>
        </w:rPr>
        <w:t xml:space="preserve"> </w:t>
      </w:r>
      <w:r w:rsidR="00011284">
        <w:rPr>
          <w:rFonts w:ascii="Arial" w:hAnsi="Arial" w:cs="Arial"/>
          <w:sz w:val="24"/>
          <w:szCs w:val="24"/>
          <w:lang w:val="en-US"/>
        </w:rPr>
        <w:t xml:space="preserve"> April 2020).</w:t>
      </w:r>
    </w:p>
    <w:p w:rsidR="004B2441" w:rsidRDefault="004B2441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916E67" w:rsidRDefault="00916E67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1F5AEF" w:rsidRDefault="001F5AEF" w:rsidP="0043735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1F5AEF">
        <w:rPr>
          <w:rFonts w:ascii="Arial" w:hAnsi="Arial" w:cs="Arial"/>
          <w:sz w:val="24"/>
          <w:szCs w:val="24"/>
          <w:lang w:val="en-US"/>
        </w:rPr>
        <w:lastRenderedPageBreak/>
        <w:t>Zanganeh</w:t>
      </w:r>
      <w:proofErr w:type="spellEnd"/>
      <w:r w:rsidRPr="001F5AEF">
        <w:rPr>
          <w:rFonts w:ascii="Arial" w:hAnsi="Arial" w:cs="Arial"/>
          <w:sz w:val="24"/>
          <w:szCs w:val="24"/>
          <w:lang w:val="en-US"/>
        </w:rPr>
        <w:t xml:space="preserve">, M., </w:t>
      </w:r>
      <w:proofErr w:type="spellStart"/>
      <w:r w:rsidRPr="001F5AEF">
        <w:rPr>
          <w:rFonts w:ascii="Arial" w:hAnsi="Arial" w:cs="Arial"/>
          <w:sz w:val="24"/>
          <w:szCs w:val="24"/>
          <w:lang w:val="en-US"/>
        </w:rPr>
        <w:t>Adab</w:t>
      </w:r>
      <w:proofErr w:type="spellEnd"/>
      <w:r w:rsidRPr="001F5AEF">
        <w:rPr>
          <w:rFonts w:ascii="Arial" w:hAnsi="Arial" w:cs="Arial"/>
          <w:sz w:val="24"/>
          <w:szCs w:val="24"/>
          <w:lang w:val="en-US"/>
        </w:rPr>
        <w:t xml:space="preserve">, P., Li, B. and </w:t>
      </w:r>
      <w:proofErr w:type="spellStart"/>
      <w:r w:rsidRPr="001F5AEF">
        <w:rPr>
          <w:rFonts w:ascii="Arial" w:hAnsi="Arial" w:cs="Arial"/>
          <w:sz w:val="24"/>
          <w:szCs w:val="24"/>
          <w:lang w:val="en-US"/>
        </w:rPr>
        <w:t>Frew</w:t>
      </w:r>
      <w:proofErr w:type="spellEnd"/>
      <w:r w:rsidRPr="001F5AEF">
        <w:rPr>
          <w:rFonts w:ascii="Arial" w:hAnsi="Arial" w:cs="Arial"/>
          <w:sz w:val="24"/>
          <w:szCs w:val="24"/>
          <w:lang w:val="en-US"/>
        </w:rPr>
        <w:t xml:space="preserve">, E. </w:t>
      </w:r>
      <w:r w:rsidR="002E1AC4">
        <w:rPr>
          <w:rFonts w:ascii="Arial" w:hAnsi="Arial" w:cs="Arial"/>
          <w:sz w:val="24"/>
          <w:szCs w:val="24"/>
          <w:lang w:val="en-US"/>
        </w:rPr>
        <w:t>(</w:t>
      </w:r>
      <w:r w:rsidRPr="001F5AEF">
        <w:rPr>
          <w:rFonts w:ascii="Arial" w:hAnsi="Arial" w:cs="Arial"/>
          <w:sz w:val="24"/>
          <w:szCs w:val="24"/>
          <w:lang w:val="en-US"/>
        </w:rPr>
        <w:t>2019</w:t>
      </w:r>
      <w:r w:rsidR="002E1AC4">
        <w:rPr>
          <w:rFonts w:ascii="Arial" w:hAnsi="Arial" w:cs="Arial"/>
          <w:sz w:val="24"/>
          <w:szCs w:val="24"/>
          <w:lang w:val="en-US"/>
        </w:rPr>
        <w:t>).</w:t>
      </w:r>
      <w:r w:rsidR="001167C1">
        <w:rPr>
          <w:rFonts w:ascii="Arial" w:hAnsi="Arial" w:cs="Arial"/>
          <w:sz w:val="24"/>
          <w:szCs w:val="24"/>
          <w:lang w:val="en-US"/>
        </w:rPr>
        <w:t>’</w:t>
      </w:r>
      <w:r w:rsidRPr="001F5AEF">
        <w:rPr>
          <w:rFonts w:ascii="Arial" w:hAnsi="Arial" w:cs="Arial"/>
          <w:sz w:val="24"/>
          <w:szCs w:val="24"/>
          <w:lang w:val="en-US"/>
        </w:rPr>
        <w:t xml:space="preserve"> A Systematic Review of Methods, Study Quality, and Results of Economic Evaluation for Childhood and Adolescent Obesity Intervention</w:t>
      </w:r>
      <w:r w:rsidR="001167C1">
        <w:rPr>
          <w:rFonts w:ascii="Arial" w:hAnsi="Arial" w:cs="Arial"/>
          <w:sz w:val="24"/>
          <w:szCs w:val="24"/>
          <w:lang w:val="en-US"/>
        </w:rPr>
        <w:t>’</w:t>
      </w:r>
      <w:r w:rsidRPr="001F5AEF">
        <w:rPr>
          <w:rFonts w:ascii="Arial" w:hAnsi="Arial" w:cs="Arial"/>
          <w:sz w:val="24"/>
          <w:szCs w:val="24"/>
          <w:lang w:val="en-US"/>
        </w:rPr>
        <w:t xml:space="preserve">. </w:t>
      </w:r>
      <w:r w:rsidRPr="00916E67">
        <w:rPr>
          <w:rFonts w:ascii="Arial" w:hAnsi="Arial" w:cs="Arial"/>
          <w:i/>
          <w:iCs/>
          <w:sz w:val="24"/>
          <w:szCs w:val="24"/>
          <w:lang w:val="en-US"/>
        </w:rPr>
        <w:t>International Journal of Environmental Research and Public Health</w:t>
      </w:r>
      <w:r w:rsidRPr="001F5AEF">
        <w:rPr>
          <w:rFonts w:ascii="Arial" w:hAnsi="Arial" w:cs="Arial"/>
          <w:sz w:val="24"/>
          <w:szCs w:val="24"/>
          <w:lang w:val="en-US"/>
        </w:rPr>
        <w:t>, 16(3), p.485.</w:t>
      </w:r>
    </w:p>
    <w:p w:rsidR="002B194F" w:rsidRDefault="002B194F" w:rsidP="009E0E8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2B194F">
      <w:head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D1DDC" w:rsidRDefault="001D1DDC" w:rsidP="00104BB6">
      <w:r>
        <w:separator/>
      </w:r>
    </w:p>
  </w:endnote>
  <w:endnote w:type="continuationSeparator" w:id="0">
    <w:p w:rsidR="001D1DDC" w:rsidRDefault="001D1DDC" w:rsidP="00104B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D1DDC" w:rsidRDefault="001D1DDC" w:rsidP="00104BB6">
      <w:r>
        <w:separator/>
      </w:r>
    </w:p>
  </w:footnote>
  <w:footnote w:type="continuationSeparator" w:id="0">
    <w:p w:rsidR="001D1DDC" w:rsidRDefault="001D1DDC" w:rsidP="00104BB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04BB6" w:rsidRDefault="00104BB6">
    <w:pPr>
      <w:pStyle w:val="Header"/>
    </w:pPr>
    <w:r>
      <w:t>1906297</w:t>
    </w:r>
    <w:r>
      <w:tab/>
    </w:r>
    <w:r>
      <w:tab/>
      <w:t>EAEE</w:t>
    </w:r>
    <w:r w:rsidR="00FB5D96">
      <w:t>5003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0E8E"/>
    <w:rsid w:val="00011284"/>
    <w:rsid w:val="000161DB"/>
    <w:rsid w:val="00034118"/>
    <w:rsid w:val="000377CD"/>
    <w:rsid w:val="0004390C"/>
    <w:rsid w:val="00070D29"/>
    <w:rsid w:val="0008202C"/>
    <w:rsid w:val="000832C9"/>
    <w:rsid w:val="000916B3"/>
    <w:rsid w:val="000A555E"/>
    <w:rsid w:val="000B65D8"/>
    <w:rsid w:val="000D3EC5"/>
    <w:rsid w:val="00104BB6"/>
    <w:rsid w:val="001167C1"/>
    <w:rsid w:val="00123EF1"/>
    <w:rsid w:val="001326ED"/>
    <w:rsid w:val="001448B9"/>
    <w:rsid w:val="00162416"/>
    <w:rsid w:val="00162F0D"/>
    <w:rsid w:val="00172676"/>
    <w:rsid w:val="001D1DDC"/>
    <w:rsid w:val="001F5AEF"/>
    <w:rsid w:val="00201D00"/>
    <w:rsid w:val="00213575"/>
    <w:rsid w:val="00223C95"/>
    <w:rsid w:val="00224978"/>
    <w:rsid w:val="002366D9"/>
    <w:rsid w:val="00247545"/>
    <w:rsid w:val="002516BE"/>
    <w:rsid w:val="00261754"/>
    <w:rsid w:val="00271457"/>
    <w:rsid w:val="0029724D"/>
    <w:rsid w:val="002B194F"/>
    <w:rsid w:val="002B3D7E"/>
    <w:rsid w:val="002B715A"/>
    <w:rsid w:val="002C5322"/>
    <w:rsid w:val="002D7271"/>
    <w:rsid w:val="002E1AC4"/>
    <w:rsid w:val="002E6BE1"/>
    <w:rsid w:val="002F10ED"/>
    <w:rsid w:val="002F1835"/>
    <w:rsid w:val="00307901"/>
    <w:rsid w:val="00317900"/>
    <w:rsid w:val="003233F3"/>
    <w:rsid w:val="00333291"/>
    <w:rsid w:val="00334250"/>
    <w:rsid w:val="00356659"/>
    <w:rsid w:val="00357373"/>
    <w:rsid w:val="003633A7"/>
    <w:rsid w:val="003652DF"/>
    <w:rsid w:val="00365B78"/>
    <w:rsid w:val="00382A3D"/>
    <w:rsid w:val="003857D2"/>
    <w:rsid w:val="00387548"/>
    <w:rsid w:val="00397D8A"/>
    <w:rsid w:val="00432A78"/>
    <w:rsid w:val="00432CBC"/>
    <w:rsid w:val="0043337A"/>
    <w:rsid w:val="0043735A"/>
    <w:rsid w:val="00441C38"/>
    <w:rsid w:val="0046308C"/>
    <w:rsid w:val="00484EB4"/>
    <w:rsid w:val="004973B3"/>
    <w:rsid w:val="004B2441"/>
    <w:rsid w:val="004B2F39"/>
    <w:rsid w:val="004B5B56"/>
    <w:rsid w:val="004C31A0"/>
    <w:rsid w:val="004D0F2F"/>
    <w:rsid w:val="004E7A56"/>
    <w:rsid w:val="004F3810"/>
    <w:rsid w:val="004F5527"/>
    <w:rsid w:val="004F7007"/>
    <w:rsid w:val="004F7DC9"/>
    <w:rsid w:val="00511967"/>
    <w:rsid w:val="005279FA"/>
    <w:rsid w:val="005311E0"/>
    <w:rsid w:val="0053773C"/>
    <w:rsid w:val="00540658"/>
    <w:rsid w:val="005451C5"/>
    <w:rsid w:val="00566902"/>
    <w:rsid w:val="00566B29"/>
    <w:rsid w:val="0057552F"/>
    <w:rsid w:val="00576706"/>
    <w:rsid w:val="005878E5"/>
    <w:rsid w:val="005A7CDE"/>
    <w:rsid w:val="005E4473"/>
    <w:rsid w:val="00611CC6"/>
    <w:rsid w:val="00612432"/>
    <w:rsid w:val="006172CC"/>
    <w:rsid w:val="00621C9E"/>
    <w:rsid w:val="00631420"/>
    <w:rsid w:val="0063503A"/>
    <w:rsid w:val="00635EC8"/>
    <w:rsid w:val="0063672F"/>
    <w:rsid w:val="00643B85"/>
    <w:rsid w:val="006459F0"/>
    <w:rsid w:val="006558A9"/>
    <w:rsid w:val="00677E62"/>
    <w:rsid w:val="006C77DA"/>
    <w:rsid w:val="0070518F"/>
    <w:rsid w:val="0071466D"/>
    <w:rsid w:val="00747752"/>
    <w:rsid w:val="007A2206"/>
    <w:rsid w:val="007A285E"/>
    <w:rsid w:val="007D0B26"/>
    <w:rsid w:val="007D3020"/>
    <w:rsid w:val="007E5D4F"/>
    <w:rsid w:val="007F46AF"/>
    <w:rsid w:val="007F590D"/>
    <w:rsid w:val="00802847"/>
    <w:rsid w:val="0082163D"/>
    <w:rsid w:val="00825E97"/>
    <w:rsid w:val="008532B9"/>
    <w:rsid w:val="00856902"/>
    <w:rsid w:val="00861114"/>
    <w:rsid w:val="00863689"/>
    <w:rsid w:val="00875539"/>
    <w:rsid w:val="008861D1"/>
    <w:rsid w:val="008928A2"/>
    <w:rsid w:val="008A6A0D"/>
    <w:rsid w:val="008C6197"/>
    <w:rsid w:val="008D43B8"/>
    <w:rsid w:val="008F0DB4"/>
    <w:rsid w:val="008F1841"/>
    <w:rsid w:val="00901530"/>
    <w:rsid w:val="00916E67"/>
    <w:rsid w:val="009237D7"/>
    <w:rsid w:val="009575AB"/>
    <w:rsid w:val="00970A53"/>
    <w:rsid w:val="00971948"/>
    <w:rsid w:val="00992332"/>
    <w:rsid w:val="009B41D8"/>
    <w:rsid w:val="009E0E8E"/>
    <w:rsid w:val="00A13BB4"/>
    <w:rsid w:val="00A26127"/>
    <w:rsid w:val="00A30D5B"/>
    <w:rsid w:val="00A330B8"/>
    <w:rsid w:val="00A335AB"/>
    <w:rsid w:val="00A65C47"/>
    <w:rsid w:val="00A750FF"/>
    <w:rsid w:val="00A77CEC"/>
    <w:rsid w:val="00A93740"/>
    <w:rsid w:val="00AA0AC1"/>
    <w:rsid w:val="00AC4978"/>
    <w:rsid w:val="00AD0B29"/>
    <w:rsid w:val="00AE509D"/>
    <w:rsid w:val="00B00048"/>
    <w:rsid w:val="00B10623"/>
    <w:rsid w:val="00B44C02"/>
    <w:rsid w:val="00B475F9"/>
    <w:rsid w:val="00B669E9"/>
    <w:rsid w:val="00B76167"/>
    <w:rsid w:val="00B96C65"/>
    <w:rsid w:val="00BA7892"/>
    <w:rsid w:val="00C01315"/>
    <w:rsid w:val="00C272C4"/>
    <w:rsid w:val="00C273B9"/>
    <w:rsid w:val="00C348FA"/>
    <w:rsid w:val="00C37932"/>
    <w:rsid w:val="00C531D6"/>
    <w:rsid w:val="00C65838"/>
    <w:rsid w:val="00C7721D"/>
    <w:rsid w:val="00C8721B"/>
    <w:rsid w:val="00CA4F5C"/>
    <w:rsid w:val="00CB1245"/>
    <w:rsid w:val="00CB627D"/>
    <w:rsid w:val="00CD323C"/>
    <w:rsid w:val="00CE4E5D"/>
    <w:rsid w:val="00D11B80"/>
    <w:rsid w:val="00D11D4E"/>
    <w:rsid w:val="00D21D83"/>
    <w:rsid w:val="00D7338E"/>
    <w:rsid w:val="00DB1CB7"/>
    <w:rsid w:val="00DB7229"/>
    <w:rsid w:val="00DF23D6"/>
    <w:rsid w:val="00E101CB"/>
    <w:rsid w:val="00E14E81"/>
    <w:rsid w:val="00E72F5A"/>
    <w:rsid w:val="00EB253C"/>
    <w:rsid w:val="00EC3479"/>
    <w:rsid w:val="00EE625E"/>
    <w:rsid w:val="00F07B2A"/>
    <w:rsid w:val="00F10598"/>
    <w:rsid w:val="00F1197A"/>
    <w:rsid w:val="00F23783"/>
    <w:rsid w:val="00F51DAF"/>
    <w:rsid w:val="00F5331E"/>
    <w:rsid w:val="00F62C17"/>
    <w:rsid w:val="00FB0179"/>
    <w:rsid w:val="00FB5D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680BF0BC-DAF8-3C42-9187-F2F7E9E26D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146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466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04B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04BB6"/>
  </w:style>
  <w:style w:type="paragraph" w:styleId="Footer">
    <w:name w:val="footer"/>
    <w:basedOn w:val="Normal"/>
    <w:link w:val="FooterChar"/>
    <w:uiPriority w:val="99"/>
    <w:unhideWhenUsed/>
    <w:rsid w:val="00104B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04B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seneddresearch.blog/2016/01/11/obesity-in-wales/" TargetMode="External"/><Relationship Id="rId18" Type="http://schemas.openxmlformats.org/officeDocument/2006/relationships/hyperlink" Target="http://www2.nphs.wales.nhs.uk:8080/PRIDDocs.nsf/7c21215d6d0c613e80256f490030c05a/d488a3852491bc1d80257f370038919e/$FILE/ACE%20Report%20FINAL%20(E).pdf" TargetMode="External"/><Relationship Id="rId26" Type="http://schemas.openxmlformats.org/officeDocument/2006/relationships/hyperlink" Target="https://gov.wales/sites/default/files/publications/2019-06/obesity-pathway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assets.publishing.service.gov.uk/government/uploads/system/uploads/attachment_data/file/816624/system_mapping_influences_on_cyp_wellbeing_final.pdf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healthychildren.org/English/healthy-living/emotional-wellness/Building-Resilience/Pages/ACEs-Adverse-Childhood-Experiences.aspx" TargetMode="External"/><Relationship Id="rId12" Type="http://schemas.openxmlformats.org/officeDocument/2006/relationships/hyperlink" Target="https://novakdjokovicfoundation.org/early-childhood-development-physical-activity-early-childhood/" TargetMode="External"/><Relationship Id="rId17" Type="http://schemas.openxmlformats.org/officeDocument/2006/relationships/hyperlink" Target="https://fingertips.phe.org.uk/profile/national-child-measurement-programme" TargetMode="External"/><Relationship Id="rId25" Type="http://schemas.openxmlformats.org/officeDocument/2006/relationships/hyperlink" Target="https://downloads.unicef.org.uk/wp-content/uploads/2010/05/UNCRC_united_nations_convention_on_the_rights_of_the_child.pdf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nice.org.uk/news/article/families-need-support-to-help-tackle-child-obesity-timebomb" TargetMode="External"/><Relationship Id="rId20" Type="http://schemas.openxmlformats.org/officeDocument/2006/relationships/hyperlink" Target="https://www.nice.org.uk/news/article/families-need-support-to-help-tackle-child-obesity-timebomb" TargetMode="External"/><Relationship Id="rId29" Type="http://schemas.openxmlformats.org/officeDocument/2006/relationships/hyperlink" Target="https://apps.who.int/iris/bitstream/handle/10665/80149/9789241504782_eng.pdf;jsessionid=D30303AFCDF7784558695B60CB966258?sequence=1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da.uk.com/resource/uk-government-s-childhood-obesity-strategy.html" TargetMode="External"/><Relationship Id="rId11" Type="http://schemas.openxmlformats.org/officeDocument/2006/relationships/hyperlink" Target="https://assets.publishing.service.gov.uk/government/uploads/system/uploads/attachment_data/file/272064/5860.pdf" TargetMode="External"/><Relationship Id="rId24" Type="http://schemas.openxmlformats.org/officeDocument/2006/relationships/hyperlink" Target="https://www.kingsfund.org.uk/projects/nhs-in-a-nutshell/how-nhs-funded" TargetMode="External"/><Relationship Id="rId32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www.nhs.uk/conditions/obesity/" TargetMode="External"/><Relationship Id="rId23" Type="http://schemas.openxmlformats.org/officeDocument/2006/relationships/hyperlink" Target="https://youtu.be/HV4E05BnoI8" TargetMode="External"/><Relationship Id="rId28" Type="http://schemas.openxmlformats.org/officeDocument/2006/relationships/hyperlink" Target="https://www.who.int/dietphysicalactivity/childhood_consequences/en/" TargetMode="External"/><Relationship Id="rId10" Type="http://schemas.openxmlformats.org/officeDocument/2006/relationships/hyperlink" Target="https://cypcs.org.uk/rights/uncrc/articles/article-24/" TargetMode="External"/><Relationship Id="rId19" Type="http://schemas.openxmlformats.org/officeDocument/2006/relationships/hyperlink" Target="https://phw.nhs.wales/services-and-teams/child-measurement-programme/cmp-2017-18/results-maps-2017-18/" TargetMode="External"/><Relationship Id="rId31" Type="http://schemas.openxmlformats.org/officeDocument/2006/relationships/hyperlink" Target="https://apps.who.int/gb/bd/pdf_files/BD_49th-en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dc.gov/obesity/childhood/defining.html" TargetMode="External"/><Relationship Id="rId14" Type="http://schemas.openxmlformats.org/officeDocument/2006/relationships/hyperlink" Target="https://www.nhs.uk/news/obesity/school-based-obesity-prevention-programme-has-disappointing-results/" TargetMode="External"/><Relationship Id="rId22" Type="http://schemas.openxmlformats.org/officeDocument/2006/relationships/hyperlink" Target="https://www.swansea.gov.uk/article/27413/Physical-Literacy" TargetMode="External"/><Relationship Id="rId27" Type="http://schemas.openxmlformats.org/officeDocument/2006/relationships/hyperlink" Target="https://gov.wales/sites/default/files/consultations/2019-01/consultaton-document_0.pdf" TargetMode="External"/><Relationship Id="rId30" Type="http://schemas.openxmlformats.org/officeDocument/2006/relationships/hyperlink" Target="http://www.euro.who.int/en/health-topics/noncommunicable-diseases/mental-health/news/news/2017/10/world-obesity-day-understanding-the-social-consequences-of-obesity" TargetMode="External"/><Relationship Id="rId8" Type="http://schemas.openxmlformats.org/officeDocument/2006/relationships/hyperlink" Target="https://www.bps.org.uk/sites/bps.org.uk/files/Policy/Policy%20-%20Files/Psychological%20Perspectives%20on%20Obesity%20-%20Addressing%20Policy%2C%20Practice%2C%20and%20Research%20Prioriti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2350</TotalTime>
  <Pages>6</Pages>
  <Words>1589</Words>
  <Characters>9063</Characters>
  <Application>Microsoft Office Word</Application>
  <DocSecurity>0</DocSecurity>
  <Lines>75</Lines>
  <Paragraphs>21</Paragraphs>
  <ScaleCrop>false</ScaleCrop>
  <Company/>
  <LinksUpToDate>false</LinksUpToDate>
  <CharactersWithSpaces>10631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Cadmore (1906297)</dc:creator>
  <cp:keywords/>
  <dc:description/>
  <cp:lastModifiedBy>Scott Cadmore (1906297)</cp:lastModifiedBy>
  <cp:revision>137</cp:revision>
  <dcterms:created xsi:type="dcterms:W3CDTF">2020-04-22T10:06:00Z</dcterms:created>
  <dcterms:modified xsi:type="dcterms:W3CDTF">2020-05-13T09:18:00Z</dcterms:modified>
</cp:coreProperties>
</file>