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5AC33F" w14:textId="65FEB188" w:rsidR="001303F5" w:rsidRPr="00A85BFE" w:rsidRDefault="00614002" w:rsidP="001303F5">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216" behindDoc="0" locked="0" layoutInCell="1" allowOverlap="1" wp14:anchorId="7F026508" wp14:editId="216CCCEF">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303F5">
        <w:rPr>
          <w:rFonts w:ascii="Arial" w:hAnsi="Arial" w:cs="Arial"/>
        </w:rPr>
        <w:t xml:space="preserve"> </w:t>
      </w:r>
      <w:r w:rsidR="001303F5">
        <w:rPr>
          <w:rFonts w:ascii="Arial" w:hAnsi="Arial" w:cs="Arial"/>
        </w:rPr>
        <w:br w:type="textWrapping" w:clear="all"/>
      </w:r>
      <w:r w:rsidR="001303F5" w:rsidRPr="00A85BFE">
        <w:rPr>
          <w:rFonts w:ascii="Arial" w:hAnsi="Arial" w:cs="Arial"/>
          <w:b/>
          <w:sz w:val="28"/>
          <w:szCs w:val="28"/>
        </w:rPr>
        <w:t xml:space="preserve">APPENDIX </w:t>
      </w:r>
      <w:r w:rsidR="001303F5" w:rsidRPr="00F664C3">
        <w:rPr>
          <w:rFonts w:ascii="Arial" w:hAnsi="Arial" w:cs="Arial"/>
          <w:b/>
          <w:sz w:val="28"/>
          <w:szCs w:val="28"/>
        </w:rPr>
        <w:t>GA36c</w:t>
      </w:r>
    </w:p>
    <w:p w14:paraId="15012699" w14:textId="77777777" w:rsidR="001303F5" w:rsidRPr="00A406E5" w:rsidRDefault="001303F5" w:rsidP="001303F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03F5" w:rsidRPr="00A406E5" w14:paraId="75453CCE" w14:textId="77777777" w:rsidTr="00C57600">
        <w:tc>
          <w:tcPr>
            <w:tcW w:w="9922" w:type="dxa"/>
            <w:shd w:val="clear" w:color="auto" w:fill="C0C0C0"/>
          </w:tcPr>
          <w:p w14:paraId="683285D5" w14:textId="77777777" w:rsidR="001303F5" w:rsidRPr="00A406E5" w:rsidRDefault="001303F5" w:rsidP="00683DF9">
            <w:pPr>
              <w:pStyle w:val="Heading4"/>
              <w:rPr>
                <w:rFonts w:ascii="Arial" w:hAnsi="Arial" w:cs="Arial"/>
                <w:b/>
              </w:rPr>
            </w:pPr>
            <w:r w:rsidRPr="00A406E5">
              <w:rPr>
                <w:rFonts w:ascii="Arial" w:hAnsi="Arial" w:cs="Arial"/>
                <w:b/>
              </w:rPr>
              <w:t xml:space="preserve">LEVEL </w:t>
            </w:r>
            <w:r w:rsidR="00683DF9">
              <w:rPr>
                <w:rFonts w:ascii="Arial" w:hAnsi="Arial" w:cs="Arial"/>
                <w:b/>
              </w:rPr>
              <w:t>4</w:t>
            </w:r>
            <w:r w:rsidRPr="00A406E5">
              <w:rPr>
                <w:rFonts w:ascii="Arial" w:hAnsi="Arial" w:cs="Arial"/>
                <w:b/>
              </w:rPr>
              <w:t xml:space="preserve"> ASSESSMENT SPECIFICATION </w:t>
            </w:r>
          </w:p>
        </w:tc>
      </w:tr>
    </w:tbl>
    <w:p w14:paraId="7C3A9169" w14:textId="77777777" w:rsidR="001303F5" w:rsidRPr="00A406E5" w:rsidRDefault="001303F5" w:rsidP="001303F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303F5" w:rsidRPr="00A406E5" w14:paraId="7FA9D4B8" w14:textId="77777777" w:rsidTr="00C57600">
        <w:tc>
          <w:tcPr>
            <w:tcW w:w="2093" w:type="dxa"/>
            <w:shd w:val="pct15" w:color="auto" w:fill="auto"/>
          </w:tcPr>
          <w:p w14:paraId="6DE95C9B"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92A311"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86874A"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400D9A2" w14:textId="77777777" w:rsidR="001303F5" w:rsidRPr="00A406E5" w:rsidRDefault="001303F5" w:rsidP="00C57600">
            <w:pPr>
              <w:spacing w:before="120" w:after="120"/>
              <w:jc w:val="both"/>
              <w:rPr>
                <w:rFonts w:ascii="Arial" w:hAnsi="Arial" w:cs="Arial"/>
                <w:b/>
                <w:sz w:val="22"/>
                <w:szCs w:val="22"/>
              </w:rPr>
            </w:pPr>
          </w:p>
        </w:tc>
      </w:tr>
      <w:tr w:rsidR="001303F5" w:rsidRPr="00A406E5" w14:paraId="3E303695" w14:textId="77777777" w:rsidTr="00C57600">
        <w:tc>
          <w:tcPr>
            <w:tcW w:w="2093" w:type="dxa"/>
            <w:shd w:val="pct15" w:color="auto" w:fill="auto"/>
          </w:tcPr>
          <w:p w14:paraId="315291E1"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B3221B" w14:textId="1768CEFE" w:rsidR="0076466A" w:rsidRPr="00A406E5" w:rsidRDefault="000D46A4" w:rsidP="00683DF9">
            <w:pPr>
              <w:spacing w:before="120" w:after="120"/>
              <w:jc w:val="both"/>
              <w:rPr>
                <w:rFonts w:ascii="Arial" w:hAnsi="Arial" w:cs="Arial"/>
                <w:b/>
                <w:sz w:val="22"/>
                <w:szCs w:val="22"/>
              </w:rPr>
            </w:pPr>
            <w:r>
              <w:rPr>
                <w:rFonts w:ascii="Arial" w:hAnsi="Arial" w:cs="Arial"/>
                <w:b/>
                <w:sz w:val="22"/>
                <w:szCs w:val="22"/>
              </w:rPr>
              <w:t>BEng</w:t>
            </w:r>
            <w:r w:rsidR="001303F5">
              <w:rPr>
                <w:rFonts w:ascii="Arial" w:hAnsi="Arial" w:cs="Arial"/>
                <w:b/>
                <w:sz w:val="22"/>
                <w:szCs w:val="22"/>
              </w:rPr>
              <w:t xml:space="preserve"> </w:t>
            </w:r>
            <w:r w:rsidR="0076466A">
              <w:rPr>
                <w:rFonts w:ascii="Arial" w:hAnsi="Arial" w:cs="Arial"/>
                <w:b/>
                <w:sz w:val="22"/>
                <w:szCs w:val="22"/>
              </w:rPr>
              <w:t>Foundation Automotive/Motorsport/Motorcycle Engineering</w:t>
            </w:r>
          </w:p>
        </w:tc>
      </w:tr>
      <w:tr w:rsidR="001303F5" w:rsidRPr="00A406E5" w14:paraId="6D98414E" w14:textId="77777777" w:rsidTr="00C57600">
        <w:tc>
          <w:tcPr>
            <w:tcW w:w="2093" w:type="dxa"/>
            <w:shd w:val="pct15" w:color="auto" w:fill="auto"/>
          </w:tcPr>
          <w:p w14:paraId="5AAAC4A0"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4460770" w14:textId="626B3CEF" w:rsidR="001303F5" w:rsidRPr="00A406E5" w:rsidRDefault="00B86FA1" w:rsidP="00CF0240">
            <w:pPr>
              <w:spacing w:before="120" w:after="120"/>
              <w:jc w:val="both"/>
              <w:rPr>
                <w:rFonts w:ascii="Arial" w:hAnsi="Arial" w:cs="Arial"/>
                <w:b/>
                <w:sz w:val="22"/>
                <w:szCs w:val="22"/>
              </w:rPr>
            </w:pPr>
            <w:r>
              <w:rPr>
                <w:rFonts w:ascii="Arial" w:hAnsi="Arial" w:cs="Arial"/>
                <w:b/>
                <w:sz w:val="22"/>
                <w:szCs w:val="22"/>
              </w:rPr>
              <w:t>Introduction to Automotive Engineering</w:t>
            </w:r>
            <w:r w:rsidR="00CD60A2">
              <w:rPr>
                <w:rFonts w:ascii="Arial" w:hAnsi="Arial" w:cs="Arial"/>
                <w:b/>
                <w:sz w:val="22"/>
                <w:szCs w:val="22"/>
              </w:rPr>
              <w:t xml:space="preserve"> (Resit Assignment)</w:t>
            </w:r>
          </w:p>
        </w:tc>
      </w:tr>
      <w:tr w:rsidR="001303F5" w:rsidRPr="00A406E5" w14:paraId="7D7CDEB0" w14:textId="77777777" w:rsidTr="00C57600">
        <w:tc>
          <w:tcPr>
            <w:tcW w:w="2093" w:type="dxa"/>
            <w:shd w:val="pct15" w:color="auto" w:fill="auto"/>
          </w:tcPr>
          <w:p w14:paraId="050E4394"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432A28" w14:textId="19752142" w:rsidR="001303F5" w:rsidRPr="00A406E5" w:rsidRDefault="0076466A" w:rsidP="00C57600">
            <w:pPr>
              <w:spacing w:before="120" w:after="120"/>
              <w:jc w:val="both"/>
              <w:rPr>
                <w:rFonts w:ascii="Arial" w:hAnsi="Arial" w:cs="Arial"/>
                <w:b/>
                <w:sz w:val="22"/>
                <w:szCs w:val="22"/>
              </w:rPr>
            </w:pPr>
            <w:r>
              <w:rPr>
                <w:rFonts w:ascii="Arial" w:hAnsi="Arial" w:cs="Arial"/>
                <w:b/>
                <w:sz w:val="22"/>
                <w:szCs w:val="22"/>
              </w:rPr>
              <w:t>ACHA400</w:t>
            </w:r>
            <w:r w:rsidR="00B86FA1">
              <w:rPr>
                <w:rFonts w:ascii="Arial" w:hAnsi="Arial" w:cs="Arial"/>
                <w:b/>
                <w:sz w:val="22"/>
                <w:szCs w:val="22"/>
              </w:rPr>
              <w:t>9</w:t>
            </w:r>
            <w:r w:rsidR="009F244F">
              <w:rPr>
                <w:rFonts w:ascii="Arial" w:hAnsi="Arial" w:cs="Arial"/>
                <w:b/>
                <w:sz w:val="22"/>
                <w:szCs w:val="22"/>
              </w:rPr>
              <w:t xml:space="preserve"> &amp; ACMA4005</w:t>
            </w:r>
          </w:p>
        </w:tc>
        <w:tc>
          <w:tcPr>
            <w:tcW w:w="2268" w:type="dxa"/>
            <w:shd w:val="clear" w:color="auto" w:fill="D9D9D9"/>
          </w:tcPr>
          <w:p w14:paraId="1EB50C83" w14:textId="77777777" w:rsidR="001303F5" w:rsidRPr="004D5E9B" w:rsidRDefault="001303F5" w:rsidP="00C5760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ADB81C" w14:textId="77777777" w:rsidR="001303F5" w:rsidRPr="00A406E5" w:rsidRDefault="001303F5" w:rsidP="00C57600">
            <w:pPr>
              <w:spacing w:before="120" w:after="120"/>
              <w:jc w:val="both"/>
              <w:rPr>
                <w:rFonts w:ascii="Arial" w:hAnsi="Arial" w:cs="Arial"/>
                <w:b/>
                <w:sz w:val="22"/>
                <w:szCs w:val="22"/>
              </w:rPr>
            </w:pPr>
            <w:r>
              <w:rPr>
                <w:rFonts w:ascii="Arial" w:hAnsi="Arial" w:cs="Arial"/>
                <w:b/>
                <w:sz w:val="22"/>
                <w:szCs w:val="22"/>
              </w:rPr>
              <w:t>50</w:t>
            </w:r>
          </w:p>
        </w:tc>
      </w:tr>
      <w:tr w:rsidR="001303F5" w:rsidRPr="00A406E5" w14:paraId="6D6701A0" w14:textId="77777777" w:rsidTr="00C57600">
        <w:tc>
          <w:tcPr>
            <w:tcW w:w="2093" w:type="dxa"/>
            <w:shd w:val="pct15" w:color="auto" w:fill="auto"/>
          </w:tcPr>
          <w:p w14:paraId="3A7801F2"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EF6C12" w14:textId="3C09EFB5" w:rsidR="001303F5" w:rsidRPr="00A406E5" w:rsidRDefault="0076466A" w:rsidP="00C57600">
            <w:pPr>
              <w:spacing w:before="120" w:after="120"/>
              <w:jc w:val="both"/>
              <w:rPr>
                <w:rFonts w:ascii="Arial" w:hAnsi="Arial" w:cs="Arial"/>
                <w:b/>
                <w:sz w:val="22"/>
                <w:szCs w:val="22"/>
              </w:rPr>
            </w:pPr>
            <w:r>
              <w:rPr>
                <w:rFonts w:ascii="Arial" w:hAnsi="Arial" w:cs="Arial"/>
                <w:b/>
                <w:sz w:val="22"/>
                <w:szCs w:val="22"/>
              </w:rPr>
              <w:t>Andrew Noble</w:t>
            </w:r>
          </w:p>
        </w:tc>
        <w:tc>
          <w:tcPr>
            <w:tcW w:w="2268" w:type="dxa"/>
            <w:shd w:val="clear" w:color="auto" w:fill="D9D9D9"/>
          </w:tcPr>
          <w:p w14:paraId="0411A923"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9258D7" w14:textId="5F4A1688" w:rsidR="00504EF4" w:rsidRPr="002C5C72" w:rsidRDefault="00771EAD" w:rsidP="00C57600">
            <w:pPr>
              <w:spacing w:before="120" w:after="120"/>
              <w:jc w:val="both"/>
              <w:rPr>
                <w:rFonts w:ascii="Arial" w:hAnsi="Arial" w:cs="Arial"/>
                <w:b/>
                <w:sz w:val="22"/>
                <w:szCs w:val="22"/>
              </w:rPr>
            </w:pPr>
            <w:r>
              <w:rPr>
                <w:rFonts w:ascii="Arial" w:hAnsi="Arial" w:cs="Arial"/>
                <w:b/>
                <w:sz w:val="22"/>
                <w:szCs w:val="22"/>
              </w:rPr>
              <w:t>Tim Tudor</w:t>
            </w:r>
          </w:p>
        </w:tc>
      </w:tr>
      <w:tr w:rsidR="001303F5" w:rsidRPr="00A406E5" w14:paraId="247F2FA2" w14:textId="77777777" w:rsidTr="00C57600">
        <w:tc>
          <w:tcPr>
            <w:tcW w:w="2093" w:type="dxa"/>
            <w:shd w:val="pct15" w:color="auto" w:fill="auto"/>
          </w:tcPr>
          <w:p w14:paraId="23B648F1"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191C18" w14:textId="786946AD" w:rsidR="001303F5" w:rsidRPr="00A406E5" w:rsidRDefault="00E91624" w:rsidP="00C57600">
            <w:pPr>
              <w:spacing w:before="120" w:after="120"/>
              <w:jc w:val="both"/>
              <w:rPr>
                <w:rFonts w:ascii="Arial" w:hAnsi="Arial" w:cs="Arial"/>
                <w:b/>
                <w:sz w:val="22"/>
                <w:szCs w:val="22"/>
              </w:rPr>
            </w:pPr>
            <w:r>
              <w:rPr>
                <w:rFonts w:ascii="Arial" w:hAnsi="Arial" w:cs="Arial"/>
                <w:b/>
                <w:sz w:val="22"/>
                <w:szCs w:val="22"/>
              </w:rPr>
              <w:t>Solidworks Assessment</w:t>
            </w:r>
          </w:p>
        </w:tc>
        <w:tc>
          <w:tcPr>
            <w:tcW w:w="2268" w:type="dxa"/>
            <w:shd w:val="pct15" w:color="auto" w:fill="auto"/>
          </w:tcPr>
          <w:p w14:paraId="155796B1" w14:textId="77777777" w:rsidR="001303F5" w:rsidRPr="00A406E5" w:rsidRDefault="001303F5" w:rsidP="00C576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C3CD333" w14:textId="79C94E02" w:rsidR="00683DF9" w:rsidRPr="00A406E5" w:rsidRDefault="00683DF9" w:rsidP="00C57600">
            <w:pPr>
              <w:spacing w:before="120" w:after="120"/>
              <w:jc w:val="both"/>
              <w:rPr>
                <w:rFonts w:ascii="Arial" w:hAnsi="Arial" w:cs="Arial"/>
                <w:b/>
                <w:sz w:val="22"/>
                <w:szCs w:val="22"/>
              </w:rPr>
            </w:pPr>
          </w:p>
        </w:tc>
      </w:tr>
      <w:tr w:rsidR="001303F5" w:rsidRPr="00A406E5" w14:paraId="09206337" w14:textId="77777777" w:rsidTr="00C57600">
        <w:tc>
          <w:tcPr>
            <w:tcW w:w="2093" w:type="dxa"/>
            <w:shd w:val="pct15" w:color="auto" w:fill="auto"/>
          </w:tcPr>
          <w:p w14:paraId="3E53271A"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0FF4B4" w14:textId="2C283A06" w:rsidR="001303F5" w:rsidRPr="00A406E5" w:rsidRDefault="00CD60A2" w:rsidP="000D46A4">
            <w:pPr>
              <w:spacing w:before="120" w:after="120"/>
              <w:jc w:val="both"/>
              <w:rPr>
                <w:rFonts w:ascii="Arial" w:hAnsi="Arial" w:cs="Arial"/>
                <w:b/>
                <w:sz w:val="22"/>
                <w:szCs w:val="22"/>
              </w:rPr>
            </w:pPr>
            <w:r>
              <w:rPr>
                <w:rFonts w:ascii="Arial" w:hAnsi="Arial" w:cs="Arial"/>
                <w:b/>
                <w:sz w:val="22"/>
                <w:szCs w:val="22"/>
              </w:rPr>
              <w:t>24/05/2021 – 10:00 AM</w:t>
            </w:r>
          </w:p>
        </w:tc>
        <w:tc>
          <w:tcPr>
            <w:tcW w:w="2268" w:type="dxa"/>
            <w:shd w:val="pct15" w:color="auto" w:fill="auto"/>
          </w:tcPr>
          <w:p w14:paraId="5A2B5237"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FDE3FE" w14:textId="77777777" w:rsidR="001303F5" w:rsidRPr="00A406E5" w:rsidRDefault="000D4EA7" w:rsidP="000D4EA7">
            <w:pPr>
              <w:spacing w:before="120" w:after="120"/>
              <w:rPr>
                <w:rFonts w:ascii="Arial" w:hAnsi="Arial" w:cs="Arial"/>
                <w:b/>
                <w:sz w:val="22"/>
                <w:szCs w:val="22"/>
              </w:rPr>
            </w:pPr>
            <w:r>
              <w:rPr>
                <w:rFonts w:ascii="Arial" w:hAnsi="Arial" w:cs="Arial"/>
                <w:b/>
                <w:sz w:val="22"/>
                <w:szCs w:val="22"/>
              </w:rPr>
              <w:t xml:space="preserve">Within 20 working </w:t>
            </w:r>
            <w:r w:rsidR="00473AF0">
              <w:rPr>
                <w:rFonts w:ascii="Arial" w:hAnsi="Arial" w:cs="Arial"/>
                <w:b/>
                <w:sz w:val="22"/>
                <w:szCs w:val="22"/>
              </w:rPr>
              <w:t xml:space="preserve">term time </w:t>
            </w:r>
            <w:r>
              <w:rPr>
                <w:rFonts w:ascii="Arial" w:hAnsi="Arial" w:cs="Arial"/>
                <w:b/>
                <w:sz w:val="22"/>
                <w:szCs w:val="22"/>
              </w:rPr>
              <w:t>days of submission date</w:t>
            </w:r>
          </w:p>
        </w:tc>
      </w:tr>
      <w:tr w:rsidR="001303F5" w:rsidRPr="00A406E5" w14:paraId="618C7A3B" w14:textId="77777777" w:rsidTr="00C57600">
        <w:tc>
          <w:tcPr>
            <w:tcW w:w="2093" w:type="dxa"/>
            <w:shd w:val="pct15" w:color="auto" w:fill="auto"/>
          </w:tcPr>
          <w:p w14:paraId="3A8AE396"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D49CA94" w14:textId="77777777" w:rsidR="001303F5" w:rsidRPr="00A406E5" w:rsidRDefault="001303F5" w:rsidP="00C5760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ED8ED9"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8DD0B5" w14:textId="77777777"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03F5" w:rsidRPr="00A406E5" w14:paraId="6D967200" w14:textId="77777777" w:rsidTr="00C57600">
        <w:tc>
          <w:tcPr>
            <w:tcW w:w="2093" w:type="dxa"/>
            <w:shd w:val="pct15" w:color="auto" w:fill="auto"/>
          </w:tcPr>
          <w:p w14:paraId="653A1867" w14:textId="77777777" w:rsidR="001303F5" w:rsidRPr="00A406E5" w:rsidRDefault="001303F5" w:rsidP="00C5760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C701A3" w14:textId="77777777" w:rsidR="001303F5" w:rsidRPr="00A406E5" w:rsidRDefault="001303F5" w:rsidP="00C5760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FA05526" w14:textId="77777777" w:rsidR="001303F5" w:rsidRDefault="001303F5" w:rsidP="001303F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303F5" w:rsidRPr="00A406E5" w14:paraId="17BB98CE" w14:textId="77777777" w:rsidTr="00C57600">
        <w:tc>
          <w:tcPr>
            <w:tcW w:w="9747" w:type="dxa"/>
            <w:shd w:val="pct10" w:color="auto" w:fill="auto"/>
          </w:tcPr>
          <w:p w14:paraId="04EF6E72" w14:textId="77777777" w:rsidR="001303F5" w:rsidRPr="00A406E5" w:rsidRDefault="001303F5" w:rsidP="00C57600">
            <w:pPr>
              <w:rPr>
                <w:rFonts w:ascii="Arial" w:hAnsi="Arial" w:cs="Arial"/>
                <w:b/>
                <w:sz w:val="22"/>
                <w:szCs w:val="22"/>
              </w:rPr>
            </w:pPr>
            <w:r w:rsidRPr="00A406E5">
              <w:rPr>
                <w:rFonts w:ascii="Arial" w:hAnsi="Arial" w:cs="Arial"/>
                <w:b/>
                <w:sz w:val="22"/>
                <w:szCs w:val="22"/>
              </w:rPr>
              <w:t xml:space="preserve">Module Learning Outcomes </w:t>
            </w:r>
          </w:p>
          <w:p w14:paraId="706CC482" w14:textId="77777777" w:rsidR="001303F5" w:rsidRPr="00A406E5" w:rsidRDefault="001303F5" w:rsidP="00C57600">
            <w:pPr>
              <w:rPr>
                <w:rFonts w:ascii="Arial" w:hAnsi="Arial" w:cs="Arial"/>
                <w:sz w:val="22"/>
                <w:szCs w:val="22"/>
              </w:rPr>
            </w:pPr>
            <w:r w:rsidRPr="00A406E5">
              <w:rPr>
                <w:rFonts w:ascii="Arial" w:hAnsi="Arial" w:cs="Arial"/>
                <w:b/>
                <w:sz w:val="22"/>
                <w:szCs w:val="22"/>
              </w:rPr>
              <w:t>(from module syllabus)</w:t>
            </w:r>
          </w:p>
        </w:tc>
      </w:tr>
      <w:tr w:rsidR="001303F5" w:rsidRPr="00A406E5" w14:paraId="2A720858" w14:textId="77777777" w:rsidTr="00C57600">
        <w:tc>
          <w:tcPr>
            <w:tcW w:w="9747" w:type="dxa"/>
          </w:tcPr>
          <w:p w14:paraId="12E1C7C4" w14:textId="77777777" w:rsidR="001303F5" w:rsidRDefault="001303F5" w:rsidP="00C51901">
            <w:pPr>
              <w:tabs>
                <w:tab w:val="left" w:pos="851"/>
              </w:tabs>
              <w:suppressAutoHyphens/>
              <w:overflowPunct w:val="0"/>
              <w:autoSpaceDE w:val="0"/>
              <w:autoSpaceDN w:val="0"/>
              <w:adjustRightInd w:val="0"/>
              <w:jc w:val="both"/>
              <w:textAlignment w:val="baseline"/>
              <w:rPr>
                <w:rFonts w:ascii="Arial" w:hAnsi="Arial" w:cs="Arial"/>
                <w:sz w:val="22"/>
                <w:szCs w:val="22"/>
              </w:rPr>
            </w:pPr>
          </w:p>
          <w:p w14:paraId="02CEABEB" w14:textId="77777777" w:rsidR="001612DD" w:rsidRDefault="001612DD" w:rsidP="00AA641D">
            <w:pPr>
              <w:pStyle w:val="ListParagraph"/>
              <w:numPr>
                <w:ilvl w:val="0"/>
                <w:numId w:val="2"/>
              </w:numPr>
              <w:rPr>
                <w:rFonts w:ascii="Arial" w:hAnsi="Arial" w:cs="Arial"/>
              </w:rPr>
            </w:pPr>
            <w:r>
              <w:rPr>
                <w:rFonts w:ascii="Arial" w:hAnsi="Arial" w:cs="Arial"/>
              </w:rPr>
              <w:t>Show an appreciation for the varied disciplines required in the field of Automotive Engineering and associated pathways and to prove an understanding of the current state of the Automotive Industry and the requirements for more sustainable developments and advances in the field.</w:t>
            </w:r>
          </w:p>
          <w:p w14:paraId="4DA614B6" w14:textId="77777777" w:rsidR="001612DD" w:rsidRDefault="001612DD" w:rsidP="001612DD">
            <w:pPr>
              <w:rPr>
                <w:rFonts w:ascii="Arial" w:hAnsi="Arial" w:cs="Arial"/>
              </w:rPr>
            </w:pPr>
          </w:p>
          <w:p w14:paraId="73101705" w14:textId="77777777" w:rsidR="00C51901" w:rsidRDefault="001612DD" w:rsidP="00AA641D">
            <w:pPr>
              <w:pStyle w:val="ListParagraph"/>
              <w:numPr>
                <w:ilvl w:val="0"/>
                <w:numId w:val="2"/>
              </w:numPr>
              <w:rPr>
                <w:rFonts w:ascii="Arial" w:hAnsi="Arial" w:cs="Arial"/>
              </w:rPr>
            </w:pPr>
            <w:r>
              <w:rPr>
                <w:rFonts w:ascii="Arial" w:hAnsi="Arial" w:cs="Arial"/>
              </w:rPr>
              <w:t>Show a basic understanding of Computer Aided Design and be able to produce models and technical drawings using a piece of CAD Software.</w:t>
            </w:r>
          </w:p>
          <w:p w14:paraId="4B5005F7" w14:textId="77777777" w:rsidR="001612DD" w:rsidRPr="001612DD" w:rsidRDefault="001612DD" w:rsidP="001612DD">
            <w:pPr>
              <w:pStyle w:val="ListParagraph"/>
              <w:rPr>
                <w:rFonts w:ascii="Arial" w:hAnsi="Arial" w:cs="Arial"/>
              </w:rPr>
            </w:pPr>
          </w:p>
          <w:p w14:paraId="37CF6568" w14:textId="6A0C406A" w:rsidR="001612DD" w:rsidRPr="001612DD" w:rsidRDefault="001612DD" w:rsidP="001612DD">
            <w:pPr>
              <w:pStyle w:val="ListParagraph"/>
              <w:rPr>
                <w:rFonts w:ascii="Arial" w:hAnsi="Arial" w:cs="Arial"/>
              </w:rPr>
            </w:pPr>
          </w:p>
        </w:tc>
      </w:tr>
    </w:tbl>
    <w:p w14:paraId="73B6EF55" w14:textId="77777777" w:rsidR="001303F5" w:rsidRDefault="001303F5" w:rsidP="001303F5">
      <w:pPr>
        <w:rPr>
          <w:rFonts w:ascii="Arial" w:hAnsi="Arial" w:cs="Arial"/>
          <w:b/>
        </w:rPr>
      </w:pPr>
    </w:p>
    <w:p w14:paraId="7E5B9515" w14:textId="4F36EF6B" w:rsidR="000D46A4" w:rsidRDefault="000D46A4" w:rsidP="004F7035">
      <w:pPr>
        <w:jc w:val="both"/>
        <w:rPr>
          <w:rFonts w:ascii="Arial" w:hAnsi="Arial" w:cs="Arial"/>
          <w:b/>
        </w:rPr>
      </w:pPr>
    </w:p>
    <w:p w14:paraId="098BAA40" w14:textId="4E0F0C93" w:rsidR="00257F82" w:rsidRDefault="00257F82" w:rsidP="004F7035">
      <w:pPr>
        <w:jc w:val="both"/>
        <w:rPr>
          <w:rFonts w:ascii="Arial" w:hAnsi="Arial" w:cs="Arial"/>
          <w:b/>
        </w:rPr>
      </w:pPr>
    </w:p>
    <w:p w14:paraId="32624D81" w14:textId="00440923" w:rsidR="00257F82" w:rsidRDefault="00257F82" w:rsidP="004F7035">
      <w:pPr>
        <w:jc w:val="both"/>
        <w:rPr>
          <w:rFonts w:ascii="Arial" w:hAnsi="Arial" w:cs="Arial"/>
          <w:b/>
        </w:rPr>
      </w:pPr>
    </w:p>
    <w:p w14:paraId="4D1F2AD4" w14:textId="77777777" w:rsidR="00257F82" w:rsidRPr="00614002" w:rsidRDefault="00257F82" w:rsidP="004F7035">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303F5" w:rsidRPr="00EE6F25" w14:paraId="50E4A868" w14:textId="77777777" w:rsidTr="00C57600">
        <w:tc>
          <w:tcPr>
            <w:tcW w:w="10670" w:type="dxa"/>
            <w:shd w:val="clear" w:color="auto" w:fill="C0C0C0"/>
          </w:tcPr>
          <w:p w14:paraId="1A7335D3" w14:textId="77777777" w:rsidR="001303F5" w:rsidRPr="00EE6F25" w:rsidRDefault="001303F5" w:rsidP="00C57600">
            <w:pPr>
              <w:jc w:val="center"/>
              <w:rPr>
                <w:rFonts w:ascii="Calibri" w:hAnsi="Calibri"/>
                <w:b/>
                <w:sz w:val="40"/>
                <w:szCs w:val="40"/>
              </w:rPr>
            </w:pPr>
            <w:r>
              <w:rPr>
                <w:rFonts w:ascii="Calibri" w:hAnsi="Calibri" w:cs="Calibri"/>
                <w:b/>
              </w:rPr>
              <w:br w:type="page"/>
            </w:r>
            <w:r>
              <w:rPr>
                <w:sz w:val="32"/>
              </w:rPr>
              <w:br w:type="page"/>
            </w:r>
            <w:r w:rsidRPr="00EE6F25">
              <w:rPr>
                <w:rFonts w:ascii="Calibri" w:hAnsi="Calibri"/>
                <w:b/>
                <w:sz w:val="40"/>
                <w:szCs w:val="40"/>
              </w:rPr>
              <w:t>TASK DESCRIPTION</w:t>
            </w:r>
            <w:r w:rsidR="00BD7D69">
              <w:rPr>
                <w:rFonts w:ascii="Calibri" w:hAnsi="Calibri"/>
                <w:b/>
                <w:sz w:val="40"/>
                <w:szCs w:val="40"/>
              </w:rPr>
              <w:t>S</w:t>
            </w:r>
          </w:p>
        </w:tc>
      </w:tr>
    </w:tbl>
    <w:p w14:paraId="6F1D85EE" w14:textId="77777777" w:rsidR="00CF0240" w:rsidRDefault="00CF0240" w:rsidP="00CF0240">
      <w:pPr>
        <w:jc w:val="both"/>
        <w:rPr>
          <w:sz w:val="22"/>
          <w:szCs w:val="22"/>
        </w:rPr>
      </w:pPr>
    </w:p>
    <w:p w14:paraId="370170CB" w14:textId="7F05B00A" w:rsidR="007024AD" w:rsidRDefault="000C7AA0">
      <w:pPr>
        <w:rPr>
          <w:sz w:val="28"/>
          <w:szCs w:val="28"/>
        </w:rPr>
      </w:pPr>
      <w:r>
        <w:rPr>
          <w:sz w:val="28"/>
          <w:szCs w:val="28"/>
        </w:rPr>
        <w:t xml:space="preserve">This assignment will assess your ability to use various functions and features of the Solidworks CAD software. The assessment will involve reading and understanding engineering drawings, then using your skills with CAD to create the 3D models of the components. </w:t>
      </w:r>
    </w:p>
    <w:p w14:paraId="183F6F50" w14:textId="549E1752" w:rsidR="000C7AA0" w:rsidRDefault="000C7AA0">
      <w:pPr>
        <w:rPr>
          <w:sz w:val="28"/>
          <w:szCs w:val="28"/>
        </w:rPr>
      </w:pPr>
    </w:p>
    <w:p w14:paraId="4FF174A9" w14:textId="4527A859" w:rsidR="000C7AA0" w:rsidRDefault="00451140">
      <w:pPr>
        <w:rPr>
          <w:sz w:val="28"/>
          <w:szCs w:val="28"/>
        </w:rPr>
      </w:pPr>
      <w:r>
        <w:rPr>
          <w:sz w:val="28"/>
          <w:szCs w:val="28"/>
        </w:rPr>
        <w:t>The assessment will be composed of two distinct areas</w:t>
      </w:r>
      <w:r w:rsidR="00340CF6">
        <w:rPr>
          <w:sz w:val="28"/>
          <w:szCs w:val="28"/>
        </w:rPr>
        <w:t>:</w:t>
      </w:r>
    </w:p>
    <w:p w14:paraId="1D72424A" w14:textId="4365D033" w:rsidR="00340CF6" w:rsidRDefault="00340CF6">
      <w:pPr>
        <w:rPr>
          <w:sz w:val="28"/>
          <w:szCs w:val="28"/>
        </w:rPr>
      </w:pPr>
    </w:p>
    <w:p w14:paraId="33F0FAA9" w14:textId="303EF068" w:rsidR="00340CF6" w:rsidRDefault="00340CF6" w:rsidP="00AA641D">
      <w:pPr>
        <w:pStyle w:val="ListParagraph"/>
        <w:numPr>
          <w:ilvl w:val="0"/>
          <w:numId w:val="3"/>
        </w:numPr>
        <w:rPr>
          <w:sz w:val="28"/>
          <w:szCs w:val="28"/>
        </w:rPr>
      </w:pPr>
      <w:r>
        <w:rPr>
          <w:sz w:val="28"/>
          <w:szCs w:val="28"/>
        </w:rPr>
        <w:t>Interpreting the provided engineering drawings and accurately recreating these parts as 3D CAD geometries using Solidworks</w:t>
      </w:r>
      <w:r w:rsidR="00E46871">
        <w:rPr>
          <w:sz w:val="28"/>
          <w:szCs w:val="28"/>
        </w:rPr>
        <w:t xml:space="preserve"> and then creating an assembly from those components</w:t>
      </w:r>
    </w:p>
    <w:p w14:paraId="3B5305F9" w14:textId="77777777" w:rsidR="00E46871" w:rsidRDefault="00E46871" w:rsidP="00AA641D">
      <w:pPr>
        <w:pStyle w:val="ListParagraph"/>
        <w:numPr>
          <w:ilvl w:val="0"/>
          <w:numId w:val="3"/>
        </w:numPr>
        <w:rPr>
          <w:sz w:val="28"/>
          <w:szCs w:val="28"/>
        </w:rPr>
      </w:pPr>
      <w:r>
        <w:rPr>
          <w:sz w:val="28"/>
          <w:szCs w:val="28"/>
        </w:rPr>
        <w:t>Creating engineering drawings of the parts you have created as well as the larger assembly they are used in.</w:t>
      </w:r>
    </w:p>
    <w:p w14:paraId="003AEF23" w14:textId="77777777" w:rsidR="00E46871" w:rsidRDefault="00E46871" w:rsidP="00E46871">
      <w:pPr>
        <w:rPr>
          <w:sz w:val="28"/>
          <w:szCs w:val="28"/>
        </w:rPr>
      </w:pPr>
    </w:p>
    <w:p w14:paraId="1D434EB5" w14:textId="77777777" w:rsidR="00E46871" w:rsidRDefault="00E46871" w:rsidP="00E46871">
      <w:pPr>
        <w:rPr>
          <w:sz w:val="28"/>
          <w:szCs w:val="28"/>
        </w:rPr>
      </w:pPr>
    </w:p>
    <w:p w14:paraId="228DA59C" w14:textId="77777777" w:rsidR="00CD2EC9" w:rsidRDefault="00CD2EC9" w:rsidP="00E46871">
      <w:pPr>
        <w:rPr>
          <w:sz w:val="28"/>
          <w:szCs w:val="28"/>
        </w:rPr>
      </w:pPr>
      <w:r>
        <w:rPr>
          <w:sz w:val="28"/>
          <w:szCs w:val="28"/>
        </w:rPr>
        <w:t>As part of the supporting materials for this assignment, you will find there are 3 engineering drawings provided to you. Each drawing provides the required information for you to be able to create the component in Solidworks. The drawings relate to the following parts:</w:t>
      </w:r>
    </w:p>
    <w:p w14:paraId="21F68B6D" w14:textId="77777777" w:rsidR="00CD2EC9" w:rsidRDefault="00CD2EC9" w:rsidP="00E46871">
      <w:pPr>
        <w:rPr>
          <w:sz w:val="28"/>
          <w:szCs w:val="28"/>
        </w:rPr>
      </w:pPr>
    </w:p>
    <w:p w14:paraId="1755A812" w14:textId="04341F07" w:rsidR="00340CF6" w:rsidRDefault="00CD2EC9" w:rsidP="00AA641D">
      <w:pPr>
        <w:pStyle w:val="ListParagraph"/>
        <w:numPr>
          <w:ilvl w:val="0"/>
          <w:numId w:val="4"/>
        </w:numPr>
        <w:rPr>
          <w:sz w:val="28"/>
          <w:szCs w:val="28"/>
        </w:rPr>
      </w:pPr>
      <w:r>
        <w:rPr>
          <w:sz w:val="28"/>
          <w:szCs w:val="28"/>
        </w:rPr>
        <w:t>Drive Stud</w:t>
      </w:r>
    </w:p>
    <w:p w14:paraId="5E970620" w14:textId="2D7246DE" w:rsidR="00CD2EC9" w:rsidRDefault="00CD2EC9" w:rsidP="00AA641D">
      <w:pPr>
        <w:pStyle w:val="ListParagraph"/>
        <w:numPr>
          <w:ilvl w:val="0"/>
          <w:numId w:val="4"/>
        </w:numPr>
        <w:rPr>
          <w:sz w:val="28"/>
          <w:szCs w:val="28"/>
        </w:rPr>
      </w:pPr>
      <w:r>
        <w:rPr>
          <w:sz w:val="28"/>
          <w:szCs w:val="28"/>
        </w:rPr>
        <w:t>Drive Flange</w:t>
      </w:r>
    </w:p>
    <w:p w14:paraId="14158FB6" w14:textId="71C7B0DA" w:rsidR="00CD2EC9" w:rsidRDefault="00CD2EC9" w:rsidP="00AA641D">
      <w:pPr>
        <w:pStyle w:val="ListParagraph"/>
        <w:numPr>
          <w:ilvl w:val="0"/>
          <w:numId w:val="4"/>
        </w:numPr>
        <w:rPr>
          <w:sz w:val="28"/>
          <w:szCs w:val="28"/>
        </w:rPr>
      </w:pPr>
      <w:r>
        <w:rPr>
          <w:sz w:val="28"/>
          <w:szCs w:val="28"/>
        </w:rPr>
        <w:t>Stub Axle</w:t>
      </w:r>
    </w:p>
    <w:p w14:paraId="00B88068" w14:textId="44459041" w:rsidR="00CD2EC9" w:rsidRDefault="00CD2EC9" w:rsidP="00CD2EC9">
      <w:pPr>
        <w:rPr>
          <w:sz w:val="28"/>
          <w:szCs w:val="28"/>
        </w:rPr>
      </w:pPr>
    </w:p>
    <w:p w14:paraId="4EACFCDA" w14:textId="77777777" w:rsidR="00385913" w:rsidRDefault="00CD2EC9" w:rsidP="00385913">
      <w:pPr>
        <w:keepNext/>
      </w:pPr>
      <w:r>
        <w:rPr>
          <w:noProof/>
        </w:rPr>
        <w:drawing>
          <wp:inline distT="0" distB="0" distL="0" distR="0" wp14:anchorId="55A511D0" wp14:editId="26D6A273">
            <wp:extent cx="6638290" cy="22745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38290" cy="2274570"/>
                    </a:xfrm>
                    <a:prstGeom prst="rect">
                      <a:avLst/>
                    </a:prstGeom>
                  </pic:spPr>
                </pic:pic>
              </a:graphicData>
            </a:graphic>
          </wp:inline>
        </w:drawing>
      </w:r>
    </w:p>
    <w:p w14:paraId="3FFBE01B" w14:textId="0A1B3E80" w:rsidR="00CD2EC9" w:rsidRDefault="00385913" w:rsidP="00385913">
      <w:pPr>
        <w:pStyle w:val="Caption"/>
        <w:jc w:val="center"/>
      </w:pPr>
      <w:r>
        <w:t xml:space="preserve">Figure </w:t>
      </w:r>
      <w:fldSimple w:instr=" SEQ Figure \* ARABIC ">
        <w:r w:rsidR="009B58D0">
          <w:rPr>
            <w:noProof/>
          </w:rPr>
          <w:t>1</w:t>
        </w:r>
      </w:fldSimple>
      <w:r>
        <w:t xml:space="preserve"> - Component Geometries</w:t>
      </w:r>
    </w:p>
    <w:p w14:paraId="347BD79C" w14:textId="0347E718" w:rsidR="00385913" w:rsidRDefault="009F561C" w:rsidP="00385913">
      <w:pPr>
        <w:rPr>
          <w:sz w:val="28"/>
          <w:szCs w:val="28"/>
        </w:rPr>
      </w:pPr>
      <w:r>
        <w:rPr>
          <w:sz w:val="28"/>
          <w:szCs w:val="28"/>
        </w:rPr>
        <w:t xml:space="preserve">Figure 1 shows the geometries of the individual components. The style of engineering drawing you will be provided with will be </w:t>
      </w:r>
      <w:r w:rsidR="009B58D0">
        <w:rPr>
          <w:sz w:val="28"/>
          <w:szCs w:val="28"/>
        </w:rPr>
        <w:t>like</w:t>
      </w:r>
      <w:r>
        <w:rPr>
          <w:sz w:val="28"/>
          <w:szCs w:val="28"/>
        </w:rPr>
        <w:t xml:space="preserve"> that shown in figure 2.</w:t>
      </w:r>
    </w:p>
    <w:p w14:paraId="0001A57A" w14:textId="77777777" w:rsidR="009F561C" w:rsidRDefault="009F561C" w:rsidP="009B58D0">
      <w:pPr>
        <w:keepNext/>
        <w:jc w:val="center"/>
      </w:pPr>
      <w:r>
        <w:rPr>
          <w:noProof/>
        </w:rPr>
        <w:lastRenderedPageBreak/>
        <w:drawing>
          <wp:inline distT="0" distB="0" distL="0" distR="0" wp14:anchorId="55476837" wp14:editId="6D0A8FA3">
            <wp:extent cx="5441950" cy="3884951"/>
            <wp:effectExtent l="0" t="0" r="635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57933" cy="3896361"/>
                    </a:xfrm>
                    <a:prstGeom prst="rect">
                      <a:avLst/>
                    </a:prstGeom>
                  </pic:spPr>
                </pic:pic>
              </a:graphicData>
            </a:graphic>
          </wp:inline>
        </w:drawing>
      </w:r>
    </w:p>
    <w:p w14:paraId="7D58DA21" w14:textId="3B62C352" w:rsidR="009F561C" w:rsidRDefault="009F561C" w:rsidP="009F561C">
      <w:pPr>
        <w:pStyle w:val="Caption"/>
        <w:jc w:val="center"/>
        <w:rPr>
          <w:sz w:val="28"/>
          <w:szCs w:val="28"/>
        </w:rPr>
      </w:pPr>
      <w:r>
        <w:t xml:space="preserve">Figure </w:t>
      </w:r>
      <w:fldSimple w:instr=" SEQ Figure \* ARABIC ">
        <w:r w:rsidR="009B58D0">
          <w:rPr>
            <w:noProof/>
          </w:rPr>
          <w:t>2</w:t>
        </w:r>
      </w:fldSimple>
      <w:r>
        <w:t xml:space="preserve"> - Example of Engineering Drawing</w:t>
      </w:r>
    </w:p>
    <w:p w14:paraId="2FA328C8" w14:textId="1090B4CD" w:rsidR="009F561C" w:rsidRDefault="009F561C" w:rsidP="00385913">
      <w:pPr>
        <w:rPr>
          <w:sz w:val="28"/>
          <w:szCs w:val="28"/>
        </w:rPr>
      </w:pPr>
    </w:p>
    <w:p w14:paraId="1A74E72E" w14:textId="415A62BE" w:rsidR="009F561C" w:rsidRDefault="009B58D0" w:rsidP="00385913">
      <w:pPr>
        <w:rPr>
          <w:sz w:val="28"/>
          <w:szCs w:val="28"/>
        </w:rPr>
      </w:pPr>
      <w:r>
        <w:rPr>
          <w:sz w:val="28"/>
          <w:szCs w:val="28"/>
        </w:rPr>
        <w:t xml:space="preserve">Upon creating the geometries in Solidworks, you are required to then produce engineering drawings, correctly labelled and with dimensions shown. The drawings you produce should be saved in a PDF format for submission and will be used to check the accuracy with which you have created the parts in Solidworks. </w:t>
      </w:r>
    </w:p>
    <w:p w14:paraId="438ADAA8" w14:textId="40F32B62" w:rsidR="0084371A" w:rsidRDefault="0084371A" w:rsidP="00385913">
      <w:pPr>
        <w:rPr>
          <w:sz w:val="28"/>
          <w:szCs w:val="28"/>
        </w:rPr>
      </w:pPr>
    </w:p>
    <w:p w14:paraId="4BD42BF6" w14:textId="60C113B5" w:rsidR="0084371A" w:rsidRDefault="0084371A" w:rsidP="00385913">
      <w:pPr>
        <w:rPr>
          <w:sz w:val="28"/>
          <w:szCs w:val="28"/>
        </w:rPr>
      </w:pPr>
      <w:r>
        <w:rPr>
          <w:sz w:val="28"/>
          <w:szCs w:val="28"/>
        </w:rPr>
        <w:t>The drawings that you produce should use the following formats:</w:t>
      </w:r>
    </w:p>
    <w:p w14:paraId="6A1DF02D" w14:textId="1993DDFE" w:rsidR="0084371A" w:rsidRDefault="0084371A" w:rsidP="00385913">
      <w:pPr>
        <w:rPr>
          <w:sz w:val="28"/>
          <w:szCs w:val="28"/>
        </w:rPr>
      </w:pPr>
    </w:p>
    <w:p w14:paraId="3E1B1134" w14:textId="75942AC3" w:rsidR="0084371A" w:rsidRDefault="0084371A" w:rsidP="0084371A">
      <w:pPr>
        <w:pStyle w:val="Caption"/>
        <w:keepNext/>
      </w:pPr>
      <w:r>
        <w:t xml:space="preserve">Table </w:t>
      </w:r>
      <w:fldSimple w:instr=" SEQ Table \* ARABIC ">
        <w:r>
          <w:rPr>
            <w:noProof/>
          </w:rPr>
          <w:t>1</w:t>
        </w:r>
      </w:fldSimple>
      <w:r>
        <w:t xml:space="preserve"> - Engineering Drawing Format Requirements</w:t>
      </w:r>
    </w:p>
    <w:tbl>
      <w:tblPr>
        <w:tblStyle w:val="TableGrid"/>
        <w:tblW w:w="0" w:type="auto"/>
        <w:tblLook w:val="04A0" w:firstRow="1" w:lastRow="0" w:firstColumn="1" w:lastColumn="0" w:noHBand="0" w:noVBand="1"/>
      </w:tblPr>
      <w:tblGrid>
        <w:gridCol w:w="3838"/>
        <w:gridCol w:w="3303"/>
        <w:gridCol w:w="3303"/>
      </w:tblGrid>
      <w:tr w:rsidR="0084371A" w:rsidRPr="0084371A" w14:paraId="354F42B0" w14:textId="77777777" w:rsidTr="0084371A">
        <w:tc>
          <w:tcPr>
            <w:tcW w:w="3838" w:type="dxa"/>
          </w:tcPr>
          <w:p w14:paraId="5C49A0BA" w14:textId="1BCAE0F0" w:rsidR="0084371A" w:rsidRPr="0084371A" w:rsidRDefault="0084371A" w:rsidP="0084371A">
            <w:pPr>
              <w:jc w:val="center"/>
              <w:rPr>
                <w:b/>
                <w:bCs/>
                <w:sz w:val="28"/>
                <w:szCs w:val="28"/>
              </w:rPr>
            </w:pPr>
            <w:r>
              <w:rPr>
                <w:b/>
                <w:bCs/>
                <w:sz w:val="28"/>
                <w:szCs w:val="28"/>
              </w:rPr>
              <w:t>Component</w:t>
            </w:r>
          </w:p>
        </w:tc>
        <w:tc>
          <w:tcPr>
            <w:tcW w:w="3303" w:type="dxa"/>
          </w:tcPr>
          <w:p w14:paraId="01A15276" w14:textId="06522C05" w:rsidR="0084371A" w:rsidRPr="0084371A" w:rsidRDefault="0084371A" w:rsidP="0084371A">
            <w:pPr>
              <w:jc w:val="center"/>
              <w:rPr>
                <w:b/>
                <w:bCs/>
                <w:sz w:val="28"/>
                <w:szCs w:val="28"/>
              </w:rPr>
            </w:pPr>
            <w:r>
              <w:rPr>
                <w:b/>
                <w:bCs/>
                <w:sz w:val="28"/>
                <w:szCs w:val="28"/>
              </w:rPr>
              <w:t>Paper Size</w:t>
            </w:r>
          </w:p>
        </w:tc>
        <w:tc>
          <w:tcPr>
            <w:tcW w:w="3303" w:type="dxa"/>
          </w:tcPr>
          <w:p w14:paraId="0FA7D97D" w14:textId="1BEE9CFB" w:rsidR="0084371A" w:rsidRPr="0084371A" w:rsidRDefault="0084371A" w:rsidP="0084371A">
            <w:pPr>
              <w:jc w:val="center"/>
              <w:rPr>
                <w:b/>
                <w:bCs/>
                <w:sz w:val="28"/>
                <w:szCs w:val="28"/>
              </w:rPr>
            </w:pPr>
            <w:r>
              <w:rPr>
                <w:b/>
                <w:bCs/>
                <w:sz w:val="28"/>
                <w:szCs w:val="28"/>
              </w:rPr>
              <w:t>Scale</w:t>
            </w:r>
          </w:p>
        </w:tc>
      </w:tr>
      <w:tr w:rsidR="0084371A" w14:paraId="3116E3CA" w14:textId="77777777" w:rsidTr="0084371A">
        <w:tc>
          <w:tcPr>
            <w:tcW w:w="3838" w:type="dxa"/>
          </w:tcPr>
          <w:p w14:paraId="3CBE2F35" w14:textId="6D755E3E" w:rsidR="0084371A" w:rsidRDefault="0084371A" w:rsidP="0084371A">
            <w:pPr>
              <w:jc w:val="center"/>
              <w:rPr>
                <w:sz w:val="28"/>
                <w:szCs w:val="28"/>
              </w:rPr>
            </w:pPr>
            <w:r>
              <w:rPr>
                <w:sz w:val="28"/>
                <w:szCs w:val="28"/>
              </w:rPr>
              <w:t>Drive Stud</w:t>
            </w:r>
          </w:p>
        </w:tc>
        <w:tc>
          <w:tcPr>
            <w:tcW w:w="3303" w:type="dxa"/>
          </w:tcPr>
          <w:p w14:paraId="043C9C2B" w14:textId="68DF0C35" w:rsidR="0084371A" w:rsidRDefault="0084371A" w:rsidP="0084371A">
            <w:pPr>
              <w:jc w:val="center"/>
              <w:rPr>
                <w:sz w:val="28"/>
                <w:szCs w:val="28"/>
              </w:rPr>
            </w:pPr>
            <w:r>
              <w:rPr>
                <w:sz w:val="28"/>
                <w:szCs w:val="28"/>
              </w:rPr>
              <w:t>A2</w:t>
            </w:r>
          </w:p>
        </w:tc>
        <w:tc>
          <w:tcPr>
            <w:tcW w:w="3303" w:type="dxa"/>
          </w:tcPr>
          <w:p w14:paraId="6725D2DA" w14:textId="7A7C6ADE" w:rsidR="0084371A" w:rsidRDefault="0084371A" w:rsidP="0084371A">
            <w:pPr>
              <w:jc w:val="center"/>
              <w:rPr>
                <w:sz w:val="28"/>
                <w:szCs w:val="28"/>
              </w:rPr>
            </w:pPr>
            <w:r>
              <w:rPr>
                <w:sz w:val="28"/>
                <w:szCs w:val="28"/>
              </w:rPr>
              <w:t>1:1</w:t>
            </w:r>
          </w:p>
        </w:tc>
      </w:tr>
      <w:tr w:rsidR="0084371A" w14:paraId="3F5C16F1" w14:textId="77777777" w:rsidTr="0084371A">
        <w:tc>
          <w:tcPr>
            <w:tcW w:w="3838" w:type="dxa"/>
          </w:tcPr>
          <w:p w14:paraId="562D9A1E" w14:textId="6A2469BC" w:rsidR="0084371A" w:rsidRDefault="0084371A" w:rsidP="0084371A">
            <w:pPr>
              <w:jc w:val="center"/>
              <w:rPr>
                <w:sz w:val="28"/>
                <w:szCs w:val="28"/>
              </w:rPr>
            </w:pPr>
            <w:r>
              <w:rPr>
                <w:sz w:val="28"/>
                <w:szCs w:val="28"/>
              </w:rPr>
              <w:t>Drive Flange</w:t>
            </w:r>
          </w:p>
        </w:tc>
        <w:tc>
          <w:tcPr>
            <w:tcW w:w="3303" w:type="dxa"/>
          </w:tcPr>
          <w:p w14:paraId="3D33259D" w14:textId="0431968B" w:rsidR="0084371A" w:rsidRDefault="0084371A" w:rsidP="0084371A">
            <w:pPr>
              <w:jc w:val="center"/>
              <w:rPr>
                <w:sz w:val="28"/>
                <w:szCs w:val="28"/>
              </w:rPr>
            </w:pPr>
            <w:r>
              <w:rPr>
                <w:sz w:val="28"/>
                <w:szCs w:val="28"/>
              </w:rPr>
              <w:t>A2</w:t>
            </w:r>
          </w:p>
        </w:tc>
        <w:tc>
          <w:tcPr>
            <w:tcW w:w="3303" w:type="dxa"/>
          </w:tcPr>
          <w:p w14:paraId="2E7E53A8" w14:textId="5FFEB319" w:rsidR="0084371A" w:rsidRDefault="0084371A" w:rsidP="0084371A">
            <w:pPr>
              <w:jc w:val="center"/>
              <w:rPr>
                <w:sz w:val="28"/>
                <w:szCs w:val="28"/>
              </w:rPr>
            </w:pPr>
            <w:r>
              <w:rPr>
                <w:sz w:val="28"/>
                <w:szCs w:val="28"/>
              </w:rPr>
              <w:t>1:1</w:t>
            </w:r>
          </w:p>
        </w:tc>
      </w:tr>
      <w:tr w:rsidR="0084371A" w14:paraId="68657AE8" w14:textId="77777777" w:rsidTr="0084371A">
        <w:tc>
          <w:tcPr>
            <w:tcW w:w="3838" w:type="dxa"/>
          </w:tcPr>
          <w:p w14:paraId="4AE8FD42" w14:textId="19ABA22B" w:rsidR="0084371A" w:rsidRDefault="0084371A" w:rsidP="0084371A">
            <w:pPr>
              <w:jc w:val="center"/>
              <w:rPr>
                <w:sz w:val="28"/>
                <w:szCs w:val="28"/>
              </w:rPr>
            </w:pPr>
            <w:r>
              <w:rPr>
                <w:sz w:val="28"/>
                <w:szCs w:val="28"/>
              </w:rPr>
              <w:t>Stub Axle</w:t>
            </w:r>
          </w:p>
        </w:tc>
        <w:tc>
          <w:tcPr>
            <w:tcW w:w="3303" w:type="dxa"/>
          </w:tcPr>
          <w:p w14:paraId="49E30BB7" w14:textId="3FD5019D" w:rsidR="0084371A" w:rsidRDefault="0084371A" w:rsidP="0084371A">
            <w:pPr>
              <w:jc w:val="center"/>
              <w:rPr>
                <w:sz w:val="28"/>
                <w:szCs w:val="28"/>
              </w:rPr>
            </w:pPr>
            <w:r>
              <w:rPr>
                <w:sz w:val="28"/>
                <w:szCs w:val="28"/>
              </w:rPr>
              <w:t>A2</w:t>
            </w:r>
          </w:p>
        </w:tc>
        <w:tc>
          <w:tcPr>
            <w:tcW w:w="3303" w:type="dxa"/>
          </w:tcPr>
          <w:p w14:paraId="6748A16B" w14:textId="1AF54FDC" w:rsidR="0084371A" w:rsidRDefault="0084371A" w:rsidP="0084371A">
            <w:pPr>
              <w:jc w:val="center"/>
              <w:rPr>
                <w:sz w:val="28"/>
                <w:szCs w:val="28"/>
              </w:rPr>
            </w:pPr>
            <w:r>
              <w:rPr>
                <w:sz w:val="28"/>
                <w:szCs w:val="28"/>
              </w:rPr>
              <w:t>5:1</w:t>
            </w:r>
          </w:p>
        </w:tc>
      </w:tr>
      <w:tr w:rsidR="0084371A" w14:paraId="2B2603C3" w14:textId="77777777" w:rsidTr="0084371A">
        <w:tc>
          <w:tcPr>
            <w:tcW w:w="3838" w:type="dxa"/>
          </w:tcPr>
          <w:p w14:paraId="18290BD9" w14:textId="403FC03A" w:rsidR="0084371A" w:rsidRDefault="0084371A" w:rsidP="0084371A">
            <w:pPr>
              <w:jc w:val="center"/>
              <w:rPr>
                <w:sz w:val="28"/>
                <w:szCs w:val="28"/>
              </w:rPr>
            </w:pPr>
            <w:r>
              <w:rPr>
                <w:sz w:val="28"/>
                <w:szCs w:val="28"/>
              </w:rPr>
              <w:t>Assembly</w:t>
            </w:r>
          </w:p>
        </w:tc>
        <w:tc>
          <w:tcPr>
            <w:tcW w:w="3303" w:type="dxa"/>
          </w:tcPr>
          <w:p w14:paraId="4B72A199" w14:textId="7CC28A7E" w:rsidR="0084371A" w:rsidRDefault="0084371A" w:rsidP="0084371A">
            <w:pPr>
              <w:jc w:val="center"/>
              <w:rPr>
                <w:sz w:val="28"/>
                <w:szCs w:val="28"/>
              </w:rPr>
            </w:pPr>
            <w:r>
              <w:rPr>
                <w:sz w:val="28"/>
                <w:szCs w:val="28"/>
              </w:rPr>
              <w:t>A2</w:t>
            </w:r>
          </w:p>
        </w:tc>
        <w:tc>
          <w:tcPr>
            <w:tcW w:w="3303" w:type="dxa"/>
          </w:tcPr>
          <w:p w14:paraId="79B83714" w14:textId="2D89755E" w:rsidR="0084371A" w:rsidRDefault="0084371A" w:rsidP="0084371A">
            <w:pPr>
              <w:jc w:val="center"/>
              <w:rPr>
                <w:sz w:val="28"/>
                <w:szCs w:val="28"/>
              </w:rPr>
            </w:pPr>
            <w:r>
              <w:rPr>
                <w:sz w:val="28"/>
                <w:szCs w:val="28"/>
              </w:rPr>
              <w:t>1:2</w:t>
            </w:r>
          </w:p>
        </w:tc>
      </w:tr>
    </w:tbl>
    <w:p w14:paraId="58B82579" w14:textId="77777777" w:rsidR="0084371A" w:rsidRDefault="0084371A" w:rsidP="00385913">
      <w:pPr>
        <w:rPr>
          <w:sz w:val="28"/>
          <w:szCs w:val="28"/>
        </w:rPr>
      </w:pPr>
    </w:p>
    <w:p w14:paraId="3A7FCCB7" w14:textId="2099D6E7" w:rsidR="009B58D0" w:rsidRDefault="006D760E" w:rsidP="00385913">
      <w:pPr>
        <w:rPr>
          <w:sz w:val="28"/>
          <w:szCs w:val="28"/>
        </w:rPr>
      </w:pPr>
      <w:r>
        <w:rPr>
          <w:sz w:val="28"/>
          <w:szCs w:val="28"/>
        </w:rPr>
        <w:t>You will note on the drawing</w:t>
      </w:r>
      <w:r w:rsidR="00504EF4">
        <w:rPr>
          <w:sz w:val="28"/>
          <w:szCs w:val="28"/>
        </w:rPr>
        <w:t>s</w:t>
      </w:r>
      <w:r>
        <w:rPr>
          <w:sz w:val="28"/>
          <w:szCs w:val="28"/>
        </w:rPr>
        <w:t xml:space="preserve"> for the stub axle</w:t>
      </w:r>
      <w:r w:rsidR="00504EF4">
        <w:rPr>
          <w:sz w:val="28"/>
          <w:szCs w:val="28"/>
        </w:rPr>
        <w:t xml:space="preserve"> and drive flange</w:t>
      </w:r>
      <w:r>
        <w:rPr>
          <w:sz w:val="28"/>
          <w:szCs w:val="28"/>
        </w:rPr>
        <w:t xml:space="preserve">, there is a dimension that you </w:t>
      </w:r>
      <w:r w:rsidR="006739AD">
        <w:rPr>
          <w:sz w:val="28"/>
          <w:szCs w:val="28"/>
        </w:rPr>
        <w:t>must</w:t>
      </w:r>
      <w:r>
        <w:rPr>
          <w:sz w:val="28"/>
          <w:szCs w:val="28"/>
        </w:rPr>
        <w:t xml:space="preserve"> make specific to yourself, based on your student number, </w:t>
      </w:r>
      <w:proofErr w:type="gramStart"/>
      <w:r>
        <w:rPr>
          <w:sz w:val="28"/>
          <w:szCs w:val="28"/>
        </w:rPr>
        <w:t>i.e.</w:t>
      </w:r>
      <w:proofErr w:type="gramEnd"/>
      <w:r>
        <w:rPr>
          <w:sz w:val="28"/>
          <w:szCs w:val="28"/>
        </w:rPr>
        <w:t xml:space="preserve"> your 200xxxx number or similar. </w:t>
      </w:r>
    </w:p>
    <w:p w14:paraId="11146E36" w14:textId="57D4C9C9" w:rsidR="006D760E" w:rsidRDefault="006D760E" w:rsidP="00385913">
      <w:pPr>
        <w:rPr>
          <w:sz w:val="28"/>
          <w:szCs w:val="28"/>
        </w:rPr>
      </w:pPr>
    </w:p>
    <w:p w14:paraId="4712B3AD" w14:textId="33C20B1B" w:rsidR="0084371A" w:rsidRDefault="007808F6" w:rsidP="00385913">
      <w:pPr>
        <w:rPr>
          <w:sz w:val="28"/>
          <w:szCs w:val="28"/>
        </w:rPr>
      </w:pPr>
      <w:r>
        <w:rPr>
          <w:sz w:val="28"/>
          <w:szCs w:val="28"/>
        </w:rPr>
        <w:t>If the</w:t>
      </w:r>
      <w:r w:rsidR="006D760E">
        <w:rPr>
          <w:sz w:val="28"/>
          <w:szCs w:val="28"/>
        </w:rPr>
        <w:t xml:space="preserve"> original dimension is 6mm, you are required to add the last 2 digits of your student number as a decimal. </w:t>
      </w:r>
    </w:p>
    <w:p w14:paraId="754A86B2" w14:textId="471E565F" w:rsidR="006D760E" w:rsidRDefault="006D760E" w:rsidP="00385913">
      <w:pPr>
        <w:rPr>
          <w:sz w:val="28"/>
          <w:szCs w:val="28"/>
        </w:rPr>
      </w:pPr>
    </w:p>
    <w:p w14:paraId="1677F74E" w14:textId="0CB98EEA" w:rsidR="0084371A" w:rsidRDefault="006D760E" w:rsidP="00385913">
      <w:pPr>
        <w:rPr>
          <w:sz w:val="28"/>
          <w:szCs w:val="28"/>
        </w:rPr>
      </w:pPr>
      <w:r>
        <w:rPr>
          <w:sz w:val="28"/>
          <w:szCs w:val="28"/>
        </w:rPr>
        <w:t>For example, if your student number is 2004587, the dimension will become 6.87mm.</w:t>
      </w:r>
      <w:r w:rsidR="00A4393D">
        <w:rPr>
          <w:sz w:val="28"/>
          <w:szCs w:val="28"/>
        </w:rPr>
        <w:t xml:space="preserve"> This must be reflected on your drawings that you produce after completing the parts. </w:t>
      </w:r>
    </w:p>
    <w:p w14:paraId="14875239" w14:textId="266A12C0" w:rsidR="0084371A" w:rsidRDefault="0084371A" w:rsidP="00385913">
      <w:pPr>
        <w:rPr>
          <w:sz w:val="28"/>
          <w:szCs w:val="28"/>
        </w:rPr>
      </w:pPr>
    </w:p>
    <w:p w14:paraId="4E5E1283" w14:textId="09F8FF5D" w:rsidR="0084371A" w:rsidRDefault="0084371A" w:rsidP="00385913">
      <w:pPr>
        <w:rPr>
          <w:sz w:val="28"/>
          <w:szCs w:val="28"/>
        </w:rPr>
      </w:pPr>
    </w:p>
    <w:p w14:paraId="3069491C" w14:textId="52268519" w:rsidR="0084371A" w:rsidRDefault="0084371A" w:rsidP="00385913">
      <w:pPr>
        <w:rPr>
          <w:sz w:val="28"/>
          <w:szCs w:val="28"/>
        </w:rPr>
      </w:pPr>
    </w:p>
    <w:p w14:paraId="2ACCE653" w14:textId="77777777" w:rsidR="0084371A" w:rsidRDefault="0084371A" w:rsidP="00385913">
      <w:pPr>
        <w:rPr>
          <w:sz w:val="28"/>
          <w:szCs w:val="28"/>
        </w:rPr>
      </w:pPr>
    </w:p>
    <w:p w14:paraId="6CB6109E" w14:textId="03378AF1" w:rsidR="009B58D0" w:rsidRDefault="009B58D0" w:rsidP="00385913">
      <w:pPr>
        <w:rPr>
          <w:sz w:val="28"/>
          <w:szCs w:val="28"/>
        </w:rPr>
      </w:pPr>
      <w:r>
        <w:rPr>
          <w:sz w:val="28"/>
          <w:szCs w:val="28"/>
        </w:rPr>
        <w:t xml:space="preserve">You are then required to create an assembly using the parts you have created. The assembly should look like that shown in figure 3. </w:t>
      </w:r>
    </w:p>
    <w:p w14:paraId="04DA02EA" w14:textId="3AAE89CD" w:rsidR="009B58D0" w:rsidRDefault="009B58D0" w:rsidP="00385913">
      <w:pPr>
        <w:rPr>
          <w:sz w:val="28"/>
          <w:szCs w:val="28"/>
        </w:rPr>
      </w:pPr>
    </w:p>
    <w:p w14:paraId="2F4D62DB" w14:textId="77777777" w:rsidR="009B58D0" w:rsidRDefault="009B58D0" w:rsidP="009B58D0">
      <w:pPr>
        <w:keepNext/>
        <w:jc w:val="center"/>
      </w:pPr>
      <w:r>
        <w:rPr>
          <w:noProof/>
        </w:rPr>
        <w:drawing>
          <wp:inline distT="0" distB="0" distL="0" distR="0" wp14:anchorId="6C7307D1" wp14:editId="3A226232">
            <wp:extent cx="6676459" cy="28879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744304" cy="2917327"/>
                    </a:xfrm>
                    <a:prstGeom prst="rect">
                      <a:avLst/>
                    </a:prstGeom>
                  </pic:spPr>
                </pic:pic>
              </a:graphicData>
            </a:graphic>
          </wp:inline>
        </w:drawing>
      </w:r>
    </w:p>
    <w:p w14:paraId="54E9502F" w14:textId="66E3BE84" w:rsidR="009B58D0" w:rsidRDefault="009B58D0" w:rsidP="009B58D0">
      <w:pPr>
        <w:pStyle w:val="Caption"/>
        <w:jc w:val="center"/>
      </w:pPr>
      <w:r>
        <w:t xml:space="preserve">Figure </w:t>
      </w:r>
      <w:fldSimple w:instr=" SEQ Figure \* ARABIC ">
        <w:r>
          <w:rPr>
            <w:noProof/>
          </w:rPr>
          <w:t>3</w:t>
        </w:r>
      </w:fldSimple>
      <w:r>
        <w:t xml:space="preserve"> - Assembly Example</w:t>
      </w:r>
    </w:p>
    <w:p w14:paraId="4A10ACD0" w14:textId="1E00CA0E" w:rsidR="009B58D0" w:rsidRDefault="009F57BF" w:rsidP="009B58D0">
      <w:pPr>
        <w:rPr>
          <w:sz w:val="28"/>
          <w:szCs w:val="28"/>
        </w:rPr>
      </w:pPr>
      <w:r>
        <w:rPr>
          <w:sz w:val="28"/>
          <w:szCs w:val="28"/>
        </w:rPr>
        <w:t xml:space="preserve">You will also be required to produce an engineering drawing of your assembly. This time, the drawing should reflect the major dimensions of the assembly relating to how the components fit together and the clearance dimensions between them. Again, save this drawing as a PDF for submission. </w:t>
      </w:r>
    </w:p>
    <w:p w14:paraId="1F542CB1" w14:textId="7B433F37" w:rsidR="005A51EE" w:rsidRDefault="005A51EE" w:rsidP="009B58D0">
      <w:pPr>
        <w:rPr>
          <w:sz w:val="28"/>
          <w:szCs w:val="28"/>
        </w:rPr>
      </w:pPr>
    </w:p>
    <w:p w14:paraId="31AE0D3C" w14:textId="547060AF" w:rsidR="005A51EE" w:rsidRDefault="005A51EE" w:rsidP="005A51EE">
      <w:pPr>
        <w:jc w:val="both"/>
        <w:rPr>
          <w:sz w:val="28"/>
          <w:szCs w:val="28"/>
        </w:rPr>
      </w:pPr>
      <w:r>
        <w:rPr>
          <w:sz w:val="28"/>
          <w:szCs w:val="28"/>
        </w:rPr>
        <w:t>For these components you will need to use the following processes as a minimum:</w:t>
      </w:r>
    </w:p>
    <w:p w14:paraId="7D3E7416" w14:textId="77777777" w:rsidR="005A51EE" w:rsidRDefault="005A51EE" w:rsidP="00AA641D">
      <w:pPr>
        <w:numPr>
          <w:ilvl w:val="0"/>
          <w:numId w:val="5"/>
        </w:numPr>
        <w:jc w:val="both"/>
        <w:rPr>
          <w:sz w:val="28"/>
          <w:szCs w:val="28"/>
        </w:rPr>
      </w:pPr>
      <w:r>
        <w:rPr>
          <w:sz w:val="28"/>
          <w:szCs w:val="28"/>
        </w:rPr>
        <w:t>Sketch</w:t>
      </w:r>
    </w:p>
    <w:p w14:paraId="5FF86029" w14:textId="77777777" w:rsidR="005A51EE" w:rsidRDefault="005A51EE" w:rsidP="00AA641D">
      <w:pPr>
        <w:numPr>
          <w:ilvl w:val="0"/>
          <w:numId w:val="5"/>
        </w:numPr>
        <w:jc w:val="both"/>
        <w:rPr>
          <w:sz w:val="28"/>
          <w:szCs w:val="28"/>
        </w:rPr>
      </w:pPr>
      <w:r>
        <w:rPr>
          <w:sz w:val="28"/>
          <w:szCs w:val="28"/>
        </w:rPr>
        <w:t>Boss Extrude</w:t>
      </w:r>
    </w:p>
    <w:p w14:paraId="568DDB96" w14:textId="77777777" w:rsidR="005A51EE" w:rsidRDefault="005A51EE" w:rsidP="00AA641D">
      <w:pPr>
        <w:numPr>
          <w:ilvl w:val="0"/>
          <w:numId w:val="5"/>
        </w:numPr>
        <w:jc w:val="both"/>
        <w:rPr>
          <w:sz w:val="28"/>
          <w:szCs w:val="28"/>
        </w:rPr>
      </w:pPr>
      <w:r>
        <w:rPr>
          <w:sz w:val="28"/>
          <w:szCs w:val="28"/>
        </w:rPr>
        <w:t>Cut Extrude</w:t>
      </w:r>
    </w:p>
    <w:p w14:paraId="1B2DE967" w14:textId="77777777" w:rsidR="005A51EE" w:rsidRDefault="005A51EE" w:rsidP="00AA641D">
      <w:pPr>
        <w:numPr>
          <w:ilvl w:val="0"/>
          <w:numId w:val="5"/>
        </w:numPr>
        <w:jc w:val="both"/>
        <w:rPr>
          <w:sz w:val="28"/>
          <w:szCs w:val="28"/>
        </w:rPr>
      </w:pPr>
      <w:r>
        <w:rPr>
          <w:sz w:val="28"/>
          <w:szCs w:val="28"/>
        </w:rPr>
        <w:t>Revolve</w:t>
      </w:r>
    </w:p>
    <w:p w14:paraId="4B5FDB13" w14:textId="77777777" w:rsidR="005A51EE" w:rsidRDefault="005A51EE" w:rsidP="00AA641D">
      <w:pPr>
        <w:numPr>
          <w:ilvl w:val="0"/>
          <w:numId w:val="5"/>
        </w:numPr>
        <w:jc w:val="both"/>
        <w:rPr>
          <w:sz w:val="28"/>
          <w:szCs w:val="28"/>
        </w:rPr>
      </w:pPr>
      <w:r>
        <w:rPr>
          <w:sz w:val="28"/>
          <w:szCs w:val="28"/>
        </w:rPr>
        <w:t>Chamfer</w:t>
      </w:r>
    </w:p>
    <w:p w14:paraId="37644CC2" w14:textId="3B0DC4FF" w:rsidR="005A51EE" w:rsidRDefault="005A51EE" w:rsidP="00AA641D">
      <w:pPr>
        <w:numPr>
          <w:ilvl w:val="0"/>
          <w:numId w:val="5"/>
        </w:numPr>
        <w:jc w:val="both"/>
        <w:rPr>
          <w:sz w:val="28"/>
          <w:szCs w:val="28"/>
        </w:rPr>
      </w:pPr>
      <w:r>
        <w:rPr>
          <w:sz w:val="28"/>
          <w:szCs w:val="28"/>
        </w:rPr>
        <w:t>Fillet</w:t>
      </w:r>
    </w:p>
    <w:p w14:paraId="1A4B4A19" w14:textId="316F92EA" w:rsidR="006E53C1" w:rsidRDefault="006E53C1" w:rsidP="00AA641D">
      <w:pPr>
        <w:numPr>
          <w:ilvl w:val="0"/>
          <w:numId w:val="5"/>
        </w:numPr>
        <w:jc w:val="both"/>
        <w:rPr>
          <w:sz w:val="28"/>
          <w:szCs w:val="28"/>
        </w:rPr>
      </w:pPr>
      <w:r>
        <w:rPr>
          <w:sz w:val="28"/>
          <w:szCs w:val="28"/>
        </w:rPr>
        <w:t>Circular Pattern</w:t>
      </w:r>
    </w:p>
    <w:p w14:paraId="2063E890" w14:textId="30B8A590" w:rsidR="006E53C1" w:rsidRPr="00CE3143" w:rsidRDefault="006E53C1" w:rsidP="00AA641D">
      <w:pPr>
        <w:numPr>
          <w:ilvl w:val="0"/>
          <w:numId w:val="5"/>
        </w:numPr>
        <w:jc w:val="both"/>
        <w:rPr>
          <w:sz w:val="28"/>
          <w:szCs w:val="28"/>
        </w:rPr>
      </w:pPr>
      <w:r>
        <w:rPr>
          <w:sz w:val="28"/>
          <w:szCs w:val="28"/>
        </w:rPr>
        <w:t>Thread Feature</w:t>
      </w:r>
    </w:p>
    <w:p w14:paraId="5DDD14AB" w14:textId="5FD962BE" w:rsidR="005A51EE" w:rsidRPr="009F57BF" w:rsidRDefault="005A51EE" w:rsidP="009B58D0">
      <w:pPr>
        <w:rPr>
          <w:sz w:val="28"/>
          <w:szCs w:val="28"/>
        </w:rPr>
      </w:pPr>
    </w:p>
    <w:p w14:paraId="3BD9CE65" w14:textId="33ACF91D" w:rsidR="00CD2EC9" w:rsidRDefault="00811B4A" w:rsidP="00CD2EC9">
      <w:pPr>
        <w:rPr>
          <w:sz w:val="28"/>
          <w:szCs w:val="28"/>
        </w:rPr>
      </w:pPr>
      <w:r>
        <w:rPr>
          <w:sz w:val="28"/>
          <w:szCs w:val="28"/>
        </w:rPr>
        <w:t xml:space="preserve">The following sections of the assignment brief will detail the marking scheme by which your work will be assessed. </w:t>
      </w:r>
    </w:p>
    <w:p w14:paraId="0DDD9FA9" w14:textId="0A42CCDF" w:rsidR="00811B4A" w:rsidRDefault="00811B4A" w:rsidP="00CD2EC9">
      <w:pPr>
        <w:rPr>
          <w:sz w:val="28"/>
          <w:szCs w:val="28"/>
        </w:rPr>
      </w:pPr>
    </w:p>
    <w:p w14:paraId="3FBA3C83" w14:textId="3A3D01E6" w:rsidR="00811B4A" w:rsidRDefault="00811B4A" w:rsidP="00CD2EC9">
      <w:pPr>
        <w:rPr>
          <w:sz w:val="28"/>
          <w:szCs w:val="28"/>
        </w:rPr>
      </w:pPr>
      <w:r>
        <w:rPr>
          <w:sz w:val="28"/>
          <w:szCs w:val="28"/>
        </w:rPr>
        <w:t xml:space="preserve">Please carefully note the allocation of marks for the various stages of the process, paying particular attention during your work to ensure that you meet the required criteria in this marking scheme. </w:t>
      </w:r>
    </w:p>
    <w:p w14:paraId="517EA4BA" w14:textId="02825B0D" w:rsidR="00811B4A" w:rsidRDefault="00811B4A" w:rsidP="00CD2EC9">
      <w:pPr>
        <w:rPr>
          <w:sz w:val="28"/>
          <w:szCs w:val="28"/>
        </w:rPr>
      </w:pPr>
    </w:p>
    <w:p w14:paraId="5DEBAF47" w14:textId="29F37AEC" w:rsidR="00811B4A" w:rsidRDefault="00BB406E">
      <w:pPr>
        <w:rPr>
          <w:sz w:val="28"/>
          <w:szCs w:val="28"/>
        </w:rPr>
      </w:pPr>
      <w:r>
        <w:rPr>
          <w:b/>
          <w:bCs/>
          <w:i/>
          <w:iCs/>
          <w:sz w:val="28"/>
          <w:szCs w:val="28"/>
        </w:rPr>
        <w:t xml:space="preserve">You will be required to submit all 4 engineering drawings via Moodle. The submission date for all elements of the assignment will be the </w:t>
      </w:r>
      <w:r w:rsidR="00CD60A2">
        <w:rPr>
          <w:b/>
          <w:bCs/>
          <w:i/>
          <w:iCs/>
          <w:sz w:val="28"/>
          <w:szCs w:val="28"/>
        </w:rPr>
        <w:t>24</w:t>
      </w:r>
      <w:r w:rsidR="00CD60A2" w:rsidRPr="00CD60A2">
        <w:rPr>
          <w:b/>
          <w:bCs/>
          <w:i/>
          <w:iCs/>
          <w:sz w:val="28"/>
          <w:szCs w:val="28"/>
          <w:vertAlign w:val="superscript"/>
        </w:rPr>
        <w:t>th</w:t>
      </w:r>
      <w:r w:rsidR="00CD60A2">
        <w:rPr>
          <w:b/>
          <w:bCs/>
          <w:i/>
          <w:iCs/>
          <w:sz w:val="28"/>
          <w:szCs w:val="28"/>
        </w:rPr>
        <w:t xml:space="preserve"> of Ma</w:t>
      </w:r>
      <w:r>
        <w:rPr>
          <w:b/>
          <w:bCs/>
          <w:i/>
          <w:iCs/>
          <w:sz w:val="28"/>
          <w:szCs w:val="28"/>
        </w:rPr>
        <w:t xml:space="preserve">y 2021. </w:t>
      </w:r>
      <w:r w:rsidR="00811B4A">
        <w:rPr>
          <w:sz w:val="28"/>
          <w:szCs w:val="28"/>
        </w:rPr>
        <w:br w:type="page"/>
      </w:r>
    </w:p>
    <w:tbl>
      <w:tblPr>
        <w:tblW w:w="9782" w:type="dxa"/>
        <w:tblInd w:w="7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39"/>
        <w:gridCol w:w="774"/>
        <w:gridCol w:w="2977"/>
        <w:gridCol w:w="1092"/>
      </w:tblGrid>
      <w:tr w:rsidR="00811B4A" w:rsidRPr="00CC0AB7" w14:paraId="54F60633" w14:textId="77777777" w:rsidTr="000F6EC4">
        <w:tc>
          <w:tcPr>
            <w:tcW w:w="9782" w:type="dxa"/>
            <w:gridSpan w:val="4"/>
            <w:shd w:val="clear" w:color="auto" w:fill="D0CECE"/>
          </w:tcPr>
          <w:p w14:paraId="33E0DFCA" w14:textId="4AC8A90D" w:rsidR="00811B4A" w:rsidRPr="00CC0AB7" w:rsidRDefault="00811B4A" w:rsidP="000F6EC4">
            <w:pPr>
              <w:jc w:val="center"/>
              <w:rPr>
                <w:b/>
              </w:rPr>
            </w:pPr>
            <w:r>
              <w:rPr>
                <w:b/>
                <w:sz w:val="36"/>
              </w:rPr>
              <w:lastRenderedPageBreak/>
              <w:t>ACHA4009 Check Sheet</w:t>
            </w:r>
          </w:p>
        </w:tc>
      </w:tr>
      <w:tr w:rsidR="00811B4A" w14:paraId="11B36A1A" w14:textId="77777777" w:rsidTr="000F6EC4">
        <w:tc>
          <w:tcPr>
            <w:tcW w:w="4939" w:type="dxa"/>
            <w:shd w:val="clear" w:color="auto" w:fill="auto"/>
          </w:tcPr>
          <w:p w14:paraId="7D58A6BE" w14:textId="77777777" w:rsidR="00811B4A" w:rsidRPr="00C82314" w:rsidRDefault="00811B4A" w:rsidP="000F6EC4">
            <w:pPr>
              <w:rPr>
                <w:sz w:val="24"/>
              </w:rPr>
            </w:pPr>
            <w:r w:rsidRPr="00C82314">
              <w:rPr>
                <w:sz w:val="24"/>
              </w:rPr>
              <w:t>Student Name</w:t>
            </w:r>
          </w:p>
          <w:p w14:paraId="4D01CD85" w14:textId="77777777" w:rsidR="00811B4A" w:rsidRDefault="00811B4A" w:rsidP="000F6EC4"/>
        </w:tc>
        <w:tc>
          <w:tcPr>
            <w:tcW w:w="4843" w:type="dxa"/>
            <w:gridSpan w:val="3"/>
            <w:shd w:val="clear" w:color="auto" w:fill="auto"/>
          </w:tcPr>
          <w:p w14:paraId="593642F4" w14:textId="77777777" w:rsidR="00811B4A" w:rsidRDefault="00811B4A" w:rsidP="000F6EC4">
            <w:r w:rsidRPr="00C82314">
              <w:rPr>
                <w:sz w:val="24"/>
              </w:rPr>
              <w:t>Student Number</w:t>
            </w:r>
          </w:p>
        </w:tc>
      </w:tr>
      <w:tr w:rsidR="00811B4A" w:rsidRPr="00C82314" w14:paraId="5A43463F" w14:textId="77777777" w:rsidTr="000F6EC4">
        <w:tc>
          <w:tcPr>
            <w:tcW w:w="9782" w:type="dxa"/>
            <w:gridSpan w:val="4"/>
            <w:shd w:val="clear" w:color="auto" w:fill="auto"/>
          </w:tcPr>
          <w:p w14:paraId="2AFA2AA8" w14:textId="77777777" w:rsidR="00811B4A" w:rsidRPr="00C82314" w:rsidRDefault="00811B4A" w:rsidP="000F6EC4">
            <w:pPr>
              <w:jc w:val="center"/>
              <w:rPr>
                <w:sz w:val="24"/>
                <w:szCs w:val="24"/>
              </w:rPr>
            </w:pPr>
            <w:r w:rsidRPr="001B35AF">
              <w:rPr>
                <w:b/>
                <w:sz w:val="24"/>
                <w:szCs w:val="24"/>
              </w:rPr>
              <w:t>Submit an electronic .pdf format to Moodle.</w:t>
            </w:r>
          </w:p>
        </w:tc>
      </w:tr>
      <w:tr w:rsidR="00811B4A" w:rsidRPr="00C82314" w14:paraId="0735ECCB" w14:textId="77777777" w:rsidTr="000F6EC4">
        <w:tc>
          <w:tcPr>
            <w:tcW w:w="9782" w:type="dxa"/>
            <w:gridSpan w:val="4"/>
            <w:shd w:val="clear" w:color="auto" w:fill="auto"/>
          </w:tcPr>
          <w:p w14:paraId="61EAC935" w14:textId="77777777" w:rsidR="00811B4A" w:rsidRPr="00C82314" w:rsidRDefault="00811B4A" w:rsidP="000F6EC4">
            <w:pPr>
              <w:jc w:val="center"/>
              <w:rPr>
                <w:sz w:val="24"/>
                <w:szCs w:val="24"/>
              </w:rPr>
            </w:pPr>
            <w:r w:rsidRPr="00C82314">
              <w:rPr>
                <w:sz w:val="24"/>
                <w:szCs w:val="24"/>
              </w:rPr>
              <w:t xml:space="preserve">Each check point is worth one mark unless stated otherwise. </w:t>
            </w:r>
          </w:p>
        </w:tc>
      </w:tr>
      <w:tr w:rsidR="00811B4A" w:rsidRPr="00C82314" w14:paraId="639F10B1" w14:textId="77777777" w:rsidTr="000F6EC4">
        <w:tc>
          <w:tcPr>
            <w:tcW w:w="5713" w:type="dxa"/>
            <w:gridSpan w:val="2"/>
            <w:shd w:val="clear" w:color="auto" w:fill="auto"/>
          </w:tcPr>
          <w:p w14:paraId="3AC9E8DC" w14:textId="77777777" w:rsidR="00811B4A" w:rsidRPr="00C82314" w:rsidRDefault="00811B4A" w:rsidP="000F6EC4">
            <w:pPr>
              <w:jc w:val="center"/>
              <w:rPr>
                <w:sz w:val="24"/>
                <w:szCs w:val="24"/>
              </w:rPr>
            </w:pPr>
          </w:p>
        </w:tc>
        <w:tc>
          <w:tcPr>
            <w:tcW w:w="2977" w:type="dxa"/>
            <w:shd w:val="clear" w:color="auto" w:fill="auto"/>
          </w:tcPr>
          <w:p w14:paraId="6EF713D7" w14:textId="77777777" w:rsidR="00811B4A" w:rsidRPr="00C82314" w:rsidRDefault="00811B4A" w:rsidP="000F6EC4">
            <w:pPr>
              <w:rPr>
                <w:b/>
                <w:sz w:val="24"/>
                <w:szCs w:val="24"/>
              </w:rPr>
            </w:pPr>
            <w:r w:rsidRPr="00C82314">
              <w:rPr>
                <w:b/>
                <w:sz w:val="24"/>
                <w:szCs w:val="24"/>
              </w:rPr>
              <w:t>Hints</w:t>
            </w:r>
          </w:p>
        </w:tc>
        <w:tc>
          <w:tcPr>
            <w:tcW w:w="1092" w:type="dxa"/>
            <w:shd w:val="clear" w:color="auto" w:fill="auto"/>
          </w:tcPr>
          <w:p w14:paraId="17C109BB" w14:textId="77777777" w:rsidR="00811B4A" w:rsidRPr="00C82314" w:rsidRDefault="00811B4A" w:rsidP="000F6EC4">
            <w:pPr>
              <w:rPr>
                <w:b/>
                <w:sz w:val="24"/>
                <w:szCs w:val="24"/>
              </w:rPr>
            </w:pPr>
            <w:r w:rsidRPr="00C82314">
              <w:rPr>
                <w:b/>
                <w:sz w:val="24"/>
                <w:szCs w:val="24"/>
              </w:rPr>
              <w:t>Mark</w:t>
            </w:r>
          </w:p>
        </w:tc>
      </w:tr>
      <w:tr w:rsidR="00E863B6" w:rsidRPr="00C82314" w14:paraId="2EFD8743" w14:textId="77777777" w:rsidTr="0053465C">
        <w:tc>
          <w:tcPr>
            <w:tcW w:w="9782" w:type="dxa"/>
            <w:gridSpan w:val="4"/>
            <w:shd w:val="clear" w:color="auto" w:fill="auto"/>
          </w:tcPr>
          <w:p w14:paraId="4F208E3D" w14:textId="3C9B3430" w:rsidR="00E863B6" w:rsidRPr="00E863B6" w:rsidRDefault="00E863B6" w:rsidP="00E863B6">
            <w:pPr>
              <w:jc w:val="center"/>
              <w:rPr>
                <w:b/>
                <w:bCs/>
                <w:sz w:val="32"/>
                <w:szCs w:val="32"/>
              </w:rPr>
            </w:pPr>
            <w:r>
              <w:rPr>
                <w:b/>
                <w:bCs/>
                <w:sz w:val="32"/>
                <w:szCs w:val="32"/>
              </w:rPr>
              <w:t>Engineering Drawings</w:t>
            </w:r>
          </w:p>
        </w:tc>
      </w:tr>
      <w:tr w:rsidR="00811B4A" w:rsidRPr="00C82314" w14:paraId="186B8775" w14:textId="77777777" w:rsidTr="000F6EC4">
        <w:tc>
          <w:tcPr>
            <w:tcW w:w="5713" w:type="dxa"/>
            <w:gridSpan w:val="2"/>
            <w:shd w:val="clear" w:color="auto" w:fill="auto"/>
          </w:tcPr>
          <w:p w14:paraId="68503442" w14:textId="36B43EF2" w:rsidR="00811B4A" w:rsidRPr="00C82314" w:rsidRDefault="00811B4A" w:rsidP="000F6EC4">
            <w:pPr>
              <w:rPr>
                <w:sz w:val="24"/>
                <w:szCs w:val="24"/>
              </w:rPr>
            </w:pPr>
            <w:r w:rsidRPr="00E863B6">
              <w:rPr>
                <w:bCs/>
                <w:sz w:val="24"/>
                <w:szCs w:val="24"/>
              </w:rPr>
              <w:t>Pdf file format has been used for submission</w:t>
            </w:r>
            <w:r w:rsidR="00E863B6">
              <w:rPr>
                <w:b/>
                <w:sz w:val="24"/>
                <w:szCs w:val="24"/>
              </w:rPr>
              <w:t xml:space="preserve"> </w:t>
            </w:r>
            <w:r w:rsidR="00E863B6">
              <w:rPr>
                <w:b/>
                <w:i/>
                <w:sz w:val="24"/>
                <w:szCs w:val="24"/>
              </w:rPr>
              <w:t>(worth 2 marks)</w:t>
            </w:r>
          </w:p>
        </w:tc>
        <w:tc>
          <w:tcPr>
            <w:tcW w:w="2977" w:type="dxa"/>
            <w:shd w:val="clear" w:color="auto" w:fill="auto"/>
          </w:tcPr>
          <w:p w14:paraId="67F1BFA3" w14:textId="77777777" w:rsidR="00811B4A" w:rsidRPr="00C82314" w:rsidRDefault="00811B4A" w:rsidP="000F6EC4">
            <w:pPr>
              <w:rPr>
                <w:sz w:val="24"/>
                <w:szCs w:val="24"/>
              </w:rPr>
            </w:pPr>
          </w:p>
        </w:tc>
        <w:tc>
          <w:tcPr>
            <w:tcW w:w="1092" w:type="dxa"/>
            <w:shd w:val="clear" w:color="auto" w:fill="auto"/>
          </w:tcPr>
          <w:p w14:paraId="4051AD20" w14:textId="77777777" w:rsidR="00811B4A" w:rsidRPr="00C82314" w:rsidRDefault="00811B4A" w:rsidP="000F6EC4">
            <w:pPr>
              <w:rPr>
                <w:sz w:val="24"/>
                <w:szCs w:val="24"/>
              </w:rPr>
            </w:pPr>
          </w:p>
        </w:tc>
      </w:tr>
      <w:tr w:rsidR="00811B4A" w:rsidRPr="00C82314" w14:paraId="1DC04301" w14:textId="77777777" w:rsidTr="000F6EC4">
        <w:tc>
          <w:tcPr>
            <w:tcW w:w="5713" w:type="dxa"/>
            <w:gridSpan w:val="2"/>
            <w:shd w:val="clear" w:color="auto" w:fill="auto"/>
          </w:tcPr>
          <w:p w14:paraId="70385D61" w14:textId="226F6F77" w:rsidR="00811B4A" w:rsidRPr="00A17AAD" w:rsidRDefault="00811B4A" w:rsidP="000F6EC4">
            <w:pPr>
              <w:rPr>
                <w:b/>
                <w:i/>
                <w:sz w:val="24"/>
                <w:szCs w:val="24"/>
              </w:rPr>
            </w:pPr>
            <w:r w:rsidRPr="00C82314">
              <w:rPr>
                <w:sz w:val="24"/>
                <w:szCs w:val="24"/>
              </w:rPr>
              <w:t xml:space="preserve">The page has a complete border on all four sides of the page. Your name, student number, title of the drawing and </w:t>
            </w:r>
            <w:r>
              <w:rPr>
                <w:sz w:val="24"/>
                <w:szCs w:val="24"/>
              </w:rPr>
              <w:t>correct scales used</w:t>
            </w:r>
            <w:r w:rsidRPr="00C82314">
              <w:rPr>
                <w:sz w:val="24"/>
                <w:szCs w:val="24"/>
              </w:rPr>
              <w:t xml:space="preserve"> and written within the boxes.</w:t>
            </w:r>
            <w:r>
              <w:rPr>
                <w:sz w:val="24"/>
                <w:szCs w:val="24"/>
              </w:rPr>
              <w:t xml:space="preserve"> </w:t>
            </w:r>
            <w:r>
              <w:rPr>
                <w:b/>
                <w:i/>
                <w:sz w:val="24"/>
                <w:szCs w:val="24"/>
              </w:rPr>
              <w:t xml:space="preserve">(worth </w:t>
            </w:r>
            <w:r w:rsidR="00E863B6">
              <w:rPr>
                <w:b/>
                <w:i/>
                <w:sz w:val="24"/>
                <w:szCs w:val="24"/>
              </w:rPr>
              <w:t>3</w:t>
            </w:r>
            <w:r>
              <w:rPr>
                <w:b/>
                <w:i/>
                <w:sz w:val="24"/>
                <w:szCs w:val="24"/>
              </w:rPr>
              <w:t xml:space="preserve"> marks)</w:t>
            </w:r>
          </w:p>
        </w:tc>
        <w:tc>
          <w:tcPr>
            <w:tcW w:w="2977" w:type="dxa"/>
            <w:shd w:val="clear" w:color="auto" w:fill="auto"/>
          </w:tcPr>
          <w:p w14:paraId="3D635630" w14:textId="77777777" w:rsidR="00811B4A" w:rsidRPr="00C82314" w:rsidRDefault="00811B4A" w:rsidP="000F6EC4">
            <w:pPr>
              <w:rPr>
                <w:sz w:val="24"/>
                <w:szCs w:val="24"/>
              </w:rPr>
            </w:pPr>
            <w:r w:rsidRPr="00C82314">
              <w:rPr>
                <w:sz w:val="24"/>
                <w:szCs w:val="24"/>
              </w:rPr>
              <w:t>Use the A3 (I</w:t>
            </w:r>
            <w:r>
              <w:rPr>
                <w:sz w:val="24"/>
                <w:szCs w:val="24"/>
              </w:rPr>
              <w:t>SO</w:t>
            </w:r>
            <w:r w:rsidRPr="00C82314">
              <w:rPr>
                <w:sz w:val="24"/>
                <w:szCs w:val="24"/>
              </w:rPr>
              <w:t>) sheet format. Follow ‘Lesson 3- Drawings’ on SolidWorks to see how to edit the sheet.</w:t>
            </w:r>
          </w:p>
        </w:tc>
        <w:tc>
          <w:tcPr>
            <w:tcW w:w="1092" w:type="dxa"/>
            <w:shd w:val="clear" w:color="auto" w:fill="auto"/>
          </w:tcPr>
          <w:p w14:paraId="26EE4455" w14:textId="77777777" w:rsidR="00811B4A" w:rsidRPr="00C82314" w:rsidRDefault="00811B4A" w:rsidP="000F6EC4">
            <w:pPr>
              <w:rPr>
                <w:sz w:val="24"/>
                <w:szCs w:val="24"/>
              </w:rPr>
            </w:pPr>
          </w:p>
        </w:tc>
      </w:tr>
      <w:tr w:rsidR="00811B4A" w:rsidRPr="00C82314" w14:paraId="10B06FA8" w14:textId="77777777" w:rsidTr="000F6EC4">
        <w:tc>
          <w:tcPr>
            <w:tcW w:w="5713" w:type="dxa"/>
            <w:gridSpan w:val="2"/>
            <w:shd w:val="clear" w:color="auto" w:fill="auto"/>
          </w:tcPr>
          <w:p w14:paraId="73D733D5" w14:textId="602AEEF9" w:rsidR="00811B4A" w:rsidRPr="007B5ABD" w:rsidRDefault="00811B4A" w:rsidP="000F6EC4">
            <w:pPr>
              <w:rPr>
                <w:b/>
                <w:bCs/>
                <w:i/>
                <w:iCs/>
                <w:sz w:val="24"/>
                <w:szCs w:val="24"/>
              </w:rPr>
            </w:pPr>
            <w:r w:rsidRPr="00C82314">
              <w:rPr>
                <w:sz w:val="24"/>
                <w:szCs w:val="24"/>
              </w:rPr>
              <w:t xml:space="preserve">All hidden lines are a regular dash </w:t>
            </w:r>
            <w:proofErr w:type="spellStart"/>
            <w:r w:rsidRPr="00C82314">
              <w:rPr>
                <w:sz w:val="24"/>
                <w:szCs w:val="24"/>
              </w:rPr>
              <w:t>dash</w:t>
            </w:r>
            <w:proofErr w:type="spellEnd"/>
            <w:r w:rsidRPr="00C82314">
              <w:rPr>
                <w:sz w:val="24"/>
                <w:szCs w:val="24"/>
              </w:rPr>
              <w:t xml:space="preserve"> </w:t>
            </w:r>
            <w:proofErr w:type="spellStart"/>
            <w:r w:rsidRPr="00C82314">
              <w:rPr>
                <w:sz w:val="24"/>
                <w:szCs w:val="24"/>
              </w:rPr>
              <w:t>dash</w:t>
            </w:r>
            <w:proofErr w:type="spellEnd"/>
            <w:r w:rsidRPr="00C82314">
              <w:rPr>
                <w:sz w:val="24"/>
                <w:szCs w:val="24"/>
              </w:rPr>
              <w:t xml:space="preserve"> pattern and a thin line. Hidden lines remain at the same dash pattern for the complete length.</w:t>
            </w:r>
            <w:r w:rsidR="007B5ABD">
              <w:rPr>
                <w:sz w:val="24"/>
                <w:szCs w:val="24"/>
              </w:rPr>
              <w:t xml:space="preserve"> </w:t>
            </w:r>
            <w:r w:rsidR="007B5ABD">
              <w:rPr>
                <w:b/>
                <w:bCs/>
                <w:i/>
                <w:iCs/>
                <w:sz w:val="24"/>
                <w:szCs w:val="24"/>
              </w:rPr>
              <w:t>(worth 3 marks)</w:t>
            </w:r>
          </w:p>
        </w:tc>
        <w:tc>
          <w:tcPr>
            <w:tcW w:w="2977" w:type="dxa"/>
            <w:shd w:val="clear" w:color="auto" w:fill="auto"/>
          </w:tcPr>
          <w:p w14:paraId="21EC749B" w14:textId="77777777" w:rsidR="00811B4A" w:rsidRPr="00C82314" w:rsidRDefault="00811B4A" w:rsidP="000F6EC4">
            <w:pPr>
              <w:rPr>
                <w:sz w:val="24"/>
                <w:szCs w:val="24"/>
              </w:rPr>
            </w:pPr>
          </w:p>
        </w:tc>
        <w:tc>
          <w:tcPr>
            <w:tcW w:w="1092" w:type="dxa"/>
            <w:shd w:val="clear" w:color="auto" w:fill="auto"/>
          </w:tcPr>
          <w:p w14:paraId="07422C76" w14:textId="77777777" w:rsidR="00811B4A" w:rsidRPr="00C82314" w:rsidRDefault="00811B4A" w:rsidP="000F6EC4">
            <w:pPr>
              <w:rPr>
                <w:sz w:val="24"/>
                <w:szCs w:val="24"/>
              </w:rPr>
            </w:pPr>
          </w:p>
        </w:tc>
      </w:tr>
      <w:tr w:rsidR="00811B4A" w:rsidRPr="00C82314" w14:paraId="686912C7" w14:textId="77777777" w:rsidTr="000F6EC4">
        <w:tc>
          <w:tcPr>
            <w:tcW w:w="5713" w:type="dxa"/>
            <w:gridSpan w:val="2"/>
            <w:shd w:val="clear" w:color="auto" w:fill="auto"/>
          </w:tcPr>
          <w:p w14:paraId="5BB829C4" w14:textId="0FC4A297" w:rsidR="00811B4A" w:rsidRPr="00C82314" w:rsidRDefault="00811B4A" w:rsidP="000F6EC4">
            <w:pPr>
              <w:rPr>
                <w:sz w:val="24"/>
                <w:szCs w:val="24"/>
              </w:rPr>
            </w:pPr>
            <w:r w:rsidRPr="00C82314">
              <w:rPr>
                <w:sz w:val="24"/>
                <w:szCs w:val="24"/>
              </w:rPr>
              <w:t>Centre marks have a dash-dot-dash pattern</w:t>
            </w:r>
            <w:r w:rsidR="007B5ABD">
              <w:rPr>
                <w:sz w:val="24"/>
                <w:szCs w:val="24"/>
              </w:rPr>
              <w:t xml:space="preserve"> </w:t>
            </w:r>
            <w:r w:rsidR="007B5ABD">
              <w:rPr>
                <w:b/>
                <w:bCs/>
                <w:i/>
                <w:iCs/>
                <w:sz w:val="24"/>
                <w:szCs w:val="24"/>
              </w:rPr>
              <w:t>(worth 2 marks)</w:t>
            </w:r>
          </w:p>
        </w:tc>
        <w:tc>
          <w:tcPr>
            <w:tcW w:w="2977" w:type="dxa"/>
            <w:shd w:val="clear" w:color="auto" w:fill="auto"/>
          </w:tcPr>
          <w:p w14:paraId="432724B6" w14:textId="77777777" w:rsidR="00811B4A" w:rsidRPr="00C82314" w:rsidRDefault="00811B4A" w:rsidP="000F6EC4">
            <w:pPr>
              <w:rPr>
                <w:sz w:val="24"/>
                <w:szCs w:val="24"/>
              </w:rPr>
            </w:pPr>
          </w:p>
        </w:tc>
        <w:tc>
          <w:tcPr>
            <w:tcW w:w="1092" w:type="dxa"/>
            <w:shd w:val="clear" w:color="auto" w:fill="auto"/>
          </w:tcPr>
          <w:p w14:paraId="4FB83228" w14:textId="77777777" w:rsidR="00811B4A" w:rsidRPr="00C82314" w:rsidRDefault="00811B4A" w:rsidP="000F6EC4">
            <w:pPr>
              <w:rPr>
                <w:sz w:val="24"/>
                <w:szCs w:val="24"/>
              </w:rPr>
            </w:pPr>
          </w:p>
        </w:tc>
      </w:tr>
      <w:tr w:rsidR="00811B4A" w:rsidRPr="00C82314" w14:paraId="2CFBB511" w14:textId="77777777" w:rsidTr="000F6EC4">
        <w:tc>
          <w:tcPr>
            <w:tcW w:w="5713" w:type="dxa"/>
            <w:gridSpan w:val="2"/>
            <w:shd w:val="clear" w:color="auto" w:fill="auto"/>
          </w:tcPr>
          <w:p w14:paraId="22024BDD" w14:textId="059E24F8" w:rsidR="00811B4A" w:rsidRPr="006A43AC" w:rsidRDefault="00811B4A" w:rsidP="000F6EC4">
            <w:pPr>
              <w:rPr>
                <w:b/>
                <w:bCs/>
                <w:i/>
                <w:iCs/>
                <w:sz w:val="24"/>
                <w:szCs w:val="24"/>
              </w:rPr>
            </w:pPr>
            <w:r w:rsidRPr="00C82314">
              <w:rPr>
                <w:sz w:val="24"/>
                <w:szCs w:val="24"/>
              </w:rPr>
              <w:t xml:space="preserve">All centre lines are a regular dash-dot-dash pattern that is regular for the complete length of the line. Centre lines must end in open space and NOT end touching another line. </w:t>
            </w:r>
            <w:r w:rsidR="007B5ABD">
              <w:rPr>
                <w:b/>
                <w:bCs/>
                <w:i/>
                <w:iCs/>
                <w:sz w:val="24"/>
                <w:szCs w:val="24"/>
              </w:rPr>
              <w:t>(worth 2 marks)</w:t>
            </w:r>
          </w:p>
        </w:tc>
        <w:tc>
          <w:tcPr>
            <w:tcW w:w="2977" w:type="dxa"/>
            <w:shd w:val="clear" w:color="auto" w:fill="auto"/>
          </w:tcPr>
          <w:p w14:paraId="4D252285" w14:textId="77777777" w:rsidR="00811B4A" w:rsidRPr="00C82314" w:rsidRDefault="00811B4A" w:rsidP="000F6EC4">
            <w:pPr>
              <w:rPr>
                <w:sz w:val="24"/>
                <w:szCs w:val="24"/>
              </w:rPr>
            </w:pPr>
            <w:r w:rsidRPr="00C82314">
              <w:rPr>
                <w:sz w:val="24"/>
                <w:szCs w:val="24"/>
              </w:rPr>
              <w:t xml:space="preserve">Use the Centre Line or Centre Mark buttons on SolidWorks rather than drawing the lines in. </w:t>
            </w:r>
          </w:p>
        </w:tc>
        <w:tc>
          <w:tcPr>
            <w:tcW w:w="1092" w:type="dxa"/>
            <w:shd w:val="clear" w:color="auto" w:fill="auto"/>
          </w:tcPr>
          <w:p w14:paraId="24AA1BDD" w14:textId="77777777" w:rsidR="00811B4A" w:rsidRPr="00C82314" w:rsidRDefault="00811B4A" w:rsidP="000F6EC4">
            <w:pPr>
              <w:rPr>
                <w:sz w:val="24"/>
                <w:szCs w:val="24"/>
              </w:rPr>
            </w:pPr>
          </w:p>
        </w:tc>
      </w:tr>
      <w:tr w:rsidR="00811B4A" w:rsidRPr="00C82314" w14:paraId="5D94FFE5" w14:textId="77777777" w:rsidTr="000F6EC4">
        <w:tc>
          <w:tcPr>
            <w:tcW w:w="5713" w:type="dxa"/>
            <w:gridSpan w:val="2"/>
            <w:shd w:val="clear" w:color="auto" w:fill="auto"/>
          </w:tcPr>
          <w:p w14:paraId="4F5E2777" w14:textId="6944FA47" w:rsidR="00811B4A" w:rsidRPr="00C82314" w:rsidRDefault="00811B4A" w:rsidP="000F6EC4">
            <w:pPr>
              <w:rPr>
                <w:sz w:val="24"/>
                <w:szCs w:val="24"/>
              </w:rPr>
            </w:pPr>
            <w:r w:rsidRPr="00C82314">
              <w:rPr>
                <w:sz w:val="24"/>
                <w:szCs w:val="24"/>
              </w:rPr>
              <w:t>Dimension lines are thin, have an arrow that is visible and visible numbers above, or to the left of the line. There is a visible gap between the number and the line they are above. Numbers are not in contact with any line.</w:t>
            </w:r>
            <w:r w:rsidR="007B5ABD">
              <w:rPr>
                <w:sz w:val="24"/>
                <w:szCs w:val="24"/>
              </w:rPr>
              <w:t xml:space="preserve"> </w:t>
            </w:r>
            <w:r w:rsidR="007B5ABD">
              <w:rPr>
                <w:b/>
                <w:bCs/>
                <w:i/>
                <w:iCs/>
                <w:sz w:val="24"/>
                <w:szCs w:val="24"/>
              </w:rPr>
              <w:t>(worth 2 marks)</w:t>
            </w:r>
          </w:p>
        </w:tc>
        <w:tc>
          <w:tcPr>
            <w:tcW w:w="2977" w:type="dxa"/>
            <w:shd w:val="clear" w:color="auto" w:fill="auto"/>
          </w:tcPr>
          <w:p w14:paraId="6A1CD559" w14:textId="77777777" w:rsidR="00811B4A" w:rsidRPr="00C82314" w:rsidRDefault="00811B4A" w:rsidP="000F6EC4">
            <w:pPr>
              <w:rPr>
                <w:sz w:val="24"/>
                <w:szCs w:val="24"/>
              </w:rPr>
            </w:pPr>
            <w:r w:rsidRPr="00C82314">
              <w:rPr>
                <w:sz w:val="24"/>
                <w:szCs w:val="24"/>
              </w:rPr>
              <w:t>Use Smart dimension tool.</w:t>
            </w:r>
          </w:p>
        </w:tc>
        <w:tc>
          <w:tcPr>
            <w:tcW w:w="1092" w:type="dxa"/>
            <w:shd w:val="clear" w:color="auto" w:fill="auto"/>
          </w:tcPr>
          <w:p w14:paraId="6F319E5B" w14:textId="77777777" w:rsidR="00811B4A" w:rsidRPr="00C82314" w:rsidRDefault="00811B4A" w:rsidP="000F6EC4">
            <w:pPr>
              <w:rPr>
                <w:sz w:val="24"/>
                <w:szCs w:val="24"/>
              </w:rPr>
            </w:pPr>
          </w:p>
        </w:tc>
      </w:tr>
      <w:tr w:rsidR="00811B4A" w:rsidRPr="00C82314" w14:paraId="59AA4AAD" w14:textId="77777777" w:rsidTr="000F6EC4">
        <w:tc>
          <w:tcPr>
            <w:tcW w:w="5713" w:type="dxa"/>
            <w:gridSpan w:val="2"/>
            <w:shd w:val="clear" w:color="auto" w:fill="auto"/>
          </w:tcPr>
          <w:p w14:paraId="3829D154" w14:textId="0BB32BF9" w:rsidR="00811B4A" w:rsidRPr="00C82314" w:rsidRDefault="00811B4A" w:rsidP="000F6EC4">
            <w:pPr>
              <w:rPr>
                <w:sz w:val="24"/>
                <w:szCs w:val="24"/>
              </w:rPr>
            </w:pPr>
            <w:r w:rsidRPr="00C82314">
              <w:rPr>
                <w:sz w:val="24"/>
                <w:szCs w:val="24"/>
              </w:rPr>
              <w:t>Where a dimension is taken from a centre line, the centre should stop, a small gap and then a dimension line start.</w:t>
            </w:r>
            <w:r w:rsidR="007B5ABD">
              <w:rPr>
                <w:sz w:val="24"/>
                <w:szCs w:val="24"/>
              </w:rPr>
              <w:t xml:space="preserve"> </w:t>
            </w:r>
            <w:r w:rsidR="007B5ABD">
              <w:rPr>
                <w:b/>
                <w:bCs/>
                <w:i/>
                <w:iCs/>
                <w:sz w:val="24"/>
                <w:szCs w:val="24"/>
              </w:rPr>
              <w:t>(worth 2 marks)</w:t>
            </w:r>
          </w:p>
        </w:tc>
        <w:tc>
          <w:tcPr>
            <w:tcW w:w="2977" w:type="dxa"/>
            <w:shd w:val="clear" w:color="auto" w:fill="auto"/>
          </w:tcPr>
          <w:p w14:paraId="375054E3" w14:textId="7242DD1A" w:rsidR="00811B4A" w:rsidRPr="00C82314" w:rsidRDefault="00137470" w:rsidP="000F6EC4">
            <w:pPr>
              <w:rPr>
                <w:sz w:val="24"/>
                <w:szCs w:val="24"/>
              </w:rPr>
            </w:pPr>
            <w:r w:rsidRPr="00C82314">
              <w:rPr>
                <w:sz w:val="24"/>
                <w:szCs w:val="24"/>
              </w:rPr>
              <w:t>Again,</w:t>
            </w:r>
            <w:r w:rsidR="00811B4A" w:rsidRPr="00C82314">
              <w:rPr>
                <w:sz w:val="24"/>
                <w:szCs w:val="24"/>
              </w:rPr>
              <w:t xml:space="preserve"> Smart Dimension tool will make sure this happens. </w:t>
            </w:r>
          </w:p>
        </w:tc>
        <w:tc>
          <w:tcPr>
            <w:tcW w:w="1092" w:type="dxa"/>
            <w:shd w:val="clear" w:color="auto" w:fill="auto"/>
          </w:tcPr>
          <w:p w14:paraId="1FD56C59" w14:textId="77777777" w:rsidR="00811B4A" w:rsidRPr="00C82314" w:rsidRDefault="00811B4A" w:rsidP="000F6EC4">
            <w:pPr>
              <w:rPr>
                <w:sz w:val="24"/>
                <w:szCs w:val="24"/>
              </w:rPr>
            </w:pPr>
          </w:p>
        </w:tc>
      </w:tr>
      <w:tr w:rsidR="00811B4A" w:rsidRPr="00C82314" w14:paraId="0EAA046C" w14:textId="77777777" w:rsidTr="000F6EC4">
        <w:tc>
          <w:tcPr>
            <w:tcW w:w="5713" w:type="dxa"/>
            <w:gridSpan w:val="2"/>
            <w:shd w:val="clear" w:color="auto" w:fill="auto"/>
          </w:tcPr>
          <w:p w14:paraId="74FFBF76" w14:textId="72F1CB3D" w:rsidR="00811B4A" w:rsidRPr="00C82314" w:rsidRDefault="00811B4A" w:rsidP="000F6EC4">
            <w:pPr>
              <w:rPr>
                <w:sz w:val="24"/>
                <w:szCs w:val="24"/>
              </w:rPr>
            </w:pPr>
            <w:r w:rsidRPr="00C82314">
              <w:rPr>
                <w:sz w:val="24"/>
                <w:szCs w:val="24"/>
              </w:rPr>
              <w:t>Circular components are dimensioned with a diameter symbol ø</w:t>
            </w:r>
            <w:r w:rsidR="007B5ABD">
              <w:rPr>
                <w:sz w:val="24"/>
                <w:szCs w:val="24"/>
              </w:rPr>
              <w:t xml:space="preserve"> </w:t>
            </w:r>
            <w:r w:rsidR="007B5ABD">
              <w:rPr>
                <w:b/>
                <w:bCs/>
                <w:i/>
                <w:iCs/>
                <w:sz w:val="24"/>
                <w:szCs w:val="24"/>
              </w:rPr>
              <w:t>(worth 2 marks)</w:t>
            </w:r>
          </w:p>
        </w:tc>
        <w:tc>
          <w:tcPr>
            <w:tcW w:w="2977" w:type="dxa"/>
            <w:shd w:val="clear" w:color="auto" w:fill="auto"/>
          </w:tcPr>
          <w:p w14:paraId="1261124C" w14:textId="77777777" w:rsidR="00811B4A" w:rsidRPr="00C82314" w:rsidRDefault="00811B4A" w:rsidP="000F6EC4">
            <w:pPr>
              <w:rPr>
                <w:sz w:val="24"/>
                <w:szCs w:val="24"/>
              </w:rPr>
            </w:pPr>
          </w:p>
        </w:tc>
        <w:tc>
          <w:tcPr>
            <w:tcW w:w="1092" w:type="dxa"/>
            <w:shd w:val="clear" w:color="auto" w:fill="auto"/>
          </w:tcPr>
          <w:p w14:paraId="3107ADF9" w14:textId="77777777" w:rsidR="00811B4A" w:rsidRPr="00C82314" w:rsidRDefault="00811B4A" w:rsidP="000F6EC4">
            <w:pPr>
              <w:rPr>
                <w:sz w:val="24"/>
                <w:szCs w:val="24"/>
              </w:rPr>
            </w:pPr>
          </w:p>
        </w:tc>
      </w:tr>
      <w:tr w:rsidR="00811B4A" w:rsidRPr="00C82314" w14:paraId="13613248" w14:textId="77777777" w:rsidTr="000F6EC4">
        <w:trPr>
          <w:trHeight w:val="270"/>
        </w:trPr>
        <w:tc>
          <w:tcPr>
            <w:tcW w:w="5713" w:type="dxa"/>
            <w:gridSpan w:val="2"/>
            <w:vMerge w:val="restart"/>
            <w:shd w:val="clear" w:color="auto" w:fill="auto"/>
          </w:tcPr>
          <w:p w14:paraId="2B786A58" w14:textId="77777777" w:rsidR="00811B4A" w:rsidRPr="00661686" w:rsidRDefault="00811B4A" w:rsidP="000F6EC4">
            <w:pPr>
              <w:rPr>
                <w:b/>
                <w:bCs/>
                <w:i/>
                <w:iCs/>
                <w:sz w:val="24"/>
                <w:szCs w:val="24"/>
              </w:rPr>
            </w:pPr>
            <w:r w:rsidRPr="00C82314">
              <w:rPr>
                <w:sz w:val="24"/>
                <w:szCs w:val="24"/>
              </w:rPr>
              <w:t>There are no extra lines anywhere on the page or any missing lines or gaps or spelling mistakes.</w:t>
            </w:r>
            <w:r>
              <w:rPr>
                <w:sz w:val="24"/>
                <w:szCs w:val="24"/>
              </w:rPr>
              <w:t xml:space="preserve"> </w:t>
            </w:r>
            <w:r>
              <w:rPr>
                <w:b/>
                <w:bCs/>
                <w:i/>
                <w:iCs/>
                <w:sz w:val="24"/>
                <w:szCs w:val="24"/>
              </w:rPr>
              <w:t>(worth 2 marks)</w:t>
            </w:r>
          </w:p>
        </w:tc>
        <w:tc>
          <w:tcPr>
            <w:tcW w:w="2977" w:type="dxa"/>
            <w:vMerge w:val="restart"/>
            <w:tcBorders>
              <w:right w:val="single" w:sz="4" w:space="0" w:color="auto"/>
            </w:tcBorders>
            <w:shd w:val="clear" w:color="auto" w:fill="auto"/>
          </w:tcPr>
          <w:p w14:paraId="459473E8" w14:textId="77777777" w:rsidR="00811B4A" w:rsidRPr="00C82314" w:rsidRDefault="00811B4A" w:rsidP="000F6EC4">
            <w:pPr>
              <w:rPr>
                <w:sz w:val="24"/>
                <w:szCs w:val="24"/>
              </w:rPr>
            </w:pPr>
          </w:p>
        </w:tc>
        <w:tc>
          <w:tcPr>
            <w:tcW w:w="1092" w:type="dxa"/>
            <w:tcBorders>
              <w:top w:val="single" w:sz="4" w:space="0" w:color="auto"/>
              <w:left w:val="single" w:sz="4" w:space="0" w:color="auto"/>
              <w:bottom w:val="nil"/>
              <w:right w:val="single" w:sz="4" w:space="0" w:color="auto"/>
            </w:tcBorders>
            <w:shd w:val="clear" w:color="auto" w:fill="auto"/>
          </w:tcPr>
          <w:p w14:paraId="6B2F5F20" w14:textId="77777777" w:rsidR="00811B4A" w:rsidRPr="00C82314" w:rsidRDefault="00811B4A" w:rsidP="000F6EC4">
            <w:pPr>
              <w:rPr>
                <w:sz w:val="24"/>
                <w:szCs w:val="24"/>
              </w:rPr>
            </w:pPr>
          </w:p>
        </w:tc>
      </w:tr>
      <w:tr w:rsidR="00811B4A" w:rsidRPr="00C82314" w14:paraId="67350E98" w14:textId="77777777" w:rsidTr="000F6EC4">
        <w:trPr>
          <w:trHeight w:val="270"/>
        </w:trPr>
        <w:tc>
          <w:tcPr>
            <w:tcW w:w="5713" w:type="dxa"/>
            <w:gridSpan w:val="2"/>
            <w:vMerge/>
            <w:shd w:val="clear" w:color="auto" w:fill="auto"/>
          </w:tcPr>
          <w:p w14:paraId="12D2BE1D" w14:textId="77777777" w:rsidR="00811B4A" w:rsidRPr="00C82314" w:rsidRDefault="00811B4A" w:rsidP="000F6EC4">
            <w:pPr>
              <w:rPr>
                <w:sz w:val="24"/>
                <w:szCs w:val="24"/>
              </w:rPr>
            </w:pPr>
          </w:p>
        </w:tc>
        <w:tc>
          <w:tcPr>
            <w:tcW w:w="2977" w:type="dxa"/>
            <w:vMerge/>
            <w:tcBorders>
              <w:right w:val="single" w:sz="4" w:space="0" w:color="auto"/>
            </w:tcBorders>
            <w:shd w:val="clear" w:color="auto" w:fill="auto"/>
          </w:tcPr>
          <w:p w14:paraId="39D41CBA" w14:textId="77777777" w:rsidR="00811B4A" w:rsidRPr="00C82314" w:rsidRDefault="00811B4A" w:rsidP="000F6EC4">
            <w:pPr>
              <w:rPr>
                <w:sz w:val="24"/>
                <w:szCs w:val="24"/>
              </w:rPr>
            </w:pPr>
          </w:p>
        </w:tc>
        <w:tc>
          <w:tcPr>
            <w:tcW w:w="1092" w:type="dxa"/>
            <w:tcBorders>
              <w:top w:val="nil"/>
              <w:left w:val="single" w:sz="4" w:space="0" w:color="auto"/>
              <w:bottom w:val="single" w:sz="4" w:space="0" w:color="auto"/>
              <w:right w:val="single" w:sz="4" w:space="0" w:color="auto"/>
            </w:tcBorders>
            <w:shd w:val="clear" w:color="auto" w:fill="auto"/>
          </w:tcPr>
          <w:p w14:paraId="195EDC45" w14:textId="77777777" w:rsidR="00811B4A" w:rsidRPr="00C82314" w:rsidRDefault="00811B4A" w:rsidP="000F6EC4">
            <w:pPr>
              <w:rPr>
                <w:sz w:val="24"/>
                <w:szCs w:val="24"/>
              </w:rPr>
            </w:pPr>
          </w:p>
        </w:tc>
      </w:tr>
      <w:tr w:rsidR="00811B4A" w:rsidRPr="00C82314" w14:paraId="50B30070" w14:textId="77777777" w:rsidTr="000F6EC4">
        <w:tc>
          <w:tcPr>
            <w:tcW w:w="5713" w:type="dxa"/>
            <w:gridSpan w:val="2"/>
            <w:shd w:val="clear" w:color="auto" w:fill="auto"/>
          </w:tcPr>
          <w:p w14:paraId="797DBAA7" w14:textId="33ECD5CD" w:rsidR="00811B4A" w:rsidRDefault="00811B4A" w:rsidP="000F6EC4">
            <w:pPr>
              <w:rPr>
                <w:b/>
                <w:sz w:val="24"/>
                <w:szCs w:val="24"/>
              </w:rPr>
            </w:pPr>
            <w:r w:rsidRPr="00C82314">
              <w:rPr>
                <w:b/>
                <w:sz w:val="24"/>
                <w:szCs w:val="24"/>
              </w:rPr>
              <w:t xml:space="preserve">Sub Total (out of </w:t>
            </w:r>
            <w:r w:rsidR="00ED31C3">
              <w:rPr>
                <w:b/>
                <w:sz w:val="24"/>
                <w:szCs w:val="24"/>
              </w:rPr>
              <w:t>2</w:t>
            </w:r>
            <w:r w:rsidR="007B5ABD">
              <w:rPr>
                <w:b/>
                <w:sz w:val="24"/>
                <w:szCs w:val="24"/>
              </w:rPr>
              <w:t>0</w:t>
            </w:r>
            <w:r w:rsidRPr="00C82314">
              <w:rPr>
                <w:b/>
                <w:sz w:val="24"/>
                <w:szCs w:val="24"/>
              </w:rPr>
              <w:t>)</w:t>
            </w:r>
          </w:p>
          <w:p w14:paraId="676E85E9" w14:textId="77777777" w:rsidR="00811B4A" w:rsidRPr="00C82314" w:rsidRDefault="00811B4A" w:rsidP="000F6EC4">
            <w:pPr>
              <w:rPr>
                <w:b/>
                <w:sz w:val="24"/>
                <w:szCs w:val="24"/>
              </w:rPr>
            </w:pPr>
          </w:p>
        </w:tc>
        <w:tc>
          <w:tcPr>
            <w:tcW w:w="2977" w:type="dxa"/>
            <w:shd w:val="clear" w:color="auto" w:fill="auto"/>
          </w:tcPr>
          <w:p w14:paraId="1614358E" w14:textId="77777777" w:rsidR="00811B4A" w:rsidRPr="00C82314" w:rsidRDefault="00811B4A" w:rsidP="000F6EC4">
            <w:pPr>
              <w:rPr>
                <w:sz w:val="24"/>
                <w:szCs w:val="24"/>
              </w:rPr>
            </w:pPr>
          </w:p>
        </w:tc>
        <w:tc>
          <w:tcPr>
            <w:tcW w:w="1092" w:type="dxa"/>
            <w:tcBorders>
              <w:top w:val="single" w:sz="4" w:space="0" w:color="auto"/>
            </w:tcBorders>
            <w:shd w:val="clear" w:color="auto" w:fill="auto"/>
          </w:tcPr>
          <w:p w14:paraId="2057505F" w14:textId="77777777" w:rsidR="00811B4A" w:rsidRPr="00C82314" w:rsidRDefault="00811B4A" w:rsidP="000F6EC4">
            <w:pPr>
              <w:rPr>
                <w:sz w:val="24"/>
                <w:szCs w:val="24"/>
              </w:rPr>
            </w:pPr>
          </w:p>
        </w:tc>
      </w:tr>
      <w:tr w:rsidR="00E863B6" w:rsidRPr="00C82314" w14:paraId="63B70BA9" w14:textId="77777777" w:rsidTr="00C160E2">
        <w:tc>
          <w:tcPr>
            <w:tcW w:w="9782" w:type="dxa"/>
            <w:gridSpan w:val="4"/>
            <w:shd w:val="clear" w:color="auto" w:fill="auto"/>
          </w:tcPr>
          <w:p w14:paraId="5022D7A1" w14:textId="10F0CFB7" w:rsidR="00E863B6" w:rsidRPr="00C82314" w:rsidRDefault="00E863B6" w:rsidP="00E863B6">
            <w:pPr>
              <w:jc w:val="center"/>
              <w:rPr>
                <w:sz w:val="24"/>
                <w:szCs w:val="24"/>
              </w:rPr>
            </w:pPr>
            <w:r>
              <w:rPr>
                <w:b/>
                <w:sz w:val="32"/>
                <w:szCs w:val="24"/>
              </w:rPr>
              <w:t>Stub Axle</w:t>
            </w:r>
          </w:p>
        </w:tc>
      </w:tr>
      <w:tr w:rsidR="00811B4A" w:rsidRPr="00C82314" w14:paraId="0FD50C11" w14:textId="77777777" w:rsidTr="000F6EC4">
        <w:tc>
          <w:tcPr>
            <w:tcW w:w="5713" w:type="dxa"/>
            <w:gridSpan w:val="2"/>
            <w:shd w:val="clear" w:color="auto" w:fill="auto"/>
          </w:tcPr>
          <w:p w14:paraId="004739E0" w14:textId="0D626E22" w:rsidR="00811B4A" w:rsidRPr="00C82314" w:rsidRDefault="00811B4A" w:rsidP="000F6EC4">
            <w:pPr>
              <w:rPr>
                <w:sz w:val="24"/>
                <w:szCs w:val="24"/>
              </w:rPr>
            </w:pPr>
            <w:r w:rsidRPr="00C82314">
              <w:rPr>
                <w:sz w:val="24"/>
                <w:szCs w:val="24"/>
              </w:rPr>
              <w:t>Correct views included with dime</w:t>
            </w:r>
            <w:r>
              <w:rPr>
                <w:sz w:val="24"/>
                <w:szCs w:val="24"/>
              </w:rPr>
              <w:t>nsions, hidden and centre lines using correct scale</w:t>
            </w:r>
            <w:r w:rsidRPr="00C82314">
              <w:rPr>
                <w:sz w:val="24"/>
                <w:szCs w:val="24"/>
              </w:rPr>
              <w:t xml:space="preserve"> </w:t>
            </w:r>
            <w:r w:rsidRPr="00A17AAD">
              <w:rPr>
                <w:b/>
                <w:i/>
                <w:sz w:val="24"/>
                <w:szCs w:val="24"/>
              </w:rPr>
              <w:t>(</w:t>
            </w:r>
            <w:r>
              <w:rPr>
                <w:b/>
                <w:i/>
                <w:sz w:val="24"/>
                <w:szCs w:val="24"/>
              </w:rPr>
              <w:t xml:space="preserve">worth </w:t>
            </w:r>
            <w:r w:rsidR="00763A6C">
              <w:rPr>
                <w:b/>
                <w:i/>
                <w:sz w:val="24"/>
                <w:szCs w:val="24"/>
              </w:rPr>
              <w:t>5</w:t>
            </w:r>
            <w:r w:rsidRPr="00A17AAD">
              <w:rPr>
                <w:b/>
                <w:i/>
                <w:sz w:val="24"/>
                <w:szCs w:val="24"/>
              </w:rPr>
              <w:t xml:space="preserve"> mark</w:t>
            </w:r>
            <w:r>
              <w:rPr>
                <w:b/>
                <w:i/>
                <w:sz w:val="24"/>
                <w:szCs w:val="24"/>
              </w:rPr>
              <w:t>s</w:t>
            </w:r>
            <w:r w:rsidRPr="00A17AAD">
              <w:rPr>
                <w:b/>
                <w:i/>
                <w:sz w:val="24"/>
                <w:szCs w:val="24"/>
              </w:rPr>
              <w:t>)</w:t>
            </w:r>
          </w:p>
        </w:tc>
        <w:tc>
          <w:tcPr>
            <w:tcW w:w="2977" w:type="dxa"/>
            <w:shd w:val="clear" w:color="auto" w:fill="auto"/>
          </w:tcPr>
          <w:p w14:paraId="4783F3EE" w14:textId="77777777" w:rsidR="00811B4A" w:rsidRPr="00C82314" w:rsidRDefault="00811B4A" w:rsidP="000F6EC4">
            <w:pPr>
              <w:rPr>
                <w:sz w:val="24"/>
                <w:szCs w:val="24"/>
              </w:rPr>
            </w:pPr>
          </w:p>
        </w:tc>
        <w:tc>
          <w:tcPr>
            <w:tcW w:w="1092" w:type="dxa"/>
            <w:shd w:val="clear" w:color="auto" w:fill="auto"/>
          </w:tcPr>
          <w:p w14:paraId="2C31DC16" w14:textId="77777777" w:rsidR="00811B4A" w:rsidRPr="00C82314" w:rsidRDefault="00811B4A" w:rsidP="000F6EC4">
            <w:pPr>
              <w:rPr>
                <w:sz w:val="24"/>
                <w:szCs w:val="24"/>
              </w:rPr>
            </w:pPr>
          </w:p>
        </w:tc>
      </w:tr>
      <w:tr w:rsidR="00811B4A" w:rsidRPr="00C82314" w14:paraId="6633C92D" w14:textId="77777777" w:rsidTr="000F6EC4">
        <w:tc>
          <w:tcPr>
            <w:tcW w:w="5713" w:type="dxa"/>
            <w:gridSpan w:val="2"/>
            <w:shd w:val="clear" w:color="auto" w:fill="auto"/>
          </w:tcPr>
          <w:p w14:paraId="7B3C9401" w14:textId="4E3C8851" w:rsidR="00811B4A" w:rsidRPr="00763A6C" w:rsidRDefault="00811B4A" w:rsidP="000F6EC4">
            <w:pPr>
              <w:rPr>
                <w:b/>
                <w:bCs/>
                <w:i/>
                <w:iCs/>
                <w:sz w:val="24"/>
                <w:szCs w:val="24"/>
              </w:rPr>
            </w:pPr>
            <w:r w:rsidRPr="00C82314">
              <w:rPr>
                <w:sz w:val="24"/>
                <w:szCs w:val="24"/>
              </w:rPr>
              <w:t>Correct</w:t>
            </w:r>
            <w:r w:rsidR="00763A6C">
              <w:rPr>
                <w:sz w:val="24"/>
                <w:szCs w:val="24"/>
              </w:rPr>
              <w:t xml:space="preserve">ly modelled splines </w:t>
            </w:r>
            <w:r w:rsidR="00763A6C">
              <w:rPr>
                <w:b/>
                <w:bCs/>
                <w:i/>
                <w:iCs/>
                <w:sz w:val="24"/>
                <w:szCs w:val="24"/>
              </w:rPr>
              <w:t>(worth 5 marks)</w:t>
            </w:r>
          </w:p>
        </w:tc>
        <w:tc>
          <w:tcPr>
            <w:tcW w:w="2977" w:type="dxa"/>
            <w:shd w:val="clear" w:color="auto" w:fill="auto"/>
          </w:tcPr>
          <w:p w14:paraId="5E06F488" w14:textId="695BD318" w:rsidR="00811B4A" w:rsidRPr="00C82314" w:rsidRDefault="00903B39" w:rsidP="000F6EC4">
            <w:pPr>
              <w:rPr>
                <w:sz w:val="24"/>
                <w:szCs w:val="24"/>
              </w:rPr>
            </w:pPr>
            <w:r>
              <w:rPr>
                <w:sz w:val="24"/>
                <w:szCs w:val="24"/>
              </w:rPr>
              <w:t xml:space="preserve">Use circular pattern feature </w:t>
            </w:r>
          </w:p>
        </w:tc>
        <w:tc>
          <w:tcPr>
            <w:tcW w:w="1092" w:type="dxa"/>
            <w:shd w:val="clear" w:color="auto" w:fill="auto"/>
          </w:tcPr>
          <w:p w14:paraId="4BDFDD26" w14:textId="77777777" w:rsidR="00811B4A" w:rsidRPr="00C82314" w:rsidRDefault="00811B4A" w:rsidP="000F6EC4">
            <w:pPr>
              <w:rPr>
                <w:sz w:val="24"/>
                <w:szCs w:val="24"/>
              </w:rPr>
            </w:pPr>
          </w:p>
        </w:tc>
      </w:tr>
      <w:tr w:rsidR="00811B4A" w:rsidRPr="00C82314" w14:paraId="48E66120" w14:textId="77777777" w:rsidTr="000F6EC4">
        <w:tc>
          <w:tcPr>
            <w:tcW w:w="5713" w:type="dxa"/>
            <w:gridSpan w:val="2"/>
            <w:shd w:val="clear" w:color="auto" w:fill="auto"/>
          </w:tcPr>
          <w:p w14:paraId="33890113" w14:textId="3DFB3B23" w:rsidR="00811B4A" w:rsidRPr="00FD2D9B" w:rsidRDefault="00811B4A" w:rsidP="000F6EC4">
            <w:pPr>
              <w:rPr>
                <w:b/>
                <w:i/>
                <w:sz w:val="24"/>
                <w:szCs w:val="24"/>
              </w:rPr>
            </w:pPr>
            <w:r>
              <w:rPr>
                <w:sz w:val="24"/>
                <w:szCs w:val="24"/>
              </w:rPr>
              <w:t xml:space="preserve">Correct diameters </w:t>
            </w:r>
            <w:r>
              <w:rPr>
                <w:b/>
                <w:i/>
                <w:sz w:val="24"/>
                <w:szCs w:val="24"/>
              </w:rPr>
              <w:t xml:space="preserve">(worth </w:t>
            </w:r>
            <w:r w:rsidR="00763A6C">
              <w:rPr>
                <w:b/>
                <w:i/>
                <w:sz w:val="24"/>
                <w:szCs w:val="24"/>
              </w:rPr>
              <w:t>5</w:t>
            </w:r>
            <w:r>
              <w:rPr>
                <w:b/>
                <w:i/>
                <w:sz w:val="24"/>
                <w:szCs w:val="24"/>
              </w:rPr>
              <w:t xml:space="preserve"> marks)</w:t>
            </w:r>
          </w:p>
        </w:tc>
        <w:tc>
          <w:tcPr>
            <w:tcW w:w="2977" w:type="dxa"/>
            <w:shd w:val="clear" w:color="auto" w:fill="auto"/>
          </w:tcPr>
          <w:p w14:paraId="29FB04BB" w14:textId="77777777" w:rsidR="00811B4A" w:rsidRPr="00C82314" w:rsidRDefault="00811B4A" w:rsidP="000F6EC4">
            <w:pPr>
              <w:rPr>
                <w:sz w:val="24"/>
                <w:szCs w:val="24"/>
              </w:rPr>
            </w:pPr>
          </w:p>
        </w:tc>
        <w:tc>
          <w:tcPr>
            <w:tcW w:w="1092" w:type="dxa"/>
            <w:shd w:val="clear" w:color="auto" w:fill="auto"/>
          </w:tcPr>
          <w:p w14:paraId="1DF130B5" w14:textId="77777777" w:rsidR="00811B4A" w:rsidRPr="00C82314" w:rsidRDefault="00811B4A" w:rsidP="000F6EC4">
            <w:pPr>
              <w:rPr>
                <w:sz w:val="24"/>
                <w:szCs w:val="24"/>
              </w:rPr>
            </w:pPr>
          </w:p>
        </w:tc>
      </w:tr>
      <w:tr w:rsidR="00811B4A" w:rsidRPr="00C82314" w14:paraId="2AED9B19" w14:textId="77777777" w:rsidTr="000F6EC4">
        <w:tc>
          <w:tcPr>
            <w:tcW w:w="5713" w:type="dxa"/>
            <w:gridSpan w:val="2"/>
            <w:shd w:val="clear" w:color="auto" w:fill="auto"/>
          </w:tcPr>
          <w:p w14:paraId="4928EC81" w14:textId="1F7A21F7" w:rsidR="00811B4A" w:rsidRPr="00FD2D9B" w:rsidRDefault="00811B4A" w:rsidP="000F6EC4">
            <w:pPr>
              <w:rPr>
                <w:b/>
                <w:i/>
                <w:sz w:val="24"/>
                <w:szCs w:val="24"/>
              </w:rPr>
            </w:pPr>
            <w:r>
              <w:rPr>
                <w:sz w:val="24"/>
                <w:szCs w:val="24"/>
              </w:rPr>
              <w:t xml:space="preserve">Correct fillets </w:t>
            </w:r>
            <w:r>
              <w:rPr>
                <w:b/>
                <w:i/>
                <w:sz w:val="24"/>
                <w:szCs w:val="24"/>
              </w:rPr>
              <w:t xml:space="preserve">(worth </w:t>
            </w:r>
            <w:r w:rsidR="002409B7">
              <w:rPr>
                <w:b/>
                <w:i/>
                <w:sz w:val="24"/>
                <w:szCs w:val="24"/>
              </w:rPr>
              <w:t>2</w:t>
            </w:r>
            <w:r>
              <w:rPr>
                <w:b/>
                <w:i/>
                <w:sz w:val="24"/>
                <w:szCs w:val="24"/>
              </w:rPr>
              <w:t xml:space="preserve"> marks)</w:t>
            </w:r>
          </w:p>
        </w:tc>
        <w:tc>
          <w:tcPr>
            <w:tcW w:w="2977" w:type="dxa"/>
            <w:shd w:val="clear" w:color="auto" w:fill="auto"/>
          </w:tcPr>
          <w:p w14:paraId="4205EF93" w14:textId="77777777" w:rsidR="00811B4A" w:rsidRPr="00C82314" w:rsidRDefault="00811B4A" w:rsidP="000F6EC4">
            <w:pPr>
              <w:rPr>
                <w:sz w:val="24"/>
                <w:szCs w:val="24"/>
              </w:rPr>
            </w:pPr>
          </w:p>
        </w:tc>
        <w:tc>
          <w:tcPr>
            <w:tcW w:w="1092" w:type="dxa"/>
            <w:shd w:val="clear" w:color="auto" w:fill="auto"/>
          </w:tcPr>
          <w:p w14:paraId="78C4A4A7" w14:textId="77777777" w:rsidR="00811B4A" w:rsidRPr="00C82314" w:rsidRDefault="00811B4A" w:rsidP="000F6EC4">
            <w:pPr>
              <w:rPr>
                <w:sz w:val="24"/>
                <w:szCs w:val="24"/>
              </w:rPr>
            </w:pPr>
          </w:p>
        </w:tc>
      </w:tr>
      <w:tr w:rsidR="00811B4A" w:rsidRPr="00C82314" w14:paraId="13805E03" w14:textId="77777777" w:rsidTr="000F6EC4">
        <w:tc>
          <w:tcPr>
            <w:tcW w:w="5713" w:type="dxa"/>
            <w:gridSpan w:val="2"/>
            <w:shd w:val="clear" w:color="auto" w:fill="auto"/>
          </w:tcPr>
          <w:p w14:paraId="7863CE71" w14:textId="60495E0A" w:rsidR="00811B4A" w:rsidRPr="00FB3352" w:rsidRDefault="00811B4A" w:rsidP="000F6EC4">
            <w:pPr>
              <w:rPr>
                <w:b/>
                <w:i/>
                <w:sz w:val="24"/>
                <w:szCs w:val="24"/>
              </w:rPr>
            </w:pPr>
            <w:r>
              <w:rPr>
                <w:sz w:val="24"/>
                <w:szCs w:val="24"/>
              </w:rPr>
              <w:t xml:space="preserve">Correct </w:t>
            </w:r>
            <w:r w:rsidR="002409B7">
              <w:rPr>
                <w:sz w:val="24"/>
                <w:szCs w:val="24"/>
              </w:rPr>
              <w:t>M24 x 2.0 thread added</w:t>
            </w:r>
            <w:r>
              <w:rPr>
                <w:sz w:val="24"/>
                <w:szCs w:val="24"/>
              </w:rPr>
              <w:t xml:space="preserve"> </w:t>
            </w:r>
            <w:r>
              <w:rPr>
                <w:b/>
                <w:i/>
                <w:sz w:val="24"/>
                <w:szCs w:val="24"/>
              </w:rPr>
              <w:t xml:space="preserve">(worth </w:t>
            </w:r>
            <w:r w:rsidR="002409B7">
              <w:rPr>
                <w:b/>
                <w:i/>
                <w:sz w:val="24"/>
                <w:szCs w:val="24"/>
              </w:rPr>
              <w:t>3</w:t>
            </w:r>
            <w:r>
              <w:rPr>
                <w:b/>
                <w:i/>
                <w:sz w:val="24"/>
                <w:szCs w:val="24"/>
              </w:rPr>
              <w:t xml:space="preserve"> marks)</w:t>
            </w:r>
          </w:p>
        </w:tc>
        <w:tc>
          <w:tcPr>
            <w:tcW w:w="2977" w:type="dxa"/>
            <w:shd w:val="clear" w:color="auto" w:fill="auto"/>
          </w:tcPr>
          <w:p w14:paraId="27F3C661" w14:textId="43308480" w:rsidR="00811B4A" w:rsidRPr="00C82314" w:rsidRDefault="00D5586A" w:rsidP="000F6EC4">
            <w:pPr>
              <w:rPr>
                <w:sz w:val="24"/>
                <w:szCs w:val="24"/>
              </w:rPr>
            </w:pPr>
            <w:r>
              <w:rPr>
                <w:sz w:val="24"/>
                <w:szCs w:val="24"/>
              </w:rPr>
              <w:t xml:space="preserve">Use the Thread feature in Solidworks </w:t>
            </w:r>
          </w:p>
        </w:tc>
        <w:tc>
          <w:tcPr>
            <w:tcW w:w="1092" w:type="dxa"/>
            <w:shd w:val="clear" w:color="auto" w:fill="auto"/>
          </w:tcPr>
          <w:p w14:paraId="4E0E3E7F" w14:textId="77777777" w:rsidR="00811B4A" w:rsidRPr="00C82314" w:rsidRDefault="00811B4A" w:rsidP="000F6EC4">
            <w:pPr>
              <w:rPr>
                <w:sz w:val="24"/>
                <w:szCs w:val="24"/>
              </w:rPr>
            </w:pPr>
          </w:p>
        </w:tc>
      </w:tr>
      <w:tr w:rsidR="00811B4A" w:rsidRPr="00C82314" w14:paraId="30AEE3B9" w14:textId="77777777" w:rsidTr="000F6EC4">
        <w:tc>
          <w:tcPr>
            <w:tcW w:w="5713" w:type="dxa"/>
            <w:gridSpan w:val="2"/>
            <w:shd w:val="clear" w:color="auto" w:fill="auto"/>
          </w:tcPr>
          <w:p w14:paraId="3EA364B1" w14:textId="46D3A0C4" w:rsidR="00811B4A" w:rsidRPr="00FD2D9B" w:rsidRDefault="00811B4A" w:rsidP="000F6EC4">
            <w:pPr>
              <w:rPr>
                <w:b/>
                <w:i/>
                <w:sz w:val="24"/>
                <w:szCs w:val="24"/>
              </w:rPr>
            </w:pPr>
            <w:r>
              <w:rPr>
                <w:sz w:val="24"/>
                <w:szCs w:val="24"/>
              </w:rPr>
              <w:t xml:space="preserve">Remaining dimensions correct </w:t>
            </w:r>
            <w:r>
              <w:rPr>
                <w:b/>
                <w:i/>
                <w:sz w:val="24"/>
                <w:szCs w:val="24"/>
              </w:rPr>
              <w:t xml:space="preserve">(worth </w:t>
            </w:r>
            <w:r w:rsidR="00763A6C">
              <w:rPr>
                <w:b/>
                <w:i/>
                <w:sz w:val="24"/>
                <w:szCs w:val="24"/>
              </w:rPr>
              <w:t>5</w:t>
            </w:r>
            <w:r>
              <w:rPr>
                <w:b/>
                <w:i/>
                <w:sz w:val="24"/>
                <w:szCs w:val="24"/>
              </w:rPr>
              <w:t xml:space="preserve"> marks)</w:t>
            </w:r>
          </w:p>
        </w:tc>
        <w:tc>
          <w:tcPr>
            <w:tcW w:w="2977" w:type="dxa"/>
            <w:shd w:val="clear" w:color="auto" w:fill="auto"/>
          </w:tcPr>
          <w:p w14:paraId="1D5ABEB5" w14:textId="77777777" w:rsidR="00811B4A" w:rsidRPr="00C82314" w:rsidRDefault="00811B4A" w:rsidP="000F6EC4">
            <w:pPr>
              <w:rPr>
                <w:sz w:val="24"/>
                <w:szCs w:val="24"/>
              </w:rPr>
            </w:pPr>
          </w:p>
        </w:tc>
        <w:tc>
          <w:tcPr>
            <w:tcW w:w="1092" w:type="dxa"/>
            <w:shd w:val="clear" w:color="auto" w:fill="auto"/>
          </w:tcPr>
          <w:p w14:paraId="3D52E884" w14:textId="77777777" w:rsidR="00811B4A" w:rsidRPr="00C82314" w:rsidRDefault="00811B4A" w:rsidP="000F6EC4">
            <w:pPr>
              <w:rPr>
                <w:sz w:val="24"/>
                <w:szCs w:val="24"/>
              </w:rPr>
            </w:pPr>
          </w:p>
        </w:tc>
      </w:tr>
      <w:tr w:rsidR="00811B4A" w:rsidRPr="00C82314" w14:paraId="4D2DB58A" w14:textId="77777777" w:rsidTr="000F6EC4">
        <w:tc>
          <w:tcPr>
            <w:tcW w:w="5713" w:type="dxa"/>
            <w:gridSpan w:val="2"/>
            <w:shd w:val="clear" w:color="auto" w:fill="auto"/>
          </w:tcPr>
          <w:p w14:paraId="40630CE5" w14:textId="20914641" w:rsidR="00811B4A" w:rsidRPr="00FB3352" w:rsidRDefault="00E863B6" w:rsidP="000F6EC4">
            <w:pPr>
              <w:rPr>
                <w:b/>
                <w:sz w:val="24"/>
                <w:szCs w:val="24"/>
              </w:rPr>
            </w:pPr>
            <w:r>
              <w:rPr>
                <w:b/>
                <w:sz w:val="24"/>
                <w:szCs w:val="24"/>
              </w:rPr>
              <w:t>Stub Axle</w:t>
            </w:r>
            <w:r w:rsidR="00811B4A">
              <w:rPr>
                <w:b/>
                <w:sz w:val="24"/>
                <w:szCs w:val="24"/>
              </w:rPr>
              <w:t xml:space="preserve"> Sub Total (</w:t>
            </w:r>
            <w:r w:rsidR="00ED31C3">
              <w:rPr>
                <w:b/>
                <w:sz w:val="24"/>
                <w:szCs w:val="24"/>
              </w:rPr>
              <w:t>25</w:t>
            </w:r>
            <w:r w:rsidR="00811B4A" w:rsidRPr="00C82314">
              <w:rPr>
                <w:b/>
                <w:sz w:val="24"/>
                <w:szCs w:val="24"/>
              </w:rPr>
              <w:t xml:space="preserve"> marks)</w:t>
            </w:r>
          </w:p>
        </w:tc>
        <w:tc>
          <w:tcPr>
            <w:tcW w:w="2977" w:type="dxa"/>
            <w:shd w:val="clear" w:color="auto" w:fill="auto"/>
          </w:tcPr>
          <w:p w14:paraId="32F27B1E" w14:textId="77777777" w:rsidR="00811B4A" w:rsidRPr="00C82314" w:rsidRDefault="00811B4A" w:rsidP="000F6EC4">
            <w:pPr>
              <w:rPr>
                <w:sz w:val="24"/>
                <w:szCs w:val="24"/>
              </w:rPr>
            </w:pPr>
          </w:p>
        </w:tc>
        <w:tc>
          <w:tcPr>
            <w:tcW w:w="1092" w:type="dxa"/>
            <w:shd w:val="clear" w:color="auto" w:fill="auto"/>
          </w:tcPr>
          <w:p w14:paraId="1B6A0425" w14:textId="77777777" w:rsidR="00811B4A" w:rsidRPr="00C82314" w:rsidRDefault="00811B4A" w:rsidP="000F6EC4">
            <w:pPr>
              <w:rPr>
                <w:sz w:val="24"/>
                <w:szCs w:val="24"/>
              </w:rPr>
            </w:pPr>
          </w:p>
        </w:tc>
      </w:tr>
      <w:tr w:rsidR="00E863B6" w:rsidRPr="00C82314" w14:paraId="487D5F78" w14:textId="77777777" w:rsidTr="00006775">
        <w:tc>
          <w:tcPr>
            <w:tcW w:w="9782" w:type="dxa"/>
            <w:gridSpan w:val="4"/>
            <w:shd w:val="clear" w:color="auto" w:fill="auto"/>
          </w:tcPr>
          <w:p w14:paraId="7AF94949" w14:textId="3058D766" w:rsidR="00E863B6" w:rsidRPr="00C82314" w:rsidRDefault="00E863B6" w:rsidP="00E863B6">
            <w:pPr>
              <w:jc w:val="center"/>
              <w:rPr>
                <w:sz w:val="24"/>
                <w:szCs w:val="24"/>
              </w:rPr>
            </w:pPr>
            <w:r>
              <w:rPr>
                <w:b/>
                <w:sz w:val="32"/>
                <w:szCs w:val="24"/>
              </w:rPr>
              <w:t>Drive Pin</w:t>
            </w:r>
          </w:p>
        </w:tc>
      </w:tr>
      <w:tr w:rsidR="00811B4A" w:rsidRPr="00C82314" w14:paraId="0ABD9D8D" w14:textId="77777777" w:rsidTr="000F6EC4">
        <w:tc>
          <w:tcPr>
            <w:tcW w:w="5713" w:type="dxa"/>
            <w:gridSpan w:val="2"/>
            <w:shd w:val="clear" w:color="auto" w:fill="auto"/>
          </w:tcPr>
          <w:p w14:paraId="0CC45271" w14:textId="718034ED" w:rsidR="00811B4A" w:rsidRPr="00A17AAD" w:rsidRDefault="00811B4A" w:rsidP="000F6EC4">
            <w:pPr>
              <w:rPr>
                <w:b/>
                <w:i/>
                <w:sz w:val="24"/>
                <w:szCs w:val="24"/>
              </w:rPr>
            </w:pPr>
            <w:r w:rsidRPr="00C82314">
              <w:rPr>
                <w:sz w:val="24"/>
                <w:szCs w:val="24"/>
              </w:rPr>
              <w:t>Correct views included with dime</w:t>
            </w:r>
            <w:r>
              <w:rPr>
                <w:sz w:val="24"/>
                <w:szCs w:val="24"/>
              </w:rPr>
              <w:t xml:space="preserve">nsions, hidden and centre lines using correct scale </w:t>
            </w:r>
            <w:r>
              <w:rPr>
                <w:b/>
                <w:sz w:val="24"/>
                <w:szCs w:val="24"/>
              </w:rPr>
              <w:t>(w</w:t>
            </w:r>
            <w:r>
              <w:rPr>
                <w:b/>
                <w:i/>
                <w:sz w:val="24"/>
                <w:szCs w:val="24"/>
              </w:rPr>
              <w:t xml:space="preserve">orth </w:t>
            </w:r>
            <w:r w:rsidR="008C7EFB">
              <w:rPr>
                <w:b/>
                <w:i/>
                <w:sz w:val="24"/>
                <w:szCs w:val="24"/>
              </w:rPr>
              <w:t>2</w:t>
            </w:r>
            <w:r>
              <w:rPr>
                <w:b/>
                <w:i/>
                <w:sz w:val="24"/>
                <w:szCs w:val="24"/>
              </w:rPr>
              <w:t xml:space="preserve"> marks)</w:t>
            </w:r>
          </w:p>
        </w:tc>
        <w:tc>
          <w:tcPr>
            <w:tcW w:w="2977" w:type="dxa"/>
            <w:shd w:val="clear" w:color="auto" w:fill="auto"/>
          </w:tcPr>
          <w:p w14:paraId="629B7657" w14:textId="77777777" w:rsidR="00811B4A" w:rsidRPr="00C82314" w:rsidRDefault="00811B4A" w:rsidP="000F6EC4">
            <w:pPr>
              <w:rPr>
                <w:sz w:val="24"/>
                <w:szCs w:val="24"/>
              </w:rPr>
            </w:pPr>
          </w:p>
        </w:tc>
        <w:tc>
          <w:tcPr>
            <w:tcW w:w="1092" w:type="dxa"/>
            <w:shd w:val="clear" w:color="auto" w:fill="auto"/>
          </w:tcPr>
          <w:p w14:paraId="0117D7C7" w14:textId="77777777" w:rsidR="00811B4A" w:rsidRPr="00C82314" w:rsidRDefault="00811B4A" w:rsidP="000F6EC4">
            <w:pPr>
              <w:rPr>
                <w:sz w:val="24"/>
                <w:szCs w:val="24"/>
              </w:rPr>
            </w:pPr>
          </w:p>
        </w:tc>
      </w:tr>
      <w:tr w:rsidR="00811B4A" w:rsidRPr="00C82314" w14:paraId="62236E7D" w14:textId="77777777" w:rsidTr="000F6EC4">
        <w:tc>
          <w:tcPr>
            <w:tcW w:w="5713" w:type="dxa"/>
            <w:gridSpan w:val="2"/>
            <w:shd w:val="clear" w:color="auto" w:fill="auto"/>
          </w:tcPr>
          <w:p w14:paraId="6CF5517E" w14:textId="3E6DD98A" w:rsidR="00811B4A" w:rsidRPr="00C82314" w:rsidRDefault="00811B4A" w:rsidP="000F6EC4">
            <w:pPr>
              <w:rPr>
                <w:sz w:val="24"/>
                <w:szCs w:val="24"/>
              </w:rPr>
            </w:pPr>
            <w:r>
              <w:rPr>
                <w:sz w:val="24"/>
                <w:szCs w:val="24"/>
              </w:rPr>
              <w:t>Correct diameter</w:t>
            </w:r>
            <w:r w:rsidR="008C7EFB">
              <w:rPr>
                <w:sz w:val="24"/>
                <w:szCs w:val="24"/>
              </w:rPr>
              <w:t xml:space="preserve"> </w:t>
            </w:r>
            <w:r w:rsidR="008C7EFB">
              <w:rPr>
                <w:b/>
                <w:bCs/>
                <w:i/>
                <w:iCs/>
                <w:sz w:val="24"/>
                <w:szCs w:val="24"/>
              </w:rPr>
              <w:t>(worth 1 mark)</w:t>
            </w:r>
          </w:p>
        </w:tc>
        <w:tc>
          <w:tcPr>
            <w:tcW w:w="2977" w:type="dxa"/>
            <w:shd w:val="clear" w:color="auto" w:fill="auto"/>
          </w:tcPr>
          <w:p w14:paraId="1A44380D" w14:textId="77777777" w:rsidR="00811B4A" w:rsidRPr="00C82314" w:rsidRDefault="00811B4A" w:rsidP="000F6EC4">
            <w:pPr>
              <w:rPr>
                <w:sz w:val="24"/>
                <w:szCs w:val="24"/>
              </w:rPr>
            </w:pPr>
          </w:p>
        </w:tc>
        <w:tc>
          <w:tcPr>
            <w:tcW w:w="1092" w:type="dxa"/>
            <w:shd w:val="clear" w:color="auto" w:fill="auto"/>
          </w:tcPr>
          <w:p w14:paraId="46270624" w14:textId="77777777" w:rsidR="00811B4A" w:rsidRPr="00C82314" w:rsidRDefault="00811B4A" w:rsidP="000F6EC4">
            <w:pPr>
              <w:rPr>
                <w:sz w:val="24"/>
                <w:szCs w:val="24"/>
              </w:rPr>
            </w:pPr>
          </w:p>
        </w:tc>
      </w:tr>
      <w:tr w:rsidR="00811B4A" w:rsidRPr="00C82314" w14:paraId="26247261" w14:textId="77777777" w:rsidTr="000F6EC4">
        <w:tc>
          <w:tcPr>
            <w:tcW w:w="5713" w:type="dxa"/>
            <w:gridSpan w:val="2"/>
            <w:shd w:val="clear" w:color="auto" w:fill="auto"/>
          </w:tcPr>
          <w:p w14:paraId="0452A255" w14:textId="499F46EB" w:rsidR="00811B4A" w:rsidRPr="00C82314" w:rsidRDefault="00811B4A" w:rsidP="000F6EC4">
            <w:pPr>
              <w:rPr>
                <w:sz w:val="24"/>
                <w:szCs w:val="24"/>
              </w:rPr>
            </w:pPr>
            <w:r>
              <w:rPr>
                <w:sz w:val="24"/>
                <w:szCs w:val="24"/>
              </w:rPr>
              <w:t xml:space="preserve">Correct </w:t>
            </w:r>
            <w:r w:rsidR="008C7EFB">
              <w:rPr>
                <w:sz w:val="24"/>
                <w:szCs w:val="24"/>
              </w:rPr>
              <w:t xml:space="preserve">height </w:t>
            </w:r>
            <w:r w:rsidR="008C7EFB">
              <w:rPr>
                <w:b/>
                <w:bCs/>
                <w:i/>
                <w:iCs/>
                <w:sz w:val="24"/>
                <w:szCs w:val="24"/>
              </w:rPr>
              <w:t>(worth 1 mark)</w:t>
            </w:r>
            <w:r w:rsidRPr="00C82314">
              <w:rPr>
                <w:sz w:val="24"/>
                <w:szCs w:val="24"/>
              </w:rPr>
              <w:t xml:space="preserve"> </w:t>
            </w:r>
          </w:p>
        </w:tc>
        <w:tc>
          <w:tcPr>
            <w:tcW w:w="2977" w:type="dxa"/>
            <w:shd w:val="clear" w:color="auto" w:fill="auto"/>
          </w:tcPr>
          <w:p w14:paraId="712A4016" w14:textId="77777777" w:rsidR="00811B4A" w:rsidRPr="00C82314" w:rsidRDefault="00811B4A" w:rsidP="000F6EC4">
            <w:pPr>
              <w:rPr>
                <w:sz w:val="24"/>
                <w:szCs w:val="24"/>
              </w:rPr>
            </w:pPr>
          </w:p>
        </w:tc>
        <w:tc>
          <w:tcPr>
            <w:tcW w:w="1092" w:type="dxa"/>
            <w:shd w:val="clear" w:color="auto" w:fill="auto"/>
          </w:tcPr>
          <w:p w14:paraId="7CE98872" w14:textId="77777777" w:rsidR="00811B4A" w:rsidRPr="00C82314" w:rsidRDefault="00811B4A" w:rsidP="000F6EC4">
            <w:pPr>
              <w:rPr>
                <w:sz w:val="24"/>
                <w:szCs w:val="24"/>
              </w:rPr>
            </w:pPr>
          </w:p>
        </w:tc>
      </w:tr>
      <w:tr w:rsidR="00811B4A" w:rsidRPr="00C82314" w14:paraId="66778D9E" w14:textId="77777777" w:rsidTr="000F6EC4">
        <w:tc>
          <w:tcPr>
            <w:tcW w:w="5713" w:type="dxa"/>
            <w:gridSpan w:val="2"/>
            <w:shd w:val="clear" w:color="auto" w:fill="auto"/>
          </w:tcPr>
          <w:p w14:paraId="5F44BB8B" w14:textId="1E325E0D" w:rsidR="00811B4A" w:rsidRPr="008C7EFB" w:rsidRDefault="00811B4A" w:rsidP="000F6EC4">
            <w:pPr>
              <w:rPr>
                <w:b/>
                <w:bCs/>
                <w:i/>
                <w:iCs/>
                <w:sz w:val="24"/>
                <w:szCs w:val="24"/>
              </w:rPr>
            </w:pPr>
            <w:r>
              <w:rPr>
                <w:sz w:val="24"/>
                <w:szCs w:val="24"/>
              </w:rPr>
              <w:lastRenderedPageBreak/>
              <w:t xml:space="preserve">Correct </w:t>
            </w:r>
            <w:r w:rsidR="008C7EFB">
              <w:rPr>
                <w:sz w:val="24"/>
                <w:szCs w:val="24"/>
              </w:rPr>
              <w:t xml:space="preserve">fillets </w:t>
            </w:r>
            <w:r w:rsidR="008C7EFB">
              <w:rPr>
                <w:b/>
                <w:bCs/>
                <w:i/>
                <w:iCs/>
                <w:sz w:val="24"/>
                <w:szCs w:val="24"/>
              </w:rPr>
              <w:t>(worth 1 mark)</w:t>
            </w:r>
          </w:p>
        </w:tc>
        <w:tc>
          <w:tcPr>
            <w:tcW w:w="2977" w:type="dxa"/>
            <w:shd w:val="clear" w:color="auto" w:fill="auto"/>
          </w:tcPr>
          <w:p w14:paraId="6ADBA833" w14:textId="77777777" w:rsidR="00811B4A" w:rsidRPr="00C82314" w:rsidRDefault="00811B4A" w:rsidP="000F6EC4">
            <w:pPr>
              <w:rPr>
                <w:sz w:val="24"/>
                <w:szCs w:val="24"/>
              </w:rPr>
            </w:pPr>
          </w:p>
        </w:tc>
        <w:tc>
          <w:tcPr>
            <w:tcW w:w="1092" w:type="dxa"/>
            <w:shd w:val="clear" w:color="auto" w:fill="auto"/>
          </w:tcPr>
          <w:p w14:paraId="07D08B2A" w14:textId="77777777" w:rsidR="00811B4A" w:rsidRPr="00C82314" w:rsidRDefault="00811B4A" w:rsidP="000F6EC4">
            <w:pPr>
              <w:rPr>
                <w:sz w:val="24"/>
                <w:szCs w:val="24"/>
              </w:rPr>
            </w:pPr>
          </w:p>
        </w:tc>
      </w:tr>
      <w:tr w:rsidR="00811B4A" w:rsidRPr="00C82314" w14:paraId="20C8D438" w14:textId="77777777" w:rsidTr="000F6EC4">
        <w:tc>
          <w:tcPr>
            <w:tcW w:w="5713" w:type="dxa"/>
            <w:gridSpan w:val="2"/>
            <w:shd w:val="clear" w:color="auto" w:fill="auto"/>
          </w:tcPr>
          <w:p w14:paraId="1380CB8E" w14:textId="14986A6C" w:rsidR="00811B4A" w:rsidRDefault="00E863B6" w:rsidP="000F6EC4">
            <w:pPr>
              <w:rPr>
                <w:b/>
                <w:sz w:val="24"/>
                <w:szCs w:val="24"/>
              </w:rPr>
            </w:pPr>
            <w:r>
              <w:rPr>
                <w:b/>
                <w:sz w:val="24"/>
                <w:szCs w:val="24"/>
              </w:rPr>
              <w:t>Drive Pin</w:t>
            </w:r>
            <w:r w:rsidR="00811B4A">
              <w:rPr>
                <w:b/>
                <w:sz w:val="24"/>
                <w:szCs w:val="24"/>
              </w:rPr>
              <w:t xml:space="preserve"> Sub Total (</w:t>
            </w:r>
            <w:r w:rsidR="00ED31C3">
              <w:rPr>
                <w:b/>
                <w:sz w:val="24"/>
                <w:szCs w:val="24"/>
              </w:rPr>
              <w:t>5</w:t>
            </w:r>
            <w:r w:rsidR="00811B4A" w:rsidRPr="00C82314">
              <w:rPr>
                <w:b/>
                <w:sz w:val="24"/>
                <w:szCs w:val="24"/>
              </w:rPr>
              <w:t xml:space="preserve"> marks)</w:t>
            </w:r>
          </w:p>
          <w:p w14:paraId="4F0DC24E" w14:textId="77777777" w:rsidR="00811B4A" w:rsidRPr="00C82314" w:rsidRDefault="00811B4A" w:rsidP="000F6EC4">
            <w:pPr>
              <w:rPr>
                <w:sz w:val="24"/>
                <w:szCs w:val="24"/>
              </w:rPr>
            </w:pPr>
          </w:p>
        </w:tc>
        <w:tc>
          <w:tcPr>
            <w:tcW w:w="2977" w:type="dxa"/>
            <w:shd w:val="clear" w:color="auto" w:fill="auto"/>
          </w:tcPr>
          <w:p w14:paraId="5DE3FB42" w14:textId="77777777" w:rsidR="00811B4A" w:rsidRPr="00C82314" w:rsidRDefault="00811B4A" w:rsidP="000F6EC4">
            <w:pPr>
              <w:rPr>
                <w:sz w:val="24"/>
                <w:szCs w:val="24"/>
              </w:rPr>
            </w:pPr>
          </w:p>
        </w:tc>
        <w:tc>
          <w:tcPr>
            <w:tcW w:w="1092" w:type="dxa"/>
            <w:shd w:val="clear" w:color="auto" w:fill="auto"/>
          </w:tcPr>
          <w:p w14:paraId="0E2AF36A" w14:textId="77777777" w:rsidR="00811B4A" w:rsidRPr="00C82314" w:rsidRDefault="00811B4A" w:rsidP="000F6EC4">
            <w:pPr>
              <w:rPr>
                <w:sz w:val="24"/>
                <w:szCs w:val="24"/>
              </w:rPr>
            </w:pPr>
          </w:p>
        </w:tc>
      </w:tr>
      <w:tr w:rsidR="00E863B6" w:rsidRPr="00C82314" w14:paraId="6B37AE42" w14:textId="77777777" w:rsidTr="00A00BFE">
        <w:tc>
          <w:tcPr>
            <w:tcW w:w="9782" w:type="dxa"/>
            <w:gridSpan w:val="4"/>
            <w:shd w:val="clear" w:color="auto" w:fill="auto"/>
          </w:tcPr>
          <w:p w14:paraId="5891C4CC" w14:textId="30DD8700" w:rsidR="00E863B6" w:rsidRPr="00C82314" w:rsidRDefault="00E863B6" w:rsidP="00E863B6">
            <w:pPr>
              <w:jc w:val="center"/>
              <w:rPr>
                <w:sz w:val="24"/>
                <w:szCs w:val="24"/>
              </w:rPr>
            </w:pPr>
            <w:r>
              <w:rPr>
                <w:b/>
                <w:sz w:val="32"/>
                <w:szCs w:val="24"/>
              </w:rPr>
              <w:t>Drive Flange</w:t>
            </w:r>
          </w:p>
        </w:tc>
      </w:tr>
      <w:tr w:rsidR="00811B4A" w:rsidRPr="00C82314" w14:paraId="2A3FC274" w14:textId="77777777" w:rsidTr="000F6EC4">
        <w:tc>
          <w:tcPr>
            <w:tcW w:w="5713" w:type="dxa"/>
            <w:gridSpan w:val="2"/>
            <w:shd w:val="clear" w:color="auto" w:fill="auto"/>
          </w:tcPr>
          <w:p w14:paraId="5225063F" w14:textId="77777777" w:rsidR="00811B4A" w:rsidRPr="00F5145B" w:rsidRDefault="00811B4A" w:rsidP="000F6EC4">
            <w:pPr>
              <w:rPr>
                <w:b/>
                <w:i/>
                <w:sz w:val="24"/>
                <w:szCs w:val="24"/>
              </w:rPr>
            </w:pPr>
            <w:r w:rsidRPr="00C82314">
              <w:rPr>
                <w:sz w:val="24"/>
                <w:szCs w:val="24"/>
              </w:rPr>
              <w:t>Correct views included with dime</w:t>
            </w:r>
            <w:r>
              <w:rPr>
                <w:sz w:val="24"/>
                <w:szCs w:val="24"/>
              </w:rPr>
              <w:t>nsions, hidden and centre lines using correct scale</w:t>
            </w:r>
            <w:r w:rsidRPr="00C82314">
              <w:rPr>
                <w:sz w:val="24"/>
                <w:szCs w:val="24"/>
              </w:rPr>
              <w:t xml:space="preserve"> </w:t>
            </w:r>
            <w:r w:rsidRPr="00A17AAD">
              <w:rPr>
                <w:b/>
                <w:i/>
                <w:sz w:val="24"/>
                <w:szCs w:val="24"/>
              </w:rPr>
              <w:t>(</w:t>
            </w:r>
            <w:r>
              <w:rPr>
                <w:b/>
                <w:i/>
                <w:sz w:val="24"/>
                <w:szCs w:val="24"/>
              </w:rPr>
              <w:t>worth 3</w:t>
            </w:r>
            <w:r w:rsidRPr="00A17AAD">
              <w:rPr>
                <w:b/>
                <w:i/>
                <w:sz w:val="24"/>
                <w:szCs w:val="24"/>
              </w:rPr>
              <w:t xml:space="preserve"> mark</w:t>
            </w:r>
            <w:r>
              <w:rPr>
                <w:b/>
                <w:i/>
                <w:sz w:val="24"/>
                <w:szCs w:val="24"/>
              </w:rPr>
              <w:t>s</w:t>
            </w:r>
            <w:r w:rsidRPr="00A17AAD">
              <w:rPr>
                <w:b/>
                <w:i/>
                <w:sz w:val="24"/>
                <w:szCs w:val="24"/>
              </w:rPr>
              <w:t>)</w:t>
            </w:r>
          </w:p>
        </w:tc>
        <w:tc>
          <w:tcPr>
            <w:tcW w:w="2977" w:type="dxa"/>
            <w:shd w:val="clear" w:color="auto" w:fill="auto"/>
          </w:tcPr>
          <w:p w14:paraId="716D8ADB" w14:textId="77777777" w:rsidR="00811B4A" w:rsidRPr="00C82314" w:rsidRDefault="00811B4A" w:rsidP="000F6EC4">
            <w:pPr>
              <w:rPr>
                <w:sz w:val="24"/>
                <w:szCs w:val="24"/>
              </w:rPr>
            </w:pPr>
          </w:p>
        </w:tc>
        <w:tc>
          <w:tcPr>
            <w:tcW w:w="1092" w:type="dxa"/>
            <w:shd w:val="clear" w:color="auto" w:fill="auto"/>
          </w:tcPr>
          <w:p w14:paraId="1274E9F3" w14:textId="77777777" w:rsidR="00811B4A" w:rsidRPr="00C82314" w:rsidRDefault="00811B4A" w:rsidP="000F6EC4">
            <w:pPr>
              <w:rPr>
                <w:sz w:val="24"/>
                <w:szCs w:val="24"/>
              </w:rPr>
            </w:pPr>
          </w:p>
        </w:tc>
      </w:tr>
      <w:tr w:rsidR="00811B4A" w:rsidRPr="00C82314" w14:paraId="3FB934DA" w14:textId="77777777" w:rsidTr="000F6EC4">
        <w:tc>
          <w:tcPr>
            <w:tcW w:w="5713" w:type="dxa"/>
            <w:gridSpan w:val="2"/>
            <w:shd w:val="clear" w:color="auto" w:fill="auto"/>
          </w:tcPr>
          <w:p w14:paraId="7A473BE3" w14:textId="5EF18564" w:rsidR="00811B4A" w:rsidRPr="00BB322B" w:rsidRDefault="00811B4A" w:rsidP="000F6EC4">
            <w:pPr>
              <w:rPr>
                <w:b/>
                <w:i/>
                <w:sz w:val="24"/>
                <w:szCs w:val="24"/>
              </w:rPr>
            </w:pPr>
            <w:r>
              <w:rPr>
                <w:sz w:val="24"/>
                <w:szCs w:val="24"/>
              </w:rPr>
              <w:t>Correct</w:t>
            </w:r>
            <w:r w:rsidR="00E62BE0">
              <w:rPr>
                <w:sz w:val="24"/>
                <w:szCs w:val="24"/>
              </w:rPr>
              <w:t>ly modelled splines</w:t>
            </w:r>
            <w:r>
              <w:rPr>
                <w:sz w:val="24"/>
                <w:szCs w:val="24"/>
              </w:rPr>
              <w:t xml:space="preserve"> </w:t>
            </w:r>
            <w:r>
              <w:rPr>
                <w:b/>
                <w:i/>
                <w:sz w:val="24"/>
                <w:szCs w:val="24"/>
              </w:rPr>
              <w:t>(worth 5 marks)</w:t>
            </w:r>
          </w:p>
        </w:tc>
        <w:tc>
          <w:tcPr>
            <w:tcW w:w="2977" w:type="dxa"/>
            <w:shd w:val="clear" w:color="auto" w:fill="auto"/>
          </w:tcPr>
          <w:p w14:paraId="19D17684" w14:textId="1F6CDD20" w:rsidR="00811B4A" w:rsidRPr="00C82314" w:rsidRDefault="00903B39" w:rsidP="000F6EC4">
            <w:pPr>
              <w:rPr>
                <w:sz w:val="24"/>
                <w:szCs w:val="24"/>
              </w:rPr>
            </w:pPr>
            <w:r>
              <w:rPr>
                <w:sz w:val="24"/>
                <w:szCs w:val="24"/>
              </w:rPr>
              <w:t>Use circular pattern feature</w:t>
            </w:r>
          </w:p>
        </w:tc>
        <w:tc>
          <w:tcPr>
            <w:tcW w:w="1092" w:type="dxa"/>
            <w:shd w:val="clear" w:color="auto" w:fill="auto"/>
          </w:tcPr>
          <w:p w14:paraId="13BC73F5" w14:textId="77777777" w:rsidR="00811B4A" w:rsidRPr="00C82314" w:rsidRDefault="00811B4A" w:rsidP="000F6EC4">
            <w:pPr>
              <w:rPr>
                <w:sz w:val="24"/>
                <w:szCs w:val="24"/>
              </w:rPr>
            </w:pPr>
          </w:p>
        </w:tc>
      </w:tr>
      <w:tr w:rsidR="00811B4A" w:rsidRPr="00C82314" w14:paraId="48940CB8" w14:textId="77777777" w:rsidTr="000F6EC4">
        <w:tc>
          <w:tcPr>
            <w:tcW w:w="5713" w:type="dxa"/>
            <w:gridSpan w:val="2"/>
            <w:shd w:val="clear" w:color="auto" w:fill="auto"/>
          </w:tcPr>
          <w:p w14:paraId="3F2D6789" w14:textId="77777777" w:rsidR="00811B4A" w:rsidRPr="00FD2D9B" w:rsidRDefault="00811B4A" w:rsidP="000F6EC4">
            <w:pPr>
              <w:rPr>
                <w:b/>
                <w:i/>
                <w:sz w:val="24"/>
                <w:szCs w:val="24"/>
              </w:rPr>
            </w:pPr>
            <w:r>
              <w:rPr>
                <w:sz w:val="24"/>
                <w:szCs w:val="24"/>
              </w:rPr>
              <w:t xml:space="preserve">Correct diameters </w:t>
            </w:r>
            <w:r>
              <w:rPr>
                <w:b/>
                <w:i/>
                <w:sz w:val="24"/>
                <w:szCs w:val="24"/>
              </w:rPr>
              <w:t>(worth 3 marks)</w:t>
            </w:r>
          </w:p>
        </w:tc>
        <w:tc>
          <w:tcPr>
            <w:tcW w:w="2977" w:type="dxa"/>
            <w:shd w:val="clear" w:color="auto" w:fill="auto"/>
          </w:tcPr>
          <w:p w14:paraId="4BE9D287" w14:textId="77777777" w:rsidR="00811B4A" w:rsidRPr="00C82314" w:rsidRDefault="00811B4A" w:rsidP="000F6EC4">
            <w:pPr>
              <w:rPr>
                <w:sz w:val="24"/>
                <w:szCs w:val="24"/>
              </w:rPr>
            </w:pPr>
          </w:p>
        </w:tc>
        <w:tc>
          <w:tcPr>
            <w:tcW w:w="1092" w:type="dxa"/>
            <w:shd w:val="clear" w:color="auto" w:fill="auto"/>
          </w:tcPr>
          <w:p w14:paraId="643E6420" w14:textId="77777777" w:rsidR="00811B4A" w:rsidRPr="00C82314" w:rsidRDefault="00811B4A" w:rsidP="000F6EC4">
            <w:pPr>
              <w:rPr>
                <w:sz w:val="24"/>
                <w:szCs w:val="24"/>
              </w:rPr>
            </w:pPr>
          </w:p>
        </w:tc>
      </w:tr>
      <w:tr w:rsidR="00811B4A" w:rsidRPr="00C82314" w14:paraId="245FCF6D" w14:textId="77777777" w:rsidTr="000F6EC4">
        <w:tc>
          <w:tcPr>
            <w:tcW w:w="5713" w:type="dxa"/>
            <w:gridSpan w:val="2"/>
            <w:shd w:val="clear" w:color="auto" w:fill="auto"/>
          </w:tcPr>
          <w:p w14:paraId="72B8DAAA" w14:textId="77777777" w:rsidR="00811B4A" w:rsidRPr="00FD2D9B" w:rsidRDefault="00811B4A" w:rsidP="000F6EC4">
            <w:pPr>
              <w:rPr>
                <w:b/>
                <w:i/>
                <w:sz w:val="24"/>
                <w:szCs w:val="24"/>
              </w:rPr>
            </w:pPr>
            <w:r>
              <w:rPr>
                <w:sz w:val="24"/>
                <w:szCs w:val="24"/>
              </w:rPr>
              <w:t xml:space="preserve">Correct fillets </w:t>
            </w:r>
            <w:r>
              <w:rPr>
                <w:b/>
                <w:i/>
                <w:sz w:val="24"/>
                <w:szCs w:val="24"/>
              </w:rPr>
              <w:t>(worth 2 marks)</w:t>
            </w:r>
          </w:p>
        </w:tc>
        <w:tc>
          <w:tcPr>
            <w:tcW w:w="2977" w:type="dxa"/>
            <w:shd w:val="clear" w:color="auto" w:fill="auto"/>
          </w:tcPr>
          <w:p w14:paraId="38A99435" w14:textId="77777777" w:rsidR="00811B4A" w:rsidRPr="00C82314" w:rsidRDefault="00811B4A" w:rsidP="000F6EC4">
            <w:pPr>
              <w:rPr>
                <w:sz w:val="24"/>
                <w:szCs w:val="24"/>
              </w:rPr>
            </w:pPr>
          </w:p>
        </w:tc>
        <w:tc>
          <w:tcPr>
            <w:tcW w:w="1092" w:type="dxa"/>
            <w:shd w:val="clear" w:color="auto" w:fill="auto"/>
          </w:tcPr>
          <w:p w14:paraId="5CA7972F" w14:textId="77777777" w:rsidR="00811B4A" w:rsidRPr="00C82314" w:rsidRDefault="00811B4A" w:rsidP="000F6EC4">
            <w:pPr>
              <w:rPr>
                <w:sz w:val="24"/>
                <w:szCs w:val="24"/>
              </w:rPr>
            </w:pPr>
          </w:p>
        </w:tc>
      </w:tr>
      <w:tr w:rsidR="00811B4A" w:rsidRPr="00C82314" w14:paraId="17054820" w14:textId="77777777" w:rsidTr="000F6EC4">
        <w:tc>
          <w:tcPr>
            <w:tcW w:w="5713" w:type="dxa"/>
            <w:gridSpan w:val="2"/>
            <w:shd w:val="clear" w:color="auto" w:fill="auto"/>
          </w:tcPr>
          <w:p w14:paraId="0AA54AEA" w14:textId="6D9CF3D6" w:rsidR="00811B4A" w:rsidRPr="00BB322B" w:rsidRDefault="00811B4A" w:rsidP="000F6EC4">
            <w:pPr>
              <w:rPr>
                <w:b/>
                <w:i/>
                <w:sz w:val="24"/>
                <w:szCs w:val="24"/>
              </w:rPr>
            </w:pPr>
            <w:r>
              <w:rPr>
                <w:sz w:val="24"/>
                <w:szCs w:val="24"/>
              </w:rPr>
              <w:t xml:space="preserve">Correct </w:t>
            </w:r>
            <w:r w:rsidR="00E62BE0">
              <w:rPr>
                <w:sz w:val="24"/>
                <w:szCs w:val="24"/>
              </w:rPr>
              <w:t>countersunk holes</w:t>
            </w:r>
            <w:r>
              <w:rPr>
                <w:sz w:val="24"/>
                <w:szCs w:val="24"/>
              </w:rPr>
              <w:t xml:space="preserve"> </w:t>
            </w:r>
            <w:r>
              <w:rPr>
                <w:b/>
                <w:i/>
                <w:sz w:val="24"/>
                <w:szCs w:val="24"/>
              </w:rPr>
              <w:t xml:space="preserve">(worth </w:t>
            </w:r>
            <w:r w:rsidR="00E62BE0">
              <w:rPr>
                <w:b/>
                <w:i/>
                <w:sz w:val="24"/>
                <w:szCs w:val="24"/>
              </w:rPr>
              <w:t>2</w:t>
            </w:r>
            <w:r>
              <w:rPr>
                <w:b/>
                <w:i/>
                <w:sz w:val="24"/>
                <w:szCs w:val="24"/>
              </w:rPr>
              <w:t xml:space="preserve"> marks)</w:t>
            </w:r>
          </w:p>
        </w:tc>
        <w:tc>
          <w:tcPr>
            <w:tcW w:w="2977" w:type="dxa"/>
            <w:shd w:val="clear" w:color="auto" w:fill="auto"/>
          </w:tcPr>
          <w:p w14:paraId="02379CF9" w14:textId="77777777" w:rsidR="00811B4A" w:rsidRPr="00C82314" w:rsidRDefault="00811B4A" w:rsidP="000F6EC4">
            <w:pPr>
              <w:rPr>
                <w:sz w:val="24"/>
                <w:szCs w:val="24"/>
              </w:rPr>
            </w:pPr>
          </w:p>
        </w:tc>
        <w:tc>
          <w:tcPr>
            <w:tcW w:w="1092" w:type="dxa"/>
            <w:shd w:val="clear" w:color="auto" w:fill="auto"/>
          </w:tcPr>
          <w:p w14:paraId="2A8DA525" w14:textId="77777777" w:rsidR="00811B4A" w:rsidRPr="00C82314" w:rsidRDefault="00811B4A" w:rsidP="000F6EC4">
            <w:pPr>
              <w:rPr>
                <w:sz w:val="24"/>
                <w:szCs w:val="24"/>
              </w:rPr>
            </w:pPr>
          </w:p>
        </w:tc>
      </w:tr>
      <w:tr w:rsidR="00811B4A" w:rsidRPr="00C82314" w14:paraId="4E2BE4FD" w14:textId="77777777" w:rsidTr="000F6EC4">
        <w:tc>
          <w:tcPr>
            <w:tcW w:w="5713" w:type="dxa"/>
            <w:gridSpan w:val="2"/>
            <w:shd w:val="clear" w:color="auto" w:fill="auto"/>
          </w:tcPr>
          <w:p w14:paraId="40ACA946" w14:textId="66425E79" w:rsidR="00811B4A" w:rsidRPr="00FD2D9B" w:rsidRDefault="00811B4A" w:rsidP="000F6EC4">
            <w:pPr>
              <w:rPr>
                <w:b/>
                <w:i/>
                <w:sz w:val="24"/>
                <w:szCs w:val="24"/>
              </w:rPr>
            </w:pPr>
            <w:r>
              <w:rPr>
                <w:sz w:val="24"/>
                <w:szCs w:val="24"/>
              </w:rPr>
              <w:t xml:space="preserve">Remaining dimensions correct </w:t>
            </w:r>
            <w:r>
              <w:rPr>
                <w:b/>
                <w:i/>
                <w:sz w:val="24"/>
                <w:szCs w:val="24"/>
              </w:rPr>
              <w:t xml:space="preserve">(worth </w:t>
            </w:r>
            <w:r w:rsidR="00E62BE0">
              <w:rPr>
                <w:b/>
                <w:i/>
                <w:sz w:val="24"/>
                <w:szCs w:val="24"/>
              </w:rPr>
              <w:t>5</w:t>
            </w:r>
            <w:r>
              <w:rPr>
                <w:b/>
                <w:i/>
                <w:sz w:val="24"/>
                <w:szCs w:val="24"/>
              </w:rPr>
              <w:t xml:space="preserve"> marks)</w:t>
            </w:r>
          </w:p>
        </w:tc>
        <w:tc>
          <w:tcPr>
            <w:tcW w:w="2977" w:type="dxa"/>
            <w:shd w:val="clear" w:color="auto" w:fill="auto"/>
          </w:tcPr>
          <w:p w14:paraId="3AE6BE5E" w14:textId="77777777" w:rsidR="00811B4A" w:rsidRPr="00C82314" w:rsidRDefault="00811B4A" w:rsidP="000F6EC4">
            <w:pPr>
              <w:rPr>
                <w:sz w:val="24"/>
                <w:szCs w:val="24"/>
              </w:rPr>
            </w:pPr>
          </w:p>
        </w:tc>
        <w:tc>
          <w:tcPr>
            <w:tcW w:w="1092" w:type="dxa"/>
            <w:shd w:val="clear" w:color="auto" w:fill="auto"/>
          </w:tcPr>
          <w:p w14:paraId="4121F11E" w14:textId="77777777" w:rsidR="00811B4A" w:rsidRPr="00C82314" w:rsidRDefault="00811B4A" w:rsidP="000F6EC4">
            <w:pPr>
              <w:rPr>
                <w:sz w:val="24"/>
                <w:szCs w:val="24"/>
              </w:rPr>
            </w:pPr>
          </w:p>
        </w:tc>
      </w:tr>
      <w:tr w:rsidR="00811B4A" w:rsidRPr="00C82314" w14:paraId="482DD3EA" w14:textId="77777777" w:rsidTr="000F6EC4">
        <w:tc>
          <w:tcPr>
            <w:tcW w:w="5713" w:type="dxa"/>
            <w:gridSpan w:val="2"/>
            <w:shd w:val="clear" w:color="auto" w:fill="auto"/>
          </w:tcPr>
          <w:p w14:paraId="04FC96A1" w14:textId="64D26F58" w:rsidR="00811B4A" w:rsidRDefault="00811B4A" w:rsidP="000F6EC4">
            <w:pPr>
              <w:rPr>
                <w:b/>
                <w:sz w:val="24"/>
                <w:szCs w:val="24"/>
              </w:rPr>
            </w:pPr>
            <w:r>
              <w:rPr>
                <w:b/>
                <w:sz w:val="24"/>
                <w:szCs w:val="24"/>
              </w:rPr>
              <w:t>Piston Head Sub Total (</w:t>
            </w:r>
            <w:r w:rsidR="00ED31C3">
              <w:rPr>
                <w:b/>
                <w:sz w:val="24"/>
                <w:szCs w:val="24"/>
              </w:rPr>
              <w:t>20</w:t>
            </w:r>
            <w:r w:rsidRPr="00C82314">
              <w:rPr>
                <w:b/>
                <w:sz w:val="24"/>
                <w:szCs w:val="24"/>
              </w:rPr>
              <w:t xml:space="preserve"> marks)</w:t>
            </w:r>
          </w:p>
          <w:p w14:paraId="692B545C" w14:textId="77777777" w:rsidR="00811B4A" w:rsidRPr="00FB3352" w:rsidRDefault="00811B4A" w:rsidP="000F6EC4">
            <w:pPr>
              <w:rPr>
                <w:b/>
                <w:sz w:val="24"/>
                <w:szCs w:val="24"/>
              </w:rPr>
            </w:pPr>
          </w:p>
        </w:tc>
        <w:tc>
          <w:tcPr>
            <w:tcW w:w="2977" w:type="dxa"/>
            <w:shd w:val="clear" w:color="auto" w:fill="auto"/>
          </w:tcPr>
          <w:p w14:paraId="3E503E44" w14:textId="77777777" w:rsidR="00811B4A" w:rsidRPr="00C82314" w:rsidRDefault="00811B4A" w:rsidP="000F6EC4">
            <w:pPr>
              <w:rPr>
                <w:sz w:val="24"/>
                <w:szCs w:val="24"/>
              </w:rPr>
            </w:pPr>
          </w:p>
        </w:tc>
        <w:tc>
          <w:tcPr>
            <w:tcW w:w="1092" w:type="dxa"/>
            <w:shd w:val="clear" w:color="auto" w:fill="auto"/>
          </w:tcPr>
          <w:p w14:paraId="27717F4F" w14:textId="77777777" w:rsidR="00811B4A" w:rsidRPr="00C82314" w:rsidRDefault="00811B4A" w:rsidP="000F6EC4">
            <w:pPr>
              <w:rPr>
                <w:sz w:val="24"/>
                <w:szCs w:val="24"/>
              </w:rPr>
            </w:pPr>
          </w:p>
        </w:tc>
      </w:tr>
      <w:tr w:rsidR="00E863B6" w:rsidRPr="00C82314" w14:paraId="453EBD35" w14:textId="77777777" w:rsidTr="00121B8A">
        <w:tc>
          <w:tcPr>
            <w:tcW w:w="9782" w:type="dxa"/>
            <w:gridSpan w:val="4"/>
            <w:shd w:val="clear" w:color="auto" w:fill="auto"/>
          </w:tcPr>
          <w:p w14:paraId="6F91BE4F" w14:textId="385C9B00" w:rsidR="00E863B6" w:rsidRPr="00C82314" w:rsidRDefault="00E863B6" w:rsidP="00E863B6">
            <w:pPr>
              <w:jc w:val="center"/>
              <w:rPr>
                <w:sz w:val="24"/>
                <w:szCs w:val="24"/>
              </w:rPr>
            </w:pPr>
            <w:r w:rsidRPr="00ED31C3">
              <w:rPr>
                <w:b/>
                <w:sz w:val="32"/>
                <w:szCs w:val="32"/>
              </w:rPr>
              <w:t>Assembly</w:t>
            </w:r>
          </w:p>
        </w:tc>
      </w:tr>
      <w:tr w:rsidR="00811B4A" w:rsidRPr="00C82314" w14:paraId="3823BB34" w14:textId="77777777" w:rsidTr="000F6EC4">
        <w:tc>
          <w:tcPr>
            <w:tcW w:w="5713" w:type="dxa"/>
            <w:gridSpan w:val="2"/>
            <w:shd w:val="clear" w:color="auto" w:fill="auto"/>
          </w:tcPr>
          <w:p w14:paraId="12ED724C" w14:textId="637716B5" w:rsidR="00811B4A" w:rsidRPr="008F6D32" w:rsidRDefault="00811B4A" w:rsidP="000F6EC4">
            <w:pPr>
              <w:rPr>
                <w:sz w:val="24"/>
                <w:szCs w:val="24"/>
              </w:rPr>
            </w:pPr>
            <w:r w:rsidRPr="00C82314">
              <w:rPr>
                <w:sz w:val="24"/>
                <w:szCs w:val="24"/>
              </w:rPr>
              <w:t>Assembly drawing from front</w:t>
            </w:r>
            <w:r>
              <w:rPr>
                <w:sz w:val="24"/>
                <w:szCs w:val="24"/>
              </w:rPr>
              <w:t xml:space="preserve"> and detail view</w:t>
            </w:r>
            <w:r w:rsidRPr="00C82314">
              <w:rPr>
                <w:sz w:val="24"/>
                <w:szCs w:val="24"/>
              </w:rPr>
              <w:t xml:space="preserve"> with hidden detail </w:t>
            </w:r>
            <w:r>
              <w:rPr>
                <w:sz w:val="24"/>
                <w:szCs w:val="24"/>
              </w:rPr>
              <w:t>and basic</w:t>
            </w:r>
            <w:r w:rsidRPr="00C82314">
              <w:rPr>
                <w:sz w:val="24"/>
                <w:szCs w:val="24"/>
              </w:rPr>
              <w:t xml:space="preserve"> dimensions.</w:t>
            </w:r>
            <w:r>
              <w:rPr>
                <w:sz w:val="24"/>
                <w:szCs w:val="24"/>
              </w:rPr>
              <w:t xml:space="preserve"> Isometric view included as well.</w:t>
            </w:r>
            <w:r w:rsidRPr="00C82314">
              <w:rPr>
                <w:sz w:val="24"/>
                <w:szCs w:val="24"/>
              </w:rPr>
              <w:t xml:space="preserve">  </w:t>
            </w:r>
            <w:r w:rsidRPr="00A17AAD">
              <w:rPr>
                <w:b/>
                <w:i/>
                <w:sz w:val="24"/>
                <w:szCs w:val="24"/>
              </w:rPr>
              <w:t>(</w:t>
            </w:r>
            <w:r>
              <w:rPr>
                <w:b/>
                <w:i/>
                <w:sz w:val="24"/>
                <w:szCs w:val="24"/>
              </w:rPr>
              <w:t>worth 1</w:t>
            </w:r>
            <w:r w:rsidR="00ED31C3">
              <w:rPr>
                <w:b/>
                <w:i/>
                <w:sz w:val="24"/>
                <w:szCs w:val="24"/>
              </w:rPr>
              <w:t>0</w:t>
            </w:r>
            <w:r w:rsidRPr="00A17AAD">
              <w:rPr>
                <w:b/>
                <w:i/>
                <w:sz w:val="24"/>
                <w:szCs w:val="24"/>
              </w:rPr>
              <w:t xml:space="preserve"> marks)</w:t>
            </w:r>
          </w:p>
        </w:tc>
        <w:tc>
          <w:tcPr>
            <w:tcW w:w="2977" w:type="dxa"/>
            <w:shd w:val="clear" w:color="auto" w:fill="auto"/>
          </w:tcPr>
          <w:p w14:paraId="3A46917F" w14:textId="77777777" w:rsidR="00811B4A" w:rsidRPr="00C82314" w:rsidRDefault="00811B4A" w:rsidP="000F6EC4">
            <w:pPr>
              <w:rPr>
                <w:sz w:val="24"/>
                <w:szCs w:val="24"/>
              </w:rPr>
            </w:pPr>
          </w:p>
        </w:tc>
        <w:tc>
          <w:tcPr>
            <w:tcW w:w="1092" w:type="dxa"/>
            <w:shd w:val="clear" w:color="auto" w:fill="auto"/>
          </w:tcPr>
          <w:p w14:paraId="40487E58" w14:textId="77777777" w:rsidR="00811B4A" w:rsidRPr="00C82314" w:rsidRDefault="00811B4A" w:rsidP="000F6EC4">
            <w:pPr>
              <w:rPr>
                <w:sz w:val="24"/>
                <w:szCs w:val="24"/>
              </w:rPr>
            </w:pPr>
          </w:p>
        </w:tc>
      </w:tr>
      <w:tr w:rsidR="00811B4A" w:rsidRPr="00C82314" w14:paraId="08C5E54C" w14:textId="77777777" w:rsidTr="000F6EC4">
        <w:tc>
          <w:tcPr>
            <w:tcW w:w="5713" w:type="dxa"/>
            <w:gridSpan w:val="2"/>
            <w:shd w:val="clear" w:color="auto" w:fill="auto"/>
          </w:tcPr>
          <w:p w14:paraId="4DD18D6F" w14:textId="677652FB" w:rsidR="00811B4A" w:rsidRPr="008F6D32" w:rsidRDefault="00811B4A" w:rsidP="000F6EC4">
            <w:pPr>
              <w:rPr>
                <w:sz w:val="24"/>
                <w:szCs w:val="24"/>
              </w:rPr>
            </w:pPr>
            <w:r>
              <w:rPr>
                <w:sz w:val="24"/>
                <w:szCs w:val="24"/>
              </w:rPr>
              <w:t xml:space="preserve">Inclusion of drive flange, stub </w:t>
            </w:r>
            <w:r w:rsidR="0084371A">
              <w:rPr>
                <w:sz w:val="24"/>
                <w:szCs w:val="24"/>
              </w:rPr>
              <w:t>axle and</w:t>
            </w:r>
            <w:r>
              <w:rPr>
                <w:sz w:val="24"/>
                <w:szCs w:val="24"/>
              </w:rPr>
              <w:t xml:space="preserve"> drive stud components in assembly</w:t>
            </w:r>
            <w:r w:rsidR="007B5ABD">
              <w:rPr>
                <w:sz w:val="24"/>
                <w:szCs w:val="24"/>
              </w:rPr>
              <w:t xml:space="preserve"> with components mated and aligned </w:t>
            </w:r>
            <w:r w:rsidR="00763A6C">
              <w:rPr>
                <w:sz w:val="24"/>
                <w:szCs w:val="24"/>
              </w:rPr>
              <w:t>in a manner representative of the images on the assignment brief</w:t>
            </w:r>
            <w:r>
              <w:rPr>
                <w:sz w:val="24"/>
                <w:szCs w:val="24"/>
              </w:rPr>
              <w:t xml:space="preserve"> </w:t>
            </w:r>
            <w:r w:rsidRPr="00A17AAD">
              <w:rPr>
                <w:b/>
                <w:i/>
                <w:sz w:val="24"/>
                <w:szCs w:val="24"/>
              </w:rPr>
              <w:t xml:space="preserve">(worth </w:t>
            </w:r>
            <w:r w:rsidR="007B5ABD">
              <w:rPr>
                <w:b/>
                <w:i/>
                <w:sz w:val="24"/>
                <w:szCs w:val="24"/>
              </w:rPr>
              <w:t>10</w:t>
            </w:r>
            <w:r w:rsidRPr="00A17AAD">
              <w:rPr>
                <w:b/>
                <w:i/>
                <w:sz w:val="24"/>
                <w:szCs w:val="24"/>
              </w:rPr>
              <w:t xml:space="preserve"> marks)</w:t>
            </w:r>
          </w:p>
        </w:tc>
        <w:tc>
          <w:tcPr>
            <w:tcW w:w="2977" w:type="dxa"/>
            <w:shd w:val="clear" w:color="auto" w:fill="auto"/>
          </w:tcPr>
          <w:p w14:paraId="7B2BC977" w14:textId="77777777" w:rsidR="00811B4A" w:rsidRPr="00C82314" w:rsidRDefault="00811B4A" w:rsidP="000F6EC4">
            <w:pPr>
              <w:rPr>
                <w:sz w:val="24"/>
                <w:szCs w:val="24"/>
              </w:rPr>
            </w:pPr>
          </w:p>
        </w:tc>
        <w:tc>
          <w:tcPr>
            <w:tcW w:w="1092" w:type="dxa"/>
            <w:shd w:val="clear" w:color="auto" w:fill="auto"/>
          </w:tcPr>
          <w:p w14:paraId="59DCDAE2" w14:textId="77777777" w:rsidR="00811B4A" w:rsidRPr="00C82314" w:rsidRDefault="00811B4A" w:rsidP="000F6EC4">
            <w:pPr>
              <w:rPr>
                <w:sz w:val="24"/>
                <w:szCs w:val="24"/>
              </w:rPr>
            </w:pPr>
          </w:p>
        </w:tc>
      </w:tr>
      <w:tr w:rsidR="00811B4A" w:rsidRPr="00C82314" w14:paraId="1EB41A94" w14:textId="77777777" w:rsidTr="000F6EC4">
        <w:tc>
          <w:tcPr>
            <w:tcW w:w="5713" w:type="dxa"/>
            <w:gridSpan w:val="2"/>
            <w:shd w:val="clear" w:color="auto" w:fill="auto"/>
          </w:tcPr>
          <w:p w14:paraId="2AFA5C3E" w14:textId="703431D7" w:rsidR="00811B4A" w:rsidRPr="00C82314" w:rsidRDefault="00811B4A" w:rsidP="000F6EC4">
            <w:pPr>
              <w:rPr>
                <w:sz w:val="24"/>
                <w:szCs w:val="24"/>
              </w:rPr>
            </w:pPr>
            <w:r>
              <w:rPr>
                <w:sz w:val="24"/>
                <w:szCs w:val="24"/>
              </w:rPr>
              <w:t>Hidden detail view or section view on the drawing showing the correct alignment of parts in the assembly</w:t>
            </w:r>
            <w:r w:rsidRPr="00C82314">
              <w:rPr>
                <w:sz w:val="24"/>
                <w:szCs w:val="24"/>
              </w:rPr>
              <w:t xml:space="preserve">.  </w:t>
            </w:r>
            <w:r w:rsidRPr="00A17AAD">
              <w:rPr>
                <w:b/>
                <w:i/>
                <w:sz w:val="24"/>
                <w:szCs w:val="24"/>
              </w:rPr>
              <w:t>(</w:t>
            </w:r>
            <w:r>
              <w:rPr>
                <w:b/>
                <w:i/>
                <w:sz w:val="24"/>
                <w:szCs w:val="24"/>
              </w:rPr>
              <w:t>worth 10</w:t>
            </w:r>
            <w:r w:rsidRPr="00A17AAD">
              <w:rPr>
                <w:b/>
                <w:i/>
                <w:sz w:val="24"/>
                <w:szCs w:val="24"/>
              </w:rPr>
              <w:t xml:space="preserve"> marks)</w:t>
            </w:r>
          </w:p>
        </w:tc>
        <w:tc>
          <w:tcPr>
            <w:tcW w:w="2977" w:type="dxa"/>
            <w:shd w:val="clear" w:color="auto" w:fill="auto"/>
          </w:tcPr>
          <w:p w14:paraId="61B182E0" w14:textId="77777777" w:rsidR="00811B4A" w:rsidRPr="00C82314" w:rsidRDefault="00811B4A" w:rsidP="000F6EC4">
            <w:pPr>
              <w:rPr>
                <w:sz w:val="24"/>
                <w:szCs w:val="24"/>
              </w:rPr>
            </w:pPr>
          </w:p>
        </w:tc>
        <w:tc>
          <w:tcPr>
            <w:tcW w:w="1092" w:type="dxa"/>
            <w:shd w:val="clear" w:color="auto" w:fill="auto"/>
          </w:tcPr>
          <w:p w14:paraId="71F6A8BC" w14:textId="77777777" w:rsidR="00811B4A" w:rsidRPr="00C82314" w:rsidRDefault="00811B4A" w:rsidP="000F6EC4">
            <w:pPr>
              <w:rPr>
                <w:sz w:val="24"/>
                <w:szCs w:val="24"/>
              </w:rPr>
            </w:pPr>
          </w:p>
        </w:tc>
      </w:tr>
      <w:tr w:rsidR="00811B4A" w:rsidRPr="00C82314" w14:paraId="7C28F964" w14:textId="77777777" w:rsidTr="000F6EC4">
        <w:tc>
          <w:tcPr>
            <w:tcW w:w="5713" w:type="dxa"/>
            <w:gridSpan w:val="2"/>
            <w:shd w:val="clear" w:color="auto" w:fill="auto"/>
          </w:tcPr>
          <w:p w14:paraId="7E6C50FD" w14:textId="377D1FD0" w:rsidR="00811B4A" w:rsidRDefault="00811B4A" w:rsidP="000F6EC4">
            <w:pPr>
              <w:rPr>
                <w:b/>
                <w:sz w:val="24"/>
                <w:szCs w:val="24"/>
              </w:rPr>
            </w:pPr>
            <w:r>
              <w:rPr>
                <w:b/>
                <w:sz w:val="24"/>
                <w:szCs w:val="24"/>
              </w:rPr>
              <w:t>Assembly Sub Total (</w:t>
            </w:r>
            <w:r w:rsidR="007B5ABD">
              <w:rPr>
                <w:b/>
                <w:sz w:val="24"/>
                <w:szCs w:val="24"/>
              </w:rPr>
              <w:t>30</w:t>
            </w:r>
            <w:r w:rsidRPr="00C82314">
              <w:rPr>
                <w:b/>
                <w:sz w:val="24"/>
                <w:szCs w:val="24"/>
              </w:rPr>
              <w:t xml:space="preserve"> marks)</w:t>
            </w:r>
          </w:p>
          <w:p w14:paraId="1C6C0714" w14:textId="77777777" w:rsidR="00811B4A" w:rsidRPr="00C82314" w:rsidRDefault="00811B4A" w:rsidP="000F6EC4">
            <w:pPr>
              <w:rPr>
                <w:b/>
                <w:sz w:val="24"/>
                <w:szCs w:val="24"/>
              </w:rPr>
            </w:pPr>
          </w:p>
        </w:tc>
        <w:tc>
          <w:tcPr>
            <w:tcW w:w="2977" w:type="dxa"/>
            <w:shd w:val="clear" w:color="auto" w:fill="auto"/>
          </w:tcPr>
          <w:p w14:paraId="775845D5" w14:textId="77777777" w:rsidR="00811B4A" w:rsidRPr="00C82314" w:rsidRDefault="00811B4A" w:rsidP="000F6EC4">
            <w:pPr>
              <w:rPr>
                <w:sz w:val="24"/>
                <w:szCs w:val="24"/>
              </w:rPr>
            </w:pPr>
          </w:p>
        </w:tc>
        <w:tc>
          <w:tcPr>
            <w:tcW w:w="1092" w:type="dxa"/>
            <w:shd w:val="clear" w:color="auto" w:fill="auto"/>
          </w:tcPr>
          <w:p w14:paraId="107BE5BB" w14:textId="77777777" w:rsidR="00811B4A" w:rsidRPr="00C82314" w:rsidRDefault="00811B4A" w:rsidP="000F6EC4">
            <w:pPr>
              <w:rPr>
                <w:sz w:val="24"/>
                <w:szCs w:val="24"/>
              </w:rPr>
            </w:pPr>
          </w:p>
        </w:tc>
      </w:tr>
      <w:tr w:rsidR="00811B4A" w:rsidRPr="00C82314" w14:paraId="57E10300" w14:textId="77777777" w:rsidTr="000F6EC4">
        <w:tc>
          <w:tcPr>
            <w:tcW w:w="5713" w:type="dxa"/>
            <w:gridSpan w:val="2"/>
            <w:shd w:val="clear" w:color="auto" w:fill="D0CECE"/>
          </w:tcPr>
          <w:p w14:paraId="4AF475F3" w14:textId="6662CCF2" w:rsidR="00811B4A" w:rsidRPr="00C82314" w:rsidRDefault="00811B4A" w:rsidP="000F6EC4">
            <w:pPr>
              <w:rPr>
                <w:sz w:val="24"/>
                <w:szCs w:val="24"/>
              </w:rPr>
            </w:pPr>
            <w:r w:rsidRPr="00C82314">
              <w:rPr>
                <w:b/>
                <w:sz w:val="24"/>
                <w:szCs w:val="24"/>
              </w:rPr>
              <w:t xml:space="preserve">TOTAL (out of </w:t>
            </w:r>
            <w:r>
              <w:rPr>
                <w:b/>
                <w:sz w:val="24"/>
                <w:szCs w:val="24"/>
              </w:rPr>
              <w:t>100</w:t>
            </w:r>
            <w:r w:rsidRPr="00C82314">
              <w:rPr>
                <w:b/>
                <w:sz w:val="24"/>
                <w:szCs w:val="24"/>
              </w:rPr>
              <w:t>)</w:t>
            </w:r>
          </w:p>
        </w:tc>
        <w:tc>
          <w:tcPr>
            <w:tcW w:w="2977" w:type="dxa"/>
            <w:shd w:val="clear" w:color="auto" w:fill="auto"/>
          </w:tcPr>
          <w:p w14:paraId="1F5DD89A" w14:textId="77777777" w:rsidR="00811B4A" w:rsidRPr="00C82314" w:rsidRDefault="00811B4A" w:rsidP="000F6EC4">
            <w:pPr>
              <w:rPr>
                <w:sz w:val="24"/>
                <w:szCs w:val="24"/>
              </w:rPr>
            </w:pPr>
          </w:p>
        </w:tc>
        <w:tc>
          <w:tcPr>
            <w:tcW w:w="1092" w:type="dxa"/>
            <w:shd w:val="clear" w:color="auto" w:fill="auto"/>
          </w:tcPr>
          <w:p w14:paraId="6E4B3FF1" w14:textId="77777777" w:rsidR="00811B4A" w:rsidRPr="00C82314" w:rsidRDefault="00811B4A" w:rsidP="000F6EC4">
            <w:pPr>
              <w:rPr>
                <w:i/>
                <w:sz w:val="24"/>
                <w:szCs w:val="24"/>
              </w:rPr>
            </w:pPr>
          </w:p>
        </w:tc>
      </w:tr>
    </w:tbl>
    <w:p w14:paraId="6935112D" w14:textId="77777777" w:rsidR="00811B4A" w:rsidRPr="00CD2EC9" w:rsidRDefault="00811B4A" w:rsidP="00CD2EC9">
      <w:pPr>
        <w:rPr>
          <w:sz w:val="28"/>
          <w:szCs w:val="28"/>
        </w:rPr>
      </w:pPr>
    </w:p>
    <w:p w14:paraId="136CE349" w14:textId="694D8F8F" w:rsidR="000C7AA0" w:rsidRDefault="004F7035" w:rsidP="00460264">
      <w:pPr>
        <w:pStyle w:val="Header"/>
        <w:rPr>
          <w:sz w:val="22"/>
          <w:szCs w:val="22"/>
        </w:rPr>
      </w:pPr>
      <w:r>
        <w:rPr>
          <w:sz w:val="22"/>
          <w:szCs w:val="22"/>
        </w:rPr>
        <w:t>.</w:t>
      </w:r>
    </w:p>
    <w:p w14:paraId="77A2E833" w14:textId="74AF267A" w:rsidR="000C7AA0" w:rsidRDefault="000C7AA0">
      <w:pPr>
        <w:rPr>
          <w:sz w:val="22"/>
          <w:szCs w:val="22"/>
        </w:rPr>
      </w:pPr>
      <w:r>
        <w:rPr>
          <w:sz w:val="22"/>
          <w:szCs w:val="22"/>
        </w:rPr>
        <w:br w:type="page"/>
      </w:r>
    </w:p>
    <w:p w14:paraId="569F8033" w14:textId="77777777" w:rsidR="00460264" w:rsidRDefault="00460264" w:rsidP="00460264">
      <w:pPr>
        <w:rPr>
          <w:rFonts w:ascii="Arial" w:hAnsi="Arial" w:cs="Arial"/>
          <w:vanish/>
        </w:rPr>
        <w:sectPr w:rsidR="00460264" w:rsidSect="00F61A20">
          <w:footerReference w:type="default" r:id="rId13"/>
          <w:type w:val="continuous"/>
          <w:pgSz w:w="11894" w:h="16834"/>
          <w:pgMar w:top="720" w:right="720" w:bottom="720" w:left="720" w:header="706" w:footer="706" w:gutter="0"/>
          <w:paperSrc w:first="1" w:other="1"/>
          <w:cols w:space="720"/>
        </w:sectPr>
      </w:pPr>
    </w:p>
    <w:p w14:paraId="400608B5" w14:textId="77777777" w:rsidR="00460264" w:rsidRPr="00A406E5" w:rsidRDefault="00460264" w:rsidP="00460264">
      <w:pPr>
        <w:rPr>
          <w:rFonts w:ascii="Arial" w:hAnsi="Arial" w:cs="Arial"/>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CB9CA"/>
        <w:tblLook w:val="04A0" w:firstRow="1" w:lastRow="0" w:firstColumn="1" w:lastColumn="0" w:noHBand="0" w:noVBand="1"/>
      </w:tblPr>
      <w:tblGrid>
        <w:gridCol w:w="15276"/>
      </w:tblGrid>
      <w:tr w:rsidR="00460264" w14:paraId="176BBF98" w14:textId="77777777" w:rsidTr="009A4A42">
        <w:tc>
          <w:tcPr>
            <w:tcW w:w="15276" w:type="dxa"/>
            <w:shd w:val="clear" w:color="auto" w:fill="ACB9CA"/>
          </w:tcPr>
          <w:p w14:paraId="4288DBF9" w14:textId="77777777" w:rsidR="00460264" w:rsidRPr="009A4A42" w:rsidRDefault="00460264" w:rsidP="00B23C98">
            <w:pPr>
              <w:pStyle w:val="NormalWeb"/>
              <w:rPr>
                <w:rFonts w:ascii="Arial" w:hAnsi="Arial" w:cs="Arial"/>
                <w:b/>
                <w:color w:val="303B44"/>
                <w:sz w:val="22"/>
                <w:szCs w:val="22"/>
              </w:rPr>
            </w:pPr>
            <w:r w:rsidRPr="009A4A42">
              <w:rPr>
                <w:rFonts w:ascii="Arial" w:hAnsi="Arial" w:cs="Arial"/>
                <w:b/>
                <w:color w:val="303B44"/>
                <w:sz w:val="22"/>
                <w:szCs w:val="22"/>
              </w:rPr>
              <w:t>GENERIC ASSESSMENT CRITERIA</w:t>
            </w:r>
          </w:p>
        </w:tc>
      </w:tr>
    </w:tbl>
    <w:p w14:paraId="1BA1DF6C" w14:textId="77777777" w:rsidR="00460264" w:rsidRDefault="00460264" w:rsidP="00460264">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76"/>
      </w:tblGrid>
      <w:tr w:rsidR="00460264" w:rsidRPr="00D9771E" w14:paraId="52B98B1E" w14:textId="77777777" w:rsidTr="009A4A42">
        <w:tc>
          <w:tcPr>
            <w:tcW w:w="15276" w:type="dxa"/>
            <w:shd w:val="clear" w:color="auto" w:fill="ACB9CA"/>
          </w:tcPr>
          <w:p w14:paraId="2C04E45D" w14:textId="77777777" w:rsidR="00460264" w:rsidRPr="009A4A42" w:rsidRDefault="00460264" w:rsidP="00B23C98">
            <w:pPr>
              <w:rPr>
                <w:rFonts w:ascii="Arial" w:hAnsi="Arial" w:cs="Arial"/>
                <w:b/>
              </w:rPr>
            </w:pPr>
            <w:r w:rsidRPr="009A4A42">
              <w:rPr>
                <w:rFonts w:ascii="Arial" w:hAnsi="Arial" w:cs="Arial"/>
                <w:b/>
              </w:rPr>
              <w:t>Level 4</w:t>
            </w:r>
          </w:p>
        </w:tc>
      </w:tr>
      <w:tr w:rsidR="00460264" w:rsidRPr="00D9771E" w14:paraId="27604482" w14:textId="77777777" w:rsidTr="009A4A42">
        <w:tc>
          <w:tcPr>
            <w:tcW w:w="15276" w:type="dxa"/>
            <w:shd w:val="clear" w:color="auto" w:fill="D9E2F3"/>
          </w:tcPr>
          <w:p w14:paraId="331AD4BE" w14:textId="77777777" w:rsidR="00460264" w:rsidRPr="009A4A42" w:rsidRDefault="00460264" w:rsidP="00B23C98">
            <w:pPr>
              <w:rPr>
                <w:rFonts w:ascii="Arial" w:eastAsia="Arial" w:hAnsi="Arial" w:cs="Arial"/>
                <w:spacing w:val="-1"/>
              </w:rPr>
            </w:pPr>
            <w:r w:rsidRPr="009A4A42">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9A4A42">
              <w:rPr>
                <w:rFonts w:ascii="Arial" w:eastAsia="Arial" w:hAnsi="Arial" w:cs="Arial"/>
                <w:spacing w:val="-1"/>
              </w:rPr>
              <w:t>in order to</w:t>
            </w:r>
            <w:proofErr w:type="gramEnd"/>
            <w:r w:rsidRPr="009A4A42">
              <w:rPr>
                <w:rFonts w:ascii="Arial" w:eastAsia="Arial" w:hAnsi="Arial"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9A4A42">
              <w:rPr>
                <w:rFonts w:ascii="Arial" w:eastAsia="Arial" w:hAnsi="Arial" w:cs="Arial"/>
                <w:spacing w:val="-1"/>
              </w:rPr>
              <w:t>problems, and</w:t>
            </w:r>
            <w:proofErr w:type="gramEnd"/>
            <w:r w:rsidRPr="009A4A42">
              <w:rPr>
                <w:rFonts w:ascii="Arial" w:eastAsia="Arial" w:hAnsi="Arial" w:cs="Arial"/>
                <w:spacing w:val="-1"/>
              </w:rPr>
              <w:t xml:space="preserve"> will be able to communicate the results of their study/work accurately and reliably, and with structured and coherent arguments.</w:t>
            </w:r>
            <w:r>
              <w:t xml:space="preserve"> They will be able to </w:t>
            </w:r>
            <w:r w:rsidRPr="009A4A42">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330EDA5" w14:textId="77777777" w:rsidR="00460264" w:rsidRPr="00D9771E" w:rsidRDefault="00460264" w:rsidP="00460264">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2024"/>
        <w:gridCol w:w="1843"/>
        <w:gridCol w:w="1701"/>
        <w:gridCol w:w="2268"/>
        <w:gridCol w:w="1842"/>
        <w:gridCol w:w="2127"/>
      </w:tblGrid>
      <w:tr w:rsidR="00460264" w:rsidRPr="00D9771E" w14:paraId="7A2EA7A7" w14:textId="77777777" w:rsidTr="009A4A42">
        <w:trPr>
          <w:tblHeader/>
        </w:trPr>
        <w:tc>
          <w:tcPr>
            <w:tcW w:w="1735" w:type="dxa"/>
            <w:shd w:val="clear" w:color="auto" w:fill="ACB9CA"/>
          </w:tcPr>
          <w:p w14:paraId="7719922E" w14:textId="77777777" w:rsidR="00460264" w:rsidRPr="009A4A42" w:rsidRDefault="00460264" w:rsidP="00B23C98">
            <w:pPr>
              <w:rPr>
                <w:rFonts w:ascii="Arial" w:hAnsi="Arial" w:cs="Arial"/>
                <w:sz w:val="18"/>
                <w:szCs w:val="18"/>
              </w:rPr>
            </w:pPr>
            <w:r w:rsidRPr="009A4A42">
              <w:rPr>
                <w:rFonts w:ascii="Arial" w:hAnsi="Arial" w:cs="Arial"/>
                <w:b/>
                <w:sz w:val="18"/>
                <w:szCs w:val="18"/>
              </w:rPr>
              <w:t>Level 4</w:t>
            </w:r>
          </w:p>
        </w:tc>
        <w:tc>
          <w:tcPr>
            <w:tcW w:w="1736" w:type="dxa"/>
            <w:shd w:val="clear" w:color="auto" w:fill="ACB9CA"/>
            <w:vAlign w:val="center"/>
          </w:tcPr>
          <w:p w14:paraId="2B09D43E"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FAIL</w:t>
            </w:r>
          </w:p>
        </w:tc>
        <w:tc>
          <w:tcPr>
            <w:tcW w:w="2024" w:type="dxa"/>
            <w:shd w:val="clear" w:color="auto" w:fill="ACB9CA"/>
            <w:vAlign w:val="center"/>
          </w:tcPr>
          <w:p w14:paraId="332006CC"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MARGINAL FAIL</w:t>
            </w:r>
          </w:p>
        </w:tc>
        <w:tc>
          <w:tcPr>
            <w:tcW w:w="1843" w:type="dxa"/>
            <w:shd w:val="clear" w:color="auto" w:fill="ACB9CA"/>
            <w:vAlign w:val="center"/>
          </w:tcPr>
          <w:p w14:paraId="6EB18364"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SATISFACTORY</w:t>
            </w:r>
          </w:p>
          <w:p w14:paraId="2B0A97E1"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(3</w:t>
            </w:r>
            <w:r w:rsidRPr="009A4A42">
              <w:rPr>
                <w:rFonts w:ascii="Arial" w:hAnsi="Arial" w:cs="Arial"/>
                <w:b/>
                <w:sz w:val="18"/>
                <w:szCs w:val="18"/>
                <w:vertAlign w:val="superscript"/>
              </w:rPr>
              <w:t>rd</w:t>
            </w:r>
            <w:r w:rsidRPr="009A4A42">
              <w:rPr>
                <w:rFonts w:ascii="Arial" w:hAnsi="Arial" w:cs="Arial"/>
                <w:b/>
                <w:sz w:val="18"/>
                <w:szCs w:val="18"/>
              </w:rPr>
              <w:t xml:space="preserve"> / Pass)</w:t>
            </w:r>
          </w:p>
        </w:tc>
        <w:tc>
          <w:tcPr>
            <w:tcW w:w="1701" w:type="dxa"/>
            <w:shd w:val="clear" w:color="auto" w:fill="ACB9CA"/>
            <w:vAlign w:val="center"/>
          </w:tcPr>
          <w:p w14:paraId="507152A7"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GOOD</w:t>
            </w:r>
          </w:p>
          <w:p w14:paraId="267CA830"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(2.2 / Pass)</w:t>
            </w:r>
          </w:p>
        </w:tc>
        <w:tc>
          <w:tcPr>
            <w:tcW w:w="2268" w:type="dxa"/>
            <w:shd w:val="clear" w:color="auto" w:fill="ACB9CA"/>
            <w:vAlign w:val="center"/>
          </w:tcPr>
          <w:p w14:paraId="174CF2E9"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VERY GOOD</w:t>
            </w:r>
          </w:p>
          <w:p w14:paraId="7E0F9455"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(2.1 / Merit)</w:t>
            </w:r>
          </w:p>
        </w:tc>
        <w:tc>
          <w:tcPr>
            <w:tcW w:w="1842" w:type="dxa"/>
            <w:shd w:val="clear" w:color="auto" w:fill="ACB9CA"/>
            <w:vAlign w:val="center"/>
          </w:tcPr>
          <w:p w14:paraId="36BA69DB"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EXCELLENT</w:t>
            </w:r>
          </w:p>
          <w:p w14:paraId="287BBC78"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(1</w:t>
            </w:r>
            <w:r w:rsidRPr="009A4A42">
              <w:rPr>
                <w:rFonts w:ascii="Arial" w:hAnsi="Arial" w:cs="Arial"/>
                <w:b/>
                <w:sz w:val="18"/>
                <w:szCs w:val="18"/>
                <w:vertAlign w:val="superscript"/>
              </w:rPr>
              <w:t>st</w:t>
            </w:r>
            <w:r w:rsidRPr="009A4A42">
              <w:rPr>
                <w:rFonts w:ascii="Arial" w:hAnsi="Arial" w:cs="Arial"/>
                <w:b/>
                <w:sz w:val="18"/>
                <w:szCs w:val="18"/>
              </w:rPr>
              <w:t xml:space="preserve"> / Distinction)</w:t>
            </w:r>
          </w:p>
        </w:tc>
        <w:tc>
          <w:tcPr>
            <w:tcW w:w="2127" w:type="dxa"/>
            <w:shd w:val="clear" w:color="auto" w:fill="ACB9CA"/>
            <w:vAlign w:val="center"/>
          </w:tcPr>
          <w:p w14:paraId="2DFA0D21"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EXCEPTIONAL</w:t>
            </w:r>
          </w:p>
          <w:p w14:paraId="6CD6740A"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(1</w:t>
            </w:r>
            <w:r w:rsidRPr="009A4A42">
              <w:rPr>
                <w:rFonts w:ascii="Arial" w:hAnsi="Arial" w:cs="Arial"/>
                <w:b/>
                <w:sz w:val="18"/>
                <w:szCs w:val="18"/>
                <w:vertAlign w:val="superscript"/>
              </w:rPr>
              <w:t>st</w:t>
            </w:r>
            <w:r w:rsidRPr="009A4A42">
              <w:rPr>
                <w:rFonts w:ascii="Arial" w:hAnsi="Arial" w:cs="Arial"/>
                <w:b/>
                <w:sz w:val="18"/>
                <w:szCs w:val="18"/>
              </w:rPr>
              <w:t xml:space="preserve"> / Distinction)</w:t>
            </w:r>
          </w:p>
        </w:tc>
      </w:tr>
      <w:tr w:rsidR="00460264" w:rsidRPr="00D9771E" w14:paraId="34855917" w14:textId="77777777" w:rsidTr="009A4A42">
        <w:trPr>
          <w:tblHeader/>
        </w:trPr>
        <w:tc>
          <w:tcPr>
            <w:tcW w:w="1735" w:type="dxa"/>
            <w:shd w:val="clear" w:color="auto" w:fill="ACB9CA"/>
          </w:tcPr>
          <w:p w14:paraId="6AE2B3F7" w14:textId="77777777" w:rsidR="00460264" w:rsidRPr="009A4A42" w:rsidRDefault="00460264" w:rsidP="009A4A42">
            <w:pPr>
              <w:ind w:left="171"/>
              <w:rPr>
                <w:rFonts w:ascii="Arial" w:hAnsi="Arial" w:cs="Arial"/>
                <w:sz w:val="18"/>
                <w:szCs w:val="18"/>
              </w:rPr>
            </w:pPr>
            <w:r w:rsidRPr="009A4A42">
              <w:rPr>
                <w:rFonts w:ascii="Arial" w:eastAsia="Arial" w:hAnsi="Arial" w:cs="Arial"/>
                <w:b/>
                <w:bCs/>
              </w:rPr>
              <w:t>Category</w:t>
            </w:r>
          </w:p>
        </w:tc>
        <w:tc>
          <w:tcPr>
            <w:tcW w:w="1736" w:type="dxa"/>
            <w:shd w:val="clear" w:color="auto" w:fill="ACB9CA"/>
            <w:vAlign w:val="bottom"/>
          </w:tcPr>
          <w:p w14:paraId="161F0624"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0-29%</w:t>
            </w:r>
          </w:p>
        </w:tc>
        <w:tc>
          <w:tcPr>
            <w:tcW w:w="2024" w:type="dxa"/>
            <w:shd w:val="clear" w:color="auto" w:fill="ACB9CA"/>
            <w:vAlign w:val="bottom"/>
          </w:tcPr>
          <w:p w14:paraId="3F3B4CD9"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30-39%</w:t>
            </w:r>
          </w:p>
        </w:tc>
        <w:tc>
          <w:tcPr>
            <w:tcW w:w="1843" w:type="dxa"/>
            <w:shd w:val="clear" w:color="auto" w:fill="ACB9CA"/>
            <w:vAlign w:val="bottom"/>
          </w:tcPr>
          <w:p w14:paraId="60FFFC65"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40-49%</w:t>
            </w:r>
          </w:p>
        </w:tc>
        <w:tc>
          <w:tcPr>
            <w:tcW w:w="1701" w:type="dxa"/>
            <w:shd w:val="clear" w:color="auto" w:fill="ACB9CA"/>
            <w:vAlign w:val="bottom"/>
          </w:tcPr>
          <w:p w14:paraId="5782872E"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50-59%</w:t>
            </w:r>
          </w:p>
        </w:tc>
        <w:tc>
          <w:tcPr>
            <w:tcW w:w="2268" w:type="dxa"/>
            <w:shd w:val="clear" w:color="auto" w:fill="ACB9CA"/>
            <w:vAlign w:val="bottom"/>
          </w:tcPr>
          <w:p w14:paraId="4588DD68"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60-69%</w:t>
            </w:r>
          </w:p>
        </w:tc>
        <w:tc>
          <w:tcPr>
            <w:tcW w:w="1842" w:type="dxa"/>
            <w:shd w:val="clear" w:color="auto" w:fill="ACB9CA"/>
            <w:vAlign w:val="bottom"/>
          </w:tcPr>
          <w:p w14:paraId="2EA2B5A0"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70-84%</w:t>
            </w:r>
          </w:p>
        </w:tc>
        <w:tc>
          <w:tcPr>
            <w:tcW w:w="2127" w:type="dxa"/>
            <w:shd w:val="clear" w:color="auto" w:fill="ACB9CA"/>
          </w:tcPr>
          <w:p w14:paraId="331E829C" w14:textId="77777777" w:rsidR="00460264" w:rsidRPr="009A4A42" w:rsidRDefault="00460264" w:rsidP="009A4A42">
            <w:pPr>
              <w:jc w:val="center"/>
              <w:rPr>
                <w:rFonts w:ascii="Arial" w:hAnsi="Arial" w:cs="Arial"/>
                <w:b/>
                <w:sz w:val="18"/>
                <w:szCs w:val="18"/>
              </w:rPr>
            </w:pPr>
            <w:r w:rsidRPr="009A4A42">
              <w:rPr>
                <w:rFonts w:ascii="Arial" w:hAnsi="Arial" w:cs="Arial"/>
                <w:b/>
                <w:sz w:val="18"/>
                <w:szCs w:val="18"/>
              </w:rPr>
              <w:t>85-100%</w:t>
            </w:r>
          </w:p>
        </w:tc>
      </w:tr>
      <w:tr w:rsidR="00460264" w:rsidRPr="00D9771E" w14:paraId="46A3F1C9" w14:textId="77777777" w:rsidTr="009A4A42">
        <w:tc>
          <w:tcPr>
            <w:tcW w:w="1735" w:type="dxa"/>
            <w:shd w:val="clear" w:color="auto" w:fill="ACB9CA"/>
          </w:tcPr>
          <w:p w14:paraId="7AB78697" w14:textId="77777777" w:rsidR="00460264" w:rsidRPr="009A4A42" w:rsidRDefault="00460264" w:rsidP="009A4A42">
            <w:pPr>
              <w:spacing w:before="34"/>
              <w:ind w:left="108" w:right="-54"/>
              <w:rPr>
                <w:rFonts w:ascii="Arial" w:eastAsia="Arial" w:hAnsi="Arial" w:cs="Arial"/>
                <w:bCs/>
                <w:sz w:val="18"/>
                <w:szCs w:val="18"/>
              </w:rPr>
            </w:pPr>
            <w:r w:rsidRPr="009A4A42">
              <w:rPr>
                <w:rFonts w:ascii="Arial" w:eastAsia="Arial" w:hAnsi="Arial" w:cs="Arial"/>
                <w:b/>
                <w:bCs/>
              </w:rPr>
              <w:t xml:space="preserve">Engagement with literature </w:t>
            </w:r>
            <w:r w:rsidRPr="009A4A42">
              <w:rPr>
                <w:rFonts w:ascii="Arial" w:eastAsia="Arial" w:hAnsi="Arial" w:cs="Arial"/>
                <w:bCs/>
                <w:sz w:val="18"/>
                <w:szCs w:val="18"/>
              </w:rPr>
              <w:t>(including reading, referencing,</w:t>
            </w:r>
          </w:p>
          <w:p w14:paraId="6DB35ABE" w14:textId="77777777" w:rsidR="00460264" w:rsidRPr="009A4A42" w:rsidRDefault="00460264" w:rsidP="009A4A42">
            <w:pPr>
              <w:spacing w:before="34"/>
              <w:ind w:left="108" w:right="-54"/>
              <w:rPr>
                <w:rFonts w:ascii="Arial" w:eastAsia="Arial" w:hAnsi="Arial" w:cs="Arial"/>
                <w:bCs/>
                <w:sz w:val="18"/>
                <w:szCs w:val="18"/>
              </w:rPr>
            </w:pPr>
            <w:r w:rsidRPr="009A4A42">
              <w:rPr>
                <w:rFonts w:ascii="Arial" w:eastAsia="Arial" w:hAnsi="Arial" w:cs="Arial"/>
                <w:bCs/>
                <w:sz w:val="18"/>
                <w:szCs w:val="18"/>
              </w:rPr>
              <w:t>academic conventions and</w:t>
            </w:r>
          </w:p>
          <w:p w14:paraId="14AD3006" w14:textId="77777777" w:rsidR="00460264" w:rsidRPr="009A4A42" w:rsidRDefault="00460264" w:rsidP="009A4A42">
            <w:pPr>
              <w:spacing w:before="34"/>
              <w:ind w:left="108" w:right="-54"/>
              <w:rPr>
                <w:rFonts w:ascii="Arial" w:eastAsia="Arial" w:hAnsi="Arial" w:cs="Arial"/>
                <w:b/>
                <w:bCs/>
              </w:rPr>
            </w:pPr>
            <w:r w:rsidRPr="009A4A42">
              <w:rPr>
                <w:rFonts w:ascii="Arial" w:eastAsia="Arial" w:hAnsi="Arial" w:cs="Arial"/>
                <w:bCs/>
                <w:sz w:val="18"/>
                <w:szCs w:val="18"/>
              </w:rPr>
              <w:t>academic honesty)</w:t>
            </w:r>
            <w:r w:rsidRPr="009A4A42">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5318198A" w14:textId="77777777" w:rsidR="00460264" w:rsidRPr="009A4A42" w:rsidRDefault="00460264" w:rsidP="00B23C98">
            <w:pPr>
              <w:rPr>
                <w:rFonts w:ascii="Arial" w:hAnsi="Arial" w:cs="Arial"/>
              </w:rPr>
            </w:pPr>
            <w:r w:rsidRPr="009A4A42">
              <w:rPr>
                <w:rFonts w:ascii="Arial" w:hAnsi="Arial" w:cs="Arial"/>
              </w:rPr>
              <w:t>Little or no evidence of reading</w:t>
            </w:r>
            <w:r>
              <w:t xml:space="preserve"> and/or </w:t>
            </w:r>
            <w:r w:rsidRPr="009A4A42">
              <w:rPr>
                <w:rFonts w:ascii="Arial" w:hAnsi="Arial" w:cs="Arial"/>
              </w:rPr>
              <w:t>reliance on inappropriate sources.</w:t>
            </w:r>
          </w:p>
          <w:p w14:paraId="5E98A849" w14:textId="77777777" w:rsidR="00460264" w:rsidRPr="009A4A42" w:rsidRDefault="00460264" w:rsidP="00B23C98">
            <w:pPr>
              <w:rPr>
                <w:rFonts w:ascii="Arial" w:hAnsi="Arial" w:cs="Arial"/>
              </w:rPr>
            </w:pPr>
            <w:r w:rsidRPr="009A4A42">
              <w:rPr>
                <w:rFonts w:ascii="Arial" w:hAnsi="Arial" w:cs="Arial"/>
              </w:rPr>
              <w:t>Views and findings mostly unsupported and non-authoritative.</w:t>
            </w:r>
          </w:p>
          <w:p w14:paraId="217CDA9A" w14:textId="77777777" w:rsidR="00460264" w:rsidRPr="009A4A42" w:rsidRDefault="00460264" w:rsidP="00B23C98">
            <w:pPr>
              <w:rPr>
                <w:rFonts w:ascii="Arial" w:hAnsi="Arial" w:cs="Arial"/>
              </w:rPr>
            </w:pPr>
            <w:r w:rsidRPr="009A4A42">
              <w:rPr>
                <w:rFonts w:ascii="Arial" w:hAnsi="Arial" w:cs="Arial"/>
              </w:rPr>
              <w:t>Referencing conventions used incoherently or largely absent.</w:t>
            </w:r>
          </w:p>
        </w:tc>
        <w:tc>
          <w:tcPr>
            <w:tcW w:w="2024" w:type="dxa"/>
            <w:tcBorders>
              <w:top w:val="single" w:sz="4" w:space="0" w:color="auto"/>
              <w:left w:val="dashed" w:sz="4" w:space="0" w:color="auto"/>
              <w:bottom w:val="single" w:sz="4" w:space="0" w:color="auto"/>
              <w:right w:val="double" w:sz="4" w:space="0" w:color="auto"/>
            </w:tcBorders>
            <w:shd w:val="clear" w:color="auto" w:fill="auto"/>
          </w:tcPr>
          <w:p w14:paraId="4DDB16DE" w14:textId="77777777" w:rsidR="00460264" w:rsidRPr="009A4A42" w:rsidRDefault="00460264" w:rsidP="00B23C98">
            <w:pPr>
              <w:rPr>
                <w:rFonts w:ascii="Arial" w:hAnsi="Arial" w:cs="Arial"/>
              </w:rPr>
            </w:pPr>
            <w:r w:rsidRPr="009A4A42">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shd w:val="clear" w:color="auto" w:fill="auto"/>
          </w:tcPr>
          <w:p w14:paraId="69092314" w14:textId="77777777" w:rsidR="00460264" w:rsidRPr="009A4A42" w:rsidRDefault="00460264" w:rsidP="00B23C98">
            <w:pPr>
              <w:rPr>
                <w:rFonts w:ascii="Arial" w:hAnsi="Arial" w:cs="Arial"/>
              </w:rPr>
            </w:pPr>
            <w:r w:rsidRPr="009A4A42">
              <w:rPr>
                <w:rFonts w:ascii="Arial" w:hAnsi="Arial" w:cs="Arial"/>
              </w:rPr>
              <w:t>Engagement with a limited range of mostly relevant and credible sources but with some reliance on information gained through class contact. Some omissions and minor errors.</w:t>
            </w:r>
          </w:p>
          <w:p w14:paraId="1E93ADB4" w14:textId="77777777" w:rsidR="00460264" w:rsidRPr="009A4A42" w:rsidRDefault="00460264" w:rsidP="00B23C98">
            <w:pPr>
              <w:rPr>
                <w:rFonts w:ascii="Arial" w:hAnsi="Arial" w:cs="Arial"/>
              </w:rPr>
            </w:pPr>
            <w:r w:rsidRPr="009A4A42">
              <w:rPr>
                <w:rFonts w:ascii="Arial" w:hAnsi="Arial" w:cs="Arial"/>
              </w:rPr>
              <w:t>Referencing conventions evident though not always applied accurately or consistently.</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227B9A66" w14:textId="77777777" w:rsidR="00460264" w:rsidRPr="009A4A42" w:rsidRDefault="00460264" w:rsidP="00B23C98">
            <w:pPr>
              <w:rPr>
                <w:rFonts w:ascii="Arial" w:hAnsi="Arial" w:cs="Arial"/>
              </w:rPr>
            </w:pPr>
            <w:r w:rsidRPr="009A4A42">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2268" w:type="dxa"/>
            <w:tcBorders>
              <w:top w:val="single" w:sz="4" w:space="0" w:color="auto"/>
              <w:left w:val="dashed" w:sz="4" w:space="0" w:color="auto"/>
              <w:bottom w:val="single" w:sz="4" w:space="0" w:color="auto"/>
              <w:right w:val="dashed" w:sz="4" w:space="0" w:color="auto"/>
            </w:tcBorders>
            <w:shd w:val="clear" w:color="auto" w:fill="auto"/>
          </w:tcPr>
          <w:p w14:paraId="7ADF03E2" w14:textId="77777777" w:rsidR="00460264" w:rsidRPr="009A4A42" w:rsidRDefault="00460264" w:rsidP="00B23C98">
            <w:pPr>
              <w:rPr>
                <w:rFonts w:ascii="Arial" w:hAnsi="Arial" w:cs="Arial"/>
              </w:rPr>
            </w:pPr>
            <w:r w:rsidRPr="009A4A42">
              <w:rPr>
                <w:rFonts w:ascii="Arial" w:hAnsi="Arial" w:cs="Arial"/>
              </w:rPr>
              <w:t>Engagement with a wide range of literature, including sources retrieved independently.</w:t>
            </w:r>
          </w:p>
          <w:p w14:paraId="58A4E438" w14:textId="77777777" w:rsidR="00460264" w:rsidRPr="009A4A42" w:rsidRDefault="00460264" w:rsidP="00B23C98">
            <w:pPr>
              <w:rPr>
                <w:rFonts w:ascii="Arial" w:hAnsi="Arial" w:cs="Arial"/>
              </w:rPr>
            </w:pPr>
            <w:r w:rsidRPr="009A4A42">
              <w:rPr>
                <w:rFonts w:ascii="Arial" w:hAnsi="Arial" w:cs="Arial"/>
              </w:rPr>
              <w:t>Selection of relevant and credible sources.  Generally sound referencing, with no/very few inaccuracies or inconsistencies.</w:t>
            </w:r>
          </w:p>
        </w:tc>
        <w:tc>
          <w:tcPr>
            <w:tcW w:w="1842" w:type="dxa"/>
            <w:tcBorders>
              <w:top w:val="single" w:sz="4" w:space="0" w:color="auto"/>
              <w:left w:val="dashed" w:sz="4" w:space="0" w:color="auto"/>
              <w:bottom w:val="single" w:sz="4" w:space="0" w:color="auto"/>
              <w:right w:val="dashed" w:sz="4" w:space="0" w:color="auto"/>
            </w:tcBorders>
            <w:shd w:val="clear" w:color="auto" w:fill="auto"/>
          </w:tcPr>
          <w:p w14:paraId="48D42092" w14:textId="77777777" w:rsidR="00460264" w:rsidRPr="009A4A42" w:rsidRDefault="00460264" w:rsidP="00B23C98">
            <w:pPr>
              <w:rPr>
                <w:rFonts w:ascii="Arial" w:hAnsi="Arial" w:cs="Arial"/>
              </w:rPr>
            </w:pPr>
            <w:r w:rsidRPr="009A4A42">
              <w:rPr>
                <w:rFonts w:ascii="Arial" w:hAnsi="Arial" w:cs="Arial"/>
              </w:rPr>
              <w:t xml:space="preserve">Engagement with an extensive range of relevant and credible literature. Consistently accurate application of referencing. </w:t>
            </w:r>
          </w:p>
        </w:tc>
        <w:tc>
          <w:tcPr>
            <w:tcW w:w="2127" w:type="dxa"/>
            <w:tcBorders>
              <w:top w:val="single" w:sz="4" w:space="0" w:color="auto"/>
              <w:left w:val="dashed" w:sz="4" w:space="0" w:color="auto"/>
              <w:bottom w:val="single" w:sz="4" w:space="0" w:color="auto"/>
              <w:right w:val="single" w:sz="4" w:space="0" w:color="auto"/>
            </w:tcBorders>
            <w:shd w:val="clear" w:color="auto" w:fill="auto"/>
          </w:tcPr>
          <w:p w14:paraId="0CF24DEB" w14:textId="77777777" w:rsidR="00460264" w:rsidRPr="009A4A42" w:rsidRDefault="00460264" w:rsidP="00B23C98">
            <w:pPr>
              <w:rPr>
                <w:rFonts w:ascii="Arial" w:hAnsi="Arial" w:cs="Arial"/>
              </w:rPr>
            </w:pPr>
            <w:r w:rsidRPr="009A4A42">
              <w:rPr>
                <w:rFonts w:ascii="Arial" w:hAnsi="Arial" w:cs="Arial"/>
              </w:rPr>
              <w:t>Exceptional engagement with an extensive range of relevant and credible literature. High-level referencing skills consistently applied.</w:t>
            </w:r>
          </w:p>
        </w:tc>
      </w:tr>
      <w:tr w:rsidR="00460264" w:rsidRPr="00D9771E" w14:paraId="0738BDE1" w14:textId="77777777" w:rsidTr="009A4A42">
        <w:tc>
          <w:tcPr>
            <w:tcW w:w="1735" w:type="dxa"/>
            <w:shd w:val="clear" w:color="auto" w:fill="ACB9CA"/>
          </w:tcPr>
          <w:p w14:paraId="1A7F7574" w14:textId="77777777" w:rsidR="00460264" w:rsidRPr="009A4A42" w:rsidRDefault="00460264" w:rsidP="009A4A42">
            <w:pPr>
              <w:spacing w:before="34"/>
              <w:ind w:left="108" w:right="-54"/>
              <w:rPr>
                <w:rFonts w:ascii="Arial" w:hAnsi="Arial" w:cs="Arial"/>
                <w:sz w:val="18"/>
                <w:szCs w:val="18"/>
              </w:rPr>
            </w:pPr>
            <w:r w:rsidRPr="009A4A42">
              <w:rPr>
                <w:rFonts w:ascii="Arial" w:eastAsia="Arial" w:hAnsi="Arial" w:cs="Arial"/>
                <w:b/>
                <w:bCs/>
              </w:rPr>
              <w:t xml:space="preserve">Knowledge and understanding </w:t>
            </w:r>
            <w:r w:rsidRPr="009A4A42">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6C996EB" w14:textId="77777777" w:rsidR="00460264" w:rsidRPr="009A4A42" w:rsidRDefault="00460264" w:rsidP="009A4A42">
            <w:pPr>
              <w:spacing w:after="120"/>
              <w:rPr>
                <w:rFonts w:ascii="Arial" w:hAnsi="Arial" w:cs="Arial"/>
              </w:rPr>
            </w:pPr>
            <w:r w:rsidRPr="009A4A42">
              <w:rPr>
                <w:rFonts w:ascii="Arial" w:hAnsi="Arial" w:cs="Arial"/>
              </w:rPr>
              <w:t xml:space="preserve">Major gaps in knowledge and understanding of the basic underlying concepts and principles of the subject matter. Inclusion of irrelevant material.  </w:t>
            </w:r>
            <w:r w:rsidRPr="009A4A42">
              <w:rPr>
                <w:rFonts w:ascii="Arial" w:hAnsi="Arial" w:cs="Arial"/>
              </w:rPr>
              <w:lastRenderedPageBreak/>
              <w:t xml:space="preserve">Substantial inaccuracies. </w:t>
            </w:r>
          </w:p>
        </w:tc>
        <w:tc>
          <w:tcPr>
            <w:tcW w:w="2024" w:type="dxa"/>
            <w:tcBorders>
              <w:top w:val="single" w:sz="4" w:space="0" w:color="auto"/>
              <w:left w:val="dashed" w:sz="4" w:space="0" w:color="auto"/>
              <w:bottom w:val="single" w:sz="4" w:space="0" w:color="auto"/>
              <w:right w:val="double" w:sz="4" w:space="0" w:color="auto"/>
            </w:tcBorders>
            <w:shd w:val="clear" w:color="auto" w:fill="auto"/>
          </w:tcPr>
          <w:p w14:paraId="1EAF7C8E" w14:textId="77777777" w:rsidR="00460264" w:rsidRPr="009A4A42" w:rsidRDefault="00460264" w:rsidP="009A4A42">
            <w:pPr>
              <w:spacing w:after="120"/>
              <w:rPr>
                <w:rFonts w:ascii="Arial" w:hAnsi="Arial" w:cs="Arial"/>
              </w:rPr>
            </w:pPr>
            <w:r w:rsidRPr="009A4A42">
              <w:rPr>
                <w:rFonts w:ascii="Arial" w:hAnsi="Arial" w:cs="Arial"/>
              </w:rPr>
              <w:lastRenderedPageBreak/>
              <w:t>Gaps in knowledge</w:t>
            </w:r>
            <w:r>
              <w:t xml:space="preserve"> of </w:t>
            </w:r>
            <w:r w:rsidRPr="009A4A42">
              <w:rPr>
                <w:rFonts w:ascii="Arial" w:hAnsi="Arial" w:cs="Arial"/>
              </w:rPr>
              <w:t xml:space="preserve">the basic underlying concepts and principles, with flawed or superficial understanding. Some significant inaccuracies and/or irrelevant material.  </w:t>
            </w:r>
          </w:p>
        </w:tc>
        <w:tc>
          <w:tcPr>
            <w:tcW w:w="1843" w:type="dxa"/>
            <w:tcBorders>
              <w:top w:val="single" w:sz="4" w:space="0" w:color="auto"/>
              <w:left w:val="double" w:sz="4" w:space="0" w:color="auto"/>
              <w:bottom w:val="single" w:sz="4" w:space="0" w:color="auto"/>
              <w:right w:val="dashed" w:sz="4" w:space="0" w:color="auto"/>
            </w:tcBorders>
            <w:shd w:val="clear" w:color="auto" w:fill="auto"/>
          </w:tcPr>
          <w:p w14:paraId="4D4A1C7E" w14:textId="77777777" w:rsidR="00460264" w:rsidRPr="009A4A42" w:rsidRDefault="00460264" w:rsidP="009A4A42">
            <w:pPr>
              <w:spacing w:after="120"/>
              <w:rPr>
                <w:rFonts w:ascii="Arial" w:hAnsi="Arial" w:cs="Arial"/>
              </w:rPr>
            </w:pPr>
            <w:r w:rsidRPr="009A4A42">
              <w:rPr>
                <w:rFonts w:ascii="Arial" w:hAnsi="Arial" w:cs="Arial"/>
              </w:rPr>
              <w:t xml:space="preserve">Limited knowledge and understanding of the basic underlying concepts and principles within the subject area. Some elements may be missing. </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2F33DD80" w14:textId="77777777" w:rsidR="00460264" w:rsidRPr="009A4A42" w:rsidRDefault="00460264" w:rsidP="009A4A42">
            <w:pPr>
              <w:spacing w:after="120"/>
              <w:rPr>
                <w:rFonts w:ascii="Arial" w:hAnsi="Arial" w:cs="Arial"/>
              </w:rPr>
            </w:pPr>
            <w:r w:rsidRPr="009A4A42">
              <w:rPr>
                <w:rFonts w:ascii="Arial" w:hAnsi="Arial" w:cs="Arial"/>
              </w:rPr>
              <w:t>Knowledge of the basic underlying concepts and principles is accurate with a good understanding of the field of study but lacks depth and/or breadth.</w:t>
            </w:r>
          </w:p>
        </w:tc>
        <w:tc>
          <w:tcPr>
            <w:tcW w:w="2268" w:type="dxa"/>
            <w:tcBorders>
              <w:top w:val="single" w:sz="4" w:space="0" w:color="auto"/>
              <w:left w:val="dashed" w:sz="4" w:space="0" w:color="auto"/>
              <w:bottom w:val="single" w:sz="4" w:space="0" w:color="auto"/>
              <w:right w:val="dashed" w:sz="4" w:space="0" w:color="auto"/>
            </w:tcBorders>
            <w:shd w:val="clear" w:color="auto" w:fill="auto"/>
          </w:tcPr>
          <w:p w14:paraId="73C5352A" w14:textId="77777777" w:rsidR="00460264" w:rsidRPr="009A4A42" w:rsidRDefault="00460264" w:rsidP="009A4A42">
            <w:pPr>
              <w:spacing w:after="120"/>
              <w:rPr>
                <w:rFonts w:ascii="Arial" w:hAnsi="Arial" w:cs="Arial"/>
              </w:rPr>
            </w:pPr>
            <w:r w:rsidRPr="009A4A42">
              <w:rPr>
                <w:rFonts w:ascii="Arial" w:hAnsi="Arial" w:cs="Arial"/>
              </w:rPr>
              <w:t xml:space="preserve">Competent knowledge of the basic underlying concepts and principles.  Exhibits very good understanding. </w:t>
            </w:r>
          </w:p>
        </w:tc>
        <w:tc>
          <w:tcPr>
            <w:tcW w:w="1842" w:type="dxa"/>
            <w:tcBorders>
              <w:top w:val="single" w:sz="4" w:space="0" w:color="auto"/>
              <w:left w:val="dashed" w:sz="4" w:space="0" w:color="auto"/>
              <w:bottom w:val="single" w:sz="4" w:space="0" w:color="auto"/>
              <w:right w:val="dashed" w:sz="4" w:space="0" w:color="auto"/>
            </w:tcBorders>
            <w:shd w:val="clear" w:color="auto" w:fill="auto"/>
          </w:tcPr>
          <w:p w14:paraId="6F9578E7" w14:textId="77777777" w:rsidR="00460264" w:rsidRPr="009A4A42" w:rsidRDefault="00460264" w:rsidP="009A4A42">
            <w:pPr>
              <w:spacing w:after="120"/>
              <w:rPr>
                <w:rFonts w:ascii="Arial" w:hAnsi="Arial" w:cs="Arial"/>
              </w:rPr>
            </w:pPr>
            <w:r w:rsidRPr="009A4A42">
              <w:rPr>
                <w:rFonts w:ascii="Arial" w:hAnsi="Arial" w:cs="Arial"/>
              </w:rPr>
              <w:t xml:space="preserve">Excellent knowledge and understanding of the basic underlying concepts and principles of the subject. </w:t>
            </w:r>
          </w:p>
        </w:tc>
        <w:tc>
          <w:tcPr>
            <w:tcW w:w="2127" w:type="dxa"/>
            <w:tcBorders>
              <w:top w:val="single" w:sz="4" w:space="0" w:color="auto"/>
              <w:left w:val="dashed" w:sz="4" w:space="0" w:color="auto"/>
              <w:bottom w:val="single" w:sz="4" w:space="0" w:color="auto"/>
              <w:right w:val="single" w:sz="4" w:space="0" w:color="auto"/>
            </w:tcBorders>
            <w:shd w:val="clear" w:color="auto" w:fill="auto"/>
          </w:tcPr>
          <w:p w14:paraId="544C1E71" w14:textId="77777777" w:rsidR="00460264" w:rsidRPr="009A4A42" w:rsidRDefault="00460264" w:rsidP="009A4A42">
            <w:pPr>
              <w:spacing w:after="120"/>
              <w:rPr>
                <w:rFonts w:ascii="Arial" w:hAnsi="Arial" w:cs="Arial"/>
              </w:rPr>
            </w:pPr>
            <w:r w:rsidRPr="009A4A42">
              <w:rPr>
                <w:rFonts w:ascii="Arial" w:hAnsi="Arial" w:cs="Arial"/>
              </w:rPr>
              <w:t>Exceptional, detailed knowledge and understanding of the basic underlying concepts and principles</w:t>
            </w:r>
          </w:p>
        </w:tc>
      </w:tr>
      <w:tr w:rsidR="00460264" w:rsidRPr="00D9771E" w14:paraId="790AD921" w14:textId="77777777" w:rsidTr="009A4A42">
        <w:tc>
          <w:tcPr>
            <w:tcW w:w="1735" w:type="dxa"/>
            <w:shd w:val="clear" w:color="auto" w:fill="ACB9CA"/>
          </w:tcPr>
          <w:p w14:paraId="26D918A3" w14:textId="77777777" w:rsidR="00460264" w:rsidRPr="009A4A42" w:rsidRDefault="00460264" w:rsidP="009A4A42">
            <w:pPr>
              <w:spacing w:before="34" w:line="239" w:lineRule="auto"/>
              <w:ind w:left="108" w:right="-54"/>
              <w:rPr>
                <w:rFonts w:ascii="Arial" w:eastAsia="Arial" w:hAnsi="Arial" w:cs="Arial"/>
                <w:b/>
                <w:bCs/>
              </w:rPr>
            </w:pPr>
            <w:r w:rsidRPr="009A4A42">
              <w:rPr>
                <w:rFonts w:ascii="Arial" w:eastAsia="Arial" w:hAnsi="Arial" w:cs="Arial"/>
                <w:b/>
                <w:bCs/>
              </w:rPr>
              <w:t>C</w:t>
            </w:r>
            <w:r w:rsidRPr="009A4A42">
              <w:rPr>
                <w:rFonts w:ascii="Arial" w:eastAsia="Arial" w:hAnsi="Arial" w:cs="Arial"/>
                <w:b/>
                <w:bCs/>
                <w:spacing w:val="1"/>
              </w:rPr>
              <w:t>ogn</w:t>
            </w:r>
            <w:r w:rsidRPr="009A4A42">
              <w:rPr>
                <w:rFonts w:ascii="Arial" w:eastAsia="Arial" w:hAnsi="Arial" w:cs="Arial"/>
                <w:b/>
                <w:bCs/>
              </w:rPr>
              <w:t>i</w:t>
            </w:r>
            <w:r w:rsidRPr="009A4A42">
              <w:rPr>
                <w:rFonts w:ascii="Arial" w:eastAsia="Arial" w:hAnsi="Arial" w:cs="Arial"/>
                <w:b/>
                <w:bCs/>
                <w:spacing w:val="1"/>
              </w:rPr>
              <w:t>t</w:t>
            </w:r>
            <w:r w:rsidRPr="009A4A42">
              <w:rPr>
                <w:rFonts w:ascii="Arial" w:eastAsia="Arial" w:hAnsi="Arial" w:cs="Arial"/>
                <w:b/>
                <w:bCs/>
              </w:rPr>
              <w:t>i</w:t>
            </w:r>
            <w:r w:rsidRPr="009A4A42">
              <w:rPr>
                <w:rFonts w:ascii="Arial" w:eastAsia="Arial" w:hAnsi="Arial" w:cs="Arial"/>
                <w:b/>
                <w:bCs/>
                <w:spacing w:val="2"/>
              </w:rPr>
              <w:t>v</w:t>
            </w:r>
            <w:r w:rsidRPr="009A4A42">
              <w:rPr>
                <w:rFonts w:ascii="Arial" w:eastAsia="Arial" w:hAnsi="Arial" w:cs="Arial"/>
                <w:b/>
                <w:bCs/>
              </w:rPr>
              <w:t>e</w:t>
            </w:r>
            <w:r w:rsidRPr="009A4A42">
              <w:rPr>
                <w:rFonts w:ascii="Arial" w:eastAsia="Arial" w:hAnsi="Arial" w:cs="Arial"/>
                <w:b/>
                <w:bCs/>
                <w:spacing w:val="-10"/>
              </w:rPr>
              <w:t xml:space="preserve"> </w:t>
            </w:r>
            <w:r w:rsidRPr="009A4A42">
              <w:rPr>
                <w:rFonts w:ascii="Arial" w:eastAsia="Arial" w:hAnsi="Arial" w:cs="Arial"/>
                <w:b/>
                <w:bCs/>
              </w:rPr>
              <w:t>a</w:t>
            </w:r>
            <w:r w:rsidRPr="009A4A42">
              <w:rPr>
                <w:rFonts w:ascii="Arial" w:eastAsia="Arial" w:hAnsi="Arial" w:cs="Arial"/>
                <w:b/>
                <w:bCs/>
                <w:spacing w:val="1"/>
              </w:rPr>
              <w:t>n</w:t>
            </w:r>
            <w:r w:rsidRPr="009A4A42">
              <w:rPr>
                <w:rFonts w:ascii="Arial" w:eastAsia="Arial" w:hAnsi="Arial" w:cs="Arial"/>
                <w:b/>
                <w:bCs/>
              </w:rPr>
              <w:t>d i</w:t>
            </w:r>
            <w:r w:rsidRPr="009A4A42">
              <w:rPr>
                <w:rFonts w:ascii="Arial" w:eastAsia="Arial" w:hAnsi="Arial" w:cs="Arial"/>
                <w:b/>
                <w:bCs/>
                <w:spacing w:val="1"/>
              </w:rPr>
              <w:t>nt</w:t>
            </w:r>
            <w:r w:rsidRPr="009A4A42">
              <w:rPr>
                <w:rFonts w:ascii="Arial" w:eastAsia="Arial" w:hAnsi="Arial" w:cs="Arial"/>
                <w:b/>
                <w:bCs/>
              </w:rPr>
              <w:t>ellec</w:t>
            </w:r>
            <w:r w:rsidRPr="009A4A42">
              <w:rPr>
                <w:rFonts w:ascii="Arial" w:eastAsia="Arial" w:hAnsi="Arial" w:cs="Arial"/>
                <w:b/>
                <w:bCs/>
                <w:spacing w:val="1"/>
              </w:rPr>
              <w:t>tu</w:t>
            </w:r>
            <w:r w:rsidRPr="009A4A42">
              <w:rPr>
                <w:rFonts w:ascii="Arial" w:eastAsia="Arial" w:hAnsi="Arial" w:cs="Arial"/>
                <w:b/>
                <w:bCs/>
              </w:rPr>
              <w:t>al skil</w:t>
            </w:r>
            <w:r w:rsidRPr="009A4A42">
              <w:rPr>
                <w:rFonts w:ascii="Arial" w:eastAsia="Arial" w:hAnsi="Arial" w:cs="Arial"/>
                <w:b/>
                <w:bCs/>
                <w:spacing w:val="2"/>
              </w:rPr>
              <w:t>l</w:t>
            </w:r>
            <w:r w:rsidRPr="009A4A42">
              <w:rPr>
                <w:rFonts w:ascii="Arial" w:eastAsia="Arial" w:hAnsi="Arial" w:cs="Arial"/>
                <w:b/>
                <w:bCs/>
              </w:rPr>
              <w:t xml:space="preserve">s </w:t>
            </w:r>
          </w:p>
          <w:p w14:paraId="7192EC05" w14:textId="77777777" w:rsidR="00460264" w:rsidRPr="009A4A42" w:rsidRDefault="00460264" w:rsidP="009A4A42">
            <w:pPr>
              <w:spacing w:before="34" w:line="239" w:lineRule="auto"/>
              <w:ind w:left="108" w:right="-54"/>
              <w:rPr>
                <w:rFonts w:ascii="Arial" w:eastAsia="Arial" w:hAnsi="Arial" w:cs="Arial"/>
                <w:bCs/>
                <w:sz w:val="18"/>
                <w:szCs w:val="18"/>
              </w:rPr>
            </w:pPr>
            <w:r w:rsidRPr="009A4A42">
              <w:rPr>
                <w:rFonts w:ascii="Arial" w:eastAsia="Arial" w:hAnsi="Arial" w:cs="Arial"/>
                <w:bCs/>
                <w:sz w:val="18"/>
                <w:szCs w:val="18"/>
              </w:rPr>
              <w:t xml:space="preserve">(Evaluate underlying concepts and principles of a subject and interpret qualitative and quantitative data </w:t>
            </w:r>
            <w:proofErr w:type="gramStart"/>
            <w:r w:rsidRPr="009A4A42">
              <w:rPr>
                <w:rFonts w:ascii="Arial" w:eastAsia="Arial" w:hAnsi="Arial" w:cs="Arial"/>
                <w:bCs/>
                <w:sz w:val="18"/>
                <w:szCs w:val="18"/>
              </w:rPr>
              <w:t>in order to</w:t>
            </w:r>
            <w:proofErr w:type="gramEnd"/>
            <w:r w:rsidRPr="009A4A42">
              <w:rPr>
                <w:rFonts w:ascii="Arial" w:eastAsia="Arial" w:hAnsi="Arial" w:cs="Arial"/>
                <w:bCs/>
                <w:sz w:val="18"/>
                <w:szCs w:val="18"/>
              </w:rPr>
              <w:t xml:space="preserve"> develop lines of argument and make sound judgements.) </w:t>
            </w:r>
          </w:p>
          <w:p w14:paraId="2C756E9C" w14:textId="77777777" w:rsidR="00460264" w:rsidRPr="009A4A42" w:rsidRDefault="00460264" w:rsidP="009A4A42">
            <w:pPr>
              <w:spacing w:before="34" w:line="239" w:lineRule="auto"/>
              <w:ind w:left="108" w:right="-54"/>
              <w:rPr>
                <w:rFonts w:ascii="Arial" w:eastAsia="Arial" w:hAnsi="Arial" w:cs="Arial"/>
                <w:bCs/>
                <w:sz w:val="18"/>
                <w:szCs w:val="18"/>
              </w:rPr>
            </w:pPr>
          </w:p>
          <w:p w14:paraId="302114A4" w14:textId="77777777" w:rsidR="00460264" w:rsidRPr="009A4A42" w:rsidRDefault="00460264" w:rsidP="009A4A42">
            <w:pPr>
              <w:spacing w:before="34" w:line="239" w:lineRule="auto"/>
              <w:ind w:left="108" w:right="-54"/>
              <w:rPr>
                <w:rFonts w:ascii="Arial" w:eastAsia="Arial" w:hAnsi="Arial" w:cs="Arial"/>
                <w:bCs/>
                <w:sz w:val="18"/>
                <w:szCs w:val="18"/>
              </w:rPr>
            </w:pPr>
          </w:p>
        </w:tc>
        <w:tc>
          <w:tcPr>
            <w:tcW w:w="1736" w:type="dxa"/>
            <w:shd w:val="clear" w:color="auto" w:fill="auto"/>
          </w:tcPr>
          <w:p w14:paraId="00219360" w14:textId="77777777" w:rsidR="00460264" w:rsidRPr="009A4A42" w:rsidRDefault="00460264" w:rsidP="00B23C98">
            <w:pPr>
              <w:rPr>
                <w:rFonts w:ascii="Arial" w:hAnsi="Arial" w:cs="Arial"/>
              </w:rPr>
            </w:pPr>
            <w:r w:rsidRPr="009A4A42">
              <w:rPr>
                <w:rFonts w:ascii="Arial" w:hAnsi="Arial" w:cs="Arial"/>
              </w:rPr>
              <w:t>Wholly or almost wholly descriptive work. Little or no evaluation of</w:t>
            </w:r>
            <w:r>
              <w:t xml:space="preserve"> the </w:t>
            </w:r>
            <w:r w:rsidRPr="009A4A42">
              <w:rPr>
                <w:rFonts w:ascii="Arial" w:hAnsi="Arial" w:cs="Arial"/>
              </w:rPr>
              <w:t>underlying concepts and principles.</w:t>
            </w:r>
          </w:p>
          <w:p w14:paraId="231F7B68" w14:textId="77777777" w:rsidR="00460264" w:rsidRPr="009A4A42" w:rsidRDefault="00460264" w:rsidP="00B23C98">
            <w:pPr>
              <w:rPr>
                <w:rFonts w:ascii="Arial" w:hAnsi="Arial" w:cs="Arial"/>
              </w:rPr>
            </w:pPr>
            <w:r w:rsidRPr="009A4A42">
              <w:rPr>
                <w:rFonts w:ascii="Arial" w:hAnsi="Arial" w:cs="Arial"/>
              </w:rPr>
              <w:t>Failure to develop arguments, leading to illogical or invalid judgements. Minimal or no use of</w:t>
            </w:r>
          </w:p>
          <w:p w14:paraId="09CDFABC" w14:textId="77777777" w:rsidR="00460264" w:rsidRPr="009A4A42" w:rsidRDefault="00460264" w:rsidP="00B23C98">
            <w:pPr>
              <w:rPr>
                <w:rFonts w:ascii="Arial" w:hAnsi="Arial" w:cs="Arial"/>
              </w:rPr>
            </w:pPr>
            <w:r w:rsidRPr="009A4A42">
              <w:rPr>
                <w:rFonts w:ascii="Arial" w:hAnsi="Arial" w:cs="Arial"/>
              </w:rPr>
              <w:t>evidence to back up views.</w:t>
            </w:r>
          </w:p>
          <w:p w14:paraId="3E18B7C4" w14:textId="77777777" w:rsidR="00460264" w:rsidRPr="009A4A42" w:rsidRDefault="00460264" w:rsidP="00B23C98">
            <w:pPr>
              <w:rPr>
                <w:rFonts w:ascii="Arial" w:hAnsi="Arial" w:cs="Arial"/>
              </w:rPr>
            </w:pPr>
          </w:p>
        </w:tc>
        <w:tc>
          <w:tcPr>
            <w:tcW w:w="2024" w:type="dxa"/>
            <w:shd w:val="clear" w:color="auto" w:fill="auto"/>
          </w:tcPr>
          <w:p w14:paraId="554EC041" w14:textId="77777777" w:rsidR="00460264" w:rsidRPr="009A4A42" w:rsidRDefault="00460264" w:rsidP="00B23C98">
            <w:pPr>
              <w:rPr>
                <w:rFonts w:ascii="Arial" w:hAnsi="Arial" w:cs="Arial"/>
              </w:rPr>
            </w:pPr>
            <w:r w:rsidRPr="009A4A42">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843" w:type="dxa"/>
            <w:shd w:val="clear" w:color="auto" w:fill="auto"/>
          </w:tcPr>
          <w:p w14:paraId="49326696" w14:textId="77777777" w:rsidR="00460264" w:rsidRPr="009A4A42" w:rsidRDefault="00460264" w:rsidP="00B23C98">
            <w:pPr>
              <w:rPr>
                <w:rFonts w:ascii="Arial" w:hAnsi="Arial" w:cs="Arial"/>
              </w:rPr>
            </w:pPr>
            <w:r w:rsidRPr="009A4A42">
              <w:rPr>
                <w:rFonts w:ascii="Arial" w:hAnsi="Arial" w:cs="Arial"/>
              </w:rPr>
              <w:t>Limited attempt at evaluation of the underlying concepts and principles, tending towards description.</w:t>
            </w:r>
          </w:p>
          <w:p w14:paraId="2D9674B1" w14:textId="77777777" w:rsidR="00460264" w:rsidRPr="009A4A42" w:rsidRDefault="00460264" w:rsidP="00B23C98">
            <w:pPr>
              <w:rPr>
                <w:rFonts w:ascii="Arial" w:hAnsi="Arial" w:cs="Arial"/>
              </w:rPr>
            </w:pPr>
            <w:r w:rsidRPr="009A4A42">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9A4A42">
              <w:rPr>
                <w:rFonts w:ascii="Arial" w:hAnsi="Arial" w:cs="Arial"/>
              </w:rPr>
              <w:t>mis-interpretation</w:t>
            </w:r>
            <w:proofErr w:type="gramEnd"/>
            <w:r w:rsidRPr="009A4A42">
              <w:rPr>
                <w:rFonts w:ascii="Arial" w:hAnsi="Arial" w:cs="Arial"/>
              </w:rPr>
              <w:t>.</w:t>
            </w:r>
          </w:p>
          <w:p w14:paraId="000768DF" w14:textId="77777777" w:rsidR="00460264" w:rsidRPr="009A4A42" w:rsidRDefault="00460264" w:rsidP="00B23C98">
            <w:pPr>
              <w:rPr>
                <w:rFonts w:ascii="Arial" w:hAnsi="Arial" w:cs="Arial"/>
              </w:rPr>
            </w:pPr>
          </w:p>
        </w:tc>
        <w:tc>
          <w:tcPr>
            <w:tcW w:w="1701" w:type="dxa"/>
            <w:shd w:val="clear" w:color="auto" w:fill="auto"/>
          </w:tcPr>
          <w:p w14:paraId="374ED9D3" w14:textId="77777777" w:rsidR="00460264" w:rsidRPr="009A4A42" w:rsidRDefault="00460264" w:rsidP="00B23C98">
            <w:pPr>
              <w:rPr>
                <w:rFonts w:ascii="Arial" w:hAnsi="Arial" w:cs="Arial"/>
              </w:rPr>
            </w:pPr>
            <w:r w:rsidRPr="009A4A42">
              <w:rPr>
                <w:rFonts w:ascii="Arial" w:hAnsi="Arial" w:cs="Arial"/>
              </w:rPr>
              <w:t>Good evaluation of the underlying concepts and principles. Can interpret qualitative and quantitative data, with minor errors.</w:t>
            </w:r>
          </w:p>
          <w:p w14:paraId="670750F0" w14:textId="77777777" w:rsidR="00460264" w:rsidRPr="009A4A42" w:rsidRDefault="00460264" w:rsidP="00B23C98">
            <w:pPr>
              <w:rPr>
                <w:rFonts w:ascii="Arial" w:hAnsi="Arial" w:cs="Arial"/>
              </w:rPr>
            </w:pPr>
            <w:r w:rsidRPr="009A4A42">
              <w:rPr>
                <w:rFonts w:ascii="Arial" w:hAnsi="Arial" w:cs="Arial"/>
              </w:rPr>
              <w:t>An emerging ability to use evidence to support the argument.</w:t>
            </w:r>
          </w:p>
          <w:p w14:paraId="1EB8F423" w14:textId="77777777" w:rsidR="00460264" w:rsidRPr="009A4A42" w:rsidRDefault="00460264" w:rsidP="00B23C98">
            <w:pPr>
              <w:rPr>
                <w:rFonts w:ascii="Arial" w:hAnsi="Arial" w:cs="Arial"/>
              </w:rPr>
            </w:pPr>
            <w:r w:rsidRPr="009A4A42">
              <w:rPr>
                <w:rFonts w:ascii="Arial" w:hAnsi="Arial" w:cs="Arial"/>
              </w:rPr>
              <w:t>Mostly valid arguments and logical judgements.</w:t>
            </w:r>
            <w:r>
              <w:t xml:space="preserve"> </w:t>
            </w:r>
          </w:p>
        </w:tc>
        <w:tc>
          <w:tcPr>
            <w:tcW w:w="2268" w:type="dxa"/>
            <w:shd w:val="clear" w:color="auto" w:fill="auto"/>
          </w:tcPr>
          <w:p w14:paraId="387A9A3D" w14:textId="77777777" w:rsidR="00460264" w:rsidRPr="009A4A42" w:rsidRDefault="00460264" w:rsidP="00B23C98">
            <w:pPr>
              <w:rPr>
                <w:rFonts w:ascii="Arial" w:hAnsi="Arial" w:cs="Arial"/>
              </w:rPr>
            </w:pPr>
            <w:r w:rsidRPr="009A4A42">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527BE07D" w14:textId="77777777" w:rsidR="00460264" w:rsidRPr="009A4A42" w:rsidRDefault="00460264" w:rsidP="00B23C98">
            <w:pPr>
              <w:rPr>
                <w:rFonts w:ascii="Arial" w:hAnsi="Arial" w:cs="Arial"/>
              </w:rPr>
            </w:pPr>
          </w:p>
        </w:tc>
        <w:tc>
          <w:tcPr>
            <w:tcW w:w="1842" w:type="dxa"/>
            <w:shd w:val="clear" w:color="auto" w:fill="auto"/>
          </w:tcPr>
          <w:p w14:paraId="755FFC70" w14:textId="77777777" w:rsidR="00460264" w:rsidRPr="009A4A42" w:rsidRDefault="00460264" w:rsidP="00B23C98">
            <w:pPr>
              <w:rPr>
                <w:rFonts w:ascii="Arial" w:hAnsi="Arial" w:cs="Arial"/>
              </w:rPr>
            </w:pPr>
            <w:r w:rsidRPr="009A4A42">
              <w:rPr>
                <w:rFonts w:ascii="Arial" w:hAnsi="Arial" w:cs="Arial"/>
              </w:rPr>
              <w:t>Excellent evaluation</w:t>
            </w:r>
            <w:r>
              <w:t xml:space="preserve"> </w:t>
            </w:r>
            <w:r w:rsidRPr="009A4A42">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2127" w:type="dxa"/>
            <w:shd w:val="clear" w:color="auto" w:fill="auto"/>
          </w:tcPr>
          <w:p w14:paraId="7E645D81" w14:textId="77777777" w:rsidR="00460264" w:rsidRPr="009A4A42" w:rsidRDefault="00460264" w:rsidP="00B23C98">
            <w:pPr>
              <w:rPr>
                <w:rFonts w:ascii="Arial" w:hAnsi="Arial" w:cs="Arial"/>
              </w:rPr>
            </w:pPr>
            <w:r w:rsidRPr="009A4A42">
              <w:rPr>
                <w:rFonts w:ascii="Arial" w:hAnsi="Arial" w:cs="Arial"/>
              </w:rPr>
              <w:t xml:space="preserve">Exceptional evaluation of the underlying concepts and </w:t>
            </w:r>
            <w:proofErr w:type="gramStart"/>
            <w:r w:rsidRPr="009A4A42">
              <w:rPr>
                <w:rFonts w:ascii="Arial" w:hAnsi="Arial" w:cs="Arial"/>
              </w:rPr>
              <w:t>principles based</w:t>
            </w:r>
            <w:proofErr w:type="gramEnd"/>
            <w:r w:rsidRPr="009A4A42">
              <w:rPr>
                <w:rFonts w:ascii="Arial" w:hAnsi="Arial" w:cs="Arial"/>
              </w:rPr>
              <w:t xml:space="preserve"> evidence. Outstanding interpretation of qualitative and quantitative data.</w:t>
            </w:r>
          </w:p>
          <w:p w14:paraId="6B6411C6" w14:textId="77777777" w:rsidR="00460264" w:rsidRPr="009A4A42" w:rsidRDefault="00460264" w:rsidP="00B23C98">
            <w:pPr>
              <w:rPr>
                <w:rFonts w:ascii="Arial" w:hAnsi="Arial" w:cs="Arial"/>
              </w:rPr>
            </w:pPr>
            <w:r w:rsidRPr="009A4A42">
              <w:rPr>
                <w:rFonts w:ascii="Arial" w:hAnsi="Arial" w:cs="Arial"/>
              </w:rPr>
              <w:t xml:space="preserve">Exceptional ability to devise arguments using evidence and make wholly appropriate and valid judgements. </w:t>
            </w:r>
          </w:p>
        </w:tc>
      </w:tr>
      <w:tr w:rsidR="00460264" w:rsidRPr="00D9771E" w14:paraId="526BE1FD" w14:textId="77777777" w:rsidTr="009A4A42">
        <w:tc>
          <w:tcPr>
            <w:tcW w:w="1735" w:type="dxa"/>
            <w:shd w:val="clear" w:color="auto" w:fill="ACB9CA"/>
          </w:tcPr>
          <w:p w14:paraId="3038BF1A" w14:textId="77777777" w:rsidR="00460264" w:rsidRPr="009A4A42" w:rsidRDefault="00460264" w:rsidP="009A4A42">
            <w:pPr>
              <w:spacing w:before="34" w:line="239" w:lineRule="auto"/>
              <w:ind w:left="108" w:right="-54"/>
              <w:rPr>
                <w:rFonts w:ascii="Arial" w:eastAsia="Arial" w:hAnsi="Arial" w:cs="Arial"/>
                <w:b/>
                <w:bCs/>
              </w:rPr>
            </w:pPr>
            <w:r w:rsidRPr="009A4A42">
              <w:rPr>
                <w:rFonts w:ascii="Arial" w:eastAsia="Arial" w:hAnsi="Arial" w:cs="Arial"/>
                <w:b/>
                <w:bCs/>
              </w:rPr>
              <w:t>Practical skills</w:t>
            </w:r>
          </w:p>
          <w:p w14:paraId="0C080285" w14:textId="77777777" w:rsidR="00460264" w:rsidRPr="009A4A42" w:rsidRDefault="00460264" w:rsidP="009A4A42">
            <w:pPr>
              <w:spacing w:before="34" w:line="239" w:lineRule="auto"/>
              <w:ind w:left="108" w:right="-54"/>
              <w:rPr>
                <w:rFonts w:ascii="Arial" w:eastAsia="Arial" w:hAnsi="Arial" w:cs="Arial"/>
                <w:bCs/>
                <w:sz w:val="18"/>
                <w:szCs w:val="18"/>
              </w:rPr>
            </w:pPr>
            <w:r w:rsidRPr="009A4A42">
              <w:rPr>
                <w:rFonts w:ascii="Arial" w:eastAsia="Arial" w:hAnsi="Arial" w:cs="Arial"/>
                <w:bCs/>
                <w:sz w:val="18"/>
                <w:szCs w:val="18"/>
              </w:rPr>
              <w:t>(Different approaches to solving problems in particular contexts.)</w:t>
            </w:r>
          </w:p>
          <w:p w14:paraId="2A555307" w14:textId="77777777" w:rsidR="00460264" w:rsidRPr="009A4A42" w:rsidRDefault="00460264" w:rsidP="009A4A42">
            <w:pPr>
              <w:spacing w:before="34" w:line="239" w:lineRule="auto"/>
              <w:ind w:left="108" w:right="-54"/>
              <w:rPr>
                <w:rFonts w:ascii="Arial" w:eastAsia="Arial" w:hAnsi="Arial" w:cs="Arial"/>
                <w:b/>
                <w:bCs/>
                <w:sz w:val="18"/>
                <w:szCs w:val="18"/>
              </w:rPr>
            </w:pPr>
          </w:p>
        </w:tc>
        <w:tc>
          <w:tcPr>
            <w:tcW w:w="1736" w:type="dxa"/>
            <w:shd w:val="clear" w:color="auto" w:fill="auto"/>
          </w:tcPr>
          <w:p w14:paraId="265EFB8D" w14:textId="77777777" w:rsidR="00460264" w:rsidRPr="009A4A42" w:rsidRDefault="00460264" w:rsidP="00B23C98">
            <w:pPr>
              <w:rPr>
                <w:rFonts w:ascii="Arial" w:hAnsi="Arial" w:cs="Arial"/>
              </w:rPr>
            </w:pPr>
            <w:r w:rsidRPr="009A4A42">
              <w:rPr>
                <w:rFonts w:ascii="Arial" w:hAnsi="Arial" w:cs="Arial"/>
              </w:rPr>
              <w:t>Limited or no use of taught, basic methods, materials, tools and/or techniques.</w:t>
            </w:r>
          </w:p>
          <w:p w14:paraId="24E5190E" w14:textId="77777777" w:rsidR="00460264" w:rsidRPr="009A4A42" w:rsidRDefault="00460264" w:rsidP="00B23C98">
            <w:pPr>
              <w:rPr>
                <w:rFonts w:ascii="Arial" w:hAnsi="Arial" w:cs="Arial"/>
              </w:rPr>
            </w:pPr>
            <w:r w:rsidRPr="009A4A42">
              <w:rPr>
                <w:rFonts w:ascii="Arial" w:hAnsi="Arial" w:cs="Arial"/>
              </w:rPr>
              <w:t>Little or no appreciation of the context of the application.</w:t>
            </w:r>
          </w:p>
          <w:p w14:paraId="03FEF6D8" w14:textId="77777777" w:rsidR="00460264" w:rsidRPr="009A4A42" w:rsidRDefault="00460264" w:rsidP="00B23C98">
            <w:pPr>
              <w:rPr>
                <w:rFonts w:ascii="Arial" w:hAnsi="Arial" w:cs="Arial"/>
              </w:rPr>
            </w:pPr>
            <w:r w:rsidRPr="009A4A42">
              <w:rPr>
                <w:rFonts w:ascii="Arial" w:hAnsi="Arial" w:cs="Arial"/>
              </w:rPr>
              <w:t xml:space="preserve">Very weak evidence of different approaches to problem-solving </w:t>
            </w:r>
            <w:proofErr w:type="gramStart"/>
            <w:r w:rsidRPr="009A4A42">
              <w:rPr>
                <w:rFonts w:ascii="Arial" w:hAnsi="Arial" w:cs="Arial"/>
              </w:rPr>
              <w:t>in particular contexts</w:t>
            </w:r>
            <w:proofErr w:type="gramEnd"/>
            <w:r w:rsidRPr="009A4A42">
              <w:rPr>
                <w:rFonts w:ascii="Arial" w:hAnsi="Arial" w:cs="Arial"/>
              </w:rPr>
              <w:t xml:space="preserve">. </w:t>
            </w:r>
          </w:p>
        </w:tc>
        <w:tc>
          <w:tcPr>
            <w:tcW w:w="2024" w:type="dxa"/>
            <w:shd w:val="clear" w:color="auto" w:fill="auto"/>
          </w:tcPr>
          <w:p w14:paraId="67507E41" w14:textId="77777777" w:rsidR="00460264" w:rsidRPr="009A4A42" w:rsidRDefault="00460264" w:rsidP="00B23C98">
            <w:pPr>
              <w:rPr>
                <w:rFonts w:ascii="Arial" w:hAnsi="Arial" w:cs="Arial"/>
              </w:rPr>
            </w:pPr>
            <w:r w:rsidRPr="009A4A42">
              <w:rPr>
                <w:rFonts w:ascii="Arial" w:hAnsi="Arial" w:cs="Arial"/>
              </w:rPr>
              <w:t>Rudimentary application of taught, basic methods, materials, tools and/or techniques but without consideration and competence. Flawed appreciation of the context of the application.</w:t>
            </w:r>
          </w:p>
          <w:p w14:paraId="16086FE3" w14:textId="77777777" w:rsidR="00460264" w:rsidRPr="009A4A42" w:rsidRDefault="00460264" w:rsidP="00B23C98">
            <w:pPr>
              <w:rPr>
                <w:rFonts w:ascii="Arial" w:hAnsi="Arial" w:cs="Arial"/>
              </w:rPr>
            </w:pPr>
            <w:r w:rsidRPr="009A4A42">
              <w:rPr>
                <w:rFonts w:ascii="Arial" w:hAnsi="Arial" w:cs="Arial"/>
              </w:rPr>
              <w:t xml:space="preserve">Weak evidence of different approaches to problem-solving </w:t>
            </w:r>
            <w:proofErr w:type="gramStart"/>
            <w:r w:rsidRPr="009A4A42">
              <w:rPr>
                <w:rFonts w:ascii="Arial" w:hAnsi="Arial" w:cs="Arial"/>
              </w:rPr>
              <w:t>in particular contexts</w:t>
            </w:r>
            <w:proofErr w:type="gramEnd"/>
            <w:r w:rsidRPr="009A4A42">
              <w:rPr>
                <w:rFonts w:ascii="Arial" w:hAnsi="Arial" w:cs="Arial"/>
              </w:rPr>
              <w:t>.</w:t>
            </w:r>
          </w:p>
          <w:p w14:paraId="5CB91CFF" w14:textId="77777777" w:rsidR="00460264" w:rsidRPr="009A4A42" w:rsidRDefault="00460264" w:rsidP="00B23C98">
            <w:pPr>
              <w:rPr>
                <w:rFonts w:ascii="Arial" w:hAnsi="Arial" w:cs="Arial"/>
              </w:rPr>
            </w:pPr>
          </w:p>
          <w:p w14:paraId="449A520E" w14:textId="77777777" w:rsidR="00460264" w:rsidRPr="009A4A42" w:rsidRDefault="00460264" w:rsidP="00B23C98">
            <w:pPr>
              <w:rPr>
                <w:rFonts w:ascii="Arial" w:hAnsi="Arial" w:cs="Arial"/>
              </w:rPr>
            </w:pPr>
          </w:p>
        </w:tc>
        <w:tc>
          <w:tcPr>
            <w:tcW w:w="1843" w:type="dxa"/>
            <w:shd w:val="clear" w:color="auto" w:fill="auto"/>
          </w:tcPr>
          <w:p w14:paraId="6F4AC0BE" w14:textId="77777777" w:rsidR="00460264" w:rsidRPr="009A4A42" w:rsidRDefault="00460264" w:rsidP="00B23C98">
            <w:pPr>
              <w:rPr>
                <w:rFonts w:ascii="Arial" w:hAnsi="Arial" w:cs="Arial"/>
              </w:rPr>
            </w:pPr>
            <w:r w:rsidRPr="009A4A42">
              <w:rPr>
                <w:rFonts w:ascii="Arial" w:hAnsi="Arial" w:cs="Arial"/>
              </w:rPr>
              <w:lastRenderedPageBreak/>
              <w:t>An adequate awareness and mostly appropriate application of basic methods, materials, tools and/or techniques.</w:t>
            </w:r>
          </w:p>
          <w:p w14:paraId="21D13B2D" w14:textId="77777777" w:rsidR="00460264" w:rsidRPr="009A4A42" w:rsidRDefault="00460264" w:rsidP="00B23C98">
            <w:pPr>
              <w:rPr>
                <w:rFonts w:ascii="Arial" w:hAnsi="Arial" w:cs="Arial"/>
              </w:rPr>
            </w:pPr>
            <w:r w:rsidRPr="009A4A42">
              <w:rPr>
                <w:rFonts w:ascii="Arial" w:hAnsi="Arial" w:cs="Arial"/>
              </w:rPr>
              <w:t xml:space="preserve">Basic appreciation of the context of the application. </w:t>
            </w:r>
          </w:p>
          <w:p w14:paraId="72D7F474" w14:textId="77777777" w:rsidR="00460264" w:rsidRPr="009A4A42" w:rsidRDefault="00460264" w:rsidP="00B23C98">
            <w:pPr>
              <w:rPr>
                <w:rFonts w:ascii="Arial" w:hAnsi="Arial" w:cs="Arial"/>
              </w:rPr>
            </w:pPr>
            <w:r w:rsidRPr="009A4A42">
              <w:rPr>
                <w:rFonts w:ascii="Arial" w:hAnsi="Arial" w:cs="Arial"/>
              </w:rPr>
              <w:t xml:space="preserve">Can identify problems in particular contexts and propose </w:t>
            </w:r>
            <w:r w:rsidRPr="009A4A42">
              <w:rPr>
                <w:rFonts w:ascii="Arial" w:hAnsi="Arial" w:cs="Arial"/>
              </w:rPr>
              <w:lastRenderedPageBreak/>
              <w:t xml:space="preserve">basic alternative approaches or solutions though there may be errors. </w:t>
            </w:r>
          </w:p>
        </w:tc>
        <w:tc>
          <w:tcPr>
            <w:tcW w:w="1701" w:type="dxa"/>
            <w:shd w:val="clear" w:color="auto" w:fill="auto"/>
          </w:tcPr>
          <w:p w14:paraId="61C9EE70" w14:textId="77777777" w:rsidR="00460264" w:rsidRPr="009A4A42" w:rsidRDefault="00460264" w:rsidP="00B23C98">
            <w:pPr>
              <w:rPr>
                <w:rFonts w:ascii="Arial" w:hAnsi="Arial" w:cs="Arial"/>
              </w:rPr>
            </w:pPr>
            <w:r w:rsidRPr="009A4A42">
              <w:rPr>
                <w:rFonts w:ascii="Arial" w:hAnsi="Arial" w:cs="Arial"/>
              </w:rPr>
              <w:lastRenderedPageBreak/>
              <w:t>A good and appropriate application of basic methods, materials, tools and/or techniques.</w:t>
            </w:r>
          </w:p>
          <w:p w14:paraId="1ACD38E6" w14:textId="77777777" w:rsidR="00460264" w:rsidRPr="009A4A42" w:rsidRDefault="00460264" w:rsidP="00B23C98">
            <w:pPr>
              <w:rPr>
                <w:rFonts w:ascii="Arial" w:hAnsi="Arial" w:cs="Arial"/>
              </w:rPr>
            </w:pPr>
            <w:r w:rsidRPr="009A4A42">
              <w:rPr>
                <w:rFonts w:ascii="Arial" w:hAnsi="Arial" w:cs="Arial"/>
              </w:rPr>
              <w:t xml:space="preserve">Clear appreciation of the context of the application. </w:t>
            </w:r>
          </w:p>
          <w:p w14:paraId="4E0C8CD8" w14:textId="77777777" w:rsidR="00460264" w:rsidRPr="009A4A42" w:rsidRDefault="00460264" w:rsidP="00B23C98">
            <w:pPr>
              <w:rPr>
                <w:rFonts w:ascii="Arial" w:hAnsi="Arial" w:cs="Arial"/>
              </w:rPr>
            </w:pPr>
            <w:r w:rsidRPr="009A4A42">
              <w:rPr>
                <w:rFonts w:ascii="Arial" w:hAnsi="Arial" w:cs="Arial"/>
              </w:rPr>
              <w:t xml:space="preserve">Good evidence of different approaches to problem-solving </w:t>
            </w:r>
            <w:proofErr w:type="gramStart"/>
            <w:r w:rsidRPr="009A4A42">
              <w:rPr>
                <w:rFonts w:ascii="Arial" w:hAnsi="Arial" w:cs="Arial"/>
              </w:rPr>
              <w:t>in particular contexts</w:t>
            </w:r>
            <w:proofErr w:type="gramEnd"/>
            <w:r w:rsidRPr="009A4A42">
              <w:rPr>
                <w:rFonts w:ascii="Arial" w:hAnsi="Arial" w:cs="Arial"/>
              </w:rPr>
              <w:t xml:space="preserve"> and </w:t>
            </w:r>
            <w:r w:rsidRPr="009A4A42">
              <w:rPr>
                <w:rFonts w:ascii="Arial" w:hAnsi="Arial" w:cs="Arial"/>
              </w:rPr>
              <w:lastRenderedPageBreak/>
              <w:t>proposes mostly appropriate solutions.</w:t>
            </w:r>
          </w:p>
        </w:tc>
        <w:tc>
          <w:tcPr>
            <w:tcW w:w="2268" w:type="dxa"/>
            <w:shd w:val="clear" w:color="auto" w:fill="auto"/>
          </w:tcPr>
          <w:p w14:paraId="52842AA3" w14:textId="77777777" w:rsidR="00460264" w:rsidRPr="009A4A42" w:rsidRDefault="00460264" w:rsidP="00B23C98">
            <w:pPr>
              <w:rPr>
                <w:rFonts w:ascii="Arial" w:hAnsi="Arial" w:cs="Arial"/>
              </w:rPr>
            </w:pPr>
            <w:r w:rsidRPr="009A4A42">
              <w:rPr>
                <w:rFonts w:ascii="Arial" w:hAnsi="Arial" w:cs="Arial"/>
              </w:rPr>
              <w:lastRenderedPageBreak/>
              <w:t>A very good application of a range of basic methods, materials, tools and/or techniques.</w:t>
            </w:r>
          </w:p>
          <w:p w14:paraId="336485D5" w14:textId="77777777" w:rsidR="00460264" w:rsidRPr="009A4A42" w:rsidRDefault="00460264" w:rsidP="00B23C98">
            <w:pPr>
              <w:rPr>
                <w:rFonts w:ascii="Arial" w:hAnsi="Arial" w:cs="Arial"/>
              </w:rPr>
            </w:pPr>
            <w:r w:rsidRPr="009A4A42">
              <w:rPr>
                <w:rFonts w:ascii="Arial" w:hAnsi="Arial" w:cs="Arial"/>
              </w:rPr>
              <w:t xml:space="preserve">Very good consideration of the context of the application. Very good evidence of different approaches to problem-solving </w:t>
            </w:r>
            <w:proofErr w:type="gramStart"/>
            <w:r w:rsidRPr="009A4A42">
              <w:rPr>
                <w:rFonts w:ascii="Arial" w:hAnsi="Arial" w:cs="Arial"/>
              </w:rPr>
              <w:t>in particular contexts</w:t>
            </w:r>
            <w:proofErr w:type="gramEnd"/>
            <w:r w:rsidRPr="009A4A42">
              <w:rPr>
                <w:rFonts w:ascii="Arial" w:hAnsi="Arial" w:cs="Arial"/>
              </w:rPr>
              <w:t xml:space="preserve"> and proposes appropriate solutions.</w:t>
            </w:r>
          </w:p>
        </w:tc>
        <w:tc>
          <w:tcPr>
            <w:tcW w:w="1842" w:type="dxa"/>
            <w:shd w:val="clear" w:color="auto" w:fill="auto"/>
          </w:tcPr>
          <w:p w14:paraId="326F1552" w14:textId="77777777" w:rsidR="00460264" w:rsidRPr="009A4A42" w:rsidRDefault="00460264" w:rsidP="00B23C98">
            <w:pPr>
              <w:rPr>
                <w:rFonts w:ascii="Arial" w:hAnsi="Arial" w:cs="Arial"/>
              </w:rPr>
            </w:pPr>
            <w:r w:rsidRPr="009A4A42">
              <w:rPr>
                <w:rFonts w:ascii="Arial" w:hAnsi="Arial" w:cs="Arial"/>
              </w:rPr>
              <w:t>An advanced application of a range of taught, basic methods, materials, tools and/or techniques.</w:t>
            </w:r>
          </w:p>
          <w:p w14:paraId="6A91B591" w14:textId="77777777" w:rsidR="00460264" w:rsidRPr="009A4A42" w:rsidRDefault="00460264" w:rsidP="00B23C98">
            <w:pPr>
              <w:rPr>
                <w:rFonts w:ascii="Arial" w:hAnsi="Arial" w:cs="Arial"/>
              </w:rPr>
            </w:pPr>
            <w:r w:rsidRPr="009A4A42">
              <w:rPr>
                <w:rFonts w:ascii="Arial" w:hAnsi="Arial" w:cs="Arial"/>
              </w:rPr>
              <w:t>The context of the application is well considered, and insightful.</w:t>
            </w:r>
          </w:p>
          <w:p w14:paraId="72EF6027" w14:textId="77777777" w:rsidR="00460264" w:rsidRPr="009A4A42" w:rsidRDefault="00460264" w:rsidP="00B23C98">
            <w:pPr>
              <w:rPr>
                <w:rFonts w:ascii="Arial" w:hAnsi="Arial" w:cs="Arial"/>
              </w:rPr>
            </w:pPr>
            <w:r w:rsidRPr="009A4A42">
              <w:rPr>
                <w:rFonts w:ascii="Arial" w:hAnsi="Arial" w:cs="Arial"/>
              </w:rPr>
              <w:t xml:space="preserve">Excellent evidence of different approaches to problem-solving </w:t>
            </w:r>
            <w:proofErr w:type="gramStart"/>
            <w:r w:rsidRPr="009A4A42">
              <w:rPr>
                <w:rFonts w:ascii="Arial" w:hAnsi="Arial" w:cs="Arial"/>
              </w:rPr>
              <w:t>in particular contexts</w:t>
            </w:r>
            <w:proofErr w:type="gramEnd"/>
            <w:r w:rsidRPr="009A4A42">
              <w:rPr>
                <w:rFonts w:ascii="Arial" w:hAnsi="Arial" w:cs="Arial"/>
              </w:rPr>
              <w:t xml:space="preserve"> </w:t>
            </w:r>
            <w:r w:rsidRPr="009A4A42">
              <w:rPr>
                <w:rFonts w:ascii="Arial" w:hAnsi="Arial" w:cs="Arial"/>
              </w:rPr>
              <w:lastRenderedPageBreak/>
              <w:t xml:space="preserve">and proposes appropriate solutions. </w:t>
            </w:r>
          </w:p>
        </w:tc>
        <w:tc>
          <w:tcPr>
            <w:tcW w:w="2127" w:type="dxa"/>
            <w:shd w:val="clear" w:color="auto" w:fill="auto"/>
          </w:tcPr>
          <w:p w14:paraId="6448A842" w14:textId="77777777" w:rsidR="00460264" w:rsidRPr="009A4A42" w:rsidRDefault="00460264" w:rsidP="00B23C98">
            <w:pPr>
              <w:rPr>
                <w:rFonts w:ascii="Arial" w:hAnsi="Arial" w:cs="Arial"/>
              </w:rPr>
            </w:pPr>
            <w:r w:rsidRPr="009A4A42">
              <w:rPr>
                <w:rFonts w:ascii="Arial" w:hAnsi="Arial" w:cs="Arial"/>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460264" w:rsidRPr="00D9771E" w14:paraId="2C61C707" w14:textId="77777777" w:rsidTr="009A4A42">
        <w:trPr>
          <w:trHeight w:val="6623"/>
        </w:trPr>
        <w:tc>
          <w:tcPr>
            <w:tcW w:w="1735" w:type="dxa"/>
            <w:shd w:val="clear" w:color="auto" w:fill="ACB9CA"/>
          </w:tcPr>
          <w:p w14:paraId="0FC983F9" w14:textId="77777777" w:rsidR="00460264" w:rsidRPr="009A4A42" w:rsidRDefault="00460264" w:rsidP="009A4A42">
            <w:pPr>
              <w:spacing w:before="34" w:line="239" w:lineRule="auto"/>
              <w:ind w:left="108" w:right="-54"/>
              <w:rPr>
                <w:rFonts w:ascii="Arial" w:eastAsia="Arial" w:hAnsi="Arial" w:cs="Arial"/>
                <w:b/>
                <w:bCs/>
              </w:rPr>
            </w:pPr>
            <w:r w:rsidRPr="009A4A42">
              <w:rPr>
                <w:rFonts w:ascii="Arial" w:eastAsia="Arial" w:hAnsi="Arial" w:cs="Arial"/>
                <w:b/>
                <w:bCs/>
              </w:rPr>
              <w:t>Transferable skills for life and professional practice</w:t>
            </w:r>
          </w:p>
          <w:p w14:paraId="40D8B1DC" w14:textId="77777777" w:rsidR="00460264" w:rsidRPr="009A4A42" w:rsidRDefault="00460264" w:rsidP="009A4A42">
            <w:pPr>
              <w:spacing w:before="34" w:line="239" w:lineRule="auto"/>
              <w:ind w:left="108" w:right="-54"/>
              <w:rPr>
                <w:rFonts w:ascii="Arial" w:hAnsi="Arial" w:cs="Arial"/>
                <w:sz w:val="18"/>
                <w:szCs w:val="18"/>
              </w:rPr>
            </w:pPr>
            <w:r w:rsidRPr="009A4A42">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542C2CEC" w14:textId="77777777" w:rsidR="00460264" w:rsidRPr="009A4A42" w:rsidRDefault="00460264" w:rsidP="00B23C98">
            <w:pPr>
              <w:rPr>
                <w:rFonts w:ascii="Arial" w:hAnsi="Arial" w:cs="Arial"/>
              </w:rPr>
            </w:pPr>
            <w:r w:rsidRPr="009A4A42">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9A4A42">
              <w:rPr>
                <w:rFonts w:ascii="Arial" w:hAnsi="Arial" w:cs="Arial"/>
              </w:rPr>
              <w:t>requiring the exercise of some personal responsibility.</w:t>
            </w:r>
          </w:p>
          <w:p w14:paraId="3DC43812" w14:textId="77777777" w:rsidR="00460264" w:rsidRPr="009A4A42" w:rsidRDefault="00460264" w:rsidP="00B23C98">
            <w:pPr>
              <w:rPr>
                <w:rFonts w:ascii="Arial" w:hAnsi="Arial" w:cs="Arial"/>
              </w:rPr>
            </w:pPr>
          </w:p>
          <w:p w14:paraId="2BA7D851" w14:textId="77777777" w:rsidR="00460264" w:rsidRPr="009A4A42" w:rsidRDefault="00460264" w:rsidP="00B23C98">
            <w:pPr>
              <w:rPr>
                <w:rFonts w:ascii="Arial" w:hAnsi="Arial" w:cs="Arial"/>
              </w:rPr>
            </w:pPr>
          </w:p>
        </w:tc>
        <w:tc>
          <w:tcPr>
            <w:tcW w:w="2024" w:type="dxa"/>
            <w:tcBorders>
              <w:top w:val="single" w:sz="4" w:space="0" w:color="auto"/>
              <w:left w:val="dashed" w:sz="4" w:space="0" w:color="auto"/>
              <w:bottom w:val="single" w:sz="4" w:space="0" w:color="auto"/>
              <w:right w:val="double" w:sz="4" w:space="0" w:color="auto"/>
            </w:tcBorders>
            <w:shd w:val="clear" w:color="auto" w:fill="auto"/>
          </w:tcPr>
          <w:p w14:paraId="612263BB" w14:textId="77777777" w:rsidR="00460264" w:rsidRPr="009A4A42" w:rsidRDefault="00460264" w:rsidP="00B23C98">
            <w:pPr>
              <w:rPr>
                <w:rFonts w:ascii="Arial" w:hAnsi="Arial" w:cs="Arial"/>
              </w:rPr>
            </w:pPr>
            <w:r w:rsidRPr="009A4A42">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shd w:val="clear" w:color="auto" w:fill="auto"/>
          </w:tcPr>
          <w:p w14:paraId="7F58E1A2" w14:textId="77777777" w:rsidR="00460264" w:rsidRPr="009A4A42" w:rsidRDefault="00460264" w:rsidP="00B23C98">
            <w:pPr>
              <w:rPr>
                <w:rFonts w:ascii="Arial" w:hAnsi="Arial" w:cs="Arial"/>
              </w:rPr>
            </w:pPr>
            <w:r w:rsidRPr="009A4A42">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FD508DA" w14:textId="77777777" w:rsidR="00460264" w:rsidRPr="009A4A42" w:rsidRDefault="00460264" w:rsidP="00B23C98">
            <w:pPr>
              <w:rPr>
                <w:rFonts w:ascii="Arial" w:hAnsi="Arial" w:cs="Arial"/>
              </w:rPr>
            </w:pPr>
            <w:r w:rsidRPr="009A4A42">
              <w:rPr>
                <w:rFonts w:ascii="Arial" w:hAnsi="Arial" w:cs="Arial"/>
              </w:rPr>
              <w:t>Demonstrates the basic skills for employment requiring the exercise 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shd w:val="clear" w:color="auto" w:fill="auto"/>
          </w:tcPr>
          <w:p w14:paraId="7AC1568D" w14:textId="77777777" w:rsidR="00460264" w:rsidRPr="009A4A42" w:rsidRDefault="00460264" w:rsidP="00B23C98">
            <w:pPr>
              <w:rPr>
                <w:rFonts w:ascii="Arial" w:hAnsi="Arial" w:cs="Arial"/>
              </w:rPr>
            </w:pPr>
            <w:r w:rsidRPr="009A4A42">
              <w:rPr>
                <w:rFonts w:ascii="Arial" w:hAnsi="Arial" w:cs="Arial"/>
              </w:rPr>
              <w:t xml:space="preserve">Mostly coherent, </w:t>
            </w:r>
            <w:proofErr w:type="gramStart"/>
            <w:r w:rsidRPr="009A4A42">
              <w:rPr>
                <w:rFonts w:ascii="Arial" w:hAnsi="Arial" w:cs="Arial"/>
              </w:rPr>
              <w:t>organised</w:t>
            </w:r>
            <w:proofErr w:type="gramEnd"/>
            <w:r w:rsidRPr="009A4A42">
              <w:rPr>
                <w:rFonts w:ascii="Arial" w:hAnsi="Arial" w:cs="Arial"/>
              </w:rPr>
              <w:t xml:space="preserve"> and accurate work, in a suitable structure and is for the most part clearly expressed. Can work effectively independently and/or as part of a team, with clear contribution to group activities.</w:t>
            </w:r>
          </w:p>
          <w:p w14:paraId="66226ABD" w14:textId="77777777" w:rsidR="00460264" w:rsidRPr="009A4A42" w:rsidRDefault="00460264" w:rsidP="00B23C98">
            <w:pPr>
              <w:rPr>
                <w:rFonts w:ascii="Arial" w:hAnsi="Arial" w:cs="Arial"/>
              </w:rPr>
            </w:pPr>
            <w:r w:rsidRPr="009A4A42">
              <w:rPr>
                <w:rFonts w:ascii="Arial" w:hAnsi="Arial" w:cs="Arial"/>
              </w:rPr>
              <w:t>Demonstrates the skills for employment requiring the exercise of some personal responsibility, with some areas of strength and some of minor weakness.</w:t>
            </w:r>
          </w:p>
        </w:tc>
        <w:tc>
          <w:tcPr>
            <w:tcW w:w="2268" w:type="dxa"/>
            <w:tcBorders>
              <w:top w:val="single" w:sz="4" w:space="0" w:color="auto"/>
              <w:left w:val="dashed" w:sz="4" w:space="0" w:color="auto"/>
              <w:bottom w:val="single" w:sz="4" w:space="0" w:color="auto"/>
              <w:right w:val="dashed" w:sz="4" w:space="0" w:color="auto"/>
            </w:tcBorders>
            <w:shd w:val="clear" w:color="auto" w:fill="auto"/>
          </w:tcPr>
          <w:p w14:paraId="5165B6E4" w14:textId="77777777" w:rsidR="00460264" w:rsidRPr="009A4A42" w:rsidRDefault="00460264" w:rsidP="00B23C98">
            <w:pPr>
              <w:rPr>
                <w:rFonts w:ascii="Arial" w:hAnsi="Arial" w:cs="Arial"/>
              </w:rPr>
            </w:pPr>
            <w:r w:rsidRPr="009A4A42">
              <w:rPr>
                <w:rFonts w:ascii="Arial" w:hAnsi="Arial" w:cs="Arial"/>
              </w:rPr>
              <w:t xml:space="preserve">Work is accurate, coherent, fluent, </w:t>
            </w:r>
            <w:proofErr w:type="gramStart"/>
            <w:r w:rsidRPr="009A4A42">
              <w:rPr>
                <w:rFonts w:ascii="Arial" w:hAnsi="Arial" w:cs="Arial"/>
              </w:rPr>
              <w:t>well-structured</w:t>
            </w:r>
            <w:proofErr w:type="gramEnd"/>
            <w:r w:rsidRPr="009A4A42">
              <w:rPr>
                <w:rFonts w:ascii="Arial" w:hAnsi="Arial" w:cs="Arial"/>
              </w:rPr>
              <w:t xml:space="preserve"> and organised. </w:t>
            </w:r>
          </w:p>
          <w:p w14:paraId="462627B0" w14:textId="77777777" w:rsidR="00460264" w:rsidRPr="009A4A42" w:rsidRDefault="00460264" w:rsidP="00B23C98">
            <w:pPr>
              <w:rPr>
                <w:rFonts w:ascii="Arial" w:hAnsi="Arial" w:cs="Arial"/>
              </w:rPr>
            </w:pPr>
            <w:r w:rsidRPr="009A4A42">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2" w:type="dxa"/>
            <w:tcBorders>
              <w:top w:val="single" w:sz="4" w:space="0" w:color="auto"/>
              <w:left w:val="dashed" w:sz="4" w:space="0" w:color="auto"/>
              <w:bottom w:val="single" w:sz="4" w:space="0" w:color="auto"/>
              <w:right w:val="dashed" w:sz="4" w:space="0" w:color="auto"/>
            </w:tcBorders>
            <w:shd w:val="clear" w:color="auto" w:fill="auto"/>
          </w:tcPr>
          <w:p w14:paraId="40CD6321" w14:textId="77777777" w:rsidR="00460264" w:rsidRPr="009A4A42" w:rsidRDefault="00460264" w:rsidP="00B23C98">
            <w:pPr>
              <w:rPr>
                <w:rFonts w:ascii="Arial" w:hAnsi="Arial" w:cs="Arial"/>
              </w:rPr>
            </w:pPr>
            <w:r w:rsidRPr="009A4A42">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2260BAD0" w14:textId="77777777" w:rsidR="00460264" w:rsidRPr="009A4A42" w:rsidRDefault="00460264" w:rsidP="00B23C98">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shd w:val="clear" w:color="auto" w:fill="auto"/>
          </w:tcPr>
          <w:p w14:paraId="73EB7E86" w14:textId="77777777" w:rsidR="00460264" w:rsidRPr="009A4A42" w:rsidRDefault="00460264" w:rsidP="00B23C98">
            <w:pPr>
              <w:rPr>
                <w:rFonts w:ascii="Arial" w:hAnsi="Arial" w:cs="Arial"/>
              </w:rPr>
            </w:pPr>
            <w:r w:rsidRPr="009A4A42">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3E1D2432" w14:textId="77777777" w:rsidR="003D68AF" w:rsidRDefault="003D68AF" w:rsidP="00460264">
      <w:pPr>
        <w:jc w:val="both"/>
        <w:rPr>
          <w:sz w:val="22"/>
          <w:szCs w:val="22"/>
        </w:rPr>
      </w:pPr>
    </w:p>
    <w:sectPr w:rsidR="003D68AF" w:rsidSect="00460264">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FE7439" w14:textId="77777777" w:rsidR="001E4B47" w:rsidRDefault="001E4B47">
      <w:r>
        <w:separator/>
      </w:r>
    </w:p>
  </w:endnote>
  <w:endnote w:type="continuationSeparator" w:id="0">
    <w:p w14:paraId="34D41D9A" w14:textId="77777777" w:rsidR="001E4B47" w:rsidRDefault="001E4B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Lohit Devanagari">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512E51" w14:textId="77777777" w:rsidR="00B23C98" w:rsidRDefault="00B23C9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421E64" w14:textId="77777777" w:rsidR="001E4B47" w:rsidRDefault="001E4B47">
      <w:r>
        <w:separator/>
      </w:r>
    </w:p>
  </w:footnote>
  <w:footnote w:type="continuationSeparator" w:id="0">
    <w:p w14:paraId="03ADD5B5" w14:textId="77777777" w:rsidR="001E4B47" w:rsidRDefault="001E4B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multilevel"/>
    <w:tmpl w:val="00000002"/>
    <w:name w:val="WWNum2"/>
    <w:lvl w:ilvl="0">
      <w:start w:val="1"/>
      <w:numFmt w:val="bullet"/>
      <w:lvlText w:val=""/>
      <w:lvlJc w:val="left"/>
      <w:pPr>
        <w:tabs>
          <w:tab w:val="num" w:pos="0"/>
        </w:tabs>
        <w:ind w:left="720" w:hanging="360"/>
      </w:pPr>
      <w:rPr>
        <w:rFonts w:ascii="Symbol" w:hAnsi="Symbol" w:cs="Tahoma"/>
      </w:rPr>
    </w:lvl>
    <w:lvl w:ilvl="1">
      <w:start w:val="1"/>
      <w:numFmt w:val="bullet"/>
      <w:lvlText w:val="o"/>
      <w:lvlJc w:val="left"/>
      <w:pPr>
        <w:tabs>
          <w:tab w:val="num" w:pos="0"/>
        </w:tabs>
        <w:ind w:left="1440" w:hanging="360"/>
      </w:pPr>
      <w:rPr>
        <w:rFonts w:ascii="Courier New" w:hAnsi="Courier New" w:cs="Arial"/>
      </w:rPr>
    </w:lvl>
    <w:lvl w:ilvl="2">
      <w:start w:val="1"/>
      <w:numFmt w:val="bullet"/>
      <w:lvlText w:val=""/>
      <w:lvlJc w:val="left"/>
      <w:pPr>
        <w:tabs>
          <w:tab w:val="num" w:pos="0"/>
        </w:tabs>
        <w:ind w:left="2160" w:hanging="360"/>
      </w:pPr>
      <w:rPr>
        <w:rFonts w:ascii="Wingdings" w:hAnsi="Wingdings" w:cs="Lohit Devanagari"/>
      </w:rPr>
    </w:lvl>
    <w:lvl w:ilvl="3">
      <w:start w:val="1"/>
      <w:numFmt w:val="bullet"/>
      <w:lvlText w:val=""/>
      <w:lvlJc w:val="left"/>
      <w:pPr>
        <w:tabs>
          <w:tab w:val="num" w:pos="0"/>
        </w:tabs>
        <w:ind w:left="2880" w:hanging="360"/>
      </w:pPr>
      <w:rPr>
        <w:rFonts w:ascii="Symbol" w:hAnsi="Symbol" w:cs="Tahoma"/>
      </w:rPr>
    </w:lvl>
    <w:lvl w:ilvl="4">
      <w:start w:val="1"/>
      <w:numFmt w:val="bullet"/>
      <w:lvlText w:val="o"/>
      <w:lvlJc w:val="left"/>
      <w:pPr>
        <w:tabs>
          <w:tab w:val="num" w:pos="0"/>
        </w:tabs>
        <w:ind w:left="3600" w:hanging="360"/>
      </w:pPr>
      <w:rPr>
        <w:rFonts w:ascii="Courier New" w:hAnsi="Courier New" w:cs="Arial"/>
      </w:rPr>
    </w:lvl>
    <w:lvl w:ilvl="5">
      <w:start w:val="1"/>
      <w:numFmt w:val="bullet"/>
      <w:lvlText w:val=""/>
      <w:lvlJc w:val="left"/>
      <w:pPr>
        <w:tabs>
          <w:tab w:val="num" w:pos="0"/>
        </w:tabs>
        <w:ind w:left="4320" w:hanging="360"/>
      </w:pPr>
      <w:rPr>
        <w:rFonts w:ascii="Wingdings" w:hAnsi="Wingdings" w:cs="Lohit Devanagari"/>
      </w:rPr>
    </w:lvl>
    <w:lvl w:ilvl="6">
      <w:start w:val="1"/>
      <w:numFmt w:val="bullet"/>
      <w:lvlText w:val=""/>
      <w:lvlJc w:val="left"/>
      <w:pPr>
        <w:tabs>
          <w:tab w:val="num" w:pos="0"/>
        </w:tabs>
        <w:ind w:left="5040" w:hanging="360"/>
      </w:pPr>
      <w:rPr>
        <w:rFonts w:ascii="Symbol" w:hAnsi="Symbol" w:cs="Tahoma"/>
      </w:rPr>
    </w:lvl>
    <w:lvl w:ilvl="7">
      <w:start w:val="1"/>
      <w:numFmt w:val="bullet"/>
      <w:lvlText w:val="o"/>
      <w:lvlJc w:val="left"/>
      <w:pPr>
        <w:tabs>
          <w:tab w:val="num" w:pos="0"/>
        </w:tabs>
        <w:ind w:left="5760" w:hanging="360"/>
      </w:pPr>
      <w:rPr>
        <w:rFonts w:ascii="Courier New" w:hAnsi="Courier New" w:cs="Arial"/>
      </w:rPr>
    </w:lvl>
    <w:lvl w:ilvl="8">
      <w:start w:val="1"/>
      <w:numFmt w:val="bullet"/>
      <w:lvlText w:val=""/>
      <w:lvlJc w:val="left"/>
      <w:pPr>
        <w:tabs>
          <w:tab w:val="num" w:pos="0"/>
        </w:tabs>
        <w:ind w:left="6480" w:hanging="360"/>
      </w:pPr>
      <w:rPr>
        <w:rFonts w:ascii="Wingdings" w:hAnsi="Wingdings" w:cs="Lohit Devanagari"/>
      </w:rPr>
    </w:lvl>
  </w:abstractNum>
  <w:abstractNum w:abstractNumId="1" w15:restartNumberingAfterBreak="0">
    <w:nsid w:val="0A4F2AD5"/>
    <w:multiLevelType w:val="hybridMultilevel"/>
    <w:tmpl w:val="D9D69E7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ECC597E"/>
    <w:multiLevelType w:val="hybridMultilevel"/>
    <w:tmpl w:val="125E0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0E39BA"/>
    <w:multiLevelType w:val="hybridMultilevel"/>
    <w:tmpl w:val="BFBC1E1E"/>
    <w:lvl w:ilvl="0" w:tplc="BF5A6D6C">
      <w:start w:val="1"/>
      <w:numFmt w:val="bullet"/>
      <w:lvlText w:val=""/>
      <w:lvlJc w:val="left"/>
      <w:pPr>
        <w:ind w:left="720" w:hanging="360"/>
      </w:pPr>
      <w:rPr>
        <w:rFonts w:ascii="Symbol" w:hAnsi="Symbol" w:hint="default"/>
      </w:rPr>
    </w:lvl>
    <w:lvl w:ilvl="1" w:tplc="48042CA2">
      <w:start w:val="1"/>
      <w:numFmt w:val="bullet"/>
      <w:lvlText w:val="o"/>
      <w:lvlJc w:val="left"/>
      <w:pPr>
        <w:ind w:left="1440" w:hanging="360"/>
      </w:pPr>
      <w:rPr>
        <w:rFonts w:ascii="Courier New" w:hAnsi="Courier New" w:cs="Times New Roman" w:hint="default"/>
      </w:rPr>
    </w:lvl>
    <w:lvl w:ilvl="2" w:tplc="AD44A186">
      <w:start w:val="1"/>
      <w:numFmt w:val="bullet"/>
      <w:lvlText w:val=""/>
      <w:lvlJc w:val="left"/>
      <w:pPr>
        <w:ind w:left="2160" w:hanging="360"/>
      </w:pPr>
      <w:rPr>
        <w:rFonts w:ascii="Wingdings" w:hAnsi="Wingdings" w:hint="default"/>
      </w:rPr>
    </w:lvl>
    <w:lvl w:ilvl="3" w:tplc="166A1DDC">
      <w:start w:val="1"/>
      <w:numFmt w:val="bullet"/>
      <w:lvlText w:val=""/>
      <w:lvlJc w:val="left"/>
      <w:pPr>
        <w:ind w:left="2880" w:hanging="360"/>
      </w:pPr>
      <w:rPr>
        <w:rFonts w:ascii="Symbol" w:hAnsi="Symbol" w:hint="default"/>
      </w:rPr>
    </w:lvl>
    <w:lvl w:ilvl="4" w:tplc="FE82466E">
      <w:start w:val="1"/>
      <w:numFmt w:val="bullet"/>
      <w:lvlText w:val="o"/>
      <w:lvlJc w:val="left"/>
      <w:pPr>
        <w:ind w:left="3600" w:hanging="360"/>
      </w:pPr>
      <w:rPr>
        <w:rFonts w:ascii="Courier New" w:hAnsi="Courier New" w:cs="Times New Roman" w:hint="default"/>
      </w:rPr>
    </w:lvl>
    <w:lvl w:ilvl="5" w:tplc="3B022F8A">
      <w:start w:val="1"/>
      <w:numFmt w:val="bullet"/>
      <w:lvlText w:val=""/>
      <w:lvlJc w:val="left"/>
      <w:pPr>
        <w:ind w:left="4320" w:hanging="360"/>
      </w:pPr>
      <w:rPr>
        <w:rFonts w:ascii="Wingdings" w:hAnsi="Wingdings" w:hint="default"/>
      </w:rPr>
    </w:lvl>
    <w:lvl w:ilvl="6" w:tplc="0BB43942">
      <w:start w:val="1"/>
      <w:numFmt w:val="bullet"/>
      <w:lvlText w:val=""/>
      <w:lvlJc w:val="left"/>
      <w:pPr>
        <w:ind w:left="5040" w:hanging="360"/>
      </w:pPr>
      <w:rPr>
        <w:rFonts w:ascii="Symbol" w:hAnsi="Symbol" w:hint="default"/>
      </w:rPr>
    </w:lvl>
    <w:lvl w:ilvl="7" w:tplc="1CC89988">
      <w:start w:val="1"/>
      <w:numFmt w:val="bullet"/>
      <w:lvlText w:val="o"/>
      <w:lvlJc w:val="left"/>
      <w:pPr>
        <w:ind w:left="5760" w:hanging="360"/>
      </w:pPr>
      <w:rPr>
        <w:rFonts w:ascii="Courier New" w:hAnsi="Courier New" w:cs="Times New Roman" w:hint="default"/>
      </w:rPr>
    </w:lvl>
    <w:lvl w:ilvl="8" w:tplc="757C83AC">
      <w:start w:val="1"/>
      <w:numFmt w:val="bullet"/>
      <w:lvlText w:val=""/>
      <w:lvlJc w:val="left"/>
      <w:pPr>
        <w:ind w:left="6480" w:hanging="360"/>
      </w:pPr>
      <w:rPr>
        <w:rFonts w:ascii="Wingdings" w:hAnsi="Wingdings" w:hint="default"/>
      </w:rPr>
    </w:lvl>
  </w:abstractNum>
  <w:abstractNum w:abstractNumId="5" w15:restartNumberingAfterBreak="0">
    <w:nsid w:val="63730D3E"/>
    <w:multiLevelType w:val="hybridMultilevel"/>
    <w:tmpl w:val="714CCB5A"/>
    <w:lvl w:ilvl="0" w:tplc="49104FE4">
      <w:numFmt w:val="bullet"/>
      <w:lvlText w:val="-"/>
      <w:lvlJc w:val="left"/>
      <w:pPr>
        <w:ind w:left="720" w:hanging="360"/>
      </w:pPr>
      <w:rPr>
        <w:rFonts w:ascii="Calibri" w:eastAsia="Times New Roman" w:hAnsi="Calibri" w:cs="Times New Roman" w:hint="default"/>
        <w:sz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1E76"/>
    <w:rsid w:val="00025AB1"/>
    <w:rsid w:val="00026B02"/>
    <w:rsid w:val="00037768"/>
    <w:rsid w:val="000401DC"/>
    <w:rsid w:val="00053D24"/>
    <w:rsid w:val="00064989"/>
    <w:rsid w:val="00066B44"/>
    <w:rsid w:val="000822E5"/>
    <w:rsid w:val="000971FC"/>
    <w:rsid w:val="000A2A3A"/>
    <w:rsid w:val="000A492A"/>
    <w:rsid w:val="000C7AA0"/>
    <w:rsid w:val="000D2F80"/>
    <w:rsid w:val="000D3BA4"/>
    <w:rsid w:val="000D46A4"/>
    <w:rsid w:val="000D4EA7"/>
    <w:rsid w:val="000E413A"/>
    <w:rsid w:val="000F26F0"/>
    <w:rsid w:val="000F5AA3"/>
    <w:rsid w:val="00100396"/>
    <w:rsid w:val="00100B5C"/>
    <w:rsid w:val="00103507"/>
    <w:rsid w:val="00103603"/>
    <w:rsid w:val="001106E9"/>
    <w:rsid w:val="00110D0F"/>
    <w:rsid w:val="00113513"/>
    <w:rsid w:val="001167DD"/>
    <w:rsid w:val="00124CA5"/>
    <w:rsid w:val="001303F5"/>
    <w:rsid w:val="00134F77"/>
    <w:rsid w:val="00137470"/>
    <w:rsid w:val="00142BB5"/>
    <w:rsid w:val="00147B30"/>
    <w:rsid w:val="00151347"/>
    <w:rsid w:val="00152E9D"/>
    <w:rsid w:val="00154487"/>
    <w:rsid w:val="001612DD"/>
    <w:rsid w:val="00166E53"/>
    <w:rsid w:val="00174286"/>
    <w:rsid w:val="0017512A"/>
    <w:rsid w:val="00196958"/>
    <w:rsid w:val="001A1E39"/>
    <w:rsid w:val="001A24F3"/>
    <w:rsid w:val="001B1954"/>
    <w:rsid w:val="001B405C"/>
    <w:rsid w:val="001B5F45"/>
    <w:rsid w:val="001E1050"/>
    <w:rsid w:val="001E1E1F"/>
    <w:rsid w:val="001E2007"/>
    <w:rsid w:val="001E4B47"/>
    <w:rsid w:val="001E57C1"/>
    <w:rsid w:val="001F07EF"/>
    <w:rsid w:val="001F50B6"/>
    <w:rsid w:val="001F6D7A"/>
    <w:rsid w:val="002005EB"/>
    <w:rsid w:val="0021345F"/>
    <w:rsid w:val="0022746E"/>
    <w:rsid w:val="00235F71"/>
    <w:rsid w:val="002409B7"/>
    <w:rsid w:val="00243BF7"/>
    <w:rsid w:val="002444CA"/>
    <w:rsid w:val="00257F82"/>
    <w:rsid w:val="00260DE6"/>
    <w:rsid w:val="002611D8"/>
    <w:rsid w:val="00262C42"/>
    <w:rsid w:val="002707EF"/>
    <w:rsid w:val="00273FEE"/>
    <w:rsid w:val="0028204E"/>
    <w:rsid w:val="0028591B"/>
    <w:rsid w:val="00291841"/>
    <w:rsid w:val="00296715"/>
    <w:rsid w:val="002A0307"/>
    <w:rsid w:val="002B2E82"/>
    <w:rsid w:val="002C18CE"/>
    <w:rsid w:val="002C449B"/>
    <w:rsid w:val="002C5C72"/>
    <w:rsid w:val="002C6040"/>
    <w:rsid w:val="002D3010"/>
    <w:rsid w:val="002D5B3F"/>
    <w:rsid w:val="002D7D9D"/>
    <w:rsid w:val="002E272E"/>
    <w:rsid w:val="002F5778"/>
    <w:rsid w:val="003223E0"/>
    <w:rsid w:val="00340CF6"/>
    <w:rsid w:val="003469C8"/>
    <w:rsid w:val="00352C4A"/>
    <w:rsid w:val="003556EE"/>
    <w:rsid w:val="00362560"/>
    <w:rsid w:val="003732FD"/>
    <w:rsid w:val="003753B2"/>
    <w:rsid w:val="00376559"/>
    <w:rsid w:val="00382BAA"/>
    <w:rsid w:val="00384D73"/>
    <w:rsid w:val="00385913"/>
    <w:rsid w:val="00385C4C"/>
    <w:rsid w:val="00393EB6"/>
    <w:rsid w:val="003A3CE5"/>
    <w:rsid w:val="003B366F"/>
    <w:rsid w:val="003B3F9D"/>
    <w:rsid w:val="003B6C95"/>
    <w:rsid w:val="003C0BC4"/>
    <w:rsid w:val="003D68AF"/>
    <w:rsid w:val="003E5751"/>
    <w:rsid w:val="003F4312"/>
    <w:rsid w:val="00401230"/>
    <w:rsid w:val="004046A9"/>
    <w:rsid w:val="00404C50"/>
    <w:rsid w:val="00415369"/>
    <w:rsid w:val="00423934"/>
    <w:rsid w:val="00426244"/>
    <w:rsid w:val="0043028E"/>
    <w:rsid w:val="0043084E"/>
    <w:rsid w:val="00444E31"/>
    <w:rsid w:val="00445BF0"/>
    <w:rsid w:val="00451140"/>
    <w:rsid w:val="00460264"/>
    <w:rsid w:val="00464F4C"/>
    <w:rsid w:val="00465EE6"/>
    <w:rsid w:val="00470A38"/>
    <w:rsid w:val="00473AF0"/>
    <w:rsid w:val="004874DE"/>
    <w:rsid w:val="00487AC9"/>
    <w:rsid w:val="004B5334"/>
    <w:rsid w:val="004B6C14"/>
    <w:rsid w:val="004C1154"/>
    <w:rsid w:val="004C4F19"/>
    <w:rsid w:val="004D5E9B"/>
    <w:rsid w:val="004D63D9"/>
    <w:rsid w:val="004E6585"/>
    <w:rsid w:val="004F1605"/>
    <w:rsid w:val="004F3746"/>
    <w:rsid w:val="004F7035"/>
    <w:rsid w:val="0050249F"/>
    <w:rsid w:val="00504EF4"/>
    <w:rsid w:val="005147C6"/>
    <w:rsid w:val="00524566"/>
    <w:rsid w:val="00526496"/>
    <w:rsid w:val="00530BEF"/>
    <w:rsid w:val="00544E60"/>
    <w:rsid w:val="00552351"/>
    <w:rsid w:val="00561F00"/>
    <w:rsid w:val="00562C4E"/>
    <w:rsid w:val="00562DEC"/>
    <w:rsid w:val="00572C4C"/>
    <w:rsid w:val="00573778"/>
    <w:rsid w:val="00576AB4"/>
    <w:rsid w:val="00577917"/>
    <w:rsid w:val="00590667"/>
    <w:rsid w:val="005969E2"/>
    <w:rsid w:val="005A1689"/>
    <w:rsid w:val="005A51EE"/>
    <w:rsid w:val="005A6C4F"/>
    <w:rsid w:val="005B278E"/>
    <w:rsid w:val="005B61CD"/>
    <w:rsid w:val="005D1D58"/>
    <w:rsid w:val="005D2984"/>
    <w:rsid w:val="005D3093"/>
    <w:rsid w:val="005D432C"/>
    <w:rsid w:val="005E0883"/>
    <w:rsid w:val="005E1014"/>
    <w:rsid w:val="005E285E"/>
    <w:rsid w:val="005E72F8"/>
    <w:rsid w:val="005E7567"/>
    <w:rsid w:val="005F0579"/>
    <w:rsid w:val="005F3A53"/>
    <w:rsid w:val="00605039"/>
    <w:rsid w:val="006062A3"/>
    <w:rsid w:val="00610E08"/>
    <w:rsid w:val="00612934"/>
    <w:rsid w:val="00614002"/>
    <w:rsid w:val="006140BF"/>
    <w:rsid w:val="006161BE"/>
    <w:rsid w:val="00620787"/>
    <w:rsid w:val="00624ACC"/>
    <w:rsid w:val="00632434"/>
    <w:rsid w:val="006337A9"/>
    <w:rsid w:val="0063478F"/>
    <w:rsid w:val="00644256"/>
    <w:rsid w:val="00644F2A"/>
    <w:rsid w:val="00651A8D"/>
    <w:rsid w:val="00653C59"/>
    <w:rsid w:val="00661D6F"/>
    <w:rsid w:val="006628E9"/>
    <w:rsid w:val="0066725E"/>
    <w:rsid w:val="006672D2"/>
    <w:rsid w:val="006716C7"/>
    <w:rsid w:val="006739AD"/>
    <w:rsid w:val="00681208"/>
    <w:rsid w:val="00681FA9"/>
    <w:rsid w:val="00683DF9"/>
    <w:rsid w:val="00691EA9"/>
    <w:rsid w:val="006934D4"/>
    <w:rsid w:val="006A6DC3"/>
    <w:rsid w:val="006C1480"/>
    <w:rsid w:val="006D49ED"/>
    <w:rsid w:val="006D55CE"/>
    <w:rsid w:val="006D637A"/>
    <w:rsid w:val="006D6B5E"/>
    <w:rsid w:val="006D6F24"/>
    <w:rsid w:val="006D760E"/>
    <w:rsid w:val="006E0CED"/>
    <w:rsid w:val="006E3E4E"/>
    <w:rsid w:val="006E53C1"/>
    <w:rsid w:val="006F45BF"/>
    <w:rsid w:val="006F60E0"/>
    <w:rsid w:val="007024AD"/>
    <w:rsid w:val="00702F71"/>
    <w:rsid w:val="00733BD4"/>
    <w:rsid w:val="007366DF"/>
    <w:rsid w:val="00757839"/>
    <w:rsid w:val="0076360A"/>
    <w:rsid w:val="00763A6C"/>
    <w:rsid w:val="0076466A"/>
    <w:rsid w:val="00770C81"/>
    <w:rsid w:val="00771EAD"/>
    <w:rsid w:val="007808F6"/>
    <w:rsid w:val="00783AD8"/>
    <w:rsid w:val="00791024"/>
    <w:rsid w:val="00791089"/>
    <w:rsid w:val="00793F0A"/>
    <w:rsid w:val="007A0759"/>
    <w:rsid w:val="007A2657"/>
    <w:rsid w:val="007A59B5"/>
    <w:rsid w:val="007B5ABD"/>
    <w:rsid w:val="007C2ED9"/>
    <w:rsid w:val="007C682C"/>
    <w:rsid w:val="007D2385"/>
    <w:rsid w:val="007D449A"/>
    <w:rsid w:val="007E3CEB"/>
    <w:rsid w:val="007E6F99"/>
    <w:rsid w:val="007F214F"/>
    <w:rsid w:val="00800069"/>
    <w:rsid w:val="008042F0"/>
    <w:rsid w:val="00811B4A"/>
    <w:rsid w:val="008310A0"/>
    <w:rsid w:val="00835D29"/>
    <w:rsid w:val="00842E7F"/>
    <w:rsid w:val="0084371A"/>
    <w:rsid w:val="00851631"/>
    <w:rsid w:val="00852933"/>
    <w:rsid w:val="008566E5"/>
    <w:rsid w:val="008566FE"/>
    <w:rsid w:val="00865B46"/>
    <w:rsid w:val="00873F45"/>
    <w:rsid w:val="008760D3"/>
    <w:rsid w:val="00886A4D"/>
    <w:rsid w:val="00896134"/>
    <w:rsid w:val="008A62BC"/>
    <w:rsid w:val="008B3871"/>
    <w:rsid w:val="008B43E7"/>
    <w:rsid w:val="008C7EFB"/>
    <w:rsid w:val="008D444D"/>
    <w:rsid w:val="008D49AB"/>
    <w:rsid w:val="008D763F"/>
    <w:rsid w:val="008E6FAD"/>
    <w:rsid w:val="008F036F"/>
    <w:rsid w:val="008F0FE3"/>
    <w:rsid w:val="008F10A0"/>
    <w:rsid w:val="008F1308"/>
    <w:rsid w:val="008F3E01"/>
    <w:rsid w:val="008F66D6"/>
    <w:rsid w:val="008F78C2"/>
    <w:rsid w:val="00903B39"/>
    <w:rsid w:val="00904568"/>
    <w:rsid w:val="00911394"/>
    <w:rsid w:val="00913036"/>
    <w:rsid w:val="00923EF2"/>
    <w:rsid w:val="00923FEF"/>
    <w:rsid w:val="00926D25"/>
    <w:rsid w:val="00926E9D"/>
    <w:rsid w:val="00932C6E"/>
    <w:rsid w:val="00933F10"/>
    <w:rsid w:val="009433C5"/>
    <w:rsid w:val="00965881"/>
    <w:rsid w:val="00975DEE"/>
    <w:rsid w:val="009871FF"/>
    <w:rsid w:val="00990799"/>
    <w:rsid w:val="00995D51"/>
    <w:rsid w:val="009A0631"/>
    <w:rsid w:val="009A4A42"/>
    <w:rsid w:val="009B10ED"/>
    <w:rsid w:val="009B58D0"/>
    <w:rsid w:val="009D3EA4"/>
    <w:rsid w:val="009D649C"/>
    <w:rsid w:val="009E4BC1"/>
    <w:rsid w:val="009F244F"/>
    <w:rsid w:val="009F561C"/>
    <w:rsid w:val="009F57BF"/>
    <w:rsid w:val="009F5CB2"/>
    <w:rsid w:val="00A00ACA"/>
    <w:rsid w:val="00A03BB8"/>
    <w:rsid w:val="00A3202D"/>
    <w:rsid w:val="00A3505D"/>
    <w:rsid w:val="00A4036F"/>
    <w:rsid w:val="00A406E5"/>
    <w:rsid w:val="00A4393D"/>
    <w:rsid w:val="00A43CB6"/>
    <w:rsid w:val="00A4641C"/>
    <w:rsid w:val="00A555B3"/>
    <w:rsid w:val="00A55876"/>
    <w:rsid w:val="00A6133A"/>
    <w:rsid w:val="00A67B0D"/>
    <w:rsid w:val="00A67FB1"/>
    <w:rsid w:val="00A85BFE"/>
    <w:rsid w:val="00A9225F"/>
    <w:rsid w:val="00A966B3"/>
    <w:rsid w:val="00AA1AE5"/>
    <w:rsid w:val="00AA641D"/>
    <w:rsid w:val="00AB4CF5"/>
    <w:rsid w:val="00AB5EA3"/>
    <w:rsid w:val="00AB6FE7"/>
    <w:rsid w:val="00AB7AD7"/>
    <w:rsid w:val="00AC5F32"/>
    <w:rsid w:val="00AD2430"/>
    <w:rsid w:val="00AD4E40"/>
    <w:rsid w:val="00AD604C"/>
    <w:rsid w:val="00AE41A6"/>
    <w:rsid w:val="00AF0E34"/>
    <w:rsid w:val="00AF271D"/>
    <w:rsid w:val="00AF56C2"/>
    <w:rsid w:val="00B004E6"/>
    <w:rsid w:val="00B0744D"/>
    <w:rsid w:val="00B217EA"/>
    <w:rsid w:val="00B23C98"/>
    <w:rsid w:val="00B457E8"/>
    <w:rsid w:val="00B468F7"/>
    <w:rsid w:val="00B50EA8"/>
    <w:rsid w:val="00B531CB"/>
    <w:rsid w:val="00B64082"/>
    <w:rsid w:val="00B72325"/>
    <w:rsid w:val="00B81AD3"/>
    <w:rsid w:val="00B829D8"/>
    <w:rsid w:val="00B84B5B"/>
    <w:rsid w:val="00B86446"/>
    <w:rsid w:val="00B86FA1"/>
    <w:rsid w:val="00BA1176"/>
    <w:rsid w:val="00BA433A"/>
    <w:rsid w:val="00BB406E"/>
    <w:rsid w:val="00BC6471"/>
    <w:rsid w:val="00BD7D69"/>
    <w:rsid w:val="00BE0B01"/>
    <w:rsid w:val="00BE1910"/>
    <w:rsid w:val="00BE79C7"/>
    <w:rsid w:val="00BF3CB5"/>
    <w:rsid w:val="00BF6BB1"/>
    <w:rsid w:val="00C01A3F"/>
    <w:rsid w:val="00C073F1"/>
    <w:rsid w:val="00C1285B"/>
    <w:rsid w:val="00C1361B"/>
    <w:rsid w:val="00C14E1F"/>
    <w:rsid w:val="00C20B1D"/>
    <w:rsid w:val="00C26123"/>
    <w:rsid w:val="00C315AF"/>
    <w:rsid w:val="00C36D9A"/>
    <w:rsid w:val="00C44A72"/>
    <w:rsid w:val="00C51901"/>
    <w:rsid w:val="00C57600"/>
    <w:rsid w:val="00C61FC2"/>
    <w:rsid w:val="00C64818"/>
    <w:rsid w:val="00C705F9"/>
    <w:rsid w:val="00C7672B"/>
    <w:rsid w:val="00C80DBE"/>
    <w:rsid w:val="00C80F0F"/>
    <w:rsid w:val="00C82F1C"/>
    <w:rsid w:val="00C85F1C"/>
    <w:rsid w:val="00C8667A"/>
    <w:rsid w:val="00C9264A"/>
    <w:rsid w:val="00C93BCB"/>
    <w:rsid w:val="00CC241A"/>
    <w:rsid w:val="00CC5F9B"/>
    <w:rsid w:val="00CD2EC9"/>
    <w:rsid w:val="00CD60A2"/>
    <w:rsid w:val="00CE4035"/>
    <w:rsid w:val="00CE5E63"/>
    <w:rsid w:val="00CE65AB"/>
    <w:rsid w:val="00CF0240"/>
    <w:rsid w:val="00CF4266"/>
    <w:rsid w:val="00CF4C54"/>
    <w:rsid w:val="00D033CA"/>
    <w:rsid w:val="00D12E40"/>
    <w:rsid w:val="00D205AC"/>
    <w:rsid w:val="00D22D9C"/>
    <w:rsid w:val="00D241F1"/>
    <w:rsid w:val="00D275CB"/>
    <w:rsid w:val="00D30DFA"/>
    <w:rsid w:val="00D463A5"/>
    <w:rsid w:val="00D468E8"/>
    <w:rsid w:val="00D4710D"/>
    <w:rsid w:val="00D47D25"/>
    <w:rsid w:val="00D5164D"/>
    <w:rsid w:val="00D55696"/>
    <w:rsid w:val="00D5586A"/>
    <w:rsid w:val="00D55EA4"/>
    <w:rsid w:val="00D5726D"/>
    <w:rsid w:val="00D57A99"/>
    <w:rsid w:val="00D62ACD"/>
    <w:rsid w:val="00D6599B"/>
    <w:rsid w:val="00D74FCD"/>
    <w:rsid w:val="00DA36EE"/>
    <w:rsid w:val="00DB116D"/>
    <w:rsid w:val="00DD17CC"/>
    <w:rsid w:val="00DE217A"/>
    <w:rsid w:val="00DF321B"/>
    <w:rsid w:val="00DF4858"/>
    <w:rsid w:val="00E05287"/>
    <w:rsid w:val="00E230E0"/>
    <w:rsid w:val="00E32CC7"/>
    <w:rsid w:val="00E35EA5"/>
    <w:rsid w:val="00E46871"/>
    <w:rsid w:val="00E50444"/>
    <w:rsid w:val="00E51AAC"/>
    <w:rsid w:val="00E62BE0"/>
    <w:rsid w:val="00E66CC0"/>
    <w:rsid w:val="00E67F51"/>
    <w:rsid w:val="00E728A9"/>
    <w:rsid w:val="00E807D9"/>
    <w:rsid w:val="00E830EB"/>
    <w:rsid w:val="00E863B6"/>
    <w:rsid w:val="00E9011D"/>
    <w:rsid w:val="00E91624"/>
    <w:rsid w:val="00EA0F4E"/>
    <w:rsid w:val="00EA295B"/>
    <w:rsid w:val="00EA3B9B"/>
    <w:rsid w:val="00EA6801"/>
    <w:rsid w:val="00EB06A4"/>
    <w:rsid w:val="00EB4F96"/>
    <w:rsid w:val="00ED31C3"/>
    <w:rsid w:val="00ED7072"/>
    <w:rsid w:val="00EE1ABC"/>
    <w:rsid w:val="00EE3132"/>
    <w:rsid w:val="00EE3D9D"/>
    <w:rsid w:val="00EE6F25"/>
    <w:rsid w:val="00EF1123"/>
    <w:rsid w:val="00EF6FCC"/>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6895"/>
    <w:rsid w:val="00F81135"/>
    <w:rsid w:val="00F81E99"/>
    <w:rsid w:val="00F8381F"/>
    <w:rsid w:val="00FA04CD"/>
    <w:rsid w:val="00FA25F5"/>
    <w:rsid w:val="00FA2810"/>
    <w:rsid w:val="00FA4794"/>
    <w:rsid w:val="00FA68F8"/>
    <w:rsid w:val="00FB1DC0"/>
    <w:rsid w:val="00FB3B4E"/>
    <w:rsid w:val="00FB4521"/>
    <w:rsid w:val="00FB4F84"/>
    <w:rsid w:val="00FB5CF8"/>
    <w:rsid w:val="00FC79EB"/>
    <w:rsid w:val="00FD100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C8CCF4"/>
  <w15:docId w15:val="{B0AAFB68-599B-49E8-8F5D-7B5DB5232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 w:type="character" w:customStyle="1" w:styleId="ListParagraphChar">
    <w:name w:val="List Paragraph Char"/>
    <w:link w:val="ListParagraph"/>
    <w:uiPriority w:val="34"/>
    <w:locked/>
    <w:rsid w:val="0076466A"/>
  </w:style>
  <w:style w:type="paragraph" w:customStyle="1" w:styleId="paragraph">
    <w:name w:val="paragraph"/>
    <w:basedOn w:val="Normal"/>
    <w:rsid w:val="007024AD"/>
    <w:pPr>
      <w:spacing w:before="100" w:beforeAutospacing="1" w:after="100" w:afterAutospacing="1"/>
    </w:pPr>
    <w:rPr>
      <w:sz w:val="24"/>
      <w:szCs w:val="24"/>
    </w:rPr>
  </w:style>
  <w:style w:type="character" w:customStyle="1" w:styleId="normaltextrun">
    <w:name w:val="normaltextrun"/>
    <w:basedOn w:val="DefaultParagraphFont"/>
    <w:rsid w:val="007024AD"/>
  </w:style>
  <w:style w:type="character" w:customStyle="1" w:styleId="eop">
    <w:name w:val="eop"/>
    <w:basedOn w:val="DefaultParagraphFont"/>
    <w:rsid w:val="007024AD"/>
  </w:style>
  <w:style w:type="paragraph" w:styleId="Caption">
    <w:name w:val="caption"/>
    <w:basedOn w:val="Normal"/>
    <w:next w:val="Normal"/>
    <w:unhideWhenUsed/>
    <w:qFormat/>
    <w:rsid w:val="00385913"/>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050071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845242">
      <w:bodyDiv w:val="1"/>
      <w:marLeft w:val="0"/>
      <w:marRight w:val="0"/>
      <w:marTop w:val="0"/>
      <w:marBottom w:val="0"/>
      <w:divBdr>
        <w:top w:val="none" w:sz="0" w:space="0" w:color="auto"/>
        <w:left w:val="none" w:sz="0" w:space="0" w:color="auto"/>
        <w:bottom w:val="none" w:sz="0" w:space="0" w:color="auto"/>
        <w:right w:val="none" w:sz="0" w:space="0" w:color="auto"/>
      </w:divBdr>
    </w:div>
    <w:div w:id="456411604">
      <w:bodyDiv w:val="1"/>
      <w:marLeft w:val="0"/>
      <w:marRight w:val="0"/>
      <w:marTop w:val="0"/>
      <w:marBottom w:val="0"/>
      <w:divBdr>
        <w:top w:val="none" w:sz="0" w:space="0" w:color="auto"/>
        <w:left w:val="none" w:sz="0" w:space="0" w:color="auto"/>
        <w:bottom w:val="none" w:sz="0" w:space="0" w:color="auto"/>
        <w:right w:val="none" w:sz="0" w:space="0" w:color="auto"/>
      </w:divBdr>
    </w:div>
    <w:div w:id="623580034">
      <w:bodyDiv w:val="1"/>
      <w:marLeft w:val="0"/>
      <w:marRight w:val="0"/>
      <w:marTop w:val="0"/>
      <w:marBottom w:val="0"/>
      <w:divBdr>
        <w:top w:val="none" w:sz="0" w:space="0" w:color="auto"/>
        <w:left w:val="none" w:sz="0" w:space="0" w:color="auto"/>
        <w:bottom w:val="none" w:sz="0" w:space="0" w:color="auto"/>
        <w:right w:val="none" w:sz="0" w:space="0" w:color="auto"/>
      </w:divBdr>
    </w:div>
    <w:div w:id="912744180">
      <w:bodyDiv w:val="1"/>
      <w:marLeft w:val="0"/>
      <w:marRight w:val="0"/>
      <w:marTop w:val="0"/>
      <w:marBottom w:val="0"/>
      <w:divBdr>
        <w:top w:val="none" w:sz="0" w:space="0" w:color="auto"/>
        <w:left w:val="none" w:sz="0" w:space="0" w:color="auto"/>
        <w:bottom w:val="none" w:sz="0" w:space="0" w:color="auto"/>
        <w:right w:val="none" w:sz="0" w:space="0" w:color="auto"/>
      </w:divBdr>
    </w:div>
    <w:div w:id="10673395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4118">
      <w:bodyDiv w:val="1"/>
      <w:marLeft w:val="0"/>
      <w:marRight w:val="0"/>
      <w:marTop w:val="0"/>
      <w:marBottom w:val="0"/>
      <w:divBdr>
        <w:top w:val="none" w:sz="0" w:space="0" w:color="auto"/>
        <w:left w:val="none" w:sz="0" w:space="0" w:color="auto"/>
        <w:bottom w:val="none" w:sz="0" w:space="0" w:color="auto"/>
        <w:right w:val="none" w:sz="0" w:space="0" w:color="auto"/>
      </w:divBdr>
      <w:divsChild>
        <w:div w:id="2110857358">
          <w:marLeft w:val="0"/>
          <w:marRight w:val="0"/>
          <w:marTop w:val="0"/>
          <w:marBottom w:val="0"/>
          <w:divBdr>
            <w:top w:val="none" w:sz="0" w:space="0" w:color="auto"/>
            <w:left w:val="none" w:sz="0" w:space="0" w:color="auto"/>
            <w:bottom w:val="none" w:sz="0" w:space="0" w:color="auto"/>
            <w:right w:val="none" w:sz="0" w:space="0" w:color="auto"/>
          </w:divBdr>
        </w:div>
        <w:div w:id="1720666325">
          <w:marLeft w:val="0"/>
          <w:marRight w:val="0"/>
          <w:marTop w:val="0"/>
          <w:marBottom w:val="0"/>
          <w:divBdr>
            <w:top w:val="none" w:sz="0" w:space="0" w:color="auto"/>
            <w:left w:val="none" w:sz="0" w:space="0" w:color="auto"/>
            <w:bottom w:val="none" w:sz="0" w:space="0" w:color="auto"/>
            <w:right w:val="none" w:sz="0" w:space="0" w:color="auto"/>
          </w:divBdr>
        </w:div>
        <w:div w:id="666445384">
          <w:marLeft w:val="0"/>
          <w:marRight w:val="0"/>
          <w:marTop w:val="0"/>
          <w:marBottom w:val="0"/>
          <w:divBdr>
            <w:top w:val="none" w:sz="0" w:space="0" w:color="auto"/>
            <w:left w:val="none" w:sz="0" w:space="0" w:color="auto"/>
            <w:bottom w:val="none" w:sz="0" w:space="0" w:color="auto"/>
            <w:right w:val="none" w:sz="0" w:space="0" w:color="auto"/>
          </w:divBdr>
        </w:div>
        <w:div w:id="949897414">
          <w:marLeft w:val="0"/>
          <w:marRight w:val="0"/>
          <w:marTop w:val="0"/>
          <w:marBottom w:val="0"/>
          <w:divBdr>
            <w:top w:val="none" w:sz="0" w:space="0" w:color="auto"/>
            <w:left w:val="none" w:sz="0" w:space="0" w:color="auto"/>
            <w:bottom w:val="none" w:sz="0" w:space="0" w:color="auto"/>
            <w:right w:val="none" w:sz="0" w:space="0" w:color="auto"/>
          </w:divBdr>
        </w:div>
        <w:div w:id="246576202">
          <w:marLeft w:val="0"/>
          <w:marRight w:val="0"/>
          <w:marTop w:val="0"/>
          <w:marBottom w:val="0"/>
          <w:divBdr>
            <w:top w:val="none" w:sz="0" w:space="0" w:color="auto"/>
            <w:left w:val="none" w:sz="0" w:space="0" w:color="auto"/>
            <w:bottom w:val="none" w:sz="0" w:space="0" w:color="auto"/>
            <w:right w:val="none" w:sz="0" w:space="0" w:color="auto"/>
          </w:divBdr>
          <w:divsChild>
            <w:div w:id="1733000454">
              <w:marLeft w:val="0"/>
              <w:marRight w:val="0"/>
              <w:marTop w:val="0"/>
              <w:marBottom w:val="0"/>
              <w:divBdr>
                <w:top w:val="none" w:sz="0" w:space="0" w:color="auto"/>
                <w:left w:val="none" w:sz="0" w:space="0" w:color="auto"/>
                <w:bottom w:val="none" w:sz="0" w:space="0" w:color="auto"/>
                <w:right w:val="none" w:sz="0" w:space="0" w:color="auto"/>
              </w:divBdr>
            </w:div>
          </w:divsChild>
        </w:div>
        <w:div w:id="1397435778">
          <w:marLeft w:val="0"/>
          <w:marRight w:val="0"/>
          <w:marTop w:val="0"/>
          <w:marBottom w:val="0"/>
          <w:divBdr>
            <w:top w:val="none" w:sz="0" w:space="0" w:color="auto"/>
            <w:left w:val="none" w:sz="0" w:space="0" w:color="auto"/>
            <w:bottom w:val="none" w:sz="0" w:space="0" w:color="auto"/>
            <w:right w:val="none" w:sz="0" w:space="0" w:color="auto"/>
          </w:divBdr>
        </w:div>
        <w:div w:id="1823235828">
          <w:marLeft w:val="0"/>
          <w:marRight w:val="0"/>
          <w:marTop w:val="0"/>
          <w:marBottom w:val="0"/>
          <w:divBdr>
            <w:top w:val="none" w:sz="0" w:space="0" w:color="auto"/>
            <w:left w:val="none" w:sz="0" w:space="0" w:color="auto"/>
            <w:bottom w:val="none" w:sz="0" w:space="0" w:color="auto"/>
            <w:right w:val="none" w:sz="0" w:space="0" w:color="auto"/>
          </w:divBdr>
        </w:div>
        <w:div w:id="1392079211">
          <w:marLeft w:val="0"/>
          <w:marRight w:val="0"/>
          <w:marTop w:val="0"/>
          <w:marBottom w:val="0"/>
          <w:divBdr>
            <w:top w:val="none" w:sz="0" w:space="0" w:color="auto"/>
            <w:left w:val="none" w:sz="0" w:space="0" w:color="auto"/>
            <w:bottom w:val="none" w:sz="0" w:space="0" w:color="auto"/>
            <w:right w:val="none" w:sz="0" w:space="0" w:color="auto"/>
          </w:divBdr>
        </w:div>
        <w:div w:id="1168835671">
          <w:marLeft w:val="0"/>
          <w:marRight w:val="0"/>
          <w:marTop w:val="0"/>
          <w:marBottom w:val="0"/>
          <w:divBdr>
            <w:top w:val="none" w:sz="0" w:space="0" w:color="auto"/>
            <w:left w:val="none" w:sz="0" w:space="0" w:color="auto"/>
            <w:bottom w:val="none" w:sz="0" w:space="0" w:color="auto"/>
            <w:right w:val="none" w:sz="0" w:space="0" w:color="auto"/>
          </w:divBdr>
        </w:div>
        <w:div w:id="301008224">
          <w:marLeft w:val="0"/>
          <w:marRight w:val="0"/>
          <w:marTop w:val="0"/>
          <w:marBottom w:val="0"/>
          <w:divBdr>
            <w:top w:val="none" w:sz="0" w:space="0" w:color="auto"/>
            <w:left w:val="none" w:sz="0" w:space="0" w:color="auto"/>
            <w:bottom w:val="none" w:sz="0" w:space="0" w:color="auto"/>
            <w:right w:val="none" w:sz="0" w:space="0" w:color="auto"/>
          </w:divBdr>
        </w:div>
        <w:div w:id="1191727469">
          <w:marLeft w:val="0"/>
          <w:marRight w:val="0"/>
          <w:marTop w:val="0"/>
          <w:marBottom w:val="0"/>
          <w:divBdr>
            <w:top w:val="none" w:sz="0" w:space="0" w:color="auto"/>
            <w:left w:val="none" w:sz="0" w:space="0" w:color="auto"/>
            <w:bottom w:val="none" w:sz="0" w:space="0" w:color="auto"/>
            <w:right w:val="none" w:sz="0" w:space="0" w:color="auto"/>
          </w:divBdr>
        </w:div>
        <w:div w:id="1367674900">
          <w:marLeft w:val="0"/>
          <w:marRight w:val="0"/>
          <w:marTop w:val="0"/>
          <w:marBottom w:val="0"/>
          <w:divBdr>
            <w:top w:val="none" w:sz="0" w:space="0" w:color="auto"/>
            <w:left w:val="none" w:sz="0" w:space="0" w:color="auto"/>
            <w:bottom w:val="none" w:sz="0" w:space="0" w:color="auto"/>
            <w:right w:val="none" w:sz="0" w:space="0" w:color="auto"/>
          </w:divBdr>
        </w:div>
        <w:div w:id="1652716027">
          <w:marLeft w:val="0"/>
          <w:marRight w:val="0"/>
          <w:marTop w:val="0"/>
          <w:marBottom w:val="0"/>
          <w:divBdr>
            <w:top w:val="none" w:sz="0" w:space="0" w:color="auto"/>
            <w:left w:val="none" w:sz="0" w:space="0" w:color="auto"/>
            <w:bottom w:val="none" w:sz="0" w:space="0" w:color="auto"/>
            <w:right w:val="none" w:sz="0" w:space="0" w:color="auto"/>
          </w:divBdr>
        </w:div>
      </w:divsChild>
    </w:div>
    <w:div w:id="17182414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BFBBD-73E6-475C-AE5A-599D48367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2873</Words>
  <Characters>16378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19213</CharactersWithSpaces>
  <SharedDoc>false</SharedDoc>
  <HLinks>
    <vt:vector size="6" baseType="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Andrew Noble</cp:lastModifiedBy>
  <cp:revision>2</cp:revision>
  <cp:lastPrinted>2020-10-08T09:17:00Z</cp:lastPrinted>
  <dcterms:created xsi:type="dcterms:W3CDTF">2021-04-06T14:05:00Z</dcterms:created>
  <dcterms:modified xsi:type="dcterms:W3CDTF">2021-04-06T14:05:00Z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